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114D" w14:textId="0790CFB3" w:rsidR="00525B75" w:rsidRDefault="00525B75" w:rsidP="00525B75">
      <w:pPr>
        <w:pStyle w:val="Nagwek9"/>
        <w:numPr>
          <w:ilvl w:val="0"/>
          <w:numId w:val="0"/>
        </w:numPr>
        <w:rPr>
          <w:rFonts w:ascii="Tahoma" w:hAnsi="Tahoma" w:cs="Tahoma"/>
          <w:sz w:val="20"/>
        </w:rPr>
      </w:pPr>
      <w:bookmarkStart w:id="0" w:name="_Hlk53560102"/>
      <w:bookmarkStart w:id="1" w:name="_Hlk53562102"/>
      <w:r>
        <w:rPr>
          <w:rFonts w:ascii="Tahoma" w:hAnsi="Tahoma" w:cs="Tahoma"/>
          <w:sz w:val="20"/>
        </w:rPr>
        <w:t xml:space="preserve">KALKULACJA  CENY </w:t>
      </w:r>
      <w:r w:rsidR="00EB3D5A">
        <w:rPr>
          <w:rFonts w:ascii="Tahoma" w:hAnsi="Tahoma" w:cs="Tahoma"/>
          <w:sz w:val="20"/>
          <w:lang w:val="pl-PL"/>
        </w:rPr>
        <w:t>ROBOCZOGODZINY</w:t>
      </w:r>
      <w:r>
        <w:rPr>
          <w:rFonts w:ascii="Tahoma" w:hAnsi="Tahoma" w:cs="Tahoma"/>
          <w:sz w:val="20"/>
        </w:rPr>
        <w:t xml:space="preserve">  </w:t>
      </w:r>
    </w:p>
    <w:p w14:paraId="4BB28E44" w14:textId="77777777" w:rsidR="00525B75" w:rsidRDefault="00525B75" w:rsidP="00525B75">
      <w:pPr>
        <w:pStyle w:val="Nagwek9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1C0891A2" w14:textId="7D683BFC" w:rsidR="00525B75" w:rsidRDefault="00525B75" w:rsidP="00525B75">
      <w:r>
        <w:rPr>
          <w:rFonts w:ascii="Tahoma" w:hAnsi="Tahoma" w:cs="Tahoma"/>
          <w:bCs/>
        </w:rPr>
        <w:t>składana w postępowaniu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o udzielenie zamówienia publicznego</w:t>
      </w:r>
      <w:r w:rsidR="00EB3D5A">
        <w:rPr>
          <w:rFonts w:ascii="Tahoma" w:hAnsi="Tahoma" w:cs="Tahoma"/>
        </w:rPr>
        <w:t xml:space="preserve"> 89/</w:t>
      </w:r>
      <w:proofErr w:type="spellStart"/>
      <w:r w:rsidR="00EB3D5A">
        <w:rPr>
          <w:rFonts w:ascii="Tahoma" w:hAnsi="Tahoma" w:cs="Tahoma"/>
        </w:rPr>
        <w:t>DAO</w:t>
      </w:r>
      <w:proofErr w:type="spellEnd"/>
      <w:r w:rsidR="00EB3D5A">
        <w:rPr>
          <w:rFonts w:ascii="Tahoma" w:hAnsi="Tahoma" w:cs="Tahoma"/>
        </w:rPr>
        <w:t>/21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pn. :</w:t>
      </w:r>
      <w:proofErr w:type="gramEnd"/>
      <w:r>
        <w:rPr>
          <w:rFonts w:ascii="Tahoma" w:hAnsi="Tahoma" w:cs="Tahoma"/>
        </w:rPr>
        <w:t xml:space="preserve"> </w:t>
      </w:r>
    </w:p>
    <w:p w14:paraId="0FC7BFE8" w14:textId="77777777" w:rsidR="00525B75" w:rsidRDefault="00525B75" w:rsidP="00525B75">
      <w:pPr>
        <w:rPr>
          <w:rFonts w:ascii="Tahoma" w:hAnsi="Tahoma" w:cs="Tahoma"/>
        </w:rPr>
      </w:pPr>
    </w:p>
    <w:p w14:paraId="226C9BF4" w14:textId="77777777" w:rsidR="00EB3D5A" w:rsidRPr="00F6096B" w:rsidRDefault="00EB3D5A" w:rsidP="00EB3D5A">
      <w:pPr>
        <w:jc w:val="both"/>
        <w:rPr>
          <w:rFonts w:ascii="Tahoma" w:hAnsi="Tahoma" w:cs="Tahoma"/>
          <w:b/>
          <w:bCs/>
          <w:i/>
          <w:iCs/>
        </w:rPr>
      </w:pPr>
      <w:r w:rsidRPr="00F6096B">
        <w:rPr>
          <w:rFonts w:ascii="Tahoma" w:hAnsi="Tahoma" w:cs="Tahoma"/>
          <w:b/>
          <w:bCs/>
          <w:i/>
          <w:iCs/>
        </w:rPr>
        <w:t>Usuwanie nieszczelności na instalacjach gazowych w lokalach i częściach wspólnych nieruchomości administrowanych przez Zarząd Budynków Komunalnych w Elblągu – zalecenia po przeglądach</w:t>
      </w:r>
      <w:r>
        <w:rPr>
          <w:rFonts w:ascii="Tahoma" w:hAnsi="Tahoma" w:cs="Tahoma"/>
          <w:b/>
          <w:bCs/>
          <w:i/>
          <w:iCs/>
        </w:rPr>
        <w:t>.</w:t>
      </w:r>
      <w:r w:rsidRPr="00F6096B">
        <w:rPr>
          <w:rFonts w:ascii="Tahoma" w:hAnsi="Tahoma" w:cs="Tahoma"/>
          <w:b/>
          <w:bCs/>
          <w:i/>
          <w:iCs/>
        </w:rPr>
        <w:t xml:space="preserve"> </w:t>
      </w:r>
    </w:p>
    <w:p w14:paraId="66039DF6" w14:textId="3B2E0984" w:rsidR="00525B75" w:rsidRDefault="00525B75" w:rsidP="00525B75">
      <w:pPr>
        <w:pStyle w:val="Nagwek9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702FE7FD" w14:textId="77777777" w:rsidR="00C12F59" w:rsidRPr="00C12F59" w:rsidRDefault="00C12F59" w:rsidP="00C12F59">
      <w:pPr>
        <w:rPr>
          <w:lang w:val="x-none"/>
        </w:rPr>
      </w:pPr>
    </w:p>
    <w:p w14:paraId="0CA99097" w14:textId="350F29D5" w:rsidR="001373F6" w:rsidRPr="001373F6" w:rsidRDefault="00525B75" w:rsidP="001373F6">
      <w:pPr>
        <w:pStyle w:val="Nagwek9"/>
        <w:numPr>
          <w:ilvl w:val="0"/>
          <w:numId w:val="2"/>
        </w:numPr>
        <w:tabs>
          <w:tab w:val="clear" w:pos="709"/>
          <w:tab w:val="left" w:pos="284"/>
        </w:tabs>
        <w:ind w:left="284" w:hanging="284"/>
        <w:jc w:val="left"/>
        <w:rPr>
          <w:rFonts w:ascii="Tahoma" w:hAnsi="Tahoma" w:cs="Tahoma"/>
          <w:b w:val="0"/>
          <w:bCs/>
          <w:sz w:val="18"/>
          <w:szCs w:val="18"/>
        </w:rPr>
      </w:pPr>
      <w:r w:rsidRPr="004E4440">
        <w:rPr>
          <w:rFonts w:ascii="Tahoma" w:hAnsi="Tahoma" w:cs="Tahoma"/>
          <w:sz w:val="18"/>
          <w:szCs w:val="18"/>
          <w:lang w:val="pl-PL"/>
        </w:rPr>
        <w:t xml:space="preserve">CENA </w:t>
      </w:r>
      <w:r w:rsidRPr="004E4440">
        <w:rPr>
          <w:rFonts w:ascii="Tahoma" w:hAnsi="Tahoma" w:cs="Tahoma"/>
          <w:sz w:val="18"/>
          <w:szCs w:val="18"/>
        </w:rPr>
        <w:t xml:space="preserve">ROBOCZOGODZINY </w:t>
      </w:r>
      <w:r w:rsidRPr="004E4440">
        <w:rPr>
          <w:rFonts w:ascii="Tahoma" w:hAnsi="Tahoma" w:cs="Tahoma"/>
          <w:sz w:val="18"/>
          <w:szCs w:val="18"/>
          <w:lang w:val="pl-PL"/>
        </w:rPr>
        <w:t xml:space="preserve">NETTO </w:t>
      </w:r>
      <w:r w:rsidRPr="004E4440">
        <w:rPr>
          <w:rFonts w:ascii="Tahoma" w:hAnsi="Tahoma" w:cs="Tahoma"/>
          <w:sz w:val="18"/>
          <w:szCs w:val="18"/>
          <w:lang w:val="pl-PL"/>
        </w:rPr>
        <w:tab/>
      </w:r>
      <w:r w:rsidRPr="004E4440">
        <w:rPr>
          <w:rFonts w:ascii="Tahoma" w:hAnsi="Tahoma" w:cs="Tahoma"/>
          <w:sz w:val="18"/>
          <w:szCs w:val="18"/>
          <w:lang w:val="pl-PL"/>
        </w:rPr>
        <w:tab/>
      </w:r>
      <w:r w:rsidRPr="004E4440">
        <w:rPr>
          <w:rFonts w:ascii="Tahoma" w:hAnsi="Tahoma" w:cs="Tahoma"/>
          <w:sz w:val="18"/>
          <w:szCs w:val="18"/>
          <w:lang w:val="pl-PL"/>
        </w:rPr>
        <w:tab/>
      </w:r>
      <w:r w:rsidRPr="004E4440">
        <w:rPr>
          <w:rFonts w:ascii="Tahoma" w:hAnsi="Tahoma" w:cs="Tahoma"/>
          <w:sz w:val="18"/>
          <w:szCs w:val="18"/>
          <w:lang w:val="pl-PL"/>
        </w:rPr>
        <w:tab/>
      </w:r>
      <w:proofErr w:type="gramStart"/>
      <w:r w:rsidRPr="004E4440">
        <w:rPr>
          <w:rFonts w:ascii="Tahoma" w:hAnsi="Tahoma" w:cs="Tahoma"/>
          <w:sz w:val="18"/>
          <w:szCs w:val="18"/>
          <w:lang w:val="pl-PL"/>
        </w:rPr>
        <w:tab/>
      </w:r>
      <w:r w:rsidRPr="004E4440">
        <w:rPr>
          <w:rFonts w:ascii="Tahoma" w:hAnsi="Tahoma" w:cs="Tahoma"/>
          <w:sz w:val="18"/>
          <w:szCs w:val="18"/>
        </w:rPr>
        <w:t xml:space="preserve"> </w:t>
      </w:r>
      <w:r w:rsidR="001373F6">
        <w:rPr>
          <w:rFonts w:ascii="Tahoma" w:hAnsi="Tahoma" w:cs="Tahoma"/>
          <w:b w:val="0"/>
          <w:bCs/>
          <w:sz w:val="18"/>
          <w:szCs w:val="18"/>
          <w:lang w:val="pl-PL"/>
        </w:rPr>
        <w:t xml:space="preserve"> </w:t>
      </w:r>
      <w:r w:rsidR="001373F6" w:rsidRPr="001373F6">
        <w:rPr>
          <w:rFonts w:ascii="Tahoma" w:hAnsi="Tahoma" w:cs="Tahoma"/>
          <w:b w:val="0"/>
          <w:bCs/>
          <w:sz w:val="20"/>
          <w:lang w:val="pl-PL"/>
        </w:rPr>
        <w:t>…</w:t>
      </w:r>
      <w:proofErr w:type="gramEnd"/>
      <w:r w:rsidR="001373F6" w:rsidRPr="001373F6">
        <w:rPr>
          <w:rFonts w:ascii="Tahoma" w:hAnsi="Tahoma" w:cs="Tahoma"/>
          <w:b w:val="0"/>
          <w:bCs/>
          <w:sz w:val="20"/>
          <w:lang w:val="pl-PL"/>
        </w:rPr>
        <w:t>………………….. zł</w:t>
      </w:r>
    </w:p>
    <w:p w14:paraId="493D872D" w14:textId="10D4373E" w:rsidR="00525B75" w:rsidRPr="004E4440" w:rsidRDefault="001373F6" w:rsidP="004E4440">
      <w:pPr>
        <w:pStyle w:val="Nagwek9"/>
        <w:numPr>
          <w:ilvl w:val="0"/>
          <w:numId w:val="0"/>
        </w:numPr>
        <w:tabs>
          <w:tab w:val="clear" w:pos="709"/>
          <w:tab w:val="left" w:pos="284"/>
        </w:tabs>
        <w:ind w:left="709" w:hanging="709"/>
        <w:jc w:val="left"/>
        <w:rPr>
          <w:rFonts w:ascii="Tahoma" w:hAnsi="Tahoma" w:cs="Tahoma"/>
          <w:b w:val="0"/>
          <w:bCs/>
          <w:sz w:val="18"/>
          <w:szCs w:val="18"/>
          <w:lang w:val="pl-PL"/>
        </w:rPr>
      </w:pPr>
      <w:r>
        <w:rPr>
          <w:rFonts w:ascii="Tahoma" w:hAnsi="Tahoma" w:cs="Tahoma"/>
          <w:b w:val="0"/>
          <w:bCs/>
          <w:sz w:val="18"/>
          <w:szCs w:val="18"/>
          <w:lang w:val="pl-PL"/>
        </w:rPr>
        <w:tab/>
      </w:r>
      <w:r w:rsidR="00525B75" w:rsidRPr="004E4440">
        <w:rPr>
          <w:rFonts w:ascii="Tahoma" w:hAnsi="Tahoma" w:cs="Tahoma"/>
          <w:b w:val="0"/>
          <w:bCs/>
          <w:sz w:val="18"/>
          <w:szCs w:val="18"/>
          <w:lang w:val="pl-PL"/>
        </w:rPr>
        <w:t xml:space="preserve">(liczona wg wzoru: </w:t>
      </w:r>
      <w:r w:rsidR="00525B75" w:rsidRPr="004E4440">
        <w:rPr>
          <w:rFonts w:ascii="Tahoma" w:hAnsi="Tahoma" w:cs="Tahoma"/>
          <w:b w:val="0"/>
          <w:sz w:val="18"/>
          <w:szCs w:val="18"/>
        </w:rPr>
        <w:t xml:space="preserve">R + (R x </w:t>
      </w:r>
      <w:proofErr w:type="spellStart"/>
      <w:r w:rsidR="00525B75" w:rsidRPr="004E4440">
        <w:rPr>
          <w:rFonts w:ascii="Tahoma" w:hAnsi="Tahoma" w:cs="Tahoma"/>
          <w:b w:val="0"/>
          <w:sz w:val="18"/>
          <w:szCs w:val="18"/>
        </w:rPr>
        <w:t>Kp</w:t>
      </w:r>
      <w:proofErr w:type="spellEnd"/>
      <w:r w:rsidR="00525B75" w:rsidRPr="004E4440">
        <w:rPr>
          <w:rFonts w:ascii="Tahoma" w:hAnsi="Tahoma" w:cs="Tahoma"/>
          <w:b w:val="0"/>
          <w:sz w:val="18"/>
          <w:szCs w:val="18"/>
        </w:rPr>
        <w:t xml:space="preserve">) + </w:t>
      </w:r>
      <w:proofErr w:type="gramStart"/>
      <w:r w:rsidR="00525B75" w:rsidRPr="004E4440">
        <w:rPr>
          <w:rFonts w:ascii="Tahoma" w:hAnsi="Tahoma" w:cs="Tahoma"/>
          <w:b w:val="0"/>
          <w:sz w:val="18"/>
          <w:szCs w:val="18"/>
        </w:rPr>
        <w:t>[ R</w:t>
      </w:r>
      <w:proofErr w:type="gramEnd"/>
      <w:r w:rsidR="00525B75" w:rsidRPr="004E4440">
        <w:rPr>
          <w:rFonts w:ascii="Tahoma" w:hAnsi="Tahoma" w:cs="Tahoma"/>
          <w:b w:val="0"/>
          <w:sz w:val="18"/>
          <w:szCs w:val="18"/>
        </w:rPr>
        <w:t xml:space="preserve"> + (R x </w:t>
      </w:r>
      <w:proofErr w:type="spellStart"/>
      <w:r w:rsidR="00525B75" w:rsidRPr="004E4440">
        <w:rPr>
          <w:rFonts w:ascii="Tahoma" w:hAnsi="Tahoma" w:cs="Tahoma"/>
          <w:b w:val="0"/>
          <w:sz w:val="18"/>
          <w:szCs w:val="18"/>
        </w:rPr>
        <w:t>Kp</w:t>
      </w:r>
      <w:proofErr w:type="spellEnd"/>
      <w:r w:rsidR="00525B75" w:rsidRPr="004E4440">
        <w:rPr>
          <w:rFonts w:ascii="Tahoma" w:hAnsi="Tahoma" w:cs="Tahoma"/>
          <w:b w:val="0"/>
          <w:sz w:val="18"/>
          <w:szCs w:val="18"/>
        </w:rPr>
        <w:t>)] Z</w:t>
      </w:r>
      <w:r w:rsidR="00525B75" w:rsidRPr="004E4440">
        <w:rPr>
          <w:rFonts w:ascii="Tahoma" w:hAnsi="Tahoma" w:cs="Tahoma"/>
          <w:b w:val="0"/>
          <w:sz w:val="18"/>
          <w:szCs w:val="18"/>
          <w:lang w:val="pl-PL"/>
        </w:rPr>
        <w:t>)</w:t>
      </w:r>
      <w:r w:rsidR="00525B75" w:rsidRPr="004E4440">
        <w:rPr>
          <w:rFonts w:ascii="Tahoma" w:hAnsi="Tahoma" w:cs="Tahoma"/>
          <w:bCs/>
          <w:sz w:val="18"/>
          <w:szCs w:val="18"/>
        </w:rPr>
        <w:t xml:space="preserve">      </w:t>
      </w:r>
      <w:r w:rsidR="00525B75" w:rsidRPr="004E4440">
        <w:rPr>
          <w:rFonts w:ascii="Tahoma" w:hAnsi="Tahoma" w:cs="Tahoma"/>
          <w:bCs/>
          <w:sz w:val="18"/>
          <w:szCs w:val="18"/>
        </w:rPr>
        <w:tab/>
      </w:r>
      <w:r w:rsidR="00525B75" w:rsidRPr="004E4440">
        <w:rPr>
          <w:rFonts w:ascii="Tahoma" w:hAnsi="Tahoma" w:cs="Tahoma"/>
          <w:bCs/>
          <w:sz w:val="18"/>
          <w:szCs w:val="18"/>
        </w:rPr>
        <w:tab/>
      </w:r>
      <w:r w:rsidR="00525B75" w:rsidRPr="004E4440">
        <w:rPr>
          <w:rFonts w:ascii="Tahoma" w:hAnsi="Tahoma" w:cs="Tahoma"/>
          <w:bCs/>
          <w:sz w:val="18"/>
          <w:szCs w:val="18"/>
        </w:rPr>
        <w:tab/>
      </w:r>
      <w:r w:rsidR="00525B75" w:rsidRPr="004E4440">
        <w:rPr>
          <w:rFonts w:ascii="Tahoma" w:hAnsi="Tahoma" w:cs="Tahoma"/>
          <w:bCs/>
          <w:sz w:val="18"/>
          <w:szCs w:val="18"/>
        </w:rPr>
        <w:tab/>
      </w:r>
      <w:r w:rsidR="00525B75" w:rsidRPr="004E4440">
        <w:rPr>
          <w:rFonts w:ascii="Tahoma" w:hAnsi="Tahoma" w:cs="Tahoma"/>
          <w:sz w:val="18"/>
          <w:szCs w:val="18"/>
        </w:rPr>
        <w:t xml:space="preserve"> </w:t>
      </w:r>
    </w:p>
    <w:p w14:paraId="5877B0F9" w14:textId="77777777" w:rsidR="00525B75" w:rsidRPr="004E4440" w:rsidRDefault="00525B75" w:rsidP="00525B75">
      <w:pPr>
        <w:rPr>
          <w:rFonts w:ascii="Tahoma" w:hAnsi="Tahoma" w:cs="Tahoma"/>
          <w:sz w:val="18"/>
          <w:szCs w:val="18"/>
        </w:rPr>
      </w:pPr>
      <w:r w:rsidRPr="004E4440">
        <w:rPr>
          <w:rFonts w:ascii="Tahoma" w:hAnsi="Tahoma" w:cs="Tahoma"/>
          <w:sz w:val="18"/>
          <w:szCs w:val="18"/>
        </w:rPr>
        <w:tab/>
      </w:r>
    </w:p>
    <w:p w14:paraId="02CD2251" w14:textId="280A3B51" w:rsidR="00525B75" w:rsidRPr="004E4440" w:rsidRDefault="004E4440" w:rsidP="00525B75">
      <w:pPr>
        <w:ind w:firstLine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Składowe ceny roboczogodziny</w:t>
      </w:r>
      <w:r w:rsidR="00525B75" w:rsidRPr="004E4440">
        <w:rPr>
          <w:rFonts w:ascii="Tahoma" w:hAnsi="Tahoma" w:cs="Tahoma"/>
          <w:sz w:val="18"/>
          <w:szCs w:val="18"/>
        </w:rPr>
        <w:t>:</w:t>
      </w:r>
    </w:p>
    <w:p w14:paraId="12AA3972" w14:textId="77777777" w:rsidR="00525B75" w:rsidRPr="004E4440" w:rsidRDefault="00525B75" w:rsidP="00525B75">
      <w:pPr>
        <w:ind w:firstLine="709"/>
        <w:rPr>
          <w:rFonts w:ascii="Tahoma" w:hAnsi="Tahoma" w:cs="Tahoma"/>
          <w:sz w:val="18"/>
          <w:szCs w:val="18"/>
        </w:rPr>
      </w:pPr>
    </w:p>
    <w:p w14:paraId="276A90DA" w14:textId="15188C98" w:rsidR="00525B75" w:rsidRPr="004E4440" w:rsidRDefault="00525B75" w:rsidP="00525B75">
      <w:pPr>
        <w:numPr>
          <w:ilvl w:val="0"/>
          <w:numId w:val="3"/>
        </w:numPr>
        <w:tabs>
          <w:tab w:val="clear" w:pos="1440"/>
          <w:tab w:val="num" w:pos="1134"/>
        </w:tabs>
        <w:spacing w:line="276" w:lineRule="auto"/>
        <w:ind w:left="1134" w:hanging="425"/>
        <w:rPr>
          <w:rFonts w:ascii="Tahoma" w:hAnsi="Tahoma" w:cs="Tahoma"/>
          <w:sz w:val="18"/>
          <w:szCs w:val="18"/>
        </w:rPr>
      </w:pPr>
      <w:proofErr w:type="gramStart"/>
      <w:r w:rsidRPr="004E4440">
        <w:rPr>
          <w:rFonts w:ascii="Tahoma" w:hAnsi="Tahoma" w:cs="Tahoma"/>
          <w:sz w:val="18"/>
          <w:szCs w:val="18"/>
        </w:rPr>
        <w:t>R  …</w:t>
      </w:r>
      <w:proofErr w:type="gramEnd"/>
      <w:r w:rsidRPr="004E4440">
        <w:rPr>
          <w:rFonts w:ascii="Tahoma" w:hAnsi="Tahoma" w:cs="Tahoma"/>
          <w:sz w:val="18"/>
          <w:szCs w:val="18"/>
        </w:rPr>
        <w:t xml:space="preserve">………… </w:t>
      </w:r>
      <w:r w:rsidR="00EB3D5A" w:rsidRPr="004E4440">
        <w:rPr>
          <w:rFonts w:ascii="Tahoma" w:hAnsi="Tahoma" w:cs="Tahoma"/>
          <w:sz w:val="18"/>
          <w:szCs w:val="18"/>
        </w:rPr>
        <w:t>zł</w:t>
      </w:r>
    </w:p>
    <w:p w14:paraId="3E43BBC9" w14:textId="77777777" w:rsidR="00525B75" w:rsidRPr="004E4440" w:rsidRDefault="00525B75" w:rsidP="00525B75">
      <w:pPr>
        <w:spacing w:line="276" w:lineRule="auto"/>
        <w:ind w:left="709"/>
        <w:rPr>
          <w:rFonts w:ascii="Tahoma" w:hAnsi="Tahoma" w:cs="Tahoma"/>
          <w:sz w:val="18"/>
          <w:szCs w:val="18"/>
        </w:rPr>
      </w:pPr>
    </w:p>
    <w:p w14:paraId="4787D786" w14:textId="15D09B1D" w:rsidR="00525B75" w:rsidRPr="004E4440" w:rsidRDefault="00525B75" w:rsidP="00525B75">
      <w:pPr>
        <w:numPr>
          <w:ilvl w:val="0"/>
          <w:numId w:val="3"/>
        </w:numPr>
        <w:tabs>
          <w:tab w:val="clear" w:pos="1440"/>
          <w:tab w:val="num" w:pos="1134"/>
        </w:tabs>
        <w:spacing w:line="276" w:lineRule="auto"/>
        <w:ind w:left="1134" w:hanging="425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4E4440">
        <w:rPr>
          <w:rFonts w:ascii="Tahoma" w:hAnsi="Tahoma" w:cs="Tahoma"/>
          <w:sz w:val="18"/>
          <w:szCs w:val="18"/>
        </w:rPr>
        <w:t>Kp</w:t>
      </w:r>
      <w:proofErr w:type="spellEnd"/>
      <w:r w:rsidRPr="004E4440">
        <w:rPr>
          <w:rFonts w:ascii="Tahoma" w:hAnsi="Tahoma" w:cs="Tahoma"/>
          <w:sz w:val="18"/>
          <w:szCs w:val="18"/>
        </w:rPr>
        <w:t xml:space="preserve">  ...............</w:t>
      </w:r>
      <w:proofErr w:type="gramEnd"/>
      <w:r w:rsidRPr="004E4440">
        <w:rPr>
          <w:rFonts w:ascii="Tahoma" w:hAnsi="Tahoma" w:cs="Tahoma"/>
          <w:sz w:val="18"/>
          <w:szCs w:val="18"/>
        </w:rPr>
        <w:t xml:space="preserve">  % (wskaźnik narzutu kosztów pośrednich liczony od R)</w:t>
      </w:r>
    </w:p>
    <w:p w14:paraId="416410C9" w14:textId="77777777" w:rsidR="00525B75" w:rsidRPr="004E4440" w:rsidRDefault="00525B75" w:rsidP="00525B75">
      <w:pPr>
        <w:spacing w:line="276" w:lineRule="auto"/>
        <w:ind w:left="425" w:firstLine="709"/>
        <w:rPr>
          <w:rFonts w:ascii="Tahoma" w:hAnsi="Tahoma" w:cs="Tahoma"/>
          <w:sz w:val="18"/>
          <w:szCs w:val="18"/>
        </w:rPr>
      </w:pPr>
    </w:p>
    <w:p w14:paraId="36E4D872" w14:textId="1158A695" w:rsidR="00525B75" w:rsidRPr="004E4440" w:rsidRDefault="00525B75" w:rsidP="00525B75">
      <w:pPr>
        <w:numPr>
          <w:ilvl w:val="0"/>
          <w:numId w:val="3"/>
        </w:numPr>
        <w:tabs>
          <w:tab w:val="clear" w:pos="1440"/>
          <w:tab w:val="num" w:pos="1134"/>
        </w:tabs>
        <w:spacing w:line="276" w:lineRule="auto"/>
        <w:ind w:left="1134" w:hanging="425"/>
        <w:rPr>
          <w:rFonts w:ascii="Tahoma" w:hAnsi="Tahoma" w:cs="Tahoma"/>
          <w:sz w:val="18"/>
          <w:szCs w:val="18"/>
        </w:rPr>
      </w:pPr>
      <w:proofErr w:type="gramStart"/>
      <w:r w:rsidRPr="004E4440">
        <w:rPr>
          <w:rFonts w:ascii="Tahoma" w:hAnsi="Tahoma" w:cs="Tahoma"/>
          <w:sz w:val="18"/>
          <w:szCs w:val="18"/>
        </w:rPr>
        <w:t>Z  .................</w:t>
      </w:r>
      <w:proofErr w:type="gramEnd"/>
      <w:r w:rsidRPr="004E4440">
        <w:rPr>
          <w:rFonts w:ascii="Tahoma" w:hAnsi="Tahoma" w:cs="Tahoma"/>
          <w:sz w:val="18"/>
          <w:szCs w:val="18"/>
        </w:rPr>
        <w:t xml:space="preserve">  % (wskaźnik narzutu zysku liczony od R+ </w:t>
      </w:r>
      <w:proofErr w:type="spellStart"/>
      <w:r w:rsidRPr="004E4440">
        <w:rPr>
          <w:rFonts w:ascii="Tahoma" w:hAnsi="Tahoma" w:cs="Tahoma"/>
          <w:sz w:val="18"/>
          <w:szCs w:val="18"/>
        </w:rPr>
        <w:t>Kp</w:t>
      </w:r>
      <w:proofErr w:type="spellEnd"/>
      <w:r w:rsidRPr="004E4440">
        <w:rPr>
          <w:rFonts w:ascii="Tahoma" w:hAnsi="Tahoma" w:cs="Tahoma"/>
          <w:sz w:val="18"/>
          <w:szCs w:val="18"/>
        </w:rPr>
        <w:t>)</w:t>
      </w:r>
    </w:p>
    <w:p w14:paraId="045056B3" w14:textId="77777777" w:rsidR="00525B75" w:rsidRPr="004E4440" w:rsidRDefault="00525B75" w:rsidP="00525B75">
      <w:pPr>
        <w:ind w:left="11" w:firstLine="709"/>
        <w:rPr>
          <w:rFonts w:ascii="Tahoma" w:hAnsi="Tahoma" w:cs="Tahoma"/>
          <w:sz w:val="18"/>
          <w:szCs w:val="18"/>
        </w:rPr>
      </w:pPr>
      <w:r w:rsidRPr="004E4440">
        <w:rPr>
          <w:rFonts w:ascii="Tahoma" w:hAnsi="Tahoma" w:cs="Tahoma"/>
          <w:b/>
          <w:bCs/>
          <w:sz w:val="18"/>
          <w:szCs w:val="18"/>
        </w:rPr>
        <w:tab/>
      </w:r>
      <w:r w:rsidRPr="004E4440">
        <w:rPr>
          <w:rFonts w:ascii="Tahoma" w:hAnsi="Tahoma" w:cs="Tahoma"/>
          <w:b/>
          <w:bCs/>
          <w:sz w:val="18"/>
          <w:szCs w:val="18"/>
        </w:rPr>
        <w:tab/>
      </w:r>
      <w:r w:rsidRPr="004E4440">
        <w:rPr>
          <w:rFonts w:ascii="Tahoma" w:hAnsi="Tahoma" w:cs="Tahoma"/>
          <w:b/>
          <w:bCs/>
          <w:sz w:val="18"/>
          <w:szCs w:val="18"/>
        </w:rPr>
        <w:tab/>
      </w:r>
      <w:r w:rsidRPr="004E4440">
        <w:rPr>
          <w:rFonts w:ascii="Tahoma" w:hAnsi="Tahoma" w:cs="Tahoma"/>
          <w:b/>
          <w:bCs/>
          <w:sz w:val="18"/>
          <w:szCs w:val="18"/>
        </w:rPr>
        <w:tab/>
      </w:r>
      <w:r w:rsidRPr="004E4440">
        <w:rPr>
          <w:rFonts w:ascii="Tahoma" w:hAnsi="Tahoma" w:cs="Tahoma"/>
          <w:b/>
          <w:bCs/>
          <w:sz w:val="18"/>
          <w:szCs w:val="18"/>
        </w:rPr>
        <w:tab/>
      </w:r>
      <w:r w:rsidRPr="004E4440">
        <w:rPr>
          <w:rFonts w:ascii="Tahoma" w:hAnsi="Tahoma" w:cs="Tahoma"/>
          <w:b/>
          <w:bCs/>
          <w:sz w:val="18"/>
          <w:szCs w:val="18"/>
        </w:rPr>
        <w:tab/>
      </w:r>
      <w:r w:rsidRPr="004E4440">
        <w:rPr>
          <w:rFonts w:ascii="Tahoma" w:hAnsi="Tahoma" w:cs="Tahoma"/>
          <w:b/>
          <w:bCs/>
          <w:sz w:val="18"/>
          <w:szCs w:val="18"/>
        </w:rPr>
        <w:tab/>
      </w:r>
      <w:r w:rsidRPr="004E4440">
        <w:rPr>
          <w:rFonts w:ascii="Tahoma" w:hAnsi="Tahoma" w:cs="Tahoma"/>
          <w:b/>
          <w:bCs/>
          <w:sz w:val="18"/>
          <w:szCs w:val="18"/>
        </w:rPr>
        <w:tab/>
        <w:t xml:space="preserve">       </w:t>
      </w:r>
    </w:p>
    <w:p w14:paraId="191AB6DE" w14:textId="77777777" w:rsidR="00525B75" w:rsidRPr="004E4440" w:rsidRDefault="00525B75" w:rsidP="00525B75">
      <w:pPr>
        <w:rPr>
          <w:rFonts w:ascii="Tahoma" w:hAnsi="Tahoma" w:cs="Tahoma"/>
          <w:sz w:val="18"/>
          <w:szCs w:val="18"/>
          <w:lang w:val="x-none"/>
        </w:rPr>
      </w:pPr>
    </w:p>
    <w:p w14:paraId="30E63213" w14:textId="77777777" w:rsidR="00525B75" w:rsidRPr="004E4440" w:rsidRDefault="00525B75" w:rsidP="00525B75">
      <w:pPr>
        <w:rPr>
          <w:rFonts w:ascii="Tahoma" w:hAnsi="Tahoma" w:cs="Tahoma"/>
          <w:sz w:val="18"/>
          <w:szCs w:val="18"/>
          <w:lang w:val="x-none"/>
        </w:rPr>
      </w:pPr>
    </w:p>
    <w:p w14:paraId="6749D537" w14:textId="77777777" w:rsidR="00525B75" w:rsidRPr="004E4440" w:rsidRDefault="00525B75" w:rsidP="00525B75">
      <w:pPr>
        <w:rPr>
          <w:rFonts w:ascii="Tahoma" w:hAnsi="Tahoma" w:cs="Tahoma"/>
          <w:sz w:val="18"/>
          <w:szCs w:val="18"/>
          <w:lang w:val="x-none"/>
        </w:rPr>
      </w:pPr>
    </w:p>
    <w:p w14:paraId="168585DC" w14:textId="77777777" w:rsidR="00525B75" w:rsidRPr="004E4440" w:rsidRDefault="00525B75" w:rsidP="00525B75">
      <w:pPr>
        <w:rPr>
          <w:rFonts w:ascii="Tahoma" w:hAnsi="Tahoma" w:cs="Tahoma"/>
          <w:sz w:val="18"/>
          <w:szCs w:val="18"/>
          <w:lang w:val="x-none"/>
        </w:rPr>
      </w:pPr>
    </w:p>
    <w:p w14:paraId="6B7AD259" w14:textId="77777777" w:rsidR="00525B75" w:rsidRDefault="00525B75" w:rsidP="00525B75">
      <w:pPr>
        <w:rPr>
          <w:rFonts w:ascii="Tahoma" w:hAnsi="Tahoma" w:cs="Tahoma"/>
          <w:b/>
          <w:bCs/>
        </w:rPr>
      </w:pPr>
    </w:p>
    <w:bookmarkEnd w:id="1"/>
    <w:p w14:paraId="61E48123" w14:textId="77777777" w:rsidR="00525B75" w:rsidRDefault="00525B75" w:rsidP="00525B75">
      <w:pPr>
        <w:rPr>
          <w:rFonts w:ascii="Tahoma" w:hAnsi="Tahoma" w:cs="Tahoma"/>
        </w:rPr>
      </w:pPr>
    </w:p>
    <w:bookmarkEnd w:id="0"/>
    <w:p w14:paraId="6F831691" w14:textId="3970D000" w:rsidR="00186172" w:rsidRDefault="00186172">
      <w:pPr>
        <w:rPr>
          <w:rFonts w:ascii="Tahoma" w:hAnsi="Tahoma" w:cs="Tahoma"/>
        </w:rPr>
      </w:pPr>
    </w:p>
    <w:p w14:paraId="37E8632C" w14:textId="69315A49" w:rsidR="001373F6" w:rsidRDefault="001373F6">
      <w:pPr>
        <w:rPr>
          <w:rFonts w:ascii="Tahoma" w:hAnsi="Tahoma" w:cs="Tahoma"/>
        </w:rPr>
      </w:pPr>
    </w:p>
    <w:p w14:paraId="2561916A" w14:textId="77777777" w:rsidR="001373F6" w:rsidRPr="001373F6" w:rsidRDefault="001373F6">
      <w:pPr>
        <w:rPr>
          <w:rFonts w:ascii="Tahoma" w:hAnsi="Tahoma" w:cs="Tahoma"/>
        </w:rPr>
      </w:pPr>
    </w:p>
    <w:p w14:paraId="1F306F32" w14:textId="2E45CA6A" w:rsidR="001373F6" w:rsidRPr="001373F6" w:rsidRDefault="001373F6">
      <w:pPr>
        <w:rPr>
          <w:rFonts w:ascii="Tahoma" w:hAnsi="Tahoma" w:cs="Tahoma"/>
        </w:rPr>
      </w:pPr>
      <w:r w:rsidRPr="001373F6">
        <w:rPr>
          <w:rFonts w:ascii="Tahoma" w:hAnsi="Tahoma" w:cs="Tahoma"/>
        </w:rPr>
        <w:t>…………</w:t>
      </w:r>
      <w:proofErr w:type="gramStart"/>
      <w:r w:rsidRPr="001373F6">
        <w:rPr>
          <w:rFonts w:ascii="Tahoma" w:hAnsi="Tahoma" w:cs="Tahoma"/>
        </w:rPr>
        <w:t>…….</w:t>
      </w:r>
      <w:proofErr w:type="gramEnd"/>
      <w:r w:rsidRPr="001373F6">
        <w:rPr>
          <w:rFonts w:ascii="Tahoma" w:hAnsi="Tahoma" w:cs="Tahoma"/>
        </w:rPr>
        <w:t>., dnia ……………………</w:t>
      </w:r>
    </w:p>
    <w:sectPr w:rsidR="001373F6" w:rsidRPr="00137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F2EF" w14:textId="77777777" w:rsidR="0044451C" w:rsidRDefault="0044451C" w:rsidP="0044451C">
      <w:r>
        <w:separator/>
      </w:r>
    </w:p>
  </w:endnote>
  <w:endnote w:type="continuationSeparator" w:id="0">
    <w:p w14:paraId="5A3AF311" w14:textId="77777777" w:rsidR="0044451C" w:rsidRDefault="0044451C" w:rsidP="0044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B3A9" w14:textId="77777777" w:rsidR="0044451C" w:rsidRDefault="0044451C" w:rsidP="0044451C">
      <w:r>
        <w:separator/>
      </w:r>
    </w:p>
  </w:footnote>
  <w:footnote w:type="continuationSeparator" w:id="0">
    <w:p w14:paraId="29E52A6F" w14:textId="77777777" w:rsidR="0044451C" w:rsidRDefault="0044451C" w:rsidP="0044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9D2E" w14:textId="07EFCDC5" w:rsidR="0044451C" w:rsidRPr="0044451C" w:rsidRDefault="0044451C">
    <w:pPr>
      <w:pStyle w:val="Nagwek"/>
      <w:rPr>
        <w:rFonts w:ascii="Tahoma" w:hAnsi="Tahoma" w:cs="Tahoma"/>
      </w:rPr>
    </w:pPr>
    <w:r>
      <w:rPr>
        <w:rFonts w:ascii="Tahoma" w:hAnsi="Tahoma" w:cs="Tahoma"/>
      </w:rPr>
      <w:t>z</w:t>
    </w:r>
    <w:r w:rsidRPr="0044451C">
      <w:rPr>
        <w:rFonts w:ascii="Tahoma" w:hAnsi="Tahoma" w:cs="Tahoma"/>
      </w:rPr>
      <w:t>nak sprawy: 89/</w:t>
    </w:r>
    <w:proofErr w:type="spellStart"/>
    <w:r w:rsidRPr="0044451C">
      <w:rPr>
        <w:rFonts w:ascii="Tahoma" w:hAnsi="Tahoma" w:cs="Tahoma"/>
      </w:rPr>
      <w:t>DAO</w:t>
    </w:r>
    <w:proofErr w:type="spellEnd"/>
    <w:r w:rsidRPr="0044451C">
      <w:rPr>
        <w:rFonts w:ascii="Tahoma" w:hAnsi="Tahoma" w:cs="Tahoma"/>
      </w:rPr>
      <w:t>/21</w:t>
    </w:r>
  </w:p>
  <w:p w14:paraId="5C68EEB2" w14:textId="493097FA" w:rsidR="0044451C" w:rsidRPr="0044451C" w:rsidRDefault="0044451C" w:rsidP="0044451C">
    <w:pPr>
      <w:pStyle w:val="Nagwek"/>
      <w:jc w:val="right"/>
      <w:rPr>
        <w:rFonts w:ascii="Tahoma" w:hAnsi="Tahoma" w:cs="Tahoma"/>
      </w:rPr>
    </w:pPr>
    <w:r w:rsidRPr="0044451C">
      <w:rPr>
        <w:rFonts w:ascii="Tahoma" w:hAnsi="Tahoma" w:cs="Tahoma"/>
      </w:rPr>
      <w:t>ZAŁĄCZNIK NR 3</w:t>
    </w:r>
  </w:p>
  <w:p w14:paraId="684325D0" w14:textId="684C5D70" w:rsidR="0044451C" w:rsidRPr="0044451C" w:rsidRDefault="0044451C" w:rsidP="0044451C">
    <w:pPr>
      <w:pStyle w:val="Nagwek"/>
      <w:jc w:val="right"/>
      <w:rPr>
        <w:rFonts w:ascii="Tahoma" w:hAnsi="Tahoma" w:cs="Tahoma"/>
      </w:rPr>
    </w:pPr>
    <w:r>
      <w:rPr>
        <w:rFonts w:ascii="Tahoma" w:hAnsi="Tahoma" w:cs="Tahoma"/>
      </w:rPr>
      <w:t>d</w:t>
    </w:r>
    <w:r w:rsidRPr="0044451C">
      <w:rPr>
        <w:rFonts w:ascii="Tahoma" w:hAnsi="Tahoma" w:cs="Tahoma"/>
      </w:rPr>
      <w:t>o ZAPROSZENIA</w:t>
    </w:r>
  </w:p>
  <w:p w14:paraId="353AD830" w14:textId="75395C76" w:rsidR="0044451C" w:rsidRDefault="0044451C">
    <w:pPr>
      <w:pStyle w:val="Nagwek"/>
    </w:pPr>
    <w:r>
      <w:t>__________________________________________________________________________________________</w:t>
    </w:r>
  </w:p>
  <w:p w14:paraId="76C8B849" w14:textId="77777777" w:rsidR="0044451C" w:rsidRDefault="0044451C">
    <w:pPr>
      <w:pStyle w:val="Nagwek"/>
    </w:pPr>
  </w:p>
  <w:p w14:paraId="41C870A0" w14:textId="77777777" w:rsidR="0044451C" w:rsidRDefault="00444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D3931"/>
    <w:multiLevelType w:val="hybridMultilevel"/>
    <w:tmpl w:val="95BCD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D01"/>
    <w:multiLevelType w:val="hybridMultilevel"/>
    <w:tmpl w:val="B51EC506"/>
    <w:name w:val="WW8Num92"/>
    <w:lvl w:ilvl="0" w:tplc="EE70C0A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2A"/>
    <w:rsid w:val="00055C2A"/>
    <w:rsid w:val="001373F6"/>
    <w:rsid w:val="00186172"/>
    <w:rsid w:val="0044451C"/>
    <w:rsid w:val="004E4440"/>
    <w:rsid w:val="00525B75"/>
    <w:rsid w:val="00C12F59"/>
    <w:rsid w:val="00E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3F9C"/>
  <w15:chartTrackingRefBased/>
  <w15:docId w15:val="{4458ABD5-D5BE-4652-A67B-A0E20CF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B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5B75"/>
    <w:pPr>
      <w:keepNext/>
      <w:numPr>
        <w:ilvl w:val="8"/>
        <w:numId w:val="1"/>
      </w:numPr>
      <w:tabs>
        <w:tab w:val="left" w:pos="709"/>
      </w:tabs>
      <w:ind w:left="709" w:hanging="709"/>
      <w:jc w:val="center"/>
      <w:outlineLvl w:val="8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25B75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525B75"/>
    <w:pPr>
      <w:tabs>
        <w:tab w:val="left" w:pos="1134"/>
        <w:tab w:val="left" w:pos="1701"/>
        <w:tab w:val="left" w:pos="1985"/>
      </w:tabs>
      <w:ind w:left="1985" w:hanging="1136"/>
    </w:pPr>
    <w:rPr>
      <w:b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5B75"/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444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51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44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51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2</cp:revision>
  <cp:lastPrinted>2021-08-19T12:08:00Z</cp:lastPrinted>
  <dcterms:created xsi:type="dcterms:W3CDTF">2021-08-19T10:51:00Z</dcterms:created>
  <dcterms:modified xsi:type="dcterms:W3CDTF">2021-08-19T12:08:00Z</dcterms:modified>
</cp:coreProperties>
</file>