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F8" w:rsidRDefault="004E5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E5BF8" w:rsidRDefault="005A626A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>Załącznik nr 4 do SWZ</w:t>
      </w:r>
    </w:p>
    <w:p w:rsidR="004E5BF8" w:rsidRDefault="004E5BF8">
      <w:pPr>
        <w:tabs>
          <w:tab w:val="center" w:pos="4536"/>
        </w:tabs>
        <w:spacing w:after="0" w:line="240" w:lineRule="auto"/>
        <w:rPr>
          <w:rFonts w:ascii="Times New Roman" w:eastAsia="Arial Narrow" w:hAnsi="Times New Roman"/>
          <w:iCs/>
          <w:sz w:val="16"/>
          <w:szCs w:val="16"/>
        </w:rPr>
      </w:pPr>
    </w:p>
    <w:p w:rsidR="004E5BF8" w:rsidRDefault="004E5BF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5BF8" w:rsidRDefault="005A626A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ZOBOWIĄZANIE PODMIOTU UDOSTĘPNIAJĄCEGO NIEZBĘDNE ZASOBY WYKONAWCY </w:t>
      </w:r>
    </w:p>
    <w:p w:rsidR="004E5BF8" w:rsidRDefault="005A626A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118 ust. 3 i 4 ustawy z dnia 11 września 2019r. </w:t>
      </w:r>
      <w:r>
        <w:rPr>
          <w:rFonts w:ascii="Times New Roman" w:hAnsi="Times New Roman"/>
          <w:b/>
          <w:color w:val="000000"/>
        </w:rPr>
        <w:t xml:space="preserve">Prawo zamówień publicznych (dalej zwana jako: </w:t>
      </w:r>
      <w:proofErr w:type="spellStart"/>
      <w:r>
        <w:rPr>
          <w:rFonts w:ascii="Times New Roman" w:hAnsi="Times New Roman"/>
          <w:b/>
          <w:color w:val="000000"/>
        </w:rPr>
        <w:t>Pzp</w:t>
      </w:r>
      <w:proofErr w:type="spellEnd"/>
      <w:r>
        <w:rPr>
          <w:rFonts w:ascii="Times New Roman" w:hAnsi="Times New Roman"/>
          <w:b/>
          <w:color w:val="000000"/>
        </w:rPr>
        <w:t xml:space="preserve">) </w:t>
      </w:r>
    </w:p>
    <w:p w:rsidR="004E5BF8" w:rsidRDefault="004E5BF8">
      <w:pPr>
        <w:tabs>
          <w:tab w:val="left" w:pos="3458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E5BF8" w:rsidRDefault="005A626A">
      <w:pPr>
        <w:widowControl w:val="0"/>
        <w:suppressAutoHyphens/>
        <w:spacing w:after="0" w:line="240" w:lineRule="auto"/>
        <w:ind w:right="1"/>
        <w:jc w:val="both"/>
        <w:textAlignment w:val="baseline"/>
        <w:rPr>
          <w:rFonts w:ascii="Times New Roman" w:eastAsia="Andale Sans UI" w:hAnsi="Times New Roman"/>
          <w:lang w:val="de-DE" w:eastAsia="fa-IR" w:bidi="fa-IR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.: </w:t>
      </w:r>
      <w:r>
        <w:rPr>
          <w:rFonts w:ascii="Times New Roman" w:eastAsia="Times New Roman" w:hAnsi="Times New Roman"/>
          <w:b/>
          <w:bCs/>
          <w:color w:val="000000"/>
        </w:rPr>
        <w:t>„Świadczenie usług specjalistycznych w ramach projektu pn. „Wsparcie i Rozwój Rodzinnej Pieczy Zastępczej Powiatu Lidzbarskiego”</w:t>
      </w:r>
    </w:p>
    <w:p w:rsidR="004E5BF8" w:rsidRDefault="004E5BF8">
      <w:pPr>
        <w:spacing w:after="0" w:line="240" w:lineRule="auto"/>
        <w:jc w:val="center"/>
        <w:rPr>
          <w:rFonts w:cs="Calibri"/>
        </w:rPr>
      </w:pPr>
    </w:p>
    <w:p w:rsidR="004E5BF8" w:rsidRDefault="005A626A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4E5BF8" w:rsidRDefault="004E5BF8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E5BF8" w:rsidRDefault="005A62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Zobowiązanie podmiotu udostępniającego zasoby.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/ My niżej podpisany/ni ……………………………………………………………………………….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imię i nazwisko składającego oświadczenie</w:t>
      </w:r>
      <w:r>
        <w:rPr>
          <w:rFonts w:ascii="Times New Roman" w:hAnsi="Times New Roman"/>
        </w:rPr>
        <w:t>)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 umocowanym do składania oświadczeń w imieniu podmiotu udostępniającego ………………...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sz w:val="18"/>
          <w:szCs w:val="18"/>
        </w:rPr>
        <w:t>nazwa i adres podmiotu udostępniającego zasoby</w:t>
      </w:r>
      <w:r>
        <w:rPr>
          <w:rFonts w:ascii="Times New Roman" w:hAnsi="Times New Roman"/>
        </w:rPr>
        <w:t>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zobowiązuję się do oddania Wykonawcy – …………………………………………………………….. ……………………………………………………….…………………………………………………...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podać nazwę i adres Wykonawcy)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dyspozycji następujących niezbędnych zasobów, którymi Wykonawca będzie dysponował realizując zamówienie, zgodnie z zapisami SWZ, w  zakresie: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stosunek łączący mnie z ww. Wykonawcą gwarantuje rzeczywisty dostęp </w:t>
      </w:r>
      <w:r>
        <w:rPr>
          <w:rFonts w:ascii="Times New Roman" w:hAnsi="Times New Roman"/>
        </w:rPr>
        <w:br/>
        <w:t>do  udostępnianych mu zasobów, na potwierdzenie czego przedstawiam, co następuje: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dostępnych Wykonawcy zasobów podmiotu udostępniającego zasoby: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……………………………….…………………………………………………………………..…………………………………………………………………………………………………………………...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 i okres udostępnienia Wykonawcy i wykorzystania przez niego zasobów podmiotu udostępniającego te zasoby przy wykonywaniu zamówienia: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………………………………………...……………….………………………………………………………………………………………………………………………………………………………………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 stosunku, jaki będzie łączył nas z Wykonawcą: 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Zobowiązując się do udostępnienia zasobów w zakresie zdolności technicznych lub zawodowych </w:t>
      </w:r>
      <w:r>
        <w:rPr>
          <w:rFonts w:ascii="Times New Roman" w:hAnsi="Times New Roman"/>
        </w:rPr>
        <w:br/>
        <w:t xml:space="preserve">w odniesieniu do warunków dotyczących wykształcenia, kwalifikacji zawodowych lub doświadczenia, zgodnie z art. 118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oświadczam, że będę realizował usługi, do realizacji których </w:t>
      </w:r>
      <w:r>
        <w:rPr>
          <w:rFonts w:ascii="Times New Roman" w:hAnsi="Times New Roman"/>
        </w:rPr>
        <w:br/>
        <w:t xml:space="preserve">te zdolności są wymagane lub których wskazane zdolności dotyczą. </w:t>
      </w:r>
    </w:p>
    <w:p w:rsidR="004E5BF8" w:rsidRDefault="004E5BF8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 o braku podstaw do wykluczenia.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Oświadczam/y, że nie podlegam/y wykluczeniu z postępowania na podstawie art. 108 ust 1 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i </w:t>
      </w:r>
      <w:r>
        <w:rPr>
          <w:rFonts w:ascii="Times New Roman" w:hAnsi="Times New Roman"/>
          <w:b/>
          <w:bCs/>
        </w:rPr>
        <w:t xml:space="preserve">art. 109 ust. 1 pkt 4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oraz </w:t>
      </w:r>
      <w:r>
        <w:rPr>
          <w:rFonts w:ascii="Times New Roman" w:hAnsi="Times New Roman"/>
        </w:rPr>
        <w:t xml:space="preserve">art. </w:t>
      </w:r>
      <w:r>
        <w:rPr>
          <w:rFonts w:ascii="Times New Roman" w:eastAsia="Times New Roman" w:hAnsi="Times New Roman"/>
          <w:lang w:eastAsia="pl-PL"/>
        </w:rPr>
        <w:t xml:space="preserve">7 ust. 1 ustawy </w:t>
      </w:r>
      <w:r>
        <w:rPr>
          <w:rFonts w:ascii="Times New Roman" w:hAnsi="Times New Roman"/>
        </w:rPr>
        <w:t>z dnia 13 kwietnia 2022r.</w:t>
      </w:r>
      <w:r>
        <w:rPr>
          <w:rFonts w:ascii="Times New Roman" w:hAnsi="Times New Roman"/>
          <w:iCs/>
        </w:rPr>
        <w:t xml:space="preserve"> o szczególnych rozwiązaniach w zakresie przeciwdziałania wspieraniu agresji na Ukrainę oraz służących ochronie bezpieczeństwa narodowego (tj. Dz. U. z 2024r., poz. 507).</w:t>
      </w:r>
    </w:p>
    <w:p w:rsidR="004E5BF8" w:rsidRDefault="005A626A">
      <w:pPr>
        <w:pStyle w:val="NormalnyWeb"/>
        <w:spacing w:before="0" w:after="0"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>
        <w:rPr>
          <w:i/>
          <w:sz w:val="22"/>
          <w:szCs w:val="22"/>
          <w:lang w:eastAsia="ar-SA"/>
        </w:rPr>
        <w:t>Wypełnić poniższe tylko w przypadku gdy dotyczy</w:t>
      </w:r>
      <w:r>
        <w:rPr>
          <w:sz w:val="22"/>
          <w:szCs w:val="22"/>
          <w:lang w:eastAsia="ar-SA"/>
        </w:rPr>
        <w:t>)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Oświadczam/y, że zachodzą w stosunku do mnie podstawy wykluczenia z postępowania na podstawie art. ……. 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</w:rPr>
        <w:t>podać mającą zastosowanie podstawę wykluczenia spośród wymienionych w</w:t>
      </w:r>
      <w:r>
        <w:rPr>
          <w:rFonts w:ascii="Times New Roman" w:hAnsi="Times New Roman"/>
          <w:b/>
          <w:bCs/>
          <w:i/>
        </w:rPr>
        <w:t xml:space="preserve"> art. 108 ust. 1 pkt 1, 2, 5 lub </w:t>
      </w:r>
      <w:r>
        <w:rPr>
          <w:rFonts w:ascii="Times New Roman" w:hAnsi="Times New Roman"/>
          <w:b/>
          <w:bCs/>
          <w:i/>
          <w:iCs/>
        </w:rPr>
        <w:t>art. 109 ust. 1 pkt 4</w:t>
      </w:r>
      <w:r>
        <w:rPr>
          <w:rFonts w:ascii="Times New Roman" w:hAnsi="Times New Roman"/>
          <w:b/>
          <w:bCs/>
          <w:i/>
        </w:rPr>
        <w:t xml:space="preserve"> ustawy </w:t>
      </w:r>
      <w:proofErr w:type="spellStart"/>
      <w:r>
        <w:rPr>
          <w:rFonts w:ascii="Times New Roman" w:hAnsi="Times New Roman"/>
          <w:b/>
          <w:bCs/>
          <w:i/>
        </w:rPr>
        <w:t>Pzp</w:t>
      </w:r>
      <w:proofErr w:type="spellEnd"/>
      <w:r>
        <w:rPr>
          <w:rFonts w:ascii="Times New Roman" w:hAnsi="Times New Roman"/>
          <w:bCs/>
        </w:rPr>
        <w:t xml:space="preserve">). Jednocześnie oświadczam/y, że w związku </w:t>
      </w:r>
      <w:r>
        <w:rPr>
          <w:rFonts w:ascii="Times New Roman" w:hAnsi="Times New Roman"/>
          <w:bCs/>
        </w:rPr>
        <w:br/>
        <w:t xml:space="preserve">z ww. okolicznością, na podstawie art. 110 ust. 2 podjąłem następujące środki naprawcze: 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………………..………………………………………………………………………….………………</w:t>
      </w:r>
    </w:p>
    <w:p w:rsidR="004E5BF8" w:rsidRDefault="005A626A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4E5BF8" w:rsidRDefault="005A626A">
      <w:pPr>
        <w:tabs>
          <w:tab w:val="left" w:pos="284"/>
        </w:tabs>
        <w:spacing w:after="0" w:line="276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Times New Roman" w:hAnsi="Times New Roman"/>
          <w:lang w:eastAsia="ar-SA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eastAsia="ar-SA"/>
        </w:rPr>
        <w:t>Brak wpisania będzie oznaczał, iż Wykonawca nie korzystał ze środków naprawczych oraz ze nie podlega on wykluczeniu</w:t>
      </w:r>
      <w:r>
        <w:rPr>
          <w:rFonts w:ascii="Garamond" w:hAnsi="Garamond" w:cs="Arial"/>
          <w:sz w:val="24"/>
          <w:szCs w:val="24"/>
          <w:lang w:eastAsia="ar-SA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spełnianiu warunków udziału w postępowaniu.</w:t>
      </w:r>
    </w:p>
    <w:p w:rsidR="004E5BF8" w:rsidRDefault="005A626A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Oświadczam/y, że spełniam/y warunki udziału w postępowaniu określone w Specyfikacji Warunków Zamówienia – w zakresie w jakim Wykonawca powołuje się na moje zasoby.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E5BF8" w:rsidRDefault="005A6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Wskazuje/my, że aktualny dokument potwierdzający umocowanie do reprezentacji podmiotu udostępniającego zasoby Zamawiający może pobrać za pomocą bezpłatnych baz dostępnych pod adresem: </w:t>
      </w:r>
    </w:p>
    <w:p w:rsidR="004E5BF8" w:rsidRDefault="004E5BF8">
      <w:pPr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02EA">
        <w:fldChar w:fldCharType="separate"/>
      </w:r>
      <w:bookmarkStart w:id="1" w:name="__Fieldmark__1644_1173143413"/>
      <w:bookmarkEnd w:id="1"/>
      <w:r>
        <w:fldChar w:fldCharType="end"/>
      </w:r>
      <w:r>
        <w:rPr>
          <w:rFonts w:ascii="Times New Roman" w:hAnsi="Times New Roman"/>
        </w:rPr>
        <w:t xml:space="preserve"> </w:t>
      </w:r>
      <w:hyperlink r:id="rId9">
        <w:r>
          <w:rPr>
            <w:rStyle w:val="czeinternetowe"/>
            <w:rFonts w:ascii="Times New Roman" w:hAnsi="Times New Roman"/>
          </w:rPr>
          <w:t>https://prod.ceidg.gov.pl/CEIDG/CEIDG.Public.UI/Search.aspx</w:t>
        </w:r>
      </w:hyperlink>
      <w:r>
        <w:rPr>
          <w:rFonts w:ascii="Times New Roman" w:hAnsi="Times New Roman"/>
        </w:rPr>
        <w:t xml:space="preserve"> (CEIDG)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02EA">
        <w:fldChar w:fldCharType="separate"/>
      </w:r>
      <w:bookmarkStart w:id="2" w:name="__Fieldmark__1651_1173143413"/>
      <w:bookmarkEnd w:id="2"/>
      <w:r>
        <w:fldChar w:fldCharType="end"/>
      </w:r>
      <w:r>
        <w:rPr>
          <w:rFonts w:ascii="Times New Roman" w:hAnsi="Times New Roman"/>
        </w:rPr>
        <w:t xml:space="preserve"> </w:t>
      </w:r>
      <w:hyperlink r:id="rId10">
        <w:r>
          <w:rPr>
            <w:rStyle w:val="czeinternetowe"/>
            <w:rFonts w:ascii="Times New Roman" w:hAnsi="Times New Roman"/>
          </w:rPr>
          <w:t>https://ekrs.ms.gov.pl/web/wyszukiwarka-krs/strona-glowna/</w:t>
        </w:r>
      </w:hyperlink>
      <w:r>
        <w:rPr>
          <w:rFonts w:ascii="Times New Roman" w:hAnsi="Times New Roman"/>
        </w:rPr>
        <w:t xml:space="preserve"> (KRS)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02EA">
        <w:fldChar w:fldCharType="separate"/>
      </w:r>
      <w:bookmarkStart w:id="3" w:name="__Fieldmark__1658_1173143413"/>
      <w:bookmarkEnd w:id="3"/>
      <w:r>
        <w:fldChar w:fldCharType="end"/>
      </w:r>
      <w:r>
        <w:rPr>
          <w:rFonts w:ascii="Times New Roman" w:hAnsi="Times New Roman"/>
        </w:rPr>
        <w:t xml:space="preserve"> inny właściwy rejestr …………….………………..      …………………..……………………..</w:t>
      </w:r>
    </w:p>
    <w:p w:rsidR="004E5BF8" w:rsidRDefault="005A626A">
      <w:pPr>
        <w:spacing w:after="0" w:line="276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(wpisać nazwę bazy)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(wpisać adres internetowy bazy)</w:t>
      </w:r>
    </w:p>
    <w:p w:rsidR="004E5BF8" w:rsidRDefault="004E5BF8">
      <w:pPr>
        <w:spacing w:after="0" w:line="276" w:lineRule="auto"/>
        <w:ind w:left="360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02EA">
        <w:fldChar w:fldCharType="separate"/>
      </w:r>
      <w:bookmarkStart w:id="4" w:name="__Fieldmark__1675_1173143413"/>
      <w:bookmarkEnd w:id="4"/>
      <w:r>
        <w:fldChar w:fldCharType="end"/>
      </w:r>
      <w:r>
        <w:rPr>
          <w:rFonts w:ascii="Times New Roman" w:hAnsi="Times New Roman"/>
        </w:rPr>
        <w:t xml:space="preserve"> brak możliwości pobrania online</w:t>
      </w:r>
    </w:p>
    <w:p w:rsidR="004E5BF8" w:rsidRDefault="004E5BF8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E5BF8" w:rsidRDefault="005A6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(Należy  wskazać lub zaznaczyć adres strony www, na której Zamawiający może bezpłatnie pobrać dokumenty rejestrowe dot. podmiotu udostępniającego zasoby, o ile rejestr taki jest ogólnodostępny </w:t>
      </w:r>
      <w:r>
        <w:rPr>
          <w:rFonts w:ascii="Times New Roman" w:hAnsi="Times New Roman"/>
        </w:rPr>
        <w:br/>
        <w:t xml:space="preserve">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). </w:t>
      </w:r>
    </w:p>
    <w:p w:rsidR="004E5BF8" w:rsidRDefault="004E5BF8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5A626A">
      <w:pPr>
        <w:spacing w:after="0" w:line="276" w:lineRule="auto"/>
        <w:jc w:val="both"/>
        <w:rPr>
          <w:rFonts w:cs="Calibri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…………………………………………………… 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/>
          <w:lang w:eastAsia="pl-PL"/>
        </w:rPr>
        <w:t>PODPIS</w:t>
      </w:r>
    </w:p>
    <w:p w:rsidR="004E5BF8" w:rsidRDefault="005A62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(miejscowość, data)</w:t>
      </w: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4E5B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BF8" w:rsidRDefault="005A6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należy złożyć w formie elektronicznej, tj. w postaci elektronicznej opatrzonej kwalifikowanym podpisem elektronicznym, podpisem zaufanym lub podpisem osobistym</w:t>
      </w:r>
    </w:p>
    <w:sectPr w:rsidR="004E5BF8">
      <w:headerReference w:type="default" r:id="rId11"/>
      <w:footerReference w:type="default" r:id="rId12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EA" w:rsidRDefault="006702EA">
      <w:pPr>
        <w:spacing w:after="0" w:line="240" w:lineRule="auto"/>
      </w:pPr>
      <w:r>
        <w:separator/>
      </w:r>
    </w:p>
  </w:endnote>
  <w:endnote w:type="continuationSeparator" w:id="0">
    <w:p w:rsidR="006702EA" w:rsidRDefault="0067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707988"/>
      <w:docPartObj>
        <w:docPartGallery w:val="Page Numbers (Top of Page)"/>
        <w:docPartUnique/>
      </w:docPartObj>
    </w:sdtPr>
    <w:sdtEndPr/>
    <w:sdtContent>
      <w:p w:rsidR="004E5BF8" w:rsidRDefault="005A626A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B2CED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E5BF8" w:rsidRDefault="004E5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EA" w:rsidRDefault="006702EA">
      <w:pPr>
        <w:spacing w:after="0" w:line="240" w:lineRule="auto"/>
      </w:pPr>
      <w:r>
        <w:separator/>
      </w:r>
    </w:p>
  </w:footnote>
  <w:footnote w:type="continuationSeparator" w:id="0">
    <w:p w:rsidR="006702EA" w:rsidRDefault="0067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F8" w:rsidRDefault="005A626A">
    <w:pPr>
      <w:pStyle w:val="Nagwek"/>
    </w:pPr>
    <w:r>
      <w:rPr>
        <w:noProof/>
        <w:lang w:eastAsia="pl-PL"/>
      </w:rPr>
      <w:drawing>
        <wp:inline distT="0" distB="0" distL="0" distR="0" wp14:anchorId="005051E6" wp14:editId="24629C61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BF8" w:rsidRDefault="005A626A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4E5BF8" w:rsidRDefault="005A626A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4E5BF8" w:rsidRDefault="005A626A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rFonts w:eastAsia="Calibri"/>
        <w:iCs/>
        <w:sz w:val="16"/>
        <w:szCs w:val="16"/>
      </w:rPr>
      <w:t xml:space="preserve">Sygnatura akt : </w:t>
    </w:r>
    <w:r w:rsidR="002B1660" w:rsidRPr="002B1660">
      <w:rPr>
        <w:rFonts w:eastAsia="Calibri"/>
        <w:iCs/>
        <w:sz w:val="16"/>
        <w:szCs w:val="16"/>
      </w:rPr>
      <w:t>PCPR.FEWM.0320.6.</w:t>
    </w:r>
    <w:r w:rsidR="00BB2CED">
      <w:rPr>
        <w:rFonts w:eastAsia="Calibri"/>
        <w:iCs/>
        <w:sz w:val="16"/>
        <w:szCs w:val="16"/>
      </w:rPr>
      <w:t>10</w:t>
    </w:r>
    <w:r w:rsidR="002B1660" w:rsidRPr="002B1660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414"/>
    <w:multiLevelType w:val="multilevel"/>
    <w:tmpl w:val="DB5A9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97B28"/>
    <w:multiLevelType w:val="multilevel"/>
    <w:tmpl w:val="094E6B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509"/>
    <w:multiLevelType w:val="multilevel"/>
    <w:tmpl w:val="B860AC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8"/>
    <w:rsid w:val="002B1660"/>
    <w:rsid w:val="004E5BF8"/>
    <w:rsid w:val="005A626A"/>
    <w:rsid w:val="006702EA"/>
    <w:rsid w:val="00B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E0B9-192C-49EE-A205-0C61D0AC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1041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5</cp:revision>
  <cp:lastPrinted>2024-04-08T12:45:00Z</cp:lastPrinted>
  <dcterms:created xsi:type="dcterms:W3CDTF">2024-04-29T10:05:00Z</dcterms:created>
  <dcterms:modified xsi:type="dcterms:W3CDTF">2024-07-04T09:48:00Z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