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F768D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5F768D">
        <w:rPr>
          <w:rFonts w:ascii="Cambria" w:hAnsi="Cambria"/>
          <w:b/>
          <w:sz w:val="20"/>
        </w:rPr>
        <w:t>15</w:t>
      </w:r>
      <w:r>
        <w:rPr>
          <w:rFonts w:ascii="Cambria" w:hAnsi="Cambria"/>
          <w:b/>
          <w:sz w:val="20"/>
        </w:rPr>
        <w:t xml:space="preserve">/2022                                                            </w:t>
      </w:r>
      <w:r w:rsidR="005F768D">
        <w:rPr>
          <w:rFonts w:ascii="Cambria" w:hAnsi="Cambria"/>
          <w:b/>
          <w:sz w:val="20"/>
        </w:rPr>
        <w:t xml:space="preserve">    </w:t>
      </w:r>
      <w:r>
        <w:rPr>
          <w:rFonts w:ascii="Cambria" w:hAnsi="Cambria"/>
          <w:b/>
          <w:sz w:val="20"/>
        </w:rPr>
        <w:t xml:space="preserve">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5F768D">
        <w:rPr>
          <w:rFonts w:ascii="Cambria" w:hAnsi="Cambria"/>
          <w:sz w:val="20"/>
        </w:rPr>
        <w:t>04 maja</w:t>
      </w:r>
      <w:r w:rsidR="00F25A44">
        <w:rPr>
          <w:rFonts w:ascii="Cambria" w:hAnsi="Cambria"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>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CE3D9C" w:rsidRPr="00CE3D9C" w:rsidRDefault="002B278B" w:rsidP="00CE3D9C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</w:t>
      </w:r>
      <w:r w:rsidR="0064698E">
        <w:rPr>
          <w:rFonts w:ascii="Cambria" w:hAnsi="Cambria" w:cs="Cambria"/>
          <w:sz w:val="20"/>
          <w:szCs w:val="20"/>
        </w:rPr>
        <w:br/>
      </w:r>
      <w:r w:rsidRPr="002B278B">
        <w:rPr>
          <w:rFonts w:ascii="Cambria" w:hAnsi="Cambria" w:cs="Cambria"/>
          <w:sz w:val="20"/>
          <w:szCs w:val="20"/>
        </w:rPr>
        <w:t xml:space="preserve">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5F768D" w:rsidRPr="005F768D">
        <w:rPr>
          <w:rFonts w:ascii="Cambria" w:hAnsi="Cambria"/>
          <w:b/>
          <w:bCs/>
          <w:sz w:val="20"/>
          <w:szCs w:val="20"/>
          <w:lang w:eastAsia="ar-SA"/>
        </w:rPr>
        <w:t>Dostawa wraz z uruchomieniem młyna z cyklonem</w:t>
      </w:r>
      <w:r w:rsidR="00CE3D9C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F25A44" w:rsidRDefault="00F25A44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5F768D">
        <w:rPr>
          <w:rFonts w:ascii="Cambria" w:hAnsi="Cambria" w:cs="Cambria"/>
          <w:b/>
          <w:sz w:val="20"/>
          <w:szCs w:val="20"/>
          <w:lang w:eastAsia="zh-CN"/>
        </w:rPr>
        <w:t>179 158,12</w:t>
      </w:r>
      <w:r w:rsidR="00CE3D9C">
        <w:rPr>
          <w:rFonts w:ascii="Cambria" w:hAnsi="Cambria" w:cs="Cambria"/>
          <w:b/>
          <w:sz w:val="20"/>
          <w:szCs w:val="20"/>
          <w:lang w:eastAsia="zh-CN"/>
        </w:rPr>
        <w:t xml:space="preserve"> 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52"/>
        <w:gridCol w:w="4961"/>
      </w:tblGrid>
      <w:tr w:rsidR="00836419" w:rsidRPr="00836419" w:rsidTr="005F768D">
        <w:trPr>
          <w:trHeight w:val="912"/>
        </w:trPr>
        <w:tc>
          <w:tcPr>
            <w:tcW w:w="943" w:type="dxa"/>
            <w:shd w:val="clear" w:color="auto" w:fill="BFBFBF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452" w:type="dxa"/>
            <w:shd w:val="clear" w:color="auto" w:fill="BFBFBF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5F768D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CE3D9C" w:rsidTr="005F768D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452" w:type="dxa"/>
            <w:shd w:val="clear" w:color="auto" w:fill="auto"/>
          </w:tcPr>
          <w:p w:rsidR="00CE3D9C" w:rsidRDefault="005F768D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MERAZET S.A</w:t>
            </w:r>
          </w:p>
          <w:p w:rsidR="005F768D" w:rsidRDefault="005F768D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</w:t>
            </w:r>
            <w:r w:rsidRPr="005F768D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l. 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J. Krauthofera 36</w:t>
            </w:r>
          </w:p>
          <w:p w:rsidR="005F768D" w:rsidRPr="005F768D" w:rsidRDefault="005F768D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60-203 Poznań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36419" w:rsidRPr="00CE3D9C" w:rsidRDefault="005F768D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bookmarkStart w:id="1" w:name="_GoBack"/>
            <w:bookmarkEnd w:id="1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181 859,19</w:t>
            </w:r>
            <w:r w:rsidR="00CE3D9C" w:rsidRP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CE3D9C" w:rsidRPr="00836419" w:rsidTr="005F768D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E3D9C" w:rsidRPr="00836419" w:rsidRDefault="00CE3D9C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52" w:type="dxa"/>
            <w:shd w:val="clear" w:color="auto" w:fill="auto"/>
          </w:tcPr>
          <w:p w:rsidR="00CE3D9C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ALCHEM GRUPA Sp. z o. o.</w:t>
            </w:r>
          </w:p>
          <w:p w:rsidR="005F768D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Polna 21</w:t>
            </w:r>
          </w:p>
          <w:p w:rsidR="005F768D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87-100 Toruń</w:t>
            </w:r>
          </w:p>
          <w:p w:rsidR="005F768D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Oddział Rzeszów </w:t>
            </w:r>
          </w:p>
          <w:p w:rsidR="005F768D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Boya-Żeleńskiego 25</w:t>
            </w:r>
          </w:p>
          <w:p w:rsidR="005F768D" w:rsidRPr="00EA575E" w:rsidRDefault="005F768D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35-105 Rzeszów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3D9C" w:rsidRPr="00EA575E" w:rsidRDefault="005F768D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149 445,00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A73614" w:rsidRDefault="00A7361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F768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F768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5F768D" w:rsidP="00372C6A">
    <w:pPr>
      <w:pStyle w:val="Stopka"/>
      <w:jc w:val="center"/>
    </w:pPr>
    <w:r w:rsidRPr="002D755B">
      <w:rPr>
        <w:noProof/>
      </w:rPr>
      <w:drawing>
        <wp:inline distT="0" distB="0" distL="0" distR="0">
          <wp:extent cx="4495800" cy="868680"/>
          <wp:effectExtent l="0" t="0" r="0" b="7620"/>
          <wp:docPr id="16" name="Obraz 16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8D" w:rsidRPr="005F768D" w:rsidRDefault="005F768D" w:rsidP="005F768D">
    <w:pPr>
      <w:pBdr>
        <w:bottom w:val="single" w:sz="4" w:space="1" w:color="auto"/>
      </w:pBdr>
      <w:tabs>
        <w:tab w:val="left" w:pos="6804"/>
        <w:tab w:val="right" w:pos="9072"/>
      </w:tabs>
      <w:spacing w:line="276" w:lineRule="auto"/>
      <w:rPr>
        <w:rFonts w:ascii="Bodoni MT Black" w:eastAsia="Cambria" w:hAnsi="Bodoni MT Black"/>
        <w:sz w:val="18"/>
        <w:szCs w:val="18"/>
        <w:lang w:eastAsia="en-US"/>
      </w:rPr>
    </w:pPr>
    <w:r w:rsidRPr="005F768D">
      <w:rPr>
        <w:rFonts w:ascii="Bodoni MT Black" w:eastAsia="Cambria" w:hAnsi="Bodoni MT Black"/>
        <w:b/>
        <w:spacing w:val="-10"/>
        <w:kern w:val="28"/>
        <w:sz w:val="36"/>
        <w:szCs w:val="36"/>
        <w:lang w:eastAsia="en-US"/>
      </w:rPr>
      <w:t>CeBMaT</w:t>
    </w:r>
    <w:r w:rsidRPr="005F768D">
      <w:rPr>
        <w:rFonts w:ascii="Bodoni MT Black" w:eastAsia="Cambria" w:hAnsi="Bodoni MT Black"/>
        <w:sz w:val="22"/>
        <w:szCs w:val="22"/>
        <w:lang w:eastAsia="en-US"/>
      </w:rPr>
      <w:tab/>
    </w:r>
  </w:p>
  <w:p w:rsidR="005F768D" w:rsidRPr="005F768D" w:rsidRDefault="005F768D" w:rsidP="005F768D">
    <w:pPr>
      <w:tabs>
        <w:tab w:val="left" w:pos="6804"/>
        <w:tab w:val="right" w:pos="9072"/>
      </w:tabs>
      <w:rPr>
        <w:rFonts w:ascii="Calibri" w:eastAsia="Cambria" w:hAnsi="Calibri"/>
        <w:b/>
        <w:sz w:val="22"/>
        <w:szCs w:val="22"/>
        <w:lang w:eastAsia="en-US"/>
      </w:rPr>
    </w:pPr>
    <w:r w:rsidRPr="005F768D">
      <w:rPr>
        <w:rFonts w:ascii="Corbel" w:eastAsia="Cambria" w:hAnsi="Corbel"/>
        <w:sz w:val="22"/>
        <w:szCs w:val="22"/>
        <w:lang w:eastAsia="en-US"/>
      </w:rPr>
      <w:tab/>
    </w:r>
    <w:r w:rsidRPr="005F768D">
      <w:rPr>
        <w:rFonts w:ascii="Calibri" w:eastAsia="Cambria" w:hAnsi="Calibri"/>
        <w:b/>
        <w:sz w:val="18"/>
        <w:szCs w:val="18"/>
        <w:lang w:eastAsia="en-US"/>
      </w:rPr>
      <w:t>Biuro Projektu</w:t>
    </w:r>
  </w:p>
  <w:p w:rsidR="005F768D" w:rsidRPr="005F768D" w:rsidRDefault="005F768D" w:rsidP="005F768D">
    <w:pP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r w:rsidRPr="005F768D">
      <w:rPr>
        <w:rFonts w:ascii="Calibri" w:eastAsia="Cambria" w:hAnsi="Calibri" w:cs="Adobe Devanagari"/>
        <w:b/>
        <w:sz w:val="22"/>
        <w:szCs w:val="22"/>
        <w:lang w:eastAsia="en-US"/>
      </w:rPr>
      <w:t>Centrum badawcze</w:t>
    </w:r>
    <w:r w:rsidRPr="005F768D">
      <w:rPr>
        <w:rFonts w:ascii="Corbel" w:eastAsia="Cambria" w:hAnsi="Corbel"/>
        <w:sz w:val="22"/>
        <w:szCs w:val="22"/>
        <w:lang w:eastAsia="en-US"/>
      </w:rPr>
      <w:tab/>
    </w:r>
    <w:r w:rsidRPr="005F768D">
      <w:rPr>
        <w:rFonts w:ascii="Calibri" w:eastAsia="Cambria" w:hAnsi="Calibri"/>
        <w:sz w:val="18"/>
        <w:szCs w:val="18"/>
        <w:lang w:eastAsia="en-US"/>
      </w:rPr>
      <w:t>Politechnika Lubelska</w:t>
    </w:r>
  </w:p>
  <w:p w:rsidR="005F768D" w:rsidRPr="005F768D" w:rsidRDefault="005F768D" w:rsidP="005F768D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2"/>
        <w:szCs w:val="22"/>
        <w:lang w:eastAsia="en-US"/>
      </w:rPr>
    </w:pPr>
    <w:r w:rsidRPr="005F768D">
      <w:rPr>
        <w:rFonts w:ascii="Calibri" w:eastAsia="Cambria" w:hAnsi="Calibri"/>
        <w:b/>
        <w:sz w:val="22"/>
        <w:szCs w:val="22"/>
        <w:lang w:eastAsia="en-US"/>
      </w:rPr>
      <w:t>prośrodowiskowych i energooszczędnych</w:t>
    </w:r>
    <w:r w:rsidRPr="005F768D">
      <w:rPr>
        <w:rFonts w:ascii="Corbel" w:eastAsia="Cambria" w:hAnsi="Corbel"/>
        <w:sz w:val="22"/>
        <w:szCs w:val="22"/>
        <w:lang w:eastAsia="en-US"/>
      </w:rPr>
      <w:t xml:space="preserve"> </w:t>
    </w:r>
    <w:r w:rsidRPr="005F768D">
      <w:rPr>
        <w:rFonts w:ascii="Corbel" w:eastAsia="Cambria" w:hAnsi="Corbel"/>
        <w:sz w:val="22"/>
        <w:szCs w:val="22"/>
        <w:lang w:eastAsia="en-US"/>
      </w:rPr>
      <w:tab/>
    </w:r>
    <w:r w:rsidRPr="005F768D">
      <w:rPr>
        <w:rFonts w:ascii="Calibri" w:eastAsia="Cambria" w:hAnsi="Calibri"/>
        <w:sz w:val="18"/>
        <w:szCs w:val="22"/>
        <w:lang w:eastAsia="en-US"/>
      </w:rPr>
      <w:t>ul. Nadbystrzycka 38 H</w:t>
    </w:r>
  </w:p>
  <w:p w:rsidR="005F768D" w:rsidRPr="005F768D" w:rsidRDefault="005F768D" w:rsidP="005F768D">
    <w:pPr>
      <w:pBdr>
        <w:bottom w:val="single" w:sz="4" w:space="1" w:color="auto"/>
      </w:pBdr>
      <w:tabs>
        <w:tab w:val="left" w:pos="6804"/>
        <w:tab w:val="right" w:pos="9072"/>
      </w:tabs>
      <w:rPr>
        <w:rFonts w:ascii="Corbel" w:eastAsia="Cambria" w:hAnsi="Corbel"/>
        <w:sz w:val="20"/>
        <w:szCs w:val="20"/>
        <w:lang w:eastAsia="en-US"/>
      </w:rPr>
    </w:pPr>
    <w:r w:rsidRPr="005F768D">
      <w:rPr>
        <w:rFonts w:ascii="Calibri" w:eastAsia="Cambria" w:hAnsi="Calibri"/>
        <w:b/>
        <w:sz w:val="22"/>
        <w:szCs w:val="22"/>
        <w:lang w:eastAsia="en-US"/>
      </w:rPr>
      <w:t>materiałów oraz technologii</w:t>
    </w:r>
    <w:r w:rsidRPr="005F768D">
      <w:rPr>
        <w:rFonts w:ascii="Calibri" w:eastAsia="Cambria" w:hAnsi="Calibri"/>
        <w:sz w:val="22"/>
        <w:szCs w:val="20"/>
        <w:lang w:eastAsia="en-US"/>
      </w:rPr>
      <w:t xml:space="preserve"> </w:t>
    </w:r>
    <w:r w:rsidRPr="005F768D">
      <w:rPr>
        <w:rFonts w:ascii="Corbel" w:eastAsia="Cambria" w:hAnsi="Corbel"/>
        <w:sz w:val="20"/>
        <w:szCs w:val="20"/>
        <w:lang w:eastAsia="en-US"/>
      </w:rPr>
      <w:tab/>
    </w:r>
    <w:r w:rsidRPr="005F768D">
      <w:rPr>
        <w:rFonts w:ascii="Calibri" w:eastAsia="Cambria" w:hAnsi="Calibri"/>
        <w:sz w:val="18"/>
        <w:szCs w:val="18"/>
        <w:lang w:eastAsia="en-US"/>
      </w:rPr>
      <w:t>20-618 Lublin</w:t>
    </w:r>
  </w:p>
  <w:p w:rsidR="005F768D" w:rsidRPr="005F768D" w:rsidRDefault="005F768D" w:rsidP="005F768D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eastAsia="Cambria" w:hAnsi="Calibri"/>
        <w:sz w:val="18"/>
        <w:szCs w:val="18"/>
        <w:lang w:val="de-DE" w:eastAsia="en-US"/>
      </w:rPr>
    </w:pPr>
  </w:p>
  <w:p w:rsidR="00A254ED" w:rsidRPr="00AA0AA3" w:rsidRDefault="00A254ED" w:rsidP="00CE3D9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666A1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5560"/>
    <w:rsid w:val="005E72E2"/>
    <w:rsid w:val="005E7561"/>
    <w:rsid w:val="005E7B20"/>
    <w:rsid w:val="005F5A29"/>
    <w:rsid w:val="005F768D"/>
    <w:rsid w:val="006142E4"/>
    <w:rsid w:val="0064698E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73614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CE3D9C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2009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A575E"/>
    <w:rsid w:val="00EC72EE"/>
    <w:rsid w:val="00EF1F46"/>
    <w:rsid w:val="00F015B8"/>
    <w:rsid w:val="00F25A44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2FC5B1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A24F-AD6D-464B-B0C3-C9073165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169</TotalTime>
  <Pages>1</Pages>
  <Words>140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16</cp:revision>
  <cp:lastPrinted>2022-03-11T10:02:00Z</cp:lastPrinted>
  <dcterms:created xsi:type="dcterms:W3CDTF">2021-11-04T10:33:00Z</dcterms:created>
  <dcterms:modified xsi:type="dcterms:W3CDTF">2022-05-04T08:20:00Z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