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098F73F3" w:rsid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78051A">
        <w:rPr>
          <w:rFonts w:asciiTheme="majorHAnsi" w:hAnsiTheme="majorHAnsi" w:cstheme="majorHAnsi"/>
        </w:rPr>
        <w:t xml:space="preserve">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2C7A" w14:textId="77777777" w:rsidR="007E304C" w:rsidRDefault="007E304C" w:rsidP="0078051A">
      <w:r>
        <w:separator/>
      </w:r>
    </w:p>
  </w:endnote>
  <w:endnote w:type="continuationSeparator" w:id="0">
    <w:p w14:paraId="1BC2A18A" w14:textId="77777777" w:rsidR="007E304C" w:rsidRDefault="007E304C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F792" w14:textId="77777777" w:rsidR="007E304C" w:rsidRDefault="007E304C" w:rsidP="0078051A">
      <w:r>
        <w:separator/>
      </w:r>
    </w:p>
  </w:footnote>
  <w:footnote w:type="continuationSeparator" w:id="0">
    <w:p w14:paraId="4DBE8BE8" w14:textId="77777777" w:rsidR="007E304C" w:rsidRDefault="007E304C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B202" w14:textId="2CF63211" w:rsidR="00C67DEF" w:rsidRDefault="00C67DEF" w:rsidP="0078051A">
    <w:pPr>
      <w:jc w:val="both"/>
      <w:rPr>
        <w:rFonts w:ascii="Calibri Light" w:hAnsi="Calibri Light" w:cs="Calibri Light"/>
        <w:b/>
      </w:rPr>
    </w:pPr>
    <w:r>
      <w:rPr>
        <w:rFonts w:asciiTheme="minorHAnsi" w:hAnsiTheme="minorHAnsi" w:cstheme="minorHAnsi"/>
        <w:b/>
      </w:rPr>
      <w:t>Dostawa dwuwymiarowego zestawu do chromatografii cieczowej UHPLC i urządzenia do zagęszczania próbek dla Gdańskiego Uniwersytetu Medycznego.</w:t>
    </w:r>
  </w:p>
  <w:p w14:paraId="172EB90F" w14:textId="77777777" w:rsidR="00C67DEF" w:rsidRDefault="00C67DEF" w:rsidP="0078051A">
    <w:pPr>
      <w:jc w:val="both"/>
      <w:rPr>
        <w:rFonts w:ascii="Calibri Light" w:hAnsi="Calibri Light" w:cs="Calibri Light"/>
        <w:b/>
      </w:rPr>
    </w:pPr>
  </w:p>
  <w:p w14:paraId="7D0632E1" w14:textId="7BEB9136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>nr postępowania: GUM2021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99141C">
      <w:rPr>
        <w:rFonts w:ascii="Calibri Light" w:hAnsi="Calibri Light" w:cs="Calibri Light"/>
        <w:b/>
      </w:rPr>
      <w:t>1</w:t>
    </w:r>
    <w:r w:rsidR="00C67DEF">
      <w:rPr>
        <w:rFonts w:ascii="Calibri Light" w:hAnsi="Calibri Light" w:cs="Calibri Light"/>
        <w:b/>
      </w:rPr>
      <w:t>40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54079"/>
    <w:rsid w:val="001A282A"/>
    <w:rsid w:val="001A35FA"/>
    <w:rsid w:val="00262672"/>
    <w:rsid w:val="002947D1"/>
    <w:rsid w:val="00321EAE"/>
    <w:rsid w:val="003D6714"/>
    <w:rsid w:val="004D76C0"/>
    <w:rsid w:val="00513CC5"/>
    <w:rsid w:val="00517077"/>
    <w:rsid w:val="00535673"/>
    <w:rsid w:val="00592F18"/>
    <w:rsid w:val="00613C3D"/>
    <w:rsid w:val="00616F30"/>
    <w:rsid w:val="006B24C5"/>
    <w:rsid w:val="00701AD0"/>
    <w:rsid w:val="0078051A"/>
    <w:rsid w:val="007B6040"/>
    <w:rsid w:val="007E304C"/>
    <w:rsid w:val="0080280D"/>
    <w:rsid w:val="008209D4"/>
    <w:rsid w:val="008467C5"/>
    <w:rsid w:val="0099141C"/>
    <w:rsid w:val="009A5BF2"/>
    <w:rsid w:val="009B3EC6"/>
    <w:rsid w:val="009F17B1"/>
    <w:rsid w:val="00A23054"/>
    <w:rsid w:val="00A50E7F"/>
    <w:rsid w:val="00A5436D"/>
    <w:rsid w:val="00A811B9"/>
    <w:rsid w:val="00AD66A1"/>
    <w:rsid w:val="00AE1565"/>
    <w:rsid w:val="00BA4104"/>
    <w:rsid w:val="00BC5C83"/>
    <w:rsid w:val="00C54E1E"/>
    <w:rsid w:val="00C67DEF"/>
    <w:rsid w:val="00C74BD4"/>
    <w:rsid w:val="00CA6210"/>
    <w:rsid w:val="00D22B29"/>
    <w:rsid w:val="00E862F1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dcterms:created xsi:type="dcterms:W3CDTF">2021-12-20T09:07:00Z</dcterms:created>
  <dcterms:modified xsi:type="dcterms:W3CDTF">2021-12-20T09:07:00Z</dcterms:modified>
</cp:coreProperties>
</file>