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60FDD" w14:textId="77777777" w:rsidR="00597F33" w:rsidRDefault="00597F33">
      <w:pPr>
        <w:jc w:val="right"/>
        <w:rPr>
          <w:rFonts w:ascii="Calibri" w:eastAsia="Calibri" w:hAnsi="Calibri" w:cs="Calibri"/>
        </w:rPr>
      </w:pPr>
    </w:p>
    <w:p w14:paraId="21F31686" w14:textId="77777777" w:rsidR="00D961A5" w:rsidRDefault="00D961A5">
      <w:pPr>
        <w:jc w:val="right"/>
        <w:rPr>
          <w:rFonts w:ascii="Calibri" w:eastAsia="Calibri" w:hAnsi="Calibri" w:cs="Calibri"/>
        </w:rPr>
      </w:pPr>
    </w:p>
    <w:p w14:paraId="04D621E4" w14:textId="790C39F2" w:rsidR="00BE76EE" w:rsidRDefault="00D961A5">
      <w:pPr>
        <w:jc w:val="right"/>
        <w:rPr>
          <w:rFonts w:eastAsia="Calibri" w:cs="Times New Roman"/>
        </w:rPr>
      </w:pPr>
      <w:r w:rsidRPr="00D961A5">
        <w:rPr>
          <w:rFonts w:eastAsia="Calibri" w:cs="Times New Roman"/>
        </w:rPr>
        <w:t>Golub-Dobrzyń</w:t>
      </w:r>
      <w:r w:rsidR="00C227F3" w:rsidRPr="00D961A5">
        <w:rPr>
          <w:rFonts w:eastAsia="Calibri" w:cs="Times New Roman"/>
        </w:rPr>
        <w:t xml:space="preserve">, dnia </w:t>
      </w:r>
      <w:r w:rsidR="00D470A0">
        <w:rPr>
          <w:rFonts w:eastAsia="Calibri" w:cs="Times New Roman"/>
        </w:rPr>
        <w:t>2</w:t>
      </w:r>
      <w:r w:rsidRPr="00D961A5">
        <w:rPr>
          <w:rFonts w:eastAsia="Calibri" w:cs="Times New Roman"/>
        </w:rPr>
        <w:t xml:space="preserve"> </w:t>
      </w:r>
      <w:r w:rsidR="00D470A0">
        <w:rPr>
          <w:rFonts w:eastAsia="Calibri" w:cs="Times New Roman"/>
        </w:rPr>
        <w:t>sierpnia</w:t>
      </w:r>
      <w:r w:rsidRPr="00D961A5">
        <w:rPr>
          <w:rFonts w:eastAsia="Calibri" w:cs="Times New Roman"/>
        </w:rPr>
        <w:t xml:space="preserve"> </w:t>
      </w:r>
      <w:r w:rsidR="00C227F3" w:rsidRPr="00D961A5">
        <w:rPr>
          <w:rFonts w:eastAsia="Calibri" w:cs="Times New Roman"/>
        </w:rPr>
        <w:t>2022 r.</w:t>
      </w:r>
    </w:p>
    <w:p w14:paraId="7564FFB9" w14:textId="77777777" w:rsidR="00D961A5" w:rsidRPr="00D961A5" w:rsidRDefault="00D961A5">
      <w:pPr>
        <w:jc w:val="right"/>
        <w:rPr>
          <w:rFonts w:eastAsia="Calibri" w:cs="Times New Roman"/>
        </w:rPr>
      </w:pPr>
    </w:p>
    <w:p w14:paraId="25DED6BC" w14:textId="4D04705C" w:rsidR="00BE76EE" w:rsidRPr="00D961A5" w:rsidRDefault="00D961A5">
      <w:pPr>
        <w:rPr>
          <w:rFonts w:eastAsia="Calibri" w:cs="Times New Roman"/>
          <w:bCs/>
        </w:rPr>
      </w:pPr>
      <w:r w:rsidRPr="00D961A5">
        <w:rPr>
          <w:rFonts w:eastAsia="Times New Roman" w:cs="Times New Roman"/>
          <w:bCs/>
          <w:kern w:val="0"/>
          <w:lang w:eastAsia="ar-SA" w:bidi="ar-SA"/>
        </w:rPr>
        <w:t>OZ.431.13.</w:t>
      </w:r>
      <w:r w:rsidR="00D470A0">
        <w:rPr>
          <w:rFonts w:eastAsia="Times New Roman" w:cs="Times New Roman"/>
          <w:bCs/>
          <w:kern w:val="0"/>
          <w:lang w:eastAsia="ar-SA" w:bidi="ar-SA"/>
        </w:rPr>
        <w:t>9</w:t>
      </w:r>
      <w:r w:rsidRPr="00D961A5">
        <w:rPr>
          <w:rFonts w:eastAsia="Times New Roman" w:cs="Times New Roman"/>
          <w:bCs/>
          <w:kern w:val="0"/>
          <w:lang w:eastAsia="ar-SA" w:bidi="ar-SA"/>
        </w:rPr>
        <w:t>.2022</w:t>
      </w:r>
    </w:p>
    <w:p w14:paraId="70E0B8E5" w14:textId="77777777" w:rsidR="00BE76EE" w:rsidRPr="00D961A5" w:rsidRDefault="00BE76EE">
      <w:pPr>
        <w:rPr>
          <w:rFonts w:eastAsia="Calibri" w:cs="Times New Roman"/>
        </w:rPr>
      </w:pPr>
    </w:p>
    <w:p w14:paraId="05B3F3CA" w14:textId="77777777" w:rsidR="00D961A5" w:rsidRPr="00D961A5" w:rsidRDefault="00D961A5" w:rsidP="00D961A5">
      <w:pPr>
        <w:widowControl/>
        <w:autoSpaceDN/>
        <w:spacing w:line="0" w:lineRule="atLeast"/>
        <w:ind w:right="20"/>
        <w:jc w:val="center"/>
        <w:textAlignment w:val="auto"/>
        <w:rPr>
          <w:rFonts w:eastAsia="Times New Roman" w:cs="Times New Roman"/>
          <w:b/>
          <w:kern w:val="0"/>
          <w:u w:val="single"/>
          <w:lang w:eastAsia="ar-SA" w:bidi="ar-SA"/>
        </w:rPr>
      </w:pPr>
      <w:r w:rsidRPr="00D961A5">
        <w:rPr>
          <w:rFonts w:eastAsia="Times New Roman" w:cs="Times New Roman"/>
          <w:b/>
          <w:kern w:val="0"/>
          <w:u w:val="single"/>
          <w:lang w:eastAsia="ar-SA" w:bidi="ar-SA"/>
        </w:rPr>
        <w:t>ZAMAWIAJĄCY</w:t>
      </w:r>
    </w:p>
    <w:p w14:paraId="639C35E4" w14:textId="77777777" w:rsidR="00D961A5" w:rsidRPr="00D961A5" w:rsidRDefault="00D961A5" w:rsidP="00D961A5">
      <w:pPr>
        <w:widowControl/>
        <w:autoSpaceDN/>
        <w:spacing w:line="0" w:lineRule="atLeast"/>
        <w:ind w:right="20"/>
        <w:jc w:val="center"/>
        <w:textAlignment w:val="auto"/>
        <w:rPr>
          <w:rFonts w:eastAsia="Times New Roman" w:cs="Times New Roman"/>
          <w:b/>
          <w:kern w:val="0"/>
          <w:u w:val="single"/>
          <w:lang w:eastAsia="ar-SA" w:bidi="ar-SA"/>
        </w:rPr>
      </w:pPr>
    </w:p>
    <w:p w14:paraId="7ACC5DCA" w14:textId="77777777" w:rsidR="00D961A5" w:rsidRPr="00D961A5" w:rsidRDefault="00D961A5" w:rsidP="00D961A5">
      <w:pPr>
        <w:widowControl/>
        <w:autoSpaceDN/>
        <w:spacing w:line="0" w:lineRule="atLeast"/>
        <w:ind w:right="20"/>
        <w:jc w:val="center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961A5">
        <w:rPr>
          <w:rFonts w:eastAsia="Times New Roman" w:cs="Times New Roman"/>
          <w:b/>
          <w:kern w:val="0"/>
          <w:lang w:eastAsia="ar-SA" w:bidi="ar-SA"/>
        </w:rPr>
        <w:t>POWIAT GOLUBSKO-DOBRZYŃSKI</w:t>
      </w:r>
    </w:p>
    <w:p w14:paraId="0D371927" w14:textId="77777777" w:rsidR="00D961A5" w:rsidRPr="00D961A5" w:rsidRDefault="00D961A5" w:rsidP="00D961A5">
      <w:pPr>
        <w:widowControl/>
        <w:autoSpaceDN/>
        <w:spacing w:line="0" w:lineRule="atLeast"/>
        <w:ind w:right="20"/>
        <w:jc w:val="center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961A5">
        <w:rPr>
          <w:rFonts w:eastAsia="Times New Roman" w:cs="Times New Roman"/>
          <w:bCs/>
          <w:kern w:val="0"/>
          <w:lang w:eastAsia="ar-SA" w:bidi="ar-SA"/>
        </w:rPr>
        <w:t>ul. Plac 1000-lecia 25</w:t>
      </w:r>
    </w:p>
    <w:p w14:paraId="15CCAFEF" w14:textId="77777777" w:rsidR="00D961A5" w:rsidRPr="00D961A5" w:rsidRDefault="00D961A5" w:rsidP="00D961A5">
      <w:pPr>
        <w:widowControl/>
        <w:autoSpaceDN/>
        <w:spacing w:line="0" w:lineRule="atLeast"/>
        <w:ind w:right="20"/>
        <w:jc w:val="center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961A5">
        <w:rPr>
          <w:rFonts w:eastAsia="Times New Roman" w:cs="Times New Roman"/>
          <w:bCs/>
          <w:kern w:val="0"/>
          <w:lang w:eastAsia="ar-SA" w:bidi="ar-SA"/>
        </w:rPr>
        <w:t>87-400 Golub-Dobrzyń</w:t>
      </w:r>
    </w:p>
    <w:p w14:paraId="6886113B" w14:textId="77777777" w:rsidR="00D961A5" w:rsidRPr="00D961A5" w:rsidRDefault="00D961A5" w:rsidP="00D961A5">
      <w:pPr>
        <w:widowControl/>
        <w:autoSpaceDN/>
        <w:spacing w:line="0" w:lineRule="atLeast"/>
        <w:ind w:right="20"/>
        <w:jc w:val="center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961A5">
        <w:rPr>
          <w:rFonts w:eastAsia="Times New Roman" w:cs="Times New Roman"/>
          <w:bCs/>
          <w:kern w:val="0"/>
          <w:lang w:eastAsia="ar-SA" w:bidi="ar-SA"/>
        </w:rPr>
        <w:t xml:space="preserve">Tel. 56 6835380 </w:t>
      </w:r>
    </w:p>
    <w:p w14:paraId="7A4FE11E" w14:textId="77777777" w:rsidR="00D961A5" w:rsidRPr="00D961A5" w:rsidRDefault="00D961A5" w:rsidP="00D961A5">
      <w:pPr>
        <w:widowControl/>
        <w:autoSpaceDN/>
        <w:spacing w:line="0" w:lineRule="atLeast"/>
        <w:ind w:right="20"/>
        <w:jc w:val="center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961A5">
        <w:rPr>
          <w:rFonts w:eastAsia="Times New Roman" w:cs="Times New Roman"/>
          <w:bCs/>
          <w:kern w:val="0"/>
          <w:lang w:eastAsia="ar-SA" w:bidi="ar-SA"/>
        </w:rPr>
        <w:t>Fax: 56 4756111</w:t>
      </w:r>
    </w:p>
    <w:p w14:paraId="657C302F" w14:textId="77777777" w:rsidR="00D961A5" w:rsidRPr="00D961A5" w:rsidRDefault="00D961A5" w:rsidP="00D961A5">
      <w:pPr>
        <w:widowControl/>
        <w:autoSpaceDN/>
        <w:spacing w:line="0" w:lineRule="atLeast"/>
        <w:ind w:right="20"/>
        <w:jc w:val="center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961A5">
        <w:rPr>
          <w:rFonts w:eastAsia="Times New Roman" w:cs="Times New Roman"/>
          <w:bCs/>
          <w:kern w:val="0"/>
          <w:lang w:eastAsia="ar-SA" w:bidi="ar-SA"/>
        </w:rPr>
        <w:t xml:space="preserve">Godziny pracy Zamawiającego: od poniedziałku do piątku w godzinach 7:30 – 15:30 </w:t>
      </w:r>
    </w:p>
    <w:p w14:paraId="685177AE" w14:textId="77777777" w:rsidR="00D961A5" w:rsidRPr="00D961A5" w:rsidRDefault="00D961A5" w:rsidP="00D961A5">
      <w:pPr>
        <w:widowControl/>
        <w:pBdr>
          <w:bottom w:val="single" w:sz="4" w:space="1" w:color="auto"/>
        </w:pBdr>
        <w:autoSpaceDN/>
        <w:spacing w:line="0" w:lineRule="atLeast"/>
        <w:ind w:right="20"/>
        <w:jc w:val="center"/>
        <w:textAlignment w:val="auto"/>
        <w:rPr>
          <w:rFonts w:eastAsia="Times New Roman" w:cs="Times New Roman"/>
          <w:bCs/>
          <w:kern w:val="0"/>
          <w:lang w:eastAsia="ar-SA" w:bidi="ar-SA"/>
        </w:rPr>
      </w:pPr>
    </w:p>
    <w:p w14:paraId="18692AAD" w14:textId="77777777" w:rsidR="00D961A5" w:rsidRPr="00D961A5" w:rsidRDefault="00D961A5" w:rsidP="00D961A5">
      <w:pPr>
        <w:widowControl/>
        <w:autoSpaceDN/>
        <w:spacing w:line="0" w:lineRule="atLeast"/>
        <w:ind w:right="20"/>
        <w:textAlignment w:val="auto"/>
        <w:rPr>
          <w:rFonts w:eastAsia="Times New Roman" w:cs="Times New Roman"/>
          <w:bCs/>
          <w:kern w:val="0"/>
          <w:lang w:eastAsia="ar-SA" w:bidi="ar-SA"/>
        </w:rPr>
      </w:pPr>
    </w:p>
    <w:p w14:paraId="1596E7DF" w14:textId="15058D39" w:rsidR="00D961A5" w:rsidRDefault="00D961A5" w:rsidP="00D961A5">
      <w:pPr>
        <w:widowControl/>
        <w:autoSpaceDN/>
        <w:spacing w:line="360" w:lineRule="auto"/>
        <w:jc w:val="center"/>
        <w:textAlignment w:val="auto"/>
        <w:rPr>
          <w:rFonts w:eastAsia="Calibri" w:cs="Times New Roman"/>
          <w:b/>
          <w:bCs/>
          <w:kern w:val="0"/>
          <w:lang w:eastAsia="ar-SA" w:bidi="ar-SA"/>
        </w:rPr>
      </w:pPr>
      <w:bookmarkStart w:id="0" w:name="Bookmark"/>
      <w:r w:rsidRPr="00D961A5">
        <w:rPr>
          <w:rFonts w:eastAsia="Calibri" w:cs="Times New Roman"/>
          <w:b/>
          <w:bCs/>
          <w:kern w:val="0"/>
          <w:lang w:eastAsia="ar-SA" w:bidi="ar-SA"/>
        </w:rPr>
        <w:t>Zadanie realizowane jest w ramach programu rządowego</w:t>
      </w:r>
    </w:p>
    <w:p w14:paraId="38082715" w14:textId="2E80F590" w:rsidR="00D961A5" w:rsidRPr="00D961A5" w:rsidRDefault="00D961A5" w:rsidP="00D961A5">
      <w:pPr>
        <w:widowControl/>
        <w:autoSpaceDN/>
        <w:spacing w:line="360" w:lineRule="auto"/>
        <w:jc w:val="center"/>
        <w:textAlignment w:val="auto"/>
        <w:rPr>
          <w:rFonts w:eastAsia="Calibri" w:cs="Times New Roman"/>
          <w:b/>
          <w:bCs/>
          <w:kern w:val="0"/>
          <w:lang w:eastAsia="ar-SA" w:bidi="ar-SA"/>
        </w:rPr>
      </w:pPr>
      <w:r>
        <w:rPr>
          <w:rFonts w:eastAsia="Calibri" w:cs="Times New Roman"/>
          <w:b/>
          <w:bCs/>
          <w:kern w:val="0"/>
          <w:lang w:eastAsia="ar-SA" w:bidi="ar-SA"/>
        </w:rPr>
        <w:t>INFRASTRUKTURA SZKOLNICTWA ARTYSTYCZNEGO ze środków finansowych Ministra Kultury i Dziedzictwa Narodowego pochodzących z Funduszu Promocji Kultury</w:t>
      </w:r>
    </w:p>
    <w:bookmarkEnd w:id="0"/>
    <w:p w14:paraId="22A07356" w14:textId="77777777" w:rsidR="00BE76EE" w:rsidRPr="00D961A5" w:rsidRDefault="00BE76EE">
      <w:pPr>
        <w:rPr>
          <w:rFonts w:eastAsia="Calibri" w:cs="Times New Roman"/>
        </w:rPr>
      </w:pPr>
    </w:p>
    <w:p w14:paraId="00756FB4" w14:textId="0AE7C72B" w:rsidR="00BE76EE" w:rsidRPr="00D961A5" w:rsidRDefault="00C227F3">
      <w:pPr>
        <w:jc w:val="center"/>
        <w:rPr>
          <w:rFonts w:eastAsia="Calibri" w:cs="Times New Roman"/>
          <w:b/>
        </w:rPr>
      </w:pPr>
      <w:r w:rsidRPr="00D961A5">
        <w:rPr>
          <w:rFonts w:eastAsia="Calibri" w:cs="Times New Roman"/>
          <w:b/>
        </w:rPr>
        <w:t xml:space="preserve">ZAPROSZENIE DO ZŁOŻENIA OFERTY W POSTĘPOWANIU NA: </w:t>
      </w:r>
      <w:r w:rsidR="00051270">
        <w:rPr>
          <w:rFonts w:eastAsia="Calibri" w:cs="Times New Roman"/>
          <w:b/>
        </w:rPr>
        <w:t xml:space="preserve">                                  </w:t>
      </w:r>
      <w:r w:rsidRPr="00D961A5">
        <w:rPr>
          <w:rFonts w:eastAsia="Calibri" w:cs="Times New Roman"/>
        </w:rPr>
        <w:t xml:space="preserve">dostawę </w:t>
      </w:r>
      <w:bookmarkStart w:id="1" w:name="_Hlk108786664"/>
      <w:r w:rsidR="00D470A0">
        <w:rPr>
          <w:rFonts w:eastAsia="Calibri" w:cs="Times New Roman"/>
        </w:rPr>
        <w:t>monitorów interaktywnych z mobilnymi statywami</w:t>
      </w:r>
      <w:r w:rsidRPr="00D961A5">
        <w:rPr>
          <w:rFonts w:eastAsia="Calibri" w:cs="Times New Roman"/>
        </w:rPr>
        <w:t xml:space="preserve"> dla Publicznej Szkoły Muzycznej </w:t>
      </w:r>
      <w:r w:rsidR="00D470A0">
        <w:rPr>
          <w:rFonts w:eastAsia="Calibri" w:cs="Times New Roman"/>
        </w:rPr>
        <w:br/>
      </w:r>
      <w:r w:rsidRPr="00D961A5">
        <w:rPr>
          <w:rFonts w:eastAsia="Calibri" w:cs="Times New Roman"/>
        </w:rPr>
        <w:t>I stopnia w Kowalewie Pomorskim</w:t>
      </w:r>
      <w:bookmarkEnd w:id="1"/>
    </w:p>
    <w:p w14:paraId="344B0E7A" w14:textId="77777777" w:rsidR="00BE76EE" w:rsidRPr="00D961A5" w:rsidRDefault="00BE76EE">
      <w:pPr>
        <w:jc w:val="both"/>
        <w:rPr>
          <w:rFonts w:eastAsia="Calibri" w:cs="Times New Roman"/>
        </w:rPr>
      </w:pPr>
    </w:p>
    <w:p w14:paraId="3E77401A" w14:textId="4D33D210" w:rsidR="00BE76EE" w:rsidRPr="00D961A5" w:rsidRDefault="00C227F3">
      <w:pPr>
        <w:jc w:val="both"/>
        <w:rPr>
          <w:rFonts w:eastAsia="Calibri" w:cs="Times New Roman"/>
          <w:i/>
          <w:u w:val="single"/>
        </w:rPr>
      </w:pPr>
      <w:r w:rsidRPr="00D961A5">
        <w:rPr>
          <w:rFonts w:eastAsia="Calibri" w:cs="Times New Roman"/>
          <w:i/>
          <w:u w:val="single"/>
        </w:rPr>
        <w:t xml:space="preserve">Postępowanie o wartości poniżej </w:t>
      </w:r>
      <w:r w:rsidR="00F94F3C" w:rsidRPr="00D961A5">
        <w:rPr>
          <w:rFonts w:eastAsia="Calibri" w:cs="Times New Roman"/>
          <w:i/>
          <w:u w:val="single"/>
        </w:rPr>
        <w:t>130</w:t>
      </w:r>
      <w:r w:rsidRPr="00D961A5">
        <w:rPr>
          <w:rFonts w:eastAsia="Calibri" w:cs="Times New Roman"/>
          <w:i/>
          <w:u w:val="single"/>
        </w:rPr>
        <w:t xml:space="preserve">.000 </w:t>
      </w:r>
      <w:r w:rsidR="00F94F3C" w:rsidRPr="00D961A5">
        <w:rPr>
          <w:rFonts w:eastAsia="Calibri" w:cs="Times New Roman"/>
          <w:i/>
          <w:u w:val="single"/>
        </w:rPr>
        <w:t>zł</w:t>
      </w:r>
      <w:r w:rsidRPr="00D961A5">
        <w:rPr>
          <w:rFonts w:eastAsia="Calibri" w:cs="Times New Roman"/>
          <w:i/>
          <w:u w:val="single"/>
        </w:rPr>
        <w:t xml:space="preserve"> , </w:t>
      </w:r>
      <w:r w:rsidRPr="00D961A5">
        <w:rPr>
          <w:rFonts w:eastAsia="Calibri" w:cs="Times New Roman"/>
          <w:b/>
          <w:i/>
          <w:u w:val="single"/>
        </w:rPr>
        <w:t>nie jest prowadzone w trybie ustawy Prawo zamówień  publicznych.</w:t>
      </w:r>
    </w:p>
    <w:p w14:paraId="7FE30C5B" w14:textId="77777777" w:rsidR="00BE76EE" w:rsidRPr="00D961A5" w:rsidRDefault="00BE76EE">
      <w:pPr>
        <w:jc w:val="both"/>
        <w:rPr>
          <w:rFonts w:eastAsia="Calibri" w:cs="Times New Roman"/>
        </w:rPr>
      </w:pPr>
    </w:p>
    <w:p w14:paraId="445DFE96" w14:textId="26331BBC" w:rsidR="00BE76EE" w:rsidRPr="00D961A5" w:rsidRDefault="00051270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>Powiat</w:t>
      </w:r>
      <w:r w:rsidR="004509AC" w:rsidRPr="00D961A5">
        <w:rPr>
          <w:rFonts w:eastAsia="Calibri" w:cs="Times New Roman"/>
        </w:rPr>
        <w:t xml:space="preserve"> Golubsko-Dobrzyński</w:t>
      </w:r>
      <w:r w:rsidR="00C227F3" w:rsidRPr="00D961A5">
        <w:rPr>
          <w:rFonts w:eastAsia="Calibri" w:cs="Times New Roman"/>
        </w:rPr>
        <w:t xml:space="preserve"> zaprasza do złożenia oferty dot. dostawy </w:t>
      </w:r>
      <w:r w:rsidR="00387D6E">
        <w:rPr>
          <w:rFonts w:eastAsia="Calibri" w:cs="Times New Roman"/>
        </w:rPr>
        <w:t>monitorów interaktywnych</w:t>
      </w:r>
      <w:r w:rsidR="00C227F3" w:rsidRPr="00D961A5">
        <w:rPr>
          <w:rFonts w:eastAsia="Calibri" w:cs="Times New Roman"/>
        </w:rPr>
        <w:t xml:space="preserve"> dla Publicznej Szkoły Muzycznej I stopnia w Kowalewie Pomorskim</w:t>
      </w:r>
      <w:r w:rsidR="00E17E0F" w:rsidRPr="00D961A5">
        <w:rPr>
          <w:rFonts w:eastAsia="Calibri" w:cs="Times New Roman"/>
        </w:rPr>
        <w:t>.</w:t>
      </w:r>
    </w:p>
    <w:p w14:paraId="64FCA053" w14:textId="77777777" w:rsidR="00BE76EE" w:rsidRPr="00D961A5" w:rsidRDefault="00BE76EE">
      <w:pPr>
        <w:rPr>
          <w:rFonts w:eastAsia="Calibri" w:cs="Times New Roman"/>
        </w:rPr>
      </w:pPr>
    </w:p>
    <w:p w14:paraId="4A9F7634" w14:textId="77777777" w:rsidR="00BE76EE" w:rsidRPr="00D961A5" w:rsidRDefault="00C227F3">
      <w:pPr>
        <w:jc w:val="both"/>
        <w:rPr>
          <w:rFonts w:eastAsia="Calibri" w:cs="Times New Roman"/>
          <w:b/>
        </w:rPr>
      </w:pPr>
      <w:r w:rsidRPr="00D961A5">
        <w:rPr>
          <w:rFonts w:eastAsia="Calibri" w:cs="Times New Roman"/>
          <w:b/>
        </w:rPr>
        <w:t xml:space="preserve">Oferty można składać wyłącznie za pośrednictwem strony internetowej: </w:t>
      </w:r>
      <w:hyperlink r:id="rId8">
        <w:r w:rsidRPr="00D961A5">
          <w:rPr>
            <w:rFonts w:eastAsia="Calibri" w:cs="Times New Roman"/>
            <w:color w:val="0000FF"/>
            <w:u w:val="single"/>
          </w:rPr>
          <w:t>https://platformazakupowa.pl/sp_golub_dobrzyn</w:t>
        </w:r>
      </w:hyperlink>
    </w:p>
    <w:p w14:paraId="628691DD" w14:textId="77777777" w:rsidR="00BE76EE" w:rsidRPr="00D961A5" w:rsidRDefault="00BE76EE">
      <w:pPr>
        <w:rPr>
          <w:rFonts w:eastAsia="Calibri" w:cs="Times New Roman"/>
          <w:b/>
        </w:rPr>
      </w:pPr>
    </w:p>
    <w:p w14:paraId="5F96B77B" w14:textId="33675F81" w:rsidR="00BE76EE" w:rsidRPr="00D961A5" w:rsidRDefault="00C227F3">
      <w:pPr>
        <w:rPr>
          <w:rFonts w:eastAsia="Calibri" w:cs="Times New Roman"/>
          <w:u w:val="single"/>
        </w:rPr>
      </w:pPr>
      <w:r w:rsidRPr="00D961A5">
        <w:rPr>
          <w:rFonts w:eastAsia="Calibri" w:cs="Times New Roman"/>
          <w:b/>
        </w:rPr>
        <w:t xml:space="preserve">Termin złożenia oferty: </w:t>
      </w:r>
      <w:r w:rsidRPr="004834D6">
        <w:rPr>
          <w:rFonts w:eastAsia="Calibri" w:cs="Times New Roman"/>
          <w:b/>
          <w:u w:val="single"/>
        </w:rPr>
        <w:t xml:space="preserve">do </w:t>
      </w:r>
      <w:r w:rsidR="00D4079B">
        <w:rPr>
          <w:rFonts w:eastAsia="Calibri" w:cs="Times New Roman"/>
          <w:b/>
          <w:u w:val="single"/>
        </w:rPr>
        <w:t>10</w:t>
      </w:r>
      <w:r w:rsidR="00051270" w:rsidRPr="004834D6">
        <w:rPr>
          <w:rFonts w:eastAsia="Calibri" w:cs="Times New Roman"/>
          <w:b/>
          <w:u w:val="single"/>
        </w:rPr>
        <w:t>.0</w:t>
      </w:r>
      <w:r w:rsidR="00D470A0">
        <w:rPr>
          <w:rFonts w:eastAsia="Calibri" w:cs="Times New Roman"/>
          <w:b/>
          <w:u w:val="single"/>
        </w:rPr>
        <w:t>8</w:t>
      </w:r>
      <w:r w:rsidR="00051270" w:rsidRPr="004834D6">
        <w:rPr>
          <w:rFonts w:eastAsia="Calibri" w:cs="Times New Roman"/>
          <w:b/>
          <w:u w:val="single"/>
        </w:rPr>
        <w:t>.</w:t>
      </w:r>
      <w:r w:rsidRPr="004834D6">
        <w:rPr>
          <w:rFonts w:eastAsia="Calibri" w:cs="Times New Roman"/>
          <w:b/>
          <w:u w:val="single"/>
        </w:rPr>
        <w:t>2022 r. do godz. 1</w:t>
      </w:r>
      <w:r w:rsidR="00051270" w:rsidRPr="004834D6">
        <w:rPr>
          <w:rFonts w:eastAsia="Calibri" w:cs="Times New Roman"/>
          <w:b/>
          <w:u w:val="single"/>
        </w:rPr>
        <w:t>2</w:t>
      </w:r>
      <w:r w:rsidR="00F246EC" w:rsidRPr="004834D6">
        <w:rPr>
          <w:rFonts w:eastAsia="Calibri" w:cs="Times New Roman"/>
          <w:b/>
          <w:u w:val="single"/>
        </w:rPr>
        <w:t>:</w:t>
      </w:r>
      <w:r w:rsidRPr="004834D6">
        <w:rPr>
          <w:rFonts w:eastAsia="Calibri" w:cs="Times New Roman"/>
          <w:b/>
          <w:u w:val="single"/>
        </w:rPr>
        <w:t>00</w:t>
      </w:r>
    </w:p>
    <w:p w14:paraId="3409CE9D" w14:textId="77777777" w:rsidR="00BE76EE" w:rsidRPr="00D961A5" w:rsidRDefault="00BE76EE">
      <w:pPr>
        <w:rPr>
          <w:rFonts w:eastAsia="Calibri" w:cs="Times New Roman"/>
          <w:b/>
        </w:rPr>
      </w:pPr>
    </w:p>
    <w:p w14:paraId="77482A35" w14:textId="480D8D2A" w:rsidR="00BE76EE" w:rsidRPr="00D961A5" w:rsidRDefault="00C227F3">
      <w:pPr>
        <w:rPr>
          <w:rFonts w:eastAsia="Calibri" w:cs="Times New Roman"/>
          <w:b/>
        </w:rPr>
      </w:pPr>
      <w:r w:rsidRPr="00D961A5">
        <w:rPr>
          <w:rFonts w:eastAsia="Calibri" w:cs="Times New Roman"/>
          <w:b/>
        </w:rPr>
        <w:t xml:space="preserve">Miejsce i termin otwarcia ofert: </w:t>
      </w:r>
      <w:r w:rsidR="00D4079B">
        <w:rPr>
          <w:rFonts w:eastAsia="Calibri" w:cs="Times New Roman"/>
          <w:u w:val="single"/>
        </w:rPr>
        <w:t>10</w:t>
      </w:r>
      <w:r w:rsidR="00051270">
        <w:rPr>
          <w:rFonts w:eastAsia="Calibri" w:cs="Times New Roman"/>
          <w:u w:val="single"/>
        </w:rPr>
        <w:t>.0</w:t>
      </w:r>
      <w:r w:rsidR="00D470A0">
        <w:rPr>
          <w:rFonts w:eastAsia="Calibri" w:cs="Times New Roman"/>
          <w:u w:val="single"/>
        </w:rPr>
        <w:t>8.</w:t>
      </w:r>
      <w:r w:rsidRPr="00D961A5">
        <w:rPr>
          <w:rFonts w:eastAsia="Calibri" w:cs="Times New Roman"/>
          <w:u w:val="single"/>
        </w:rPr>
        <w:t xml:space="preserve">2022 r. </w:t>
      </w:r>
      <w:r w:rsidRPr="00D961A5">
        <w:rPr>
          <w:rFonts w:eastAsia="Calibri" w:cs="Times New Roman"/>
          <w:b/>
        </w:rPr>
        <w:t xml:space="preserve"> </w:t>
      </w:r>
      <w:r w:rsidRPr="00D961A5">
        <w:rPr>
          <w:rFonts w:eastAsia="Calibri" w:cs="Times New Roman"/>
          <w:u w:val="single"/>
        </w:rPr>
        <w:t>godz. 1</w:t>
      </w:r>
      <w:r w:rsidR="00051270">
        <w:rPr>
          <w:rFonts w:eastAsia="Calibri" w:cs="Times New Roman"/>
          <w:u w:val="single"/>
        </w:rPr>
        <w:t>2</w:t>
      </w:r>
      <w:r w:rsidR="00F246EC" w:rsidRPr="00D961A5">
        <w:rPr>
          <w:rFonts w:eastAsia="Calibri" w:cs="Times New Roman"/>
          <w:u w:val="single"/>
        </w:rPr>
        <w:t>:</w:t>
      </w:r>
      <w:r w:rsidR="002A496B" w:rsidRPr="00D961A5">
        <w:rPr>
          <w:rFonts w:eastAsia="Calibri" w:cs="Times New Roman"/>
          <w:u w:val="single"/>
        </w:rPr>
        <w:t>1</w:t>
      </w:r>
      <w:r w:rsidRPr="00D961A5">
        <w:rPr>
          <w:rFonts w:eastAsia="Calibri" w:cs="Times New Roman"/>
          <w:u w:val="single"/>
        </w:rPr>
        <w:t xml:space="preserve">0 </w:t>
      </w:r>
      <w:r w:rsidR="00051270">
        <w:rPr>
          <w:rFonts w:eastAsia="Calibri" w:cs="Times New Roman"/>
        </w:rPr>
        <w:t>Starostwo Powiatowe w Golubiu-Dobrzyniu, ul. Pac Tysiąclecia 25</w:t>
      </w:r>
      <w:r w:rsidR="004834D6">
        <w:rPr>
          <w:rFonts w:eastAsia="Calibri" w:cs="Times New Roman"/>
        </w:rPr>
        <w:t>, pokój nr S9</w:t>
      </w:r>
      <w:r w:rsidRPr="00D961A5">
        <w:rPr>
          <w:rFonts w:eastAsia="Calibri" w:cs="Times New Roman"/>
        </w:rPr>
        <w:t>.</w:t>
      </w:r>
      <w:r w:rsidR="002A496B" w:rsidRPr="00D961A5">
        <w:rPr>
          <w:rFonts w:eastAsia="Calibri" w:cs="Times New Roman"/>
        </w:rPr>
        <w:t xml:space="preserve"> Otwarcie ofert jest niejawne.</w:t>
      </w:r>
    </w:p>
    <w:p w14:paraId="268836E8" w14:textId="77777777" w:rsidR="00BE76EE" w:rsidRPr="00D961A5" w:rsidRDefault="00BE76EE">
      <w:pPr>
        <w:rPr>
          <w:rFonts w:eastAsia="Calibri" w:cs="Times New Roman"/>
        </w:rPr>
      </w:pPr>
    </w:p>
    <w:p w14:paraId="52AF1B4D" w14:textId="77777777" w:rsidR="00BE76EE" w:rsidRPr="00D961A5" w:rsidRDefault="00C227F3">
      <w:pPr>
        <w:rPr>
          <w:rFonts w:eastAsia="Calibri" w:cs="Times New Roman"/>
        </w:rPr>
      </w:pPr>
      <w:r w:rsidRPr="00D961A5">
        <w:rPr>
          <w:rFonts w:eastAsia="Calibri" w:cs="Times New Roman"/>
        </w:rPr>
        <w:t>Osoby uprawnione do kontaktu:</w:t>
      </w:r>
    </w:p>
    <w:p w14:paraId="22B73B95" w14:textId="3924CDAC" w:rsidR="00BE76EE" w:rsidRPr="00D961A5" w:rsidRDefault="00C227F3" w:rsidP="003E53D8">
      <w:pPr>
        <w:pStyle w:val="Akapitzlist"/>
        <w:numPr>
          <w:ilvl w:val="0"/>
          <w:numId w:val="1"/>
        </w:numPr>
        <w:rPr>
          <w:rFonts w:ascii="Times New Roman" w:eastAsia="Arial" w:hAnsi="Times New Roman" w:cs="Times New Roman"/>
          <w:color w:val="333333"/>
          <w:sz w:val="24"/>
          <w:szCs w:val="24"/>
        </w:rPr>
      </w:pPr>
      <w:r w:rsidRPr="00D961A5">
        <w:rPr>
          <w:rFonts w:ascii="Times New Roman" w:eastAsia="Calibri" w:hAnsi="Times New Roman" w:cs="Times New Roman"/>
          <w:sz w:val="24"/>
          <w:szCs w:val="24"/>
        </w:rPr>
        <w:t xml:space="preserve">Krzysztof Sypek – </w:t>
      </w:r>
      <w:r w:rsidR="003E53D8" w:rsidRPr="00D961A5">
        <w:rPr>
          <w:rFonts w:ascii="Times New Roman" w:eastAsia="Calibri" w:hAnsi="Times New Roman" w:cs="Times New Roman"/>
          <w:sz w:val="24"/>
          <w:szCs w:val="24"/>
        </w:rPr>
        <w:t xml:space="preserve">kwestie techniczne </w:t>
      </w:r>
      <w:r w:rsidR="004834D6">
        <w:rPr>
          <w:rFonts w:ascii="Times New Roman" w:eastAsia="Calibri" w:hAnsi="Times New Roman" w:cs="Times New Roman"/>
          <w:sz w:val="24"/>
          <w:szCs w:val="24"/>
        </w:rPr>
        <w:t>–</w:t>
      </w:r>
      <w:r w:rsidR="003E53D8" w:rsidRPr="00D961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34D6">
        <w:rPr>
          <w:rFonts w:ascii="Times New Roman" w:eastAsia="Calibri" w:hAnsi="Times New Roman" w:cs="Times New Roman"/>
          <w:sz w:val="24"/>
          <w:szCs w:val="24"/>
        </w:rPr>
        <w:t>dyrektor Publicznej Szkoły Muzycznej I stopnia w Kowalewie Pomorskim</w:t>
      </w:r>
      <w:r w:rsidR="003E53D8" w:rsidRPr="00D961A5">
        <w:rPr>
          <w:rFonts w:ascii="Times New Roman" w:eastAsia="Calibri" w:hAnsi="Times New Roman" w:cs="Times New Roman"/>
          <w:sz w:val="24"/>
          <w:szCs w:val="24"/>
        </w:rPr>
        <w:t>,</w:t>
      </w:r>
      <w:r w:rsidRPr="00D961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53D8" w:rsidRPr="00D961A5">
        <w:rPr>
          <w:rFonts w:ascii="Times New Roman" w:eastAsia="Calibri" w:hAnsi="Times New Roman" w:cs="Times New Roman"/>
          <w:sz w:val="24"/>
          <w:szCs w:val="24"/>
        </w:rPr>
        <w:t>e</w:t>
      </w:r>
      <w:r w:rsidRPr="00D961A5">
        <w:rPr>
          <w:rFonts w:ascii="Times New Roman" w:eastAsia="Calibri" w:hAnsi="Times New Roman" w:cs="Times New Roman"/>
          <w:sz w:val="24"/>
          <w:szCs w:val="24"/>
        </w:rPr>
        <w:t>-mail: sekretariat@muzyczna-kowalewo.pl</w:t>
      </w:r>
      <w:r w:rsidR="00BE2258" w:rsidRPr="00D961A5">
        <w:rPr>
          <w:rFonts w:ascii="Times New Roman" w:eastAsia="Calibri" w:hAnsi="Times New Roman" w:cs="Times New Roman"/>
          <w:sz w:val="24"/>
          <w:szCs w:val="24"/>
        </w:rPr>
        <w:t>,</w:t>
      </w:r>
      <w:r w:rsidRPr="00D961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163E">
        <w:rPr>
          <w:rFonts w:ascii="Times New Roman" w:eastAsia="Calibri" w:hAnsi="Times New Roman" w:cs="Times New Roman"/>
          <w:sz w:val="24"/>
          <w:szCs w:val="24"/>
        </w:rPr>
        <w:t>t</w:t>
      </w:r>
      <w:r w:rsidRPr="00D961A5">
        <w:rPr>
          <w:rFonts w:ascii="Times New Roman" w:eastAsia="Calibri" w:hAnsi="Times New Roman" w:cs="Times New Roman"/>
          <w:sz w:val="24"/>
          <w:szCs w:val="24"/>
        </w:rPr>
        <w:t xml:space="preserve">el. </w:t>
      </w:r>
      <w:r w:rsidRPr="00D961A5">
        <w:rPr>
          <w:rFonts w:ascii="Times New Roman" w:eastAsia="Arial" w:hAnsi="Times New Roman" w:cs="Times New Roman"/>
          <w:color w:val="333333"/>
          <w:sz w:val="24"/>
          <w:szCs w:val="24"/>
        </w:rPr>
        <w:t>697227528.</w:t>
      </w:r>
    </w:p>
    <w:p w14:paraId="52AC2BE0" w14:textId="2105B3DC" w:rsidR="003E53D8" w:rsidRPr="00D961A5" w:rsidRDefault="004834D6" w:rsidP="003E53D8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Agnieszka Malon</w:t>
      </w:r>
      <w:r w:rsidR="003E53D8" w:rsidRPr="00D961A5">
        <w:rPr>
          <w:rFonts w:ascii="Times New Roman" w:eastAsia="Calibri" w:hAnsi="Times New Roman" w:cs="Times New Roman"/>
          <w:sz w:val="24"/>
          <w:szCs w:val="24"/>
        </w:rPr>
        <w:t xml:space="preserve"> – sprawy proceduralne – e-mail: </w:t>
      </w:r>
      <w:hyperlink r:id="rId9" w:history="1">
        <w:r w:rsidR="0085163E" w:rsidRPr="007E1B4C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oswiata@golub-dobrzyn.com.pl</w:t>
        </w:r>
      </w:hyperlink>
      <w:r w:rsidR="008516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470A0">
        <w:rPr>
          <w:rFonts w:ascii="Times New Roman" w:eastAsia="Calibri" w:hAnsi="Times New Roman" w:cs="Times New Roman"/>
          <w:sz w:val="24"/>
          <w:szCs w:val="24"/>
        </w:rPr>
        <w:br/>
      </w:r>
      <w:r w:rsidR="0085163E">
        <w:rPr>
          <w:rFonts w:ascii="Times New Roman" w:eastAsia="Calibri" w:hAnsi="Times New Roman" w:cs="Times New Roman"/>
          <w:sz w:val="24"/>
          <w:szCs w:val="24"/>
        </w:rPr>
        <w:t xml:space="preserve">tel. </w:t>
      </w:r>
      <w:r w:rsidR="00D470A0">
        <w:rPr>
          <w:rFonts w:ascii="Times New Roman" w:eastAsia="Calibri" w:hAnsi="Times New Roman" w:cs="Times New Roman"/>
          <w:sz w:val="24"/>
          <w:szCs w:val="24"/>
        </w:rPr>
        <w:t>785396625</w:t>
      </w:r>
    </w:p>
    <w:p w14:paraId="70328562" w14:textId="77777777" w:rsidR="00E17E0F" w:rsidRPr="00D961A5" w:rsidRDefault="00E17E0F" w:rsidP="00E17E0F">
      <w:pPr>
        <w:rPr>
          <w:rFonts w:eastAsia="Times New Roman" w:cs="Times New Roman"/>
          <w:kern w:val="0"/>
          <w:lang w:eastAsia="pl-PL" w:bidi="ar-SA"/>
        </w:rPr>
      </w:pPr>
    </w:p>
    <w:p w14:paraId="5D33E9A6" w14:textId="77777777" w:rsidR="00E17E0F" w:rsidRPr="00D961A5" w:rsidRDefault="00E17E0F" w:rsidP="00E17E0F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0" w:firstLine="0"/>
        <w:textAlignment w:val="auto"/>
        <w:rPr>
          <w:rFonts w:cs="Times New Roman"/>
          <w:b/>
          <w:bCs/>
        </w:rPr>
      </w:pPr>
      <w:r w:rsidRPr="00D961A5">
        <w:rPr>
          <w:rFonts w:cs="Times New Roman"/>
          <w:b/>
          <w:bCs/>
        </w:rPr>
        <w:t>UWAGI OGÓLNE</w:t>
      </w:r>
    </w:p>
    <w:p w14:paraId="2B97789F" w14:textId="067817AF" w:rsidR="00E17E0F" w:rsidRPr="00D961A5" w:rsidRDefault="004834D6" w:rsidP="005604A8">
      <w:pPr>
        <w:spacing w:line="360" w:lineRule="auto"/>
        <w:ind w:firstLine="720"/>
        <w:jc w:val="both"/>
        <w:rPr>
          <w:rFonts w:cs="Times New Roman"/>
          <w:b/>
        </w:rPr>
      </w:pPr>
      <w:r>
        <w:rPr>
          <w:rFonts w:cs="Times New Roman"/>
        </w:rPr>
        <w:t>Powiat Golubsko-Dobrzyński</w:t>
      </w:r>
      <w:r w:rsidR="00E17E0F" w:rsidRPr="00D961A5">
        <w:rPr>
          <w:rFonts w:cs="Times New Roman"/>
        </w:rPr>
        <w:t xml:space="preserve"> zaprasza do złożenia ofert na dostawę </w:t>
      </w:r>
      <w:r w:rsidR="00387D6E">
        <w:rPr>
          <w:rFonts w:eastAsia="Calibri" w:cs="Times New Roman"/>
        </w:rPr>
        <w:t xml:space="preserve">monitorów interaktywnych </w:t>
      </w:r>
      <w:r w:rsidR="00E17E0F" w:rsidRPr="00D961A5">
        <w:rPr>
          <w:rFonts w:eastAsia="Calibri" w:cs="Times New Roman"/>
        </w:rPr>
        <w:t>dla Publicznej Szkoły Muzycznej I stopnia w Kowalewie Pomorskim.</w:t>
      </w:r>
      <w:r w:rsidR="00E17E0F" w:rsidRPr="00D961A5">
        <w:rPr>
          <w:rFonts w:cs="Times New Roman"/>
          <w:b/>
        </w:rPr>
        <w:t xml:space="preserve"> </w:t>
      </w:r>
      <w:r w:rsidR="00E17E0F" w:rsidRPr="00D961A5">
        <w:rPr>
          <w:rFonts w:cs="Times New Roman"/>
        </w:rPr>
        <w:t>Postępowanie niniejsze</w:t>
      </w:r>
      <w:r w:rsidR="00387D6E">
        <w:rPr>
          <w:rFonts w:cs="Times New Roman"/>
        </w:rPr>
        <w:t xml:space="preserve"> </w:t>
      </w:r>
      <w:r w:rsidR="00E17E0F" w:rsidRPr="00D961A5">
        <w:rPr>
          <w:rFonts w:cs="Times New Roman"/>
        </w:rPr>
        <w:t xml:space="preserve">nie jest przeprowadzone na zasadach przewidzianych przez </w:t>
      </w:r>
      <w:r>
        <w:rPr>
          <w:rFonts w:cs="Times New Roman"/>
        </w:rPr>
        <w:t>u</w:t>
      </w:r>
      <w:r w:rsidR="00E17E0F" w:rsidRPr="00D961A5">
        <w:rPr>
          <w:rFonts w:cs="Times New Roman"/>
        </w:rPr>
        <w:t xml:space="preserve">stawę </w:t>
      </w:r>
      <w:r w:rsidRPr="00D961A5">
        <w:rPr>
          <w:rFonts w:cs="Times New Roman"/>
        </w:rPr>
        <w:t xml:space="preserve">z dnia 11 września 2019 r. </w:t>
      </w:r>
      <w:r w:rsidR="00E17E0F" w:rsidRPr="00D961A5">
        <w:rPr>
          <w:rFonts w:cs="Times New Roman"/>
        </w:rPr>
        <w:t>Prawo zamówień publicznych (Dz.U. z 20</w:t>
      </w:r>
      <w:r>
        <w:rPr>
          <w:rFonts w:cs="Times New Roman"/>
        </w:rPr>
        <w:t>21</w:t>
      </w:r>
      <w:r w:rsidR="00E17E0F" w:rsidRPr="00D961A5">
        <w:rPr>
          <w:rFonts w:cs="Times New Roman"/>
        </w:rPr>
        <w:t xml:space="preserve"> r. poz. </w:t>
      </w:r>
      <w:r>
        <w:rPr>
          <w:rFonts w:cs="Times New Roman"/>
        </w:rPr>
        <w:t xml:space="preserve">1129 </w:t>
      </w:r>
      <w:r w:rsidR="00E17E0F" w:rsidRPr="00D961A5">
        <w:rPr>
          <w:rFonts w:cs="Times New Roman"/>
        </w:rPr>
        <w:t>z póź</w:t>
      </w:r>
      <w:r>
        <w:rPr>
          <w:rFonts w:cs="Times New Roman"/>
        </w:rPr>
        <w:t>n</w:t>
      </w:r>
      <w:r w:rsidR="00E17E0F" w:rsidRPr="00D961A5">
        <w:rPr>
          <w:rFonts w:cs="Times New Roman"/>
        </w:rPr>
        <w:t>. zm.).</w:t>
      </w:r>
    </w:p>
    <w:p w14:paraId="6CFB3424" w14:textId="77777777" w:rsidR="00E17E0F" w:rsidRPr="00D961A5" w:rsidRDefault="00E17E0F" w:rsidP="00E17E0F">
      <w:pPr>
        <w:rPr>
          <w:rFonts w:cs="Times New Roman"/>
        </w:rPr>
      </w:pPr>
    </w:p>
    <w:p w14:paraId="7C0C34BF" w14:textId="77777777" w:rsidR="00E17E0F" w:rsidRPr="00D961A5" w:rsidRDefault="00E17E0F" w:rsidP="00E17E0F">
      <w:pPr>
        <w:widowControl/>
        <w:numPr>
          <w:ilvl w:val="0"/>
          <w:numId w:val="2"/>
        </w:numPr>
        <w:suppressAutoHyphens w:val="0"/>
        <w:autoSpaceDN/>
        <w:ind w:left="0" w:firstLine="0"/>
        <w:textAlignment w:val="auto"/>
        <w:rPr>
          <w:rFonts w:cs="Times New Roman"/>
          <w:b/>
        </w:rPr>
      </w:pPr>
      <w:r w:rsidRPr="00D961A5">
        <w:rPr>
          <w:rFonts w:cs="Times New Roman"/>
          <w:b/>
          <w:bCs/>
        </w:rPr>
        <w:t>OPIS PRZEDMIOTU ZAMÓWIENIA</w:t>
      </w:r>
    </w:p>
    <w:p w14:paraId="7B508456" w14:textId="77777777" w:rsidR="00E17E0F" w:rsidRPr="00D961A5" w:rsidRDefault="00E17E0F" w:rsidP="00E17E0F">
      <w:pPr>
        <w:rPr>
          <w:rFonts w:cs="Times New Roman"/>
        </w:rPr>
      </w:pPr>
    </w:p>
    <w:p w14:paraId="089E5C4A" w14:textId="432993E8" w:rsidR="00E17E0F" w:rsidRDefault="00D470A0" w:rsidP="0085163E">
      <w:pPr>
        <w:jc w:val="both"/>
        <w:rPr>
          <w:rFonts w:cs="Times New Roman"/>
        </w:rPr>
      </w:pPr>
      <w:r>
        <w:rPr>
          <w:rFonts w:cs="Times New Roman"/>
        </w:rPr>
        <w:t>Monitory</w:t>
      </w:r>
      <w:r w:rsidR="004834D6" w:rsidRPr="004834D6">
        <w:rPr>
          <w:rFonts w:cs="Times New Roman"/>
        </w:rPr>
        <w:t xml:space="preserve"> - 2 sztuki</w:t>
      </w:r>
      <w:r w:rsidR="00C70996">
        <w:rPr>
          <w:rFonts w:cs="Times New Roman"/>
        </w:rPr>
        <w:t>:</w:t>
      </w:r>
      <w:r w:rsidR="004834D6" w:rsidRPr="004834D6">
        <w:rPr>
          <w:rFonts w:cs="Times New Roman"/>
        </w:rPr>
        <w:t xml:space="preserve"> </w:t>
      </w:r>
      <w:r>
        <w:rPr>
          <w:rFonts w:cs="Times New Roman"/>
        </w:rPr>
        <w:t>Monitor interaktywny Iiyama ProLite TE6502MIS</w:t>
      </w:r>
      <w:r w:rsidR="00C70996">
        <w:rPr>
          <w:rFonts w:cs="Times New Roman"/>
        </w:rPr>
        <w:t xml:space="preserve"> (ekran dotykowy 65 cali lub większy) wraz z mobilnym statywem.</w:t>
      </w:r>
    </w:p>
    <w:p w14:paraId="03B7A4AF" w14:textId="77777777" w:rsidR="005604A8" w:rsidRPr="00D961A5" w:rsidRDefault="005604A8" w:rsidP="005604A8">
      <w:pPr>
        <w:ind w:firstLine="720"/>
        <w:rPr>
          <w:rFonts w:cs="Times New Roman"/>
        </w:rPr>
      </w:pPr>
    </w:p>
    <w:p w14:paraId="3E473157" w14:textId="77777777" w:rsidR="00E17E0F" w:rsidRPr="00D961A5" w:rsidRDefault="00E17E0F" w:rsidP="00E17E0F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0" w:firstLine="0"/>
        <w:jc w:val="both"/>
        <w:textAlignment w:val="auto"/>
        <w:rPr>
          <w:rFonts w:cs="Times New Roman"/>
          <w:b/>
          <w:bCs/>
        </w:rPr>
      </w:pPr>
      <w:r w:rsidRPr="00D961A5">
        <w:rPr>
          <w:rFonts w:cs="Times New Roman"/>
          <w:b/>
          <w:bCs/>
        </w:rPr>
        <w:t xml:space="preserve">OZNACZENIE WG WSPÓLNEGO SŁOWNIKA ZAMÓWIEŃ (CPV):  </w:t>
      </w:r>
    </w:p>
    <w:p w14:paraId="18B039A4" w14:textId="77777777" w:rsidR="00E17E0F" w:rsidRPr="00C70996" w:rsidRDefault="00E17E0F" w:rsidP="00E17E0F">
      <w:pPr>
        <w:spacing w:line="360" w:lineRule="auto"/>
        <w:rPr>
          <w:rFonts w:cs="Times New Roman"/>
          <w:sz w:val="18"/>
          <w:szCs w:val="18"/>
        </w:rPr>
      </w:pPr>
    </w:p>
    <w:p w14:paraId="0597FF9D" w14:textId="4BDD051F" w:rsidR="00E17E0F" w:rsidRPr="00D961A5" w:rsidRDefault="00E17E0F" w:rsidP="00E17E0F">
      <w:pPr>
        <w:spacing w:line="360" w:lineRule="auto"/>
        <w:rPr>
          <w:rFonts w:cs="Times New Roman"/>
        </w:rPr>
      </w:pPr>
      <w:r w:rsidRPr="00D961A5">
        <w:rPr>
          <w:rFonts w:cs="Times New Roman"/>
        </w:rPr>
        <w:t>3</w:t>
      </w:r>
      <w:r w:rsidR="00C70996">
        <w:rPr>
          <w:rFonts w:cs="Times New Roman"/>
        </w:rPr>
        <w:t>0231320</w:t>
      </w:r>
      <w:r w:rsidRPr="00D961A5">
        <w:rPr>
          <w:rFonts w:cs="Times New Roman"/>
        </w:rPr>
        <w:t>-</w:t>
      </w:r>
      <w:r w:rsidR="00C70996">
        <w:rPr>
          <w:rFonts w:cs="Times New Roman"/>
        </w:rPr>
        <w:t>6</w:t>
      </w:r>
      <w:r w:rsidRPr="00D961A5">
        <w:rPr>
          <w:rFonts w:cs="Times New Roman"/>
        </w:rPr>
        <w:t xml:space="preserve"> </w:t>
      </w:r>
      <w:r w:rsidR="00C70996">
        <w:rPr>
          <w:rFonts w:cs="Times New Roman"/>
        </w:rPr>
        <w:t>– Monitory dotykowe</w:t>
      </w:r>
    </w:p>
    <w:p w14:paraId="70E42DCF" w14:textId="77777777" w:rsidR="00E17E0F" w:rsidRPr="00D961A5" w:rsidRDefault="00E17E0F" w:rsidP="00E17E0F">
      <w:pPr>
        <w:rPr>
          <w:rFonts w:cs="Times New Roman"/>
        </w:rPr>
      </w:pPr>
    </w:p>
    <w:p w14:paraId="7CBE5615" w14:textId="77777777" w:rsidR="00E17E0F" w:rsidRPr="00836F21" w:rsidRDefault="00E17E0F" w:rsidP="00E17E0F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0" w:firstLine="0"/>
        <w:jc w:val="both"/>
        <w:textAlignment w:val="auto"/>
        <w:rPr>
          <w:rFonts w:cs="Times New Roman"/>
          <w:b/>
          <w:color w:val="000000"/>
        </w:rPr>
      </w:pPr>
      <w:r w:rsidRPr="00836F21">
        <w:rPr>
          <w:rFonts w:cs="Times New Roman"/>
          <w:b/>
          <w:color w:val="000000"/>
        </w:rPr>
        <w:t>POSTANOWIENIA DOTYCZĄCE PRZEDMIOTU POSTĘPOWANIA ORAZ WARUNKI SZCZEGÓŁOWE:</w:t>
      </w:r>
    </w:p>
    <w:p w14:paraId="3476A4FA" w14:textId="2B2E8024" w:rsidR="00E17E0F" w:rsidRPr="00836F21" w:rsidRDefault="00E17E0F" w:rsidP="00E17E0F">
      <w:pPr>
        <w:spacing w:line="360" w:lineRule="auto"/>
        <w:ind w:left="284"/>
        <w:jc w:val="both"/>
        <w:rPr>
          <w:rFonts w:cs="Times New Roman"/>
        </w:rPr>
      </w:pPr>
      <w:r w:rsidRPr="00836F21">
        <w:rPr>
          <w:rFonts w:cs="Times New Roman"/>
        </w:rPr>
        <w:t>4.</w:t>
      </w:r>
      <w:r w:rsidR="00836F21" w:rsidRPr="00836F21">
        <w:rPr>
          <w:rFonts w:cs="Times New Roman"/>
        </w:rPr>
        <w:t>1</w:t>
      </w:r>
      <w:r w:rsidRPr="00836F21">
        <w:rPr>
          <w:rFonts w:cs="Times New Roman"/>
        </w:rPr>
        <w:t xml:space="preserve"> Zamawiający nie przewiduje aukcji elektronicznej.</w:t>
      </w:r>
    </w:p>
    <w:p w14:paraId="46A3D9DF" w14:textId="5F386F5F" w:rsidR="00E17E0F" w:rsidRPr="00836F21" w:rsidRDefault="00E17E0F" w:rsidP="00E17E0F">
      <w:pPr>
        <w:spacing w:line="360" w:lineRule="auto"/>
        <w:ind w:left="284"/>
        <w:jc w:val="both"/>
        <w:rPr>
          <w:rFonts w:cs="Times New Roman"/>
        </w:rPr>
      </w:pPr>
      <w:r w:rsidRPr="00836F21">
        <w:rPr>
          <w:rFonts w:cs="Times New Roman"/>
        </w:rPr>
        <w:t>4.</w:t>
      </w:r>
      <w:r w:rsidR="00836F21" w:rsidRPr="00836F21">
        <w:rPr>
          <w:rFonts w:cs="Times New Roman"/>
        </w:rPr>
        <w:t>2</w:t>
      </w:r>
      <w:r w:rsidRPr="00836F21">
        <w:rPr>
          <w:rFonts w:cs="Times New Roman"/>
        </w:rPr>
        <w:t xml:space="preserve"> Zamawiający nie przewiduje ustanowienia dynamicznego systemu zakupów.</w:t>
      </w:r>
    </w:p>
    <w:p w14:paraId="16EA0BB1" w14:textId="3C513B80" w:rsidR="00E17E0F" w:rsidRPr="00836F21" w:rsidRDefault="00E17E0F" w:rsidP="00E17E0F">
      <w:pPr>
        <w:spacing w:line="360" w:lineRule="auto"/>
        <w:ind w:left="284"/>
        <w:jc w:val="both"/>
        <w:rPr>
          <w:rFonts w:cs="Times New Roman"/>
        </w:rPr>
      </w:pPr>
      <w:r w:rsidRPr="00836F21">
        <w:rPr>
          <w:rFonts w:cs="Times New Roman"/>
        </w:rPr>
        <w:t>4.</w:t>
      </w:r>
      <w:r w:rsidR="00836F21" w:rsidRPr="00836F21">
        <w:rPr>
          <w:rFonts w:cs="Times New Roman"/>
        </w:rPr>
        <w:t>3</w:t>
      </w:r>
      <w:r w:rsidRPr="00836F21">
        <w:rPr>
          <w:rFonts w:cs="Times New Roman"/>
        </w:rPr>
        <w:t>. Zamawiający nie przewiduje zawarcia umowy ramowej.</w:t>
      </w:r>
    </w:p>
    <w:p w14:paraId="04CA0CFF" w14:textId="77777777" w:rsidR="00836F21" w:rsidRPr="00836F21" w:rsidRDefault="00E17E0F" w:rsidP="00836F21">
      <w:pPr>
        <w:pStyle w:val="Akapitzlist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F21">
        <w:rPr>
          <w:rFonts w:ascii="Times New Roman" w:hAnsi="Times New Roman" w:cs="Times New Roman"/>
          <w:sz w:val="24"/>
          <w:szCs w:val="24"/>
        </w:rPr>
        <w:t>Rozliczenia między Zamawiającym, a Wykonawcą będą prowadzone w złotych polskich (PLN).</w:t>
      </w:r>
    </w:p>
    <w:p w14:paraId="53D279BB" w14:textId="77777777" w:rsidR="00836F21" w:rsidRPr="00836F21" w:rsidRDefault="00836F21" w:rsidP="00836F21">
      <w:pPr>
        <w:pStyle w:val="Akapitzlist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F21">
        <w:rPr>
          <w:rFonts w:ascii="Times New Roman" w:hAnsi="Times New Roman" w:cs="Times New Roman"/>
          <w:sz w:val="24"/>
          <w:szCs w:val="24"/>
        </w:rPr>
        <w:t xml:space="preserve"> </w:t>
      </w:r>
      <w:r w:rsidR="00E17E0F" w:rsidRPr="00836F21">
        <w:rPr>
          <w:rFonts w:ascii="Times New Roman" w:hAnsi="Times New Roman" w:cs="Times New Roman"/>
          <w:sz w:val="24"/>
          <w:szCs w:val="24"/>
        </w:rPr>
        <w:t>Zamawiający nie przewiduje zwrotu kosztów udziału w postępowaniu.</w:t>
      </w:r>
    </w:p>
    <w:p w14:paraId="2075D79E" w14:textId="77777777" w:rsidR="00836F21" w:rsidRPr="00836F21" w:rsidRDefault="00E17E0F" w:rsidP="00836F21">
      <w:pPr>
        <w:pStyle w:val="Akapitzlist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F21">
        <w:rPr>
          <w:rFonts w:ascii="Times New Roman" w:hAnsi="Times New Roman" w:cs="Times New Roman"/>
          <w:sz w:val="24"/>
          <w:szCs w:val="24"/>
        </w:rPr>
        <w:t>Postępowanie jest prowadzone w języku polskim. Zamawiający nie dopuszcza złożenia ofert w innym języku.</w:t>
      </w:r>
    </w:p>
    <w:p w14:paraId="3808CDB1" w14:textId="3E68468D" w:rsidR="00836F21" w:rsidRPr="00836F21" w:rsidRDefault="0085163E" w:rsidP="00836F21">
      <w:pPr>
        <w:pStyle w:val="Akapitzlist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E0F" w:rsidRPr="00836F21">
        <w:rPr>
          <w:rFonts w:ascii="Times New Roman" w:hAnsi="Times New Roman" w:cs="Times New Roman"/>
          <w:sz w:val="24"/>
          <w:szCs w:val="24"/>
        </w:rPr>
        <w:t>Zamawiający nie dokonuje żadnych poprawek przy elektronicznym formularzu ofertowym na platformie przetargowej. Brak odniesienia się do wymaganych do uzupełnienia pozycji w formularzu ofertowym może skutkować odrzuceniem oferty.</w:t>
      </w:r>
    </w:p>
    <w:p w14:paraId="518EBA42" w14:textId="67F61C45" w:rsidR="00836F21" w:rsidRPr="00836F21" w:rsidRDefault="005604A8" w:rsidP="00836F21">
      <w:pPr>
        <w:pStyle w:val="Akapitzlist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F21">
        <w:rPr>
          <w:rFonts w:ascii="Times New Roman" w:hAnsi="Times New Roman" w:cs="Times New Roman"/>
          <w:sz w:val="24"/>
          <w:szCs w:val="24"/>
        </w:rPr>
        <w:t xml:space="preserve"> </w:t>
      </w:r>
      <w:r w:rsidR="00E17E0F" w:rsidRPr="00836F21">
        <w:rPr>
          <w:rFonts w:ascii="Times New Roman" w:hAnsi="Times New Roman" w:cs="Times New Roman"/>
          <w:sz w:val="24"/>
          <w:szCs w:val="24"/>
        </w:rPr>
        <w:t>Zamawiający może dokonać poprawki w formularzu ofertowym tylko i wyłącznie</w:t>
      </w:r>
      <w:r w:rsidR="00836F21" w:rsidRPr="00836F21">
        <w:rPr>
          <w:rFonts w:ascii="Times New Roman" w:hAnsi="Times New Roman" w:cs="Times New Roman"/>
          <w:sz w:val="24"/>
          <w:szCs w:val="24"/>
        </w:rPr>
        <w:t xml:space="preserve"> </w:t>
      </w:r>
      <w:r w:rsidR="00876019">
        <w:rPr>
          <w:rFonts w:ascii="Times New Roman" w:hAnsi="Times New Roman" w:cs="Times New Roman"/>
          <w:sz w:val="24"/>
          <w:szCs w:val="24"/>
        </w:rPr>
        <w:br/>
      </w:r>
      <w:r w:rsidR="00E17E0F" w:rsidRPr="00836F21">
        <w:rPr>
          <w:rFonts w:ascii="Times New Roman" w:hAnsi="Times New Roman" w:cs="Times New Roman"/>
          <w:sz w:val="24"/>
          <w:szCs w:val="24"/>
        </w:rPr>
        <w:t xml:space="preserve">w sytuacji, gdy do formularza ofertowego elektronicznego na platformie został dołączony plik z ofertą w formie skanu Wykonawcy i Wykonawca zaznaczył w ofercie, </w:t>
      </w:r>
      <w:r w:rsidR="00876019">
        <w:rPr>
          <w:rFonts w:ascii="Times New Roman" w:hAnsi="Times New Roman" w:cs="Times New Roman"/>
          <w:sz w:val="24"/>
          <w:szCs w:val="24"/>
        </w:rPr>
        <w:br/>
      </w:r>
      <w:r w:rsidR="00E17E0F" w:rsidRPr="00836F21">
        <w:rPr>
          <w:rFonts w:ascii="Times New Roman" w:hAnsi="Times New Roman" w:cs="Times New Roman"/>
          <w:sz w:val="24"/>
          <w:szCs w:val="24"/>
        </w:rPr>
        <w:t xml:space="preserve">że w przypadku błędnego działania platformy lub omyłki Zamawiającego, </w:t>
      </w:r>
      <w:r w:rsidR="00876019">
        <w:rPr>
          <w:rFonts w:ascii="Times New Roman" w:hAnsi="Times New Roman" w:cs="Times New Roman"/>
          <w:sz w:val="24"/>
          <w:szCs w:val="24"/>
        </w:rPr>
        <w:br/>
      </w:r>
      <w:r w:rsidR="00E17E0F" w:rsidRPr="00836F21">
        <w:rPr>
          <w:rFonts w:ascii="Times New Roman" w:hAnsi="Times New Roman" w:cs="Times New Roman"/>
          <w:sz w:val="24"/>
          <w:szCs w:val="24"/>
        </w:rPr>
        <w:t xml:space="preserve">która skutkowałaby unieważnieniem postępowania z uwagi na niemożliwość prawidłowej oceny ofert, pierwszeństwo przed ofertą w postaci formularza elektronicznego </w:t>
      </w:r>
      <w:r w:rsidR="00876019">
        <w:rPr>
          <w:rFonts w:ascii="Times New Roman" w:hAnsi="Times New Roman" w:cs="Times New Roman"/>
          <w:sz w:val="24"/>
          <w:szCs w:val="24"/>
        </w:rPr>
        <w:br/>
      </w:r>
      <w:r w:rsidR="00E17E0F" w:rsidRPr="00836F21">
        <w:rPr>
          <w:rFonts w:ascii="Times New Roman" w:hAnsi="Times New Roman" w:cs="Times New Roman"/>
          <w:sz w:val="24"/>
          <w:szCs w:val="24"/>
        </w:rPr>
        <w:t xml:space="preserve">na platformie ma skan załączony przez Wykonawcę. </w:t>
      </w:r>
    </w:p>
    <w:p w14:paraId="021E0F8B" w14:textId="7D0EDE04" w:rsidR="00836F21" w:rsidRPr="00836F21" w:rsidRDefault="0085163E" w:rsidP="00836F21">
      <w:pPr>
        <w:pStyle w:val="Akapitzlist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E0F" w:rsidRPr="00836F21">
        <w:rPr>
          <w:rFonts w:ascii="Times New Roman" w:hAnsi="Times New Roman" w:cs="Times New Roman"/>
          <w:sz w:val="24"/>
          <w:szCs w:val="24"/>
        </w:rPr>
        <w:t>Oferta obarczona błędem będzie odrzucona.</w:t>
      </w:r>
    </w:p>
    <w:p w14:paraId="39B31D0B" w14:textId="6DDD10D7" w:rsidR="00E17E0F" w:rsidRPr="0085163E" w:rsidRDefault="0085163E" w:rsidP="009708F2">
      <w:pPr>
        <w:pStyle w:val="Akapitzlist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E0F" w:rsidRPr="00836F21">
        <w:rPr>
          <w:rFonts w:ascii="Times New Roman" w:hAnsi="Times New Roman" w:cs="Times New Roman"/>
          <w:sz w:val="24"/>
          <w:szCs w:val="24"/>
        </w:rPr>
        <w:t>Termin związania ofertą  - 30 dni.</w:t>
      </w:r>
    </w:p>
    <w:p w14:paraId="276E00AB" w14:textId="77777777" w:rsidR="00E17E0F" w:rsidRPr="00D961A5" w:rsidRDefault="00E17E0F" w:rsidP="00E17E0F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0" w:firstLine="0"/>
        <w:textAlignment w:val="auto"/>
        <w:rPr>
          <w:rFonts w:cs="Times New Roman"/>
          <w:b/>
          <w:bCs/>
        </w:rPr>
      </w:pPr>
      <w:r w:rsidRPr="00D961A5">
        <w:rPr>
          <w:rFonts w:cs="Times New Roman"/>
          <w:b/>
          <w:bCs/>
        </w:rPr>
        <w:t>TERMIN REALIZACJI ZAMÓWIENIA:</w:t>
      </w:r>
    </w:p>
    <w:p w14:paraId="421C7983" w14:textId="6864A694" w:rsidR="00E17E0F" w:rsidRPr="00D961A5" w:rsidRDefault="00387D6E" w:rsidP="00836F21">
      <w:pPr>
        <w:spacing w:line="360" w:lineRule="auto"/>
        <w:jc w:val="both"/>
        <w:rPr>
          <w:rFonts w:cs="Times New Roman"/>
          <w:b/>
        </w:rPr>
      </w:pPr>
      <w:r>
        <w:rPr>
          <w:rFonts w:cs="Times New Roman"/>
        </w:rPr>
        <w:t>30</w:t>
      </w:r>
      <w:r w:rsidR="00836F21">
        <w:rPr>
          <w:rFonts w:cs="Times New Roman"/>
        </w:rPr>
        <w:t xml:space="preserve"> dni</w:t>
      </w:r>
      <w:r w:rsidR="00E17E0F" w:rsidRPr="00D961A5">
        <w:rPr>
          <w:rFonts w:cs="Times New Roman"/>
        </w:rPr>
        <w:t xml:space="preserve"> od daty podpisania umowy.</w:t>
      </w:r>
    </w:p>
    <w:p w14:paraId="5AC6A505" w14:textId="77777777" w:rsidR="00876019" w:rsidRPr="00D961A5" w:rsidRDefault="00876019" w:rsidP="00E17E0F">
      <w:pPr>
        <w:rPr>
          <w:rFonts w:cs="Times New Roman"/>
        </w:rPr>
      </w:pPr>
    </w:p>
    <w:p w14:paraId="7B1E71AD" w14:textId="77777777" w:rsidR="00E17E0F" w:rsidRPr="00D961A5" w:rsidRDefault="00E17E0F" w:rsidP="00E17E0F">
      <w:pPr>
        <w:pStyle w:val="Nagwek1"/>
        <w:numPr>
          <w:ilvl w:val="0"/>
          <w:numId w:val="2"/>
        </w:numPr>
        <w:autoSpaceDE w:val="0"/>
        <w:spacing w:before="0" w:after="0"/>
        <w:ind w:left="0" w:firstLine="0"/>
        <w:rPr>
          <w:rFonts w:cs="Times New Roman"/>
          <w:sz w:val="24"/>
          <w:szCs w:val="24"/>
        </w:rPr>
      </w:pPr>
      <w:r w:rsidRPr="00D961A5">
        <w:rPr>
          <w:rFonts w:cs="Times New Roman"/>
          <w:sz w:val="24"/>
          <w:szCs w:val="24"/>
        </w:rPr>
        <w:t>WARUNKI UDZIAŁU W ZAPYTANIU</w:t>
      </w:r>
      <w:r w:rsidRPr="00D961A5">
        <w:rPr>
          <w:rFonts w:cs="Times New Roman"/>
          <w:spacing w:val="-14"/>
          <w:sz w:val="24"/>
          <w:szCs w:val="24"/>
        </w:rPr>
        <w:t xml:space="preserve"> </w:t>
      </w:r>
      <w:r w:rsidRPr="00D961A5">
        <w:rPr>
          <w:rFonts w:cs="Times New Roman"/>
          <w:sz w:val="24"/>
          <w:szCs w:val="24"/>
        </w:rPr>
        <w:t xml:space="preserve">OFERTOWYM </w:t>
      </w:r>
      <w:r w:rsidRPr="00D961A5">
        <w:rPr>
          <w:rFonts w:cs="Times New Roman"/>
          <w:bCs/>
          <w:sz w:val="24"/>
          <w:szCs w:val="24"/>
        </w:rPr>
        <w:t xml:space="preserve"> ORAZ OPIS SPOSOBU DOKONYWANIA OCENY SPEŁNIENIA TYCH WARUNKÓW:</w:t>
      </w:r>
    </w:p>
    <w:p w14:paraId="59FBEC30" w14:textId="77777777" w:rsidR="00E17E0F" w:rsidRPr="00D961A5" w:rsidRDefault="00E17E0F" w:rsidP="00E17E0F">
      <w:pPr>
        <w:pStyle w:val="Akapitzlist"/>
        <w:tabs>
          <w:tab w:val="left" w:pos="1736"/>
          <w:tab w:val="left" w:pos="2614"/>
          <w:tab w:val="left" w:pos="2878"/>
          <w:tab w:val="left" w:pos="4402"/>
          <w:tab w:val="left" w:pos="5717"/>
          <w:tab w:val="left" w:pos="6151"/>
          <w:tab w:val="left" w:pos="7205"/>
          <w:tab w:val="left" w:pos="8491"/>
        </w:tabs>
        <w:spacing w:line="266" w:lineRule="auto"/>
        <w:ind w:right="108"/>
        <w:rPr>
          <w:rFonts w:ascii="Times New Roman" w:hAnsi="Times New Roman" w:cs="Times New Roman"/>
          <w:sz w:val="24"/>
          <w:szCs w:val="24"/>
        </w:rPr>
      </w:pPr>
    </w:p>
    <w:p w14:paraId="30A0CE79" w14:textId="11B5990B" w:rsidR="00E17E0F" w:rsidRPr="00D961A5" w:rsidRDefault="00E17E0F" w:rsidP="00E17E0F">
      <w:pPr>
        <w:widowControl/>
        <w:numPr>
          <w:ilvl w:val="0"/>
          <w:numId w:val="4"/>
        </w:numPr>
        <w:suppressAutoHyphens w:val="0"/>
        <w:autoSpaceDN/>
        <w:spacing w:before="100" w:after="100" w:line="360" w:lineRule="auto"/>
        <w:jc w:val="both"/>
        <w:textAlignment w:val="auto"/>
        <w:rPr>
          <w:rFonts w:cs="Times New Roman"/>
        </w:rPr>
      </w:pPr>
      <w:r w:rsidRPr="00D961A5">
        <w:rPr>
          <w:rFonts w:cs="Times New Roman"/>
        </w:rPr>
        <w:lastRenderedPageBreak/>
        <w:t xml:space="preserve">Zamawiający nie precyzuje szczególnych wymagań, warunek zostanie spełniony, </w:t>
      </w:r>
      <w:r w:rsidR="00876019">
        <w:rPr>
          <w:rFonts w:cs="Times New Roman"/>
        </w:rPr>
        <w:br/>
      </w:r>
      <w:r w:rsidRPr="00D961A5">
        <w:rPr>
          <w:rFonts w:cs="Times New Roman"/>
        </w:rPr>
        <w:t xml:space="preserve">jeżeli  Wykonawca złoży odpowiednie oświadczenie na druku stanowiącym </w:t>
      </w:r>
      <w:r w:rsidRPr="00D961A5">
        <w:rPr>
          <w:rFonts w:cs="Times New Roman"/>
          <w:b/>
          <w:bCs/>
        </w:rPr>
        <w:t xml:space="preserve">załącznik nr </w:t>
      </w:r>
      <w:r w:rsidR="0085163E">
        <w:rPr>
          <w:rFonts w:cs="Times New Roman"/>
          <w:b/>
          <w:bCs/>
        </w:rPr>
        <w:t>1</w:t>
      </w:r>
      <w:r w:rsidR="0000494F" w:rsidRPr="00D961A5">
        <w:rPr>
          <w:rFonts w:cs="Times New Roman"/>
          <w:b/>
          <w:bCs/>
        </w:rPr>
        <w:t>, załącznik nr</w:t>
      </w:r>
      <w:r w:rsidR="009708F2" w:rsidRPr="00D961A5">
        <w:rPr>
          <w:rFonts w:cs="Times New Roman"/>
          <w:b/>
          <w:bCs/>
        </w:rPr>
        <w:t xml:space="preserve"> </w:t>
      </w:r>
      <w:r w:rsidR="0085163E">
        <w:rPr>
          <w:rFonts w:cs="Times New Roman"/>
          <w:b/>
          <w:bCs/>
        </w:rPr>
        <w:t>2</w:t>
      </w:r>
      <w:r w:rsidRPr="00D961A5">
        <w:rPr>
          <w:rFonts w:cs="Times New Roman"/>
        </w:rPr>
        <w:t xml:space="preserve"> </w:t>
      </w:r>
      <w:r w:rsidR="0000494F" w:rsidRPr="00D961A5">
        <w:rPr>
          <w:rFonts w:cs="Times New Roman"/>
          <w:b/>
          <w:bCs/>
        </w:rPr>
        <w:t xml:space="preserve">i załącznik nr </w:t>
      </w:r>
      <w:r w:rsidR="0085163E">
        <w:rPr>
          <w:rFonts w:cs="Times New Roman"/>
          <w:b/>
          <w:bCs/>
        </w:rPr>
        <w:t>4</w:t>
      </w:r>
      <w:r w:rsidRPr="00D961A5">
        <w:rPr>
          <w:rFonts w:cs="Times New Roman"/>
        </w:rPr>
        <w:t xml:space="preserve"> do zaproszenia. </w:t>
      </w:r>
    </w:p>
    <w:p w14:paraId="241DB40D" w14:textId="7EBD07DE" w:rsidR="00E17E0F" w:rsidRPr="00D961A5" w:rsidRDefault="00E17E0F" w:rsidP="00E17E0F">
      <w:pPr>
        <w:widowControl/>
        <w:numPr>
          <w:ilvl w:val="0"/>
          <w:numId w:val="4"/>
        </w:numPr>
        <w:suppressAutoHyphens w:val="0"/>
        <w:autoSpaceDN/>
        <w:spacing w:before="100" w:after="100" w:line="360" w:lineRule="auto"/>
        <w:jc w:val="both"/>
        <w:textAlignment w:val="auto"/>
        <w:rPr>
          <w:rFonts w:cs="Times New Roman"/>
        </w:rPr>
      </w:pPr>
      <w:r w:rsidRPr="00D961A5">
        <w:rPr>
          <w:rFonts w:cs="Times New Roman"/>
        </w:rPr>
        <w:t>Zamawiający zastrzega sobie prawo do weryfikacji spełniania ww</w:t>
      </w:r>
      <w:r w:rsidR="00836F21">
        <w:rPr>
          <w:rFonts w:cs="Times New Roman"/>
        </w:rPr>
        <w:t>.</w:t>
      </w:r>
      <w:r w:rsidRPr="00D961A5">
        <w:rPr>
          <w:rFonts w:cs="Times New Roman"/>
        </w:rPr>
        <w:t xml:space="preserve"> warunków </w:t>
      </w:r>
      <w:r w:rsidR="00876019">
        <w:rPr>
          <w:rFonts w:cs="Times New Roman"/>
        </w:rPr>
        <w:br/>
      </w:r>
      <w:r w:rsidRPr="00D961A5">
        <w:rPr>
          <w:rFonts w:cs="Times New Roman"/>
        </w:rPr>
        <w:t xml:space="preserve">przed podpisaniem umowy. Wykonawca, którego oferta zostanie uznana za najkorzystniejszą może zostać wezwany do okazania dokumentów potwierdzających spełnianie opisanego warunku. </w:t>
      </w:r>
    </w:p>
    <w:p w14:paraId="3523AB74" w14:textId="4CF98879" w:rsidR="00E17E0F" w:rsidRPr="00D961A5" w:rsidRDefault="00E17E0F" w:rsidP="00E17E0F">
      <w:pPr>
        <w:widowControl/>
        <w:numPr>
          <w:ilvl w:val="0"/>
          <w:numId w:val="4"/>
        </w:numPr>
        <w:suppressAutoHyphens w:val="0"/>
        <w:autoSpaceDE w:val="0"/>
        <w:adjustRightInd w:val="0"/>
        <w:spacing w:line="360" w:lineRule="auto"/>
        <w:jc w:val="both"/>
        <w:textAlignment w:val="auto"/>
        <w:rPr>
          <w:rFonts w:cs="Times New Roman"/>
        </w:rPr>
      </w:pPr>
      <w:r w:rsidRPr="00D961A5">
        <w:rPr>
          <w:rFonts w:cs="Times New Roman"/>
        </w:rPr>
        <w:t>Ocena spełniania warunków udziału zostanie dokonana przez analizę złożonych dokumentów i oświadczeń</w:t>
      </w:r>
      <w:r w:rsidR="009708F2" w:rsidRPr="00D961A5">
        <w:rPr>
          <w:rFonts w:cs="Times New Roman"/>
        </w:rPr>
        <w:t xml:space="preserve">. </w:t>
      </w:r>
    </w:p>
    <w:p w14:paraId="2ED12CAB" w14:textId="77777777" w:rsidR="00E17E0F" w:rsidRPr="00D961A5" w:rsidRDefault="00E17E0F" w:rsidP="009708F2">
      <w:pPr>
        <w:tabs>
          <w:tab w:val="left" w:pos="1736"/>
          <w:tab w:val="left" w:pos="2614"/>
          <w:tab w:val="left" w:pos="2878"/>
          <w:tab w:val="left" w:pos="4402"/>
          <w:tab w:val="left" w:pos="5717"/>
          <w:tab w:val="left" w:pos="6151"/>
          <w:tab w:val="left" w:pos="7205"/>
          <w:tab w:val="left" w:pos="8491"/>
        </w:tabs>
        <w:spacing w:line="266" w:lineRule="auto"/>
        <w:ind w:right="108"/>
        <w:rPr>
          <w:rFonts w:cs="Times New Roman"/>
        </w:rPr>
      </w:pPr>
    </w:p>
    <w:p w14:paraId="29AB77FC" w14:textId="77777777" w:rsidR="00E17E0F" w:rsidRPr="00D961A5" w:rsidRDefault="00E17E0F" w:rsidP="00E17E0F">
      <w:pPr>
        <w:pStyle w:val="Nagwek1"/>
        <w:numPr>
          <w:ilvl w:val="0"/>
          <w:numId w:val="2"/>
        </w:numPr>
        <w:autoSpaceDE w:val="0"/>
        <w:spacing w:before="0" w:after="0"/>
        <w:ind w:left="0" w:firstLine="0"/>
        <w:rPr>
          <w:rFonts w:cs="Times New Roman"/>
          <w:sz w:val="24"/>
          <w:szCs w:val="24"/>
        </w:rPr>
      </w:pPr>
      <w:r w:rsidRPr="00D961A5">
        <w:rPr>
          <w:rFonts w:cs="Times New Roman"/>
          <w:sz w:val="24"/>
          <w:szCs w:val="24"/>
        </w:rPr>
        <w:t>OPIS SPOSOBU PRZYGOTOWANIA</w:t>
      </w:r>
      <w:r w:rsidRPr="00D961A5">
        <w:rPr>
          <w:rFonts w:cs="Times New Roman"/>
          <w:spacing w:val="-12"/>
          <w:sz w:val="24"/>
          <w:szCs w:val="24"/>
        </w:rPr>
        <w:t xml:space="preserve"> </w:t>
      </w:r>
      <w:r w:rsidRPr="00D961A5">
        <w:rPr>
          <w:rFonts w:cs="Times New Roman"/>
          <w:sz w:val="24"/>
          <w:szCs w:val="24"/>
        </w:rPr>
        <w:t>OFERTY:</w:t>
      </w:r>
    </w:p>
    <w:p w14:paraId="3226CC8C" w14:textId="3D7A2B9B" w:rsidR="00E17E0F" w:rsidRPr="00D961A5" w:rsidRDefault="00E17E0F" w:rsidP="00E17E0F">
      <w:pPr>
        <w:spacing w:before="31" w:line="360" w:lineRule="auto"/>
        <w:ind w:left="833" w:right="164" w:hanging="11"/>
        <w:jc w:val="both"/>
        <w:rPr>
          <w:rFonts w:cs="Times New Roman"/>
        </w:rPr>
      </w:pPr>
      <w:r w:rsidRPr="00D961A5">
        <w:rPr>
          <w:rFonts w:cs="Times New Roman"/>
        </w:rPr>
        <w:t xml:space="preserve">Oferent powinien przedstawić ofertę na  formularzu  w zapytaniu ofertowym na stronie </w:t>
      </w:r>
      <w:hyperlink r:id="rId10" w:history="1">
        <w:r w:rsidRPr="00D961A5">
          <w:rPr>
            <w:rStyle w:val="Hipercze"/>
            <w:rFonts w:cs="Times New Roman"/>
          </w:rPr>
          <w:t>www.platformaprzetargowa.pl</w:t>
        </w:r>
      </w:hyperlink>
      <w:r w:rsidRPr="00D961A5">
        <w:rPr>
          <w:rFonts w:cs="Times New Roman"/>
        </w:rPr>
        <w:t xml:space="preserve"> w systemie OpenNexus.</w:t>
      </w:r>
    </w:p>
    <w:p w14:paraId="1581F413" w14:textId="77777777" w:rsidR="00E17E0F" w:rsidRPr="00D961A5" w:rsidRDefault="00E17E0F" w:rsidP="00E17E0F">
      <w:pPr>
        <w:spacing w:before="31" w:line="266" w:lineRule="auto"/>
        <w:ind w:left="835" w:right="165" w:hanging="13"/>
        <w:rPr>
          <w:rFonts w:cs="Times New Roman"/>
        </w:rPr>
      </w:pPr>
    </w:p>
    <w:p w14:paraId="357D2EE1" w14:textId="77777777" w:rsidR="00E17E0F" w:rsidRPr="00D961A5" w:rsidRDefault="00E17E0F" w:rsidP="00E17E0F">
      <w:pPr>
        <w:pStyle w:val="Nagwek1"/>
        <w:numPr>
          <w:ilvl w:val="0"/>
          <w:numId w:val="2"/>
        </w:numPr>
        <w:autoSpaceDE w:val="0"/>
        <w:spacing w:before="0" w:after="0"/>
        <w:ind w:left="0" w:firstLine="0"/>
        <w:rPr>
          <w:rFonts w:cs="Times New Roman"/>
          <w:sz w:val="24"/>
          <w:szCs w:val="24"/>
        </w:rPr>
      </w:pPr>
      <w:r w:rsidRPr="00D961A5">
        <w:rPr>
          <w:rFonts w:cs="Times New Roman"/>
          <w:sz w:val="24"/>
          <w:szCs w:val="24"/>
        </w:rPr>
        <w:t>MIEJSCE ORAZ TERMIN SKŁADANIA</w:t>
      </w:r>
      <w:r w:rsidRPr="00D961A5">
        <w:rPr>
          <w:rFonts w:cs="Times New Roman"/>
          <w:spacing w:val="-15"/>
          <w:sz w:val="24"/>
          <w:szCs w:val="24"/>
        </w:rPr>
        <w:t xml:space="preserve"> </w:t>
      </w:r>
      <w:r w:rsidRPr="00D961A5">
        <w:rPr>
          <w:rFonts w:cs="Times New Roman"/>
          <w:sz w:val="24"/>
          <w:szCs w:val="24"/>
        </w:rPr>
        <w:t>OFERT:</w:t>
      </w:r>
    </w:p>
    <w:p w14:paraId="1E7C4D80" w14:textId="77777777" w:rsidR="00E17E0F" w:rsidRPr="00D961A5" w:rsidRDefault="00E17E0F" w:rsidP="00E17E0F">
      <w:pPr>
        <w:pStyle w:val="Nagwek1"/>
        <w:autoSpaceDE w:val="0"/>
        <w:spacing w:before="0" w:after="0"/>
        <w:rPr>
          <w:rFonts w:cs="Times New Roman"/>
          <w:sz w:val="24"/>
          <w:szCs w:val="24"/>
        </w:rPr>
      </w:pPr>
    </w:p>
    <w:p w14:paraId="21B5E039" w14:textId="6259EC45" w:rsidR="00E17E0F" w:rsidRPr="00D961A5" w:rsidRDefault="00E17E0F" w:rsidP="00E17E0F">
      <w:pPr>
        <w:pStyle w:val="Tekstpodstawowy"/>
        <w:numPr>
          <w:ilvl w:val="0"/>
          <w:numId w:val="5"/>
        </w:numPr>
        <w:spacing w:before="30" w:line="360" w:lineRule="auto"/>
        <w:ind w:left="709" w:right="108" w:firstLine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961A5">
        <w:rPr>
          <w:rFonts w:ascii="Times New Roman" w:hAnsi="Times New Roman" w:cs="Times New Roman"/>
          <w:sz w:val="24"/>
          <w:szCs w:val="24"/>
          <w:lang w:val="pl-PL"/>
        </w:rPr>
        <w:t xml:space="preserve">Oferta powinna być złożona za pomocą systemu OpenNexus, służącego Powiatowi Golubsko-Dobrzyńskiemu i podległym jednostkom organizacyjnym powiatu do przeprowadzania zamówień poniżej kwoty 130 000 zł. Nie dopuszcza się składania ofert w inny sposób niż platforma OpenNexus. Wykonawca powinien tak skalkulować czas niezbędny na złożenie oferty, aby mógł ją prawidłowo złożyć na platformie </w:t>
      </w:r>
      <w:r w:rsidR="00836F21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</w:t>
      </w:r>
      <w:r w:rsidRPr="00D961A5">
        <w:rPr>
          <w:rFonts w:ascii="Times New Roman" w:hAnsi="Times New Roman" w:cs="Times New Roman"/>
          <w:sz w:val="24"/>
          <w:szCs w:val="24"/>
          <w:lang w:val="pl-PL"/>
        </w:rPr>
        <w:t>w terminie składania ofert.</w:t>
      </w:r>
    </w:p>
    <w:p w14:paraId="7A0F0182" w14:textId="4E2B038E" w:rsidR="00E17E0F" w:rsidRPr="00D961A5" w:rsidRDefault="00E17E0F" w:rsidP="00E17E0F">
      <w:pPr>
        <w:pStyle w:val="Tekstpodstawowy"/>
        <w:numPr>
          <w:ilvl w:val="0"/>
          <w:numId w:val="5"/>
        </w:numPr>
        <w:spacing w:before="32" w:line="360" w:lineRule="auto"/>
        <w:ind w:left="709" w:right="108" w:firstLine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961A5">
        <w:rPr>
          <w:rFonts w:ascii="Times New Roman" w:hAnsi="Times New Roman" w:cs="Times New Roman"/>
          <w:sz w:val="24"/>
          <w:szCs w:val="24"/>
          <w:lang w:val="pl-PL"/>
        </w:rPr>
        <w:t>Oferent może przed upływem terminu składania ofert zmienić lub wycofać swoją ofertę. W toku badania i oceny ofert Zamawiający może żądać od oferentów wyjaśnień dotyczących treści złożonych</w:t>
      </w:r>
      <w:r w:rsidRPr="00D961A5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D961A5">
        <w:rPr>
          <w:rFonts w:ascii="Times New Roman" w:hAnsi="Times New Roman" w:cs="Times New Roman"/>
          <w:sz w:val="24"/>
          <w:szCs w:val="24"/>
          <w:lang w:val="pl-PL"/>
        </w:rPr>
        <w:t xml:space="preserve">ofert. Wykonawca pokrywa wszystkie koszty związane </w:t>
      </w:r>
      <w:r w:rsidR="00836F21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</w:t>
      </w:r>
      <w:r w:rsidRPr="00D961A5">
        <w:rPr>
          <w:rFonts w:ascii="Times New Roman" w:hAnsi="Times New Roman" w:cs="Times New Roman"/>
          <w:sz w:val="24"/>
          <w:szCs w:val="24"/>
          <w:lang w:val="pl-PL"/>
        </w:rPr>
        <w:t>z przygotowaniem i złożeniem oferty. Wszelka korespondencja pomiędzy Zamawiającym a Wykonawcą prowadzona będzie za pomocą platformy OpenNexus.</w:t>
      </w:r>
    </w:p>
    <w:p w14:paraId="2CB9C0AE" w14:textId="77777777" w:rsidR="00E17E0F" w:rsidRPr="00D961A5" w:rsidRDefault="00E17E0F" w:rsidP="00E17E0F">
      <w:pPr>
        <w:pStyle w:val="Tekstpodstawowy"/>
        <w:spacing w:before="32" w:line="360" w:lineRule="auto"/>
        <w:ind w:right="10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E17E0F" w:rsidRPr="00D961A5" w14:paraId="3A4F6B96" w14:textId="77777777" w:rsidTr="00E17E0F">
        <w:trPr>
          <w:trHeight w:val="3553"/>
        </w:trPr>
        <w:tc>
          <w:tcPr>
            <w:tcW w:w="9212" w:type="dxa"/>
          </w:tcPr>
          <w:p w14:paraId="6D218EC7" w14:textId="77777777" w:rsidR="00E17E0F" w:rsidRPr="00D961A5" w:rsidRDefault="00E17E0F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  <w:r w:rsidRPr="00D961A5">
              <w:rPr>
                <w:rFonts w:cs="Times New Roman"/>
                <w:b/>
                <w:bCs/>
              </w:rPr>
              <w:t>9.        INNE DOKUMENTY</w:t>
            </w:r>
          </w:p>
          <w:p w14:paraId="3B6F51A5" w14:textId="7D06218D" w:rsidR="00E17E0F" w:rsidRPr="00D961A5" w:rsidRDefault="00E17E0F">
            <w:pPr>
              <w:spacing w:line="360" w:lineRule="auto"/>
              <w:ind w:left="709"/>
              <w:jc w:val="both"/>
              <w:rPr>
                <w:rFonts w:cs="Times New Roman"/>
              </w:rPr>
            </w:pPr>
            <w:r w:rsidRPr="00D961A5">
              <w:rPr>
                <w:rFonts w:cs="Times New Roman"/>
              </w:rPr>
              <w:t>1. Upoważnienie do podpisania oferty, o ile nie wynika ono z innych dokumentów załączonych przez Wykonawcę</w:t>
            </w:r>
            <w:r w:rsidR="009708F2" w:rsidRPr="00D961A5">
              <w:rPr>
                <w:rFonts w:cs="Times New Roman"/>
              </w:rPr>
              <w:t>.</w:t>
            </w:r>
          </w:p>
          <w:p w14:paraId="5055F2AD" w14:textId="77777777" w:rsidR="00E17E0F" w:rsidRPr="00D961A5" w:rsidRDefault="00E17E0F">
            <w:pPr>
              <w:spacing w:line="360" w:lineRule="auto"/>
              <w:ind w:left="709"/>
              <w:jc w:val="both"/>
              <w:rPr>
                <w:rFonts w:cs="Times New Roman"/>
              </w:rPr>
            </w:pPr>
          </w:p>
          <w:p w14:paraId="0C4BC406" w14:textId="77777777" w:rsidR="00E17E0F" w:rsidRPr="00D961A5" w:rsidRDefault="00E17E0F" w:rsidP="00E17E0F">
            <w:pPr>
              <w:widowControl/>
              <w:numPr>
                <w:ilvl w:val="0"/>
                <w:numId w:val="6"/>
              </w:numPr>
              <w:suppressAutoHyphens w:val="0"/>
              <w:autoSpaceDN/>
              <w:spacing w:line="360" w:lineRule="auto"/>
              <w:ind w:hanging="720"/>
              <w:jc w:val="both"/>
              <w:textAlignment w:val="auto"/>
              <w:rPr>
                <w:rFonts w:cs="Times New Roman"/>
                <w:b/>
                <w:bCs/>
              </w:rPr>
            </w:pPr>
            <w:r w:rsidRPr="00D961A5">
              <w:rPr>
                <w:rFonts w:cs="Times New Roman"/>
                <w:b/>
                <w:bCs/>
              </w:rPr>
              <w:t xml:space="preserve"> POSTANOWIENIA DOTYCZĄCE SKŁADANYCH DOKUMENTÓW: </w:t>
            </w:r>
          </w:p>
          <w:p w14:paraId="51ABC03E" w14:textId="77777777" w:rsidR="00E17E0F" w:rsidRPr="00D961A5" w:rsidRDefault="00E17E0F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</w:p>
          <w:p w14:paraId="44FAEEDA" w14:textId="34E3DDCA" w:rsidR="00E17E0F" w:rsidRPr="00D961A5" w:rsidRDefault="00E17E0F">
            <w:pPr>
              <w:spacing w:line="360" w:lineRule="auto"/>
              <w:ind w:left="709"/>
              <w:jc w:val="both"/>
              <w:rPr>
                <w:rFonts w:cs="Times New Roman"/>
              </w:rPr>
            </w:pPr>
            <w:r w:rsidRPr="00D961A5">
              <w:rPr>
                <w:rFonts w:cs="Times New Roman"/>
              </w:rPr>
              <w:t xml:space="preserve">Wyżej wymienione dokumenty mogą być złożone w formie oryginałów lub kserokopii potwierdzonych za zgodność przez Wykonawcę lub osobę / osoby uprawnione </w:t>
            </w:r>
            <w:r w:rsidR="00876019">
              <w:rPr>
                <w:rFonts w:cs="Times New Roman"/>
              </w:rPr>
              <w:br/>
            </w:r>
            <w:r w:rsidRPr="00D961A5">
              <w:rPr>
                <w:rFonts w:cs="Times New Roman"/>
              </w:rPr>
              <w:lastRenderedPageBreak/>
              <w:t>do podpisania oferty z dopiskiem "za zgodność z oryginałem".</w:t>
            </w:r>
          </w:p>
          <w:p w14:paraId="69AA0359" w14:textId="235A8084" w:rsidR="00E17E0F" w:rsidRPr="00D961A5" w:rsidRDefault="00E17E0F">
            <w:pPr>
              <w:spacing w:line="360" w:lineRule="auto"/>
              <w:ind w:left="709"/>
              <w:jc w:val="both"/>
              <w:rPr>
                <w:rFonts w:cs="Times New Roman"/>
                <w:b/>
                <w:bCs/>
              </w:rPr>
            </w:pPr>
            <w:r w:rsidRPr="00D961A5">
              <w:rPr>
                <w:rFonts w:cs="Times New Roman"/>
              </w:rPr>
              <w:t xml:space="preserve">W przypadku podpisywania oferty lub poświadczenia za zgodność z oryginałem kopii   dokumentów przez osob(ę)y nie wymienion(ą)e w dokumencie rejestracyjnym    (ewidencyjnym) Wykonawcy, należy do oferty dołączyć stosowne pełnomocnictwo. Pełnomocnictwo powinno być przedstawione w formie skanu oryginału </w:t>
            </w:r>
            <w:r w:rsidR="00876019">
              <w:rPr>
                <w:rFonts w:cs="Times New Roman"/>
              </w:rPr>
              <w:br/>
            </w:r>
            <w:r w:rsidRPr="00D961A5">
              <w:rPr>
                <w:rFonts w:cs="Times New Roman"/>
              </w:rPr>
              <w:t xml:space="preserve">lub poświadczonej za zgodność z oryginałem kopii (w formie skanu oryginału </w:t>
            </w:r>
            <w:r w:rsidR="00876019">
              <w:rPr>
                <w:rFonts w:cs="Times New Roman"/>
              </w:rPr>
              <w:br/>
            </w:r>
            <w:r w:rsidRPr="00D961A5">
              <w:rPr>
                <w:rFonts w:cs="Times New Roman"/>
              </w:rPr>
              <w:t>lub dołączonych plików podpisanych elektronicznie certyfikatem kwalifikowanym                            przez upoważnioną/e osoby i zamieszczone na platformie OpenNexus – należy dołączyć je do oferty).</w:t>
            </w:r>
          </w:p>
        </w:tc>
      </w:tr>
      <w:tr w:rsidR="00E17E0F" w:rsidRPr="00D961A5" w14:paraId="751FF148" w14:textId="77777777" w:rsidTr="00E17E0F">
        <w:trPr>
          <w:trHeight w:val="105"/>
        </w:trPr>
        <w:tc>
          <w:tcPr>
            <w:tcW w:w="9212" w:type="dxa"/>
          </w:tcPr>
          <w:p w14:paraId="13DF35CF" w14:textId="77777777" w:rsidR="00E17E0F" w:rsidRPr="00D961A5" w:rsidRDefault="00E17E0F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65784201" w14:textId="77777777" w:rsidR="00E17E0F" w:rsidRPr="00D961A5" w:rsidRDefault="00E17E0F" w:rsidP="00E17E0F">
      <w:pPr>
        <w:spacing w:line="360" w:lineRule="auto"/>
        <w:ind w:left="709" w:hanging="709"/>
        <w:rPr>
          <w:rFonts w:eastAsia="Times New Roman" w:cs="Times New Roman"/>
          <w:b/>
          <w:bCs/>
        </w:rPr>
      </w:pPr>
      <w:r w:rsidRPr="00D961A5">
        <w:rPr>
          <w:rFonts w:cs="Times New Roman"/>
          <w:b/>
          <w:bCs/>
        </w:rPr>
        <w:t xml:space="preserve">11.  </w:t>
      </w:r>
      <w:r w:rsidRPr="00D961A5">
        <w:rPr>
          <w:rFonts w:cs="Times New Roman"/>
          <w:b/>
          <w:bCs/>
        </w:rPr>
        <w:tab/>
        <w:t>OPIS KRYTERIÓW I SPOSOBU OCENY OFERT.</w:t>
      </w:r>
    </w:p>
    <w:p w14:paraId="5188FB1A" w14:textId="5B738F9C" w:rsidR="00E17E0F" w:rsidRPr="00D961A5" w:rsidRDefault="00E17E0F" w:rsidP="00E17E0F">
      <w:pPr>
        <w:spacing w:line="360" w:lineRule="auto"/>
        <w:ind w:left="709"/>
        <w:jc w:val="both"/>
        <w:rPr>
          <w:rFonts w:cs="Times New Roman"/>
        </w:rPr>
      </w:pPr>
      <w:r w:rsidRPr="00D961A5">
        <w:rPr>
          <w:rFonts w:cs="Times New Roman"/>
        </w:rPr>
        <w:t xml:space="preserve">1. Oceny oferty będzie dokonywała Komisja  Przetargowa. </w:t>
      </w:r>
    </w:p>
    <w:p w14:paraId="0F15ED04" w14:textId="77777777" w:rsidR="00E17E0F" w:rsidRPr="00D961A5" w:rsidRDefault="00E17E0F" w:rsidP="00E17E0F">
      <w:pPr>
        <w:spacing w:line="360" w:lineRule="auto"/>
        <w:ind w:left="709"/>
        <w:jc w:val="both"/>
        <w:rPr>
          <w:rFonts w:cs="Times New Roman"/>
        </w:rPr>
      </w:pPr>
      <w:r w:rsidRPr="00D961A5">
        <w:rPr>
          <w:rFonts w:cs="Times New Roman"/>
        </w:rPr>
        <w:t>Zamawiający  zastosuje  ocenę  dla kryterium:</w:t>
      </w:r>
    </w:p>
    <w:p w14:paraId="57325A64" w14:textId="77777777" w:rsidR="00E17E0F" w:rsidRPr="00D961A5" w:rsidRDefault="00E17E0F" w:rsidP="00E17E0F">
      <w:pPr>
        <w:widowControl/>
        <w:numPr>
          <w:ilvl w:val="0"/>
          <w:numId w:val="7"/>
        </w:numPr>
        <w:suppressAutoHyphens w:val="0"/>
        <w:autoSpaceDN/>
        <w:spacing w:after="200" w:line="360" w:lineRule="auto"/>
        <w:ind w:left="1701"/>
        <w:jc w:val="both"/>
        <w:textAlignment w:val="auto"/>
        <w:rPr>
          <w:rFonts w:cs="Times New Roman"/>
          <w:b/>
        </w:rPr>
      </w:pPr>
      <w:r w:rsidRPr="00D961A5">
        <w:rPr>
          <w:rFonts w:cs="Times New Roman"/>
          <w:b/>
        </w:rPr>
        <w:t>cena – waga 100%;</w:t>
      </w:r>
    </w:p>
    <w:p w14:paraId="41C2810D" w14:textId="77777777" w:rsidR="00E17E0F" w:rsidRPr="00D961A5" w:rsidRDefault="00E17E0F" w:rsidP="00E17E0F">
      <w:pPr>
        <w:spacing w:after="200" w:line="360" w:lineRule="auto"/>
        <w:ind w:left="709"/>
        <w:jc w:val="both"/>
        <w:rPr>
          <w:rFonts w:cs="Times New Roman"/>
          <w:b/>
        </w:rPr>
      </w:pPr>
      <w:r w:rsidRPr="00D961A5">
        <w:rPr>
          <w:rFonts w:cs="Times New Roman"/>
        </w:rPr>
        <w:t>Oferty zostaną ocenione za pomocą systemu punktowego, zgodnie z poniższymi kryteriami:</w:t>
      </w:r>
    </w:p>
    <w:p w14:paraId="5DDD9794" w14:textId="77777777" w:rsidR="00E17E0F" w:rsidRPr="00D961A5" w:rsidRDefault="00E17E0F" w:rsidP="00E17E0F">
      <w:pPr>
        <w:spacing w:line="360" w:lineRule="auto"/>
        <w:ind w:left="709"/>
        <w:jc w:val="both"/>
        <w:rPr>
          <w:rFonts w:cs="Times New Roman"/>
        </w:rPr>
      </w:pPr>
      <w:r w:rsidRPr="00D961A5">
        <w:rPr>
          <w:rFonts w:cs="Times New Roman"/>
        </w:rPr>
        <w:t>Wzór do obliczenia punktowego:</w:t>
      </w:r>
    </w:p>
    <w:p w14:paraId="190CEA06" w14:textId="77777777" w:rsidR="00E17E0F" w:rsidRPr="00D961A5" w:rsidRDefault="00E17E0F" w:rsidP="00E17E0F">
      <w:pPr>
        <w:spacing w:line="360" w:lineRule="auto"/>
        <w:ind w:left="709"/>
        <w:jc w:val="both"/>
        <w:rPr>
          <w:rFonts w:cs="Times New Roman"/>
          <w:b/>
          <w:bCs/>
        </w:rPr>
      </w:pPr>
      <w:r w:rsidRPr="00D961A5">
        <w:rPr>
          <w:rFonts w:cs="Times New Roman"/>
        </w:rPr>
        <w:t xml:space="preserve">a) Nazwa kryterium :    </w:t>
      </w:r>
      <w:r w:rsidRPr="00D961A5">
        <w:rPr>
          <w:rFonts w:cs="Times New Roman"/>
          <w:b/>
          <w:bCs/>
        </w:rPr>
        <w:t>Cena – waga 100% -</w:t>
      </w:r>
    </w:p>
    <w:p w14:paraId="1F7AB92E" w14:textId="77777777" w:rsidR="00E17E0F" w:rsidRPr="00D961A5" w:rsidRDefault="00E17E0F" w:rsidP="00E17E0F">
      <w:pPr>
        <w:spacing w:line="360" w:lineRule="auto"/>
        <w:ind w:left="709"/>
        <w:jc w:val="both"/>
        <w:rPr>
          <w:rFonts w:cs="Times New Roman"/>
        </w:rPr>
      </w:pPr>
      <w:r w:rsidRPr="00D961A5">
        <w:rPr>
          <w:rFonts w:cs="Times New Roman"/>
        </w:rPr>
        <w:t>Wzór do obliczenia punktowego:</w:t>
      </w:r>
    </w:p>
    <w:p w14:paraId="421EDAC0" w14:textId="77777777" w:rsidR="00E17E0F" w:rsidRPr="00D961A5" w:rsidRDefault="00E17E0F" w:rsidP="00E17E0F">
      <w:pPr>
        <w:spacing w:line="360" w:lineRule="auto"/>
        <w:ind w:left="709"/>
        <w:jc w:val="both"/>
        <w:rPr>
          <w:rFonts w:cs="Times New Roman"/>
        </w:rPr>
      </w:pPr>
      <w:r w:rsidRPr="00D961A5">
        <w:rPr>
          <w:rFonts w:cs="Times New Roman"/>
        </w:rPr>
        <w:t>Sposób oceny</w:t>
      </w:r>
    </w:p>
    <w:p w14:paraId="34BAC4B4" w14:textId="77777777" w:rsidR="00E17E0F" w:rsidRPr="00D961A5" w:rsidRDefault="00E17E0F" w:rsidP="00E17E0F">
      <w:pPr>
        <w:spacing w:line="360" w:lineRule="auto"/>
        <w:ind w:left="709"/>
        <w:jc w:val="both"/>
        <w:rPr>
          <w:rFonts w:cs="Times New Roman"/>
          <w:b/>
        </w:rPr>
      </w:pPr>
      <w:r w:rsidRPr="00D961A5">
        <w:rPr>
          <w:rFonts w:cs="Times New Roman"/>
          <w:b/>
        </w:rPr>
        <w:t>A= C (ON) : C (OB)= ilość pkt. x 10 x 100% =  uzyskane  punkty</w:t>
      </w:r>
    </w:p>
    <w:p w14:paraId="7C18F5C5" w14:textId="77777777" w:rsidR="00E17E0F" w:rsidRPr="00D961A5" w:rsidRDefault="00E17E0F" w:rsidP="00E17E0F">
      <w:pPr>
        <w:spacing w:line="360" w:lineRule="auto"/>
        <w:ind w:left="709"/>
        <w:jc w:val="both"/>
        <w:rPr>
          <w:rFonts w:cs="Times New Roman"/>
        </w:rPr>
      </w:pPr>
      <w:r w:rsidRPr="00D961A5">
        <w:rPr>
          <w:rFonts w:cs="Times New Roman"/>
        </w:rPr>
        <w:t>A   -  uzyskana ilość punktów</w:t>
      </w:r>
    </w:p>
    <w:p w14:paraId="6499723D" w14:textId="77777777" w:rsidR="00E17E0F" w:rsidRPr="00D961A5" w:rsidRDefault="00E17E0F" w:rsidP="00E17E0F">
      <w:pPr>
        <w:spacing w:line="360" w:lineRule="auto"/>
        <w:ind w:left="709"/>
        <w:jc w:val="both"/>
        <w:rPr>
          <w:rFonts w:cs="Times New Roman"/>
        </w:rPr>
      </w:pPr>
      <w:r w:rsidRPr="00D961A5">
        <w:rPr>
          <w:rFonts w:cs="Times New Roman"/>
        </w:rPr>
        <w:t xml:space="preserve">C(ON) –  oferta o najniższej cenie </w:t>
      </w:r>
    </w:p>
    <w:p w14:paraId="6DC068BF" w14:textId="77777777" w:rsidR="00E17E0F" w:rsidRPr="00D961A5" w:rsidRDefault="00E17E0F" w:rsidP="00E17E0F">
      <w:pPr>
        <w:spacing w:line="360" w:lineRule="auto"/>
        <w:ind w:left="709"/>
        <w:jc w:val="both"/>
        <w:rPr>
          <w:rFonts w:cs="Times New Roman"/>
        </w:rPr>
      </w:pPr>
      <w:r w:rsidRPr="00D961A5">
        <w:rPr>
          <w:rFonts w:cs="Times New Roman"/>
        </w:rPr>
        <w:t>C(OB.) -  cena oferty badanej</w:t>
      </w:r>
    </w:p>
    <w:p w14:paraId="097F5862" w14:textId="4487FC99" w:rsidR="00E17E0F" w:rsidRPr="00D961A5" w:rsidRDefault="00E17E0F" w:rsidP="00E17E0F">
      <w:pPr>
        <w:autoSpaceDE w:val="0"/>
        <w:adjustRightInd w:val="0"/>
        <w:spacing w:line="360" w:lineRule="auto"/>
        <w:ind w:left="709"/>
        <w:jc w:val="both"/>
        <w:rPr>
          <w:rFonts w:cs="Times New Roman"/>
        </w:rPr>
      </w:pPr>
      <w:r w:rsidRPr="00D961A5">
        <w:rPr>
          <w:rFonts w:cs="Times New Roman"/>
        </w:rPr>
        <w:t>Zamówienie publiczne zostanie udzielone wykonawcy, który uzyska najwyższą liczbę punktów</w:t>
      </w:r>
      <w:r w:rsidR="004F6AEE">
        <w:rPr>
          <w:rFonts w:cs="Times New Roman"/>
        </w:rPr>
        <w:t>.</w:t>
      </w:r>
    </w:p>
    <w:p w14:paraId="6689A089" w14:textId="77777777" w:rsidR="00E17E0F" w:rsidRPr="00D961A5" w:rsidRDefault="00E17E0F" w:rsidP="00E17E0F">
      <w:pPr>
        <w:pStyle w:val="Tekstpodstawowy"/>
        <w:spacing w:before="31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8E099CF" w14:textId="77777777" w:rsidR="00E17E0F" w:rsidRPr="00D961A5" w:rsidRDefault="00E17E0F" w:rsidP="00E17E0F">
      <w:pPr>
        <w:pStyle w:val="Nagwek1"/>
        <w:numPr>
          <w:ilvl w:val="0"/>
          <w:numId w:val="8"/>
        </w:numPr>
        <w:autoSpaceDE w:val="0"/>
        <w:spacing w:before="0" w:after="0"/>
        <w:rPr>
          <w:rFonts w:cs="Times New Roman"/>
          <w:sz w:val="24"/>
          <w:szCs w:val="24"/>
        </w:rPr>
      </w:pPr>
      <w:r w:rsidRPr="00D961A5">
        <w:rPr>
          <w:rFonts w:cs="Times New Roman"/>
          <w:sz w:val="24"/>
          <w:szCs w:val="24"/>
        </w:rPr>
        <w:t>INFORMACJE DOTYCZĄCE WYBORU NAJKORZYSTNIEJSZEJ</w:t>
      </w:r>
      <w:r w:rsidRPr="00D961A5">
        <w:rPr>
          <w:rFonts w:cs="Times New Roman"/>
          <w:spacing w:val="-23"/>
          <w:sz w:val="24"/>
          <w:szCs w:val="24"/>
        </w:rPr>
        <w:t xml:space="preserve"> </w:t>
      </w:r>
      <w:r w:rsidRPr="00D961A5">
        <w:rPr>
          <w:rFonts w:cs="Times New Roman"/>
          <w:sz w:val="24"/>
          <w:szCs w:val="24"/>
        </w:rPr>
        <w:t>OFERTY:</w:t>
      </w:r>
    </w:p>
    <w:p w14:paraId="6B798592" w14:textId="77777777" w:rsidR="00E17E0F" w:rsidRPr="00D961A5" w:rsidRDefault="00E17E0F" w:rsidP="00E17E0F">
      <w:pPr>
        <w:pStyle w:val="Tekstpodstawowy"/>
        <w:spacing w:before="31" w:line="360" w:lineRule="auto"/>
        <w:ind w:left="822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006170B" w14:textId="77777777" w:rsidR="00E17E0F" w:rsidRPr="00D961A5" w:rsidRDefault="00E17E0F" w:rsidP="00E17E0F">
      <w:pPr>
        <w:pStyle w:val="Tekstpodstawowy"/>
        <w:spacing w:before="31" w:line="360" w:lineRule="auto"/>
        <w:ind w:left="82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961A5">
        <w:rPr>
          <w:rFonts w:ascii="Times New Roman" w:hAnsi="Times New Roman" w:cs="Times New Roman"/>
          <w:sz w:val="24"/>
          <w:szCs w:val="24"/>
          <w:lang w:val="pl-PL"/>
        </w:rPr>
        <w:t xml:space="preserve">O wyborze najkorzystniejszej oferty Zamawiający zawiadomi poprzez stronę </w:t>
      </w:r>
      <w:hyperlink r:id="rId11" w:history="1">
        <w:r w:rsidRPr="00D961A5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www.platformazakupowa.pl</w:t>
        </w:r>
      </w:hyperlink>
      <w:r w:rsidRPr="00D961A5">
        <w:rPr>
          <w:rFonts w:ascii="Times New Roman" w:hAnsi="Times New Roman" w:cs="Times New Roman"/>
          <w:sz w:val="24"/>
          <w:szCs w:val="24"/>
          <w:lang w:val="pl-PL"/>
        </w:rPr>
        <w:t xml:space="preserve"> w systemie OpenNexus.</w:t>
      </w:r>
    </w:p>
    <w:p w14:paraId="74AED523" w14:textId="77777777" w:rsidR="00E17E0F" w:rsidRPr="00D961A5" w:rsidRDefault="00E17E0F" w:rsidP="00E17E0F">
      <w:pPr>
        <w:pStyle w:val="Tekstpodstawowy"/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14:paraId="72339F3D" w14:textId="77777777" w:rsidR="00E17E0F" w:rsidRPr="00D961A5" w:rsidRDefault="00E17E0F" w:rsidP="00E17E0F">
      <w:pPr>
        <w:pStyle w:val="Nagwek1"/>
        <w:numPr>
          <w:ilvl w:val="0"/>
          <w:numId w:val="8"/>
        </w:numPr>
        <w:autoSpaceDE w:val="0"/>
        <w:spacing w:before="0" w:after="0"/>
        <w:rPr>
          <w:rFonts w:cs="Times New Roman"/>
          <w:sz w:val="24"/>
          <w:szCs w:val="24"/>
        </w:rPr>
      </w:pPr>
      <w:r w:rsidRPr="00D961A5">
        <w:rPr>
          <w:rFonts w:cs="Times New Roman"/>
          <w:sz w:val="24"/>
          <w:szCs w:val="24"/>
        </w:rPr>
        <w:t>DODATKOWE</w:t>
      </w:r>
      <w:r w:rsidRPr="00D961A5">
        <w:rPr>
          <w:rFonts w:cs="Times New Roman"/>
          <w:spacing w:val="-10"/>
          <w:sz w:val="24"/>
          <w:szCs w:val="24"/>
        </w:rPr>
        <w:t xml:space="preserve"> </w:t>
      </w:r>
      <w:r w:rsidRPr="00D961A5">
        <w:rPr>
          <w:rFonts w:cs="Times New Roman"/>
          <w:sz w:val="24"/>
          <w:szCs w:val="24"/>
        </w:rPr>
        <w:t>INFORMACJE:</w:t>
      </w:r>
    </w:p>
    <w:p w14:paraId="62473A6B" w14:textId="7FBED929" w:rsidR="00E17E0F" w:rsidRPr="00D961A5" w:rsidRDefault="00E17E0F" w:rsidP="004F6AEE">
      <w:pPr>
        <w:spacing w:before="11"/>
        <w:jc w:val="both"/>
        <w:rPr>
          <w:rFonts w:cs="Times New Roman"/>
        </w:rPr>
      </w:pPr>
    </w:p>
    <w:p w14:paraId="619911DB" w14:textId="77777777" w:rsidR="00E17E0F" w:rsidRPr="00D961A5" w:rsidRDefault="00E17E0F" w:rsidP="00E17E0F">
      <w:pPr>
        <w:widowControl/>
        <w:numPr>
          <w:ilvl w:val="0"/>
          <w:numId w:val="9"/>
        </w:numPr>
        <w:suppressAutoHyphens w:val="0"/>
        <w:autoSpaceDN/>
        <w:spacing w:before="11"/>
        <w:jc w:val="both"/>
        <w:textAlignment w:val="auto"/>
        <w:rPr>
          <w:rFonts w:cs="Times New Roman"/>
        </w:rPr>
      </w:pPr>
      <w:r w:rsidRPr="00D961A5">
        <w:rPr>
          <w:rFonts w:cs="Times New Roman"/>
        </w:rPr>
        <w:t>Niniejsze zapytanie ofertowe nie stanowi zobowiązania do zawarcia umowy.</w:t>
      </w:r>
    </w:p>
    <w:p w14:paraId="484EE97B" w14:textId="77777777" w:rsidR="00E17E0F" w:rsidRPr="00D961A5" w:rsidRDefault="00E17E0F" w:rsidP="00E17E0F">
      <w:pPr>
        <w:spacing w:before="11"/>
        <w:ind w:left="1069"/>
        <w:jc w:val="both"/>
        <w:rPr>
          <w:rFonts w:cs="Times New Roman"/>
        </w:rPr>
      </w:pPr>
    </w:p>
    <w:p w14:paraId="165FF53E" w14:textId="77777777" w:rsidR="00E17E0F" w:rsidRPr="00D961A5" w:rsidRDefault="00E17E0F" w:rsidP="00E17E0F">
      <w:pPr>
        <w:widowControl/>
        <w:numPr>
          <w:ilvl w:val="0"/>
          <w:numId w:val="9"/>
        </w:numPr>
        <w:suppressAutoHyphens w:val="0"/>
        <w:autoSpaceDN/>
        <w:spacing w:before="11"/>
        <w:jc w:val="both"/>
        <w:textAlignment w:val="auto"/>
        <w:rPr>
          <w:rFonts w:cs="Times New Roman"/>
        </w:rPr>
      </w:pPr>
      <w:r w:rsidRPr="00D961A5">
        <w:rPr>
          <w:rFonts w:cs="Times New Roman"/>
        </w:rPr>
        <w:lastRenderedPageBreak/>
        <w:t>Zamawiający zastrzega sobie prawo do unieważnienia postępowania bez podania przyczyny.</w:t>
      </w:r>
    </w:p>
    <w:p w14:paraId="7A501207" w14:textId="77777777" w:rsidR="00E17E0F" w:rsidRPr="00D961A5" w:rsidRDefault="00E17E0F" w:rsidP="00E17E0F">
      <w:pPr>
        <w:spacing w:before="11"/>
        <w:jc w:val="both"/>
        <w:rPr>
          <w:rFonts w:cs="Times New Roman"/>
        </w:rPr>
      </w:pPr>
    </w:p>
    <w:p w14:paraId="6CD093D2" w14:textId="620104CB" w:rsidR="00E17E0F" w:rsidRPr="00D961A5" w:rsidRDefault="00E17E0F" w:rsidP="00E17E0F">
      <w:pPr>
        <w:widowControl/>
        <w:numPr>
          <w:ilvl w:val="0"/>
          <w:numId w:val="9"/>
        </w:numPr>
        <w:suppressAutoHyphens w:val="0"/>
        <w:autoSpaceDN/>
        <w:spacing w:before="11"/>
        <w:jc w:val="both"/>
        <w:textAlignment w:val="auto"/>
        <w:rPr>
          <w:rFonts w:cs="Times New Roman"/>
        </w:rPr>
      </w:pPr>
      <w:r w:rsidRPr="00D961A5">
        <w:rPr>
          <w:rFonts w:cs="Times New Roman"/>
        </w:rPr>
        <w:t xml:space="preserve">Ofertę Wykonawcy stanowi formularz ofertowy elektroniczny, wypełniony </w:t>
      </w:r>
      <w:r w:rsidR="00876019">
        <w:rPr>
          <w:rFonts w:cs="Times New Roman"/>
        </w:rPr>
        <w:br/>
      </w:r>
      <w:r w:rsidRPr="00D961A5">
        <w:rPr>
          <w:rFonts w:cs="Times New Roman"/>
        </w:rPr>
        <w:t>na platformie OpenNexus.</w:t>
      </w:r>
    </w:p>
    <w:p w14:paraId="18C3D41B" w14:textId="77777777" w:rsidR="00E17E0F" w:rsidRPr="00D961A5" w:rsidRDefault="00E17E0F" w:rsidP="00E17E0F">
      <w:pPr>
        <w:rPr>
          <w:rFonts w:cs="Times New Roman"/>
        </w:rPr>
      </w:pPr>
    </w:p>
    <w:p w14:paraId="2BACCA2E" w14:textId="77777777" w:rsidR="00E17E0F" w:rsidRPr="00D961A5" w:rsidRDefault="00E17E0F" w:rsidP="00E17E0F">
      <w:pPr>
        <w:spacing w:before="11"/>
        <w:ind w:left="1069"/>
        <w:jc w:val="both"/>
        <w:rPr>
          <w:rFonts w:cs="Times New Roman"/>
        </w:rPr>
      </w:pPr>
    </w:p>
    <w:p w14:paraId="6F7895DD" w14:textId="001A3860" w:rsidR="00E17E0F" w:rsidRPr="00D961A5" w:rsidRDefault="00E17E0F">
      <w:pPr>
        <w:rPr>
          <w:rFonts w:eastAsia="Calibri" w:cs="Times New Roman"/>
        </w:rPr>
      </w:pPr>
    </w:p>
    <w:p w14:paraId="08F15C5F" w14:textId="2E716369" w:rsidR="00E17E0F" w:rsidRPr="00D961A5" w:rsidRDefault="00E17E0F">
      <w:pPr>
        <w:rPr>
          <w:rFonts w:eastAsia="Calibri" w:cs="Times New Roman"/>
        </w:rPr>
      </w:pPr>
    </w:p>
    <w:p w14:paraId="4EFF6C28" w14:textId="37E50DE4" w:rsidR="00E17E0F" w:rsidRPr="00D961A5" w:rsidRDefault="00E17E0F">
      <w:pPr>
        <w:rPr>
          <w:rFonts w:eastAsia="Calibri" w:cs="Times New Roman"/>
        </w:rPr>
      </w:pPr>
    </w:p>
    <w:p w14:paraId="6952AD68" w14:textId="23D356DC" w:rsidR="00E17E0F" w:rsidRPr="00D961A5" w:rsidRDefault="00E17E0F">
      <w:pPr>
        <w:rPr>
          <w:rFonts w:eastAsia="Calibri" w:cs="Times New Roman"/>
        </w:rPr>
      </w:pPr>
    </w:p>
    <w:p w14:paraId="12670784" w14:textId="1598078F" w:rsidR="00E17E0F" w:rsidRPr="00D961A5" w:rsidRDefault="00E17E0F">
      <w:pPr>
        <w:rPr>
          <w:rFonts w:eastAsia="Calibri" w:cs="Times New Roman"/>
        </w:rPr>
      </w:pPr>
    </w:p>
    <w:p w14:paraId="0466B0B3" w14:textId="73791946" w:rsidR="00E17E0F" w:rsidRDefault="00E17E0F">
      <w:pPr>
        <w:rPr>
          <w:rFonts w:eastAsia="Calibri" w:cs="Times New Roman"/>
        </w:rPr>
      </w:pPr>
    </w:p>
    <w:p w14:paraId="07CB9076" w14:textId="77777777" w:rsidR="00D22FCC" w:rsidRPr="00D961A5" w:rsidRDefault="00D22FCC">
      <w:pPr>
        <w:rPr>
          <w:rFonts w:eastAsia="Calibri" w:cs="Times New Roman"/>
        </w:rPr>
      </w:pPr>
    </w:p>
    <w:p w14:paraId="378D6765" w14:textId="77777777" w:rsidR="00BE76EE" w:rsidRPr="00D961A5" w:rsidRDefault="00C227F3">
      <w:pPr>
        <w:rPr>
          <w:rFonts w:eastAsia="Calibri" w:cs="Times New Roman"/>
        </w:rPr>
      </w:pPr>
      <w:r w:rsidRPr="00D961A5">
        <w:rPr>
          <w:rFonts w:eastAsia="Calibri" w:cs="Times New Roman"/>
        </w:rPr>
        <w:t>Załączniki:</w:t>
      </w:r>
    </w:p>
    <w:p w14:paraId="76D8E8AE" w14:textId="428147C6" w:rsidR="00BE76EE" w:rsidRPr="00D961A5" w:rsidRDefault="00C227F3">
      <w:pPr>
        <w:rPr>
          <w:rFonts w:eastAsia="Calibri" w:cs="Times New Roman"/>
        </w:rPr>
      </w:pPr>
      <w:r w:rsidRPr="00D961A5">
        <w:rPr>
          <w:rFonts w:eastAsia="Calibri" w:cs="Times New Roman"/>
          <w:b/>
        </w:rPr>
        <w:t xml:space="preserve">Zał. nr </w:t>
      </w:r>
      <w:r w:rsidR="00D22FCC">
        <w:rPr>
          <w:rFonts w:eastAsia="Calibri" w:cs="Times New Roman"/>
          <w:b/>
        </w:rPr>
        <w:t>1</w:t>
      </w:r>
      <w:r w:rsidRPr="00D961A5">
        <w:rPr>
          <w:rFonts w:eastAsia="Calibri" w:cs="Times New Roman"/>
        </w:rPr>
        <w:t>–</w:t>
      </w:r>
      <w:r w:rsidRPr="00D961A5">
        <w:rPr>
          <w:rFonts w:eastAsia="Calibri" w:cs="Times New Roman"/>
          <w:b/>
        </w:rPr>
        <w:t xml:space="preserve"> </w:t>
      </w:r>
      <w:r w:rsidRPr="00D961A5">
        <w:rPr>
          <w:rFonts w:eastAsia="Calibri" w:cs="Times New Roman"/>
        </w:rPr>
        <w:t>oświadczenie o spełnianiu warunków udziału w postępowaniu</w:t>
      </w:r>
    </w:p>
    <w:p w14:paraId="7A63539E" w14:textId="6C463BBA" w:rsidR="00BE76EE" w:rsidRPr="00D961A5" w:rsidRDefault="00C227F3">
      <w:pPr>
        <w:rPr>
          <w:rFonts w:eastAsia="Calibri" w:cs="Times New Roman"/>
        </w:rPr>
      </w:pPr>
      <w:r w:rsidRPr="00D961A5">
        <w:rPr>
          <w:rFonts w:eastAsia="Calibri" w:cs="Times New Roman"/>
          <w:b/>
        </w:rPr>
        <w:t xml:space="preserve">Zał. nr </w:t>
      </w:r>
      <w:r w:rsidR="00D22FCC">
        <w:rPr>
          <w:rFonts w:eastAsia="Calibri" w:cs="Times New Roman"/>
          <w:b/>
        </w:rPr>
        <w:t>2</w:t>
      </w:r>
      <w:r w:rsidRPr="00D961A5">
        <w:rPr>
          <w:rFonts w:eastAsia="Calibri" w:cs="Times New Roman"/>
          <w:b/>
        </w:rPr>
        <w:t xml:space="preserve"> </w:t>
      </w:r>
      <w:r w:rsidRPr="00D961A5">
        <w:rPr>
          <w:rFonts w:eastAsia="Calibri" w:cs="Times New Roman"/>
        </w:rPr>
        <w:t>– oświadczenie o akceptacji warunków udziału w postępowaniu</w:t>
      </w:r>
    </w:p>
    <w:p w14:paraId="4F8BD0B4" w14:textId="68897970" w:rsidR="00BE76EE" w:rsidRPr="00D961A5" w:rsidRDefault="00C227F3">
      <w:pPr>
        <w:rPr>
          <w:rFonts w:eastAsia="Calibri" w:cs="Times New Roman"/>
        </w:rPr>
      </w:pPr>
      <w:r w:rsidRPr="00D961A5">
        <w:rPr>
          <w:rFonts w:eastAsia="Calibri" w:cs="Times New Roman"/>
          <w:b/>
        </w:rPr>
        <w:t xml:space="preserve">Zał. nr </w:t>
      </w:r>
      <w:r w:rsidR="00D22FCC">
        <w:rPr>
          <w:rFonts w:eastAsia="Calibri" w:cs="Times New Roman"/>
          <w:b/>
        </w:rPr>
        <w:t>3</w:t>
      </w:r>
      <w:r w:rsidRPr="00D961A5">
        <w:rPr>
          <w:rFonts w:eastAsia="Calibri" w:cs="Times New Roman"/>
        </w:rPr>
        <w:t xml:space="preserve"> – projekt umowy</w:t>
      </w:r>
    </w:p>
    <w:p w14:paraId="4A111175" w14:textId="20E7B0DF" w:rsidR="00B24E6A" w:rsidRPr="00D961A5" w:rsidRDefault="00027A13">
      <w:pPr>
        <w:rPr>
          <w:rFonts w:eastAsia="Calibri" w:cs="Times New Roman"/>
        </w:rPr>
      </w:pPr>
      <w:r w:rsidRPr="00D961A5">
        <w:rPr>
          <w:rFonts w:eastAsia="Calibri" w:cs="Times New Roman"/>
          <w:b/>
          <w:bCs/>
        </w:rPr>
        <w:t xml:space="preserve">Zał. nr </w:t>
      </w:r>
      <w:r w:rsidR="00D22FCC">
        <w:rPr>
          <w:rFonts w:eastAsia="Calibri" w:cs="Times New Roman"/>
          <w:b/>
          <w:bCs/>
        </w:rPr>
        <w:t>4</w:t>
      </w:r>
      <w:r w:rsidRPr="00D961A5">
        <w:rPr>
          <w:rFonts w:eastAsia="Calibri" w:cs="Times New Roman"/>
        </w:rPr>
        <w:t xml:space="preserve"> – oświadczenie składane na podstawie art. 125 ust. 1 ustawy Pzp UWZGLĘDNIAJĄCE PRZESŁANKI WYKLUCZENIA Z ART. 7 UST. 1 USTAWY O SZCZEGÓLNYCH ROZWIĄZANIACH W ZAKRESIE PRZECIWDZIAŁANIA WSPIERANIU AGRESJI NA UKRAINĘ ORAZ SŁUŻĄCYCH OCHRONIE BEZPIECZEŃSTWA NARODOWEGO</w:t>
      </w:r>
    </w:p>
    <w:p w14:paraId="41D2706B" w14:textId="77777777" w:rsidR="00BE76EE" w:rsidRPr="00D961A5" w:rsidRDefault="00BE76EE">
      <w:pPr>
        <w:rPr>
          <w:rFonts w:cs="Times New Roman"/>
        </w:rPr>
      </w:pPr>
    </w:p>
    <w:sectPr w:rsidR="00BE76EE" w:rsidRPr="00D961A5">
      <w:headerReference w:type="default" r:id="rId12"/>
      <w:footerReference w:type="default" r:id="rId13"/>
      <w:pgSz w:w="11906" w:h="16838"/>
      <w:pgMar w:top="486" w:right="1133" w:bottom="284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11B07" w14:textId="77777777" w:rsidR="005A4990" w:rsidRDefault="005A4990">
      <w:r>
        <w:separator/>
      </w:r>
    </w:p>
  </w:endnote>
  <w:endnote w:type="continuationSeparator" w:id="0">
    <w:p w14:paraId="691C4DA7" w14:textId="77777777" w:rsidR="005A4990" w:rsidRDefault="005A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61D17" w14:textId="77777777" w:rsidR="00BE76EE" w:rsidRDefault="00C227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mbria" w:eastAsia="Cambria" w:hAnsi="Cambria" w:cs="Cambria"/>
        <w:color w:val="000000"/>
        <w:sz w:val="28"/>
        <w:szCs w:val="28"/>
      </w:rPr>
    </w:pPr>
    <w:r>
      <w:rPr>
        <w:rFonts w:ascii="Cambria" w:eastAsia="Cambria" w:hAnsi="Cambria" w:cs="Cambria"/>
        <w:color w:val="000000"/>
        <w:sz w:val="16"/>
        <w:szCs w:val="16"/>
      </w:rPr>
      <w:t xml:space="preserve">str. </w:t>
    </w:r>
    <w:r>
      <w:rPr>
        <w:rFonts w:eastAsia="Times New Roman" w:cs="Times New Roman"/>
        <w:color w:val="000000"/>
        <w:sz w:val="16"/>
        <w:szCs w:val="16"/>
      </w:rPr>
      <w:fldChar w:fldCharType="begin"/>
    </w:r>
    <w:r>
      <w:rPr>
        <w:rFonts w:eastAsia="Times New Roman" w:cs="Times New Roman"/>
        <w:color w:val="000000"/>
        <w:sz w:val="16"/>
        <w:szCs w:val="16"/>
      </w:rPr>
      <w:instrText>PAGE</w:instrText>
    </w:r>
    <w:r>
      <w:rPr>
        <w:rFonts w:eastAsia="Times New Roman" w:cs="Times New Roman"/>
        <w:color w:val="000000"/>
        <w:sz w:val="16"/>
        <w:szCs w:val="16"/>
      </w:rPr>
      <w:fldChar w:fldCharType="separate"/>
    </w:r>
    <w:r w:rsidR="00F94F3C">
      <w:rPr>
        <w:rFonts w:eastAsia="Times New Roman" w:cs="Times New Roman"/>
        <w:noProof/>
        <w:color w:val="000000"/>
        <w:sz w:val="16"/>
        <w:szCs w:val="16"/>
      </w:rPr>
      <w:t>1</w:t>
    </w:r>
    <w:r>
      <w:rPr>
        <w:rFonts w:eastAsia="Times New Roman" w:cs="Times New Roman"/>
        <w:color w:val="000000"/>
        <w:sz w:val="16"/>
        <w:szCs w:val="16"/>
      </w:rPr>
      <w:fldChar w:fldCharType="end"/>
    </w:r>
  </w:p>
  <w:p w14:paraId="5566E800" w14:textId="77777777" w:rsidR="00BE76EE" w:rsidRDefault="00BE76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3437F" w14:textId="77777777" w:rsidR="005A4990" w:rsidRDefault="005A4990">
      <w:r>
        <w:separator/>
      </w:r>
    </w:p>
  </w:footnote>
  <w:footnote w:type="continuationSeparator" w:id="0">
    <w:p w14:paraId="591F2A60" w14:textId="77777777" w:rsidR="005A4990" w:rsidRDefault="005A4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1305F" w14:textId="77777777" w:rsidR="00BE76EE" w:rsidRDefault="00BE76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</w:p>
  <w:p w14:paraId="60683782" w14:textId="77777777" w:rsidR="00BE76EE" w:rsidRDefault="00BE76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56D6"/>
    <w:multiLevelType w:val="multilevel"/>
    <w:tmpl w:val="16D090F0"/>
    <w:lvl w:ilvl="0">
      <w:start w:val="4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6C0048A"/>
    <w:multiLevelType w:val="multilevel"/>
    <w:tmpl w:val="9B5ECD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174C7788"/>
    <w:multiLevelType w:val="hybridMultilevel"/>
    <w:tmpl w:val="158AC6EE"/>
    <w:lvl w:ilvl="0" w:tplc="0415000F">
      <w:start w:val="1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90473"/>
    <w:multiLevelType w:val="multilevel"/>
    <w:tmpl w:val="CCFC53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463746"/>
    <w:multiLevelType w:val="hybridMultilevel"/>
    <w:tmpl w:val="B87ABBD2"/>
    <w:lvl w:ilvl="0" w:tplc="E786B426">
      <w:start w:val="1"/>
      <w:numFmt w:val="decimal"/>
      <w:lvlText w:val="%1."/>
      <w:lvlJc w:val="left"/>
      <w:pPr>
        <w:ind w:left="1184" w:hanging="360"/>
      </w:pPr>
    </w:lvl>
    <w:lvl w:ilvl="1" w:tplc="04150019">
      <w:start w:val="1"/>
      <w:numFmt w:val="lowerLetter"/>
      <w:lvlText w:val="%2."/>
      <w:lvlJc w:val="left"/>
      <w:pPr>
        <w:ind w:left="1904" w:hanging="360"/>
      </w:pPr>
    </w:lvl>
    <w:lvl w:ilvl="2" w:tplc="0415001B">
      <w:start w:val="1"/>
      <w:numFmt w:val="lowerRoman"/>
      <w:lvlText w:val="%3."/>
      <w:lvlJc w:val="right"/>
      <w:pPr>
        <w:ind w:left="2624" w:hanging="180"/>
      </w:pPr>
    </w:lvl>
    <w:lvl w:ilvl="3" w:tplc="0415000F">
      <w:start w:val="1"/>
      <w:numFmt w:val="decimal"/>
      <w:lvlText w:val="%4."/>
      <w:lvlJc w:val="left"/>
      <w:pPr>
        <w:ind w:left="3344" w:hanging="360"/>
      </w:pPr>
    </w:lvl>
    <w:lvl w:ilvl="4" w:tplc="04150019">
      <w:start w:val="1"/>
      <w:numFmt w:val="lowerLetter"/>
      <w:lvlText w:val="%5."/>
      <w:lvlJc w:val="left"/>
      <w:pPr>
        <w:ind w:left="4064" w:hanging="360"/>
      </w:pPr>
    </w:lvl>
    <w:lvl w:ilvl="5" w:tplc="0415001B">
      <w:start w:val="1"/>
      <w:numFmt w:val="lowerRoman"/>
      <w:lvlText w:val="%6."/>
      <w:lvlJc w:val="right"/>
      <w:pPr>
        <w:ind w:left="4784" w:hanging="180"/>
      </w:pPr>
    </w:lvl>
    <w:lvl w:ilvl="6" w:tplc="0415000F">
      <w:start w:val="1"/>
      <w:numFmt w:val="decimal"/>
      <w:lvlText w:val="%7."/>
      <w:lvlJc w:val="left"/>
      <w:pPr>
        <w:ind w:left="5504" w:hanging="360"/>
      </w:pPr>
    </w:lvl>
    <w:lvl w:ilvl="7" w:tplc="04150019">
      <w:start w:val="1"/>
      <w:numFmt w:val="lowerLetter"/>
      <w:lvlText w:val="%8."/>
      <w:lvlJc w:val="left"/>
      <w:pPr>
        <w:ind w:left="6224" w:hanging="360"/>
      </w:pPr>
    </w:lvl>
    <w:lvl w:ilvl="8" w:tplc="0415001B">
      <w:start w:val="1"/>
      <w:numFmt w:val="lowerRoman"/>
      <w:lvlText w:val="%9."/>
      <w:lvlJc w:val="right"/>
      <w:pPr>
        <w:ind w:left="6944" w:hanging="180"/>
      </w:pPr>
    </w:lvl>
  </w:abstractNum>
  <w:abstractNum w:abstractNumId="5" w15:restartNumberingAfterBreak="0">
    <w:nsid w:val="2CF2753B"/>
    <w:multiLevelType w:val="hybridMultilevel"/>
    <w:tmpl w:val="61487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33980"/>
    <w:multiLevelType w:val="multilevel"/>
    <w:tmpl w:val="420647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621B0444"/>
    <w:multiLevelType w:val="hybridMultilevel"/>
    <w:tmpl w:val="99443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E2DC8"/>
    <w:multiLevelType w:val="hybridMultilevel"/>
    <w:tmpl w:val="4AA2B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E1C8C"/>
    <w:multiLevelType w:val="hybridMultilevel"/>
    <w:tmpl w:val="7012E652"/>
    <w:lvl w:ilvl="0" w:tplc="E33E7A4E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294D48"/>
    <w:multiLevelType w:val="hybridMultilevel"/>
    <w:tmpl w:val="DB82A78C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630C1"/>
    <w:multiLevelType w:val="multilevel"/>
    <w:tmpl w:val="734A3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7F00744E"/>
    <w:multiLevelType w:val="hybridMultilevel"/>
    <w:tmpl w:val="CBFE7D5A"/>
    <w:lvl w:ilvl="0" w:tplc="47D4238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636497">
    <w:abstractNumId w:val="12"/>
  </w:num>
  <w:num w:numId="2" w16cid:durableId="14243785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8774821">
    <w:abstractNumId w:val="0"/>
    <w:lvlOverride w:ilvl="0">
      <w:startOverride w:val="4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839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2606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5921027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26638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5553207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40226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2486960">
    <w:abstractNumId w:val="11"/>
  </w:num>
  <w:num w:numId="11" w16cid:durableId="332683631">
    <w:abstractNumId w:val="1"/>
  </w:num>
  <w:num w:numId="12" w16cid:durableId="882980244">
    <w:abstractNumId w:val="3"/>
  </w:num>
  <w:num w:numId="13" w16cid:durableId="18680558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6EE"/>
    <w:rsid w:val="0000494F"/>
    <w:rsid w:val="00015081"/>
    <w:rsid w:val="00027A13"/>
    <w:rsid w:val="00051270"/>
    <w:rsid w:val="00073F6B"/>
    <w:rsid w:val="00100CAE"/>
    <w:rsid w:val="001B07A7"/>
    <w:rsid w:val="002A496B"/>
    <w:rsid w:val="00387D6E"/>
    <w:rsid w:val="003D4F86"/>
    <w:rsid w:val="003E53D8"/>
    <w:rsid w:val="004109E0"/>
    <w:rsid w:val="00434250"/>
    <w:rsid w:val="004404A6"/>
    <w:rsid w:val="004509AC"/>
    <w:rsid w:val="004834D6"/>
    <w:rsid w:val="004D1B54"/>
    <w:rsid w:val="004F6AEE"/>
    <w:rsid w:val="005604A8"/>
    <w:rsid w:val="00597F33"/>
    <w:rsid w:val="005A4990"/>
    <w:rsid w:val="005C31A2"/>
    <w:rsid w:val="005F602E"/>
    <w:rsid w:val="00816035"/>
    <w:rsid w:val="00836F21"/>
    <w:rsid w:val="0085163E"/>
    <w:rsid w:val="00876019"/>
    <w:rsid w:val="00896B2C"/>
    <w:rsid w:val="008F6389"/>
    <w:rsid w:val="00914443"/>
    <w:rsid w:val="009708F2"/>
    <w:rsid w:val="00A96653"/>
    <w:rsid w:val="00B24E6A"/>
    <w:rsid w:val="00BE2258"/>
    <w:rsid w:val="00BE76EE"/>
    <w:rsid w:val="00C110F6"/>
    <w:rsid w:val="00C227F3"/>
    <w:rsid w:val="00C70996"/>
    <w:rsid w:val="00C72EC1"/>
    <w:rsid w:val="00CC1EB2"/>
    <w:rsid w:val="00CC48F8"/>
    <w:rsid w:val="00D22FCC"/>
    <w:rsid w:val="00D4079B"/>
    <w:rsid w:val="00D470A0"/>
    <w:rsid w:val="00D63647"/>
    <w:rsid w:val="00D80210"/>
    <w:rsid w:val="00D961A5"/>
    <w:rsid w:val="00DE629B"/>
    <w:rsid w:val="00E17E0F"/>
    <w:rsid w:val="00E24833"/>
    <w:rsid w:val="00E57BA8"/>
    <w:rsid w:val="00F246EC"/>
    <w:rsid w:val="00F9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B449E"/>
  <w15:docId w15:val="{BF8572D0-A415-4861-980F-0277FAE6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73C"/>
    <w:pPr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A102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0222"/>
  </w:style>
  <w:style w:type="table" w:styleId="Tabela-Siatka">
    <w:name w:val="Table Grid"/>
    <w:basedOn w:val="Standardowy"/>
    <w:uiPriority w:val="39"/>
    <w:rsid w:val="00A102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A102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0222"/>
  </w:style>
  <w:style w:type="paragraph" w:styleId="Tekstdymka">
    <w:name w:val="Balloon Text"/>
    <w:basedOn w:val="Normalny"/>
    <w:link w:val="TekstdymkaZnak"/>
    <w:uiPriority w:val="99"/>
    <w:semiHidden/>
    <w:unhideWhenUsed/>
    <w:rsid w:val="00A102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22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8473C"/>
    <w:pPr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TableContents">
    <w:name w:val="Table Contents"/>
    <w:basedOn w:val="Standard"/>
    <w:rsid w:val="00C8473C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4F0DFD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D64A64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Textbody">
    <w:name w:val="Text body"/>
    <w:basedOn w:val="Standard"/>
    <w:rsid w:val="00312E3A"/>
    <w:pPr>
      <w:spacing w:after="120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E17E0F"/>
    <w:pPr>
      <w:suppressAutoHyphens w:val="0"/>
      <w:autoSpaceDE w:val="0"/>
      <w:textAlignment w:val="auto"/>
    </w:pPr>
    <w:rPr>
      <w:rFonts w:ascii="Calibri" w:eastAsia="Calibri" w:hAnsi="Calibri" w:cs="Calibri"/>
      <w:kern w:val="0"/>
      <w:sz w:val="22"/>
      <w:szCs w:val="22"/>
      <w:lang w:val="en-US"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E17E0F"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E17E0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1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3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p_golub_dobrzy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latformaprzetarg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wiata@golub-dobrzyn.com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WXiuWJbHMt54FJDybnKjZr5vvA==">AMUW2mURioexVLaUWWwEyeLYRwErvXUn3faHvicDhR3Am3OQpWX1L5Y8fqQcDDccf2xznzIdIei/3OxrjUmJU/mZPvXGHHrV9zXJYFh46nKYjeND0EYMDZA=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1147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 Nowak</cp:lastModifiedBy>
  <cp:revision>35</cp:revision>
  <dcterms:created xsi:type="dcterms:W3CDTF">2017-11-08T10:15:00Z</dcterms:created>
  <dcterms:modified xsi:type="dcterms:W3CDTF">2022-07-31T09:27:00Z</dcterms:modified>
</cp:coreProperties>
</file>