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951FCF"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951FCF"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5DC70B20" w14:textId="4D09FA0C" w:rsidR="00077195" w:rsidRPr="00077195" w:rsidRDefault="00CF5FC0" w:rsidP="00080BDD">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FB7F32">
        <w:rPr>
          <w:bCs/>
          <w:sz w:val="28"/>
          <w:szCs w:val="28"/>
        </w:rPr>
        <w:t>t.j</w:t>
      </w:r>
      <w:proofErr w:type="spellEnd"/>
      <w:r w:rsidR="00FB7F32">
        <w:rPr>
          <w:bCs/>
          <w:sz w:val="28"/>
          <w:szCs w:val="28"/>
        </w:rPr>
        <w:t xml:space="preserve">. </w:t>
      </w:r>
      <w:r w:rsidRPr="00CF5FC0">
        <w:rPr>
          <w:bCs/>
          <w:sz w:val="28"/>
          <w:szCs w:val="28"/>
        </w:rPr>
        <w:t>Dz. U. 20</w:t>
      </w:r>
      <w:r w:rsidR="00FB7F32">
        <w:rPr>
          <w:bCs/>
          <w:sz w:val="28"/>
          <w:szCs w:val="28"/>
        </w:rPr>
        <w:t>21</w:t>
      </w:r>
      <w:r w:rsidRPr="00CF5FC0">
        <w:rPr>
          <w:bCs/>
          <w:sz w:val="28"/>
          <w:szCs w:val="28"/>
        </w:rPr>
        <w:t xml:space="preserve">r. poz. </w:t>
      </w:r>
      <w:r w:rsidR="00FB7F32">
        <w:rPr>
          <w:bCs/>
          <w:sz w:val="28"/>
          <w:szCs w:val="28"/>
        </w:rPr>
        <w:t>1129</w:t>
      </w:r>
      <w:r w:rsidR="00080BDD">
        <w:rPr>
          <w:bCs/>
          <w:sz w:val="28"/>
          <w:szCs w:val="28"/>
        </w:rPr>
        <w:t xml:space="preserve"> z późniejszymi zmianami</w:t>
      </w:r>
      <w:r w:rsidR="006F38DD">
        <w:rPr>
          <w:bCs/>
          <w:sz w:val="28"/>
          <w:szCs w:val="28"/>
        </w:rPr>
        <w:t>)</w:t>
      </w:r>
      <w:r w:rsidR="00080BDD">
        <w:rPr>
          <w:bCs/>
          <w:sz w:val="28"/>
          <w:szCs w:val="28"/>
        </w:rPr>
        <w:t xml:space="preserve"> </w:t>
      </w:r>
      <w:r w:rsidR="00077195" w:rsidRPr="00077195">
        <w:rPr>
          <w:sz w:val="28"/>
          <w:szCs w:val="28"/>
        </w:rPr>
        <w:t xml:space="preserve">zwanej dalej </w:t>
      </w:r>
      <w:proofErr w:type="spellStart"/>
      <w:r w:rsidR="00077195" w:rsidRPr="00077195">
        <w:rPr>
          <w:sz w:val="28"/>
          <w:szCs w:val="28"/>
        </w:rPr>
        <w:t>P</w:t>
      </w:r>
      <w:r w:rsidR="007B4444">
        <w:rPr>
          <w:sz w:val="28"/>
          <w:szCs w:val="28"/>
        </w:rPr>
        <w:t>zp</w:t>
      </w:r>
      <w:proofErr w:type="spellEnd"/>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3A394A19" w:rsidR="00AC6630" w:rsidRDefault="00CF5FC0" w:rsidP="002D1B0C">
      <w:pPr>
        <w:jc w:val="center"/>
        <w:rPr>
          <w:b/>
          <w:bCs/>
          <w:sz w:val="28"/>
          <w:szCs w:val="28"/>
        </w:rPr>
      </w:pPr>
      <w:r>
        <w:rPr>
          <w:b/>
          <w:bCs/>
          <w:sz w:val="28"/>
          <w:szCs w:val="28"/>
        </w:rPr>
        <w:t>„</w:t>
      </w:r>
      <w:r w:rsidR="00994FC7">
        <w:rPr>
          <w:b/>
          <w:bCs/>
          <w:sz w:val="28"/>
          <w:szCs w:val="28"/>
        </w:rPr>
        <w:t>Dostosowanie MBP do wymagań BAT- instalacja oczyszczania powietrza</w:t>
      </w:r>
      <w:r>
        <w:rPr>
          <w:b/>
          <w:bCs/>
          <w:sz w:val="28"/>
          <w:szCs w:val="28"/>
        </w:rPr>
        <w:t>”</w:t>
      </w:r>
    </w:p>
    <w:p w14:paraId="15000904" w14:textId="6DA22855" w:rsidR="00CF5FC0" w:rsidRDefault="00877EEC" w:rsidP="002D1B0C">
      <w:pPr>
        <w:jc w:val="center"/>
        <w:rPr>
          <w:b/>
          <w:bCs/>
          <w:sz w:val="24"/>
          <w:szCs w:val="24"/>
        </w:rPr>
      </w:pPr>
      <w:r>
        <w:rPr>
          <w:b/>
          <w:bCs/>
          <w:sz w:val="24"/>
          <w:szCs w:val="24"/>
        </w:rPr>
        <w:t xml:space="preserve">znak postępowania: </w:t>
      </w:r>
      <w:r w:rsidR="003F2E2D">
        <w:rPr>
          <w:b/>
          <w:bCs/>
          <w:sz w:val="24"/>
          <w:szCs w:val="24"/>
        </w:rPr>
        <w:t>4</w:t>
      </w:r>
      <w:r w:rsidR="00CF5FC0" w:rsidRPr="00CF5FC0">
        <w:rPr>
          <w:b/>
          <w:bCs/>
          <w:sz w:val="24"/>
          <w:szCs w:val="24"/>
        </w:rPr>
        <w:t>/ZP/202</w:t>
      </w:r>
      <w:r w:rsidR="00080BDD">
        <w:rPr>
          <w:b/>
          <w:bCs/>
          <w:sz w:val="24"/>
          <w:szCs w:val="24"/>
        </w:rPr>
        <w:t>2</w:t>
      </w:r>
    </w:p>
    <w:p w14:paraId="45FE0C05" w14:textId="42DC662B" w:rsidR="00CF5FC0" w:rsidRDefault="00CF5FC0" w:rsidP="002D1B0C">
      <w:pPr>
        <w:jc w:val="center"/>
        <w:rPr>
          <w:b/>
          <w:bCs/>
          <w:sz w:val="24"/>
          <w:szCs w:val="24"/>
        </w:rPr>
      </w:pPr>
    </w:p>
    <w:p w14:paraId="1C48453B" w14:textId="77777777" w:rsidR="00994FC7" w:rsidRDefault="00994FC7" w:rsidP="002D1B0C">
      <w:pPr>
        <w:jc w:val="center"/>
        <w:rPr>
          <w:b/>
          <w:bCs/>
          <w:sz w:val="24"/>
          <w:szCs w:val="24"/>
        </w:rPr>
      </w:pPr>
    </w:p>
    <w:p w14:paraId="3E1FEDF0" w14:textId="492E8931"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5 3</w:t>
      </w:r>
      <w:r w:rsidR="00080BDD">
        <w:rPr>
          <w:b/>
          <w:bCs/>
          <w:sz w:val="24"/>
          <w:szCs w:val="24"/>
        </w:rPr>
        <w:t>82</w:t>
      </w:r>
      <w:r w:rsidR="00262BB0">
        <w:rPr>
          <w:b/>
          <w:bCs/>
          <w:sz w:val="24"/>
          <w:szCs w:val="24"/>
        </w:rPr>
        <w:t>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225DA8BA" w:rsidR="00AC6630" w:rsidRPr="00E87002" w:rsidRDefault="00262BB0" w:rsidP="00AC6630">
      <w:pPr>
        <w:rPr>
          <w:bCs/>
        </w:rPr>
      </w:pPr>
      <w:r w:rsidRPr="00262BB0">
        <w:rPr>
          <w:bCs/>
        </w:rPr>
        <w:t>Bolesław, dn.</w:t>
      </w:r>
      <w:r w:rsidR="00877EEC">
        <w:rPr>
          <w:bCs/>
        </w:rPr>
        <w:t xml:space="preserve"> </w:t>
      </w:r>
      <w:r w:rsidR="003F2E2D">
        <w:rPr>
          <w:bCs/>
        </w:rPr>
        <w:t>05</w:t>
      </w:r>
      <w:r w:rsidR="00877EEC">
        <w:rPr>
          <w:bCs/>
        </w:rPr>
        <w:t>.0</w:t>
      </w:r>
      <w:r w:rsidR="003F2E2D">
        <w:rPr>
          <w:bCs/>
        </w:rPr>
        <w:t>4</w:t>
      </w:r>
      <w:r w:rsidR="004676F5">
        <w:rPr>
          <w:bCs/>
        </w:rPr>
        <w:t>.202</w:t>
      </w:r>
      <w:r w:rsidR="00080BDD">
        <w:rPr>
          <w:bCs/>
        </w:rPr>
        <w:t>2</w:t>
      </w:r>
      <w:r w:rsidR="004676F5">
        <w:rPr>
          <w:bCs/>
        </w:rPr>
        <w:t>r.</w:t>
      </w:r>
      <w:r>
        <w:rPr>
          <w:bCs/>
        </w:rPr>
        <w:tab/>
      </w:r>
      <w:r>
        <w:rPr>
          <w:bCs/>
        </w:rPr>
        <w:tab/>
      </w:r>
      <w:r>
        <w:rPr>
          <w:bCs/>
        </w:rPr>
        <w:tab/>
      </w:r>
      <w:r>
        <w:rPr>
          <w:bCs/>
        </w:rPr>
        <w:tab/>
      </w:r>
      <w:r>
        <w:rPr>
          <w:bCs/>
        </w:rPr>
        <w:tab/>
      </w:r>
      <w:r>
        <w:rPr>
          <w:bCs/>
        </w:rPr>
        <w:tab/>
      </w:r>
    </w:p>
    <w:p w14:paraId="5E777775" w14:textId="77777777" w:rsidR="006641E9"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lastRenderedPageBreak/>
        <w:t xml:space="preserve">Rozdział I </w:t>
      </w:r>
    </w:p>
    <w:p w14:paraId="1CED6D95" w14:textId="5A753B79" w:rsidR="00AC6630" w:rsidRPr="00FE00D5"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t>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0380C28F" w14:textId="77777777" w:rsidR="006641E9" w:rsidRDefault="00077195"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 xml:space="preserve">Rozdział II </w:t>
      </w:r>
    </w:p>
    <w:p w14:paraId="138AD2DE" w14:textId="130A0C26" w:rsidR="004E07C4" w:rsidRDefault="004E07C4"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8E1F68">
      <w:pPr>
        <w:pStyle w:val="Akapitzlist"/>
        <w:numPr>
          <w:ilvl w:val="0"/>
          <w:numId w:val="24"/>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49F61B7D"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994FC7">
        <w:rPr>
          <w:rFonts w:asciiTheme="majorHAnsi" w:hAnsiTheme="majorHAnsi"/>
          <w:sz w:val="24"/>
          <w:szCs w:val="24"/>
        </w:rPr>
        <w:t>Adam Muchajer</w:t>
      </w:r>
    </w:p>
    <w:p w14:paraId="759B8E1F" w14:textId="77777777" w:rsidR="00FB0741" w:rsidRPr="002272CA" w:rsidRDefault="00FB0741" w:rsidP="00FB0741">
      <w:pPr>
        <w:ind w:firstLine="284"/>
        <w:rPr>
          <w:rFonts w:asciiTheme="majorHAnsi" w:hAnsiTheme="majorHAnsi"/>
          <w:sz w:val="24"/>
          <w:szCs w:val="24"/>
          <w:lang w:val="en-US"/>
        </w:rPr>
      </w:pPr>
      <w:proofErr w:type="spellStart"/>
      <w:r w:rsidRPr="002272CA">
        <w:rPr>
          <w:rFonts w:asciiTheme="majorHAnsi" w:hAnsiTheme="majorHAnsi"/>
          <w:sz w:val="24"/>
          <w:szCs w:val="24"/>
          <w:lang w:val="en-US"/>
        </w:rPr>
        <w:t>numer</w:t>
      </w:r>
      <w:proofErr w:type="spellEnd"/>
      <w:r w:rsidRPr="002272CA">
        <w:rPr>
          <w:rFonts w:asciiTheme="majorHAnsi" w:hAnsiTheme="majorHAnsi"/>
          <w:sz w:val="24"/>
          <w:szCs w:val="24"/>
          <w:lang w:val="en-US"/>
        </w:rPr>
        <w:t xml:space="preserve"> </w:t>
      </w:r>
      <w:proofErr w:type="spellStart"/>
      <w:r w:rsidRPr="002272CA">
        <w:rPr>
          <w:rFonts w:asciiTheme="majorHAnsi" w:hAnsiTheme="majorHAnsi"/>
          <w:sz w:val="24"/>
          <w:szCs w:val="24"/>
          <w:lang w:val="en-US"/>
        </w:rPr>
        <w:t>telefonu</w:t>
      </w:r>
      <w:proofErr w:type="spellEnd"/>
      <w:r w:rsidRPr="002272CA">
        <w:rPr>
          <w:rFonts w:asciiTheme="majorHAnsi" w:hAnsiTheme="majorHAnsi"/>
          <w:sz w:val="24"/>
          <w:szCs w:val="24"/>
          <w:lang w:val="en-US"/>
        </w:rPr>
        <w:t>: 32 646 11 48</w:t>
      </w:r>
    </w:p>
    <w:p w14:paraId="6BA827FB" w14:textId="7DDF6875" w:rsidR="00FB0741" w:rsidRPr="002272CA" w:rsidRDefault="00FB0741" w:rsidP="00FB0741">
      <w:pPr>
        <w:ind w:firstLine="284"/>
        <w:rPr>
          <w:rStyle w:val="Hipercze"/>
          <w:rFonts w:asciiTheme="majorHAnsi" w:hAnsiTheme="majorHAnsi"/>
          <w:sz w:val="24"/>
          <w:szCs w:val="24"/>
          <w:lang w:val="en-US"/>
        </w:rPr>
      </w:pPr>
      <w:proofErr w:type="spellStart"/>
      <w:r w:rsidRPr="002272CA">
        <w:rPr>
          <w:rFonts w:asciiTheme="majorHAnsi" w:hAnsiTheme="majorHAnsi"/>
          <w:sz w:val="24"/>
          <w:szCs w:val="24"/>
          <w:lang w:val="en-US"/>
        </w:rPr>
        <w:t>adres</w:t>
      </w:r>
      <w:proofErr w:type="spellEnd"/>
      <w:r w:rsidRPr="002272CA">
        <w:rPr>
          <w:rFonts w:asciiTheme="majorHAnsi" w:hAnsiTheme="majorHAnsi"/>
          <w:sz w:val="24"/>
          <w:szCs w:val="24"/>
          <w:lang w:val="en-US"/>
        </w:rPr>
        <w:t xml:space="preserve"> email:</w:t>
      </w:r>
      <w:r w:rsidR="005C49A8" w:rsidRPr="002272CA">
        <w:rPr>
          <w:lang w:val="en-US"/>
        </w:rPr>
        <w:t xml:space="preserve"> </w:t>
      </w:r>
      <w:r w:rsidR="00994FC7">
        <w:rPr>
          <w:rFonts w:asciiTheme="majorHAnsi" w:hAnsiTheme="majorHAnsi"/>
          <w:color w:val="4472C4" w:themeColor="accent1"/>
          <w:sz w:val="24"/>
          <w:szCs w:val="24"/>
          <w:u w:val="single"/>
          <w:lang w:val="en-US"/>
        </w:rPr>
        <w:t>muchajer.a</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8E1F68">
      <w:pPr>
        <w:pStyle w:val="Akapitzlist"/>
        <w:numPr>
          <w:ilvl w:val="0"/>
          <w:numId w:val="24"/>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lastRenderedPageBreak/>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1AE30F54"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8E1F68">
      <w:pPr>
        <w:pStyle w:val="NormalnyWeb"/>
        <w:numPr>
          <w:ilvl w:val="0"/>
          <w:numId w:val="24"/>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lastRenderedPageBreak/>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1DD1CB4F" w14:textId="77777777" w:rsidR="006641E9" w:rsidRDefault="00801A7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p>
    <w:p w14:paraId="3ABDFDC0" w14:textId="7BC709D9" w:rsidR="00AC6630" w:rsidRPr="00905140" w:rsidRDefault="00077195"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068B3E6F" w:rsidR="00AC6630" w:rsidRPr="003D1E2D" w:rsidRDefault="00AC6630" w:rsidP="008E1F68">
      <w:pPr>
        <w:pStyle w:val="Akapitzlist"/>
        <w:numPr>
          <w:ilvl w:val="0"/>
          <w:numId w:val="3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proofErr w:type="spellStart"/>
      <w:r w:rsidR="00D31D70">
        <w:rPr>
          <w:rFonts w:asciiTheme="majorHAnsi" w:hAnsiTheme="majorHAnsi"/>
          <w:sz w:val="24"/>
          <w:szCs w:val="24"/>
        </w:rPr>
        <w:t>t.j</w:t>
      </w:r>
      <w:proofErr w:type="spellEnd"/>
      <w:r w:rsidR="00D31D70">
        <w:rPr>
          <w:rFonts w:asciiTheme="majorHAnsi" w:hAnsiTheme="majorHAnsi"/>
          <w:sz w:val="24"/>
          <w:szCs w:val="24"/>
        </w:rPr>
        <w:t xml:space="preserve">. </w:t>
      </w:r>
      <w:r w:rsidRPr="003D1E2D">
        <w:rPr>
          <w:rFonts w:asciiTheme="majorHAnsi" w:hAnsiTheme="majorHAnsi"/>
          <w:sz w:val="24"/>
          <w:szCs w:val="24"/>
        </w:rPr>
        <w:t>Dz. U. z 20</w:t>
      </w:r>
      <w:r w:rsidR="00D31D70">
        <w:rPr>
          <w:rFonts w:asciiTheme="majorHAnsi" w:hAnsiTheme="majorHAnsi"/>
          <w:sz w:val="24"/>
          <w:szCs w:val="24"/>
        </w:rPr>
        <w:t>21</w:t>
      </w:r>
      <w:r w:rsidRPr="003D1E2D">
        <w:rPr>
          <w:rFonts w:asciiTheme="majorHAnsi" w:hAnsiTheme="majorHAnsi"/>
          <w:sz w:val="24"/>
          <w:szCs w:val="24"/>
        </w:rPr>
        <w:t xml:space="preserve"> r., poz. </w:t>
      </w:r>
      <w:r w:rsidR="00D31D70">
        <w:rPr>
          <w:rFonts w:asciiTheme="majorHAnsi" w:hAnsiTheme="majorHAnsi"/>
          <w:sz w:val="24"/>
          <w:szCs w:val="24"/>
        </w:rPr>
        <w:t>112</w:t>
      </w:r>
      <w:r w:rsidRPr="003D1E2D">
        <w:rPr>
          <w:rFonts w:asciiTheme="majorHAnsi" w:hAnsiTheme="majorHAnsi"/>
          <w:sz w:val="24"/>
          <w:szCs w:val="24"/>
        </w:rPr>
        <w:t>9</w:t>
      </w:r>
      <w:r w:rsidR="00080BDD">
        <w:rPr>
          <w:rFonts w:asciiTheme="majorHAnsi" w:hAnsiTheme="majorHAnsi"/>
          <w:sz w:val="24"/>
          <w:szCs w:val="24"/>
        </w:rPr>
        <w:t xml:space="preserve"> z późniejszymi zmianami</w:t>
      </w:r>
      <w:r w:rsidRPr="003D1E2D">
        <w:rPr>
          <w:rFonts w:asciiTheme="majorHAnsi" w:hAnsiTheme="majorHAnsi"/>
          <w:sz w:val="24"/>
          <w:szCs w:val="24"/>
        </w:rPr>
        <w:t xml:space="preserve"> ) zwanej dalej PZP oraz w sprawach nie uregulowanych niniejszą ustawą, przepisy ustawy – Kodeks cywilny.</w:t>
      </w:r>
    </w:p>
    <w:p w14:paraId="3B1E1B74" w14:textId="7D8BB2EF" w:rsidR="00E87045" w:rsidRPr="00E87045" w:rsidRDefault="00E87045" w:rsidP="008E1F68">
      <w:pPr>
        <w:pStyle w:val="Akapitzlist"/>
        <w:numPr>
          <w:ilvl w:val="0"/>
          <w:numId w:val="3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5884D5D3" w14:textId="77777777" w:rsidR="006641E9" w:rsidRDefault="00584D73"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p>
    <w:p w14:paraId="067D7123" w14:textId="72DB0CBE"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27E9B196" w14:textId="77777777" w:rsidR="00CE50ED" w:rsidRDefault="00AC6630" w:rsidP="00CE50ED">
      <w:pPr>
        <w:ind w:left="284" w:hanging="284"/>
        <w:jc w:val="both"/>
        <w:rPr>
          <w:rFonts w:asciiTheme="majorHAnsi" w:hAnsiTheme="majorHAnsi" w:cstheme="majorHAnsi"/>
          <w:bCs/>
          <w:sz w:val="24"/>
          <w:szCs w:val="24"/>
        </w:rPr>
      </w:pPr>
      <w:r w:rsidRPr="002117BB">
        <w:rPr>
          <w:rFonts w:asciiTheme="majorHAnsi" w:hAnsiTheme="majorHAnsi"/>
          <w:b/>
          <w:sz w:val="24"/>
          <w:szCs w:val="24"/>
        </w:rPr>
        <w:t xml:space="preserve">1. </w:t>
      </w:r>
      <w:r w:rsidRPr="00FB3EF2">
        <w:rPr>
          <w:rFonts w:ascii="Calibri Light" w:hAnsi="Calibri Light" w:cs="Calibri Light"/>
          <w:b/>
          <w:sz w:val="24"/>
          <w:szCs w:val="24"/>
        </w:rPr>
        <w:t xml:space="preserve">Przedmiotem zamówienia </w:t>
      </w:r>
      <w:r w:rsidR="00CE50ED">
        <w:rPr>
          <w:rFonts w:asciiTheme="majorHAnsi" w:hAnsiTheme="majorHAnsi" w:cstheme="majorHAnsi"/>
          <w:sz w:val="24"/>
          <w:szCs w:val="24"/>
        </w:rPr>
        <w:t xml:space="preserve">są </w:t>
      </w:r>
      <w:r w:rsidR="00CE50ED">
        <w:rPr>
          <w:rFonts w:asciiTheme="majorHAnsi" w:hAnsiTheme="majorHAnsi" w:cstheme="majorHAnsi"/>
          <w:snapToGrid w:val="0"/>
          <w:sz w:val="24"/>
          <w:szCs w:val="24"/>
        </w:rPr>
        <w:t xml:space="preserve">roboty budowlane polegające na </w:t>
      </w:r>
      <w:r w:rsidR="00CE50ED">
        <w:rPr>
          <w:rFonts w:asciiTheme="majorHAnsi" w:hAnsiTheme="majorHAnsi" w:cstheme="majorHAnsi"/>
          <w:bCs/>
          <w:sz w:val="24"/>
          <w:szCs w:val="24"/>
        </w:rPr>
        <w:t>rozbudowie instalacji MBP celem jej dostosowania do wymogów BAT w zakresie oczyszczania powietrza</w:t>
      </w:r>
    </w:p>
    <w:p w14:paraId="4138C1BD" w14:textId="206398CD" w:rsidR="00AC6630" w:rsidRPr="002117BB" w:rsidRDefault="00AC6630" w:rsidP="00CE50ED">
      <w:pPr>
        <w:ind w:left="284" w:hanging="284"/>
        <w:jc w:val="both"/>
        <w:rPr>
          <w:rFonts w:asciiTheme="majorHAnsi" w:hAnsiTheme="majorHAnsi"/>
          <w:b/>
          <w:sz w:val="24"/>
          <w:szCs w:val="24"/>
        </w:rPr>
      </w:pPr>
      <w:r w:rsidRPr="002117BB">
        <w:rPr>
          <w:rFonts w:asciiTheme="majorHAnsi" w:hAnsiTheme="majorHAnsi"/>
          <w:b/>
          <w:sz w:val="24"/>
          <w:szCs w:val="24"/>
        </w:rPr>
        <w:t>2. Kod CPV:</w:t>
      </w:r>
    </w:p>
    <w:p w14:paraId="4B09221D" w14:textId="35C43D99" w:rsidR="00584D73" w:rsidRPr="002117BB" w:rsidRDefault="00702F82" w:rsidP="002272CA">
      <w:pPr>
        <w:spacing w:after="0" w:line="240" w:lineRule="auto"/>
        <w:ind w:left="2126" w:hanging="1842"/>
        <w:jc w:val="both"/>
        <w:rPr>
          <w:rFonts w:asciiTheme="majorHAnsi" w:hAnsiTheme="majorHAnsi" w:cs="Arial"/>
          <w:bCs/>
          <w:sz w:val="24"/>
          <w:szCs w:val="24"/>
        </w:rPr>
      </w:pPr>
      <w:r>
        <w:rPr>
          <w:rFonts w:asciiTheme="majorHAnsi" w:hAnsiTheme="majorHAnsi" w:cs="Arial"/>
          <w:bCs/>
          <w:sz w:val="24"/>
          <w:szCs w:val="24"/>
        </w:rPr>
        <w:t>452221</w:t>
      </w:r>
      <w:r w:rsidR="004B1D0A">
        <w:rPr>
          <w:rFonts w:asciiTheme="majorHAnsi" w:hAnsiTheme="majorHAnsi" w:cs="Arial"/>
          <w:bCs/>
          <w:sz w:val="24"/>
          <w:szCs w:val="24"/>
        </w:rPr>
        <w:t>0</w:t>
      </w:r>
      <w:r>
        <w:rPr>
          <w:rFonts w:asciiTheme="majorHAnsi" w:hAnsiTheme="majorHAnsi" w:cs="Arial"/>
          <w:bCs/>
          <w:sz w:val="24"/>
          <w:szCs w:val="24"/>
        </w:rPr>
        <w:t>0-</w:t>
      </w:r>
      <w:r w:rsidR="004B1D0A">
        <w:rPr>
          <w:rFonts w:asciiTheme="majorHAnsi" w:hAnsiTheme="majorHAnsi" w:cs="Arial"/>
          <w:bCs/>
          <w:sz w:val="24"/>
          <w:szCs w:val="24"/>
        </w:rPr>
        <w:t>0</w:t>
      </w:r>
      <w:r w:rsidR="00584D73" w:rsidRPr="002117BB">
        <w:rPr>
          <w:rFonts w:asciiTheme="majorHAnsi" w:hAnsiTheme="majorHAnsi" w:cs="Arial"/>
          <w:bCs/>
          <w:sz w:val="24"/>
          <w:szCs w:val="24"/>
        </w:rPr>
        <w:t xml:space="preserve"> </w:t>
      </w:r>
      <w:r w:rsidR="00D31D70">
        <w:rPr>
          <w:rFonts w:asciiTheme="majorHAnsi" w:hAnsiTheme="majorHAnsi" w:cs="Arial"/>
          <w:bCs/>
          <w:sz w:val="24"/>
          <w:szCs w:val="24"/>
        </w:rPr>
        <w:t xml:space="preserve">  </w:t>
      </w:r>
      <w:r>
        <w:rPr>
          <w:rFonts w:asciiTheme="majorHAnsi" w:hAnsiTheme="majorHAnsi" w:cs="Arial"/>
          <w:bCs/>
          <w:sz w:val="24"/>
          <w:szCs w:val="24"/>
        </w:rPr>
        <w:t xml:space="preserve">Roboty budowlane </w:t>
      </w:r>
      <w:r w:rsidR="004B1D0A">
        <w:rPr>
          <w:rFonts w:asciiTheme="majorHAnsi" w:hAnsiTheme="majorHAnsi" w:cs="Arial"/>
          <w:bCs/>
          <w:sz w:val="24"/>
          <w:szCs w:val="24"/>
        </w:rPr>
        <w:t>w zakresie zakładów uzdatniania odpadów</w:t>
      </w:r>
    </w:p>
    <w:p w14:paraId="77E12753" w14:textId="77777777" w:rsidR="00D31D70" w:rsidRPr="002117BB" w:rsidRDefault="00D31D70" w:rsidP="002272CA">
      <w:pPr>
        <w:spacing w:after="0" w:line="240" w:lineRule="auto"/>
        <w:ind w:firstLine="284"/>
        <w:jc w:val="both"/>
        <w:rPr>
          <w:rFonts w:asciiTheme="majorHAnsi" w:hAnsiTheme="majorHAnsi" w:cs="Arial"/>
          <w:bCs/>
          <w:sz w:val="24"/>
          <w:szCs w:val="24"/>
        </w:rPr>
      </w:pPr>
    </w:p>
    <w:p w14:paraId="68764062" w14:textId="6862F741" w:rsidR="00AC6630" w:rsidRDefault="00AC6630" w:rsidP="008E1F68">
      <w:pPr>
        <w:pStyle w:val="Akapitzlist"/>
        <w:numPr>
          <w:ilvl w:val="0"/>
          <w:numId w:val="26"/>
        </w:numPr>
        <w:ind w:left="284" w:hanging="284"/>
        <w:jc w:val="both"/>
        <w:rPr>
          <w:rFonts w:asciiTheme="majorHAnsi" w:hAnsiTheme="majorHAnsi"/>
          <w:sz w:val="24"/>
          <w:szCs w:val="24"/>
        </w:rPr>
      </w:pPr>
      <w:r w:rsidRPr="002272CA">
        <w:rPr>
          <w:rFonts w:asciiTheme="majorHAnsi" w:hAnsiTheme="majorHAnsi"/>
          <w:sz w:val="24"/>
          <w:szCs w:val="24"/>
        </w:rPr>
        <w:t xml:space="preserve">Zgodnie z art. 95 ustawy PZP Zamawiający wymaga, aby osoby wykonujące prace  ogólnobudowlane (tj. osoby wykonujące roboty </w:t>
      </w:r>
      <w:r w:rsidR="00584D73" w:rsidRPr="002272CA">
        <w:rPr>
          <w:rFonts w:asciiTheme="majorHAnsi" w:hAnsiTheme="majorHAnsi"/>
          <w:sz w:val="24"/>
          <w:szCs w:val="24"/>
        </w:rPr>
        <w:t>budowlane</w:t>
      </w:r>
      <w:r w:rsidRPr="002272CA">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Pr>
          <w:rFonts w:asciiTheme="majorHAnsi" w:hAnsiTheme="majorHAnsi"/>
          <w:sz w:val="24"/>
          <w:szCs w:val="24"/>
        </w:rPr>
        <w:t>SWZ</w:t>
      </w:r>
      <w:r w:rsidRPr="002272CA">
        <w:rPr>
          <w:rFonts w:asciiTheme="majorHAnsi" w:hAnsiTheme="majorHAnsi"/>
          <w:sz w:val="24"/>
          <w:szCs w:val="24"/>
        </w:rPr>
        <w:t xml:space="preserve"> wzór umowy. </w:t>
      </w:r>
    </w:p>
    <w:p w14:paraId="37B4614A" w14:textId="77777777" w:rsidR="00803E44" w:rsidRDefault="00803E44" w:rsidP="00803E44">
      <w:pPr>
        <w:pStyle w:val="Akapitzlist"/>
        <w:ind w:left="284"/>
        <w:jc w:val="both"/>
        <w:rPr>
          <w:rFonts w:asciiTheme="majorHAnsi" w:hAnsiTheme="majorHAnsi"/>
          <w:sz w:val="24"/>
          <w:szCs w:val="24"/>
        </w:rPr>
      </w:pPr>
    </w:p>
    <w:p w14:paraId="53CEED61" w14:textId="78613B34" w:rsidR="00584D73" w:rsidRPr="002117BB" w:rsidRDefault="00584D73" w:rsidP="008E1F68">
      <w:pPr>
        <w:pStyle w:val="Tekstpodstawowy"/>
        <w:numPr>
          <w:ilvl w:val="0"/>
          <w:numId w:val="26"/>
        </w:numPr>
        <w:suppressAutoHyphens/>
        <w:spacing w:before="100" w:beforeAutospacing="1" w:after="100" w:afterAutospacing="1" w:line="276" w:lineRule="auto"/>
        <w:ind w:left="284" w:hanging="284"/>
        <w:jc w:val="both"/>
        <w:rPr>
          <w:rFonts w:asciiTheme="majorHAnsi" w:hAnsiTheme="majorHAnsi" w:cs="Arial"/>
          <w:b/>
          <w:szCs w:val="24"/>
        </w:rPr>
      </w:pPr>
      <w:r w:rsidRPr="002117BB">
        <w:rPr>
          <w:rFonts w:asciiTheme="majorHAnsi" w:hAnsiTheme="majorHAnsi" w:cs="Arial"/>
          <w:b/>
          <w:szCs w:val="24"/>
        </w:rPr>
        <w:t>Opis przedmiotu zamówienia określa:</w:t>
      </w:r>
    </w:p>
    <w:p w14:paraId="44758046" w14:textId="1B7C948A" w:rsidR="00584D73" w:rsidRPr="00D66F44" w:rsidRDefault="00584D73" w:rsidP="008E1F68">
      <w:pPr>
        <w:pStyle w:val="Tekstpodstawowy"/>
        <w:numPr>
          <w:ilvl w:val="0"/>
          <w:numId w:val="2"/>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pr</w:t>
      </w:r>
      <w:r w:rsidR="003F417C">
        <w:rPr>
          <w:rFonts w:asciiTheme="majorHAnsi" w:hAnsiTheme="majorHAnsi" w:cs="Arial"/>
          <w:b/>
          <w:szCs w:val="24"/>
        </w:rPr>
        <w:t xml:space="preserve">ojekt </w:t>
      </w:r>
      <w:r w:rsidR="00FF28AF">
        <w:rPr>
          <w:rFonts w:asciiTheme="majorHAnsi" w:hAnsiTheme="majorHAnsi" w:cs="Arial"/>
          <w:b/>
          <w:szCs w:val="24"/>
        </w:rPr>
        <w:t>techniczno -</w:t>
      </w:r>
      <w:r w:rsidR="004B1D0A">
        <w:rPr>
          <w:rFonts w:asciiTheme="majorHAnsi" w:hAnsiTheme="majorHAnsi" w:cs="Arial"/>
          <w:b/>
          <w:szCs w:val="24"/>
        </w:rPr>
        <w:t>technologiczny</w:t>
      </w:r>
      <w:r w:rsidR="003F417C">
        <w:rPr>
          <w:rFonts w:asciiTheme="majorHAnsi" w:hAnsiTheme="majorHAnsi" w:cs="Arial"/>
          <w:b/>
          <w:szCs w:val="24"/>
        </w:rPr>
        <w:t xml:space="preserve"> - Załącznik nr 7</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155B3532" w14:textId="6254C59D" w:rsidR="00D66F44" w:rsidRPr="002117BB" w:rsidRDefault="00D66F44" w:rsidP="008E1F68">
      <w:pPr>
        <w:pStyle w:val="Tekstpodstawowy"/>
        <w:numPr>
          <w:ilvl w:val="0"/>
          <w:numId w:val="2"/>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instrukcja montażu biofiltra – Załącznik nr 8 do SWZ</w:t>
      </w:r>
    </w:p>
    <w:p w14:paraId="7CA2F69D" w14:textId="60981B90" w:rsidR="00A87CC8" w:rsidRDefault="00A87CC8" w:rsidP="008E1F68">
      <w:pPr>
        <w:pStyle w:val="Tekstpodstawowy"/>
        <w:numPr>
          <w:ilvl w:val="0"/>
          <w:numId w:val="2"/>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rzut poszycia dachowego – Załącznik nr 9 do SWZ</w:t>
      </w:r>
    </w:p>
    <w:p w14:paraId="6AC6D5B1" w14:textId="5688D7F4" w:rsidR="00584D73" w:rsidRPr="002117BB" w:rsidRDefault="003F417C" w:rsidP="008E1F68">
      <w:pPr>
        <w:pStyle w:val="Tekstpodstawowy"/>
        <w:numPr>
          <w:ilvl w:val="0"/>
          <w:numId w:val="2"/>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 xml:space="preserve">przedmiar robót - Załącznik nr </w:t>
      </w:r>
      <w:r w:rsidR="00A87CC8">
        <w:rPr>
          <w:rFonts w:asciiTheme="majorHAnsi" w:hAnsiTheme="majorHAnsi" w:cs="Arial"/>
          <w:b/>
          <w:szCs w:val="24"/>
        </w:rPr>
        <w:t>10</w:t>
      </w:r>
      <w:r w:rsidR="00B80E3D">
        <w:rPr>
          <w:rFonts w:asciiTheme="majorHAnsi" w:hAnsiTheme="majorHAnsi" w:cs="Arial"/>
          <w:b/>
          <w:szCs w:val="24"/>
        </w:rPr>
        <w:t xml:space="preserve"> do S</w:t>
      </w:r>
      <w:r w:rsidR="00584D73" w:rsidRPr="002117BB">
        <w:rPr>
          <w:rFonts w:asciiTheme="majorHAnsi" w:hAnsiTheme="majorHAnsi" w:cs="Arial"/>
          <w:b/>
          <w:szCs w:val="24"/>
        </w:rPr>
        <w:t>WZ</w:t>
      </w:r>
      <w:r w:rsidR="00584D73" w:rsidRPr="002117BB">
        <w:rPr>
          <w:rFonts w:asciiTheme="majorHAnsi" w:hAnsiTheme="majorHAnsi" w:cs="Arial"/>
          <w:szCs w:val="24"/>
        </w:rPr>
        <w:t>,</w:t>
      </w:r>
    </w:p>
    <w:p w14:paraId="003D9F9E" w14:textId="59C7685D" w:rsidR="00E71080" w:rsidRPr="002117BB" w:rsidRDefault="00E71080" w:rsidP="008E1F68">
      <w:pPr>
        <w:pStyle w:val="Tekstpodstawowy"/>
        <w:numPr>
          <w:ilvl w:val="0"/>
          <w:numId w:val="26"/>
        </w:numPr>
        <w:tabs>
          <w:tab w:val="left" w:pos="1418"/>
        </w:tabs>
        <w:suppressAutoHyphens/>
        <w:spacing w:before="100" w:beforeAutospacing="1" w:after="100" w:afterAutospacing="1" w:line="276" w:lineRule="auto"/>
        <w:ind w:left="284" w:hanging="284"/>
        <w:jc w:val="both"/>
        <w:rPr>
          <w:rFonts w:asciiTheme="majorHAnsi" w:hAnsiTheme="majorHAnsi" w:cs="Arial"/>
          <w:b/>
          <w:szCs w:val="24"/>
        </w:rPr>
      </w:pPr>
      <w:r>
        <w:rPr>
          <w:rFonts w:asciiTheme="majorHAnsi" w:hAnsiTheme="majorHAnsi" w:cs="Arial"/>
          <w:b/>
          <w:szCs w:val="24"/>
        </w:rPr>
        <w:t>Informacje dodatkowe:</w:t>
      </w:r>
    </w:p>
    <w:p w14:paraId="1F7C9AE4" w14:textId="77777777" w:rsidR="007C520C"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r w:rsidR="007C520C">
        <w:rPr>
          <w:rFonts w:asciiTheme="majorHAnsi" w:hAnsiTheme="majorHAnsi" w:cs="Arial"/>
          <w:szCs w:val="24"/>
        </w:rPr>
        <w:t>.</w:t>
      </w:r>
    </w:p>
    <w:p w14:paraId="5840BDCA" w14:textId="13DBCDD9" w:rsidR="007C520C" w:rsidRPr="007C520C" w:rsidRDefault="007C520C" w:rsidP="008E1F68">
      <w:pPr>
        <w:pStyle w:val="Tekstpodstawowy"/>
        <w:numPr>
          <w:ilvl w:val="0"/>
          <w:numId w:val="27"/>
        </w:numPr>
        <w:suppressAutoHyphens/>
        <w:autoSpaceDE w:val="0"/>
        <w:autoSpaceDN w:val="0"/>
        <w:spacing w:before="100" w:beforeAutospacing="1" w:after="100" w:afterAutospacing="1" w:line="276" w:lineRule="auto"/>
        <w:jc w:val="both"/>
        <w:rPr>
          <w:rFonts w:ascii="Calibri Light" w:hAnsi="Calibri Light" w:cs="Calibri Light"/>
          <w:szCs w:val="24"/>
        </w:rPr>
      </w:pPr>
      <w:r w:rsidRPr="007C520C">
        <w:rPr>
          <w:rFonts w:asciiTheme="majorHAnsi" w:hAnsiTheme="majorHAnsi" w:cs="Arial"/>
          <w:szCs w:val="24"/>
        </w:rPr>
        <w:t xml:space="preserve">Zamawiający dopuszcza zastosowanie równoważnych filtrów redukujących zanieczyszczenia pyłowe, pod warunkiem dochowania wymogów wynikającego </w:t>
      </w:r>
      <w:r w:rsidR="008A22F2">
        <w:rPr>
          <w:rFonts w:asciiTheme="majorHAnsi" w:hAnsiTheme="majorHAnsi" w:cs="Arial"/>
          <w:szCs w:val="24"/>
        </w:rPr>
        <w:br/>
      </w:r>
      <w:r w:rsidRPr="007C520C">
        <w:rPr>
          <w:rFonts w:asciiTheme="majorHAnsi" w:hAnsiTheme="majorHAnsi" w:cs="Arial"/>
          <w:szCs w:val="24"/>
        </w:rPr>
        <w:t xml:space="preserve">z </w:t>
      </w:r>
      <w:r>
        <w:rPr>
          <w:rFonts w:ascii="Calibri Light" w:hAnsi="Calibri Light" w:cs="Calibri Light"/>
        </w:rPr>
        <w:t>D</w:t>
      </w:r>
      <w:r w:rsidRPr="007C520C">
        <w:rPr>
          <w:rFonts w:ascii="Calibri Light" w:hAnsi="Calibri Light" w:cs="Calibri Light"/>
        </w:rPr>
        <w:t>ecyzj</w:t>
      </w:r>
      <w:r>
        <w:rPr>
          <w:rFonts w:ascii="Calibri Light" w:hAnsi="Calibri Light" w:cs="Calibri Light"/>
        </w:rPr>
        <w:t>i</w:t>
      </w:r>
      <w:r w:rsidRPr="007C520C">
        <w:rPr>
          <w:rFonts w:ascii="Calibri Light" w:hAnsi="Calibri Light" w:cs="Calibri Light"/>
        </w:rPr>
        <w:t xml:space="preserve"> </w:t>
      </w:r>
      <w:r>
        <w:rPr>
          <w:rFonts w:ascii="Calibri Light" w:hAnsi="Calibri Light" w:cs="Calibri Light"/>
        </w:rPr>
        <w:t>W</w:t>
      </w:r>
      <w:r w:rsidRPr="007C520C">
        <w:rPr>
          <w:rFonts w:ascii="Calibri Light" w:hAnsi="Calibri Light" w:cs="Calibri Light"/>
        </w:rPr>
        <w:t>ykonawcz</w:t>
      </w:r>
      <w:r>
        <w:rPr>
          <w:rFonts w:ascii="Calibri Light" w:hAnsi="Calibri Light" w:cs="Calibri Light"/>
        </w:rPr>
        <w:t>ej</w:t>
      </w:r>
      <w:r w:rsidRPr="007C520C">
        <w:rPr>
          <w:rFonts w:ascii="Calibri Light" w:hAnsi="Calibri Light" w:cs="Calibri Light"/>
        </w:rPr>
        <w:t xml:space="preserve"> </w:t>
      </w:r>
      <w:r>
        <w:rPr>
          <w:rFonts w:ascii="Calibri Light" w:hAnsi="Calibri Light" w:cs="Calibri Light"/>
        </w:rPr>
        <w:t>K</w:t>
      </w:r>
      <w:r w:rsidRPr="007C520C">
        <w:rPr>
          <w:rFonts w:ascii="Calibri Light" w:hAnsi="Calibri Light" w:cs="Calibri Light"/>
        </w:rPr>
        <w:t>omisji (</w:t>
      </w:r>
      <w:r>
        <w:rPr>
          <w:rFonts w:ascii="Calibri Light" w:hAnsi="Calibri Light" w:cs="Calibri Light"/>
        </w:rPr>
        <w:t>UE</w:t>
      </w:r>
      <w:r w:rsidRPr="007C520C">
        <w:rPr>
          <w:rFonts w:ascii="Calibri Light" w:hAnsi="Calibri Light" w:cs="Calibri Light"/>
        </w:rPr>
        <w:t>) 2018/1147 z dnia 10 sierpnia 2018 r. ustanawiając</w:t>
      </w:r>
      <w:r>
        <w:rPr>
          <w:rFonts w:ascii="Calibri Light" w:hAnsi="Calibri Light" w:cs="Calibri Light"/>
        </w:rPr>
        <w:t>ej</w:t>
      </w:r>
      <w:r w:rsidRPr="007C520C">
        <w:rPr>
          <w:rFonts w:ascii="Calibri Light" w:hAnsi="Calibri Light" w:cs="Calibri Light"/>
        </w:rPr>
        <w:t xml:space="preserve"> konkluzje dotyczące najlepszych dostępnych technik (</w:t>
      </w:r>
      <w:r>
        <w:rPr>
          <w:rFonts w:ascii="Calibri Light" w:hAnsi="Calibri Light" w:cs="Calibri Light"/>
        </w:rPr>
        <w:t>BAT</w:t>
      </w:r>
      <w:r w:rsidRPr="007C520C">
        <w:rPr>
          <w:rFonts w:ascii="Calibri Light" w:hAnsi="Calibri Light" w:cs="Calibri Light"/>
        </w:rPr>
        <w:t xml:space="preserve">) w odniesieniu do przetwarzania odpadów zgodnie z </w:t>
      </w:r>
      <w:r>
        <w:rPr>
          <w:rFonts w:ascii="Calibri Light" w:hAnsi="Calibri Light" w:cs="Calibri Light"/>
        </w:rPr>
        <w:t>d</w:t>
      </w:r>
      <w:r w:rsidRPr="007C520C">
        <w:rPr>
          <w:rFonts w:ascii="Calibri Light" w:hAnsi="Calibri Light" w:cs="Calibri Light"/>
        </w:rPr>
        <w:t xml:space="preserve">yrektywą </w:t>
      </w:r>
      <w:r>
        <w:rPr>
          <w:rFonts w:ascii="Calibri Light" w:hAnsi="Calibri Light" w:cs="Calibri Light"/>
        </w:rPr>
        <w:t>P</w:t>
      </w:r>
      <w:r w:rsidRPr="007C520C">
        <w:rPr>
          <w:rFonts w:ascii="Calibri Light" w:hAnsi="Calibri Light" w:cs="Calibri Light"/>
        </w:rPr>
        <w:t xml:space="preserve">arlamentu </w:t>
      </w:r>
      <w:r>
        <w:rPr>
          <w:rFonts w:ascii="Calibri Light" w:hAnsi="Calibri Light" w:cs="Calibri Light"/>
        </w:rPr>
        <w:t>E</w:t>
      </w:r>
      <w:r w:rsidRPr="007C520C">
        <w:rPr>
          <w:rFonts w:ascii="Calibri Light" w:hAnsi="Calibri Light" w:cs="Calibri Light"/>
        </w:rPr>
        <w:t xml:space="preserve">uropejskiego i </w:t>
      </w:r>
      <w:r>
        <w:rPr>
          <w:rFonts w:ascii="Calibri Light" w:hAnsi="Calibri Light" w:cs="Calibri Light"/>
        </w:rPr>
        <w:t>R</w:t>
      </w:r>
      <w:r w:rsidRPr="007C520C">
        <w:rPr>
          <w:rFonts w:ascii="Calibri Light" w:hAnsi="Calibri Light" w:cs="Calibri Light"/>
        </w:rPr>
        <w:t>ady 2010/75/</w:t>
      </w:r>
      <w:r>
        <w:rPr>
          <w:rFonts w:ascii="Calibri Light" w:hAnsi="Calibri Light" w:cs="Calibri Light"/>
        </w:rPr>
        <w:t>UE</w:t>
      </w:r>
      <w:r w:rsidRPr="007C520C">
        <w:rPr>
          <w:rFonts w:ascii="Calibri Light" w:hAnsi="Calibri Light" w:cs="Calibri Light"/>
        </w:rPr>
        <w:t xml:space="preserve"> (notyfikowana jako dokument nr c(2018) 5070</w:t>
      </w:r>
      <w:r>
        <w:rPr>
          <w:rFonts w:ascii="Calibri Light" w:hAnsi="Calibri Light" w:cs="Calibri Light"/>
        </w:rPr>
        <w:t xml:space="preserve">) w zakresie </w:t>
      </w:r>
      <w:r w:rsidR="008A22F2">
        <w:rPr>
          <w:rFonts w:ascii="Calibri Light" w:hAnsi="Calibri Light" w:cs="Calibri Light"/>
        </w:rPr>
        <w:t>redukcji emisji pyłu do poziomu niższego 2-5 mg/Nm</w:t>
      </w:r>
      <w:r w:rsidR="008A22F2">
        <w:rPr>
          <w:rFonts w:ascii="Calibri Light" w:hAnsi="Calibri Light" w:cs="Calibri Light"/>
          <w:vertAlign w:val="superscript"/>
        </w:rPr>
        <w:t>3</w:t>
      </w:r>
      <w:r w:rsidR="008A22F2">
        <w:rPr>
          <w:rFonts w:ascii="Calibri Light" w:hAnsi="Calibri Light" w:cs="Calibri Light"/>
        </w:rPr>
        <w:t xml:space="preserve"> (BAT 25).</w:t>
      </w:r>
    </w:p>
    <w:p w14:paraId="128B1091" w14:textId="77777777" w:rsidR="00E71080" w:rsidRDefault="00444705"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 xml:space="preserve">o których mowa w art. 101 ust. 1 pkt 2 oraz ust. 3 ustawy </w:t>
      </w:r>
      <w:proofErr w:type="spellStart"/>
      <w:r w:rsidRPr="00E71080">
        <w:rPr>
          <w:rFonts w:asciiTheme="majorHAnsi" w:hAnsiTheme="majorHAnsi" w:cs="Arial"/>
          <w:szCs w:val="24"/>
        </w:rPr>
        <w:t>Pzp</w:t>
      </w:r>
      <w:proofErr w:type="spellEnd"/>
      <w:r w:rsidRPr="00E71080">
        <w:rPr>
          <w:rFonts w:asciiTheme="majorHAnsi" w:hAnsiTheme="majorHAnsi" w:cs="Arial"/>
          <w:szCs w:val="24"/>
        </w:rPr>
        <w:t>, Zamawiający dopuszcza rozwiązania równoważne opisanym.</w:t>
      </w:r>
    </w:p>
    <w:p w14:paraId="01A3AE7A" w14:textId="77777777" w:rsidR="003006DB" w:rsidRDefault="00092CE6"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 xml:space="preserve">Zamawiający </w:t>
      </w:r>
      <w:r w:rsidR="003006DB">
        <w:rPr>
          <w:rFonts w:asciiTheme="majorHAnsi" w:hAnsiTheme="majorHAnsi" w:cs="Arial"/>
          <w:szCs w:val="24"/>
        </w:rPr>
        <w:t>wskazuje</w:t>
      </w:r>
      <w:r>
        <w:rPr>
          <w:rFonts w:asciiTheme="majorHAnsi" w:hAnsiTheme="majorHAnsi" w:cs="Arial"/>
          <w:szCs w:val="24"/>
        </w:rPr>
        <w:t xml:space="preserve">, że </w:t>
      </w:r>
      <w:r w:rsidR="003006DB">
        <w:rPr>
          <w:rFonts w:asciiTheme="majorHAnsi" w:hAnsiTheme="majorHAnsi" w:cs="Arial"/>
          <w:szCs w:val="24"/>
        </w:rPr>
        <w:t>zakres prac przewidzianych niniejszym postępowaniem nie obejmuje:</w:t>
      </w:r>
    </w:p>
    <w:p w14:paraId="336CD6B5" w14:textId="74188C16" w:rsidR="003006DB" w:rsidRDefault="00092CE6" w:rsidP="008E1F68">
      <w:pPr>
        <w:pStyle w:val="Tekstpodstawowy"/>
        <w:numPr>
          <w:ilvl w:val="0"/>
          <w:numId w:val="31"/>
        </w:numPr>
        <w:suppressAutoHyphens/>
        <w:autoSpaceDE w:val="0"/>
        <w:autoSpaceDN w:val="0"/>
        <w:spacing w:before="100" w:beforeAutospacing="1" w:after="100" w:afterAutospacing="1" w:line="276" w:lineRule="auto"/>
        <w:jc w:val="both"/>
        <w:rPr>
          <w:rFonts w:asciiTheme="majorHAnsi" w:hAnsiTheme="majorHAnsi" w:cs="Arial"/>
          <w:szCs w:val="24"/>
        </w:rPr>
      </w:pPr>
      <w:r w:rsidRPr="003006DB">
        <w:rPr>
          <w:rFonts w:asciiTheme="majorHAnsi" w:hAnsiTheme="majorHAnsi" w:cs="Arial"/>
          <w:szCs w:val="24"/>
        </w:rPr>
        <w:t>utwardzeni</w:t>
      </w:r>
      <w:r w:rsidR="003006DB" w:rsidRPr="003006DB">
        <w:rPr>
          <w:rFonts w:asciiTheme="majorHAnsi" w:hAnsiTheme="majorHAnsi" w:cs="Arial"/>
          <w:szCs w:val="24"/>
        </w:rPr>
        <w:t>a</w:t>
      </w:r>
      <w:r w:rsidRPr="003006DB">
        <w:rPr>
          <w:rFonts w:asciiTheme="majorHAnsi" w:hAnsiTheme="majorHAnsi" w:cs="Arial"/>
          <w:szCs w:val="24"/>
        </w:rPr>
        <w:t xml:space="preserve"> terenu pod projektowane kontenery biofiltra</w:t>
      </w:r>
      <w:r w:rsidR="00AC4963">
        <w:rPr>
          <w:rFonts w:asciiTheme="majorHAnsi" w:hAnsiTheme="majorHAnsi" w:cs="Arial"/>
          <w:szCs w:val="24"/>
        </w:rPr>
        <w:t xml:space="preserve"> (wykonanie po stronie Zamawiającego)</w:t>
      </w:r>
      <w:r w:rsidR="003006DB" w:rsidRPr="003006DB">
        <w:rPr>
          <w:rFonts w:asciiTheme="majorHAnsi" w:hAnsiTheme="majorHAnsi" w:cs="Arial"/>
          <w:szCs w:val="24"/>
        </w:rPr>
        <w:t xml:space="preserve">, </w:t>
      </w:r>
    </w:p>
    <w:p w14:paraId="4932A4EF" w14:textId="4E739684" w:rsidR="003006DB" w:rsidRDefault="003006DB" w:rsidP="008E1F68">
      <w:pPr>
        <w:pStyle w:val="Tekstpodstawowy"/>
        <w:numPr>
          <w:ilvl w:val="0"/>
          <w:numId w:val="31"/>
        </w:numPr>
        <w:suppressAutoHyphens/>
        <w:autoSpaceDE w:val="0"/>
        <w:autoSpaceDN w:val="0"/>
        <w:spacing w:before="100" w:beforeAutospacing="1" w:after="100" w:afterAutospacing="1" w:line="276" w:lineRule="auto"/>
        <w:jc w:val="both"/>
        <w:rPr>
          <w:rFonts w:asciiTheme="majorHAnsi" w:hAnsiTheme="majorHAnsi" w:cs="Arial"/>
          <w:szCs w:val="24"/>
        </w:rPr>
      </w:pPr>
      <w:r w:rsidRPr="003006DB">
        <w:rPr>
          <w:rFonts w:asciiTheme="majorHAnsi" w:hAnsiTheme="majorHAnsi" w:cs="Arial"/>
          <w:szCs w:val="24"/>
        </w:rPr>
        <w:t xml:space="preserve">dostawy </w:t>
      </w:r>
      <w:proofErr w:type="spellStart"/>
      <w:r w:rsidRPr="003006DB">
        <w:rPr>
          <w:rFonts w:asciiTheme="majorHAnsi" w:hAnsiTheme="majorHAnsi" w:cs="Arial"/>
          <w:szCs w:val="24"/>
        </w:rPr>
        <w:t>biofiltra</w:t>
      </w:r>
      <w:proofErr w:type="spellEnd"/>
      <w:r w:rsidR="00FD7414">
        <w:rPr>
          <w:rFonts w:asciiTheme="majorHAnsi" w:hAnsiTheme="majorHAnsi" w:cs="Arial"/>
          <w:szCs w:val="24"/>
        </w:rPr>
        <w:t xml:space="preserve"> (</w:t>
      </w:r>
      <w:proofErr w:type="spellStart"/>
      <w:r w:rsidR="00FD7414">
        <w:rPr>
          <w:rFonts w:asciiTheme="majorHAnsi" w:hAnsiTheme="majorHAnsi" w:cs="Arial"/>
          <w:szCs w:val="24"/>
        </w:rPr>
        <w:t>biofiltr</w:t>
      </w:r>
      <w:proofErr w:type="spellEnd"/>
      <w:r w:rsidR="00FD7414">
        <w:rPr>
          <w:rFonts w:asciiTheme="majorHAnsi" w:hAnsiTheme="majorHAnsi" w:cs="Arial"/>
          <w:szCs w:val="24"/>
        </w:rPr>
        <w:t xml:space="preserve"> jest w posiadaniu Zamawiającego)</w:t>
      </w:r>
      <w:r w:rsidRPr="003006DB">
        <w:rPr>
          <w:rFonts w:asciiTheme="majorHAnsi" w:hAnsiTheme="majorHAnsi" w:cs="Arial"/>
          <w:szCs w:val="24"/>
        </w:rPr>
        <w:t xml:space="preserve">, </w:t>
      </w:r>
    </w:p>
    <w:p w14:paraId="5F360BA1" w14:textId="2600536B" w:rsidR="007D2FC2" w:rsidRPr="007D2FC2" w:rsidRDefault="00E310C0"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Zamawiający wymaga aby z</w:t>
      </w:r>
      <w:r w:rsidR="007D2FC2">
        <w:rPr>
          <w:rFonts w:asciiTheme="majorHAnsi" w:hAnsiTheme="majorHAnsi" w:cs="Arial"/>
          <w:szCs w:val="24"/>
        </w:rPr>
        <w:t xml:space="preserve">astosowana </w:t>
      </w:r>
      <w:proofErr w:type="spellStart"/>
      <w:r w:rsidR="007D2FC2">
        <w:rPr>
          <w:rFonts w:asciiTheme="majorHAnsi" w:hAnsiTheme="majorHAnsi" w:cs="Arial"/>
          <w:szCs w:val="24"/>
        </w:rPr>
        <w:t>membrama</w:t>
      </w:r>
      <w:proofErr w:type="spellEnd"/>
      <w:r w:rsidR="007D2FC2">
        <w:rPr>
          <w:rFonts w:asciiTheme="majorHAnsi" w:hAnsiTheme="majorHAnsi" w:cs="Arial"/>
          <w:szCs w:val="24"/>
        </w:rPr>
        <w:t xml:space="preserve"> </w:t>
      </w:r>
      <w:r w:rsidR="007D2FC2" w:rsidRPr="007D2FC2">
        <w:rPr>
          <w:rFonts w:asciiTheme="majorHAnsi" w:hAnsiTheme="majorHAnsi" w:cs="Arial"/>
          <w:szCs w:val="24"/>
        </w:rPr>
        <w:t>wypełniając</w:t>
      </w:r>
      <w:r w:rsidR="007D2FC2">
        <w:rPr>
          <w:rFonts w:asciiTheme="majorHAnsi" w:hAnsiTheme="majorHAnsi" w:cs="Arial"/>
          <w:szCs w:val="24"/>
        </w:rPr>
        <w:t>a</w:t>
      </w:r>
      <w:r w:rsidR="007D2FC2" w:rsidRPr="007D2FC2">
        <w:rPr>
          <w:rFonts w:asciiTheme="majorHAnsi" w:hAnsiTheme="majorHAnsi" w:cs="Arial"/>
          <w:szCs w:val="24"/>
        </w:rPr>
        <w:t xml:space="preserve"> konstrukcje dachów </w:t>
      </w:r>
      <w:r w:rsidR="00EA71F6">
        <w:rPr>
          <w:rFonts w:asciiTheme="majorHAnsi" w:hAnsiTheme="majorHAnsi" w:cs="Arial"/>
          <w:szCs w:val="24"/>
        </w:rPr>
        <w:br/>
      </w:r>
      <w:r w:rsidR="007D2FC2" w:rsidRPr="007D2FC2">
        <w:rPr>
          <w:rFonts w:asciiTheme="majorHAnsi" w:hAnsiTheme="majorHAnsi" w:cs="Arial"/>
          <w:szCs w:val="24"/>
        </w:rPr>
        <w:t xml:space="preserve">i bram </w:t>
      </w:r>
      <w:r w:rsidR="007D2FC2">
        <w:rPr>
          <w:rFonts w:asciiTheme="majorHAnsi" w:hAnsiTheme="majorHAnsi" w:cs="Arial"/>
          <w:szCs w:val="24"/>
        </w:rPr>
        <w:t xml:space="preserve">bioreaktorów istniejących </w:t>
      </w:r>
      <w:r>
        <w:rPr>
          <w:rFonts w:asciiTheme="majorHAnsi" w:hAnsiTheme="majorHAnsi" w:cs="Arial"/>
          <w:szCs w:val="24"/>
        </w:rPr>
        <w:t>była</w:t>
      </w:r>
      <w:r w:rsidR="007D2FC2" w:rsidRPr="007D2FC2">
        <w:rPr>
          <w:rFonts w:asciiTheme="majorHAnsi" w:hAnsiTheme="majorHAnsi" w:cs="Arial"/>
          <w:szCs w:val="24"/>
        </w:rPr>
        <w:t xml:space="preserve"> nieprzepuszczaln</w:t>
      </w:r>
      <w:r w:rsidR="00AC3F9B">
        <w:rPr>
          <w:rFonts w:asciiTheme="majorHAnsi" w:hAnsiTheme="majorHAnsi" w:cs="Arial"/>
          <w:szCs w:val="24"/>
        </w:rPr>
        <w:t>a</w:t>
      </w:r>
      <w:r w:rsidR="007D2FC2" w:rsidRPr="007D2FC2">
        <w:rPr>
          <w:rFonts w:asciiTheme="majorHAnsi" w:hAnsiTheme="majorHAnsi" w:cs="Arial"/>
          <w:szCs w:val="24"/>
        </w:rPr>
        <w:t>, odporn</w:t>
      </w:r>
      <w:r w:rsidR="00AC3F9B">
        <w:rPr>
          <w:rFonts w:asciiTheme="majorHAnsi" w:hAnsiTheme="majorHAnsi" w:cs="Arial"/>
          <w:szCs w:val="24"/>
        </w:rPr>
        <w:t>a</w:t>
      </w:r>
      <w:r w:rsidR="007D2FC2" w:rsidRPr="007D2FC2">
        <w:rPr>
          <w:rFonts w:asciiTheme="majorHAnsi" w:hAnsiTheme="majorHAnsi" w:cs="Arial"/>
          <w:szCs w:val="24"/>
        </w:rPr>
        <w:t xml:space="preserve"> na środowisko agresywne i warunki atmosferyczne z okresem trwałości min. 5 lat, łatw</w:t>
      </w:r>
      <w:r w:rsidR="00AC3F9B">
        <w:rPr>
          <w:rFonts w:asciiTheme="majorHAnsi" w:hAnsiTheme="majorHAnsi" w:cs="Arial"/>
          <w:szCs w:val="24"/>
        </w:rPr>
        <w:t>a</w:t>
      </w:r>
      <w:r w:rsidR="007D2FC2" w:rsidRPr="007D2FC2">
        <w:rPr>
          <w:rFonts w:asciiTheme="majorHAnsi" w:hAnsiTheme="majorHAnsi" w:cs="Arial"/>
          <w:szCs w:val="24"/>
        </w:rPr>
        <w:t xml:space="preserve"> w montażu </w:t>
      </w:r>
      <w:r w:rsidR="00EA71F6">
        <w:rPr>
          <w:rFonts w:asciiTheme="majorHAnsi" w:hAnsiTheme="majorHAnsi" w:cs="Arial"/>
          <w:szCs w:val="24"/>
        </w:rPr>
        <w:br/>
      </w:r>
      <w:r w:rsidR="007D2FC2" w:rsidRPr="007D2FC2">
        <w:rPr>
          <w:rFonts w:asciiTheme="majorHAnsi" w:hAnsiTheme="majorHAnsi" w:cs="Arial"/>
          <w:szCs w:val="24"/>
        </w:rPr>
        <w:t>i demontażu</w:t>
      </w:r>
      <w:r w:rsidR="00AC3F9B">
        <w:rPr>
          <w:rFonts w:asciiTheme="majorHAnsi" w:hAnsiTheme="majorHAnsi" w:cs="Arial"/>
          <w:szCs w:val="24"/>
        </w:rPr>
        <w:t xml:space="preserve"> (wymaga się zachowania istniejącego systemu montaż</w:t>
      </w:r>
      <w:r>
        <w:rPr>
          <w:rFonts w:asciiTheme="majorHAnsi" w:hAnsiTheme="majorHAnsi" w:cs="Arial"/>
          <w:szCs w:val="24"/>
        </w:rPr>
        <w:t>u</w:t>
      </w:r>
      <w:r w:rsidR="00AC3F9B">
        <w:rPr>
          <w:rFonts w:asciiTheme="majorHAnsi" w:hAnsiTheme="majorHAnsi" w:cs="Arial"/>
          <w:szCs w:val="24"/>
        </w:rPr>
        <w:t>)</w:t>
      </w:r>
      <w:r w:rsidR="007D2FC2" w:rsidRPr="007D2FC2">
        <w:rPr>
          <w:rFonts w:asciiTheme="majorHAnsi" w:hAnsiTheme="majorHAnsi" w:cs="Arial"/>
          <w:szCs w:val="24"/>
        </w:rPr>
        <w:t>, oraz wytrzymał</w:t>
      </w:r>
      <w:r w:rsidR="00AC3F9B">
        <w:rPr>
          <w:rFonts w:asciiTheme="majorHAnsi" w:hAnsiTheme="majorHAnsi" w:cs="Arial"/>
          <w:szCs w:val="24"/>
        </w:rPr>
        <w:t>a</w:t>
      </w:r>
      <w:r w:rsidR="007D2FC2" w:rsidRPr="007D2FC2">
        <w:rPr>
          <w:rFonts w:asciiTheme="majorHAnsi" w:hAnsiTheme="majorHAnsi" w:cs="Arial"/>
          <w:szCs w:val="24"/>
        </w:rPr>
        <w:t xml:space="preserve"> </w:t>
      </w:r>
      <w:r w:rsidR="007D2FC2" w:rsidRPr="007D2FC2">
        <w:rPr>
          <w:rFonts w:asciiTheme="majorHAnsi" w:hAnsiTheme="majorHAnsi" w:cs="Arial"/>
          <w:szCs w:val="24"/>
        </w:rPr>
        <w:lastRenderedPageBreak/>
        <w:t xml:space="preserve">na podciśnienie w trakcie prowadzonego procesu technologicznego.  Ponadto </w:t>
      </w:r>
      <w:r w:rsidR="006641E9">
        <w:rPr>
          <w:rFonts w:asciiTheme="majorHAnsi" w:hAnsiTheme="majorHAnsi" w:cs="Arial"/>
          <w:szCs w:val="24"/>
        </w:rPr>
        <w:t xml:space="preserve">Zamawiający wymaga aby pokrycie było w kolorze białym, a jego </w:t>
      </w:r>
      <w:r w:rsidR="007D2FC2" w:rsidRPr="007D2FC2">
        <w:rPr>
          <w:rFonts w:asciiTheme="majorHAnsi" w:hAnsiTheme="majorHAnsi" w:cs="Arial"/>
          <w:szCs w:val="24"/>
        </w:rPr>
        <w:t xml:space="preserve">ciężar właściwy winien być dobrany w sposób adekwatny do zastosowanego napędu otwarcia dachu </w:t>
      </w:r>
      <w:r w:rsidR="006641E9">
        <w:rPr>
          <w:rFonts w:asciiTheme="majorHAnsi" w:hAnsiTheme="majorHAnsi" w:cs="Arial"/>
          <w:szCs w:val="24"/>
        </w:rPr>
        <w:br/>
      </w:r>
      <w:r w:rsidR="007D2FC2" w:rsidRPr="007D2FC2">
        <w:rPr>
          <w:rFonts w:asciiTheme="majorHAnsi" w:hAnsiTheme="majorHAnsi" w:cs="Arial"/>
          <w:szCs w:val="24"/>
        </w:rPr>
        <w:t>i konstrukcji stalowej i nie powinien być niższy od 600 g/m</w:t>
      </w:r>
      <w:r w:rsidR="007D2FC2" w:rsidRPr="007D2FC2">
        <w:rPr>
          <w:rFonts w:asciiTheme="majorHAnsi" w:hAnsiTheme="majorHAnsi" w:cs="Arial"/>
          <w:szCs w:val="24"/>
          <w:vertAlign w:val="superscript"/>
        </w:rPr>
        <w:t>2</w:t>
      </w:r>
      <w:r w:rsidR="007D2FC2" w:rsidRPr="007D2FC2">
        <w:rPr>
          <w:rFonts w:asciiTheme="majorHAnsi" w:hAnsiTheme="majorHAnsi" w:cs="Arial"/>
          <w:szCs w:val="24"/>
        </w:rPr>
        <w:t xml:space="preserve"> i wyższy niż 1160 g/m</w:t>
      </w:r>
      <w:r w:rsidR="007D2FC2" w:rsidRPr="007D2FC2">
        <w:rPr>
          <w:rFonts w:asciiTheme="majorHAnsi" w:hAnsiTheme="majorHAnsi" w:cs="Arial"/>
          <w:szCs w:val="24"/>
          <w:vertAlign w:val="superscript"/>
        </w:rPr>
        <w:t>2</w:t>
      </w:r>
      <w:r>
        <w:rPr>
          <w:rFonts w:asciiTheme="majorHAnsi" w:hAnsiTheme="majorHAnsi" w:cs="Arial"/>
          <w:szCs w:val="24"/>
        </w:rPr>
        <w:t>.</w:t>
      </w:r>
    </w:p>
    <w:p w14:paraId="66F8FDC8" w14:textId="5E9041B8" w:rsidR="00E71080"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b/>
          <w:szCs w:val="24"/>
          <w:u w:val="single"/>
        </w:rPr>
        <w:t xml:space="preserve">Do kalkulacji ceny należy przyjąć zakres wynikający z projektu </w:t>
      </w:r>
      <w:r w:rsidR="00B97B53" w:rsidRPr="00E71080">
        <w:rPr>
          <w:rFonts w:asciiTheme="majorHAnsi" w:hAnsiTheme="majorHAnsi" w:cs="Arial"/>
          <w:b/>
          <w:szCs w:val="24"/>
          <w:u w:val="single"/>
        </w:rPr>
        <w:t xml:space="preserve"> </w:t>
      </w:r>
      <w:r w:rsidR="004B1D0A">
        <w:rPr>
          <w:rFonts w:asciiTheme="majorHAnsi" w:hAnsiTheme="majorHAnsi" w:cs="Arial"/>
          <w:b/>
          <w:szCs w:val="24"/>
          <w:u w:val="single"/>
        </w:rPr>
        <w:t>technologicznego</w:t>
      </w:r>
      <w:r w:rsidR="00FB6218">
        <w:rPr>
          <w:rFonts w:asciiTheme="majorHAnsi" w:hAnsiTheme="majorHAnsi" w:cs="Arial"/>
          <w:b/>
          <w:szCs w:val="24"/>
          <w:u w:val="single"/>
        </w:rPr>
        <w:t xml:space="preserve">, </w:t>
      </w:r>
      <w:r w:rsidR="0017200F">
        <w:rPr>
          <w:rFonts w:asciiTheme="majorHAnsi" w:hAnsiTheme="majorHAnsi" w:cs="Arial"/>
          <w:b/>
          <w:szCs w:val="24"/>
          <w:u w:val="single"/>
        </w:rPr>
        <w:t>przedmiaru robót</w:t>
      </w:r>
      <w:r w:rsidR="00FB6218">
        <w:rPr>
          <w:rFonts w:asciiTheme="majorHAnsi" w:hAnsiTheme="majorHAnsi" w:cs="Arial"/>
          <w:b/>
          <w:szCs w:val="24"/>
          <w:u w:val="single"/>
        </w:rPr>
        <w:t xml:space="preserve"> oraz informacji dodatkowych wynikających z niniejszego punktu</w:t>
      </w:r>
      <w:r w:rsidR="009D3DBE">
        <w:rPr>
          <w:rFonts w:asciiTheme="majorHAnsi" w:hAnsiTheme="majorHAnsi" w:cs="Arial"/>
          <w:b/>
          <w:szCs w:val="24"/>
          <w:u w:val="single"/>
        </w:rPr>
        <w:t>.</w:t>
      </w:r>
    </w:p>
    <w:p w14:paraId="29311FB1" w14:textId="77777777" w:rsidR="00E71080"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informuje o </w:t>
      </w:r>
      <w:r w:rsidRPr="00E71080">
        <w:rPr>
          <w:rFonts w:asciiTheme="majorHAnsi" w:hAnsiTheme="majorHAnsi" w:cs="Arial"/>
          <w:b/>
          <w:szCs w:val="24"/>
          <w:u w:val="single"/>
        </w:rPr>
        <w:t>możliwości przeprowadzenia</w:t>
      </w:r>
      <w:r w:rsidRPr="00E71080">
        <w:rPr>
          <w:rFonts w:asciiTheme="majorHAnsi" w:hAnsiTheme="majorHAnsi" w:cs="Arial"/>
          <w:szCs w:val="24"/>
        </w:rPr>
        <w:t xml:space="preserve"> przez Wykonawcę wizji lokalnej miejsca wykonania zamówienia celem potwierdzenia stanu istniejącego.</w:t>
      </w:r>
    </w:p>
    <w:p w14:paraId="7B1875F6" w14:textId="71EBDFF8" w:rsidR="00E04944" w:rsidRPr="00B306A1" w:rsidRDefault="00E04944" w:rsidP="00B306A1">
      <w:pPr>
        <w:pStyle w:val="Akapitzlist"/>
        <w:numPr>
          <w:ilvl w:val="0"/>
          <w:numId w:val="27"/>
        </w:numPr>
        <w:spacing w:line="276" w:lineRule="auto"/>
        <w:jc w:val="both"/>
        <w:rPr>
          <w:rFonts w:asciiTheme="majorHAnsi" w:hAnsiTheme="majorHAnsi"/>
          <w:sz w:val="24"/>
          <w:szCs w:val="24"/>
        </w:rPr>
      </w:pPr>
      <w:r w:rsidRPr="00E04944">
        <w:rPr>
          <w:rFonts w:asciiTheme="majorHAnsi" w:hAnsiTheme="majorHAnsi" w:cstheme="majorHAnsi"/>
          <w:snapToGrid w:val="0"/>
          <w:sz w:val="24"/>
          <w:szCs w:val="24"/>
        </w:rPr>
        <w:t>Roboty budowlane przewidziane w niniejszym zamówieniu nie mogą w istotny sposób wpłynąć na funkcjonowanie istniejące</w:t>
      </w:r>
      <w:r w:rsidR="004B1D0A">
        <w:rPr>
          <w:rFonts w:asciiTheme="majorHAnsi" w:hAnsiTheme="majorHAnsi" w:cstheme="majorHAnsi"/>
          <w:snapToGrid w:val="0"/>
          <w:sz w:val="24"/>
          <w:szCs w:val="24"/>
        </w:rPr>
        <w:t>j</w:t>
      </w:r>
      <w:r w:rsidRPr="00E04944">
        <w:rPr>
          <w:rFonts w:asciiTheme="majorHAnsi" w:hAnsiTheme="majorHAnsi" w:cstheme="majorHAnsi"/>
          <w:snapToGrid w:val="0"/>
          <w:sz w:val="24"/>
          <w:szCs w:val="24"/>
        </w:rPr>
        <w:t xml:space="preserve"> i działające</w:t>
      </w:r>
      <w:r w:rsidR="004B1D0A">
        <w:rPr>
          <w:rFonts w:asciiTheme="majorHAnsi" w:hAnsiTheme="majorHAnsi" w:cstheme="majorHAnsi"/>
          <w:snapToGrid w:val="0"/>
          <w:sz w:val="24"/>
          <w:szCs w:val="24"/>
        </w:rPr>
        <w:t>j</w:t>
      </w:r>
      <w:r w:rsidRPr="00E04944">
        <w:rPr>
          <w:rFonts w:asciiTheme="majorHAnsi" w:hAnsiTheme="majorHAnsi" w:cstheme="majorHAnsi"/>
          <w:snapToGrid w:val="0"/>
          <w:sz w:val="24"/>
          <w:szCs w:val="24"/>
        </w:rPr>
        <w:t xml:space="preserve"> </w:t>
      </w:r>
      <w:r w:rsidR="004B1D0A">
        <w:rPr>
          <w:rFonts w:asciiTheme="majorHAnsi" w:hAnsiTheme="majorHAnsi" w:cstheme="majorHAnsi"/>
          <w:snapToGrid w:val="0"/>
          <w:sz w:val="24"/>
          <w:szCs w:val="24"/>
        </w:rPr>
        <w:t>instalacji MBP</w:t>
      </w:r>
      <w:r>
        <w:rPr>
          <w:rFonts w:asciiTheme="majorHAnsi" w:hAnsiTheme="majorHAnsi" w:cstheme="majorHAnsi"/>
          <w:snapToGrid w:val="0"/>
          <w:sz w:val="24"/>
          <w:szCs w:val="24"/>
        </w:rPr>
        <w:t>.</w:t>
      </w:r>
    </w:p>
    <w:p w14:paraId="00FC2BBA" w14:textId="353C7116" w:rsidR="00B306A1" w:rsidRDefault="00B306A1"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cstheme="majorHAnsi"/>
          <w:snapToGrid w:val="0"/>
          <w:sz w:val="24"/>
          <w:szCs w:val="24"/>
        </w:rPr>
        <w:t xml:space="preserve">Montaż i uruchomienie </w:t>
      </w:r>
      <w:proofErr w:type="spellStart"/>
      <w:r>
        <w:rPr>
          <w:rFonts w:asciiTheme="majorHAnsi" w:hAnsiTheme="majorHAnsi" w:cstheme="majorHAnsi"/>
          <w:snapToGrid w:val="0"/>
          <w:sz w:val="24"/>
          <w:szCs w:val="24"/>
        </w:rPr>
        <w:t>biofiltra</w:t>
      </w:r>
      <w:proofErr w:type="spellEnd"/>
      <w:r>
        <w:rPr>
          <w:rFonts w:asciiTheme="majorHAnsi" w:hAnsiTheme="majorHAnsi" w:cstheme="majorHAnsi"/>
          <w:snapToGrid w:val="0"/>
          <w:sz w:val="24"/>
          <w:szCs w:val="24"/>
        </w:rPr>
        <w:t xml:space="preserve"> winno następować pod nadzorem przedstawiciela Zamawiającego lub dostawcy </w:t>
      </w:r>
      <w:proofErr w:type="spellStart"/>
      <w:r>
        <w:rPr>
          <w:rFonts w:asciiTheme="majorHAnsi" w:hAnsiTheme="majorHAnsi" w:cstheme="majorHAnsi"/>
          <w:snapToGrid w:val="0"/>
          <w:sz w:val="24"/>
          <w:szCs w:val="24"/>
        </w:rPr>
        <w:t>biofiltra</w:t>
      </w:r>
      <w:proofErr w:type="spellEnd"/>
      <w:r>
        <w:rPr>
          <w:rFonts w:asciiTheme="majorHAnsi" w:hAnsiTheme="majorHAnsi" w:cstheme="majorHAnsi"/>
          <w:snapToGrid w:val="0"/>
          <w:sz w:val="24"/>
          <w:szCs w:val="24"/>
        </w:rPr>
        <w:t>.</w:t>
      </w:r>
    </w:p>
    <w:p w14:paraId="435A6278" w14:textId="77777777" w:rsidR="00B306A1" w:rsidRDefault="00A8218F"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sidR="00E310C0">
        <w:rPr>
          <w:rFonts w:asciiTheme="majorHAnsi" w:hAnsiTheme="majorHAnsi"/>
          <w:sz w:val="24"/>
          <w:szCs w:val="24"/>
        </w:rPr>
        <w:t>P</w:t>
      </w:r>
      <w:r>
        <w:rPr>
          <w:rFonts w:asciiTheme="majorHAnsi" w:hAnsiTheme="majorHAnsi"/>
          <w:sz w:val="24"/>
          <w:szCs w:val="24"/>
        </w:rPr>
        <w:t xml:space="preserve">odwykonawcy/Podwykonawcom zgodnie z art. 462 ust. 1 ustawy </w:t>
      </w:r>
      <w:proofErr w:type="spellStart"/>
      <w:r>
        <w:rPr>
          <w:rFonts w:asciiTheme="majorHAnsi" w:hAnsiTheme="majorHAnsi"/>
          <w:sz w:val="24"/>
          <w:szCs w:val="24"/>
        </w:rPr>
        <w:t>Pzp</w:t>
      </w:r>
      <w:proofErr w:type="spellEnd"/>
      <w:r>
        <w:rPr>
          <w:rFonts w:asciiTheme="majorHAnsi" w:hAnsiTheme="majorHAnsi"/>
          <w:sz w:val="24"/>
          <w:szCs w:val="24"/>
        </w:rPr>
        <w:t>.</w:t>
      </w:r>
    </w:p>
    <w:p w14:paraId="16BC2293" w14:textId="77777777" w:rsidR="00B306A1" w:rsidRPr="00B306A1" w:rsidRDefault="00A8218F" w:rsidP="00B306A1">
      <w:pPr>
        <w:pStyle w:val="Akapitzlist"/>
        <w:numPr>
          <w:ilvl w:val="0"/>
          <w:numId w:val="27"/>
        </w:numPr>
        <w:spacing w:line="276" w:lineRule="auto"/>
        <w:jc w:val="both"/>
        <w:rPr>
          <w:rFonts w:asciiTheme="majorHAnsi" w:hAnsiTheme="majorHAnsi"/>
          <w:sz w:val="24"/>
          <w:szCs w:val="24"/>
        </w:rPr>
      </w:pPr>
      <w:r w:rsidRPr="00B306A1">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43EDA7C2" w14:textId="6E7ACB87" w:rsidR="0017200F" w:rsidRPr="00B306A1" w:rsidRDefault="0017200F" w:rsidP="00AC6630">
      <w:pPr>
        <w:pStyle w:val="Akapitzlist"/>
        <w:numPr>
          <w:ilvl w:val="0"/>
          <w:numId w:val="27"/>
        </w:numPr>
        <w:spacing w:line="276" w:lineRule="auto"/>
        <w:jc w:val="both"/>
        <w:rPr>
          <w:rFonts w:asciiTheme="majorHAnsi" w:hAnsiTheme="majorHAnsi"/>
          <w:sz w:val="24"/>
          <w:szCs w:val="24"/>
        </w:rPr>
      </w:pPr>
      <w:r w:rsidRPr="00B306A1">
        <w:rPr>
          <w:rFonts w:asciiTheme="majorHAnsi" w:hAnsiTheme="majorHAnsi" w:cs="Arial"/>
          <w:szCs w:val="24"/>
        </w:rPr>
        <w:t>Wykonawca udzieli min 24 miesięcznej gwarancji na przedmiot zamówienia.</w:t>
      </w:r>
    </w:p>
    <w:p w14:paraId="01D154BB" w14:textId="77777777" w:rsidR="008A22F2" w:rsidRPr="002117BB" w:rsidRDefault="008A22F2" w:rsidP="00AC6630">
      <w:pPr>
        <w:rPr>
          <w:rFonts w:asciiTheme="majorHAnsi" w:hAnsiTheme="majorHAnsi"/>
          <w:b/>
          <w:bCs/>
          <w:sz w:val="24"/>
          <w:szCs w:val="24"/>
        </w:rPr>
      </w:pPr>
    </w:p>
    <w:p w14:paraId="64D1DF75" w14:textId="77777777" w:rsidR="006641E9"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w:t>
      </w:r>
    </w:p>
    <w:p w14:paraId="7A090B86" w14:textId="2AB7B61A" w:rsidR="00AC6630"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7DD3F8E2" w:rsidR="00AC6630" w:rsidRPr="002117BB"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Pr>
          <w:rFonts w:asciiTheme="majorHAnsi" w:hAnsiTheme="majorHAnsi"/>
          <w:sz w:val="24"/>
          <w:szCs w:val="24"/>
        </w:rPr>
        <w:t xml:space="preserve">do </w:t>
      </w:r>
      <w:r w:rsidR="0039742D">
        <w:rPr>
          <w:rFonts w:asciiTheme="majorHAnsi" w:hAnsiTheme="majorHAnsi"/>
          <w:sz w:val="24"/>
          <w:szCs w:val="24"/>
        </w:rPr>
        <w:t>10</w:t>
      </w:r>
      <w:r w:rsidR="00691348">
        <w:rPr>
          <w:rFonts w:asciiTheme="majorHAnsi" w:hAnsiTheme="majorHAnsi"/>
          <w:sz w:val="24"/>
          <w:szCs w:val="24"/>
        </w:rPr>
        <w:t xml:space="preserve"> </w:t>
      </w:r>
      <w:r w:rsidR="005C49A8">
        <w:rPr>
          <w:rFonts w:asciiTheme="majorHAnsi" w:hAnsiTheme="majorHAnsi"/>
          <w:sz w:val="24"/>
          <w:szCs w:val="24"/>
        </w:rPr>
        <w:t xml:space="preserve">tygodni </w:t>
      </w:r>
      <w:r w:rsidRPr="002117BB">
        <w:rPr>
          <w:rFonts w:asciiTheme="majorHAnsi" w:hAnsiTheme="majorHAnsi"/>
          <w:sz w:val="24"/>
          <w:szCs w:val="24"/>
        </w:rPr>
        <w:t>od daty zawarcia umowy.</w:t>
      </w:r>
    </w:p>
    <w:p w14:paraId="4109268D" w14:textId="77777777" w:rsidR="0039742D" w:rsidRPr="002117BB" w:rsidRDefault="0039742D" w:rsidP="00AC6630">
      <w:pPr>
        <w:rPr>
          <w:rFonts w:asciiTheme="majorHAnsi" w:hAnsiTheme="majorHAnsi"/>
          <w:sz w:val="24"/>
          <w:szCs w:val="24"/>
        </w:rPr>
      </w:pPr>
    </w:p>
    <w:p w14:paraId="0AAD029E" w14:textId="77777777" w:rsidR="006641E9" w:rsidRDefault="004F4EA6"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p>
    <w:p w14:paraId="112A3767" w14:textId="765DE1D1" w:rsidR="00AC6630" w:rsidRDefault="006063F9"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 xml:space="preserve">y wariantowej, o której mowa w art. 92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56EB7829" w14:textId="0D8E04EA" w:rsidR="006063F9" w:rsidRDefault="00AC6630"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 xml:space="preserve">ustawy </w:t>
      </w:r>
      <w:proofErr w:type="spellStart"/>
      <w:r w:rsidR="00133D07">
        <w:rPr>
          <w:rFonts w:asciiTheme="majorHAnsi" w:hAnsiTheme="majorHAnsi"/>
          <w:sz w:val="24"/>
          <w:szCs w:val="24"/>
        </w:rPr>
        <w:t>P</w:t>
      </w:r>
      <w:r w:rsidRPr="006063F9">
        <w:rPr>
          <w:rFonts w:asciiTheme="majorHAnsi" w:hAnsiTheme="majorHAnsi"/>
          <w:sz w:val="24"/>
          <w:szCs w:val="24"/>
        </w:rPr>
        <w:t>zp</w:t>
      </w:r>
      <w:proofErr w:type="spellEnd"/>
    </w:p>
    <w:p w14:paraId="74F5B60E" w14:textId="3A2083E7" w:rsidR="002272CA" w:rsidRDefault="002272CA"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 xml:space="preserve">osowaniem aukcji elektronicznej, o której mowa w art. 308 ust. 1 ustawy </w:t>
      </w:r>
      <w:proofErr w:type="spellStart"/>
      <w:r w:rsidR="00133D07">
        <w:rPr>
          <w:rFonts w:asciiTheme="majorHAnsi" w:hAnsiTheme="majorHAnsi"/>
          <w:sz w:val="24"/>
          <w:szCs w:val="24"/>
        </w:rPr>
        <w:t>Pzp</w:t>
      </w:r>
      <w:proofErr w:type="spellEnd"/>
    </w:p>
    <w:p w14:paraId="574DE0BE" w14:textId="5F99B483" w:rsidR="006063F9" w:rsidRDefault="006063F9"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lastRenderedPageBreak/>
        <w:t>Zamawiający nie przewiduje</w:t>
      </w:r>
      <w:r w:rsidR="00133D07">
        <w:rPr>
          <w:rFonts w:asciiTheme="majorHAnsi" w:hAnsiTheme="majorHAnsi"/>
          <w:sz w:val="24"/>
          <w:szCs w:val="24"/>
        </w:rPr>
        <w:t xml:space="preserve"> zawarcia umowy ramowej, o której mowa w art. 311-315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1C3BFF85" w14:textId="603C7080" w:rsidR="006063F9"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09B4CCB9" w14:textId="2FFCBF6C" w:rsidR="003D1E2D"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2F5DE57" w14:textId="66939478" w:rsidR="00A8218F" w:rsidRPr="00A8218F"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p>
    <w:p w14:paraId="62408DE7" w14:textId="77777777" w:rsidR="008E3AF6" w:rsidRPr="002117BB" w:rsidRDefault="008E3AF6" w:rsidP="00AC6630">
      <w:pPr>
        <w:rPr>
          <w:rFonts w:asciiTheme="majorHAnsi" w:hAnsiTheme="majorHAnsi"/>
          <w:sz w:val="24"/>
          <w:szCs w:val="24"/>
        </w:rPr>
      </w:pPr>
    </w:p>
    <w:p w14:paraId="1EE66291" w14:textId="77777777" w:rsidR="006641E9"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p>
    <w:p w14:paraId="09D2B6B4" w14:textId="456A6D0D"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w art. 108 </w:t>
      </w:r>
      <w:proofErr w:type="spellStart"/>
      <w:r w:rsidRPr="00905140">
        <w:rPr>
          <w:rFonts w:asciiTheme="majorHAnsi" w:hAnsiTheme="majorHAnsi"/>
          <w:b/>
          <w:bCs/>
          <w:sz w:val="28"/>
          <w:szCs w:val="28"/>
        </w:rPr>
        <w:t>Pzp</w:t>
      </w:r>
      <w:proofErr w:type="spellEnd"/>
    </w:p>
    <w:p w14:paraId="4F537A4B" w14:textId="77777777" w:rsidR="00905140" w:rsidRPr="00905140" w:rsidRDefault="00905140"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E1F68">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B93A4F7"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t xml:space="preserve"> art. 108 </w:t>
      </w:r>
      <w:r w:rsidR="002509DB">
        <w:rPr>
          <w:rFonts w:asciiTheme="majorHAnsi" w:hAnsiTheme="majorHAnsi"/>
          <w:sz w:val="24"/>
          <w:szCs w:val="24"/>
        </w:rPr>
        <w:t xml:space="preserve">ust. 1 </w:t>
      </w:r>
      <w:r w:rsidRPr="002117BB">
        <w:rPr>
          <w:rFonts w:asciiTheme="majorHAnsi" w:hAnsiTheme="majorHAnsi"/>
          <w:sz w:val="24"/>
          <w:szCs w:val="24"/>
        </w:rPr>
        <w:t>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2FD3413A" w:rsidR="004E2150" w:rsidRPr="003D1E2D" w:rsidRDefault="004E2150"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0C7D4CD9" w14:textId="05B3D046"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6D820FD7" w14:textId="00EC837F" w:rsidR="00735FC4" w:rsidRPr="002117BB" w:rsidRDefault="00735FC4" w:rsidP="008E1F68">
      <w:pPr>
        <w:pStyle w:val="Akapitzlist"/>
        <w:numPr>
          <w:ilvl w:val="1"/>
          <w:numId w:val="2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33FEF448" w14:textId="2EA30317" w:rsidR="00813527" w:rsidRDefault="000C2040" w:rsidP="008E1F68">
      <w:pPr>
        <w:pStyle w:val="Akapitzlist"/>
        <w:numPr>
          <w:ilvl w:val="0"/>
          <w:numId w:val="3"/>
        </w:numPr>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5 lat, </w:t>
      </w:r>
      <w:r w:rsidR="00FB1285">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w:t>
      </w:r>
      <w:r w:rsidR="003F2E2D">
        <w:rPr>
          <w:rFonts w:asciiTheme="majorHAnsi" w:hAnsiTheme="majorHAnsi"/>
          <w:sz w:val="24"/>
          <w:szCs w:val="24"/>
        </w:rPr>
        <w:t xml:space="preserve">jedną </w:t>
      </w:r>
      <w:r w:rsidRPr="003F417C">
        <w:rPr>
          <w:rFonts w:asciiTheme="majorHAnsi" w:hAnsiTheme="majorHAnsi"/>
          <w:sz w:val="24"/>
          <w:szCs w:val="24"/>
        </w:rPr>
        <w:t>robot</w:t>
      </w:r>
      <w:r w:rsidR="003F2E2D">
        <w:rPr>
          <w:rFonts w:asciiTheme="majorHAnsi" w:hAnsiTheme="majorHAnsi"/>
          <w:sz w:val="24"/>
          <w:szCs w:val="24"/>
        </w:rPr>
        <w:t>ę</w:t>
      </w:r>
      <w:r w:rsidRPr="003F417C">
        <w:rPr>
          <w:rFonts w:asciiTheme="majorHAnsi" w:hAnsiTheme="majorHAnsi"/>
          <w:sz w:val="24"/>
          <w:szCs w:val="24"/>
        </w:rPr>
        <w:t xml:space="preserve"> budowlan</w:t>
      </w:r>
      <w:r w:rsidR="003F2E2D">
        <w:rPr>
          <w:rFonts w:asciiTheme="majorHAnsi" w:hAnsiTheme="majorHAnsi"/>
          <w:sz w:val="24"/>
          <w:szCs w:val="24"/>
        </w:rPr>
        <w:t>ą</w:t>
      </w:r>
      <w:r w:rsidRPr="003F417C">
        <w:rPr>
          <w:rFonts w:asciiTheme="majorHAnsi" w:hAnsiTheme="majorHAnsi"/>
          <w:sz w:val="24"/>
          <w:szCs w:val="24"/>
        </w:rPr>
        <w:t xml:space="preserve">, </w:t>
      </w:r>
      <w:r w:rsidR="00813527" w:rsidRPr="00813527">
        <w:rPr>
          <w:rFonts w:asciiTheme="majorHAnsi" w:hAnsiTheme="majorHAnsi" w:cstheme="majorHAnsi"/>
          <w:sz w:val="24"/>
          <w:szCs w:val="24"/>
        </w:rPr>
        <w:t>polegając</w:t>
      </w:r>
      <w:r w:rsidR="003F2E2D">
        <w:rPr>
          <w:rFonts w:asciiTheme="majorHAnsi" w:hAnsiTheme="majorHAnsi" w:cstheme="majorHAnsi"/>
          <w:sz w:val="24"/>
          <w:szCs w:val="24"/>
        </w:rPr>
        <w:t>ą</w:t>
      </w:r>
      <w:r w:rsidR="00813527" w:rsidRPr="00813527">
        <w:rPr>
          <w:rFonts w:asciiTheme="majorHAnsi" w:hAnsiTheme="majorHAnsi" w:cstheme="majorHAnsi"/>
          <w:sz w:val="24"/>
          <w:szCs w:val="24"/>
        </w:rPr>
        <w:t xml:space="preserve"> na wykonaniu </w:t>
      </w:r>
      <w:r w:rsidR="0039742D">
        <w:rPr>
          <w:rFonts w:asciiTheme="majorHAnsi" w:hAnsiTheme="majorHAnsi" w:cstheme="majorHAnsi"/>
          <w:sz w:val="24"/>
          <w:szCs w:val="24"/>
        </w:rPr>
        <w:t>instalacji oczyszczania powietrza</w:t>
      </w:r>
      <w:r w:rsidR="00813527" w:rsidRPr="003F417C">
        <w:rPr>
          <w:rFonts w:asciiTheme="majorHAnsi" w:hAnsiTheme="majorHAnsi"/>
          <w:sz w:val="24"/>
          <w:szCs w:val="24"/>
        </w:rPr>
        <w:t xml:space="preserve"> </w:t>
      </w:r>
      <w:r w:rsidRPr="003F417C">
        <w:rPr>
          <w:rFonts w:asciiTheme="majorHAnsi" w:hAnsiTheme="majorHAnsi"/>
          <w:sz w:val="24"/>
          <w:szCs w:val="24"/>
        </w:rPr>
        <w:t xml:space="preserve">o wartości nie mniejszej niż </w:t>
      </w:r>
      <w:r w:rsidR="003F2E2D" w:rsidRPr="003F2E2D">
        <w:rPr>
          <w:rFonts w:asciiTheme="majorHAnsi" w:hAnsiTheme="majorHAnsi"/>
          <w:sz w:val="24"/>
          <w:szCs w:val="24"/>
        </w:rPr>
        <w:t>2</w:t>
      </w:r>
      <w:r w:rsidR="00E87345" w:rsidRPr="003F2E2D">
        <w:rPr>
          <w:rFonts w:asciiTheme="majorHAnsi" w:hAnsiTheme="majorHAnsi"/>
          <w:sz w:val="24"/>
          <w:szCs w:val="24"/>
        </w:rPr>
        <w:t>0</w:t>
      </w:r>
      <w:r w:rsidR="00BD70EE" w:rsidRPr="003F2E2D">
        <w:rPr>
          <w:rFonts w:asciiTheme="majorHAnsi" w:hAnsiTheme="majorHAnsi"/>
          <w:sz w:val="24"/>
          <w:szCs w:val="24"/>
        </w:rPr>
        <w:t>0 0</w:t>
      </w:r>
      <w:r w:rsidR="00BA245B" w:rsidRPr="003F2E2D">
        <w:rPr>
          <w:rFonts w:asciiTheme="majorHAnsi" w:hAnsiTheme="majorHAnsi"/>
          <w:sz w:val="24"/>
          <w:szCs w:val="24"/>
        </w:rPr>
        <w:t>0</w:t>
      </w:r>
      <w:r w:rsidR="00BD70EE" w:rsidRPr="003F2E2D">
        <w:rPr>
          <w:rFonts w:asciiTheme="majorHAnsi" w:hAnsiTheme="majorHAnsi"/>
          <w:sz w:val="24"/>
          <w:szCs w:val="24"/>
        </w:rPr>
        <w:t>0,00</w:t>
      </w:r>
      <w:r w:rsidR="00BD70EE">
        <w:rPr>
          <w:rFonts w:asciiTheme="majorHAnsi" w:hAnsiTheme="majorHAnsi"/>
          <w:sz w:val="24"/>
          <w:szCs w:val="24"/>
        </w:rPr>
        <w:t xml:space="preserve"> zł brutto</w:t>
      </w:r>
      <w:r w:rsidRPr="003F417C">
        <w:rPr>
          <w:rFonts w:asciiTheme="majorHAnsi" w:hAnsiTheme="majorHAnsi"/>
          <w:sz w:val="24"/>
          <w:szCs w:val="24"/>
        </w:rPr>
        <w:t>.</w:t>
      </w:r>
    </w:p>
    <w:p w14:paraId="7CE65283" w14:textId="7FEFF7B6" w:rsidR="00FD5CB7" w:rsidRPr="00813527" w:rsidRDefault="003F417C" w:rsidP="008E1F68">
      <w:pPr>
        <w:pStyle w:val="Akapitzlist"/>
        <w:numPr>
          <w:ilvl w:val="0"/>
          <w:numId w:val="3"/>
        </w:numPr>
        <w:jc w:val="both"/>
        <w:rPr>
          <w:rFonts w:asciiTheme="majorHAnsi" w:hAnsiTheme="majorHAnsi"/>
          <w:sz w:val="24"/>
          <w:szCs w:val="24"/>
        </w:rPr>
      </w:pPr>
      <w:r w:rsidRPr="00813527">
        <w:rPr>
          <w:rFonts w:asciiTheme="majorHAnsi" w:hAnsiTheme="majorHAnsi"/>
          <w:sz w:val="24"/>
          <w:szCs w:val="24"/>
        </w:rPr>
        <w:t>Zamawiający wymaga aby Wykonawca dysponował osob</w:t>
      </w:r>
      <w:r w:rsidR="00813527" w:rsidRPr="00813527">
        <w:rPr>
          <w:rFonts w:asciiTheme="majorHAnsi" w:hAnsiTheme="majorHAnsi"/>
          <w:sz w:val="24"/>
          <w:szCs w:val="24"/>
        </w:rPr>
        <w:t>ami</w:t>
      </w:r>
      <w:r w:rsidRPr="00813527">
        <w:rPr>
          <w:rFonts w:asciiTheme="majorHAnsi" w:hAnsiTheme="majorHAnsi"/>
          <w:sz w:val="24"/>
          <w:szCs w:val="24"/>
        </w:rPr>
        <w:t xml:space="preserve"> odpowiedzialn</w:t>
      </w:r>
      <w:r w:rsidR="00813527" w:rsidRPr="00813527">
        <w:rPr>
          <w:rFonts w:asciiTheme="majorHAnsi" w:hAnsiTheme="majorHAnsi"/>
          <w:sz w:val="24"/>
          <w:szCs w:val="24"/>
        </w:rPr>
        <w:t>ymi</w:t>
      </w:r>
      <w:r w:rsidRPr="00813527">
        <w:rPr>
          <w:rFonts w:asciiTheme="majorHAnsi" w:hAnsiTheme="majorHAnsi"/>
          <w:sz w:val="24"/>
          <w:szCs w:val="24"/>
        </w:rPr>
        <w:t xml:space="preserve"> za kierowanie robotami budowlanymi</w:t>
      </w:r>
      <w:r w:rsidR="00813527" w:rsidRPr="00813527">
        <w:rPr>
          <w:rFonts w:asciiTheme="majorHAnsi" w:hAnsiTheme="majorHAnsi"/>
          <w:sz w:val="24"/>
          <w:szCs w:val="24"/>
        </w:rPr>
        <w:t>:</w:t>
      </w:r>
    </w:p>
    <w:p w14:paraId="2CF4CF78" w14:textId="7E6078AB" w:rsidR="00813527" w:rsidRDefault="00813527" w:rsidP="008E1F68">
      <w:pPr>
        <w:numPr>
          <w:ilvl w:val="1"/>
          <w:numId w:val="3"/>
        </w:numPr>
        <w:tabs>
          <w:tab w:val="left" w:pos="1560"/>
        </w:tabs>
        <w:spacing w:after="0" w:line="276" w:lineRule="auto"/>
        <w:ind w:left="357" w:firstLine="777"/>
        <w:jc w:val="both"/>
        <w:rPr>
          <w:rFonts w:asciiTheme="majorHAnsi" w:hAnsiTheme="majorHAnsi" w:cstheme="majorHAnsi"/>
          <w:sz w:val="24"/>
          <w:szCs w:val="24"/>
        </w:rPr>
      </w:pPr>
      <w:bookmarkStart w:id="0" w:name="_Hlk99622034"/>
      <w:r w:rsidRPr="003F2E2D">
        <w:rPr>
          <w:rFonts w:asciiTheme="majorHAnsi" w:hAnsiTheme="majorHAnsi" w:cstheme="majorHAnsi"/>
          <w:sz w:val="24"/>
          <w:szCs w:val="24"/>
        </w:rPr>
        <w:t>kierownikiem robót o uprawnieniach elektrycznych,</w:t>
      </w:r>
      <w:r w:rsidR="00FE60EB" w:rsidRPr="003F2E2D">
        <w:rPr>
          <w:rFonts w:asciiTheme="majorHAnsi" w:hAnsiTheme="majorHAnsi" w:cstheme="majorHAnsi"/>
          <w:sz w:val="24"/>
          <w:szCs w:val="24"/>
        </w:rPr>
        <w:t xml:space="preserve"> energetycznych,</w:t>
      </w:r>
    </w:p>
    <w:p w14:paraId="560235ED" w14:textId="46088C6A" w:rsidR="003F2E2D" w:rsidRPr="003F2E2D" w:rsidRDefault="003F2E2D" w:rsidP="008E1F68">
      <w:pPr>
        <w:numPr>
          <w:ilvl w:val="1"/>
          <w:numId w:val="3"/>
        </w:numPr>
        <w:tabs>
          <w:tab w:val="left" w:pos="1560"/>
        </w:tabs>
        <w:spacing w:after="0" w:line="276" w:lineRule="auto"/>
        <w:ind w:left="1560" w:hanging="426"/>
        <w:jc w:val="both"/>
        <w:rPr>
          <w:rFonts w:asciiTheme="majorHAnsi" w:hAnsiTheme="majorHAnsi" w:cstheme="majorHAnsi"/>
          <w:sz w:val="24"/>
          <w:szCs w:val="24"/>
        </w:rPr>
      </w:pPr>
      <w:r>
        <w:rPr>
          <w:rFonts w:asciiTheme="majorHAnsi" w:hAnsiTheme="majorHAnsi" w:cstheme="majorHAnsi"/>
          <w:sz w:val="24"/>
          <w:szCs w:val="24"/>
        </w:rPr>
        <w:t>kierownikiem robót o uprawnieniach w zakresie sieci, instalacji i urządzeń wentylacyjnych, wodociągowych i kanalizacyjnych</w:t>
      </w:r>
      <w:r w:rsidR="00B73656">
        <w:rPr>
          <w:rFonts w:asciiTheme="majorHAnsi" w:hAnsiTheme="majorHAnsi" w:cstheme="majorHAnsi"/>
          <w:sz w:val="24"/>
          <w:szCs w:val="24"/>
        </w:rPr>
        <w:t>,</w:t>
      </w:r>
    </w:p>
    <w:bookmarkEnd w:id="0"/>
    <w:p w14:paraId="0BBF165F" w14:textId="5458F711" w:rsidR="00813527" w:rsidRPr="00813527" w:rsidRDefault="00813527" w:rsidP="00813527">
      <w:pPr>
        <w:tabs>
          <w:tab w:val="left" w:pos="2552"/>
        </w:tabs>
        <w:spacing w:line="276" w:lineRule="auto"/>
        <w:ind w:left="1134"/>
        <w:jc w:val="both"/>
        <w:rPr>
          <w:rFonts w:asciiTheme="majorHAnsi" w:hAnsiTheme="majorHAnsi" w:cstheme="majorHAnsi"/>
          <w:sz w:val="24"/>
          <w:szCs w:val="24"/>
        </w:rPr>
      </w:pPr>
      <w:r w:rsidRPr="00813527">
        <w:rPr>
          <w:rFonts w:asciiTheme="majorHAnsi" w:hAnsiTheme="majorHAnsi" w:cstheme="majorHAnsi"/>
          <w:sz w:val="24"/>
          <w:szCs w:val="24"/>
        </w:rPr>
        <w:lastRenderedPageBreak/>
        <w:t>posiadającymi uprawnienia do kierowania robotami bez ograniczeń oraz min 5 letnie doświadczenie</w:t>
      </w:r>
      <w:r w:rsidR="003F2E2D">
        <w:rPr>
          <w:rFonts w:asciiTheme="majorHAnsi" w:hAnsiTheme="majorHAnsi" w:cstheme="majorHAnsi"/>
          <w:sz w:val="24"/>
          <w:szCs w:val="24"/>
        </w:rPr>
        <w:t>.</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E1F68">
      <w:pPr>
        <w:pStyle w:val="Akapitzlist"/>
        <w:numPr>
          <w:ilvl w:val="0"/>
          <w:numId w:val="4"/>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1CBF235D" w:rsidR="00830756" w:rsidRPr="00080BDD" w:rsidRDefault="00830756" w:rsidP="00FB1285">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sidR="00080BDD">
        <w:rPr>
          <w:rFonts w:asciiTheme="majorHAnsi" w:hAnsiTheme="majorHAnsi" w:cs="Times New Roman"/>
          <w:sz w:val="24"/>
          <w:szCs w:val="24"/>
        </w:rPr>
        <w:t xml:space="preserve"> </w:t>
      </w:r>
      <w:r w:rsidR="00080BDD" w:rsidRPr="00080BDD">
        <w:rPr>
          <w:rFonts w:asciiTheme="majorHAnsi" w:hAnsiTheme="majorHAnsi" w:cstheme="majorHAnsi"/>
          <w:sz w:val="24"/>
          <w:szCs w:val="24"/>
        </w:rPr>
        <w:t xml:space="preserve">lub w </w:t>
      </w:r>
      <w:hyperlink r:id="rId18" w:history="1">
        <w:r w:rsidR="00080BDD" w:rsidRPr="00080BDD">
          <w:rPr>
            <w:rStyle w:val="Hipercze"/>
            <w:rFonts w:asciiTheme="majorHAnsi" w:hAnsiTheme="majorHAnsi" w:cstheme="majorHAnsi"/>
            <w:color w:val="auto"/>
            <w:sz w:val="24"/>
            <w:szCs w:val="24"/>
            <w:u w:val="none"/>
          </w:rPr>
          <w:t>art. 54 ust. 1-4</w:t>
        </w:r>
      </w:hyperlink>
      <w:r w:rsidR="00080BDD"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080BDD">
        <w:rPr>
          <w:rFonts w:asciiTheme="majorHAnsi" w:hAnsiTheme="majorHAnsi" w:cstheme="majorHAnsi"/>
          <w:sz w:val="24"/>
          <w:szCs w:val="24"/>
        </w:rPr>
        <w:t xml:space="preserv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51729A4D"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o skutkach powierzania wykonywania pracy cudzoziemcom przebywającym wbrew przepisom na terytorium Rzeczypospolitej Polskiej</w:t>
      </w:r>
      <w:r w:rsidR="00562BD6">
        <w:rPr>
          <w:rFonts w:asciiTheme="majorHAnsi" w:hAnsiTheme="majorHAnsi" w:cs="Times New Roman"/>
          <w:sz w:val="24"/>
          <w:szCs w:val="24"/>
        </w:rPr>
        <w:t>,</w:t>
      </w:r>
      <w:r w:rsidRPr="002117BB">
        <w:rPr>
          <w:rFonts w:asciiTheme="majorHAnsi" w:hAnsiTheme="majorHAnsi" w:cs="Times New Roman"/>
          <w:sz w:val="24"/>
          <w:szCs w:val="24"/>
        </w:rPr>
        <w:t xml:space="preserve">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B5A3B73" w14:textId="14247F42" w:rsidR="00830756" w:rsidRPr="002117BB"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E1F68">
      <w:pPr>
        <w:pStyle w:val="Akapitzlist"/>
        <w:numPr>
          <w:ilvl w:val="0"/>
          <w:numId w:val="4"/>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w:t>
      </w:r>
      <w:r w:rsidRPr="002117BB">
        <w:rPr>
          <w:rFonts w:asciiTheme="majorHAnsi" w:hAnsiTheme="majorHAnsi" w:cs="Times New Roman"/>
          <w:sz w:val="24"/>
          <w:szCs w:val="24"/>
        </w:rPr>
        <w:lastRenderedPageBreak/>
        <w:t xml:space="preserve">ekonomicznej podmiotów udostępniających zasoby, niezależnie od charakteru prawnego łączących go z nimi stosunków prawnych. </w:t>
      </w:r>
    </w:p>
    <w:p w14:paraId="1418C314"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8E1F68">
      <w:pPr>
        <w:pStyle w:val="Akapitzlist"/>
        <w:numPr>
          <w:ilvl w:val="0"/>
          <w:numId w:val="4"/>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 xml:space="preserve">w postępowaniu albo ofert nie polegał on w danym zakresie na zdolnościach lub sytuacji podmiotów udostępniających zasoby. Pozostałe informacje w zakresie dysponowania zasobami „podmiotów trzecich” zawarte są w art. 118 – 123 </w:t>
      </w:r>
      <w:proofErr w:type="spellStart"/>
      <w:r w:rsidRPr="00F03B5E">
        <w:rPr>
          <w:rFonts w:asciiTheme="majorHAnsi" w:hAnsiTheme="majorHAnsi" w:cs="Times New Roman"/>
          <w:sz w:val="24"/>
          <w:szCs w:val="24"/>
        </w:rPr>
        <w:t>Pzp</w:t>
      </w:r>
      <w:proofErr w:type="spellEnd"/>
      <w:r w:rsidRPr="00F03B5E">
        <w:rPr>
          <w:rFonts w:asciiTheme="majorHAnsi" w:hAnsiTheme="majorHAnsi" w:cs="Times New Roman"/>
          <w:sz w:val="24"/>
          <w:szCs w:val="24"/>
        </w:rPr>
        <w:t>.</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01B67AC0" w14:textId="02316C29"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3BFDFD20" w14:textId="19E4810E" w:rsidR="00ED6CB4" w:rsidRDefault="00ED6CB4" w:rsidP="000C2040">
      <w:pPr>
        <w:rPr>
          <w:rFonts w:asciiTheme="majorHAnsi" w:hAnsiTheme="majorHAnsi"/>
          <w:b/>
          <w:bCs/>
          <w:sz w:val="24"/>
          <w:szCs w:val="24"/>
        </w:rPr>
      </w:pPr>
    </w:p>
    <w:p w14:paraId="6E37B40D" w14:textId="77777777" w:rsidR="00ED6CB4" w:rsidRPr="002117BB" w:rsidRDefault="00ED6CB4" w:rsidP="000C2040">
      <w:pPr>
        <w:rPr>
          <w:rFonts w:asciiTheme="majorHAnsi" w:hAnsiTheme="majorHAnsi"/>
          <w:b/>
          <w:bCs/>
          <w:sz w:val="24"/>
          <w:szCs w:val="24"/>
        </w:rPr>
      </w:pPr>
    </w:p>
    <w:p w14:paraId="04A28346" w14:textId="77777777" w:rsidR="006641E9" w:rsidRDefault="0090514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lastRenderedPageBreak/>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6641E9">
        <w:rPr>
          <w:rFonts w:asciiTheme="majorHAnsi" w:hAnsiTheme="majorHAnsi"/>
          <w:b/>
          <w:bCs/>
          <w:sz w:val="28"/>
          <w:szCs w:val="28"/>
        </w:rPr>
        <w:t xml:space="preserve"> </w:t>
      </w:r>
    </w:p>
    <w:p w14:paraId="69F216D7" w14:textId="0FBDEFBB"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C667872" w14:textId="615B72FA" w:rsidR="0032661F" w:rsidRPr="009F645C" w:rsidRDefault="0032661F" w:rsidP="008E1F68">
      <w:pPr>
        <w:pStyle w:val="Akapitzlist"/>
        <w:numPr>
          <w:ilvl w:val="1"/>
          <w:numId w:val="5"/>
        </w:numPr>
        <w:spacing w:before="240" w:line="276" w:lineRule="auto"/>
        <w:ind w:left="709" w:hanging="425"/>
        <w:contextualSpacing w:val="0"/>
        <w:jc w:val="both"/>
        <w:rPr>
          <w:rFonts w:ascii="Calibri Light" w:hAnsi="Calibri Light" w:cs="Calibri Light"/>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t>
      </w:r>
      <w:r w:rsidR="009F645C" w:rsidRPr="009F645C">
        <w:rPr>
          <w:rStyle w:val="markedcontent"/>
          <w:rFonts w:ascii="Calibri Light" w:hAnsi="Calibri Light" w:cs="Calibri Light"/>
          <w:sz w:val="24"/>
          <w:szCs w:val="24"/>
        </w:rPr>
        <w:t xml:space="preserve">wykonanych nie wcześniej niż w okresie ostatnich 5 lat, </w:t>
      </w:r>
      <w:r w:rsidR="009F645C">
        <w:rPr>
          <w:rStyle w:val="markedcontent"/>
          <w:rFonts w:ascii="Calibri Light" w:hAnsi="Calibri Light" w:cs="Calibri Light"/>
          <w:sz w:val="24"/>
          <w:szCs w:val="24"/>
        </w:rPr>
        <w:br/>
      </w:r>
      <w:r w:rsidR="009F645C" w:rsidRPr="009F645C">
        <w:rPr>
          <w:rStyle w:val="markedcontent"/>
          <w:rFonts w:ascii="Calibri Light" w:hAnsi="Calibri Light" w:cs="Calibri Light"/>
          <w:sz w:val="24"/>
          <w:szCs w:val="24"/>
        </w:rPr>
        <w:t>a jeżeli okres prowadzenia działalności jest krótszy – w tym okresie, wraz z podaniem ich rodzaju, wartości, daty i miejsca wykonania oraz podmiotów, na rzecz których roboty te zostały wykonane, oraz załączeniem dowodów określających, czy te roboty budowlane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zostały wykonane należycie, przy czym dowodami, o których mowa, są referencje bądź inne dokumenty sporządzone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przez podmiot, na rzecz którego roboty budowlane zostały wykonane, a jeżeli wykonawca z przyczyn niezależnych</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od niego nie jest w stanie uzyskać tych dokumentów – inne odpowiednie dokumenty</w:t>
      </w:r>
      <w:r w:rsidRPr="009F645C">
        <w:rPr>
          <w:rFonts w:ascii="Calibri Light" w:hAnsi="Calibri Light" w:cs="Calibri Light"/>
          <w:sz w:val="24"/>
          <w:szCs w:val="24"/>
        </w:rPr>
        <w:t xml:space="preserve"> </w:t>
      </w:r>
      <w:r w:rsidR="009F645C">
        <w:rPr>
          <w:rFonts w:ascii="Calibri Light" w:hAnsi="Calibri Light" w:cs="Calibri Light"/>
          <w:sz w:val="24"/>
          <w:szCs w:val="24"/>
        </w:rPr>
        <w:t xml:space="preserve">- </w:t>
      </w:r>
      <w:r w:rsidR="000A2EE5" w:rsidRPr="009F645C">
        <w:rPr>
          <w:rFonts w:ascii="Calibri Light" w:hAnsi="Calibri Light" w:cs="Calibri Light"/>
          <w:sz w:val="24"/>
          <w:szCs w:val="24"/>
        </w:rPr>
        <w:t>załącznik nr 4</w:t>
      </w:r>
      <w:r w:rsidRPr="009F645C">
        <w:rPr>
          <w:rFonts w:ascii="Calibri Light" w:hAnsi="Calibri Light" w:cs="Calibri Light"/>
          <w:sz w:val="24"/>
          <w:szCs w:val="24"/>
        </w:rPr>
        <w:t xml:space="preserve"> do SWZ.</w:t>
      </w:r>
    </w:p>
    <w:p w14:paraId="689DEF30" w14:textId="0BC8FAF6" w:rsidR="00C92C90" w:rsidRPr="001C2C2E" w:rsidRDefault="007957EA" w:rsidP="00C92C90">
      <w:pPr>
        <w:pStyle w:val="Akapitzlist"/>
        <w:numPr>
          <w:ilvl w:val="1"/>
          <w:numId w:val="5"/>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załącznik nr 5</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28745B87" w14:textId="77777777" w:rsidR="006641E9" w:rsidRDefault="00801A78"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lastRenderedPageBreak/>
        <w:t>Rozdział IX</w:t>
      </w:r>
      <w:r w:rsidR="00CF31FE" w:rsidRPr="00905140">
        <w:rPr>
          <w:rFonts w:asciiTheme="majorHAnsi" w:hAnsiTheme="majorHAnsi" w:cs="Times New Roman"/>
          <w:b/>
          <w:sz w:val="28"/>
          <w:szCs w:val="28"/>
        </w:rPr>
        <w:t xml:space="preserve"> </w:t>
      </w:r>
    </w:p>
    <w:p w14:paraId="480E7361" w14:textId="1E972BB4" w:rsidR="00C61AC7" w:rsidRDefault="00CF31FE"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Sposób przygotowania i warunki składania oferty</w:t>
      </w:r>
    </w:p>
    <w:p w14:paraId="313F5DF3" w14:textId="77777777" w:rsidR="00905140" w:rsidRPr="00905140" w:rsidRDefault="00905140" w:rsidP="006641E9">
      <w:pPr>
        <w:spacing w:before="240" w:line="276" w:lineRule="auto"/>
        <w:rPr>
          <w:rFonts w:asciiTheme="majorHAnsi" w:hAnsiTheme="majorHAnsi" w:cs="Times New Roman"/>
          <w:b/>
          <w:sz w:val="28"/>
          <w:szCs w:val="28"/>
        </w:rPr>
      </w:pPr>
    </w:p>
    <w:p w14:paraId="6E3E9CD3" w14:textId="77777777" w:rsidR="00C61AC7" w:rsidRPr="002117BB" w:rsidRDefault="00C61AC7" w:rsidP="008E1F68">
      <w:pPr>
        <w:pStyle w:val="Akapitzlist"/>
        <w:numPr>
          <w:ilvl w:val="0"/>
          <w:numId w:val="9"/>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63DF7659"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zał. nr 1</w:t>
      </w:r>
      <w:r w:rsidR="00A87CC8">
        <w:rPr>
          <w:rFonts w:asciiTheme="majorHAnsi" w:hAnsiTheme="majorHAnsi" w:cs="Times New Roman"/>
          <w:sz w:val="24"/>
          <w:szCs w:val="24"/>
        </w:rPr>
        <w:t>2</w:t>
      </w:r>
      <w:r w:rsidR="00911872">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08F60FFD" w14:textId="30D7210F" w:rsidR="00911872" w:rsidRPr="00AE0CDF" w:rsidRDefault="00911872"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00D66F44">
        <w:rPr>
          <w:rFonts w:asciiTheme="majorHAnsi" w:hAnsiTheme="majorHAnsi" w:cs="Times New Roman"/>
          <w:sz w:val="24"/>
          <w:szCs w:val="24"/>
        </w:rPr>
        <w:t>1</w:t>
      </w:r>
      <w:r w:rsidR="00A87CC8">
        <w:rPr>
          <w:rFonts w:asciiTheme="majorHAnsi" w:hAnsiTheme="majorHAnsi" w:cs="Times New Roman"/>
          <w:sz w:val="24"/>
          <w:szCs w:val="24"/>
        </w:rPr>
        <w:t>1</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8E1F68">
      <w:pPr>
        <w:pStyle w:val="Akapitzlist"/>
        <w:numPr>
          <w:ilvl w:val="0"/>
          <w:numId w:val="9"/>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w:t>
      </w:r>
      <w:r w:rsidRPr="002117BB">
        <w:rPr>
          <w:rFonts w:asciiTheme="majorHAnsi" w:hAnsiTheme="majorHAnsi" w:cs="Times New Roman"/>
          <w:sz w:val="24"/>
          <w:szCs w:val="24"/>
        </w:rPr>
        <w:lastRenderedPageBreak/>
        <w:t>o udzielenie zamówienia publicznego w zakresie dokumentów, które każdego z nich dotyczą.</w:t>
      </w:r>
    </w:p>
    <w:p w14:paraId="4182D842"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Wykonawca składa ofertę zgodnie z wymaganiami określonymi w SWZ. Treść oferty musi odpowiadać treści SWZ.</w:t>
      </w:r>
    </w:p>
    <w:p w14:paraId="2D6C2EA1" w14:textId="32F0AC3C"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E1F68">
      <w:pPr>
        <w:pStyle w:val="Akapitzlist"/>
        <w:numPr>
          <w:ilvl w:val="0"/>
          <w:numId w:val="9"/>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951FCF" w:rsidP="008E1F68">
      <w:pPr>
        <w:pStyle w:val="Akapitzlist"/>
        <w:numPr>
          <w:ilvl w:val="0"/>
          <w:numId w:val="7"/>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t>
      </w:r>
      <w:r w:rsidRPr="00DF4DB0">
        <w:rPr>
          <w:rFonts w:asciiTheme="majorHAnsi" w:hAnsiTheme="majorHAnsi"/>
          <w:color w:val="000000"/>
        </w:rPr>
        <w:lastRenderedPageBreak/>
        <w:t xml:space="preserve">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8E1F68">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8E1F68">
      <w:pPr>
        <w:pStyle w:val="Akapitzlist"/>
        <w:numPr>
          <w:ilvl w:val="0"/>
          <w:numId w:val="9"/>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8E1F68">
      <w:pPr>
        <w:pStyle w:val="NormalnyWeb"/>
        <w:numPr>
          <w:ilvl w:val="0"/>
          <w:numId w:val="9"/>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towarzyszące (nie wymagane przez Zamawiającego) i literatura drukowana załączana przez Wykonawców w języku innym niż polski, musi być przetłumaczona na język polski w całości lub w wyraźnie oznaczonym przez Wykonawcę fragmencie, a tłumaczenie </w:t>
      </w:r>
      <w:r w:rsidRPr="002117BB">
        <w:rPr>
          <w:rFonts w:asciiTheme="majorHAnsi" w:hAnsiTheme="majorHAnsi" w:cs="Times New Roman"/>
          <w:sz w:val="24"/>
          <w:szCs w:val="24"/>
        </w:rPr>
        <w:lastRenderedPageBreak/>
        <w:t>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21EFF0FF" w14:textId="77777777" w:rsidR="006641E9"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t>
      </w:r>
    </w:p>
    <w:p w14:paraId="1B35E062" w14:textId="5B2B29D0" w:rsidR="008B7891"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Wadium</w:t>
      </w:r>
    </w:p>
    <w:p w14:paraId="21FBFFB5" w14:textId="77777777" w:rsidR="00905140" w:rsidRPr="00905140" w:rsidRDefault="00905140" w:rsidP="004A4D6A">
      <w:pPr>
        <w:jc w:val="center"/>
        <w:rPr>
          <w:rFonts w:asciiTheme="majorHAnsi" w:hAnsiTheme="majorHAnsi"/>
          <w:b/>
          <w:sz w:val="28"/>
          <w:szCs w:val="28"/>
        </w:rPr>
      </w:pPr>
    </w:p>
    <w:p w14:paraId="4EB60EF3" w14:textId="5339D5E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wysokości </w:t>
      </w:r>
      <w:r w:rsidR="001C2C2E">
        <w:rPr>
          <w:rFonts w:asciiTheme="majorHAnsi" w:hAnsiTheme="majorHAnsi" w:cs="Times New Roman"/>
          <w:sz w:val="24"/>
          <w:szCs w:val="24"/>
        </w:rPr>
        <w:t>8</w:t>
      </w:r>
      <w:r w:rsidR="007A36CD" w:rsidRPr="00D43E97">
        <w:rPr>
          <w:rFonts w:asciiTheme="majorHAnsi" w:hAnsiTheme="majorHAnsi" w:cs="Times New Roman"/>
          <w:sz w:val="24"/>
          <w:szCs w:val="24"/>
        </w:rPr>
        <w:t xml:space="preserve"> 000,00 </w:t>
      </w:r>
      <w:r w:rsidRPr="00D43E97">
        <w:rPr>
          <w:rFonts w:asciiTheme="majorHAnsi" w:hAnsiTheme="majorHAnsi" w:cs="Times New Roman"/>
          <w:sz w:val="24"/>
          <w:szCs w:val="24"/>
        </w:rPr>
        <w:t>zł (</w:t>
      </w:r>
      <w:r w:rsidRPr="002117BB">
        <w:rPr>
          <w:rFonts w:asciiTheme="majorHAnsi" w:hAnsiTheme="majorHAnsi" w:cs="Times New Roman"/>
          <w:sz w:val="24"/>
          <w:szCs w:val="24"/>
        </w:rPr>
        <w:t>słownie:</w:t>
      </w:r>
      <w:r w:rsidR="006E5A63">
        <w:rPr>
          <w:rFonts w:asciiTheme="majorHAnsi" w:hAnsiTheme="majorHAnsi" w:cs="Times New Roman"/>
          <w:sz w:val="24"/>
          <w:szCs w:val="24"/>
        </w:rPr>
        <w:t xml:space="preserve"> </w:t>
      </w:r>
      <w:r w:rsidR="001C2C2E">
        <w:rPr>
          <w:rFonts w:asciiTheme="majorHAnsi" w:hAnsiTheme="majorHAnsi" w:cs="Times New Roman"/>
          <w:sz w:val="24"/>
          <w:szCs w:val="24"/>
        </w:rPr>
        <w:t>osiem</w:t>
      </w:r>
      <w:r w:rsidR="007A36CD">
        <w:rPr>
          <w:rFonts w:asciiTheme="majorHAnsi" w:hAnsiTheme="majorHAnsi" w:cs="Times New Roman"/>
          <w:sz w:val="24"/>
          <w:szCs w:val="24"/>
        </w:rPr>
        <w:t xml:space="preserve"> </w:t>
      </w:r>
      <w:r w:rsidR="00877EEC">
        <w:rPr>
          <w:rFonts w:asciiTheme="majorHAnsi" w:hAnsiTheme="majorHAnsi" w:cs="Times New Roman"/>
          <w:sz w:val="24"/>
          <w:szCs w:val="24"/>
        </w:rPr>
        <w:t xml:space="preserve"> tysi</w:t>
      </w:r>
      <w:r w:rsidR="006E5A63">
        <w:rPr>
          <w:rFonts w:asciiTheme="majorHAnsi" w:hAnsiTheme="majorHAnsi" w:cs="Times New Roman"/>
          <w:sz w:val="24"/>
          <w:szCs w:val="24"/>
        </w:rPr>
        <w:t>ęcy</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gwarancjach bankowych; </w:t>
      </w:r>
    </w:p>
    <w:p w14:paraId="0EB57CD4"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lastRenderedPageBreak/>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1559A9E6" w14:textId="77777777" w:rsidR="006641E9" w:rsidRDefault="00801A7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w:t>
      </w:r>
    </w:p>
    <w:p w14:paraId="75608F1B" w14:textId="54C49A20" w:rsidR="004A4D6A" w:rsidRDefault="00426E2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18453FBF"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D43E97">
        <w:rPr>
          <w:rFonts w:asciiTheme="majorHAnsi" w:hAnsiTheme="majorHAnsi" w:cs="Times New Roman"/>
          <w:sz w:val="24"/>
          <w:szCs w:val="24"/>
        </w:rPr>
        <w:t>21</w:t>
      </w:r>
      <w:r w:rsidR="00877EEC">
        <w:rPr>
          <w:rFonts w:asciiTheme="majorHAnsi" w:hAnsiTheme="majorHAnsi" w:cs="Times New Roman"/>
          <w:sz w:val="24"/>
          <w:szCs w:val="24"/>
        </w:rPr>
        <w:t>.</w:t>
      </w:r>
      <w:r w:rsidR="00562BD6">
        <w:rPr>
          <w:rFonts w:asciiTheme="majorHAnsi" w:hAnsiTheme="majorHAnsi" w:cs="Times New Roman"/>
          <w:sz w:val="24"/>
          <w:szCs w:val="24"/>
        </w:rPr>
        <w:t>0</w:t>
      </w:r>
      <w:r w:rsidR="00FE60EB">
        <w:rPr>
          <w:rFonts w:asciiTheme="majorHAnsi" w:hAnsiTheme="majorHAnsi" w:cs="Times New Roman"/>
          <w:sz w:val="24"/>
          <w:szCs w:val="24"/>
        </w:rPr>
        <w:t>5</w:t>
      </w:r>
      <w:r w:rsidR="004676F5">
        <w:rPr>
          <w:rFonts w:asciiTheme="majorHAnsi" w:hAnsiTheme="majorHAnsi" w:cs="Times New Roman"/>
          <w:sz w:val="24"/>
          <w:szCs w:val="24"/>
        </w:rPr>
        <w:t>.</w:t>
      </w:r>
      <w:r w:rsidRPr="002117BB">
        <w:rPr>
          <w:rFonts w:asciiTheme="majorHAnsi" w:hAnsiTheme="majorHAnsi" w:cs="Times New Roman"/>
          <w:sz w:val="24"/>
          <w:szCs w:val="24"/>
        </w:rPr>
        <w:t>202</w:t>
      </w:r>
      <w:r w:rsidR="00562BD6">
        <w:rPr>
          <w:rFonts w:asciiTheme="majorHAnsi" w:hAnsiTheme="majorHAnsi" w:cs="Times New Roman"/>
          <w:sz w:val="24"/>
          <w:szCs w:val="24"/>
        </w:rPr>
        <w:t>2</w:t>
      </w:r>
      <w:r w:rsidRPr="002117BB">
        <w:rPr>
          <w:rFonts w:asciiTheme="majorHAnsi" w:hAnsiTheme="majorHAnsi" w:cs="Times New Roman"/>
          <w:sz w:val="24"/>
          <w:szCs w:val="24"/>
        </w:rPr>
        <w:t xml:space="preserve"> r.  </w:t>
      </w:r>
    </w:p>
    <w:p w14:paraId="54193C0F" w14:textId="351AB327"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120E06C9" w14:textId="07339D45" w:rsidR="0017200F" w:rsidRDefault="00FF3DEF" w:rsidP="00301E35">
      <w:pPr>
        <w:pStyle w:val="Akapitzlist"/>
        <w:numPr>
          <w:ilvl w:val="0"/>
          <w:numId w:val="11"/>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622513FD" w14:textId="437CCC64" w:rsidR="00ED6CB4" w:rsidRDefault="00ED6CB4" w:rsidP="00ED6CB4">
      <w:pPr>
        <w:pStyle w:val="Akapitzlist"/>
        <w:ind w:left="360"/>
        <w:jc w:val="both"/>
        <w:rPr>
          <w:rFonts w:asciiTheme="majorHAnsi" w:hAnsiTheme="majorHAnsi"/>
          <w:sz w:val="24"/>
          <w:szCs w:val="24"/>
        </w:rPr>
      </w:pPr>
    </w:p>
    <w:p w14:paraId="25B9FF5B" w14:textId="77777777" w:rsidR="00ED6CB4" w:rsidRPr="00ED6CB4" w:rsidRDefault="00ED6CB4" w:rsidP="00ED6CB4">
      <w:pPr>
        <w:pStyle w:val="Akapitzlist"/>
        <w:ind w:left="360"/>
        <w:jc w:val="both"/>
        <w:rPr>
          <w:rFonts w:asciiTheme="majorHAnsi" w:hAnsiTheme="majorHAnsi"/>
          <w:sz w:val="24"/>
          <w:szCs w:val="24"/>
        </w:rPr>
      </w:pPr>
    </w:p>
    <w:p w14:paraId="576728DD" w14:textId="77777777" w:rsidR="006641E9"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w:t>
      </w:r>
    </w:p>
    <w:p w14:paraId="5868F635" w14:textId="28AEDD29"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8E1F68">
      <w:pPr>
        <w:pStyle w:val="Akapitzlist"/>
        <w:numPr>
          <w:ilvl w:val="0"/>
          <w:numId w:val="13"/>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951FCF" w:rsidP="00426E28">
      <w:pPr>
        <w:spacing w:before="240" w:line="276" w:lineRule="auto"/>
        <w:ind w:firstLine="360"/>
        <w:jc w:val="both"/>
        <w:rPr>
          <w:rFonts w:asciiTheme="majorHAnsi" w:hAnsiTheme="majorHAnsi" w:cstheme="majorHAnsi"/>
          <w:sz w:val="24"/>
          <w:szCs w:val="24"/>
        </w:rPr>
      </w:pPr>
      <w:hyperlink r:id="rId24"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3FF2C6D1"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D43E97">
        <w:rPr>
          <w:rFonts w:asciiTheme="majorHAnsi" w:hAnsiTheme="majorHAnsi" w:cs="Times New Roman"/>
          <w:sz w:val="24"/>
          <w:szCs w:val="24"/>
        </w:rPr>
        <w:t>22</w:t>
      </w:r>
      <w:r w:rsidR="00877EEC">
        <w:rPr>
          <w:rFonts w:asciiTheme="majorHAnsi" w:hAnsiTheme="majorHAnsi" w:cs="Times New Roman"/>
          <w:sz w:val="24"/>
          <w:szCs w:val="24"/>
        </w:rPr>
        <w:t>.</w:t>
      </w:r>
      <w:r w:rsidR="00562BD6">
        <w:rPr>
          <w:rFonts w:asciiTheme="majorHAnsi" w:hAnsiTheme="majorHAnsi" w:cs="Times New Roman"/>
          <w:sz w:val="24"/>
          <w:szCs w:val="24"/>
        </w:rPr>
        <w:t>0</w:t>
      </w:r>
      <w:r w:rsidR="00D15D1D">
        <w:rPr>
          <w:rFonts w:asciiTheme="majorHAnsi" w:hAnsiTheme="majorHAnsi" w:cs="Times New Roman"/>
          <w:sz w:val="24"/>
          <w:szCs w:val="24"/>
        </w:rPr>
        <w:t>4</w:t>
      </w:r>
      <w:r w:rsidR="004676F5">
        <w:rPr>
          <w:rFonts w:asciiTheme="majorHAnsi" w:hAnsiTheme="majorHAnsi" w:cs="Times New Roman"/>
          <w:sz w:val="24"/>
          <w:szCs w:val="24"/>
        </w:rPr>
        <w:t>.</w:t>
      </w:r>
      <w:r w:rsidRPr="002117BB">
        <w:rPr>
          <w:rFonts w:asciiTheme="majorHAnsi" w:hAnsiTheme="majorHAnsi" w:cs="Times New Roman"/>
          <w:sz w:val="24"/>
          <w:szCs w:val="24"/>
        </w:rPr>
        <w:t>202</w:t>
      </w:r>
      <w:r w:rsidR="00562BD6">
        <w:rPr>
          <w:rFonts w:asciiTheme="majorHAnsi" w:hAnsiTheme="majorHAnsi" w:cs="Times New Roman"/>
          <w:sz w:val="24"/>
          <w:szCs w:val="24"/>
        </w:rPr>
        <w:t>2</w:t>
      </w:r>
      <w:r w:rsidRPr="002117BB">
        <w:rPr>
          <w:rFonts w:asciiTheme="majorHAnsi" w:hAnsiTheme="majorHAnsi" w:cs="Times New Roman"/>
          <w:sz w:val="24"/>
          <w:szCs w:val="24"/>
        </w:rPr>
        <w:t xml:space="preserve"> r. do godz. </w:t>
      </w:r>
      <w:r w:rsidR="003915F1">
        <w:rPr>
          <w:rFonts w:asciiTheme="majorHAnsi" w:hAnsiTheme="majorHAnsi" w:cs="Times New Roman"/>
          <w:sz w:val="24"/>
          <w:szCs w:val="24"/>
        </w:rPr>
        <w:t>0</w:t>
      </w:r>
      <w:r w:rsidR="00562BD6">
        <w:rPr>
          <w:rFonts w:asciiTheme="majorHAnsi" w:hAnsiTheme="majorHAnsi" w:cs="Times New Roman"/>
          <w:sz w:val="24"/>
          <w:szCs w:val="24"/>
        </w:rPr>
        <w:t>8</w:t>
      </w:r>
      <w:r w:rsidRPr="002117BB">
        <w:rPr>
          <w:rFonts w:asciiTheme="majorHAnsi" w:hAnsiTheme="majorHAnsi" w:cs="Times New Roman"/>
          <w:sz w:val="24"/>
          <w:szCs w:val="24"/>
        </w:rPr>
        <w:t xml:space="preserve">:00.  </w:t>
      </w:r>
    </w:p>
    <w:p w14:paraId="55BD9DB2" w14:textId="04E2095E"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6AB7BF3A"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 dniu </w:t>
      </w:r>
      <w:r w:rsidR="00D43E97">
        <w:rPr>
          <w:rFonts w:asciiTheme="majorHAnsi" w:hAnsiTheme="majorHAnsi" w:cs="Times New Roman"/>
          <w:sz w:val="24"/>
          <w:szCs w:val="24"/>
        </w:rPr>
        <w:t>22</w:t>
      </w:r>
      <w:r w:rsidR="00877EEC">
        <w:rPr>
          <w:rFonts w:asciiTheme="majorHAnsi" w:hAnsiTheme="majorHAnsi" w:cs="Times New Roman"/>
          <w:sz w:val="24"/>
          <w:szCs w:val="24"/>
        </w:rPr>
        <w:t>.</w:t>
      </w:r>
      <w:r w:rsidR="00562BD6">
        <w:rPr>
          <w:rFonts w:asciiTheme="majorHAnsi" w:hAnsiTheme="majorHAnsi" w:cs="Times New Roman"/>
          <w:sz w:val="24"/>
          <w:szCs w:val="24"/>
        </w:rPr>
        <w:t>0</w:t>
      </w:r>
      <w:r w:rsidR="00D15D1D">
        <w:rPr>
          <w:rFonts w:asciiTheme="majorHAnsi" w:hAnsiTheme="majorHAnsi" w:cs="Times New Roman"/>
          <w:sz w:val="24"/>
          <w:szCs w:val="24"/>
        </w:rPr>
        <w:t>4</w:t>
      </w:r>
      <w:r w:rsidR="004676F5">
        <w:rPr>
          <w:rFonts w:asciiTheme="majorHAnsi" w:hAnsiTheme="majorHAnsi" w:cs="Times New Roman"/>
          <w:sz w:val="24"/>
          <w:szCs w:val="24"/>
        </w:rPr>
        <w:t>.</w:t>
      </w:r>
      <w:r w:rsidR="00301E35">
        <w:rPr>
          <w:rFonts w:asciiTheme="majorHAnsi" w:hAnsiTheme="majorHAnsi" w:cs="Times New Roman"/>
          <w:sz w:val="24"/>
          <w:szCs w:val="24"/>
        </w:rPr>
        <w:t>202</w:t>
      </w:r>
      <w:r w:rsidR="00562BD6">
        <w:rPr>
          <w:rFonts w:asciiTheme="majorHAnsi" w:hAnsiTheme="majorHAnsi" w:cs="Times New Roman"/>
          <w:sz w:val="24"/>
          <w:szCs w:val="24"/>
        </w:rPr>
        <w:t>2</w:t>
      </w:r>
      <w:r w:rsidR="00301E35">
        <w:rPr>
          <w:rFonts w:asciiTheme="majorHAnsi" w:hAnsiTheme="majorHAnsi" w:cs="Times New Roman"/>
          <w:sz w:val="24"/>
          <w:szCs w:val="24"/>
        </w:rPr>
        <w:t xml:space="preserve"> r. godz. </w:t>
      </w:r>
      <w:r w:rsidR="00562BD6">
        <w:rPr>
          <w:rFonts w:asciiTheme="majorHAnsi" w:hAnsiTheme="majorHAnsi" w:cs="Times New Roman"/>
          <w:sz w:val="24"/>
          <w:szCs w:val="24"/>
        </w:rPr>
        <w:t>08</w:t>
      </w:r>
      <w:r w:rsidRPr="002117BB">
        <w:rPr>
          <w:rFonts w:asciiTheme="majorHAnsi" w:hAnsiTheme="majorHAnsi" w:cs="Times New Roman"/>
          <w:sz w:val="24"/>
          <w:szCs w:val="24"/>
        </w:rPr>
        <w:t>:</w:t>
      </w:r>
      <w:r w:rsidR="00562BD6">
        <w:rPr>
          <w:rFonts w:asciiTheme="majorHAnsi" w:hAnsiTheme="majorHAnsi" w:cs="Times New Roman"/>
          <w:sz w:val="24"/>
          <w:szCs w:val="24"/>
        </w:rPr>
        <w:t>3</w:t>
      </w:r>
      <w:r w:rsidRPr="002117BB">
        <w:rPr>
          <w:rFonts w:asciiTheme="majorHAnsi" w:hAnsiTheme="majorHAnsi" w:cs="Times New Roman"/>
          <w:sz w:val="24"/>
          <w:szCs w:val="24"/>
        </w:rPr>
        <w:t xml:space="preserve">0. </w:t>
      </w:r>
    </w:p>
    <w:p w14:paraId="470F6635"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Oferty dostarczone po wyznaczonym terminie zostaną odrzucone. </w:t>
      </w:r>
    </w:p>
    <w:p w14:paraId="279AEBDB" w14:textId="13B59EB3" w:rsidR="00426E28" w:rsidRPr="002117BB" w:rsidRDefault="00FF3DEF"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6DD34087" w14:textId="77777777" w:rsidR="006641E9"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w:t>
      </w:r>
    </w:p>
    <w:p w14:paraId="5D49BC06" w14:textId="2B977E4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ED0218" w14:textId="6B861687" w:rsidR="0017200F"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121B3C65" w14:textId="77777777" w:rsidR="00ED6CB4" w:rsidRPr="00ED6CB4" w:rsidRDefault="00ED6CB4" w:rsidP="00ED6CB4">
      <w:pPr>
        <w:jc w:val="both"/>
        <w:rPr>
          <w:rFonts w:asciiTheme="majorHAnsi" w:hAnsiTheme="majorHAnsi" w:cs="Times New Roman"/>
          <w:sz w:val="24"/>
          <w:szCs w:val="24"/>
        </w:rPr>
      </w:pPr>
    </w:p>
    <w:p w14:paraId="5427E728" w14:textId="77777777" w:rsidR="006641E9"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w:t>
      </w:r>
    </w:p>
    <w:p w14:paraId="7121C77D" w14:textId="5C5F6EBB"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5D31D278" w14:textId="77777777" w:rsidR="005F53FD" w:rsidRPr="002117BB" w:rsidRDefault="005F53FD" w:rsidP="008E1F68">
      <w:pPr>
        <w:pStyle w:val="Akapitzlist"/>
        <w:numPr>
          <w:ilvl w:val="0"/>
          <w:numId w:val="15"/>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5B643F47" w14:textId="3EE5CDD1"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cena – </w:t>
      </w:r>
      <w:r w:rsidR="009F645C">
        <w:rPr>
          <w:rFonts w:asciiTheme="majorHAnsi" w:hAnsiTheme="majorHAnsi" w:cs="Times New Roman"/>
          <w:b/>
          <w:bCs/>
          <w:color w:val="000000"/>
          <w:sz w:val="24"/>
          <w:szCs w:val="24"/>
        </w:rPr>
        <w:t>90</w:t>
      </w:r>
      <w:r w:rsidR="005F53FD" w:rsidRPr="002117BB">
        <w:rPr>
          <w:rFonts w:asciiTheme="majorHAnsi" w:hAnsiTheme="majorHAnsi" w:cs="Times New Roman"/>
          <w:b/>
          <w:bCs/>
          <w:color w:val="000000"/>
          <w:sz w:val="24"/>
          <w:szCs w:val="24"/>
        </w:rPr>
        <w:t>%</w:t>
      </w:r>
    </w:p>
    <w:p w14:paraId="2FDC6009" w14:textId="051153E1"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termin realizacji– </w:t>
      </w:r>
      <w:r w:rsidR="00E04944">
        <w:rPr>
          <w:rFonts w:asciiTheme="majorHAnsi" w:hAnsiTheme="majorHAnsi" w:cs="Times New Roman"/>
          <w:b/>
          <w:bCs/>
          <w:color w:val="000000"/>
          <w:sz w:val="24"/>
          <w:szCs w:val="24"/>
        </w:rPr>
        <w:t>1</w:t>
      </w:r>
      <w:r w:rsidR="009F645C">
        <w:rPr>
          <w:rFonts w:asciiTheme="majorHAnsi" w:hAnsiTheme="majorHAnsi" w:cs="Times New Roman"/>
          <w:b/>
          <w:bCs/>
          <w:color w:val="000000"/>
          <w:sz w:val="24"/>
          <w:szCs w:val="24"/>
        </w:rPr>
        <w:t>0</w:t>
      </w:r>
      <w:r w:rsidR="005F53FD" w:rsidRPr="002117BB">
        <w:rPr>
          <w:rFonts w:asciiTheme="majorHAnsi" w:hAnsiTheme="majorHAnsi" w:cs="Times New Roman"/>
          <w:b/>
          <w:bCs/>
          <w:color w:val="000000"/>
          <w:sz w:val="24"/>
          <w:szCs w:val="24"/>
        </w:rPr>
        <w:t>%</w:t>
      </w:r>
    </w:p>
    <w:p w14:paraId="345CF98F"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DDEB6F1" w14:textId="77777777" w:rsidR="005F53FD" w:rsidRPr="002117BB" w:rsidRDefault="005F53FD" w:rsidP="008E1F68">
      <w:pPr>
        <w:pStyle w:val="Akapitzlist"/>
        <w:numPr>
          <w:ilvl w:val="0"/>
          <w:numId w:val="15"/>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kryteriów, w następujący sposób:</w:t>
      </w:r>
    </w:p>
    <w:p w14:paraId="141D2D25"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3E59A601" w14:textId="3174D268"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sidR="00921AEA">
        <w:rPr>
          <w:rFonts w:asciiTheme="majorHAnsi" w:hAnsiTheme="majorHAnsi" w:cs="Times New Roman"/>
          <w:color w:val="000000"/>
          <w:sz w:val="24"/>
          <w:szCs w:val="24"/>
        </w:rPr>
        <w:t xml:space="preserve"> – </w:t>
      </w:r>
      <w:r w:rsidR="009F645C">
        <w:rPr>
          <w:rFonts w:asciiTheme="majorHAnsi" w:hAnsiTheme="majorHAnsi" w:cs="Times New Roman"/>
          <w:color w:val="000000"/>
          <w:sz w:val="24"/>
          <w:szCs w:val="24"/>
        </w:rPr>
        <w:t>90</w:t>
      </w:r>
      <w:r w:rsidRPr="002117BB">
        <w:rPr>
          <w:rFonts w:asciiTheme="majorHAnsi" w:hAnsiTheme="majorHAnsi" w:cs="Times New Roman"/>
          <w:color w:val="000000"/>
          <w:sz w:val="24"/>
          <w:szCs w:val="24"/>
        </w:rPr>
        <w:t>%:</w:t>
      </w:r>
      <w:r w:rsidR="00E04944">
        <w:rPr>
          <w:rFonts w:asciiTheme="majorHAnsi" w:hAnsiTheme="majorHAnsi" w:cs="Times New Roman"/>
          <w:color w:val="000000"/>
          <w:sz w:val="24"/>
          <w:szCs w:val="24"/>
        </w:rPr>
        <w:t xml:space="preserve"> (</w:t>
      </w:r>
      <w:r w:rsidR="009F645C">
        <w:rPr>
          <w:rFonts w:asciiTheme="majorHAnsi" w:hAnsiTheme="majorHAnsi" w:cs="Times New Roman"/>
          <w:color w:val="000000"/>
          <w:sz w:val="24"/>
          <w:szCs w:val="24"/>
        </w:rPr>
        <w:t>90</w:t>
      </w:r>
      <w:r w:rsidR="00E04944">
        <w:rPr>
          <w:rFonts w:asciiTheme="majorHAnsi" w:hAnsiTheme="majorHAnsi" w:cs="Times New Roman"/>
          <w:color w:val="000000"/>
          <w:sz w:val="24"/>
          <w:szCs w:val="24"/>
        </w:rPr>
        <w:t xml:space="preserve"> pkt)</w:t>
      </w:r>
    </w:p>
    <w:p w14:paraId="10424BBC" w14:textId="0EAB3B46" w:rsidR="005F53FD" w:rsidRPr="002117BB" w:rsidRDefault="005F53FD" w:rsidP="005F53FD">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sidR="00E87345">
        <w:rPr>
          <w:rFonts w:asciiTheme="majorHAnsi" w:hAnsiTheme="majorHAnsi" w:cs="Times New Roman"/>
          <w:color w:val="000000"/>
          <w:sz w:val="24"/>
          <w:szCs w:val="24"/>
        </w:rPr>
        <w:t>9</w:t>
      </w:r>
      <w:r w:rsidRPr="002117BB">
        <w:rPr>
          <w:rFonts w:asciiTheme="majorHAnsi" w:hAnsiTheme="majorHAnsi" w:cs="Times New Roman"/>
          <w:color w:val="000000"/>
          <w:sz w:val="24"/>
          <w:szCs w:val="24"/>
        </w:rPr>
        <w:t xml:space="preserve">0 punktów,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5A6016D4" w14:textId="17059684" w:rsidR="005F53FD" w:rsidRPr="00D66F44" w:rsidRDefault="005F53FD" w:rsidP="005F53FD">
      <w:pPr>
        <w:spacing w:after="0" w:line="276" w:lineRule="auto"/>
        <w:ind w:left="708"/>
        <w:jc w:val="both"/>
        <w:rPr>
          <w:rFonts w:asciiTheme="majorHAnsi" w:hAnsiTheme="majorHAnsi" w:cs="Times New Roman"/>
          <w:sz w:val="24"/>
          <w:szCs w:val="24"/>
        </w:rPr>
      </w:pPr>
      <w:r w:rsidRPr="00D66F44">
        <w:rPr>
          <w:rFonts w:asciiTheme="majorHAnsi" w:hAnsiTheme="majorHAnsi" w:cs="Times New Roman"/>
          <w:sz w:val="24"/>
          <w:szCs w:val="24"/>
        </w:rPr>
        <w:lastRenderedPageBreak/>
        <w:br/>
        <w:t xml:space="preserve"> </w:t>
      </w:r>
      <w:r w:rsidR="00921AEA" w:rsidRPr="00D66F44">
        <w:rPr>
          <w:rFonts w:asciiTheme="majorHAnsi" w:hAnsiTheme="majorHAnsi" w:cs="Times New Roman"/>
          <w:sz w:val="24"/>
          <w:szCs w:val="24"/>
        </w:rPr>
        <w:t>C= (</w:t>
      </w:r>
      <w:proofErr w:type="spellStart"/>
      <w:r w:rsidR="00921AEA" w:rsidRPr="00D66F44">
        <w:rPr>
          <w:rFonts w:asciiTheme="majorHAnsi" w:hAnsiTheme="majorHAnsi" w:cs="Times New Roman"/>
          <w:sz w:val="24"/>
          <w:szCs w:val="24"/>
        </w:rPr>
        <w:t>Cmin</w:t>
      </w:r>
      <w:proofErr w:type="spellEnd"/>
      <w:r w:rsidR="00921AEA" w:rsidRPr="00D66F44">
        <w:rPr>
          <w:rFonts w:asciiTheme="majorHAnsi" w:hAnsiTheme="majorHAnsi" w:cs="Times New Roman"/>
          <w:sz w:val="24"/>
          <w:szCs w:val="24"/>
        </w:rPr>
        <w:t xml:space="preserve">  </w:t>
      </w:r>
      <w:r w:rsidRPr="00D66F44">
        <w:rPr>
          <w:rFonts w:asciiTheme="majorHAnsi" w:hAnsiTheme="majorHAnsi" w:cs="Times New Roman"/>
          <w:sz w:val="24"/>
          <w:szCs w:val="24"/>
        </w:rPr>
        <w:t xml:space="preserve">/ </w:t>
      </w:r>
      <w:proofErr w:type="spellStart"/>
      <w:r w:rsidRPr="00D66F44">
        <w:rPr>
          <w:rFonts w:asciiTheme="majorHAnsi" w:hAnsiTheme="majorHAnsi" w:cs="Times New Roman"/>
          <w:sz w:val="24"/>
          <w:szCs w:val="24"/>
        </w:rPr>
        <w:t>Cof</w:t>
      </w:r>
      <w:proofErr w:type="spellEnd"/>
      <w:r w:rsidRPr="00D66F44">
        <w:rPr>
          <w:rFonts w:asciiTheme="majorHAnsi" w:hAnsiTheme="majorHAnsi" w:cs="Times New Roman"/>
          <w:sz w:val="24"/>
          <w:szCs w:val="24"/>
        </w:rPr>
        <w:t xml:space="preserve">) x </w:t>
      </w:r>
      <w:r w:rsidR="009F645C" w:rsidRPr="00D66F44">
        <w:rPr>
          <w:rFonts w:asciiTheme="majorHAnsi" w:hAnsiTheme="majorHAnsi" w:cs="Times New Roman"/>
          <w:sz w:val="24"/>
          <w:szCs w:val="24"/>
        </w:rPr>
        <w:t>90</w:t>
      </w:r>
    </w:p>
    <w:p w14:paraId="3358B150" w14:textId="77777777" w:rsidR="005F53FD" w:rsidRPr="002117BB" w:rsidRDefault="005F53FD" w:rsidP="005F53F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C970BEC" w14:textId="77777777" w:rsidR="005F53FD" w:rsidRPr="002117BB" w:rsidRDefault="005F53FD" w:rsidP="005F53F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14FF9" w14:textId="77777777" w:rsidR="005F53FD" w:rsidRPr="002117BB" w:rsidRDefault="005F53FD" w:rsidP="005F53F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2255EB3C" w14:textId="77777777" w:rsidR="005F53FD" w:rsidRPr="002117BB" w:rsidRDefault="005F53FD" w:rsidP="005F53F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52E264D" w14:textId="77777777" w:rsidR="005F53FD" w:rsidRPr="00476AA1" w:rsidRDefault="005F53FD" w:rsidP="005F53FD">
      <w:pPr>
        <w:spacing w:after="0" w:line="276" w:lineRule="auto"/>
        <w:ind w:left="696" w:firstLine="3"/>
        <w:jc w:val="both"/>
        <w:rPr>
          <w:rFonts w:asciiTheme="majorHAnsi" w:hAnsiTheme="majorHAnsi" w:cs="Times New Roman"/>
          <w:iCs/>
          <w:color w:val="000000"/>
          <w:sz w:val="24"/>
          <w:szCs w:val="24"/>
        </w:rPr>
      </w:pPr>
      <w:r w:rsidRPr="00476AA1">
        <w:rPr>
          <w:rFonts w:asciiTheme="majorHAnsi" w:hAnsiTheme="majorHAnsi" w:cs="Times New Roman"/>
          <w:iCs/>
          <w:color w:val="000000"/>
          <w:sz w:val="24"/>
          <w:szCs w:val="24"/>
        </w:rPr>
        <w:t>Zamawiający informuje, że wartość punktowa badanej oferty (C) za kryterium cena zostanie zaokrąglona do dwóch miejsc po przecinku przy zachowaniu matematycznej zasady zaokrąglania liczb.</w:t>
      </w:r>
    </w:p>
    <w:p w14:paraId="66803914"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01A9DB0" w14:textId="00447AA5" w:rsidR="005F53FD" w:rsidRPr="002117BB" w:rsidRDefault="005F53FD" w:rsidP="005F53FD">
      <w:pPr>
        <w:spacing w:after="0" w:line="276" w:lineRule="auto"/>
        <w:ind w:firstLine="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 xml:space="preserve">termin realizacji (T) </w:t>
      </w:r>
      <w:r w:rsidR="00921AEA">
        <w:rPr>
          <w:rFonts w:asciiTheme="majorHAnsi" w:hAnsiTheme="majorHAnsi" w:cs="Times New Roman"/>
          <w:color w:val="000000"/>
          <w:sz w:val="24"/>
          <w:szCs w:val="24"/>
        </w:rPr>
        <w:t xml:space="preserve">– </w:t>
      </w:r>
      <w:r w:rsidR="00D43E97">
        <w:rPr>
          <w:rFonts w:asciiTheme="majorHAnsi" w:hAnsiTheme="majorHAnsi" w:cs="Times New Roman"/>
          <w:color w:val="000000"/>
          <w:sz w:val="24"/>
          <w:szCs w:val="24"/>
        </w:rPr>
        <w:t>1</w:t>
      </w:r>
      <w:r w:rsidR="009F645C">
        <w:rPr>
          <w:rFonts w:asciiTheme="majorHAnsi" w:hAnsiTheme="majorHAnsi" w:cs="Times New Roman"/>
          <w:color w:val="000000"/>
          <w:sz w:val="24"/>
          <w:szCs w:val="24"/>
        </w:rPr>
        <w:t>0</w:t>
      </w:r>
      <w:r w:rsidRPr="002117BB">
        <w:rPr>
          <w:rFonts w:asciiTheme="majorHAnsi" w:hAnsiTheme="majorHAnsi" w:cs="Times New Roman"/>
          <w:color w:val="000000"/>
          <w:sz w:val="24"/>
          <w:szCs w:val="24"/>
        </w:rPr>
        <w:t>%:</w:t>
      </w:r>
      <w:r w:rsidR="00E04944">
        <w:rPr>
          <w:rFonts w:asciiTheme="majorHAnsi" w:hAnsiTheme="majorHAnsi" w:cs="Times New Roman"/>
          <w:color w:val="000000"/>
          <w:sz w:val="24"/>
          <w:szCs w:val="24"/>
        </w:rPr>
        <w:t xml:space="preserve"> (</w:t>
      </w:r>
      <w:r w:rsidR="00D43E97">
        <w:rPr>
          <w:rFonts w:asciiTheme="majorHAnsi" w:hAnsiTheme="majorHAnsi" w:cs="Times New Roman"/>
          <w:color w:val="000000"/>
          <w:sz w:val="24"/>
          <w:szCs w:val="24"/>
        </w:rPr>
        <w:t>1</w:t>
      </w:r>
      <w:r w:rsidR="009F645C">
        <w:rPr>
          <w:rFonts w:asciiTheme="majorHAnsi" w:hAnsiTheme="majorHAnsi" w:cs="Times New Roman"/>
          <w:color w:val="000000"/>
          <w:sz w:val="24"/>
          <w:szCs w:val="24"/>
        </w:rPr>
        <w:t>0</w:t>
      </w:r>
      <w:r w:rsidR="00E04944">
        <w:rPr>
          <w:rFonts w:asciiTheme="majorHAnsi" w:hAnsiTheme="majorHAnsi" w:cs="Times New Roman"/>
          <w:color w:val="000000"/>
          <w:sz w:val="24"/>
          <w:szCs w:val="24"/>
        </w:rPr>
        <w:t xml:space="preserve"> pkt)</w:t>
      </w:r>
    </w:p>
    <w:p w14:paraId="78205894" w14:textId="77777777" w:rsidR="005F53FD" w:rsidRPr="002117BB" w:rsidRDefault="005F53FD" w:rsidP="005F53FD">
      <w:pPr>
        <w:spacing w:after="0" w:line="276" w:lineRule="auto"/>
        <w:ind w:firstLine="708"/>
        <w:jc w:val="both"/>
        <w:rPr>
          <w:rFonts w:asciiTheme="majorHAnsi" w:hAnsiTheme="majorHAnsi" w:cs="Times New Roman"/>
          <w:color w:val="000000"/>
          <w:sz w:val="24"/>
          <w:szCs w:val="24"/>
        </w:rPr>
      </w:pPr>
    </w:p>
    <w:p w14:paraId="0BF31856" w14:textId="4CA5A0FB"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Oferta, w zależności od zadeklarowanego terminu realizacji zamówienia otrzyma następują</w:t>
      </w:r>
      <w:r w:rsidR="006C1182">
        <w:rPr>
          <w:rFonts w:asciiTheme="majorHAnsi" w:hAnsiTheme="majorHAnsi" w:cs="Times New Roman"/>
          <w:color w:val="000000"/>
          <w:sz w:val="24"/>
          <w:szCs w:val="24"/>
        </w:rPr>
        <w:t xml:space="preserve">cą liczbę punktów (maksymalnie </w:t>
      </w:r>
      <w:r w:rsidR="00E04944">
        <w:rPr>
          <w:rFonts w:asciiTheme="majorHAnsi" w:hAnsiTheme="majorHAnsi" w:cs="Times New Roman"/>
          <w:color w:val="000000"/>
          <w:sz w:val="24"/>
          <w:szCs w:val="24"/>
        </w:rPr>
        <w:t>1</w:t>
      </w:r>
      <w:r w:rsidR="009F645C">
        <w:rPr>
          <w:rFonts w:asciiTheme="majorHAnsi" w:hAnsiTheme="majorHAnsi" w:cs="Times New Roman"/>
          <w:color w:val="000000"/>
          <w:sz w:val="24"/>
          <w:szCs w:val="24"/>
        </w:rPr>
        <w:t>0</w:t>
      </w:r>
      <w:r w:rsidRPr="002117BB">
        <w:rPr>
          <w:rFonts w:asciiTheme="majorHAnsi" w:hAnsiTheme="majorHAnsi" w:cs="Times New Roman"/>
          <w:color w:val="000000"/>
          <w:sz w:val="24"/>
          <w:szCs w:val="24"/>
        </w:rPr>
        <w:t xml:space="preserve"> punktów):</w:t>
      </w:r>
    </w:p>
    <w:p w14:paraId="29F5F9F6" w14:textId="0CAF49A2" w:rsidR="00E04944" w:rsidRPr="002117BB" w:rsidRDefault="00E04944" w:rsidP="008E1F68">
      <w:pPr>
        <w:pStyle w:val="Akapitzlist"/>
        <w:numPr>
          <w:ilvl w:val="0"/>
          <w:numId w:val="16"/>
        </w:numPr>
        <w:spacing w:after="0" w:line="276" w:lineRule="auto"/>
        <w:contextualSpacing w:val="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termin realizacji do </w:t>
      </w:r>
      <w:r w:rsidR="009F645C">
        <w:rPr>
          <w:rFonts w:asciiTheme="majorHAnsi" w:hAnsiTheme="majorHAnsi" w:cs="Times New Roman"/>
          <w:color w:val="000000"/>
          <w:sz w:val="24"/>
          <w:szCs w:val="24"/>
        </w:rPr>
        <w:t>8</w:t>
      </w:r>
      <w:r>
        <w:rPr>
          <w:rFonts w:asciiTheme="majorHAnsi" w:hAnsiTheme="majorHAnsi" w:cs="Times New Roman"/>
          <w:color w:val="000000"/>
          <w:sz w:val="24"/>
          <w:szCs w:val="24"/>
        </w:rPr>
        <w:t xml:space="preserve"> tygodni </w:t>
      </w:r>
      <w:r w:rsidR="00D43E97">
        <w:rPr>
          <w:rFonts w:asciiTheme="majorHAnsi" w:hAnsiTheme="majorHAnsi" w:cs="Times New Roman"/>
          <w:color w:val="000000"/>
          <w:sz w:val="24"/>
          <w:szCs w:val="24"/>
        </w:rPr>
        <w:t xml:space="preserve">włącznie </w:t>
      </w:r>
      <w:r>
        <w:rPr>
          <w:rFonts w:asciiTheme="majorHAnsi" w:hAnsiTheme="majorHAnsi" w:cs="Times New Roman"/>
          <w:color w:val="000000"/>
          <w:sz w:val="24"/>
          <w:szCs w:val="24"/>
        </w:rPr>
        <w:t>– 1</w:t>
      </w:r>
      <w:r w:rsidR="009F645C">
        <w:rPr>
          <w:rFonts w:asciiTheme="majorHAnsi" w:hAnsiTheme="majorHAnsi" w:cs="Times New Roman"/>
          <w:color w:val="000000"/>
          <w:sz w:val="24"/>
          <w:szCs w:val="24"/>
        </w:rPr>
        <w:t>0</w:t>
      </w:r>
      <w:r w:rsidRPr="002117BB">
        <w:rPr>
          <w:rFonts w:asciiTheme="majorHAnsi" w:hAnsiTheme="majorHAnsi" w:cs="Times New Roman"/>
          <w:color w:val="000000"/>
          <w:sz w:val="24"/>
          <w:szCs w:val="24"/>
        </w:rPr>
        <w:t xml:space="preserve"> pkt,</w:t>
      </w:r>
    </w:p>
    <w:p w14:paraId="4D299706" w14:textId="747E6FCB" w:rsidR="00D43E97" w:rsidRPr="00D43E97" w:rsidRDefault="00D43E97" w:rsidP="008E1F68">
      <w:pPr>
        <w:pStyle w:val="Akapitzlist"/>
        <w:numPr>
          <w:ilvl w:val="0"/>
          <w:numId w:val="16"/>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termin realizacji </w:t>
      </w:r>
      <w:r>
        <w:rPr>
          <w:rFonts w:asciiTheme="majorHAnsi" w:hAnsiTheme="majorHAnsi" w:cs="Times New Roman"/>
          <w:color w:val="000000"/>
          <w:sz w:val="24"/>
          <w:szCs w:val="24"/>
        </w:rPr>
        <w:t xml:space="preserve">od 8 do 10 tygodni </w:t>
      </w:r>
      <w:r w:rsidRPr="002117BB">
        <w:rPr>
          <w:rFonts w:asciiTheme="majorHAnsi" w:hAnsiTheme="majorHAnsi" w:cs="Times New Roman"/>
          <w:color w:val="000000"/>
          <w:sz w:val="24"/>
          <w:szCs w:val="24"/>
        </w:rPr>
        <w:t>– 0 pkt.</w:t>
      </w:r>
    </w:p>
    <w:p w14:paraId="7E104936" w14:textId="13FE00B2"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Zamawiający informuje, że dopusz</w:t>
      </w:r>
      <w:r w:rsidR="007A36CD">
        <w:rPr>
          <w:rFonts w:asciiTheme="majorHAnsi" w:hAnsiTheme="majorHAnsi" w:cs="Times New Roman"/>
          <w:b/>
          <w:bCs/>
          <w:color w:val="000000"/>
          <w:sz w:val="24"/>
          <w:szCs w:val="24"/>
        </w:rPr>
        <w:t xml:space="preserve">czalny termin realizacji </w:t>
      </w:r>
      <w:r w:rsidRPr="002117BB">
        <w:rPr>
          <w:rFonts w:asciiTheme="majorHAnsi" w:hAnsiTheme="majorHAnsi" w:cs="Times New Roman"/>
          <w:b/>
          <w:bCs/>
          <w:color w:val="000000"/>
          <w:sz w:val="24"/>
          <w:szCs w:val="24"/>
        </w:rPr>
        <w:t xml:space="preserve"> nie może być dłuższy niż </w:t>
      </w:r>
      <w:r w:rsidR="00427BE3">
        <w:rPr>
          <w:rFonts w:asciiTheme="majorHAnsi" w:hAnsiTheme="majorHAnsi" w:cs="Times New Roman"/>
          <w:b/>
          <w:bCs/>
          <w:color w:val="000000"/>
          <w:sz w:val="24"/>
          <w:szCs w:val="24"/>
        </w:rPr>
        <w:t>10</w:t>
      </w:r>
      <w:r w:rsidR="007A36CD">
        <w:rPr>
          <w:rFonts w:asciiTheme="majorHAnsi" w:hAnsiTheme="majorHAnsi" w:cs="Times New Roman"/>
          <w:b/>
          <w:bCs/>
          <w:color w:val="000000"/>
          <w:sz w:val="24"/>
          <w:szCs w:val="24"/>
        </w:rPr>
        <w:t xml:space="preserve"> tygodni od zawarcia umowy.</w:t>
      </w:r>
    </w:p>
    <w:p w14:paraId="51D58D7F" w14:textId="77777777" w:rsidR="005F53FD" w:rsidRPr="002117BB" w:rsidRDefault="005F53FD" w:rsidP="005F53FD">
      <w:pPr>
        <w:spacing w:after="0" w:line="276" w:lineRule="auto"/>
        <w:jc w:val="both"/>
        <w:rPr>
          <w:rFonts w:asciiTheme="majorHAnsi" w:hAnsiTheme="majorHAnsi" w:cs="Times New Roman"/>
          <w:b/>
          <w:bCs/>
          <w:color w:val="000000"/>
          <w:sz w:val="24"/>
          <w:szCs w:val="24"/>
        </w:rPr>
      </w:pPr>
    </w:p>
    <w:p w14:paraId="08A22060" w14:textId="77777777" w:rsidR="005F53FD" w:rsidRPr="002117BB" w:rsidRDefault="005F53FD" w:rsidP="008E1F68">
      <w:pPr>
        <w:pStyle w:val="Akapitzlist"/>
        <w:numPr>
          <w:ilvl w:val="0"/>
          <w:numId w:val="15"/>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Ostateczną ocenę oferty stanowi suma punktów uzyskanych w ww. kryteriach oceny ofert, obliczona wg wzoru: </w:t>
      </w:r>
    </w:p>
    <w:p w14:paraId="4EC0B12E"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p>
    <w:p w14:paraId="515A154A"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 = C + T </w:t>
      </w:r>
    </w:p>
    <w:p w14:paraId="07EFA116"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p>
    <w:p w14:paraId="0F037D5F"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gdzie: </w:t>
      </w:r>
    </w:p>
    <w:p w14:paraId="13ED57B7"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 - ostateczna wartość punktowa badanej oferty </w:t>
      </w:r>
    </w:p>
    <w:p w14:paraId="134AD5C9"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C - wartość punktowa uzyskana przez badaną ofertę za kryterium „cena” </w:t>
      </w:r>
    </w:p>
    <w:p w14:paraId="38F82C61" w14:textId="432C2EDF"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T - wartość punktowa uzyskana przez badaną ofertę za kryterium „termin realizacji”</w:t>
      </w:r>
      <w:r w:rsidR="00562BD6">
        <w:rPr>
          <w:rFonts w:asciiTheme="majorHAnsi" w:hAnsiTheme="majorHAnsi" w:cs="Times New Roman"/>
          <w:color w:val="000000"/>
          <w:sz w:val="24"/>
          <w:szCs w:val="24"/>
        </w:rPr>
        <w:t>.</w:t>
      </w:r>
    </w:p>
    <w:p w14:paraId="23CB4D19" w14:textId="35961AA4" w:rsidR="005F53FD" w:rsidRPr="002117BB" w:rsidRDefault="005F53FD" w:rsidP="008E1F68">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sidR="000569EB">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495972FA" w14:textId="77777777" w:rsidR="005F53FD" w:rsidRPr="002117BB" w:rsidRDefault="005F53FD" w:rsidP="008E1F68">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3EFD6F80" w14:textId="1F5B0A87" w:rsidR="00ED6CB4" w:rsidRPr="001C2C2E" w:rsidRDefault="005F53FD" w:rsidP="001C2C2E">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sidR="00FB1285">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„O” z zastrzeżeniem treści pkt. 5 powyżej.</w:t>
      </w:r>
    </w:p>
    <w:p w14:paraId="15CB0213" w14:textId="77777777" w:rsidR="00ED6CB4" w:rsidRPr="002117BB" w:rsidRDefault="00ED6CB4" w:rsidP="005F53FD">
      <w:pPr>
        <w:pStyle w:val="Akapitzlist"/>
        <w:ind w:left="360"/>
        <w:rPr>
          <w:rFonts w:asciiTheme="majorHAnsi" w:hAnsiTheme="majorHAnsi"/>
          <w:b/>
          <w:sz w:val="24"/>
          <w:szCs w:val="24"/>
        </w:rPr>
      </w:pPr>
    </w:p>
    <w:p w14:paraId="4E684824"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w:t>
      </w:r>
    </w:p>
    <w:p w14:paraId="3A8177FF" w14:textId="047317E4"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E1F68">
      <w:pPr>
        <w:pStyle w:val="Akapitzlist"/>
        <w:numPr>
          <w:ilvl w:val="0"/>
          <w:numId w:val="23"/>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8E1F68">
      <w:pPr>
        <w:pStyle w:val="Akapitzlist"/>
        <w:numPr>
          <w:ilvl w:val="0"/>
          <w:numId w:val="23"/>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5729487A" w14:textId="77777777" w:rsidR="00877EEC" w:rsidRPr="002117BB" w:rsidRDefault="00877EEC" w:rsidP="005F53FD">
      <w:pPr>
        <w:spacing w:line="276" w:lineRule="auto"/>
        <w:jc w:val="both"/>
        <w:rPr>
          <w:rFonts w:asciiTheme="majorHAnsi" w:hAnsiTheme="majorHAnsi" w:cs="Times New Roman"/>
          <w:b/>
          <w:bCs/>
          <w:sz w:val="24"/>
          <w:szCs w:val="24"/>
        </w:rPr>
      </w:pPr>
    </w:p>
    <w:p w14:paraId="22229F73" w14:textId="77777777" w:rsidR="00636FDB" w:rsidRDefault="00801A78"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p>
    <w:p w14:paraId="3F637479" w14:textId="3E0A09B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65782D5B" w14:textId="7DFADD41" w:rsidR="005F53FD" w:rsidRPr="009773FF" w:rsidRDefault="005F53FD" w:rsidP="009773FF">
      <w:pPr>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7A36C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18ED5D06"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w:t>
      </w:r>
    </w:p>
    <w:p w14:paraId="5D9BFE41" w14:textId="4CD16A7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8E1F68">
      <w:pPr>
        <w:pStyle w:val="Akapitzlist"/>
        <w:numPr>
          <w:ilvl w:val="0"/>
          <w:numId w:val="22"/>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9EA3DE3" w14:textId="77777777" w:rsidR="00636FDB"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p>
    <w:p w14:paraId="0D1EDD8A" w14:textId="6FACF970"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w:t>
      </w:r>
      <w:r w:rsidRPr="002117BB">
        <w:rPr>
          <w:rFonts w:asciiTheme="majorHAnsi" w:hAnsiTheme="majorHAnsi" w:cs="Times New Roman"/>
          <w:color w:val="000000"/>
          <w:sz w:val="24"/>
          <w:szCs w:val="24"/>
        </w:rPr>
        <w:lastRenderedPageBreak/>
        <w:t xml:space="preserve">Krajowej Izby Odwoławczej do Sądu Okręgowego w Warszawie - Sądu zamówień publicznych.  </w:t>
      </w:r>
    </w:p>
    <w:p w14:paraId="671CE829"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FF63B6A" w14:textId="2313970F" w:rsidR="005F53FD"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proofErr w:type="spellStart"/>
      <w:r w:rsidR="00E87345">
        <w:rPr>
          <w:rFonts w:asciiTheme="majorHAnsi" w:hAnsiTheme="majorHAnsi" w:cs="Times New Roman"/>
          <w:color w:val="000000"/>
          <w:sz w:val="24"/>
          <w:szCs w:val="24"/>
        </w:rPr>
        <w:t>Pzp</w:t>
      </w:r>
      <w:proofErr w:type="spellEnd"/>
      <w:r w:rsidRPr="002117BB">
        <w:rPr>
          <w:rFonts w:asciiTheme="majorHAnsi" w:hAnsiTheme="majorHAnsi" w:cs="Times New Roman"/>
          <w:color w:val="000000"/>
          <w:sz w:val="24"/>
          <w:szCs w:val="24"/>
        </w:rPr>
        <w:t>.</w:t>
      </w:r>
    </w:p>
    <w:p w14:paraId="72B97ED2" w14:textId="77777777" w:rsidR="00636FDB" w:rsidRPr="001C2C2E" w:rsidRDefault="00636FDB" w:rsidP="001C2C2E">
      <w:pPr>
        <w:jc w:val="both"/>
        <w:rPr>
          <w:rFonts w:asciiTheme="majorHAnsi" w:hAnsiTheme="majorHAnsi" w:cs="Times New Roman"/>
          <w:color w:val="000000"/>
          <w:sz w:val="24"/>
          <w:szCs w:val="24"/>
        </w:rPr>
      </w:pPr>
    </w:p>
    <w:p w14:paraId="541D004F"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p>
    <w:p w14:paraId="54524772" w14:textId="1C466853" w:rsidR="005F53FD"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 </w:t>
      </w:r>
      <w:r w:rsidR="005F53FD"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8E1F68">
      <w:pPr>
        <w:pStyle w:val="Akapitzlist"/>
        <w:numPr>
          <w:ilvl w:val="0"/>
          <w:numId w:val="20"/>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w:t>
      </w:r>
      <w:proofErr w:type="spellStart"/>
      <w:r w:rsidR="00434935">
        <w:rPr>
          <w:rFonts w:asciiTheme="majorHAnsi" w:hAnsiTheme="majorHAnsi" w:cs="Times New Roman"/>
          <w:sz w:val="24"/>
          <w:szCs w:val="24"/>
        </w:rPr>
        <w:t>Pzp</w:t>
      </w:r>
      <w:proofErr w:type="spellEnd"/>
      <w:r w:rsidR="00434935">
        <w:rPr>
          <w:rFonts w:asciiTheme="majorHAnsi" w:hAnsiTheme="majorHAnsi" w:cs="Times New Roman"/>
          <w:sz w:val="24"/>
          <w:szCs w:val="24"/>
        </w:rPr>
        <w:t xml:space="preserve">”,  </w:t>
      </w:r>
    </w:p>
    <w:p w14:paraId="67B40DDB" w14:textId="4C17719C" w:rsidR="005F53FD" w:rsidRP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0A21CBCE"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w związku z art. 17 ust. 3 lit. b, d lub e RODO prawo do usunięcia danych osobowych;  </w:t>
      </w:r>
    </w:p>
    <w:p w14:paraId="275EBF11"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2B6B8710" w14:textId="09904C5C" w:rsidR="00877EEC" w:rsidRPr="002509DB" w:rsidRDefault="005F53FD" w:rsidP="008E1F68">
      <w:pPr>
        <w:pStyle w:val="Akapitzlist"/>
        <w:numPr>
          <w:ilvl w:val="0"/>
          <w:numId w:val="17"/>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7712B5D6" w14:textId="77777777" w:rsidR="004676F5" w:rsidRPr="002117BB" w:rsidRDefault="004676F5"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 xml:space="preserve">z postepowania, tj. oświadczenie o którym mowa w art. 125 ust.1 ustawy </w:t>
      </w:r>
      <w:proofErr w:type="spellStart"/>
      <w:r>
        <w:rPr>
          <w:rFonts w:asciiTheme="majorHAnsi" w:hAnsiTheme="majorHAnsi"/>
          <w:sz w:val="24"/>
          <w:szCs w:val="24"/>
        </w:rPr>
        <w:t>Pzp</w:t>
      </w:r>
      <w:proofErr w:type="spellEnd"/>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40B02B87" w14:textId="3349527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74293268"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 xml:space="preserve">rojekt </w:t>
      </w:r>
      <w:r w:rsidR="00F9557E">
        <w:rPr>
          <w:rFonts w:asciiTheme="majorHAnsi" w:hAnsiTheme="majorHAnsi" w:cs="Arial"/>
          <w:sz w:val="24"/>
          <w:szCs w:val="24"/>
        </w:rPr>
        <w:t>techniczn</w:t>
      </w:r>
      <w:r w:rsidR="00FF28AF">
        <w:rPr>
          <w:rFonts w:asciiTheme="majorHAnsi" w:hAnsiTheme="majorHAnsi" w:cs="Arial"/>
          <w:sz w:val="24"/>
          <w:szCs w:val="24"/>
        </w:rPr>
        <w:t>o - technologiczny</w:t>
      </w:r>
    </w:p>
    <w:p w14:paraId="0E7DC20C" w14:textId="06EBA7CE" w:rsidR="00D66F44"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802DA2">
        <w:rPr>
          <w:rFonts w:asciiTheme="majorHAnsi" w:hAnsiTheme="majorHAnsi" w:cs="Arial"/>
          <w:sz w:val="24"/>
          <w:szCs w:val="24"/>
        </w:rPr>
        <w:tab/>
      </w:r>
      <w:r w:rsidR="00802DA2">
        <w:rPr>
          <w:rFonts w:asciiTheme="majorHAnsi" w:hAnsiTheme="majorHAnsi" w:cs="Arial"/>
          <w:sz w:val="24"/>
          <w:szCs w:val="24"/>
        </w:rPr>
        <w:tab/>
      </w:r>
      <w:r w:rsidR="00D66F44">
        <w:rPr>
          <w:rFonts w:asciiTheme="majorHAnsi" w:hAnsiTheme="majorHAnsi" w:cs="Arial"/>
          <w:sz w:val="24"/>
          <w:szCs w:val="24"/>
        </w:rPr>
        <w:t>Instrukcja montażu biofiltra</w:t>
      </w:r>
    </w:p>
    <w:p w14:paraId="169B21E5" w14:textId="3615648A" w:rsidR="00B80E3D" w:rsidRPr="00B80E3D" w:rsidRDefault="00A87CC8"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Rzut poszycia dachowego</w:t>
      </w:r>
    </w:p>
    <w:p w14:paraId="35919D6F" w14:textId="37E777D7" w:rsidR="00B80E3D" w:rsidRPr="00FE60EB" w:rsidRDefault="00986E9E" w:rsidP="00FE60EB">
      <w:pPr>
        <w:ind w:left="2835" w:hanging="2835"/>
        <w:jc w:val="both"/>
        <w:rPr>
          <w:rFonts w:asciiTheme="majorHAnsi" w:hAnsiTheme="majorHAnsi" w:cs="Arial"/>
          <w:sz w:val="24"/>
          <w:szCs w:val="24"/>
        </w:rPr>
      </w:pPr>
      <w:r>
        <w:rPr>
          <w:rFonts w:asciiTheme="majorHAnsi" w:hAnsiTheme="majorHAnsi" w:cs="Arial"/>
          <w:sz w:val="24"/>
          <w:szCs w:val="24"/>
        </w:rPr>
        <w:t xml:space="preserve">Załącznik nr </w:t>
      </w:r>
      <w:r w:rsidR="00A87CC8">
        <w:rPr>
          <w:rFonts w:asciiTheme="majorHAnsi" w:hAnsiTheme="majorHAnsi" w:cs="Arial"/>
          <w:sz w:val="24"/>
          <w:szCs w:val="24"/>
        </w:rPr>
        <w:t>10</w:t>
      </w:r>
      <w:r>
        <w:rPr>
          <w:rFonts w:asciiTheme="majorHAnsi" w:hAnsiTheme="majorHAnsi" w:cs="Arial"/>
          <w:sz w:val="24"/>
          <w:szCs w:val="24"/>
        </w:rPr>
        <w:t xml:space="preserve"> </w:t>
      </w:r>
      <w:r w:rsidR="00802DA2">
        <w:rPr>
          <w:rFonts w:asciiTheme="majorHAnsi" w:hAnsiTheme="majorHAnsi" w:cs="Arial"/>
          <w:sz w:val="24"/>
          <w:szCs w:val="24"/>
        </w:rPr>
        <w:tab/>
      </w:r>
      <w:r w:rsidR="00D66F44">
        <w:rPr>
          <w:rFonts w:asciiTheme="majorHAnsi" w:hAnsiTheme="majorHAnsi" w:cs="Arial"/>
          <w:sz w:val="24"/>
          <w:szCs w:val="24"/>
        </w:rPr>
        <w:t>P</w:t>
      </w:r>
      <w:r w:rsidR="00D66F44" w:rsidRPr="00B80E3D">
        <w:rPr>
          <w:rFonts w:asciiTheme="majorHAnsi" w:hAnsiTheme="majorHAnsi" w:cs="Arial"/>
          <w:sz w:val="24"/>
          <w:szCs w:val="24"/>
        </w:rPr>
        <w:t>rzedmiar robót</w:t>
      </w:r>
      <w:r w:rsidR="00D66F44">
        <w:rPr>
          <w:rFonts w:asciiTheme="majorHAnsi" w:hAnsiTheme="majorHAnsi"/>
          <w:sz w:val="24"/>
          <w:szCs w:val="24"/>
        </w:rPr>
        <w:t xml:space="preserve"> </w:t>
      </w:r>
    </w:p>
    <w:p w14:paraId="7A9A80C4" w14:textId="3B71544D" w:rsidR="00D66F44" w:rsidRDefault="00986E9E" w:rsidP="004E0060">
      <w:pPr>
        <w:spacing w:before="120"/>
        <w:ind w:left="2832" w:hanging="2832"/>
        <w:jc w:val="both"/>
        <w:rPr>
          <w:rFonts w:ascii="Calibri Light" w:hAnsi="Calibri Light" w:cs="Arial"/>
          <w:bCs/>
          <w:sz w:val="24"/>
          <w:szCs w:val="24"/>
        </w:rPr>
      </w:pPr>
      <w:r>
        <w:rPr>
          <w:rFonts w:asciiTheme="majorHAnsi" w:hAnsiTheme="majorHAnsi" w:cs="Arial"/>
          <w:sz w:val="24"/>
          <w:szCs w:val="24"/>
        </w:rPr>
        <w:t xml:space="preserve">Załącznik nr </w:t>
      </w:r>
      <w:r w:rsidR="00FE60EB">
        <w:rPr>
          <w:rFonts w:asciiTheme="majorHAnsi" w:hAnsiTheme="majorHAnsi" w:cs="Arial"/>
          <w:sz w:val="24"/>
          <w:szCs w:val="24"/>
        </w:rPr>
        <w:t>1</w:t>
      </w:r>
      <w:r w:rsidR="00A87CC8">
        <w:rPr>
          <w:rFonts w:asciiTheme="majorHAnsi" w:hAnsiTheme="majorHAnsi" w:cs="Arial"/>
          <w:sz w:val="24"/>
          <w:szCs w:val="24"/>
        </w:rPr>
        <w:t>1</w:t>
      </w:r>
      <w:r>
        <w:rPr>
          <w:rFonts w:asciiTheme="majorHAnsi" w:hAnsiTheme="majorHAnsi" w:cs="Arial"/>
          <w:sz w:val="24"/>
          <w:szCs w:val="24"/>
        </w:rPr>
        <w:t xml:space="preserve"> </w:t>
      </w:r>
      <w:r w:rsidR="00802DA2">
        <w:rPr>
          <w:rFonts w:asciiTheme="majorHAnsi" w:hAnsiTheme="majorHAnsi" w:cs="Arial"/>
          <w:sz w:val="24"/>
          <w:szCs w:val="24"/>
        </w:rPr>
        <w:tab/>
      </w:r>
      <w:r w:rsidR="00D66F44">
        <w:rPr>
          <w:rFonts w:asciiTheme="majorHAnsi" w:hAnsiTheme="majorHAnsi"/>
          <w:sz w:val="24"/>
          <w:szCs w:val="24"/>
        </w:rPr>
        <w:t xml:space="preserve">Oświadczenie </w:t>
      </w:r>
      <w:r w:rsidR="00D66F44" w:rsidRPr="00911872">
        <w:rPr>
          <w:rFonts w:ascii="Calibri Light" w:hAnsi="Calibri Light" w:cs="Arial"/>
          <w:bCs/>
          <w:sz w:val="24"/>
          <w:szCs w:val="24"/>
        </w:rPr>
        <w:t xml:space="preserve">podmiotów wspólnie ubiegających się </w:t>
      </w:r>
      <w:r w:rsidR="00D66F44">
        <w:rPr>
          <w:rFonts w:ascii="Calibri Light" w:hAnsi="Calibri Light" w:cs="Arial"/>
          <w:bCs/>
          <w:sz w:val="24"/>
          <w:szCs w:val="24"/>
        </w:rPr>
        <w:br/>
      </w:r>
      <w:r w:rsidR="00D66F44" w:rsidRPr="00911872">
        <w:rPr>
          <w:rFonts w:ascii="Calibri Light" w:hAnsi="Calibri Light" w:cs="Arial"/>
          <w:bCs/>
          <w:sz w:val="24"/>
          <w:szCs w:val="24"/>
        </w:rPr>
        <w:t>o zamówienie</w:t>
      </w:r>
      <w:r w:rsidR="00D66F44">
        <w:rPr>
          <w:rFonts w:asciiTheme="majorHAnsi" w:hAnsiTheme="majorHAnsi"/>
          <w:sz w:val="24"/>
          <w:szCs w:val="24"/>
        </w:rPr>
        <w:t xml:space="preserve"> </w:t>
      </w:r>
      <w:r w:rsidR="00D66F44">
        <w:rPr>
          <w:rFonts w:ascii="Calibri Light" w:hAnsi="Calibri Light" w:cs="Arial"/>
          <w:bCs/>
          <w:sz w:val="24"/>
          <w:szCs w:val="24"/>
        </w:rPr>
        <w:t xml:space="preserve">zgodnie z art. 117 ust. 4 ustawy </w:t>
      </w:r>
      <w:proofErr w:type="spellStart"/>
      <w:r w:rsidR="00D66F44">
        <w:rPr>
          <w:rFonts w:ascii="Calibri Light" w:hAnsi="Calibri Light" w:cs="Arial"/>
          <w:bCs/>
          <w:sz w:val="24"/>
          <w:szCs w:val="24"/>
        </w:rPr>
        <w:t>P</w:t>
      </w:r>
      <w:r w:rsidR="00D66F44" w:rsidRPr="00911872">
        <w:rPr>
          <w:rFonts w:ascii="Calibri Light" w:hAnsi="Calibri Light" w:cs="Arial"/>
          <w:bCs/>
          <w:sz w:val="24"/>
          <w:szCs w:val="24"/>
        </w:rPr>
        <w:t>zp</w:t>
      </w:r>
      <w:proofErr w:type="spellEnd"/>
      <w:r w:rsidR="00D66F44">
        <w:rPr>
          <w:rFonts w:ascii="Calibri Light" w:hAnsi="Calibri Light" w:cs="Arial"/>
          <w:bCs/>
          <w:sz w:val="24"/>
          <w:szCs w:val="24"/>
        </w:rPr>
        <w:t xml:space="preserve"> </w:t>
      </w:r>
    </w:p>
    <w:p w14:paraId="11C69FA0" w14:textId="16203812" w:rsidR="004E0060" w:rsidRPr="00911872" w:rsidRDefault="00D66F44" w:rsidP="004E0060">
      <w:pPr>
        <w:spacing w:before="120"/>
        <w:ind w:left="2832" w:hanging="2832"/>
        <w:jc w:val="both"/>
        <w:rPr>
          <w:rFonts w:ascii="Calibri Light" w:hAnsi="Calibri Light" w:cs="Arial"/>
          <w:bCs/>
          <w:sz w:val="24"/>
          <w:szCs w:val="24"/>
        </w:rPr>
      </w:pPr>
      <w:r>
        <w:rPr>
          <w:rFonts w:asciiTheme="majorHAnsi" w:hAnsiTheme="majorHAnsi"/>
          <w:sz w:val="24"/>
          <w:szCs w:val="24"/>
        </w:rPr>
        <w:t>Załącznik nr 1</w:t>
      </w:r>
      <w:r w:rsidR="00A87CC8">
        <w:rPr>
          <w:rFonts w:asciiTheme="majorHAnsi" w:hAnsiTheme="majorHAnsi"/>
          <w:sz w:val="24"/>
          <w:szCs w:val="24"/>
        </w:rPr>
        <w:t>2</w:t>
      </w:r>
      <w:r>
        <w:rPr>
          <w:rFonts w:asciiTheme="majorHAnsi" w:hAnsiTheme="majorHAnsi"/>
          <w:sz w:val="24"/>
          <w:szCs w:val="24"/>
        </w:rPr>
        <w:tab/>
      </w:r>
      <w:r w:rsidR="004E0060">
        <w:rPr>
          <w:rFonts w:ascii="Calibri Light" w:hAnsi="Calibri Light" w:cs="Arial"/>
          <w:bCs/>
          <w:sz w:val="24"/>
          <w:szCs w:val="24"/>
        </w:rPr>
        <w:t>Z</w:t>
      </w:r>
      <w:r w:rsidR="004E0060" w:rsidRPr="00911872">
        <w:rPr>
          <w:rFonts w:ascii="Calibri Light" w:hAnsi="Calibri Light" w:cs="Arial"/>
          <w:bCs/>
          <w:sz w:val="24"/>
          <w:szCs w:val="24"/>
        </w:rPr>
        <w:t>ob</w:t>
      </w:r>
      <w:r w:rsidR="004E0060">
        <w:rPr>
          <w:rFonts w:ascii="Calibri Light" w:hAnsi="Calibri Light" w:cs="Arial"/>
          <w:bCs/>
          <w:sz w:val="24"/>
          <w:szCs w:val="24"/>
        </w:rPr>
        <w:t xml:space="preserve">owiązanie do oddania wykonawcy </w:t>
      </w:r>
      <w:r w:rsidR="004E0060" w:rsidRPr="00911872">
        <w:rPr>
          <w:rFonts w:ascii="Calibri Light" w:hAnsi="Calibri Light" w:cs="Arial"/>
          <w:bCs/>
          <w:sz w:val="24"/>
          <w:szCs w:val="24"/>
        </w:rPr>
        <w:t>do dyspozycji niezbędnych zasobów na potrzeby wykonania zamówienia</w:t>
      </w:r>
    </w:p>
    <w:p w14:paraId="0ED24963" w14:textId="0BE67506" w:rsidR="00AC6630" w:rsidRDefault="00AC6630" w:rsidP="00A75216">
      <w:pPr>
        <w:ind w:left="1418" w:hanging="1418"/>
        <w:jc w:val="both"/>
        <w:rPr>
          <w:rFonts w:asciiTheme="majorHAnsi" w:hAnsiTheme="majorHAnsi" w:cs="Arial"/>
          <w:sz w:val="24"/>
          <w:szCs w:val="24"/>
        </w:rPr>
      </w:pPr>
    </w:p>
    <w:p w14:paraId="7B2A8794" w14:textId="632A3A92" w:rsidR="00911872" w:rsidRPr="00911872" w:rsidRDefault="00911872" w:rsidP="004676F5">
      <w:pPr>
        <w:spacing w:before="120"/>
        <w:ind w:left="2832" w:hanging="2832"/>
        <w:jc w:val="both"/>
        <w:rPr>
          <w:rFonts w:ascii="Calibri Light" w:hAnsi="Calibri Light" w:cs="Arial"/>
          <w:bCs/>
          <w:sz w:val="24"/>
          <w:szCs w:val="24"/>
        </w:rPr>
      </w:pPr>
      <w:r>
        <w:rPr>
          <w:rFonts w:asciiTheme="majorHAnsi" w:hAnsiTheme="majorHAnsi"/>
          <w:sz w:val="24"/>
          <w:szCs w:val="24"/>
        </w:rPr>
        <w:tab/>
      </w:r>
    </w:p>
    <w:p w14:paraId="6398E232" w14:textId="77777777" w:rsidR="00911872" w:rsidRPr="009E5CAE" w:rsidRDefault="00911872" w:rsidP="00911872">
      <w:pPr>
        <w:spacing w:before="120" w:line="276" w:lineRule="auto"/>
        <w:ind w:left="2124" w:hanging="2124"/>
        <w:rPr>
          <w:rFonts w:ascii="Calibri Light" w:hAnsi="Calibri Light" w:cs="Arial"/>
          <w:b/>
          <w:bCs/>
          <w:sz w:val="24"/>
          <w:szCs w:val="24"/>
        </w:rPr>
      </w:pPr>
    </w:p>
    <w:p w14:paraId="5C1D6916" w14:textId="77777777" w:rsidR="00911872" w:rsidRPr="002117BB" w:rsidRDefault="00911872" w:rsidP="00A75216">
      <w:pPr>
        <w:ind w:left="1418" w:hanging="1418"/>
        <w:jc w:val="both"/>
        <w:rPr>
          <w:rFonts w:asciiTheme="majorHAnsi" w:hAnsiTheme="majorHAnsi"/>
          <w:sz w:val="24"/>
          <w:szCs w:val="24"/>
        </w:rPr>
      </w:pPr>
    </w:p>
    <w:sectPr w:rsidR="00911872" w:rsidRPr="002117B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BDF0" w14:textId="77777777" w:rsidR="00951FCF" w:rsidRDefault="00951FCF" w:rsidP="00D57DBA">
      <w:pPr>
        <w:spacing w:after="0" w:line="240" w:lineRule="auto"/>
      </w:pPr>
      <w:r>
        <w:separator/>
      </w:r>
    </w:p>
  </w:endnote>
  <w:endnote w:type="continuationSeparator" w:id="0">
    <w:p w14:paraId="400E09B5" w14:textId="77777777" w:rsidR="00951FCF" w:rsidRDefault="00951FCF"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End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4D1F" w14:textId="77777777" w:rsidR="00951FCF" w:rsidRDefault="00951FCF" w:rsidP="00D57DBA">
      <w:pPr>
        <w:spacing w:after="0" w:line="240" w:lineRule="auto"/>
      </w:pPr>
      <w:r>
        <w:separator/>
      </w:r>
    </w:p>
  </w:footnote>
  <w:footnote w:type="continuationSeparator" w:id="0">
    <w:p w14:paraId="358CA615" w14:textId="77777777" w:rsidR="00951FCF" w:rsidRDefault="00951FCF"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3"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6"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8"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9"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3"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5"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6"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7"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8"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19"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0" w15:restartNumberingAfterBreak="0">
    <w:nsid w:val="4F343F54"/>
    <w:multiLevelType w:val="hybridMultilevel"/>
    <w:tmpl w:val="9B0459AE"/>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2"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3"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5"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6"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27" w15:restartNumberingAfterBreak="0">
    <w:nsid w:val="73DA339E"/>
    <w:multiLevelType w:val="hybridMultilevel"/>
    <w:tmpl w:val="F2985C90"/>
    <w:lvl w:ilvl="0" w:tplc="66CAAE7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29" w15:restartNumberingAfterBreak="0">
    <w:nsid w:val="77AF4920"/>
    <w:multiLevelType w:val="multilevel"/>
    <w:tmpl w:val="D38C5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3"/>
  </w:num>
  <w:num w:numId="2">
    <w:abstractNumId w:val="10"/>
  </w:num>
  <w:num w:numId="3">
    <w:abstractNumId w:val="30"/>
  </w:num>
  <w:num w:numId="4">
    <w:abstractNumId w:val="20"/>
  </w:num>
  <w:num w:numId="5">
    <w:abstractNumId w:val="12"/>
  </w:num>
  <w:num w:numId="6">
    <w:abstractNumId w:val="7"/>
  </w:num>
  <w:num w:numId="7">
    <w:abstractNumId w:val="21"/>
  </w:num>
  <w:num w:numId="8">
    <w:abstractNumId w:val="8"/>
  </w:num>
  <w:num w:numId="9">
    <w:abstractNumId w:val="25"/>
  </w:num>
  <w:num w:numId="10">
    <w:abstractNumId w:val="28"/>
  </w:num>
  <w:num w:numId="11">
    <w:abstractNumId w:val="18"/>
  </w:num>
  <w:num w:numId="12">
    <w:abstractNumId w:val="24"/>
  </w:num>
  <w:num w:numId="13">
    <w:abstractNumId w:val="1"/>
  </w:num>
  <w:num w:numId="14">
    <w:abstractNumId w:val="23"/>
  </w:num>
  <w:num w:numId="15">
    <w:abstractNumId w:val="26"/>
  </w:num>
  <w:num w:numId="16">
    <w:abstractNumId w:val="17"/>
  </w:num>
  <w:num w:numId="17">
    <w:abstractNumId w:val="19"/>
  </w:num>
  <w:num w:numId="18">
    <w:abstractNumId w:val="2"/>
  </w:num>
  <w:num w:numId="19">
    <w:abstractNumId w:val="14"/>
  </w:num>
  <w:num w:numId="20">
    <w:abstractNumId w:val="16"/>
  </w:num>
  <w:num w:numId="21">
    <w:abstractNumId w:val="15"/>
  </w:num>
  <w:num w:numId="22">
    <w:abstractNumId w:val="5"/>
  </w:num>
  <w:num w:numId="23">
    <w:abstractNumId w:val="22"/>
  </w:num>
  <w:num w:numId="24">
    <w:abstractNumId w:val="6"/>
  </w:num>
  <w:num w:numId="25">
    <w:abstractNumId w:val="29"/>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6">
    <w:abstractNumId w:val="3"/>
  </w:num>
  <w:num w:numId="27">
    <w:abstractNumId w:val="9"/>
  </w:num>
  <w:num w:numId="28">
    <w:abstractNumId w:val="4"/>
  </w:num>
  <w:num w:numId="29">
    <w:abstractNumId w:val="0"/>
  </w:num>
  <w:num w:numId="30">
    <w:abstractNumId w:val="11"/>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33840"/>
    <w:rsid w:val="000359AE"/>
    <w:rsid w:val="00041087"/>
    <w:rsid w:val="000569EB"/>
    <w:rsid w:val="00077195"/>
    <w:rsid w:val="00080BDD"/>
    <w:rsid w:val="000849C8"/>
    <w:rsid w:val="00092CE6"/>
    <w:rsid w:val="0009388A"/>
    <w:rsid w:val="00094B7D"/>
    <w:rsid w:val="000A2EE5"/>
    <w:rsid w:val="000A34DF"/>
    <w:rsid w:val="000C2040"/>
    <w:rsid w:val="000C6860"/>
    <w:rsid w:val="000D2769"/>
    <w:rsid w:val="000D5983"/>
    <w:rsid w:val="000F1FDA"/>
    <w:rsid w:val="00112D20"/>
    <w:rsid w:val="00125D4E"/>
    <w:rsid w:val="001314B4"/>
    <w:rsid w:val="00133D07"/>
    <w:rsid w:val="00140936"/>
    <w:rsid w:val="0017200F"/>
    <w:rsid w:val="00177FF9"/>
    <w:rsid w:val="00193618"/>
    <w:rsid w:val="001B682D"/>
    <w:rsid w:val="001C2C2E"/>
    <w:rsid w:val="002008A9"/>
    <w:rsid w:val="00204F11"/>
    <w:rsid w:val="002117BB"/>
    <w:rsid w:val="002272CA"/>
    <w:rsid w:val="002339C8"/>
    <w:rsid w:val="002455DC"/>
    <w:rsid w:val="002509DB"/>
    <w:rsid w:val="00260476"/>
    <w:rsid w:val="00262BB0"/>
    <w:rsid w:val="002A7FFC"/>
    <w:rsid w:val="002B6B61"/>
    <w:rsid w:val="002C445E"/>
    <w:rsid w:val="002D1B0C"/>
    <w:rsid w:val="002F0149"/>
    <w:rsid w:val="002F6211"/>
    <w:rsid w:val="003006DB"/>
    <w:rsid w:val="00301E35"/>
    <w:rsid w:val="0032661F"/>
    <w:rsid w:val="00345982"/>
    <w:rsid w:val="00354F53"/>
    <w:rsid w:val="00361968"/>
    <w:rsid w:val="00363B2F"/>
    <w:rsid w:val="003915F1"/>
    <w:rsid w:val="0039742D"/>
    <w:rsid w:val="003979BC"/>
    <w:rsid w:val="003A0BB3"/>
    <w:rsid w:val="003A3670"/>
    <w:rsid w:val="003B1957"/>
    <w:rsid w:val="003D1E2D"/>
    <w:rsid w:val="003D364A"/>
    <w:rsid w:val="003F2E2D"/>
    <w:rsid w:val="003F417C"/>
    <w:rsid w:val="003F5FB0"/>
    <w:rsid w:val="00402B64"/>
    <w:rsid w:val="00403794"/>
    <w:rsid w:val="0041311A"/>
    <w:rsid w:val="004254AE"/>
    <w:rsid w:val="00426E28"/>
    <w:rsid w:val="00427BE3"/>
    <w:rsid w:val="00434935"/>
    <w:rsid w:val="004405D7"/>
    <w:rsid w:val="00444705"/>
    <w:rsid w:val="004462BF"/>
    <w:rsid w:val="004660DE"/>
    <w:rsid w:val="004676F5"/>
    <w:rsid w:val="00476AA1"/>
    <w:rsid w:val="00494773"/>
    <w:rsid w:val="004A2D0A"/>
    <w:rsid w:val="004A4D6A"/>
    <w:rsid w:val="004B1D0A"/>
    <w:rsid w:val="004C2216"/>
    <w:rsid w:val="004E0060"/>
    <w:rsid w:val="004E07C4"/>
    <w:rsid w:val="004E2150"/>
    <w:rsid w:val="004F4EA6"/>
    <w:rsid w:val="00502881"/>
    <w:rsid w:val="005162E8"/>
    <w:rsid w:val="00520323"/>
    <w:rsid w:val="00547C42"/>
    <w:rsid w:val="00552C39"/>
    <w:rsid w:val="00562BD6"/>
    <w:rsid w:val="0056481D"/>
    <w:rsid w:val="00584D73"/>
    <w:rsid w:val="00597104"/>
    <w:rsid w:val="005B5F36"/>
    <w:rsid w:val="005C49A8"/>
    <w:rsid w:val="005C74DD"/>
    <w:rsid w:val="005F0604"/>
    <w:rsid w:val="005F53FD"/>
    <w:rsid w:val="006063F9"/>
    <w:rsid w:val="00610AC1"/>
    <w:rsid w:val="00611433"/>
    <w:rsid w:val="00615FAA"/>
    <w:rsid w:val="00636FDB"/>
    <w:rsid w:val="006454B6"/>
    <w:rsid w:val="0066072D"/>
    <w:rsid w:val="006641E9"/>
    <w:rsid w:val="006649BC"/>
    <w:rsid w:val="00691348"/>
    <w:rsid w:val="0069367F"/>
    <w:rsid w:val="006C1182"/>
    <w:rsid w:val="006D6048"/>
    <w:rsid w:val="006E5A63"/>
    <w:rsid w:val="006F38DD"/>
    <w:rsid w:val="00702F82"/>
    <w:rsid w:val="00714DC8"/>
    <w:rsid w:val="00721255"/>
    <w:rsid w:val="0073163B"/>
    <w:rsid w:val="00735FC4"/>
    <w:rsid w:val="007809B4"/>
    <w:rsid w:val="00786BF1"/>
    <w:rsid w:val="007957EA"/>
    <w:rsid w:val="007A36CD"/>
    <w:rsid w:val="007B4444"/>
    <w:rsid w:val="007C520C"/>
    <w:rsid w:val="007D2FC2"/>
    <w:rsid w:val="00801A78"/>
    <w:rsid w:val="00802DA2"/>
    <w:rsid w:val="00803E44"/>
    <w:rsid w:val="00803EB1"/>
    <w:rsid w:val="00813527"/>
    <w:rsid w:val="00827643"/>
    <w:rsid w:val="00830756"/>
    <w:rsid w:val="00835899"/>
    <w:rsid w:val="008668F1"/>
    <w:rsid w:val="00877EEC"/>
    <w:rsid w:val="0088445F"/>
    <w:rsid w:val="008A22A6"/>
    <w:rsid w:val="008A22F2"/>
    <w:rsid w:val="008B2A9D"/>
    <w:rsid w:val="008B6A71"/>
    <w:rsid w:val="008B7891"/>
    <w:rsid w:val="008E1F68"/>
    <w:rsid w:val="008E3AF6"/>
    <w:rsid w:val="008F12F9"/>
    <w:rsid w:val="008F58CD"/>
    <w:rsid w:val="00905140"/>
    <w:rsid w:val="00911872"/>
    <w:rsid w:val="00915044"/>
    <w:rsid w:val="00921AEA"/>
    <w:rsid w:val="0093513D"/>
    <w:rsid w:val="00937439"/>
    <w:rsid w:val="00951FCF"/>
    <w:rsid w:val="009773FF"/>
    <w:rsid w:val="00986E9E"/>
    <w:rsid w:val="00994FC7"/>
    <w:rsid w:val="00996469"/>
    <w:rsid w:val="009B4985"/>
    <w:rsid w:val="009D3DBE"/>
    <w:rsid w:val="009F645C"/>
    <w:rsid w:val="00A66992"/>
    <w:rsid w:val="00A75216"/>
    <w:rsid w:val="00A8218F"/>
    <w:rsid w:val="00A87CC8"/>
    <w:rsid w:val="00AA1A4A"/>
    <w:rsid w:val="00AC331D"/>
    <w:rsid w:val="00AC3F9B"/>
    <w:rsid w:val="00AC4963"/>
    <w:rsid w:val="00AC6630"/>
    <w:rsid w:val="00AE0B08"/>
    <w:rsid w:val="00AE0CDF"/>
    <w:rsid w:val="00AE50DC"/>
    <w:rsid w:val="00B233AC"/>
    <w:rsid w:val="00B24C72"/>
    <w:rsid w:val="00B306A1"/>
    <w:rsid w:val="00B73656"/>
    <w:rsid w:val="00B737BC"/>
    <w:rsid w:val="00B80E3D"/>
    <w:rsid w:val="00B97B53"/>
    <w:rsid w:val="00BA245B"/>
    <w:rsid w:val="00BB2459"/>
    <w:rsid w:val="00BC605D"/>
    <w:rsid w:val="00BD70EE"/>
    <w:rsid w:val="00BF18B2"/>
    <w:rsid w:val="00C26095"/>
    <w:rsid w:val="00C5028C"/>
    <w:rsid w:val="00C61AC7"/>
    <w:rsid w:val="00C92C90"/>
    <w:rsid w:val="00CD5C33"/>
    <w:rsid w:val="00CE50ED"/>
    <w:rsid w:val="00CF31FE"/>
    <w:rsid w:val="00CF5FC0"/>
    <w:rsid w:val="00D0353D"/>
    <w:rsid w:val="00D15D1D"/>
    <w:rsid w:val="00D31D70"/>
    <w:rsid w:val="00D42A64"/>
    <w:rsid w:val="00D43E97"/>
    <w:rsid w:val="00D54AC0"/>
    <w:rsid w:val="00D57DBA"/>
    <w:rsid w:val="00D625F4"/>
    <w:rsid w:val="00D66F44"/>
    <w:rsid w:val="00D7042A"/>
    <w:rsid w:val="00D81082"/>
    <w:rsid w:val="00D92191"/>
    <w:rsid w:val="00DC0060"/>
    <w:rsid w:val="00DD54BE"/>
    <w:rsid w:val="00DF032C"/>
    <w:rsid w:val="00DF4DB0"/>
    <w:rsid w:val="00E04944"/>
    <w:rsid w:val="00E264BF"/>
    <w:rsid w:val="00E310C0"/>
    <w:rsid w:val="00E664ED"/>
    <w:rsid w:val="00E67368"/>
    <w:rsid w:val="00E71080"/>
    <w:rsid w:val="00E72508"/>
    <w:rsid w:val="00E87002"/>
    <w:rsid w:val="00E87045"/>
    <w:rsid w:val="00E87345"/>
    <w:rsid w:val="00EA71F6"/>
    <w:rsid w:val="00EB0086"/>
    <w:rsid w:val="00EB4EA8"/>
    <w:rsid w:val="00EC15FC"/>
    <w:rsid w:val="00EC7D91"/>
    <w:rsid w:val="00ED6CB4"/>
    <w:rsid w:val="00F03B5E"/>
    <w:rsid w:val="00F53018"/>
    <w:rsid w:val="00F66309"/>
    <w:rsid w:val="00F70B70"/>
    <w:rsid w:val="00F72617"/>
    <w:rsid w:val="00F9557E"/>
    <w:rsid w:val="00F96E4B"/>
    <w:rsid w:val="00FB0741"/>
    <w:rsid w:val="00FB1285"/>
    <w:rsid w:val="00FB3EF2"/>
    <w:rsid w:val="00FB6218"/>
    <w:rsid w:val="00FB7F32"/>
    <w:rsid w:val="00FC0CB7"/>
    <w:rsid w:val="00FD0DC8"/>
    <w:rsid w:val="00FD5CB7"/>
    <w:rsid w:val="00FD7414"/>
    <w:rsid w:val="00FE00D5"/>
    <w:rsid w:val="00FE55A6"/>
    <w:rsid w:val="00FE60EB"/>
    <w:rsid w:val="00FF28AF"/>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 w:type="character" w:customStyle="1" w:styleId="markedcontent">
    <w:name w:val="markedcontent"/>
    <w:basedOn w:val="Domylnaczcionkaakapitu"/>
    <w:rsid w:val="009F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674527676">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hyperlink" Target="https://platformazakupowa.pl/pn/zgkbolesla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file:///C:\Users\awadas\Desktop\Pulpit\Zam&#243;wienia%20Publiczne\PRZETARGI%202021\7%20Budowa%20myjni%20dwustanowiskowej\Platformi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7244</Words>
  <Characters>43466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8</cp:revision>
  <cp:lastPrinted>2022-04-04T10:55:00Z</cp:lastPrinted>
  <dcterms:created xsi:type="dcterms:W3CDTF">2022-04-04T10:09:00Z</dcterms:created>
  <dcterms:modified xsi:type="dcterms:W3CDTF">2022-04-05T08:07:00Z</dcterms:modified>
</cp:coreProperties>
</file>