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D9CF87" w14:textId="4B3AAC0B" w:rsidR="00885FCC" w:rsidRPr="005D73E3" w:rsidRDefault="00443E6B" w:rsidP="00443E6B">
      <w:pPr>
        <w:tabs>
          <w:tab w:val="left" w:pos="3960"/>
        </w:tabs>
        <w:spacing w:line="240" w:lineRule="auto"/>
        <w:rPr>
          <w:rFonts w:ascii="Arial" w:hAnsi="Arial" w:cs="Arial"/>
        </w:rPr>
      </w:pPr>
      <w:r w:rsidRPr="005D73E3">
        <w:rPr>
          <w:rFonts w:ascii="Arial" w:hAnsi="Arial" w:cs="Arial"/>
        </w:rPr>
        <w:tab/>
      </w:r>
    </w:p>
    <w:p w14:paraId="293445AD" w14:textId="591F890E" w:rsidR="006B29BE" w:rsidRPr="005D73E3" w:rsidRDefault="006B29BE" w:rsidP="00885FCC">
      <w:pPr>
        <w:tabs>
          <w:tab w:val="left" w:pos="2175"/>
        </w:tabs>
        <w:spacing w:line="240" w:lineRule="auto"/>
        <w:rPr>
          <w:rFonts w:ascii="Arial" w:hAnsi="Arial" w:cs="Arial"/>
        </w:rPr>
      </w:pPr>
    </w:p>
    <w:p w14:paraId="7A238674" w14:textId="6E2B18DD" w:rsidR="0032786B" w:rsidRPr="005D73E3" w:rsidRDefault="0032786B" w:rsidP="00443E6B">
      <w:pPr>
        <w:pStyle w:val="Bezodstpw"/>
        <w:spacing w:before="60"/>
        <w:rPr>
          <w:rFonts w:ascii="Arial" w:hAnsi="Arial" w:cs="Arial"/>
          <w:b/>
          <w:bCs/>
        </w:rPr>
      </w:pPr>
    </w:p>
    <w:p w14:paraId="5561B6B8" w14:textId="233F03E1" w:rsidR="006B29BE" w:rsidRPr="005D73E3" w:rsidRDefault="006B29BE" w:rsidP="006B29BE">
      <w:pPr>
        <w:pStyle w:val="Bezodstpw"/>
        <w:spacing w:before="60"/>
        <w:jc w:val="center"/>
        <w:rPr>
          <w:rFonts w:ascii="Arial" w:hAnsi="Arial" w:cs="Arial"/>
          <w:bCs/>
          <w:i/>
        </w:rPr>
      </w:pPr>
      <w:r w:rsidRPr="005D73E3">
        <w:rPr>
          <w:rFonts w:ascii="Arial" w:hAnsi="Arial" w:cs="Arial"/>
          <w:b/>
          <w:bCs/>
        </w:rPr>
        <w:t>SPECYFIKACJA WARUNKÓW ZAMÓWIENIA</w:t>
      </w:r>
      <w:r w:rsidR="00E23424">
        <w:rPr>
          <w:rFonts w:ascii="Arial" w:hAnsi="Arial" w:cs="Arial"/>
          <w:b/>
          <w:bCs/>
        </w:rPr>
        <w:t xml:space="preserve"> – zmiana 1</w:t>
      </w:r>
    </w:p>
    <w:p w14:paraId="20AB8584" w14:textId="77777777" w:rsidR="006B29BE" w:rsidRPr="005D73E3" w:rsidRDefault="006B29BE" w:rsidP="006B29BE">
      <w:pPr>
        <w:pStyle w:val="Bezodstpw"/>
        <w:spacing w:before="60"/>
        <w:jc w:val="center"/>
        <w:rPr>
          <w:rFonts w:ascii="Arial" w:hAnsi="Arial" w:cs="Arial"/>
          <w:b/>
          <w:bCs/>
        </w:rPr>
      </w:pPr>
    </w:p>
    <w:p w14:paraId="6F2DD62B" w14:textId="191CC8D5" w:rsidR="006B29BE" w:rsidRPr="005D73E3" w:rsidRDefault="006B29BE" w:rsidP="006B29BE">
      <w:pPr>
        <w:pStyle w:val="Bezodstpw"/>
        <w:spacing w:before="60"/>
        <w:jc w:val="center"/>
        <w:rPr>
          <w:rFonts w:ascii="Arial" w:hAnsi="Arial" w:cs="Arial"/>
          <w:b/>
          <w:bCs/>
          <w:u w:val="single"/>
        </w:rPr>
      </w:pPr>
      <w:r w:rsidRPr="005D73E3">
        <w:rPr>
          <w:rFonts w:ascii="Arial" w:hAnsi="Arial" w:cs="Arial"/>
          <w:b/>
          <w:bCs/>
        </w:rPr>
        <w:t xml:space="preserve">ZNAK SPRAWY: </w:t>
      </w:r>
      <w:r w:rsidR="007F1014" w:rsidRPr="005D73E3">
        <w:rPr>
          <w:rFonts w:ascii="Arial" w:hAnsi="Arial" w:cs="Arial"/>
          <w:b/>
          <w:bCs/>
        </w:rPr>
        <w:t>BZ</w:t>
      </w:r>
      <w:r w:rsidR="007F299A" w:rsidRPr="005D73E3">
        <w:rPr>
          <w:rFonts w:ascii="Arial" w:hAnsi="Arial" w:cs="Arial"/>
          <w:b/>
          <w:bCs/>
        </w:rPr>
        <w:t>P.271.1.20.2023</w:t>
      </w:r>
    </w:p>
    <w:p w14:paraId="4C7E18D2" w14:textId="77777777" w:rsidR="006B29BE" w:rsidRPr="005D73E3" w:rsidRDefault="006B29BE" w:rsidP="006B29BE">
      <w:pPr>
        <w:spacing w:before="60" w:line="240" w:lineRule="auto"/>
        <w:jc w:val="center"/>
        <w:rPr>
          <w:rFonts w:ascii="Arial" w:hAnsi="Arial" w:cs="Arial"/>
          <w:bCs/>
        </w:rPr>
      </w:pPr>
    </w:p>
    <w:p w14:paraId="4465D479" w14:textId="38054357" w:rsidR="006B29BE" w:rsidRPr="005D73E3" w:rsidRDefault="006B29BE" w:rsidP="00CD3263">
      <w:pPr>
        <w:spacing w:before="60" w:line="240" w:lineRule="auto"/>
        <w:jc w:val="center"/>
        <w:rPr>
          <w:rFonts w:ascii="Arial" w:hAnsi="Arial" w:cs="Arial"/>
          <w:b/>
        </w:rPr>
      </w:pPr>
      <w:r w:rsidRPr="005D73E3">
        <w:rPr>
          <w:rFonts w:ascii="Arial" w:hAnsi="Arial" w:cs="Arial"/>
          <w:bCs/>
        </w:rPr>
        <w:t>Przetarg nieograniczony</w:t>
      </w:r>
      <w:r w:rsidR="00131FF4" w:rsidRPr="005D73E3">
        <w:rPr>
          <w:rFonts w:ascii="Arial" w:hAnsi="Arial" w:cs="Arial"/>
          <w:bCs/>
        </w:rPr>
        <w:t xml:space="preserve"> </w:t>
      </w:r>
      <w:r w:rsidRPr="005D73E3">
        <w:rPr>
          <w:rFonts w:ascii="Arial" w:hAnsi="Arial" w:cs="Arial"/>
          <w:bCs/>
        </w:rPr>
        <w:t>na</w:t>
      </w:r>
      <w:r w:rsidR="00131FF4" w:rsidRPr="005D73E3">
        <w:rPr>
          <w:rFonts w:ascii="Arial" w:hAnsi="Arial" w:cs="Arial"/>
          <w:bCs/>
        </w:rPr>
        <w:t xml:space="preserve"> wykonanie robót budowlanych</w:t>
      </w:r>
      <w:r w:rsidR="00131FF4" w:rsidRPr="005D73E3">
        <w:rPr>
          <w:rFonts w:ascii="Arial" w:hAnsi="Arial" w:cs="Arial"/>
          <w:b/>
        </w:rPr>
        <w:t xml:space="preserve"> </w:t>
      </w:r>
      <w:r w:rsidR="00131FF4" w:rsidRPr="005D73E3">
        <w:rPr>
          <w:rFonts w:ascii="Arial" w:hAnsi="Arial" w:cs="Arial"/>
          <w:bCs/>
        </w:rPr>
        <w:t>pn.:</w:t>
      </w:r>
      <w:r w:rsidR="00131FF4" w:rsidRPr="005D73E3">
        <w:rPr>
          <w:rFonts w:ascii="Arial" w:hAnsi="Arial" w:cs="Arial"/>
          <w:b/>
        </w:rPr>
        <w:t xml:space="preserve"> </w:t>
      </w:r>
    </w:p>
    <w:p w14:paraId="3CF53D24" w14:textId="77777777" w:rsidR="00131FF4" w:rsidRPr="005D73E3" w:rsidRDefault="00131FF4" w:rsidP="00CD3263">
      <w:pPr>
        <w:spacing w:before="60" w:line="240" w:lineRule="auto"/>
        <w:jc w:val="center"/>
        <w:rPr>
          <w:rFonts w:ascii="Arial" w:hAnsi="Arial" w:cs="Arial"/>
          <w:b/>
        </w:rPr>
      </w:pPr>
      <w:bookmarkStart w:id="0" w:name="_Hlk77764387"/>
    </w:p>
    <w:p w14:paraId="40F7163C" w14:textId="0805C209" w:rsidR="00131FF4" w:rsidRPr="005D73E3" w:rsidRDefault="00131FF4" w:rsidP="0023670B">
      <w:pPr>
        <w:spacing w:before="60" w:line="240" w:lineRule="auto"/>
        <w:jc w:val="center"/>
        <w:rPr>
          <w:rFonts w:ascii="Arial" w:hAnsi="Arial" w:cs="Arial"/>
          <w:b/>
        </w:rPr>
      </w:pPr>
      <w:bookmarkStart w:id="1" w:name="_Hlk77847273"/>
      <w:r w:rsidRPr="005D73E3">
        <w:rPr>
          <w:rFonts w:ascii="Arial" w:hAnsi="Arial" w:cs="Arial"/>
          <w:b/>
        </w:rPr>
        <w:t xml:space="preserve">Budowa i przebudowa dróg w ramach </w:t>
      </w:r>
      <w:r w:rsidR="009B4AFF" w:rsidRPr="005D73E3">
        <w:rPr>
          <w:rFonts w:ascii="Arial" w:hAnsi="Arial" w:cs="Arial"/>
          <w:b/>
        </w:rPr>
        <w:t xml:space="preserve">w ramach wieloetapowego zadania </w:t>
      </w:r>
      <w:r w:rsidR="00E8573F" w:rsidRPr="005D73E3">
        <w:rPr>
          <w:rFonts w:ascii="Arial" w:hAnsi="Arial" w:cs="Arial"/>
          <w:b/>
        </w:rPr>
        <w:t xml:space="preserve">inwestycyjnego </w:t>
      </w:r>
      <w:r w:rsidRPr="005D73E3">
        <w:rPr>
          <w:rFonts w:ascii="Arial" w:hAnsi="Arial" w:cs="Arial"/>
          <w:b/>
        </w:rPr>
        <w:t xml:space="preserve">pn. </w:t>
      </w:r>
      <w:r w:rsidR="0072070A" w:rsidRPr="005D73E3">
        <w:rPr>
          <w:rFonts w:ascii="Arial" w:hAnsi="Arial" w:cs="Arial"/>
          <w:b/>
        </w:rPr>
        <w:t>„</w:t>
      </w:r>
      <w:r w:rsidRPr="005D73E3">
        <w:rPr>
          <w:rFonts w:ascii="Arial" w:hAnsi="Arial" w:cs="Arial"/>
          <w:b/>
        </w:rPr>
        <w:t>Sprawny i przyjazny środowisku dostęp do infra</w:t>
      </w:r>
      <w:r w:rsidR="009B4AFF" w:rsidRPr="005D73E3">
        <w:rPr>
          <w:rFonts w:ascii="Arial" w:hAnsi="Arial" w:cs="Arial"/>
          <w:b/>
        </w:rPr>
        <w:t>struktury portu w Świnoujściu</w:t>
      </w:r>
      <w:r w:rsidR="0072070A" w:rsidRPr="005D73E3">
        <w:rPr>
          <w:rFonts w:ascii="Arial" w:hAnsi="Arial" w:cs="Arial"/>
          <w:b/>
        </w:rPr>
        <w:t>”</w:t>
      </w:r>
      <w:r w:rsidR="000112D1" w:rsidRPr="005D73E3">
        <w:rPr>
          <w:rFonts w:ascii="Arial" w:hAnsi="Arial" w:cs="Arial"/>
          <w:b/>
        </w:rPr>
        <w:t xml:space="preserve"> z podziałem na </w:t>
      </w:r>
      <w:r w:rsidR="009B4AFF" w:rsidRPr="005D73E3">
        <w:rPr>
          <w:rFonts w:ascii="Arial" w:hAnsi="Arial" w:cs="Arial"/>
          <w:b/>
        </w:rPr>
        <w:t xml:space="preserve">dwie </w:t>
      </w:r>
      <w:r w:rsidR="000112D1" w:rsidRPr="005D73E3">
        <w:rPr>
          <w:rFonts w:ascii="Arial" w:hAnsi="Arial" w:cs="Arial"/>
          <w:b/>
        </w:rPr>
        <w:t>części:</w:t>
      </w:r>
    </w:p>
    <w:p w14:paraId="35D1055B" w14:textId="77777777" w:rsidR="009B4AFF" w:rsidRPr="005D73E3" w:rsidRDefault="009B4AFF" w:rsidP="0023670B">
      <w:pPr>
        <w:spacing w:before="60" w:line="240" w:lineRule="auto"/>
        <w:jc w:val="center"/>
        <w:rPr>
          <w:rFonts w:ascii="Arial" w:hAnsi="Arial" w:cs="Arial"/>
          <w:b/>
        </w:rPr>
      </w:pPr>
    </w:p>
    <w:p w14:paraId="287D7800" w14:textId="44239481" w:rsidR="00443E6B" w:rsidRPr="005D73E3" w:rsidRDefault="00123FF7" w:rsidP="009B4AFF">
      <w:pPr>
        <w:spacing w:before="60" w:line="240" w:lineRule="auto"/>
        <w:jc w:val="center"/>
        <w:rPr>
          <w:rFonts w:ascii="Arial" w:hAnsi="Arial" w:cs="Arial"/>
          <w:b/>
        </w:rPr>
      </w:pPr>
      <w:r w:rsidRPr="005D73E3">
        <w:rPr>
          <w:rFonts w:ascii="Arial" w:hAnsi="Arial" w:cs="Arial"/>
          <w:b/>
        </w:rPr>
        <w:t xml:space="preserve">Część 1:  </w:t>
      </w:r>
      <w:r w:rsidR="00443E6B" w:rsidRPr="005D73E3">
        <w:rPr>
          <w:rFonts w:ascii="Arial" w:hAnsi="Arial" w:cs="Arial"/>
          <w:b/>
        </w:rPr>
        <w:t xml:space="preserve">Zadanie 1: </w:t>
      </w:r>
      <w:r w:rsidR="002E2857" w:rsidRPr="005D73E3">
        <w:rPr>
          <w:rFonts w:ascii="Arial" w:hAnsi="Arial" w:cs="Arial"/>
          <w:b/>
        </w:rPr>
        <w:t>Przebudowa drogi powiatowej (ul. Barlickiego) pomiędzy skrzyżowaniami z ul. Wolińską i  Dworcową- odcinek od ul. Dworcowej do przejazdu kolejowego PKP km LK401 98+630 (km ul. Barlickiego 0+380,23)</w:t>
      </w:r>
      <w:r w:rsidR="00443E6B" w:rsidRPr="005D73E3">
        <w:rPr>
          <w:rFonts w:ascii="Arial" w:hAnsi="Arial" w:cs="Arial"/>
          <w:b/>
        </w:rPr>
        <w:t>”</w:t>
      </w:r>
    </w:p>
    <w:p w14:paraId="713FA6C6" w14:textId="77777777" w:rsidR="009B4AFF" w:rsidRPr="005D73E3" w:rsidRDefault="009B4AFF" w:rsidP="009B4AFF">
      <w:pPr>
        <w:spacing w:before="60" w:line="240" w:lineRule="auto"/>
        <w:jc w:val="center"/>
        <w:rPr>
          <w:rFonts w:ascii="Arial" w:hAnsi="Arial" w:cs="Arial"/>
          <w:b/>
        </w:rPr>
      </w:pPr>
    </w:p>
    <w:p w14:paraId="70716998" w14:textId="62FBCADF" w:rsidR="00443E6B" w:rsidRPr="005D73E3" w:rsidRDefault="009B4AFF" w:rsidP="0023670B">
      <w:pPr>
        <w:spacing w:before="60" w:line="240" w:lineRule="auto"/>
        <w:jc w:val="center"/>
        <w:rPr>
          <w:rFonts w:ascii="Arial" w:hAnsi="Arial" w:cs="Arial"/>
          <w:b/>
        </w:rPr>
      </w:pPr>
      <w:r w:rsidRPr="005D73E3">
        <w:rPr>
          <w:rFonts w:ascii="Arial" w:hAnsi="Arial" w:cs="Arial"/>
          <w:b/>
        </w:rPr>
        <w:t xml:space="preserve">Część 2: </w:t>
      </w:r>
      <w:r w:rsidR="00443E6B" w:rsidRPr="005D73E3">
        <w:rPr>
          <w:rFonts w:ascii="Arial" w:hAnsi="Arial" w:cs="Arial"/>
          <w:b/>
        </w:rPr>
        <w:t>Zadanie 3a: „Przebudowa drogi powiatowej (ul. Ludzi Morza) pomiędzy skrzyżowaniami z ul. Barlickiego i nowoprojektowaną drogą (tzw. Obwodnica Bazy Las) – odcinek północny od ul. Barlickiego do ul. Norweskiej”,</w:t>
      </w:r>
    </w:p>
    <w:bookmarkEnd w:id="1"/>
    <w:p w14:paraId="7ED59A41" w14:textId="638B9CEF" w:rsidR="006B2610" w:rsidRPr="005D73E3" w:rsidRDefault="006B2610" w:rsidP="00CD3263">
      <w:pPr>
        <w:spacing w:before="60" w:line="240" w:lineRule="auto"/>
        <w:jc w:val="center"/>
        <w:rPr>
          <w:rFonts w:ascii="Arial" w:hAnsi="Arial" w:cs="Arial"/>
          <w:b/>
        </w:rPr>
      </w:pPr>
    </w:p>
    <w:bookmarkEnd w:id="0"/>
    <w:p w14:paraId="7D10B421" w14:textId="741B9D12" w:rsidR="009B4AFF" w:rsidRPr="005D73E3" w:rsidRDefault="009B4AFF" w:rsidP="00443E6B">
      <w:pPr>
        <w:spacing w:before="60" w:line="240" w:lineRule="auto"/>
        <w:jc w:val="center"/>
        <w:rPr>
          <w:rFonts w:ascii="Arial" w:hAnsi="Arial" w:cs="Arial"/>
          <w:b/>
        </w:rPr>
      </w:pPr>
    </w:p>
    <w:p w14:paraId="6265B8E4" w14:textId="3622EFC5" w:rsidR="009B4AFF" w:rsidRPr="005D73E3" w:rsidRDefault="009B4AFF" w:rsidP="00443E6B">
      <w:pPr>
        <w:spacing w:before="60" w:line="240" w:lineRule="auto"/>
        <w:jc w:val="center"/>
        <w:rPr>
          <w:rFonts w:ascii="Arial" w:hAnsi="Arial" w:cs="Arial"/>
          <w:b/>
        </w:rPr>
      </w:pPr>
    </w:p>
    <w:p w14:paraId="75553819" w14:textId="1E3E0B30" w:rsidR="009B4AFF" w:rsidRPr="005D73E3" w:rsidRDefault="009B4AFF" w:rsidP="00443E6B">
      <w:pPr>
        <w:spacing w:before="60" w:line="240" w:lineRule="auto"/>
        <w:jc w:val="center"/>
        <w:rPr>
          <w:rFonts w:ascii="Arial" w:hAnsi="Arial" w:cs="Arial"/>
          <w:b/>
        </w:rPr>
      </w:pPr>
    </w:p>
    <w:p w14:paraId="4D3FF9A4" w14:textId="77777777" w:rsidR="009B4AFF" w:rsidRPr="005D73E3" w:rsidRDefault="009B4AFF" w:rsidP="00443E6B">
      <w:pPr>
        <w:spacing w:before="60" w:line="240" w:lineRule="auto"/>
        <w:jc w:val="center"/>
        <w:rPr>
          <w:rFonts w:ascii="Arial" w:hAnsi="Arial" w:cs="Arial"/>
          <w:b/>
        </w:rPr>
      </w:pPr>
    </w:p>
    <w:p w14:paraId="551397A1" w14:textId="77777777" w:rsidR="006B29BE" w:rsidRPr="005D73E3" w:rsidRDefault="006B29BE" w:rsidP="00885FCC">
      <w:pPr>
        <w:pStyle w:val="Bezodstpw"/>
        <w:spacing w:before="60"/>
        <w:ind w:left="5664" w:firstLine="708"/>
        <w:jc w:val="center"/>
        <w:rPr>
          <w:rFonts w:ascii="Arial" w:hAnsi="Arial" w:cs="Arial"/>
          <w:b/>
          <w:bCs/>
        </w:rPr>
      </w:pPr>
      <w:r w:rsidRPr="005D73E3">
        <w:rPr>
          <w:rFonts w:ascii="Arial" w:hAnsi="Arial" w:cs="Arial"/>
          <w:b/>
          <w:bCs/>
          <w:u w:val="single"/>
        </w:rPr>
        <w:t>Zatwierdził:</w:t>
      </w:r>
    </w:p>
    <w:p w14:paraId="62CE0EAD" w14:textId="77777777" w:rsidR="006B29BE" w:rsidRPr="005D73E3" w:rsidRDefault="006B29BE" w:rsidP="00885FCC">
      <w:pPr>
        <w:pStyle w:val="Bezodstpw"/>
        <w:spacing w:before="60"/>
        <w:rPr>
          <w:rFonts w:ascii="Arial" w:hAnsi="Arial" w:cs="Arial"/>
          <w:b/>
          <w:bCs/>
        </w:rPr>
      </w:pPr>
    </w:p>
    <w:p w14:paraId="77EAD47A" w14:textId="7357A214" w:rsidR="006B29BE" w:rsidRPr="005D73E3" w:rsidRDefault="00133FFC" w:rsidP="00133FFC">
      <w:pPr>
        <w:spacing w:before="60" w:line="240" w:lineRule="auto"/>
        <w:jc w:val="right"/>
        <w:rPr>
          <w:rFonts w:ascii="Arial" w:hAnsi="Arial" w:cs="Arial"/>
          <w:b/>
        </w:rPr>
      </w:pPr>
      <w:r w:rsidRPr="005D73E3">
        <w:rPr>
          <w:rFonts w:ascii="Arial" w:hAnsi="Arial" w:cs="Arial"/>
          <w:b/>
        </w:rPr>
        <w:t>Prezydent Miasta Świnoujście</w:t>
      </w:r>
    </w:p>
    <w:p w14:paraId="6F7ECCF7" w14:textId="35CBE2D2" w:rsidR="00291643" w:rsidRPr="005D73E3" w:rsidRDefault="00291643" w:rsidP="006B29BE">
      <w:pPr>
        <w:spacing w:before="60" w:line="240" w:lineRule="auto"/>
        <w:rPr>
          <w:rFonts w:ascii="Arial" w:hAnsi="Arial" w:cs="Arial"/>
        </w:rPr>
      </w:pPr>
    </w:p>
    <w:p w14:paraId="69C972DF" w14:textId="77777777" w:rsidR="00BE4AEC" w:rsidRPr="005D73E3" w:rsidRDefault="00BE4AEC" w:rsidP="006B29BE">
      <w:pPr>
        <w:spacing w:before="60" w:line="240" w:lineRule="auto"/>
        <w:rPr>
          <w:rFonts w:ascii="Arial" w:hAnsi="Arial" w:cs="Arial"/>
        </w:rPr>
      </w:pPr>
    </w:p>
    <w:p w14:paraId="4D68931C" w14:textId="77777777" w:rsidR="006B29BE" w:rsidRPr="005D73E3" w:rsidRDefault="006B29BE" w:rsidP="006B29BE">
      <w:pPr>
        <w:spacing w:before="60" w:line="240" w:lineRule="auto"/>
        <w:jc w:val="center"/>
        <w:rPr>
          <w:rFonts w:ascii="Arial" w:hAnsi="Arial" w:cs="Arial"/>
        </w:rPr>
      </w:pPr>
    </w:p>
    <w:p w14:paraId="3FE088D1" w14:textId="18BF181D" w:rsidR="006B29BE" w:rsidRPr="005D73E3" w:rsidRDefault="004A0891" w:rsidP="006B29BE">
      <w:pPr>
        <w:spacing w:before="60" w:line="240" w:lineRule="auto"/>
        <w:jc w:val="center"/>
        <w:rPr>
          <w:rFonts w:ascii="Arial" w:hAnsi="Arial" w:cs="Arial"/>
        </w:rPr>
      </w:pPr>
      <w:r w:rsidRPr="005D73E3">
        <w:rPr>
          <w:rFonts w:ascii="Arial" w:hAnsi="Arial" w:cs="Arial"/>
        </w:rPr>
        <w:t>Świnoujście</w:t>
      </w:r>
      <w:r w:rsidR="006B29BE" w:rsidRPr="005D73E3">
        <w:rPr>
          <w:rFonts w:ascii="Arial" w:hAnsi="Arial" w:cs="Arial"/>
        </w:rPr>
        <w:t>,</w:t>
      </w:r>
      <w:r w:rsidR="006B6468">
        <w:rPr>
          <w:rFonts w:ascii="Arial" w:hAnsi="Arial" w:cs="Arial"/>
        </w:rPr>
        <w:t xml:space="preserve"> czerwiec </w:t>
      </w:r>
      <w:r w:rsidR="009B4AFF" w:rsidRPr="005D73E3">
        <w:rPr>
          <w:rFonts w:ascii="Arial" w:hAnsi="Arial" w:cs="Arial"/>
        </w:rPr>
        <w:t>2023</w:t>
      </w:r>
      <w:r w:rsidR="002E2857" w:rsidRPr="005D73E3">
        <w:rPr>
          <w:rFonts w:ascii="Arial" w:hAnsi="Arial" w:cs="Arial"/>
        </w:rPr>
        <w:t xml:space="preserve"> </w:t>
      </w:r>
      <w:r w:rsidR="006B29BE" w:rsidRPr="005D73E3">
        <w:rPr>
          <w:rFonts w:ascii="Arial" w:hAnsi="Arial" w:cs="Arial"/>
        </w:rPr>
        <w:t>roku</w:t>
      </w:r>
    </w:p>
    <w:p w14:paraId="7B8F62D1" w14:textId="771C30A3" w:rsidR="0032786B" w:rsidRPr="005D73E3" w:rsidRDefault="0032786B" w:rsidP="00885FCC">
      <w:pPr>
        <w:spacing w:before="60" w:line="240" w:lineRule="auto"/>
        <w:rPr>
          <w:rFonts w:ascii="Arial" w:hAnsi="Arial" w:cs="Arial"/>
        </w:rPr>
      </w:pPr>
    </w:p>
    <w:p w14:paraId="36E0D624" w14:textId="77777777" w:rsidR="009B4AFF" w:rsidRPr="005D73E3" w:rsidRDefault="009B4AFF" w:rsidP="0091138B">
      <w:pPr>
        <w:rPr>
          <w:rFonts w:ascii="Arial" w:hAnsi="Arial" w:cs="Arial"/>
          <w:b/>
          <w:bCs/>
        </w:rPr>
      </w:pPr>
    </w:p>
    <w:p w14:paraId="58D3DD6E" w14:textId="77777777" w:rsidR="009B4AFF" w:rsidRPr="005D73E3" w:rsidRDefault="009B4AFF" w:rsidP="0091138B">
      <w:pPr>
        <w:rPr>
          <w:rFonts w:ascii="Arial" w:hAnsi="Arial" w:cs="Arial"/>
          <w:b/>
          <w:bCs/>
        </w:rPr>
      </w:pPr>
    </w:p>
    <w:p w14:paraId="04506202" w14:textId="691B969B" w:rsidR="009B4AFF" w:rsidRDefault="009B4AFF" w:rsidP="0091138B">
      <w:pPr>
        <w:rPr>
          <w:rFonts w:ascii="Arial" w:hAnsi="Arial" w:cs="Arial"/>
          <w:b/>
          <w:bCs/>
        </w:rPr>
      </w:pPr>
    </w:p>
    <w:p w14:paraId="626DB117" w14:textId="67F02CF8" w:rsidR="00E23424" w:rsidRDefault="00E23424" w:rsidP="0091138B">
      <w:pPr>
        <w:rPr>
          <w:rFonts w:ascii="Arial" w:hAnsi="Arial" w:cs="Arial"/>
          <w:b/>
          <w:bCs/>
        </w:rPr>
      </w:pPr>
    </w:p>
    <w:p w14:paraId="03FA233A" w14:textId="1416B4A3" w:rsidR="00E23424" w:rsidRDefault="00E23424" w:rsidP="0091138B">
      <w:pPr>
        <w:rPr>
          <w:rFonts w:ascii="Arial" w:hAnsi="Arial" w:cs="Arial"/>
          <w:b/>
          <w:bCs/>
        </w:rPr>
      </w:pPr>
    </w:p>
    <w:p w14:paraId="610311B3" w14:textId="5A188F6E" w:rsidR="009B4AFF" w:rsidRPr="005D73E3" w:rsidRDefault="009B4AFF" w:rsidP="0091138B">
      <w:pPr>
        <w:rPr>
          <w:rFonts w:ascii="Arial" w:hAnsi="Arial" w:cs="Arial"/>
          <w:b/>
          <w:bCs/>
        </w:rPr>
      </w:pPr>
    </w:p>
    <w:p w14:paraId="0DD69DD2" w14:textId="694040CE" w:rsidR="0091138B" w:rsidRPr="005D73E3" w:rsidRDefault="0091138B" w:rsidP="0091138B">
      <w:pPr>
        <w:rPr>
          <w:rFonts w:ascii="Arial" w:hAnsi="Arial" w:cs="Arial"/>
          <w:b/>
          <w:bCs/>
        </w:rPr>
      </w:pPr>
      <w:r w:rsidRPr="005D73E3">
        <w:rPr>
          <w:rFonts w:ascii="Arial" w:hAnsi="Arial" w:cs="Arial"/>
          <w:b/>
          <w:bCs/>
        </w:rPr>
        <w:t xml:space="preserve">Specyfikacja Warunków Zamówienia zawiera: </w:t>
      </w:r>
    </w:p>
    <w:p w14:paraId="7CC56091" w14:textId="77777777" w:rsidR="0091138B" w:rsidRPr="005D73E3" w:rsidRDefault="0091138B" w:rsidP="003E5F38">
      <w:pPr>
        <w:spacing w:after="0" w:line="360" w:lineRule="auto"/>
        <w:ind w:left="1440" w:hanging="1440"/>
        <w:rPr>
          <w:rFonts w:ascii="Arial" w:hAnsi="Arial" w:cs="Arial"/>
          <w:b/>
          <w:bCs/>
        </w:rPr>
      </w:pPr>
      <w:r w:rsidRPr="005D73E3">
        <w:rPr>
          <w:rFonts w:ascii="Arial" w:hAnsi="Arial" w:cs="Arial"/>
          <w:b/>
          <w:bCs/>
        </w:rPr>
        <w:lastRenderedPageBreak/>
        <w:t xml:space="preserve">Tom I:            </w:t>
      </w:r>
      <w:bookmarkStart w:id="2" w:name="_Hlk77763012"/>
      <w:r w:rsidRPr="005D73E3">
        <w:rPr>
          <w:rFonts w:ascii="Arial" w:hAnsi="Arial" w:cs="Arial"/>
          <w:b/>
          <w:bCs/>
        </w:rPr>
        <w:t>INSTRUKCJA DLA WYKONAWCÓW</w:t>
      </w:r>
      <w:bookmarkEnd w:id="2"/>
    </w:p>
    <w:p w14:paraId="5D01010F" w14:textId="77777777" w:rsidR="0091138B" w:rsidRPr="005D73E3" w:rsidRDefault="0091138B" w:rsidP="003E5F38">
      <w:pPr>
        <w:spacing w:after="0" w:line="360" w:lineRule="auto"/>
        <w:rPr>
          <w:rFonts w:ascii="Arial" w:hAnsi="Arial" w:cs="Arial"/>
          <w:b/>
          <w:bCs/>
        </w:rPr>
      </w:pPr>
      <w:r w:rsidRPr="005D73E3">
        <w:rPr>
          <w:rFonts w:ascii="Arial" w:hAnsi="Arial" w:cs="Arial"/>
          <w:b/>
          <w:bCs/>
        </w:rPr>
        <w:t>Rozdział 1     Instrukcja dla Wykonawców (IDW)</w:t>
      </w:r>
    </w:p>
    <w:p w14:paraId="6DF87335" w14:textId="670A486F" w:rsidR="0091138B" w:rsidRPr="005D73E3" w:rsidRDefault="0091138B" w:rsidP="003E5F38">
      <w:pPr>
        <w:spacing w:after="0" w:line="360" w:lineRule="auto"/>
        <w:rPr>
          <w:rFonts w:ascii="Arial" w:hAnsi="Arial" w:cs="Arial"/>
          <w:b/>
          <w:bCs/>
        </w:rPr>
      </w:pPr>
      <w:r w:rsidRPr="005D73E3">
        <w:rPr>
          <w:rFonts w:ascii="Arial" w:hAnsi="Arial" w:cs="Arial"/>
          <w:b/>
          <w:bCs/>
        </w:rPr>
        <w:t>Rozdział 2     Formularze dot. Oferty</w:t>
      </w:r>
      <w:r w:rsidR="006516EE" w:rsidRPr="005D73E3">
        <w:rPr>
          <w:rFonts w:ascii="Arial" w:hAnsi="Arial" w:cs="Arial"/>
          <w:b/>
          <w:bCs/>
        </w:rPr>
        <w:t xml:space="preserve"> i spełniania przez Wykonawcę warunków udziału w postępowaniu/ wykazania braku podstaw do wykluczenia Wykonawcy z postępowania:</w:t>
      </w:r>
    </w:p>
    <w:p w14:paraId="0D6A5109" w14:textId="1089A9B6" w:rsidR="006516EE" w:rsidRPr="005D73E3" w:rsidRDefault="006516EE" w:rsidP="003E5F38">
      <w:pPr>
        <w:numPr>
          <w:ilvl w:val="0"/>
          <w:numId w:val="59"/>
        </w:numPr>
        <w:spacing w:after="0" w:line="240" w:lineRule="auto"/>
        <w:ind w:left="714" w:hanging="357"/>
        <w:rPr>
          <w:rFonts w:ascii="Arial" w:hAnsi="Arial" w:cs="Arial"/>
        </w:rPr>
      </w:pPr>
      <w:r w:rsidRPr="005D73E3">
        <w:rPr>
          <w:rFonts w:ascii="Arial" w:hAnsi="Arial" w:cs="Arial"/>
        </w:rPr>
        <w:t xml:space="preserve">załącznik nr 1 - Formularz </w:t>
      </w:r>
      <w:r w:rsidR="00A46AA5" w:rsidRPr="005D73E3">
        <w:rPr>
          <w:rFonts w:ascii="Arial" w:hAnsi="Arial" w:cs="Arial"/>
        </w:rPr>
        <w:t>Oferty</w:t>
      </w:r>
      <w:r w:rsidR="006D0BA5" w:rsidRPr="005D73E3">
        <w:rPr>
          <w:rFonts w:ascii="Arial" w:hAnsi="Arial" w:cs="Arial"/>
        </w:rPr>
        <w:t>;</w:t>
      </w:r>
    </w:p>
    <w:p w14:paraId="42B37840" w14:textId="0C40675D" w:rsidR="006516EE" w:rsidRPr="005D73E3" w:rsidRDefault="006516EE" w:rsidP="003E5F38">
      <w:pPr>
        <w:numPr>
          <w:ilvl w:val="0"/>
          <w:numId w:val="59"/>
        </w:numPr>
        <w:spacing w:after="0" w:line="240" w:lineRule="auto"/>
        <w:ind w:left="714" w:hanging="357"/>
        <w:rPr>
          <w:rFonts w:ascii="Arial" w:hAnsi="Arial" w:cs="Arial"/>
        </w:rPr>
      </w:pPr>
      <w:r w:rsidRPr="005D73E3">
        <w:rPr>
          <w:rFonts w:ascii="Arial" w:hAnsi="Arial" w:cs="Arial"/>
        </w:rPr>
        <w:t>załącznik nr 2 - Oświadczenia (w formie dokumentu JEDZ)</w:t>
      </w:r>
      <w:r w:rsidR="006D0BA5" w:rsidRPr="005D73E3">
        <w:rPr>
          <w:rFonts w:ascii="Arial" w:hAnsi="Arial" w:cs="Arial"/>
        </w:rPr>
        <w:t>;</w:t>
      </w:r>
    </w:p>
    <w:p w14:paraId="7A18FFA5" w14:textId="1DCA0FC3" w:rsidR="006516EE" w:rsidRPr="005D73E3" w:rsidRDefault="006516EE" w:rsidP="003E5F38">
      <w:pPr>
        <w:numPr>
          <w:ilvl w:val="0"/>
          <w:numId w:val="59"/>
        </w:numPr>
        <w:spacing w:after="0" w:line="240" w:lineRule="auto"/>
        <w:ind w:left="714" w:hanging="357"/>
        <w:rPr>
          <w:rFonts w:ascii="Arial" w:hAnsi="Arial" w:cs="Arial"/>
        </w:rPr>
      </w:pPr>
      <w:r w:rsidRPr="005D73E3">
        <w:rPr>
          <w:rFonts w:ascii="Arial" w:hAnsi="Arial" w:cs="Arial"/>
        </w:rPr>
        <w:t>załącznik nr 3 - Wykaz robót</w:t>
      </w:r>
      <w:r w:rsidR="006D0BA5" w:rsidRPr="005D73E3">
        <w:rPr>
          <w:rFonts w:ascii="Arial" w:hAnsi="Arial" w:cs="Arial"/>
        </w:rPr>
        <w:t>;</w:t>
      </w:r>
    </w:p>
    <w:p w14:paraId="2C145953" w14:textId="77777777" w:rsidR="006516EE" w:rsidRPr="005D73E3" w:rsidRDefault="006516EE" w:rsidP="003E5F38">
      <w:pPr>
        <w:numPr>
          <w:ilvl w:val="0"/>
          <w:numId w:val="59"/>
        </w:numPr>
        <w:spacing w:after="0" w:line="240" w:lineRule="auto"/>
        <w:ind w:left="714" w:hanging="357"/>
        <w:rPr>
          <w:rFonts w:ascii="Arial" w:hAnsi="Arial" w:cs="Arial"/>
        </w:rPr>
      </w:pPr>
      <w:r w:rsidRPr="005D73E3">
        <w:rPr>
          <w:rFonts w:ascii="Arial" w:hAnsi="Arial" w:cs="Arial"/>
        </w:rPr>
        <w:t>załącznik nr 4 - Wykaz osób przewidzianych do realizacji przedmiotu zamówienia,</w:t>
      </w:r>
    </w:p>
    <w:p w14:paraId="23B38CB6" w14:textId="6BCB6F6C" w:rsidR="006516EE" w:rsidRPr="005D73E3" w:rsidRDefault="006516EE" w:rsidP="003E5F38">
      <w:pPr>
        <w:numPr>
          <w:ilvl w:val="0"/>
          <w:numId w:val="59"/>
        </w:numPr>
        <w:spacing w:after="0" w:line="240" w:lineRule="auto"/>
        <w:ind w:left="714" w:hanging="357"/>
        <w:rPr>
          <w:rFonts w:ascii="Arial" w:hAnsi="Arial" w:cs="Arial"/>
        </w:rPr>
      </w:pPr>
      <w:r w:rsidRPr="005D73E3">
        <w:rPr>
          <w:rFonts w:ascii="Arial" w:hAnsi="Arial" w:cs="Arial"/>
        </w:rPr>
        <w:t>załącznik nr 5 - Wzór zobowiązania do udostępnienia zasobów</w:t>
      </w:r>
      <w:r w:rsidR="006D0BA5" w:rsidRPr="005D73E3">
        <w:rPr>
          <w:rFonts w:ascii="Arial" w:hAnsi="Arial" w:cs="Arial"/>
        </w:rPr>
        <w:t>;</w:t>
      </w:r>
    </w:p>
    <w:p w14:paraId="1BC38348" w14:textId="767E7C4A" w:rsidR="006516EE" w:rsidRPr="005D73E3" w:rsidRDefault="006516EE" w:rsidP="003E5F38">
      <w:pPr>
        <w:numPr>
          <w:ilvl w:val="0"/>
          <w:numId w:val="59"/>
        </w:numPr>
        <w:spacing w:after="0" w:line="240" w:lineRule="auto"/>
        <w:ind w:left="714" w:hanging="357"/>
        <w:rPr>
          <w:rFonts w:ascii="Arial" w:hAnsi="Arial" w:cs="Arial"/>
        </w:rPr>
      </w:pPr>
      <w:r w:rsidRPr="005D73E3">
        <w:rPr>
          <w:rFonts w:ascii="Arial" w:hAnsi="Arial" w:cs="Arial"/>
        </w:rPr>
        <w:t xml:space="preserve">załącznik nr </w:t>
      </w:r>
      <w:r w:rsidR="009A268F" w:rsidRPr="005D73E3">
        <w:rPr>
          <w:rFonts w:ascii="Arial" w:hAnsi="Arial" w:cs="Arial"/>
        </w:rPr>
        <w:t>6</w:t>
      </w:r>
      <w:r w:rsidRPr="005D73E3">
        <w:rPr>
          <w:rFonts w:ascii="Arial" w:hAnsi="Arial" w:cs="Arial"/>
        </w:rPr>
        <w:t>- Oświadczenie o przynależności lub braku przynależności do tej samej grupy kapitałowej, o której mowa w art. 1</w:t>
      </w:r>
      <w:r w:rsidR="00727000" w:rsidRPr="005D73E3">
        <w:rPr>
          <w:rFonts w:ascii="Arial" w:hAnsi="Arial" w:cs="Arial"/>
        </w:rPr>
        <w:t>08</w:t>
      </w:r>
      <w:r w:rsidRPr="005D73E3">
        <w:rPr>
          <w:rFonts w:ascii="Arial" w:hAnsi="Arial" w:cs="Arial"/>
        </w:rPr>
        <w:t xml:space="preserve"> ust. </w:t>
      </w:r>
      <w:r w:rsidR="00727000" w:rsidRPr="005D73E3">
        <w:rPr>
          <w:rFonts w:ascii="Arial" w:hAnsi="Arial" w:cs="Arial"/>
        </w:rPr>
        <w:t>1 pkt 5 i 6</w:t>
      </w:r>
      <w:r w:rsidRPr="005D73E3">
        <w:rPr>
          <w:rFonts w:ascii="Arial" w:hAnsi="Arial" w:cs="Arial"/>
        </w:rPr>
        <w:t xml:space="preserve"> ustawy Pzp</w:t>
      </w:r>
      <w:r w:rsidR="006D0BA5" w:rsidRPr="005D73E3">
        <w:rPr>
          <w:rFonts w:ascii="Arial" w:hAnsi="Arial" w:cs="Arial"/>
        </w:rPr>
        <w:t>;</w:t>
      </w:r>
    </w:p>
    <w:p w14:paraId="79FD2FB1" w14:textId="77777777" w:rsidR="006D0BA5" w:rsidRPr="005D73E3" w:rsidRDefault="006516EE" w:rsidP="00E9360C">
      <w:pPr>
        <w:numPr>
          <w:ilvl w:val="0"/>
          <w:numId w:val="59"/>
        </w:numPr>
        <w:spacing w:after="0" w:line="240" w:lineRule="auto"/>
        <w:ind w:left="714" w:hanging="357"/>
        <w:rPr>
          <w:rFonts w:ascii="Arial" w:hAnsi="Arial" w:cs="Arial"/>
        </w:rPr>
      </w:pPr>
      <w:r w:rsidRPr="005D73E3">
        <w:rPr>
          <w:rFonts w:ascii="Arial" w:hAnsi="Arial" w:cs="Arial"/>
        </w:rPr>
        <w:t xml:space="preserve">załącznik nr </w:t>
      </w:r>
      <w:r w:rsidR="009A268F" w:rsidRPr="005D73E3">
        <w:rPr>
          <w:rFonts w:ascii="Arial" w:hAnsi="Arial" w:cs="Arial"/>
        </w:rPr>
        <w:t>7</w:t>
      </w:r>
      <w:r w:rsidRPr="005D73E3">
        <w:rPr>
          <w:rFonts w:ascii="Arial" w:hAnsi="Arial" w:cs="Arial"/>
        </w:rPr>
        <w:t xml:space="preserve"> - Oświadczenie wykonawców wspólnie ubiegających się o udzielenie zamówienia publicznego dotyczące robót/usług wykonywanych przez poszczególnych wykonawców</w:t>
      </w:r>
      <w:r w:rsidR="006D0BA5" w:rsidRPr="005D73E3">
        <w:rPr>
          <w:rFonts w:ascii="Arial" w:hAnsi="Arial" w:cs="Arial"/>
        </w:rPr>
        <w:t>;</w:t>
      </w:r>
    </w:p>
    <w:p w14:paraId="6143813C" w14:textId="77777777" w:rsidR="006D0BA5" w:rsidRPr="005D73E3" w:rsidRDefault="006D0BA5" w:rsidP="006D0BA5">
      <w:pPr>
        <w:numPr>
          <w:ilvl w:val="0"/>
          <w:numId w:val="59"/>
        </w:numPr>
        <w:spacing w:after="0" w:line="240" w:lineRule="auto"/>
        <w:rPr>
          <w:rFonts w:ascii="Arial" w:hAnsi="Arial" w:cs="Arial"/>
        </w:rPr>
      </w:pPr>
      <w:r w:rsidRPr="005D73E3">
        <w:rPr>
          <w:rFonts w:ascii="Arial" w:hAnsi="Arial" w:cs="Arial"/>
        </w:rPr>
        <w:t>złącznik nr 8 Oświadczenie o aktualności informacji zawartych w oświadczaniu wstępnym JEDZ;</w:t>
      </w:r>
    </w:p>
    <w:p w14:paraId="75C1D146" w14:textId="77777777" w:rsidR="006D0BA5" w:rsidRPr="005D73E3" w:rsidRDefault="006D0BA5" w:rsidP="006D0BA5">
      <w:pPr>
        <w:numPr>
          <w:ilvl w:val="0"/>
          <w:numId w:val="59"/>
        </w:numPr>
        <w:spacing w:after="0" w:line="240" w:lineRule="auto"/>
        <w:rPr>
          <w:rFonts w:ascii="Arial" w:hAnsi="Arial" w:cs="Arial"/>
        </w:rPr>
      </w:pPr>
      <w:r w:rsidRPr="005D73E3">
        <w:rPr>
          <w:rFonts w:ascii="Arial" w:hAnsi="Arial" w:cs="Arial"/>
        </w:rPr>
        <w:t>Załącznik nr 9 – Oświadczenie Wykonawcy/wykonawcy wspólnie ubiegającego się o udzielenie zamówienia dotyczące przesłanek wykluczenia z art. 5k rozporządzenia 833/2014 oraz art. 7 ust. 1 ustawy o szczególnych rozwiązaniach w zakresie przeciwdziałania wspieraniu agresji na Ukrainę oraz służących ochronie bezpieczeństwa narodowego składane na podstawie art. 125 ust.1 ustawy Pzp;</w:t>
      </w:r>
    </w:p>
    <w:p w14:paraId="2786696F" w14:textId="77777777" w:rsidR="006D0BA5" w:rsidRPr="005D73E3" w:rsidRDefault="006D0BA5" w:rsidP="006D0BA5">
      <w:pPr>
        <w:numPr>
          <w:ilvl w:val="0"/>
          <w:numId w:val="59"/>
        </w:numPr>
        <w:spacing w:after="0" w:line="240" w:lineRule="auto"/>
        <w:rPr>
          <w:rFonts w:ascii="Arial" w:hAnsi="Arial" w:cs="Arial"/>
        </w:rPr>
      </w:pPr>
      <w:r w:rsidRPr="005D73E3">
        <w:rPr>
          <w:rFonts w:ascii="Arial" w:hAnsi="Arial" w:cs="Arial"/>
        </w:rPr>
        <w:t>Załącznik nr 10 - Oświadczenie podmiotu udostępniającego zasoby dotyczące przesłanek wykluczenia z art. 5k rozporządzenia 833/2014 oraz art. 7 ust.1 ustawy o szczególnych rozwiązaniach w zakresie przeciwdziałania wspieraniu agresji na Ukrainę oraz służących ochronie bezpieczeństwa narodowego składane na podstawie art. 125 ust.5 ustawy Pzp;</w:t>
      </w:r>
    </w:p>
    <w:p w14:paraId="3A29E780" w14:textId="6D731F09" w:rsidR="006516EE" w:rsidRPr="005D73E3" w:rsidRDefault="006D0BA5" w:rsidP="006D0BA5">
      <w:pPr>
        <w:numPr>
          <w:ilvl w:val="0"/>
          <w:numId w:val="59"/>
        </w:numPr>
        <w:spacing w:after="0" w:line="240" w:lineRule="auto"/>
        <w:rPr>
          <w:rFonts w:ascii="Arial" w:hAnsi="Arial" w:cs="Arial"/>
        </w:rPr>
      </w:pPr>
      <w:r w:rsidRPr="005D73E3">
        <w:rPr>
          <w:rFonts w:ascii="Arial" w:hAnsi="Arial" w:cs="Arial"/>
        </w:rPr>
        <w:t>Załącznik nr 11 - Oświadczenie o aktualności informacji zawartych w oświadczeniach, o którym mowa w art.125 ustawy, w zakresie podstaw wykluczenia z postępowania wskazanych przez zamawiającego, o których mowa w: art. 7 ust. 1 ustawy z 13 kwietnia 2022 r. o szczególnych rozwiązaniach w zakresie przeciwdziałania wspieraniu agresji na Ukrainę oraz służących ochronie bezpieczeństwa narodowego (Dz. U. poz. 835); art. 5k ust. 1 rozporządzenia Rady (UE) nr 833/2014 z dnia 31 lipca 2014 r. dotyczącego środków ograniczających w związku z działaniami Rosji destabilizującymi sytuację na Ukrainie (</w:t>
      </w:r>
      <w:proofErr w:type="spellStart"/>
      <w:r w:rsidRPr="005D73E3">
        <w:rPr>
          <w:rFonts w:ascii="Arial" w:hAnsi="Arial" w:cs="Arial"/>
        </w:rPr>
        <w:t>Dz.Urz</w:t>
      </w:r>
      <w:proofErr w:type="spellEnd"/>
      <w:r w:rsidRPr="005D73E3">
        <w:rPr>
          <w:rFonts w:ascii="Arial" w:hAnsi="Arial" w:cs="Arial"/>
        </w:rPr>
        <w:t>. UE nr L 229 z 31.7.2014, str. 1 ze zm.).</w:t>
      </w:r>
    </w:p>
    <w:p w14:paraId="493ED32C" w14:textId="77777777" w:rsidR="00E9360C" w:rsidRPr="005D73E3" w:rsidRDefault="00E9360C" w:rsidP="003E5F38">
      <w:pPr>
        <w:spacing w:after="0" w:line="240" w:lineRule="auto"/>
        <w:ind w:left="714"/>
        <w:rPr>
          <w:rFonts w:ascii="Arial" w:hAnsi="Arial" w:cs="Arial"/>
        </w:rPr>
      </w:pPr>
    </w:p>
    <w:p w14:paraId="75A44B09" w14:textId="1C2879EB" w:rsidR="0091138B" w:rsidRPr="005D73E3" w:rsidRDefault="0091138B" w:rsidP="003E5F38">
      <w:pPr>
        <w:spacing w:after="0" w:line="360" w:lineRule="auto"/>
        <w:rPr>
          <w:rFonts w:ascii="Arial" w:hAnsi="Arial" w:cs="Arial"/>
          <w:b/>
          <w:bCs/>
        </w:rPr>
      </w:pPr>
      <w:r w:rsidRPr="005D73E3">
        <w:rPr>
          <w:rFonts w:ascii="Arial" w:hAnsi="Arial" w:cs="Arial"/>
          <w:b/>
          <w:bCs/>
        </w:rPr>
        <w:t xml:space="preserve">Tom II:          </w:t>
      </w:r>
      <w:r w:rsidR="007F299A" w:rsidRPr="005D73E3">
        <w:rPr>
          <w:rFonts w:ascii="Arial" w:hAnsi="Arial" w:cs="Arial"/>
          <w:b/>
          <w:bCs/>
        </w:rPr>
        <w:t>Projektowane</w:t>
      </w:r>
      <w:r w:rsidR="00E8573F" w:rsidRPr="005D73E3">
        <w:rPr>
          <w:rFonts w:ascii="Arial" w:hAnsi="Arial" w:cs="Arial"/>
          <w:b/>
          <w:bCs/>
        </w:rPr>
        <w:t xml:space="preserve"> </w:t>
      </w:r>
      <w:r w:rsidR="006D0BA5" w:rsidRPr="005D73E3">
        <w:rPr>
          <w:rFonts w:ascii="Arial" w:hAnsi="Arial" w:cs="Arial"/>
          <w:b/>
          <w:bCs/>
        </w:rPr>
        <w:t>P</w:t>
      </w:r>
      <w:r w:rsidR="00E8573F" w:rsidRPr="005D73E3">
        <w:rPr>
          <w:rFonts w:ascii="Arial" w:hAnsi="Arial" w:cs="Arial"/>
          <w:b/>
          <w:bCs/>
        </w:rPr>
        <w:t xml:space="preserve">ostanowienia </w:t>
      </w:r>
      <w:r w:rsidR="006D0BA5" w:rsidRPr="005D73E3">
        <w:rPr>
          <w:rFonts w:ascii="Arial" w:hAnsi="Arial" w:cs="Arial"/>
          <w:b/>
          <w:bCs/>
        </w:rPr>
        <w:t>U</w:t>
      </w:r>
      <w:r w:rsidR="00E8573F" w:rsidRPr="005D73E3">
        <w:rPr>
          <w:rFonts w:ascii="Arial" w:hAnsi="Arial" w:cs="Arial"/>
          <w:b/>
          <w:bCs/>
        </w:rPr>
        <w:t>mowy</w:t>
      </w:r>
      <w:r w:rsidRPr="005D73E3">
        <w:rPr>
          <w:rFonts w:ascii="Arial" w:hAnsi="Arial" w:cs="Arial"/>
          <w:b/>
          <w:bCs/>
        </w:rPr>
        <w:t xml:space="preserve"> </w:t>
      </w:r>
    </w:p>
    <w:p w14:paraId="3ADF8118" w14:textId="37CD58FD" w:rsidR="0091138B" w:rsidRPr="005D73E3" w:rsidRDefault="0091138B" w:rsidP="003E5F38">
      <w:pPr>
        <w:spacing w:after="0" w:line="360" w:lineRule="auto"/>
        <w:ind w:left="3062" w:hanging="1622"/>
        <w:rPr>
          <w:rFonts w:ascii="Arial" w:hAnsi="Arial" w:cs="Arial"/>
        </w:rPr>
      </w:pPr>
      <w:r w:rsidRPr="005D73E3">
        <w:rPr>
          <w:rFonts w:ascii="Arial" w:hAnsi="Arial" w:cs="Arial"/>
        </w:rPr>
        <w:t>Projekt umowy wraz z załącznikami</w:t>
      </w:r>
    </w:p>
    <w:p w14:paraId="2B68540E" w14:textId="77777777" w:rsidR="0091138B" w:rsidRPr="005D73E3" w:rsidRDefault="0091138B" w:rsidP="003E5F38">
      <w:pPr>
        <w:spacing w:after="0" w:line="360" w:lineRule="auto"/>
        <w:rPr>
          <w:rFonts w:ascii="Arial" w:hAnsi="Arial" w:cs="Arial"/>
          <w:b/>
          <w:bCs/>
        </w:rPr>
      </w:pPr>
      <w:r w:rsidRPr="005D73E3">
        <w:rPr>
          <w:rFonts w:ascii="Arial" w:hAnsi="Arial" w:cs="Arial"/>
          <w:b/>
          <w:bCs/>
        </w:rPr>
        <w:t>Tom III:        OPIS PRZEDMIOTU ZAMÓWIENIA</w:t>
      </w:r>
    </w:p>
    <w:p w14:paraId="1A99C958" w14:textId="77C0CE5B" w:rsidR="00443E6B" w:rsidRPr="005D73E3" w:rsidRDefault="009B4AFF" w:rsidP="00443E6B">
      <w:pPr>
        <w:spacing w:after="0" w:line="360" w:lineRule="auto"/>
        <w:rPr>
          <w:rFonts w:ascii="Arial" w:hAnsi="Arial" w:cs="Arial"/>
          <w:b/>
          <w:bCs/>
        </w:rPr>
      </w:pPr>
      <w:r w:rsidRPr="005D73E3">
        <w:rPr>
          <w:rFonts w:ascii="Arial" w:hAnsi="Arial" w:cs="Arial"/>
          <w:b/>
          <w:bCs/>
        </w:rPr>
        <w:t xml:space="preserve">Część 1.: </w:t>
      </w:r>
      <w:r w:rsidR="00443E6B" w:rsidRPr="005D73E3">
        <w:rPr>
          <w:rFonts w:ascii="Arial" w:hAnsi="Arial" w:cs="Arial"/>
          <w:b/>
          <w:bCs/>
        </w:rPr>
        <w:t xml:space="preserve">OPZ dla Zadania </w:t>
      </w:r>
      <w:r w:rsidRPr="005D73E3">
        <w:rPr>
          <w:rFonts w:ascii="Arial" w:hAnsi="Arial" w:cs="Arial"/>
          <w:b/>
          <w:bCs/>
        </w:rPr>
        <w:t>1</w:t>
      </w:r>
    </w:p>
    <w:p w14:paraId="18CDEA78" w14:textId="77777777" w:rsidR="00443E6B" w:rsidRPr="005D73E3" w:rsidRDefault="00443E6B" w:rsidP="00220545">
      <w:pPr>
        <w:pStyle w:val="Akapitzlist"/>
        <w:numPr>
          <w:ilvl w:val="0"/>
          <w:numId w:val="100"/>
        </w:numPr>
        <w:spacing w:after="0" w:line="240" w:lineRule="auto"/>
        <w:contextualSpacing w:val="0"/>
        <w:rPr>
          <w:rFonts w:ascii="Arial" w:hAnsi="Arial" w:cs="Arial"/>
        </w:rPr>
      </w:pPr>
      <w:r w:rsidRPr="005D73E3">
        <w:rPr>
          <w:rFonts w:ascii="Arial" w:hAnsi="Arial" w:cs="Arial"/>
        </w:rPr>
        <w:t>Projekt budowlany</w:t>
      </w:r>
    </w:p>
    <w:p w14:paraId="2EA8CB98" w14:textId="77777777" w:rsidR="00443E6B" w:rsidRPr="005D73E3" w:rsidRDefault="00443E6B" w:rsidP="00220545">
      <w:pPr>
        <w:pStyle w:val="Akapitzlist"/>
        <w:numPr>
          <w:ilvl w:val="0"/>
          <w:numId w:val="100"/>
        </w:numPr>
        <w:spacing w:after="0" w:line="240" w:lineRule="auto"/>
        <w:contextualSpacing w:val="0"/>
        <w:rPr>
          <w:rFonts w:ascii="Arial" w:hAnsi="Arial" w:cs="Arial"/>
        </w:rPr>
      </w:pPr>
      <w:r w:rsidRPr="005D73E3">
        <w:rPr>
          <w:rFonts w:ascii="Arial" w:hAnsi="Arial" w:cs="Arial"/>
        </w:rPr>
        <w:t xml:space="preserve">Projekt wykonawczy </w:t>
      </w:r>
    </w:p>
    <w:p w14:paraId="1C97636F" w14:textId="77777777" w:rsidR="00443E6B" w:rsidRPr="005D73E3" w:rsidRDefault="00443E6B" w:rsidP="00220545">
      <w:pPr>
        <w:pStyle w:val="Akapitzlist"/>
        <w:numPr>
          <w:ilvl w:val="0"/>
          <w:numId w:val="100"/>
        </w:numPr>
        <w:spacing w:after="0" w:line="240" w:lineRule="auto"/>
        <w:contextualSpacing w:val="0"/>
        <w:rPr>
          <w:rFonts w:ascii="Arial" w:hAnsi="Arial" w:cs="Arial"/>
        </w:rPr>
      </w:pPr>
      <w:r w:rsidRPr="005D73E3">
        <w:rPr>
          <w:rFonts w:ascii="Arial" w:hAnsi="Arial" w:cs="Arial"/>
        </w:rPr>
        <w:t>Specyfikacje - STWIORB</w:t>
      </w:r>
    </w:p>
    <w:p w14:paraId="76CE4B4C" w14:textId="77777777" w:rsidR="00443E6B" w:rsidRPr="005D73E3" w:rsidRDefault="00443E6B" w:rsidP="00220545">
      <w:pPr>
        <w:pStyle w:val="Akapitzlist"/>
        <w:numPr>
          <w:ilvl w:val="0"/>
          <w:numId w:val="100"/>
        </w:numPr>
        <w:spacing w:after="0" w:line="240" w:lineRule="auto"/>
        <w:contextualSpacing w:val="0"/>
        <w:rPr>
          <w:rFonts w:ascii="Arial" w:hAnsi="Arial" w:cs="Arial"/>
        </w:rPr>
      </w:pPr>
      <w:r w:rsidRPr="005D73E3">
        <w:rPr>
          <w:rFonts w:ascii="Arial" w:hAnsi="Arial" w:cs="Arial"/>
        </w:rPr>
        <w:t xml:space="preserve">Decyzje administracyjne </w:t>
      </w:r>
    </w:p>
    <w:p w14:paraId="632BA8BB" w14:textId="77777777" w:rsidR="00443E6B" w:rsidRPr="005D73E3" w:rsidRDefault="00443E6B" w:rsidP="00443E6B">
      <w:pPr>
        <w:pStyle w:val="Akapitzlist"/>
        <w:spacing w:after="0" w:line="240" w:lineRule="auto"/>
        <w:ind w:left="1080"/>
        <w:contextualSpacing w:val="0"/>
        <w:rPr>
          <w:rFonts w:ascii="Arial" w:hAnsi="Arial" w:cs="Arial"/>
        </w:rPr>
      </w:pPr>
    </w:p>
    <w:p w14:paraId="1CF4ED2B" w14:textId="188F8705" w:rsidR="00443E6B" w:rsidRPr="005D73E3" w:rsidRDefault="00443E6B" w:rsidP="00443E6B">
      <w:pPr>
        <w:spacing w:after="0" w:line="360" w:lineRule="auto"/>
        <w:rPr>
          <w:rFonts w:ascii="Arial" w:hAnsi="Arial" w:cs="Arial"/>
          <w:b/>
          <w:bCs/>
        </w:rPr>
      </w:pPr>
      <w:r w:rsidRPr="005D73E3">
        <w:rPr>
          <w:rFonts w:ascii="Arial" w:hAnsi="Arial" w:cs="Arial"/>
          <w:b/>
          <w:bCs/>
        </w:rPr>
        <w:t xml:space="preserve">Część </w:t>
      </w:r>
      <w:r w:rsidR="009B4AFF" w:rsidRPr="005D73E3">
        <w:rPr>
          <w:rFonts w:ascii="Arial" w:hAnsi="Arial" w:cs="Arial"/>
          <w:b/>
          <w:bCs/>
        </w:rPr>
        <w:t>2</w:t>
      </w:r>
      <w:r w:rsidRPr="005D73E3">
        <w:rPr>
          <w:rFonts w:ascii="Arial" w:hAnsi="Arial" w:cs="Arial"/>
          <w:b/>
          <w:bCs/>
        </w:rPr>
        <w:t xml:space="preserve">: OPZ dla Zadania </w:t>
      </w:r>
      <w:r w:rsidR="009B4AFF" w:rsidRPr="005D73E3">
        <w:rPr>
          <w:rFonts w:ascii="Arial" w:hAnsi="Arial" w:cs="Arial"/>
          <w:b/>
          <w:bCs/>
        </w:rPr>
        <w:t>3a</w:t>
      </w:r>
      <w:r w:rsidRPr="005D73E3">
        <w:rPr>
          <w:rFonts w:ascii="Arial" w:hAnsi="Arial" w:cs="Arial"/>
          <w:b/>
          <w:bCs/>
        </w:rPr>
        <w:t>:</w:t>
      </w:r>
    </w:p>
    <w:p w14:paraId="7B3B5F49" w14:textId="77777777" w:rsidR="00443E6B" w:rsidRPr="005D73E3" w:rsidRDefault="00443E6B" w:rsidP="00220545">
      <w:pPr>
        <w:pStyle w:val="Akapitzlist"/>
        <w:numPr>
          <w:ilvl w:val="0"/>
          <w:numId w:val="101"/>
        </w:numPr>
        <w:spacing w:after="0" w:line="240" w:lineRule="auto"/>
        <w:contextualSpacing w:val="0"/>
        <w:rPr>
          <w:rFonts w:ascii="Arial" w:hAnsi="Arial" w:cs="Arial"/>
        </w:rPr>
      </w:pPr>
      <w:r w:rsidRPr="005D73E3">
        <w:rPr>
          <w:rFonts w:ascii="Arial" w:hAnsi="Arial" w:cs="Arial"/>
        </w:rPr>
        <w:t>Projekt budowlany</w:t>
      </w:r>
    </w:p>
    <w:p w14:paraId="2FC37D77" w14:textId="77777777" w:rsidR="00443E6B" w:rsidRPr="005D73E3" w:rsidRDefault="00443E6B" w:rsidP="00220545">
      <w:pPr>
        <w:pStyle w:val="Akapitzlist"/>
        <w:numPr>
          <w:ilvl w:val="0"/>
          <w:numId w:val="101"/>
        </w:numPr>
        <w:spacing w:after="0" w:line="240" w:lineRule="auto"/>
        <w:contextualSpacing w:val="0"/>
        <w:rPr>
          <w:rFonts w:ascii="Arial" w:hAnsi="Arial" w:cs="Arial"/>
        </w:rPr>
      </w:pPr>
      <w:r w:rsidRPr="005D73E3">
        <w:rPr>
          <w:rFonts w:ascii="Arial" w:hAnsi="Arial" w:cs="Arial"/>
        </w:rPr>
        <w:t xml:space="preserve">Projekt wykonawczy </w:t>
      </w:r>
    </w:p>
    <w:p w14:paraId="79B10123" w14:textId="77777777" w:rsidR="00443E6B" w:rsidRPr="005D73E3" w:rsidRDefault="00443E6B" w:rsidP="00220545">
      <w:pPr>
        <w:pStyle w:val="Akapitzlist"/>
        <w:numPr>
          <w:ilvl w:val="0"/>
          <w:numId w:val="101"/>
        </w:numPr>
        <w:spacing w:after="0" w:line="240" w:lineRule="auto"/>
        <w:contextualSpacing w:val="0"/>
        <w:rPr>
          <w:rFonts w:ascii="Arial" w:hAnsi="Arial" w:cs="Arial"/>
        </w:rPr>
      </w:pPr>
      <w:r w:rsidRPr="005D73E3">
        <w:rPr>
          <w:rFonts w:ascii="Arial" w:hAnsi="Arial" w:cs="Arial"/>
        </w:rPr>
        <w:t>Specyfikacje - STWIORB</w:t>
      </w:r>
    </w:p>
    <w:p w14:paraId="1685A3CA" w14:textId="6221C8EC" w:rsidR="00443E6B" w:rsidRPr="005D73E3" w:rsidRDefault="00443E6B" w:rsidP="00220545">
      <w:pPr>
        <w:pStyle w:val="Akapitzlist"/>
        <w:numPr>
          <w:ilvl w:val="0"/>
          <w:numId w:val="101"/>
        </w:numPr>
        <w:spacing w:after="0" w:line="240" w:lineRule="auto"/>
        <w:contextualSpacing w:val="0"/>
        <w:rPr>
          <w:rFonts w:ascii="Arial" w:hAnsi="Arial" w:cs="Arial"/>
        </w:rPr>
      </w:pPr>
      <w:r w:rsidRPr="005D73E3">
        <w:rPr>
          <w:rFonts w:ascii="Arial" w:hAnsi="Arial" w:cs="Arial"/>
        </w:rPr>
        <w:t xml:space="preserve">Decyzje administracyjne </w:t>
      </w:r>
    </w:p>
    <w:p w14:paraId="4525ED5C" w14:textId="75D2D2A8" w:rsidR="00443E6B" w:rsidRPr="005D73E3" w:rsidRDefault="00443E6B" w:rsidP="00443E6B">
      <w:pPr>
        <w:spacing w:after="0" w:line="240" w:lineRule="auto"/>
        <w:rPr>
          <w:rFonts w:ascii="Arial" w:hAnsi="Arial" w:cs="Arial"/>
        </w:rPr>
      </w:pPr>
    </w:p>
    <w:p w14:paraId="2D7F5EEC" w14:textId="77777777" w:rsidR="00443E6B" w:rsidRPr="005D73E3" w:rsidRDefault="00443E6B" w:rsidP="00443E6B">
      <w:pPr>
        <w:pStyle w:val="Akapitzlist"/>
        <w:spacing w:after="0" w:line="240" w:lineRule="auto"/>
        <w:ind w:left="1080"/>
        <w:contextualSpacing w:val="0"/>
        <w:rPr>
          <w:rFonts w:ascii="Arial" w:hAnsi="Arial" w:cs="Arial"/>
        </w:rPr>
      </w:pPr>
    </w:p>
    <w:p w14:paraId="26DA0D10" w14:textId="6BF87391" w:rsidR="00443E6B" w:rsidRPr="005D73E3" w:rsidRDefault="00443E6B" w:rsidP="00220545">
      <w:pPr>
        <w:pStyle w:val="Akapitzlist"/>
        <w:numPr>
          <w:ilvl w:val="0"/>
          <w:numId w:val="102"/>
        </w:numPr>
        <w:spacing w:after="0" w:line="240" w:lineRule="auto"/>
        <w:contextualSpacing w:val="0"/>
        <w:rPr>
          <w:rFonts w:ascii="Arial" w:hAnsi="Arial" w:cs="Arial"/>
        </w:rPr>
      </w:pPr>
      <w:r w:rsidRPr="005D73E3">
        <w:rPr>
          <w:rFonts w:ascii="Arial" w:hAnsi="Arial" w:cs="Arial"/>
        </w:rPr>
        <w:t xml:space="preserve"> </w:t>
      </w:r>
    </w:p>
    <w:p w14:paraId="33E86A32" w14:textId="77777777" w:rsidR="00443E6B" w:rsidRPr="005D73E3" w:rsidRDefault="00443E6B" w:rsidP="00443E6B">
      <w:pPr>
        <w:spacing w:after="0" w:line="240" w:lineRule="auto"/>
        <w:rPr>
          <w:rFonts w:ascii="Arial" w:hAnsi="Arial" w:cs="Arial"/>
        </w:rPr>
      </w:pPr>
    </w:p>
    <w:p w14:paraId="12E191DF" w14:textId="77777777" w:rsidR="00443E6B" w:rsidRPr="005D73E3" w:rsidRDefault="00443E6B" w:rsidP="00443E6B">
      <w:pPr>
        <w:pStyle w:val="Akapitzlist"/>
        <w:spacing w:after="0" w:line="240" w:lineRule="auto"/>
        <w:ind w:left="0"/>
        <w:contextualSpacing w:val="0"/>
        <w:rPr>
          <w:rFonts w:ascii="Arial" w:hAnsi="Arial" w:cs="Arial"/>
        </w:rPr>
      </w:pPr>
    </w:p>
    <w:p w14:paraId="22A34F66" w14:textId="77777777" w:rsidR="00E9360C" w:rsidRPr="005D73E3" w:rsidRDefault="00E9360C" w:rsidP="003E5F38">
      <w:pPr>
        <w:pStyle w:val="Akapitzlist"/>
        <w:spacing w:after="0" w:line="240" w:lineRule="auto"/>
        <w:ind w:left="1077"/>
        <w:contextualSpacing w:val="0"/>
        <w:rPr>
          <w:rFonts w:ascii="Arial" w:hAnsi="Arial" w:cs="Arial"/>
        </w:rPr>
      </w:pPr>
    </w:p>
    <w:p w14:paraId="4C921739" w14:textId="06F43789" w:rsidR="000112D1" w:rsidRPr="005D73E3" w:rsidRDefault="0091138B" w:rsidP="003E5F38">
      <w:pPr>
        <w:spacing w:after="0" w:line="360" w:lineRule="auto"/>
        <w:rPr>
          <w:rFonts w:ascii="Arial" w:hAnsi="Arial" w:cs="Arial"/>
          <w:b/>
          <w:bCs/>
        </w:rPr>
      </w:pPr>
      <w:r w:rsidRPr="005D73E3">
        <w:rPr>
          <w:rFonts w:ascii="Arial" w:hAnsi="Arial" w:cs="Arial"/>
          <w:b/>
          <w:bCs/>
        </w:rPr>
        <w:t xml:space="preserve">Tom IV:       </w:t>
      </w:r>
      <w:r w:rsidR="00F9413B" w:rsidRPr="005D73E3">
        <w:rPr>
          <w:rFonts w:ascii="Arial" w:hAnsi="Arial" w:cs="Arial"/>
          <w:b/>
          <w:bCs/>
        </w:rPr>
        <w:t xml:space="preserve">Kosztorys ofertowy: </w:t>
      </w:r>
    </w:p>
    <w:p w14:paraId="2CB05654" w14:textId="459A6AA4" w:rsidR="0091138B" w:rsidRPr="005D73E3" w:rsidRDefault="000112D1" w:rsidP="009B4AFF">
      <w:pPr>
        <w:spacing w:after="0" w:line="360" w:lineRule="auto"/>
        <w:rPr>
          <w:rFonts w:ascii="Arial" w:hAnsi="Arial" w:cs="Arial"/>
          <w:b/>
          <w:bCs/>
        </w:rPr>
      </w:pPr>
      <w:r w:rsidRPr="005D73E3">
        <w:rPr>
          <w:rFonts w:ascii="Arial" w:hAnsi="Arial" w:cs="Arial"/>
          <w:b/>
          <w:bCs/>
        </w:rPr>
        <w:t xml:space="preserve">- Części 1 </w:t>
      </w:r>
      <w:r w:rsidR="009B4AFF" w:rsidRPr="005D73E3">
        <w:rPr>
          <w:rFonts w:ascii="Arial" w:hAnsi="Arial" w:cs="Arial"/>
          <w:b/>
          <w:bCs/>
        </w:rPr>
        <w:t>zadanie 1</w:t>
      </w:r>
    </w:p>
    <w:p w14:paraId="4D0D6AB0" w14:textId="620338CB" w:rsidR="00443E6B" w:rsidRPr="005D73E3" w:rsidRDefault="00443E6B" w:rsidP="003E5F38">
      <w:pPr>
        <w:spacing w:after="0" w:line="360" w:lineRule="auto"/>
        <w:rPr>
          <w:rFonts w:ascii="Arial" w:hAnsi="Arial" w:cs="Arial"/>
          <w:b/>
          <w:bCs/>
        </w:rPr>
      </w:pPr>
      <w:r w:rsidRPr="005D73E3">
        <w:rPr>
          <w:rFonts w:ascii="Arial" w:hAnsi="Arial" w:cs="Arial"/>
          <w:b/>
          <w:bCs/>
        </w:rPr>
        <w:t xml:space="preserve">- Część </w:t>
      </w:r>
      <w:r w:rsidR="009B4AFF" w:rsidRPr="005D73E3">
        <w:rPr>
          <w:rFonts w:ascii="Arial" w:hAnsi="Arial" w:cs="Arial"/>
          <w:b/>
          <w:bCs/>
        </w:rPr>
        <w:t>2</w:t>
      </w:r>
      <w:r w:rsidR="0023670B" w:rsidRPr="005D73E3">
        <w:rPr>
          <w:rFonts w:ascii="Arial" w:hAnsi="Arial" w:cs="Arial"/>
          <w:b/>
          <w:bCs/>
        </w:rPr>
        <w:t xml:space="preserve"> </w:t>
      </w:r>
      <w:r w:rsidR="006D0BA5" w:rsidRPr="005D73E3">
        <w:rPr>
          <w:rFonts w:ascii="Arial" w:hAnsi="Arial" w:cs="Arial"/>
          <w:b/>
          <w:bCs/>
        </w:rPr>
        <w:t xml:space="preserve">zadanie </w:t>
      </w:r>
      <w:r w:rsidR="009B4AFF" w:rsidRPr="005D73E3">
        <w:rPr>
          <w:rFonts w:ascii="Arial" w:hAnsi="Arial" w:cs="Arial"/>
          <w:b/>
          <w:bCs/>
        </w:rPr>
        <w:t>3a</w:t>
      </w:r>
    </w:p>
    <w:p w14:paraId="14C0C82B" w14:textId="77777777" w:rsidR="00443E6B" w:rsidRPr="005D73E3" w:rsidRDefault="00443E6B" w:rsidP="003E5F38">
      <w:pPr>
        <w:spacing w:after="0" w:line="360" w:lineRule="auto"/>
        <w:rPr>
          <w:rFonts w:ascii="Arial" w:hAnsi="Arial" w:cs="Arial"/>
          <w:b/>
          <w:bCs/>
        </w:rPr>
      </w:pPr>
    </w:p>
    <w:p w14:paraId="0F82C226" w14:textId="2B3E9ED1" w:rsidR="005A65C5" w:rsidRPr="005D73E3" w:rsidRDefault="005A65C5" w:rsidP="00885FCC">
      <w:pPr>
        <w:spacing w:before="60" w:line="240" w:lineRule="auto"/>
        <w:rPr>
          <w:rFonts w:ascii="Arial" w:hAnsi="Arial" w:cs="Arial"/>
        </w:rPr>
      </w:pPr>
    </w:p>
    <w:p w14:paraId="54E9A9A2" w14:textId="77777777" w:rsidR="00E9360C" w:rsidRPr="005D73E3" w:rsidRDefault="00E9360C" w:rsidP="00E95CF4">
      <w:pPr>
        <w:spacing w:before="60" w:line="240" w:lineRule="auto"/>
        <w:jc w:val="center"/>
        <w:rPr>
          <w:rFonts w:ascii="Arial" w:hAnsi="Arial" w:cs="Arial"/>
          <w:b/>
          <w:bCs/>
        </w:rPr>
      </w:pPr>
    </w:p>
    <w:p w14:paraId="5E25C5D9" w14:textId="00BFF7DF" w:rsidR="00443E6B" w:rsidRPr="005D73E3" w:rsidRDefault="00443E6B" w:rsidP="000E7DAF">
      <w:pPr>
        <w:spacing w:before="60" w:line="240" w:lineRule="auto"/>
        <w:rPr>
          <w:rFonts w:ascii="Arial" w:hAnsi="Arial" w:cs="Arial"/>
          <w:b/>
          <w:bCs/>
        </w:rPr>
      </w:pPr>
    </w:p>
    <w:p w14:paraId="2CDA5935" w14:textId="7FEB2420" w:rsidR="0023670B" w:rsidRPr="005D73E3" w:rsidRDefault="0023670B" w:rsidP="00E95CF4">
      <w:pPr>
        <w:spacing w:before="60" w:line="240" w:lineRule="auto"/>
        <w:jc w:val="center"/>
        <w:rPr>
          <w:rFonts w:ascii="Arial" w:hAnsi="Arial" w:cs="Arial"/>
          <w:b/>
          <w:bCs/>
        </w:rPr>
      </w:pPr>
    </w:p>
    <w:p w14:paraId="7AD5D63C" w14:textId="77777777" w:rsidR="0023670B" w:rsidRPr="005D73E3" w:rsidRDefault="0023670B" w:rsidP="00E95CF4">
      <w:pPr>
        <w:spacing w:before="60" w:line="240" w:lineRule="auto"/>
        <w:jc w:val="center"/>
        <w:rPr>
          <w:rFonts w:ascii="Arial" w:hAnsi="Arial" w:cs="Arial"/>
          <w:b/>
          <w:bCs/>
        </w:rPr>
      </w:pPr>
    </w:p>
    <w:p w14:paraId="1C5F71B3" w14:textId="40460349" w:rsidR="00E95CF4" w:rsidRPr="005D73E3" w:rsidRDefault="00E95CF4" w:rsidP="00E95CF4">
      <w:pPr>
        <w:spacing w:before="60" w:line="240" w:lineRule="auto"/>
        <w:jc w:val="center"/>
        <w:rPr>
          <w:rFonts w:ascii="Arial" w:hAnsi="Arial" w:cs="Arial"/>
          <w:b/>
          <w:bCs/>
        </w:rPr>
      </w:pPr>
      <w:r w:rsidRPr="005D73E3">
        <w:rPr>
          <w:rFonts w:ascii="Arial" w:hAnsi="Arial" w:cs="Arial"/>
          <w:b/>
          <w:bCs/>
        </w:rPr>
        <w:t>TOM I</w:t>
      </w:r>
      <w:r w:rsidRPr="005D73E3">
        <w:rPr>
          <w:rFonts w:ascii="Arial" w:hAnsi="Arial" w:cs="Arial"/>
        </w:rPr>
        <w:t xml:space="preserve"> </w:t>
      </w:r>
      <w:r w:rsidRPr="005D73E3">
        <w:rPr>
          <w:rFonts w:ascii="Arial" w:hAnsi="Arial" w:cs="Arial"/>
          <w:b/>
          <w:bCs/>
        </w:rPr>
        <w:t>INSTRUKCJA DLA WYKONAWCÓW</w:t>
      </w:r>
    </w:p>
    <w:p w14:paraId="2BD17EF0" w14:textId="1EFF9767" w:rsidR="00E95CF4" w:rsidRPr="005D73E3" w:rsidRDefault="00E95CF4" w:rsidP="00E95CF4">
      <w:pPr>
        <w:spacing w:before="60" w:line="240" w:lineRule="auto"/>
        <w:jc w:val="center"/>
        <w:rPr>
          <w:rFonts w:ascii="Arial" w:hAnsi="Arial" w:cs="Arial"/>
          <w:b/>
          <w:bCs/>
        </w:rPr>
      </w:pPr>
    </w:p>
    <w:p w14:paraId="4E601891" w14:textId="3434DF1E" w:rsidR="00E95CF4" w:rsidRPr="005D73E3" w:rsidRDefault="00E95CF4" w:rsidP="00E95CF4">
      <w:pPr>
        <w:spacing w:before="60" w:line="240" w:lineRule="auto"/>
        <w:jc w:val="center"/>
        <w:rPr>
          <w:rFonts w:ascii="Arial" w:hAnsi="Arial" w:cs="Arial"/>
          <w:b/>
          <w:bCs/>
        </w:rPr>
      </w:pPr>
      <w:r w:rsidRPr="005D73E3">
        <w:rPr>
          <w:rFonts w:ascii="Arial" w:hAnsi="Arial" w:cs="Arial"/>
          <w:b/>
          <w:bCs/>
        </w:rPr>
        <w:t>Rozdział 1</w:t>
      </w:r>
    </w:p>
    <w:p w14:paraId="6B6041E3" w14:textId="3CDCCD9D" w:rsidR="00E95CF4" w:rsidRPr="005D73E3" w:rsidRDefault="00E95CF4" w:rsidP="003E5F38">
      <w:pPr>
        <w:spacing w:before="60" w:line="240" w:lineRule="auto"/>
        <w:jc w:val="center"/>
        <w:rPr>
          <w:rFonts w:ascii="Arial" w:hAnsi="Arial" w:cs="Arial"/>
        </w:rPr>
      </w:pPr>
      <w:r w:rsidRPr="005D73E3">
        <w:rPr>
          <w:rFonts w:ascii="Arial" w:hAnsi="Arial" w:cs="Arial"/>
          <w:b/>
          <w:bCs/>
        </w:rPr>
        <w:t>Instrukcja dla Wykonawców ( IDW)</w:t>
      </w:r>
    </w:p>
    <w:p w14:paraId="62FEAA8F" w14:textId="77777777" w:rsidR="00E95CF4" w:rsidRPr="005D73E3" w:rsidRDefault="00E95CF4" w:rsidP="00885FCC">
      <w:pPr>
        <w:spacing w:before="60" w:line="240" w:lineRule="auto"/>
        <w:rPr>
          <w:rFonts w:ascii="Arial" w:hAnsi="Arial" w:cs="Arial"/>
        </w:rPr>
      </w:pPr>
    </w:p>
    <w:p w14:paraId="1EA1FDAB" w14:textId="77777777" w:rsidR="006B29BE" w:rsidRPr="005D73E3" w:rsidRDefault="006B29BE" w:rsidP="006B29BE">
      <w:pPr>
        <w:pStyle w:val="Nagwek1"/>
        <w:shd w:val="clear" w:color="auto" w:fill="CCC0D9"/>
        <w:spacing w:before="0" w:after="240" w:line="240" w:lineRule="auto"/>
        <w:rPr>
          <w:rFonts w:ascii="Arial" w:hAnsi="Arial" w:cs="Arial"/>
          <w:sz w:val="22"/>
          <w:szCs w:val="22"/>
          <w:u w:val="single"/>
        </w:rPr>
      </w:pPr>
      <w:bookmarkStart w:id="3" w:name="_Toc264373033"/>
      <w:bookmarkStart w:id="4" w:name="_Toc440969206"/>
      <w:r w:rsidRPr="005D73E3">
        <w:rPr>
          <w:rFonts w:ascii="Arial" w:hAnsi="Arial" w:cs="Arial"/>
          <w:sz w:val="22"/>
          <w:szCs w:val="22"/>
        </w:rPr>
        <w:t xml:space="preserve">I. </w:t>
      </w:r>
      <w:r w:rsidRPr="005D73E3">
        <w:rPr>
          <w:rFonts w:ascii="Arial" w:hAnsi="Arial" w:cs="Arial"/>
          <w:sz w:val="22"/>
          <w:szCs w:val="22"/>
          <w:u w:val="single"/>
        </w:rPr>
        <w:t>INFORMACJE OGÓLNE</w:t>
      </w:r>
      <w:bookmarkEnd w:id="3"/>
      <w:bookmarkEnd w:id="4"/>
    </w:p>
    <w:p w14:paraId="7DFA7D79" w14:textId="62E7DBC2" w:rsidR="007F2F93" w:rsidRPr="005D73E3" w:rsidRDefault="007F2F93" w:rsidP="00114DFB">
      <w:pPr>
        <w:numPr>
          <w:ilvl w:val="0"/>
          <w:numId w:val="70"/>
        </w:numPr>
        <w:tabs>
          <w:tab w:val="left" w:pos="426"/>
        </w:tabs>
        <w:autoSpaceDE w:val="0"/>
        <w:autoSpaceDN w:val="0"/>
        <w:adjustRightInd w:val="0"/>
        <w:spacing w:after="120" w:line="240" w:lineRule="auto"/>
        <w:rPr>
          <w:rFonts w:ascii="Arial" w:hAnsi="Arial" w:cs="Arial"/>
          <w:b/>
          <w:bCs/>
        </w:rPr>
      </w:pPr>
      <w:r w:rsidRPr="005D73E3">
        <w:rPr>
          <w:rFonts w:ascii="Arial" w:hAnsi="Arial" w:cs="Arial"/>
          <w:b/>
          <w:bCs/>
        </w:rPr>
        <w:t>Nazwa i adres Zamawiającego</w:t>
      </w:r>
      <w:r w:rsidR="004870E2" w:rsidRPr="005D73E3">
        <w:rPr>
          <w:rFonts w:ascii="Arial" w:hAnsi="Arial" w:cs="Arial"/>
          <w:b/>
          <w:bCs/>
        </w:rPr>
        <w:t>:</w:t>
      </w:r>
    </w:p>
    <w:p w14:paraId="31745DD9" w14:textId="495FBDC9" w:rsidR="007F2F93" w:rsidRPr="005D73E3" w:rsidRDefault="00480755" w:rsidP="00F538D6">
      <w:pPr>
        <w:pStyle w:val="Nagwek2"/>
        <w:spacing w:after="120"/>
        <w:ind w:firstLine="360"/>
        <w:rPr>
          <w:rFonts w:ascii="Arial" w:hAnsi="Arial" w:cs="Arial"/>
          <w:b w:val="0"/>
          <w:bCs w:val="0"/>
          <w:sz w:val="22"/>
          <w:szCs w:val="22"/>
        </w:rPr>
      </w:pPr>
      <w:r w:rsidRPr="005D73E3">
        <w:rPr>
          <w:rFonts w:ascii="Arial" w:hAnsi="Arial" w:cs="Arial"/>
          <w:sz w:val="22"/>
          <w:szCs w:val="22"/>
        </w:rPr>
        <w:t>Gmina Miasto Świnoujście</w:t>
      </w:r>
      <w:r w:rsidR="009D586A" w:rsidRPr="005D73E3">
        <w:rPr>
          <w:rFonts w:ascii="Arial" w:hAnsi="Arial" w:cs="Arial"/>
          <w:b w:val="0"/>
          <w:bCs w:val="0"/>
          <w:sz w:val="22"/>
          <w:szCs w:val="22"/>
        </w:rPr>
        <w:t xml:space="preserve"> (dalej jako „Zamawiający”)</w:t>
      </w:r>
    </w:p>
    <w:p w14:paraId="605327F4" w14:textId="14A8A916" w:rsidR="009D586A" w:rsidRPr="005D73E3" w:rsidRDefault="007F2F93" w:rsidP="00F538D6">
      <w:pPr>
        <w:autoSpaceDE w:val="0"/>
        <w:autoSpaceDN w:val="0"/>
        <w:adjustRightInd w:val="0"/>
        <w:spacing w:after="120" w:line="240" w:lineRule="auto"/>
        <w:ind w:left="284" w:firstLine="76"/>
        <w:rPr>
          <w:rFonts w:ascii="Arial" w:hAnsi="Arial" w:cs="Arial"/>
        </w:rPr>
      </w:pPr>
      <w:r w:rsidRPr="005D73E3">
        <w:rPr>
          <w:rFonts w:ascii="Arial" w:hAnsi="Arial" w:cs="Arial"/>
        </w:rPr>
        <w:t xml:space="preserve">Adres do korespondencji: </w:t>
      </w:r>
      <w:r w:rsidR="00480755" w:rsidRPr="005D73E3">
        <w:rPr>
          <w:rFonts w:ascii="Arial" w:hAnsi="Arial" w:cs="Arial"/>
        </w:rPr>
        <w:t xml:space="preserve">72-600 </w:t>
      </w:r>
      <w:r w:rsidR="00705D33" w:rsidRPr="005D73E3">
        <w:rPr>
          <w:rFonts w:ascii="Arial" w:hAnsi="Arial" w:cs="Arial"/>
        </w:rPr>
        <w:t>Ś</w:t>
      </w:r>
      <w:r w:rsidR="00480755" w:rsidRPr="005D73E3">
        <w:rPr>
          <w:rFonts w:ascii="Arial" w:hAnsi="Arial" w:cs="Arial"/>
        </w:rPr>
        <w:t>winoujście, ul. Wojska Polskiego 1/5</w:t>
      </w:r>
      <w:r w:rsidR="009D586A" w:rsidRPr="005D73E3">
        <w:rPr>
          <w:rFonts w:ascii="Arial" w:hAnsi="Arial" w:cs="Arial"/>
        </w:rPr>
        <w:t xml:space="preserve"> </w:t>
      </w:r>
    </w:p>
    <w:p w14:paraId="0709583C" w14:textId="2385941C" w:rsidR="00480755" w:rsidRPr="005D73E3" w:rsidRDefault="007F2F93" w:rsidP="00F538D6">
      <w:pPr>
        <w:spacing w:after="120"/>
        <w:ind w:left="360"/>
        <w:rPr>
          <w:rFonts w:ascii="Arial" w:hAnsi="Arial" w:cs="Arial"/>
          <w:lang w:val="en-US"/>
        </w:rPr>
      </w:pPr>
      <w:r w:rsidRPr="005D73E3">
        <w:rPr>
          <w:rFonts w:ascii="Arial" w:hAnsi="Arial" w:cs="Arial"/>
          <w:lang w:val="en-US"/>
        </w:rPr>
        <w:t>Tel:</w:t>
      </w:r>
      <w:r w:rsidR="00480755" w:rsidRPr="005D73E3">
        <w:rPr>
          <w:rFonts w:ascii="Arial" w:hAnsi="Arial" w:cs="Arial"/>
          <w:lang w:val="en-US"/>
        </w:rPr>
        <w:t xml:space="preserve"> (91) 321 </w:t>
      </w:r>
      <w:r w:rsidR="000F02CA" w:rsidRPr="005D73E3">
        <w:rPr>
          <w:rFonts w:ascii="Arial" w:hAnsi="Arial" w:cs="Arial"/>
          <w:lang w:val="en-US"/>
        </w:rPr>
        <w:t xml:space="preserve">24 25 </w:t>
      </w:r>
    </w:p>
    <w:p w14:paraId="68DB47A2" w14:textId="388622C2" w:rsidR="00F538D6" w:rsidRPr="005D73E3" w:rsidRDefault="00F538D6" w:rsidP="00F538D6">
      <w:pPr>
        <w:spacing w:after="120"/>
        <w:ind w:left="360"/>
        <w:rPr>
          <w:rFonts w:ascii="Arial" w:hAnsi="Arial" w:cs="Arial"/>
          <w:lang w:val="en-US"/>
        </w:rPr>
      </w:pPr>
      <w:r w:rsidRPr="005D73E3">
        <w:rPr>
          <w:rFonts w:ascii="Arial" w:hAnsi="Arial" w:cs="Arial"/>
          <w:lang w:val="en-US"/>
        </w:rPr>
        <w:t>E</w:t>
      </w:r>
      <w:r w:rsidR="007F2F93" w:rsidRPr="005D73E3">
        <w:rPr>
          <w:rFonts w:ascii="Arial" w:hAnsi="Arial" w:cs="Arial"/>
          <w:lang w:val="en-US"/>
        </w:rPr>
        <w:t>-mail</w:t>
      </w:r>
      <w:r w:rsidR="00480755" w:rsidRPr="005D73E3">
        <w:rPr>
          <w:rFonts w:ascii="Arial" w:hAnsi="Arial" w:cs="Arial"/>
          <w:lang w:val="en-US"/>
        </w:rPr>
        <w:t>:</w:t>
      </w:r>
      <w:r w:rsidR="007F2F93" w:rsidRPr="005D73E3">
        <w:rPr>
          <w:rFonts w:ascii="Arial" w:hAnsi="Arial" w:cs="Arial"/>
          <w:lang w:val="en-US"/>
        </w:rPr>
        <w:t xml:space="preserve"> </w:t>
      </w:r>
      <w:r w:rsidR="00BA36C6" w:rsidRPr="005D73E3">
        <w:rPr>
          <w:rFonts w:ascii="Arial" w:hAnsi="Arial" w:cs="Arial"/>
          <w:lang w:val="en-US"/>
        </w:rPr>
        <w:t>bzp</w:t>
      </w:r>
      <w:r w:rsidR="00480755" w:rsidRPr="005D73E3">
        <w:rPr>
          <w:rFonts w:ascii="Arial" w:hAnsi="Arial" w:cs="Arial"/>
          <w:lang w:val="en-US"/>
        </w:rPr>
        <w:t>@um.swinoujscie.pl</w:t>
      </w:r>
    </w:p>
    <w:p w14:paraId="03A56E97" w14:textId="60B6D39D" w:rsidR="003B6EC1" w:rsidRPr="005D73E3" w:rsidRDefault="003B6EC1" w:rsidP="003B6EC1">
      <w:pPr>
        <w:ind w:firstLine="357"/>
        <w:rPr>
          <w:rFonts w:ascii="Arial" w:hAnsi="Arial" w:cs="Arial"/>
          <w:color w:val="0000FF"/>
          <w:u w:val="single"/>
        </w:rPr>
      </w:pPr>
      <w:r w:rsidRPr="005D73E3">
        <w:rPr>
          <w:rFonts w:ascii="Arial" w:hAnsi="Arial" w:cs="Arial"/>
        </w:rPr>
        <w:t xml:space="preserve">Strona internetowa: </w:t>
      </w:r>
      <w:hyperlink r:id="rId8" w:history="1">
        <w:r w:rsidRPr="005D73E3">
          <w:rPr>
            <w:rStyle w:val="Hipercze"/>
            <w:rFonts w:ascii="Arial" w:hAnsi="Arial" w:cs="Arial"/>
          </w:rPr>
          <w:t>www.platformazakupowa.pl/um_swinoujscie</w:t>
        </w:r>
      </w:hyperlink>
      <w:r w:rsidRPr="005D73E3">
        <w:rPr>
          <w:rFonts w:ascii="Arial" w:hAnsi="Arial" w:cs="Arial"/>
        </w:rPr>
        <w:t xml:space="preserve">; </w:t>
      </w:r>
    </w:p>
    <w:p w14:paraId="4EB68645" w14:textId="6E72C321" w:rsidR="007F2F93" w:rsidRPr="005D73E3" w:rsidRDefault="007F2F93" w:rsidP="00F538D6">
      <w:pPr>
        <w:autoSpaceDE w:val="0"/>
        <w:autoSpaceDN w:val="0"/>
        <w:adjustRightInd w:val="0"/>
        <w:spacing w:after="240" w:line="240" w:lineRule="auto"/>
        <w:ind w:firstLine="357"/>
        <w:rPr>
          <w:rFonts w:ascii="Arial" w:hAnsi="Arial" w:cs="Arial"/>
        </w:rPr>
      </w:pPr>
      <w:r w:rsidRPr="005D73E3">
        <w:rPr>
          <w:rFonts w:ascii="Arial" w:hAnsi="Arial" w:cs="Arial"/>
        </w:rPr>
        <w:t xml:space="preserve">Godziny urzędowania Zamawiającego: od poniedziałku do piątku od godz. </w:t>
      </w:r>
      <w:r w:rsidR="009D586A" w:rsidRPr="005D73E3">
        <w:rPr>
          <w:rFonts w:ascii="Arial" w:hAnsi="Arial" w:cs="Arial"/>
        </w:rPr>
        <w:t>7</w:t>
      </w:r>
      <w:r w:rsidRPr="005D73E3">
        <w:rPr>
          <w:rFonts w:ascii="Arial" w:hAnsi="Arial" w:cs="Arial"/>
        </w:rPr>
        <w:t>.</w:t>
      </w:r>
      <w:r w:rsidR="009B4AFF" w:rsidRPr="005D73E3">
        <w:rPr>
          <w:rFonts w:ascii="Arial" w:hAnsi="Arial" w:cs="Arial"/>
        </w:rPr>
        <w:t>0</w:t>
      </w:r>
      <w:r w:rsidRPr="005D73E3">
        <w:rPr>
          <w:rFonts w:ascii="Arial" w:hAnsi="Arial" w:cs="Arial"/>
        </w:rPr>
        <w:t>0 do godz. 1</w:t>
      </w:r>
      <w:r w:rsidR="00ED4EBB" w:rsidRPr="005D73E3">
        <w:rPr>
          <w:rFonts w:ascii="Arial" w:hAnsi="Arial" w:cs="Arial"/>
        </w:rPr>
        <w:t>5</w:t>
      </w:r>
      <w:r w:rsidRPr="005D73E3">
        <w:rPr>
          <w:rFonts w:ascii="Arial" w:hAnsi="Arial" w:cs="Arial"/>
        </w:rPr>
        <w:t>.</w:t>
      </w:r>
      <w:r w:rsidR="009B4AFF" w:rsidRPr="005D73E3">
        <w:rPr>
          <w:rFonts w:ascii="Arial" w:hAnsi="Arial" w:cs="Arial"/>
        </w:rPr>
        <w:t>0</w:t>
      </w:r>
      <w:r w:rsidR="009D586A" w:rsidRPr="005D73E3">
        <w:rPr>
          <w:rFonts w:ascii="Arial" w:hAnsi="Arial" w:cs="Arial"/>
        </w:rPr>
        <w:t>0</w:t>
      </w:r>
    </w:p>
    <w:p w14:paraId="03385962" w14:textId="58AF5A24" w:rsidR="007F2F93" w:rsidRPr="005D73E3" w:rsidRDefault="007F2F93" w:rsidP="00114DFB">
      <w:pPr>
        <w:numPr>
          <w:ilvl w:val="0"/>
          <w:numId w:val="70"/>
        </w:numPr>
        <w:tabs>
          <w:tab w:val="left" w:pos="426"/>
        </w:tabs>
        <w:autoSpaceDE w:val="0"/>
        <w:autoSpaceDN w:val="0"/>
        <w:adjustRightInd w:val="0"/>
        <w:spacing w:after="120" w:line="240" w:lineRule="auto"/>
        <w:rPr>
          <w:rFonts w:ascii="Arial" w:hAnsi="Arial" w:cs="Arial"/>
          <w:b/>
          <w:bCs/>
          <w:iCs/>
        </w:rPr>
      </w:pPr>
      <w:bookmarkStart w:id="5" w:name="_Toc440969207"/>
      <w:r w:rsidRPr="005D73E3">
        <w:rPr>
          <w:rFonts w:ascii="Arial" w:hAnsi="Arial" w:cs="Arial"/>
          <w:b/>
          <w:bCs/>
          <w:iCs/>
        </w:rPr>
        <w:t>Tryb udzielenia zamówienia</w:t>
      </w:r>
      <w:r w:rsidR="004870E2" w:rsidRPr="005D73E3">
        <w:rPr>
          <w:rFonts w:ascii="Arial" w:hAnsi="Arial" w:cs="Arial"/>
          <w:b/>
          <w:bCs/>
          <w:iCs/>
        </w:rPr>
        <w:t>:</w:t>
      </w:r>
    </w:p>
    <w:p w14:paraId="0E8A9337" w14:textId="02C1B7A0" w:rsidR="007F2F93" w:rsidRPr="005D73E3" w:rsidRDefault="007F2F93" w:rsidP="00114DFB">
      <w:pPr>
        <w:pStyle w:val="Akapitzlist"/>
        <w:numPr>
          <w:ilvl w:val="1"/>
          <w:numId w:val="70"/>
        </w:numPr>
        <w:tabs>
          <w:tab w:val="left" w:pos="426"/>
        </w:tabs>
        <w:autoSpaceDE w:val="0"/>
        <w:autoSpaceDN w:val="0"/>
        <w:adjustRightInd w:val="0"/>
        <w:spacing w:before="120" w:after="120" w:line="240" w:lineRule="auto"/>
        <w:ind w:left="851" w:hanging="567"/>
        <w:contextualSpacing w:val="0"/>
        <w:rPr>
          <w:rFonts w:ascii="Arial" w:hAnsi="Arial" w:cs="Arial"/>
          <w:bCs/>
          <w:iCs/>
        </w:rPr>
      </w:pPr>
      <w:r w:rsidRPr="005D73E3">
        <w:rPr>
          <w:rFonts w:ascii="Arial" w:hAnsi="Arial" w:cs="Arial"/>
          <w:bCs/>
          <w:iCs/>
        </w:rPr>
        <w:t xml:space="preserve">Postępowanie prowadzone jest w trybie przetargu nieograniczonego, </w:t>
      </w:r>
      <w:r w:rsidR="00F538D6" w:rsidRPr="005D73E3">
        <w:rPr>
          <w:rFonts w:ascii="Arial" w:hAnsi="Arial" w:cs="Arial"/>
          <w:bCs/>
          <w:iCs/>
        </w:rPr>
        <w:t>o wartości równej lub przekraczającej progi unijne,</w:t>
      </w:r>
      <w:r w:rsidRPr="005D73E3">
        <w:rPr>
          <w:rFonts w:ascii="Arial" w:hAnsi="Arial" w:cs="Arial"/>
          <w:bCs/>
          <w:iCs/>
        </w:rPr>
        <w:t xml:space="preserve"> na podstawie art. </w:t>
      </w:r>
      <w:r w:rsidR="00F538D6" w:rsidRPr="005D73E3">
        <w:rPr>
          <w:rFonts w:ascii="Arial" w:hAnsi="Arial" w:cs="Arial"/>
          <w:bCs/>
          <w:iCs/>
        </w:rPr>
        <w:t>132</w:t>
      </w:r>
      <w:r w:rsidRPr="005D73E3">
        <w:rPr>
          <w:rFonts w:ascii="Arial" w:hAnsi="Arial" w:cs="Arial"/>
          <w:bCs/>
          <w:iCs/>
        </w:rPr>
        <w:t xml:space="preserve"> i nast. – ustawy z dnia </w:t>
      </w:r>
      <w:r w:rsidR="008E45EB" w:rsidRPr="005D73E3">
        <w:rPr>
          <w:rFonts w:ascii="Arial" w:hAnsi="Arial" w:cs="Arial"/>
          <w:bCs/>
          <w:iCs/>
        </w:rPr>
        <w:br/>
      </w:r>
      <w:r w:rsidR="00F538D6" w:rsidRPr="005D73E3">
        <w:rPr>
          <w:rFonts w:ascii="Arial" w:hAnsi="Arial" w:cs="Arial"/>
          <w:bCs/>
          <w:iCs/>
        </w:rPr>
        <w:t>11</w:t>
      </w:r>
      <w:r w:rsidRPr="005D73E3">
        <w:rPr>
          <w:rFonts w:ascii="Arial" w:hAnsi="Arial" w:cs="Arial"/>
          <w:bCs/>
          <w:iCs/>
        </w:rPr>
        <w:t>.</w:t>
      </w:r>
      <w:r w:rsidR="00F538D6" w:rsidRPr="005D73E3">
        <w:rPr>
          <w:rFonts w:ascii="Arial" w:hAnsi="Arial" w:cs="Arial"/>
          <w:bCs/>
          <w:iCs/>
        </w:rPr>
        <w:t>09</w:t>
      </w:r>
      <w:r w:rsidRPr="005D73E3">
        <w:rPr>
          <w:rFonts w:ascii="Arial" w:hAnsi="Arial" w:cs="Arial"/>
          <w:bCs/>
          <w:iCs/>
        </w:rPr>
        <w:t>.20</w:t>
      </w:r>
      <w:r w:rsidR="00F538D6" w:rsidRPr="005D73E3">
        <w:rPr>
          <w:rFonts w:ascii="Arial" w:hAnsi="Arial" w:cs="Arial"/>
          <w:bCs/>
          <w:iCs/>
        </w:rPr>
        <w:t>19</w:t>
      </w:r>
      <w:r w:rsidRPr="005D73E3">
        <w:rPr>
          <w:rFonts w:ascii="Arial" w:hAnsi="Arial" w:cs="Arial"/>
          <w:bCs/>
          <w:iCs/>
        </w:rPr>
        <w:t xml:space="preserve"> r. – Prawo zamówień publicznych (</w:t>
      </w:r>
      <w:proofErr w:type="spellStart"/>
      <w:r w:rsidRPr="005D73E3">
        <w:rPr>
          <w:rFonts w:ascii="Arial" w:hAnsi="Arial" w:cs="Arial"/>
          <w:bCs/>
          <w:iCs/>
        </w:rPr>
        <w:t>t</w:t>
      </w:r>
      <w:r w:rsidR="00E8573F" w:rsidRPr="005D73E3">
        <w:rPr>
          <w:rFonts w:ascii="Arial" w:hAnsi="Arial" w:cs="Arial"/>
          <w:bCs/>
          <w:iCs/>
        </w:rPr>
        <w:t>.</w:t>
      </w:r>
      <w:r w:rsidRPr="005D73E3">
        <w:rPr>
          <w:rFonts w:ascii="Arial" w:hAnsi="Arial" w:cs="Arial"/>
          <w:bCs/>
          <w:iCs/>
        </w:rPr>
        <w:t>j</w:t>
      </w:r>
      <w:proofErr w:type="spellEnd"/>
      <w:r w:rsidRPr="005D73E3">
        <w:rPr>
          <w:rFonts w:ascii="Arial" w:hAnsi="Arial" w:cs="Arial"/>
          <w:bCs/>
          <w:iCs/>
        </w:rPr>
        <w:t xml:space="preserve">. Dz. U. z </w:t>
      </w:r>
      <w:r w:rsidR="000F02CA" w:rsidRPr="005D73E3">
        <w:rPr>
          <w:rFonts w:ascii="Arial" w:hAnsi="Arial" w:cs="Arial"/>
          <w:bCs/>
          <w:iCs/>
        </w:rPr>
        <w:t>202</w:t>
      </w:r>
      <w:r w:rsidR="00E8573F" w:rsidRPr="005D73E3">
        <w:rPr>
          <w:rFonts w:ascii="Arial" w:hAnsi="Arial" w:cs="Arial"/>
          <w:bCs/>
          <w:iCs/>
        </w:rPr>
        <w:t>2</w:t>
      </w:r>
      <w:r w:rsidR="000F02CA" w:rsidRPr="005D73E3">
        <w:rPr>
          <w:rFonts w:ascii="Arial" w:hAnsi="Arial" w:cs="Arial"/>
          <w:bCs/>
          <w:iCs/>
        </w:rPr>
        <w:t xml:space="preserve"> </w:t>
      </w:r>
      <w:r w:rsidRPr="005D73E3">
        <w:rPr>
          <w:rFonts w:ascii="Arial" w:hAnsi="Arial" w:cs="Arial"/>
          <w:bCs/>
          <w:iCs/>
        </w:rPr>
        <w:t>r. poz.</w:t>
      </w:r>
      <w:r w:rsidR="00556034" w:rsidRPr="005D73E3">
        <w:rPr>
          <w:rFonts w:ascii="Arial" w:hAnsi="Arial" w:cs="Arial"/>
          <w:bCs/>
          <w:iCs/>
        </w:rPr>
        <w:t xml:space="preserve"> </w:t>
      </w:r>
      <w:r w:rsidR="000F02CA" w:rsidRPr="005D73E3">
        <w:rPr>
          <w:rFonts w:ascii="Arial" w:hAnsi="Arial" w:cs="Arial"/>
          <w:bCs/>
          <w:iCs/>
        </w:rPr>
        <w:t>1</w:t>
      </w:r>
      <w:r w:rsidR="00E8573F" w:rsidRPr="005D73E3">
        <w:rPr>
          <w:rFonts w:ascii="Arial" w:hAnsi="Arial" w:cs="Arial"/>
          <w:bCs/>
          <w:iCs/>
        </w:rPr>
        <w:t>710</w:t>
      </w:r>
      <w:r w:rsidR="008B32C4" w:rsidRPr="005D73E3">
        <w:rPr>
          <w:rFonts w:ascii="Arial" w:hAnsi="Arial" w:cs="Arial"/>
          <w:bCs/>
          <w:iCs/>
        </w:rPr>
        <w:t xml:space="preserve">, z </w:t>
      </w:r>
      <w:proofErr w:type="spellStart"/>
      <w:r w:rsidR="008B32C4" w:rsidRPr="005D73E3">
        <w:rPr>
          <w:rFonts w:ascii="Arial" w:hAnsi="Arial" w:cs="Arial"/>
          <w:bCs/>
          <w:iCs/>
        </w:rPr>
        <w:t>późn</w:t>
      </w:r>
      <w:proofErr w:type="spellEnd"/>
      <w:r w:rsidR="008B32C4" w:rsidRPr="005D73E3">
        <w:rPr>
          <w:rFonts w:ascii="Arial" w:hAnsi="Arial" w:cs="Arial"/>
          <w:bCs/>
          <w:iCs/>
        </w:rPr>
        <w:t>. zm.)</w:t>
      </w:r>
      <w:r w:rsidRPr="005D73E3">
        <w:rPr>
          <w:rFonts w:ascii="Arial" w:hAnsi="Arial" w:cs="Arial"/>
          <w:bCs/>
          <w:iCs/>
        </w:rPr>
        <w:t xml:space="preserve"> (dalej jako „</w:t>
      </w:r>
      <w:r w:rsidR="00556034" w:rsidRPr="005D73E3">
        <w:rPr>
          <w:rFonts w:ascii="Arial" w:hAnsi="Arial" w:cs="Arial"/>
          <w:bCs/>
          <w:iCs/>
        </w:rPr>
        <w:t xml:space="preserve">ustawa </w:t>
      </w:r>
      <w:r w:rsidRPr="005D73E3">
        <w:rPr>
          <w:rFonts w:ascii="Arial" w:hAnsi="Arial" w:cs="Arial"/>
          <w:bCs/>
          <w:iCs/>
        </w:rPr>
        <w:t>Pzp”). Zastosowanie mają także akty wykonawcze do ustawy Pzp</w:t>
      </w:r>
      <w:r w:rsidR="00556034" w:rsidRPr="005D73E3">
        <w:rPr>
          <w:rFonts w:ascii="Arial" w:hAnsi="Arial" w:cs="Arial"/>
          <w:bCs/>
          <w:iCs/>
        </w:rPr>
        <w:t>.</w:t>
      </w:r>
      <w:r w:rsidRPr="005D73E3">
        <w:rPr>
          <w:rFonts w:ascii="Arial" w:hAnsi="Arial" w:cs="Arial"/>
          <w:bCs/>
          <w:iCs/>
        </w:rPr>
        <w:t xml:space="preserve"> </w:t>
      </w:r>
    </w:p>
    <w:p w14:paraId="76F08E59" w14:textId="31BBB60A" w:rsidR="007F2F93" w:rsidRPr="005D73E3" w:rsidRDefault="007F2F93" w:rsidP="00114DFB">
      <w:pPr>
        <w:pStyle w:val="Akapitzlist"/>
        <w:numPr>
          <w:ilvl w:val="1"/>
          <w:numId w:val="70"/>
        </w:numPr>
        <w:tabs>
          <w:tab w:val="left" w:pos="426"/>
        </w:tabs>
        <w:autoSpaceDE w:val="0"/>
        <w:autoSpaceDN w:val="0"/>
        <w:adjustRightInd w:val="0"/>
        <w:spacing w:before="120" w:after="120" w:line="240" w:lineRule="auto"/>
        <w:ind w:left="851" w:hanging="567"/>
        <w:contextualSpacing w:val="0"/>
        <w:rPr>
          <w:rFonts w:ascii="Arial" w:hAnsi="Arial" w:cs="Arial"/>
          <w:bCs/>
          <w:iCs/>
        </w:rPr>
      </w:pPr>
      <w:r w:rsidRPr="005D73E3">
        <w:rPr>
          <w:rFonts w:ascii="Arial" w:hAnsi="Arial" w:cs="Arial"/>
          <w:bCs/>
        </w:rPr>
        <w:t>Ogłoszenie i Specyfikacja Warunków Zamówienia (SWZ) udostępnione zostały na stronie internetowej Zamawiającego</w:t>
      </w:r>
      <w:r w:rsidR="002C16DF" w:rsidRPr="005D73E3">
        <w:rPr>
          <w:rFonts w:ascii="Arial" w:hAnsi="Arial" w:cs="Arial"/>
          <w:bCs/>
        </w:rPr>
        <w:t>:</w:t>
      </w:r>
      <w:r w:rsidRPr="005D73E3">
        <w:rPr>
          <w:rFonts w:ascii="Arial" w:hAnsi="Arial" w:cs="Arial"/>
          <w:bCs/>
        </w:rPr>
        <w:t xml:space="preserve"> </w:t>
      </w:r>
      <w:r w:rsidR="002C16DF" w:rsidRPr="005D73E3">
        <w:rPr>
          <w:rFonts w:ascii="Arial" w:hAnsi="Arial" w:cs="Arial"/>
        </w:rPr>
        <w:t>www.platformazakupowa.pl/um_swinoujscie</w:t>
      </w:r>
      <w:r w:rsidR="002C16DF" w:rsidRPr="005D73E3" w:rsidDel="002C16DF">
        <w:rPr>
          <w:rFonts w:ascii="Arial" w:hAnsi="Arial" w:cs="Arial"/>
        </w:rPr>
        <w:t xml:space="preserve"> </w:t>
      </w:r>
      <w:r w:rsidRPr="005D73E3">
        <w:rPr>
          <w:rFonts w:ascii="Arial" w:hAnsi="Arial" w:cs="Arial"/>
          <w:bCs/>
        </w:rPr>
        <w:t xml:space="preserve">od dnia publikacji ogłoszenia o zamówieniu w Dzienniku Urzędowym Unii Europejskiej. </w:t>
      </w:r>
    </w:p>
    <w:p w14:paraId="4B8505FF" w14:textId="339267F0" w:rsidR="007F2F93" w:rsidRPr="005D73E3" w:rsidRDefault="007F2F93" w:rsidP="00114DFB">
      <w:pPr>
        <w:pStyle w:val="Akapitzlist"/>
        <w:numPr>
          <w:ilvl w:val="1"/>
          <w:numId w:val="70"/>
        </w:numPr>
        <w:tabs>
          <w:tab w:val="left" w:pos="426"/>
        </w:tabs>
        <w:autoSpaceDE w:val="0"/>
        <w:autoSpaceDN w:val="0"/>
        <w:adjustRightInd w:val="0"/>
        <w:spacing w:before="120" w:after="120" w:line="240" w:lineRule="auto"/>
        <w:ind w:left="851" w:hanging="567"/>
        <w:contextualSpacing w:val="0"/>
        <w:rPr>
          <w:rFonts w:ascii="Arial" w:hAnsi="Arial" w:cs="Arial"/>
          <w:bCs/>
          <w:iCs/>
        </w:rPr>
      </w:pPr>
      <w:r w:rsidRPr="005D73E3">
        <w:rPr>
          <w:rFonts w:ascii="Arial" w:hAnsi="Arial" w:cs="Arial"/>
          <w:bCs/>
        </w:rPr>
        <w:t>Jako podstawowy dokument do sporządzenia oferty należy traktować niniejszą SWZ wraz ze wszystkimi dokumentami zamieszczonymi na stronie internetowej Zamawiającego, w tym ewentualnymi informacjami dla wykonawców.</w:t>
      </w:r>
    </w:p>
    <w:p w14:paraId="4943EC31" w14:textId="56A6FC47" w:rsidR="007F2F93" w:rsidRPr="005D73E3" w:rsidRDefault="007F2F93" w:rsidP="00114DFB">
      <w:pPr>
        <w:pStyle w:val="Akapitzlist"/>
        <w:numPr>
          <w:ilvl w:val="1"/>
          <w:numId w:val="70"/>
        </w:numPr>
        <w:tabs>
          <w:tab w:val="left" w:pos="426"/>
        </w:tabs>
        <w:autoSpaceDE w:val="0"/>
        <w:autoSpaceDN w:val="0"/>
        <w:adjustRightInd w:val="0"/>
        <w:spacing w:after="120" w:line="240" w:lineRule="auto"/>
        <w:ind w:left="851" w:hanging="567"/>
        <w:contextualSpacing w:val="0"/>
        <w:rPr>
          <w:rFonts w:ascii="Arial" w:hAnsi="Arial" w:cs="Arial"/>
          <w:bCs/>
          <w:iCs/>
        </w:rPr>
      </w:pPr>
      <w:r w:rsidRPr="005D73E3">
        <w:rPr>
          <w:rFonts w:ascii="Arial" w:hAnsi="Arial" w:cs="Arial"/>
          <w:bCs/>
        </w:rPr>
        <w:t>Do czynności podejmowanych przez Zamawiającego i wykonawcę stosować się będzie przepisy ustawy z dnia 23 kwietnia 1964 r. Kodeks cywilny (</w:t>
      </w:r>
      <w:r w:rsidR="00EB7043" w:rsidRPr="005D73E3">
        <w:rPr>
          <w:rFonts w:ascii="Arial" w:hAnsi="Arial" w:cs="Arial"/>
          <w:bCs/>
        </w:rPr>
        <w:t>tj.</w:t>
      </w:r>
      <w:r w:rsidRPr="005D73E3">
        <w:rPr>
          <w:rFonts w:ascii="Arial" w:hAnsi="Arial" w:cs="Arial"/>
          <w:bCs/>
        </w:rPr>
        <w:t xml:space="preserve"> Dz. U. 20</w:t>
      </w:r>
      <w:r w:rsidR="00556034" w:rsidRPr="005D73E3">
        <w:rPr>
          <w:rFonts w:ascii="Arial" w:hAnsi="Arial" w:cs="Arial"/>
          <w:bCs/>
        </w:rPr>
        <w:t>20</w:t>
      </w:r>
      <w:r w:rsidRPr="005D73E3">
        <w:rPr>
          <w:rFonts w:ascii="Arial" w:hAnsi="Arial" w:cs="Arial"/>
          <w:bCs/>
        </w:rPr>
        <w:t xml:space="preserve"> r. poz. 1</w:t>
      </w:r>
      <w:r w:rsidR="00556034" w:rsidRPr="005D73E3">
        <w:rPr>
          <w:rFonts w:ascii="Arial" w:hAnsi="Arial" w:cs="Arial"/>
          <w:bCs/>
        </w:rPr>
        <w:t>740</w:t>
      </w:r>
      <w:r w:rsidR="008B32C4" w:rsidRPr="005D73E3">
        <w:rPr>
          <w:rFonts w:ascii="Arial" w:hAnsi="Arial" w:cs="Arial"/>
          <w:bCs/>
        </w:rPr>
        <w:t xml:space="preserve">, z </w:t>
      </w:r>
      <w:proofErr w:type="spellStart"/>
      <w:r w:rsidR="008B32C4" w:rsidRPr="005D73E3">
        <w:rPr>
          <w:rFonts w:ascii="Arial" w:hAnsi="Arial" w:cs="Arial"/>
          <w:bCs/>
        </w:rPr>
        <w:t>późn</w:t>
      </w:r>
      <w:proofErr w:type="spellEnd"/>
      <w:r w:rsidR="008B32C4" w:rsidRPr="005D73E3">
        <w:rPr>
          <w:rFonts w:ascii="Arial" w:hAnsi="Arial" w:cs="Arial"/>
          <w:bCs/>
        </w:rPr>
        <w:t>. zm.</w:t>
      </w:r>
      <w:r w:rsidRPr="005D73E3">
        <w:rPr>
          <w:rFonts w:ascii="Arial" w:hAnsi="Arial" w:cs="Arial"/>
          <w:bCs/>
        </w:rPr>
        <w:t>), jeżeli przepisy ustawy Pzp nie stanowią inaczej.</w:t>
      </w:r>
    </w:p>
    <w:p w14:paraId="58890BA7" w14:textId="2802DDE7" w:rsidR="00662E98" w:rsidRPr="005D73E3" w:rsidRDefault="00662E98" w:rsidP="00114DFB">
      <w:pPr>
        <w:pStyle w:val="Akapitzlist"/>
        <w:numPr>
          <w:ilvl w:val="1"/>
          <w:numId w:val="70"/>
        </w:numPr>
        <w:tabs>
          <w:tab w:val="left" w:pos="426"/>
        </w:tabs>
        <w:autoSpaceDE w:val="0"/>
        <w:autoSpaceDN w:val="0"/>
        <w:adjustRightInd w:val="0"/>
        <w:spacing w:after="120" w:line="240" w:lineRule="auto"/>
        <w:ind w:left="851" w:hanging="567"/>
        <w:rPr>
          <w:rFonts w:ascii="Arial" w:hAnsi="Arial" w:cs="Arial"/>
          <w:bCs/>
          <w:iCs/>
        </w:rPr>
      </w:pPr>
      <w:r w:rsidRPr="005D73E3">
        <w:rPr>
          <w:rFonts w:ascii="Arial" w:hAnsi="Arial" w:cs="Arial"/>
          <w:bCs/>
          <w:iCs/>
        </w:rPr>
        <w:t xml:space="preserve">Na podstawie art. 139 ust. 1 ustawy Pzp Zamawiający </w:t>
      </w:r>
      <w:r w:rsidRPr="005D73E3">
        <w:rPr>
          <w:rFonts w:ascii="Arial" w:hAnsi="Arial" w:cs="Arial"/>
          <w:shd w:val="clear" w:color="auto" w:fill="FFFFFF"/>
        </w:rPr>
        <w:t>najpierw dokona badania i oceny ofert, a następnie dokona kwalifikacji podmiotowej wykonawcy, którego oferta została najwyżej oceniona, w zakresie braku podstaw wykluczenia oraz spełniania warunków udziału w postępowaniu.</w:t>
      </w:r>
    </w:p>
    <w:p w14:paraId="4A4F2AF0" w14:textId="45E712CD" w:rsidR="006B29BE" w:rsidRPr="005D73E3" w:rsidRDefault="006B29BE" w:rsidP="00DB16C8">
      <w:pPr>
        <w:pStyle w:val="Nagwek1"/>
        <w:shd w:val="clear" w:color="auto" w:fill="CCC0D9"/>
        <w:spacing w:before="360" w:after="240" w:line="240" w:lineRule="auto"/>
        <w:rPr>
          <w:rFonts w:ascii="Arial" w:hAnsi="Arial" w:cs="Arial"/>
          <w:sz w:val="22"/>
          <w:szCs w:val="22"/>
        </w:rPr>
      </w:pPr>
      <w:r w:rsidRPr="005D73E3">
        <w:rPr>
          <w:rFonts w:ascii="Arial" w:hAnsi="Arial" w:cs="Arial"/>
          <w:sz w:val="22"/>
          <w:szCs w:val="22"/>
        </w:rPr>
        <w:t>II</w:t>
      </w:r>
      <w:r w:rsidRPr="005D73E3">
        <w:rPr>
          <w:rFonts w:ascii="Arial" w:hAnsi="Arial" w:cs="Arial"/>
          <w:sz w:val="22"/>
          <w:szCs w:val="22"/>
          <w:shd w:val="clear" w:color="auto" w:fill="CCC0D9"/>
        </w:rPr>
        <w:t xml:space="preserve">. </w:t>
      </w:r>
      <w:r w:rsidRPr="005D73E3">
        <w:rPr>
          <w:rFonts w:ascii="Arial" w:hAnsi="Arial" w:cs="Arial"/>
          <w:sz w:val="22"/>
          <w:szCs w:val="22"/>
          <w:u w:val="single"/>
          <w:shd w:val="clear" w:color="auto" w:fill="CCC0D9"/>
        </w:rPr>
        <w:t>PRZEDMIOT ZAMÓWIENIA</w:t>
      </w:r>
      <w:bookmarkEnd w:id="5"/>
    </w:p>
    <w:p w14:paraId="03299682" w14:textId="58F5E5FD" w:rsidR="00C94FB3" w:rsidRPr="005D73E3" w:rsidRDefault="0092501A" w:rsidP="00114DFB">
      <w:pPr>
        <w:pStyle w:val="Tekstpodstawowywcity"/>
        <w:numPr>
          <w:ilvl w:val="0"/>
          <w:numId w:val="75"/>
        </w:numPr>
        <w:tabs>
          <w:tab w:val="left" w:pos="708"/>
        </w:tabs>
        <w:spacing w:line="240" w:lineRule="auto"/>
        <w:ind w:left="284" w:hanging="284"/>
        <w:rPr>
          <w:rFonts w:ascii="Arial" w:hAnsi="Arial" w:cs="Arial"/>
          <w:b/>
        </w:rPr>
      </w:pPr>
      <w:r w:rsidRPr="005D73E3">
        <w:rPr>
          <w:rFonts w:ascii="Arial" w:hAnsi="Arial" w:cs="Arial"/>
        </w:rPr>
        <w:t>Przedmiotem zamówienia jest wykonanie robót budowlanych związanych budową i przebudową dróg w ramach zadania inwestycyjnego pn. „Sprawny i przyjazny środowisku dostęp do infrastruktury portu w Świn</w:t>
      </w:r>
      <w:r w:rsidR="009D17D4" w:rsidRPr="005D73E3">
        <w:rPr>
          <w:rFonts w:ascii="Arial" w:hAnsi="Arial" w:cs="Arial"/>
        </w:rPr>
        <w:t xml:space="preserve">oujściu”, </w:t>
      </w:r>
      <w:r w:rsidRPr="005D73E3">
        <w:rPr>
          <w:rFonts w:ascii="Arial" w:hAnsi="Arial" w:cs="Arial"/>
        </w:rPr>
        <w:t xml:space="preserve">w podziale na części: </w:t>
      </w:r>
    </w:p>
    <w:p w14:paraId="0BF29151" w14:textId="77777777" w:rsidR="009D17D4" w:rsidRPr="005D73E3" w:rsidRDefault="009D17D4" w:rsidP="009D17D4">
      <w:pPr>
        <w:pStyle w:val="Akapitzlist"/>
        <w:spacing w:after="120" w:line="240" w:lineRule="auto"/>
        <w:ind w:left="360"/>
        <w:rPr>
          <w:rFonts w:ascii="Arial" w:hAnsi="Arial" w:cs="Arial"/>
        </w:rPr>
      </w:pPr>
      <w:bookmarkStart w:id="6" w:name="_Hlk77689286"/>
      <w:r w:rsidRPr="005D73E3">
        <w:rPr>
          <w:rFonts w:ascii="Arial" w:hAnsi="Arial" w:cs="Arial"/>
          <w:b/>
        </w:rPr>
        <w:t>Część 1:</w:t>
      </w:r>
      <w:r w:rsidRPr="005D73E3">
        <w:rPr>
          <w:rFonts w:ascii="Arial" w:hAnsi="Arial" w:cs="Arial"/>
        </w:rPr>
        <w:t xml:space="preserve"> </w:t>
      </w:r>
      <w:r w:rsidRPr="005D73E3">
        <w:rPr>
          <w:rFonts w:ascii="Arial" w:hAnsi="Arial" w:cs="Arial"/>
          <w:b/>
        </w:rPr>
        <w:t>Zadanie nr 1 - Przebudowa drogi powiatowej (ul. Barlickiego)                                                                                                                          "ETAP I"</w:t>
      </w:r>
      <w:r w:rsidRPr="005D73E3">
        <w:rPr>
          <w:rFonts w:ascii="Arial" w:hAnsi="Arial" w:cs="Arial"/>
        </w:rPr>
        <w:t xml:space="preserve"> - od ul. Dworcowej do przejazdu kolejowego PKP km LK401 98+630 (km ul. Barlickiego 0+380,23)</w:t>
      </w:r>
    </w:p>
    <w:p w14:paraId="00F0CBC6" w14:textId="445B8365" w:rsidR="009D17D4" w:rsidRDefault="009D17D4" w:rsidP="009D17D4">
      <w:pPr>
        <w:pStyle w:val="Akapitzlist"/>
        <w:spacing w:after="120" w:line="240" w:lineRule="auto"/>
        <w:ind w:left="360"/>
        <w:rPr>
          <w:rFonts w:ascii="Arial" w:hAnsi="Arial" w:cs="Arial"/>
          <w:b/>
        </w:rPr>
      </w:pPr>
    </w:p>
    <w:p w14:paraId="38B571E2" w14:textId="77777777" w:rsidR="003D0307" w:rsidRPr="003D0307" w:rsidRDefault="003D0307" w:rsidP="003D0307">
      <w:pPr>
        <w:tabs>
          <w:tab w:val="left" w:pos="142"/>
        </w:tabs>
        <w:spacing w:after="0" w:line="276" w:lineRule="auto"/>
        <w:ind w:left="284"/>
        <w:rPr>
          <w:rFonts w:ascii="Arial" w:hAnsi="Arial" w:cs="Arial"/>
          <w:bCs/>
          <w:color w:val="00B050"/>
        </w:rPr>
      </w:pPr>
      <w:r w:rsidRPr="003D0307">
        <w:rPr>
          <w:rFonts w:ascii="Arial" w:hAnsi="Arial" w:cs="Arial"/>
          <w:bCs/>
          <w:color w:val="00B050"/>
        </w:rPr>
        <w:t>Dla ww. odcinka ulicy Barlickiego Wykonawca musi uwzględnić, iż po rozbiórkach nawierzchni i podbudowy obowiązany będzie umożliwić ZWIK Sp. z o.o. wykonanie sieci wodociągowej wraz z przyłączami, zgodnie z  załącznikiem nr 1 do niniejszego pisma (załącznik nr 1 do Tomu  III). Spółka zobowiązana będzie realizować prace sukcesywnie do postępu prac Wykonawcy. Łączny, szacowany czas robót w zakresie ZWIK wynosi 70 dni kalendarzowych.</w:t>
      </w:r>
    </w:p>
    <w:p w14:paraId="05CC861F" w14:textId="77777777" w:rsidR="003D0307" w:rsidRPr="005D73E3" w:rsidRDefault="003D0307" w:rsidP="009D17D4">
      <w:pPr>
        <w:pStyle w:val="Akapitzlist"/>
        <w:spacing w:after="120" w:line="240" w:lineRule="auto"/>
        <w:ind w:left="360"/>
        <w:rPr>
          <w:rFonts w:ascii="Arial" w:hAnsi="Arial" w:cs="Arial"/>
          <w:b/>
        </w:rPr>
      </w:pPr>
    </w:p>
    <w:p w14:paraId="73BD96C8" w14:textId="34782A05" w:rsidR="009D17D4" w:rsidRPr="005D73E3" w:rsidRDefault="009D17D4" w:rsidP="009D17D4">
      <w:pPr>
        <w:pStyle w:val="Akapitzlist"/>
        <w:spacing w:after="120" w:line="240" w:lineRule="auto"/>
        <w:ind w:left="360"/>
        <w:rPr>
          <w:rFonts w:ascii="Arial" w:hAnsi="Arial" w:cs="Arial"/>
        </w:rPr>
      </w:pPr>
      <w:r w:rsidRPr="005D73E3">
        <w:rPr>
          <w:rFonts w:ascii="Arial" w:hAnsi="Arial" w:cs="Arial"/>
          <w:b/>
        </w:rPr>
        <w:t>Część 2:</w:t>
      </w:r>
      <w:r w:rsidRPr="005D73E3">
        <w:rPr>
          <w:rFonts w:ascii="Arial" w:hAnsi="Arial" w:cs="Arial"/>
        </w:rPr>
        <w:t xml:space="preserve"> </w:t>
      </w:r>
      <w:r w:rsidRPr="005D73E3">
        <w:rPr>
          <w:rFonts w:ascii="Arial" w:hAnsi="Arial" w:cs="Arial"/>
          <w:b/>
        </w:rPr>
        <w:t>Zadanie nr 3a – „Przebudowa drogi powiatowej (ul. Ludzi Morza)</w:t>
      </w:r>
      <w:r w:rsidRPr="005D73E3">
        <w:rPr>
          <w:rFonts w:ascii="Arial" w:hAnsi="Arial" w:cs="Arial"/>
        </w:rPr>
        <w:t xml:space="preserve"> pomiędzy skrzyżowaniami z ul. Barlickiego i nowoprojektowaną drogą (tzw. Obwodnica Bazy Las) – odcinek północny od ul. Barlickiego do ul. Norweskiej”</w:t>
      </w:r>
    </w:p>
    <w:p w14:paraId="54439A88" w14:textId="77777777" w:rsidR="007A4E18" w:rsidRPr="005D73E3" w:rsidRDefault="007A4E18" w:rsidP="007A4E18">
      <w:pPr>
        <w:pStyle w:val="Tekstpodstawowywcity"/>
        <w:tabs>
          <w:tab w:val="left" w:pos="708"/>
        </w:tabs>
        <w:spacing w:line="240" w:lineRule="auto"/>
        <w:ind w:left="644"/>
        <w:rPr>
          <w:rFonts w:ascii="Arial" w:hAnsi="Arial" w:cs="Arial"/>
        </w:rPr>
      </w:pPr>
    </w:p>
    <w:p w14:paraId="232CA8DD" w14:textId="4580775E" w:rsidR="007A4E18" w:rsidRPr="005D73E3" w:rsidRDefault="007A4E18" w:rsidP="009D17D4">
      <w:pPr>
        <w:pStyle w:val="Tekstpodstawowywcity"/>
        <w:tabs>
          <w:tab w:val="left" w:pos="708"/>
        </w:tabs>
        <w:spacing w:line="240" w:lineRule="auto"/>
        <w:rPr>
          <w:rFonts w:ascii="Arial" w:hAnsi="Arial" w:cs="Arial"/>
        </w:rPr>
      </w:pPr>
      <w:r w:rsidRPr="005D73E3">
        <w:rPr>
          <w:rFonts w:ascii="Arial" w:hAnsi="Arial" w:cs="Arial"/>
          <w:b/>
          <w:bCs/>
        </w:rPr>
        <w:t xml:space="preserve">Przedmiot zamówienia dla </w:t>
      </w:r>
      <w:r w:rsidR="000D368C" w:rsidRPr="005D73E3">
        <w:rPr>
          <w:rFonts w:ascii="Arial" w:hAnsi="Arial" w:cs="Arial"/>
          <w:b/>
          <w:bCs/>
        </w:rPr>
        <w:t>zadań 1 i 3a</w:t>
      </w:r>
      <w:r w:rsidR="009D17D4" w:rsidRPr="005D73E3">
        <w:rPr>
          <w:rFonts w:ascii="Arial" w:hAnsi="Arial" w:cs="Arial"/>
          <w:b/>
          <w:bCs/>
        </w:rPr>
        <w:t xml:space="preserve"> opisany jest w załączniku nr… i obejmuje w szczególności</w:t>
      </w:r>
      <w:r w:rsidR="000D368C" w:rsidRPr="005D73E3">
        <w:rPr>
          <w:rFonts w:ascii="Arial" w:hAnsi="Arial" w:cs="Arial"/>
          <w:b/>
          <w:bCs/>
        </w:rPr>
        <w:t>:</w:t>
      </w:r>
    </w:p>
    <w:p w14:paraId="7CC41E88" w14:textId="2B0AE4B2" w:rsidR="009D17D4" w:rsidRPr="005D73E3" w:rsidRDefault="009D17D4" w:rsidP="009D17D4">
      <w:pPr>
        <w:numPr>
          <w:ilvl w:val="0"/>
          <w:numId w:val="103"/>
        </w:numPr>
        <w:spacing w:before="120" w:after="120" w:line="240" w:lineRule="auto"/>
        <w:ind w:left="1077" w:hanging="357"/>
        <w:rPr>
          <w:rFonts w:ascii="Arial" w:hAnsi="Arial" w:cs="Arial"/>
          <w:bCs/>
        </w:rPr>
      </w:pPr>
      <w:r w:rsidRPr="005D73E3">
        <w:rPr>
          <w:rFonts w:ascii="Arial" w:hAnsi="Arial" w:cs="Arial"/>
          <w:bCs/>
        </w:rPr>
        <w:t xml:space="preserve">Roboty drogowe, </w:t>
      </w:r>
    </w:p>
    <w:p w14:paraId="0AD44F68" w14:textId="77777777" w:rsidR="009D17D4" w:rsidRPr="005D73E3" w:rsidRDefault="009D17D4" w:rsidP="009D17D4">
      <w:pPr>
        <w:numPr>
          <w:ilvl w:val="0"/>
          <w:numId w:val="103"/>
        </w:numPr>
        <w:spacing w:before="120" w:after="120" w:line="240" w:lineRule="auto"/>
        <w:ind w:left="1077" w:hanging="357"/>
        <w:rPr>
          <w:rFonts w:ascii="Arial" w:hAnsi="Arial" w:cs="Arial"/>
          <w:bCs/>
        </w:rPr>
      </w:pPr>
      <w:r w:rsidRPr="005D73E3">
        <w:rPr>
          <w:rFonts w:ascii="Arial" w:hAnsi="Arial" w:cs="Arial"/>
          <w:bCs/>
        </w:rPr>
        <w:t>Branża sanitarna – odwodnienie drogi</w:t>
      </w:r>
    </w:p>
    <w:p w14:paraId="769657A2" w14:textId="77777777" w:rsidR="009D17D4" w:rsidRPr="005D73E3" w:rsidRDefault="009D17D4" w:rsidP="009D17D4">
      <w:pPr>
        <w:numPr>
          <w:ilvl w:val="0"/>
          <w:numId w:val="103"/>
        </w:numPr>
        <w:spacing w:before="120" w:after="120" w:line="240" w:lineRule="auto"/>
        <w:ind w:left="1077" w:hanging="357"/>
        <w:rPr>
          <w:rFonts w:ascii="Arial" w:hAnsi="Arial" w:cs="Arial"/>
          <w:bCs/>
        </w:rPr>
      </w:pPr>
      <w:r w:rsidRPr="005D73E3">
        <w:rPr>
          <w:rFonts w:ascii="Arial" w:hAnsi="Arial" w:cs="Arial"/>
          <w:bCs/>
        </w:rPr>
        <w:t>Oświetlenie</w:t>
      </w:r>
    </w:p>
    <w:p w14:paraId="02E9113C" w14:textId="77777777" w:rsidR="009D17D4" w:rsidRPr="005D73E3" w:rsidRDefault="009D17D4" w:rsidP="009D17D4">
      <w:pPr>
        <w:numPr>
          <w:ilvl w:val="0"/>
          <w:numId w:val="103"/>
        </w:numPr>
        <w:spacing w:before="120" w:after="120" w:line="240" w:lineRule="auto"/>
        <w:ind w:left="1077" w:hanging="357"/>
        <w:rPr>
          <w:rFonts w:ascii="Arial" w:hAnsi="Arial" w:cs="Arial"/>
          <w:bCs/>
        </w:rPr>
      </w:pPr>
      <w:r w:rsidRPr="005D73E3">
        <w:rPr>
          <w:rFonts w:ascii="Arial" w:hAnsi="Arial" w:cs="Arial"/>
          <w:bCs/>
        </w:rPr>
        <w:t>Urządzenia BRD</w:t>
      </w:r>
    </w:p>
    <w:p w14:paraId="35AB5872" w14:textId="77777777" w:rsidR="009D17D4" w:rsidRPr="005D73E3" w:rsidRDefault="009D17D4" w:rsidP="009D17D4">
      <w:pPr>
        <w:numPr>
          <w:ilvl w:val="0"/>
          <w:numId w:val="103"/>
        </w:numPr>
        <w:spacing w:before="120" w:after="120" w:line="240" w:lineRule="auto"/>
        <w:ind w:left="1077" w:hanging="357"/>
        <w:rPr>
          <w:rFonts w:ascii="Arial" w:hAnsi="Arial" w:cs="Arial"/>
          <w:bCs/>
        </w:rPr>
      </w:pPr>
      <w:r w:rsidRPr="005D73E3">
        <w:rPr>
          <w:rFonts w:ascii="Arial" w:hAnsi="Arial" w:cs="Arial"/>
          <w:bCs/>
        </w:rPr>
        <w:t>Przebudowa istniejącej infrastruktury technicznej, tj. zabezpieczenie i przebudowa istniejących urządzeń obcych zgodnie z podanymi warunkami technicznymi ich właścicieli:</w:t>
      </w:r>
    </w:p>
    <w:p w14:paraId="3F78F7CA" w14:textId="77777777" w:rsidR="009D17D4" w:rsidRPr="005D73E3" w:rsidRDefault="009D17D4" w:rsidP="009D17D4">
      <w:pPr>
        <w:numPr>
          <w:ilvl w:val="0"/>
          <w:numId w:val="103"/>
        </w:numPr>
        <w:spacing w:before="120" w:after="120" w:line="240" w:lineRule="auto"/>
        <w:ind w:left="1077" w:hanging="357"/>
        <w:rPr>
          <w:rFonts w:ascii="Arial" w:hAnsi="Arial" w:cs="Arial"/>
          <w:bCs/>
        </w:rPr>
      </w:pPr>
      <w:r w:rsidRPr="005D73E3">
        <w:rPr>
          <w:rFonts w:ascii="Arial" w:hAnsi="Arial" w:cs="Arial"/>
          <w:bCs/>
        </w:rPr>
        <w:t>Zieleń</w:t>
      </w:r>
    </w:p>
    <w:p w14:paraId="0A9E1D37" w14:textId="77777777" w:rsidR="00C47A49" w:rsidRPr="005D73E3" w:rsidRDefault="00C47A49" w:rsidP="0056147B">
      <w:pPr>
        <w:pStyle w:val="Tekstpodstawowywcity"/>
        <w:tabs>
          <w:tab w:val="left" w:pos="708"/>
        </w:tabs>
        <w:spacing w:line="240" w:lineRule="auto"/>
        <w:ind w:left="0"/>
        <w:rPr>
          <w:rFonts w:ascii="Arial" w:hAnsi="Arial" w:cs="Arial"/>
          <w:bCs/>
        </w:rPr>
      </w:pPr>
    </w:p>
    <w:p w14:paraId="1333A065" w14:textId="3737F254" w:rsidR="00B27E13" w:rsidRPr="005D73E3" w:rsidRDefault="00B27E13" w:rsidP="00C3611E">
      <w:pPr>
        <w:pStyle w:val="Tekstpodstawowywcity"/>
        <w:tabs>
          <w:tab w:val="left" w:pos="708"/>
        </w:tabs>
        <w:spacing w:line="240" w:lineRule="auto"/>
        <w:rPr>
          <w:rFonts w:ascii="Arial" w:hAnsi="Arial" w:cs="Arial"/>
          <w:b/>
          <w:bCs/>
        </w:rPr>
      </w:pPr>
      <w:r w:rsidRPr="005D73E3">
        <w:rPr>
          <w:rFonts w:ascii="Arial" w:hAnsi="Arial" w:cs="Arial"/>
          <w:b/>
          <w:bCs/>
        </w:rPr>
        <w:t xml:space="preserve">Podział zamówienia na części został przeprowadzony z uwzględnieniem lokalizacji poszczególnych zadań oraz ich jednorodność, możliwe kolizje i miejsca styku realizowanych robót. </w:t>
      </w:r>
    </w:p>
    <w:p w14:paraId="57811BDF" w14:textId="77777777" w:rsidR="00B27E13" w:rsidRPr="005D73E3" w:rsidRDefault="00B27E13" w:rsidP="003E5F38">
      <w:pPr>
        <w:pStyle w:val="Tekstpodstawowywcity"/>
        <w:tabs>
          <w:tab w:val="left" w:pos="708"/>
        </w:tabs>
        <w:spacing w:line="240" w:lineRule="auto"/>
        <w:rPr>
          <w:rFonts w:ascii="Arial" w:hAnsi="Arial" w:cs="Arial"/>
          <w:b/>
          <w:bCs/>
          <w:highlight w:val="yellow"/>
        </w:rPr>
      </w:pPr>
    </w:p>
    <w:bookmarkEnd w:id="6"/>
    <w:p w14:paraId="5A2F03E4" w14:textId="505EE6FB" w:rsidR="006B29BE" w:rsidRPr="005D73E3" w:rsidRDefault="00B27E13" w:rsidP="00114DFB">
      <w:pPr>
        <w:numPr>
          <w:ilvl w:val="0"/>
          <w:numId w:val="75"/>
        </w:numPr>
        <w:spacing w:after="120" w:line="276" w:lineRule="auto"/>
        <w:ind w:left="284" w:hanging="284"/>
        <w:rPr>
          <w:rFonts w:ascii="Arial" w:hAnsi="Arial" w:cs="Arial"/>
        </w:rPr>
      </w:pPr>
      <w:r w:rsidRPr="005D73E3">
        <w:rPr>
          <w:rFonts w:ascii="Arial" w:hAnsi="Arial" w:cs="Arial"/>
          <w:bCs/>
        </w:rPr>
        <w:t>Szczegółowo przedmiot zamówienia został opisany w Tomie III SWZ OPIS PRZEDMIOTU ZAMÓWIENIA</w:t>
      </w:r>
    </w:p>
    <w:p w14:paraId="03389A98" w14:textId="406FA334" w:rsidR="00153085" w:rsidRPr="005D73E3" w:rsidRDefault="00153085" w:rsidP="00114DFB">
      <w:pPr>
        <w:numPr>
          <w:ilvl w:val="0"/>
          <w:numId w:val="75"/>
        </w:numPr>
        <w:spacing w:after="0" w:line="276" w:lineRule="auto"/>
        <w:ind w:left="284" w:hanging="284"/>
        <w:rPr>
          <w:rFonts w:ascii="Arial" w:hAnsi="Arial" w:cs="Arial"/>
        </w:rPr>
      </w:pPr>
      <w:r w:rsidRPr="005D73E3">
        <w:rPr>
          <w:rFonts w:ascii="Arial" w:hAnsi="Arial" w:cs="Arial"/>
        </w:rPr>
        <w:t>Przedmiot zamówienia odpowiada następującym kodom CPV:</w:t>
      </w:r>
    </w:p>
    <w:p w14:paraId="180FA879" w14:textId="0F7A7BAB" w:rsidR="008B1473" w:rsidRPr="005D73E3" w:rsidRDefault="00CD3263" w:rsidP="00153085">
      <w:pPr>
        <w:spacing w:after="0" w:line="276" w:lineRule="auto"/>
        <w:ind w:left="284"/>
        <w:rPr>
          <w:rFonts w:ascii="Arial" w:hAnsi="Arial" w:cs="Arial"/>
        </w:rPr>
      </w:pPr>
      <w:r w:rsidRPr="005D73E3">
        <w:rPr>
          <w:rFonts w:ascii="Arial" w:hAnsi="Arial" w:cs="Arial"/>
        </w:rPr>
        <w:t>CPV:</w:t>
      </w:r>
      <w:r w:rsidR="00E8573F" w:rsidRPr="005D73E3">
        <w:rPr>
          <w:rFonts w:ascii="Arial" w:hAnsi="Arial" w:cs="Arial"/>
        </w:rPr>
        <w:tab/>
      </w:r>
      <w:r w:rsidR="008B1473" w:rsidRPr="005D73E3">
        <w:rPr>
          <w:rFonts w:ascii="Arial" w:hAnsi="Arial" w:cs="Arial"/>
        </w:rPr>
        <w:t>45233140-2</w:t>
      </w:r>
      <w:r w:rsidR="00181B9B" w:rsidRPr="005D73E3">
        <w:rPr>
          <w:rFonts w:ascii="Arial" w:hAnsi="Arial" w:cs="Arial"/>
        </w:rPr>
        <w:tab/>
      </w:r>
      <w:r w:rsidR="008B1473" w:rsidRPr="005D73E3">
        <w:rPr>
          <w:rFonts w:ascii="Arial" w:hAnsi="Arial" w:cs="Arial"/>
        </w:rPr>
        <w:t>Roboty drogowe.</w:t>
      </w:r>
    </w:p>
    <w:p w14:paraId="72C257B7" w14:textId="01F6B246" w:rsidR="008B2AB5" w:rsidRPr="005D73E3" w:rsidRDefault="00183716" w:rsidP="00D1098B">
      <w:pPr>
        <w:spacing w:after="0" w:line="276" w:lineRule="auto"/>
        <w:ind w:left="993" w:firstLine="425"/>
        <w:rPr>
          <w:rFonts w:ascii="Arial" w:hAnsi="Arial" w:cs="Arial"/>
        </w:rPr>
      </w:pPr>
      <w:r w:rsidRPr="005D73E3">
        <w:rPr>
          <w:rFonts w:ascii="Arial" w:hAnsi="Arial" w:cs="Arial"/>
        </w:rPr>
        <w:t>45233120-6</w:t>
      </w:r>
      <w:r w:rsidR="00181B9B" w:rsidRPr="005D73E3">
        <w:rPr>
          <w:rFonts w:ascii="Arial" w:hAnsi="Arial" w:cs="Arial"/>
        </w:rPr>
        <w:tab/>
      </w:r>
      <w:r w:rsidRPr="005D73E3">
        <w:rPr>
          <w:rFonts w:ascii="Arial" w:hAnsi="Arial" w:cs="Arial"/>
        </w:rPr>
        <w:t>Roboty w zakresie budowy dróg</w:t>
      </w:r>
      <w:r w:rsidR="000710A6" w:rsidRPr="005D73E3">
        <w:rPr>
          <w:rFonts w:ascii="Arial" w:hAnsi="Arial" w:cs="Arial"/>
        </w:rPr>
        <w:t>,</w:t>
      </w:r>
    </w:p>
    <w:p w14:paraId="408CC265" w14:textId="5EEBBB8A" w:rsidR="000710A6" w:rsidRPr="005D73E3" w:rsidRDefault="000710A6" w:rsidP="00D1098B">
      <w:pPr>
        <w:spacing w:after="0" w:line="276" w:lineRule="auto"/>
        <w:ind w:left="2834" w:hanging="1416"/>
        <w:rPr>
          <w:rFonts w:ascii="Arial" w:hAnsi="Arial" w:cs="Arial"/>
        </w:rPr>
      </w:pPr>
      <w:r w:rsidRPr="005D73E3">
        <w:rPr>
          <w:rFonts w:ascii="Arial" w:hAnsi="Arial" w:cs="Arial"/>
        </w:rPr>
        <w:t>45233000-9</w:t>
      </w:r>
      <w:r w:rsidR="00181B9B" w:rsidRPr="005D73E3">
        <w:rPr>
          <w:rFonts w:ascii="Arial" w:hAnsi="Arial" w:cs="Arial"/>
        </w:rPr>
        <w:tab/>
      </w:r>
      <w:r w:rsidRPr="005D73E3">
        <w:rPr>
          <w:rFonts w:ascii="Arial" w:hAnsi="Arial" w:cs="Arial"/>
        </w:rPr>
        <w:t>Roboty w zakresie konstruowania, fundamentowania oraz wykonywania nawierzchni autostrad, dróg,</w:t>
      </w:r>
    </w:p>
    <w:p w14:paraId="2D32E282" w14:textId="1486819D" w:rsidR="000710A6" w:rsidRPr="005D73E3" w:rsidRDefault="000710A6" w:rsidP="00183716">
      <w:pPr>
        <w:spacing w:after="0" w:line="276" w:lineRule="auto"/>
        <w:ind w:left="284"/>
        <w:rPr>
          <w:rFonts w:ascii="Arial" w:hAnsi="Arial" w:cs="Arial"/>
        </w:rPr>
      </w:pPr>
      <w:r w:rsidRPr="005D73E3">
        <w:rPr>
          <w:rFonts w:ascii="Arial" w:hAnsi="Arial" w:cs="Arial"/>
        </w:rPr>
        <w:t xml:space="preserve">           </w:t>
      </w:r>
      <w:r w:rsidR="00181B9B" w:rsidRPr="005D73E3">
        <w:rPr>
          <w:rFonts w:ascii="Arial" w:hAnsi="Arial" w:cs="Arial"/>
        </w:rPr>
        <w:tab/>
      </w:r>
      <w:r w:rsidRPr="005D73E3">
        <w:rPr>
          <w:rFonts w:ascii="Arial" w:hAnsi="Arial" w:cs="Arial"/>
        </w:rPr>
        <w:t>45233220-7</w:t>
      </w:r>
      <w:r w:rsidR="00181B9B" w:rsidRPr="005D73E3">
        <w:rPr>
          <w:rFonts w:ascii="Arial" w:hAnsi="Arial" w:cs="Arial"/>
        </w:rPr>
        <w:tab/>
      </w:r>
      <w:r w:rsidRPr="005D73E3">
        <w:rPr>
          <w:rFonts w:ascii="Arial" w:hAnsi="Arial" w:cs="Arial"/>
        </w:rPr>
        <w:t>Roboty w zakresie nawierzchni dróg,</w:t>
      </w:r>
    </w:p>
    <w:p w14:paraId="3E697850" w14:textId="07272DC5" w:rsidR="008B1473" w:rsidRPr="005D73E3" w:rsidRDefault="008B1473" w:rsidP="00183716">
      <w:pPr>
        <w:spacing w:after="0" w:line="276" w:lineRule="auto"/>
        <w:ind w:left="284"/>
        <w:rPr>
          <w:rFonts w:ascii="Arial" w:hAnsi="Arial" w:cs="Arial"/>
        </w:rPr>
      </w:pPr>
      <w:r w:rsidRPr="005D73E3">
        <w:rPr>
          <w:rFonts w:ascii="Arial" w:hAnsi="Arial" w:cs="Arial"/>
        </w:rPr>
        <w:t xml:space="preserve">           </w:t>
      </w:r>
      <w:r w:rsidR="00181B9B" w:rsidRPr="005D73E3">
        <w:rPr>
          <w:rFonts w:ascii="Arial" w:hAnsi="Arial" w:cs="Arial"/>
        </w:rPr>
        <w:tab/>
      </w:r>
      <w:r w:rsidRPr="005D73E3">
        <w:rPr>
          <w:rFonts w:ascii="Arial" w:hAnsi="Arial" w:cs="Arial"/>
        </w:rPr>
        <w:t>45233222-1</w:t>
      </w:r>
      <w:r w:rsidR="00181B9B" w:rsidRPr="005D73E3">
        <w:rPr>
          <w:rFonts w:ascii="Arial" w:hAnsi="Arial" w:cs="Arial"/>
        </w:rPr>
        <w:tab/>
      </w:r>
      <w:r w:rsidRPr="005D73E3">
        <w:rPr>
          <w:rFonts w:ascii="Arial" w:hAnsi="Arial" w:cs="Arial"/>
        </w:rPr>
        <w:t>Roboty budowlane w zakresie układania chodników i asfaltowania</w:t>
      </w:r>
    </w:p>
    <w:p w14:paraId="2D42392E" w14:textId="594F9341" w:rsidR="008B1473" w:rsidRPr="005D73E3" w:rsidRDefault="008B1473" w:rsidP="00D1098B">
      <w:pPr>
        <w:spacing w:after="0" w:line="276" w:lineRule="auto"/>
        <w:ind w:left="2834" w:hanging="1416"/>
        <w:rPr>
          <w:rFonts w:ascii="Arial" w:hAnsi="Arial" w:cs="Arial"/>
        </w:rPr>
      </w:pPr>
      <w:r w:rsidRPr="005D73E3">
        <w:rPr>
          <w:rFonts w:ascii="Arial" w:hAnsi="Arial" w:cs="Arial"/>
        </w:rPr>
        <w:t>45231300-8</w:t>
      </w:r>
      <w:r w:rsidR="00181B9B" w:rsidRPr="005D73E3">
        <w:rPr>
          <w:rFonts w:ascii="Arial" w:hAnsi="Arial" w:cs="Arial"/>
        </w:rPr>
        <w:tab/>
      </w:r>
      <w:r w:rsidRPr="005D73E3">
        <w:rPr>
          <w:rFonts w:ascii="Arial" w:hAnsi="Arial" w:cs="Arial"/>
        </w:rPr>
        <w:t>Roboty budowlane w zakresie budowy wodociągów i rurociągów do odprowadzania ścieków</w:t>
      </w:r>
    </w:p>
    <w:p w14:paraId="46E57A97" w14:textId="6E7E8C7E" w:rsidR="00176864" w:rsidRPr="005D73E3" w:rsidRDefault="00176864" w:rsidP="00D1098B">
      <w:pPr>
        <w:spacing w:after="0" w:line="276" w:lineRule="auto"/>
        <w:ind w:left="2828" w:hanging="1416"/>
        <w:rPr>
          <w:rFonts w:ascii="Arial" w:hAnsi="Arial" w:cs="Arial"/>
        </w:rPr>
      </w:pPr>
      <w:r w:rsidRPr="005D73E3">
        <w:rPr>
          <w:rFonts w:ascii="Arial" w:hAnsi="Arial" w:cs="Arial"/>
        </w:rPr>
        <w:t>45200000-9</w:t>
      </w:r>
      <w:r w:rsidR="00181B9B" w:rsidRPr="005D73E3">
        <w:rPr>
          <w:rFonts w:ascii="Arial" w:hAnsi="Arial" w:cs="Arial"/>
        </w:rPr>
        <w:tab/>
      </w:r>
      <w:r w:rsidRPr="005D73E3">
        <w:rPr>
          <w:rFonts w:ascii="Arial" w:hAnsi="Arial" w:cs="Arial"/>
        </w:rPr>
        <w:t xml:space="preserve">Roboty budowlane w zakresie wznoszenia kompletnych obiektów budowlanych lub ich części oraz roboty w zakresie inżynierii lądowej i wodnej </w:t>
      </w:r>
    </w:p>
    <w:p w14:paraId="6C9CC9B2" w14:textId="07E0B1EB" w:rsidR="00176864" w:rsidRPr="005D73E3" w:rsidRDefault="00176864" w:rsidP="00D1098B">
      <w:pPr>
        <w:spacing w:after="0" w:line="276" w:lineRule="auto"/>
        <w:ind w:left="703" w:firstLine="709"/>
        <w:rPr>
          <w:rFonts w:ascii="Arial" w:hAnsi="Arial" w:cs="Arial"/>
        </w:rPr>
      </w:pPr>
      <w:r w:rsidRPr="005D73E3">
        <w:rPr>
          <w:rFonts w:ascii="Arial" w:hAnsi="Arial" w:cs="Arial"/>
        </w:rPr>
        <w:t>45220000-5</w:t>
      </w:r>
      <w:r w:rsidR="00181B9B" w:rsidRPr="005D73E3">
        <w:rPr>
          <w:rFonts w:ascii="Arial" w:hAnsi="Arial" w:cs="Arial"/>
        </w:rPr>
        <w:tab/>
      </w:r>
      <w:r w:rsidRPr="005D73E3">
        <w:rPr>
          <w:rFonts w:ascii="Arial" w:hAnsi="Arial" w:cs="Arial"/>
        </w:rPr>
        <w:t xml:space="preserve">Roboty inżynieryjne i budowlane </w:t>
      </w:r>
    </w:p>
    <w:p w14:paraId="55F29F82" w14:textId="52162676" w:rsidR="00176864" w:rsidRPr="005D73E3" w:rsidRDefault="00176864" w:rsidP="00D1098B">
      <w:pPr>
        <w:spacing w:after="0" w:line="276" w:lineRule="auto"/>
        <w:ind w:left="2828" w:hanging="1416"/>
        <w:rPr>
          <w:rFonts w:ascii="Arial" w:hAnsi="Arial" w:cs="Arial"/>
        </w:rPr>
      </w:pPr>
      <w:r w:rsidRPr="005D73E3">
        <w:rPr>
          <w:rFonts w:ascii="Arial" w:hAnsi="Arial" w:cs="Arial"/>
        </w:rPr>
        <w:t>45221000-2</w:t>
      </w:r>
      <w:r w:rsidR="00181B9B" w:rsidRPr="005D73E3">
        <w:rPr>
          <w:rFonts w:ascii="Arial" w:hAnsi="Arial" w:cs="Arial"/>
        </w:rPr>
        <w:tab/>
      </w:r>
      <w:r w:rsidRPr="005D73E3">
        <w:rPr>
          <w:rFonts w:ascii="Arial" w:hAnsi="Arial" w:cs="Arial"/>
        </w:rPr>
        <w:t xml:space="preserve">Roboty budowlane w zakresie budowy mostów i tuneli, szybów i kolei podziemnej </w:t>
      </w:r>
    </w:p>
    <w:p w14:paraId="57DE2327" w14:textId="36CE6F82" w:rsidR="00176864" w:rsidRPr="005D73E3" w:rsidRDefault="00176864" w:rsidP="00D1098B">
      <w:pPr>
        <w:spacing w:after="0" w:line="276" w:lineRule="auto"/>
        <w:ind w:left="703" w:firstLine="709"/>
        <w:rPr>
          <w:rFonts w:ascii="Arial" w:hAnsi="Arial" w:cs="Arial"/>
        </w:rPr>
      </w:pPr>
      <w:r w:rsidRPr="005D73E3">
        <w:rPr>
          <w:rFonts w:ascii="Arial" w:hAnsi="Arial" w:cs="Arial"/>
        </w:rPr>
        <w:t>45100000-8</w:t>
      </w:r>
      <w:r w:rsidR="00181B9B" w:rsidRPr="005D73E3">
        <w:rPr>
          <w:rFonts w:ascii="Arial" w:hAnsi="Arial" w:cs="Arial"/>
        </w:rPr>
        <w:tab/>
      </w:r>
      <w:r w:rsidRPr="005D73E3">
        <w:rPr>
          <w:rFonts w:ascii="Arial" w:hAnsi="Arial" w:cs="Arial"/>
        </w:rPr>
        <w:t xml:space="preserve">Przygotowanie terenu pod budowę </w:t>
      </w:r>
    </w:p>
    <w:p w14:paraId="7FF782B4" w14:textId="2898A49F" w:rsidR="00176864" w:rsidRPr="005D73E3" w:rsidRDefault="00176864" w:rsidP="00D1098B">
      <w:pPr>
        <w:spacing w:after="0" w:line="276" w:lineRule="auto"/>
        <w:ind w:left="2828" w:hanging="1416"/>
        <w:rPr>
          <w:rFonts w:ascii="Arial" w:hAnsi="Arial" w:cs="Arial"/>
        </w:rPr>
      </w:pPr>
      <w:r w:rsidRPr="005D73E3">
        <w:rPr>
          <w:rFonts w:ascii="Arial" w:hAnsi="Arial" w:cs="Arial"/>
        </w:rPr>
        <w:t>45110000-1</w:t>
      </w:r>
      <w:r w:rsidRPr="005D73E3">
        <w:rPr>
          <w:rFonts w:ascii="Arial" w:hAnsi="Arial" w:cs="Arial"/>
        </w:rPr>
        <w:tab/>
        <w:t xml:space="preserve">Roboty w zakresie burzenia i rozbiórki obiektów budowlanych; roboty ziemne </w:t>
      </w:r>
    </w:p>
    <w:p w14:paraId="28389249" w14:textId="02F02BCD" w:rsidR="00CD3263" w:rsidRPr="005D73E3" w:rsidRDefault="00176864" w:rsidP="00D1098B">
      <w:pPr>
        <w:spacing w:after="0" w:line="276" w:lineRule="auto"/>
        <w:ind w:left="703" w:firstLine="709"/>
        <w:rPr>
          <w:rFonts w:ascii="Arial" w:hAnsi="Arial" w:cs="Arial"/>
        </w:rPr>
      </w:pPr>
      <w:r w:rsidRPr="005D73E3">
        <w:rPr>
          <w:rFonts w:ascii="Arial" w:hAnsi="Arial" w:cs="Arial"/>
        </w:rPr>
        <w:t>45111000-8</w:t>
      </w:r>
      <w:r w:rsidRPr="005D73E3">
        <w:rPr>
          <w:rFonts w:ascii="Arial" w:hAnsi="Arial" w:cs="Arial"/>
        </w:rPr>
        <w:tab/>
        <w:t>Roboty w zakresie burzenia; roboty ziemne</w:t>
      </w:r>
      <w:r w:rsidR="000710A6" w:rsidRPr="005D73E3">
        <w:rPr>
          <w:rFonts w:ascii="Arial" w:hAnsi="Arial" w:cs="Arial"/>
          <w:highlight w:val="yellow"/>
        </w:rPr>
        <w:t xml:space="preserve">              </w:t>
      </w:r>
      <w:r w:rsidR="00272BF2" w:rsidRPr="005D73E3">
        <w:rPr>
          <w:rFonts w:ascii="Arial" w:hAnsi="Arial" w:cs="Arial"/>
        </w:rPr>
        <w:t xml:space="preserve">   </w:t>
      </w:r>
    </w:p>
    <w:p w14:paraId="35BE0259" w14:textId="350F9234" w:rsidR="00391B8F" w:rsidRPr="005D73E3" w:rsidRDefault="00391B8F" w:rsidP="00114DFB">
      <w:pPr>
        <w:pStyle w:val="Akapitzlist"/>
        <w:numPr>
          <w:ilvl w:val="0"/>
          <w:numId w:val="75"/>
        </w:numPr>
        <w:spacing w:after="60" w:line="240" w:lineRule="auto"/>
        <w:ind w:left="284" w:hanging="284"/>
        <w:rPr>
          <w:rFonts w:ascii="Arial" w:hAnsi="Arial" w:cs="Arial"/>
        </w:rPr>
      </w:pPr>
      <w:r w:rsidRPr="005D73E3">
        <w:rPr>
          <w:rFonts w:ascii="Arial" w:eastAsia="Calibri" w:hAnsi="Arial" w:cs="Arial"/>
        </w:rPr>
        <w:t xml:space="preserve">Stosownie do treści art. </w:t>
      </w:r>
      <w:r w:rsidR="00CE12A0" w:rsidRPr="005D73E3">
        <w:rPr>
          <w:rFonts w:ascii="Arial" w:eastAsia="Calibri" w:hAnsi="Arial" w:cs="Arial"/>
        </w:rPr>
        <w:t>95</w:t>
      </w:r>
      <w:r w:rsidRPr="005D73E3">
        <w:rPr>
          <w:rFonts w:ascii="Arial" w:eastAsia="Calibri" w:hAnsi="Arial" w:cs="Arial"/>
        </w:rPr>
        <w:t xml:space="preserve"> ustawy Pzp zamawiający wymaga, aby wykonawca lub podwykonawca(y) zatrudniali na podstawie umowy o pracę osoby wykonujące czynności objęte zakresem przedmiotu zamówienia, jeżeli wykonywanie tych czynności polega na wykonywaniu pracy w rozumieniu art. 22 §1 ustawy z dnia 26 czerwca 1974 r. - Kodeks pracy </w:t>
      </w:r>
      <w:r w:rsidRPr="005D73E3">
        <w:rPr>
          <w:rFonts w:ascii="Arial" w:eastAsia="Calibri" w:hAnsi="Arial" w:cs="Arial"/>
          <w:lang w:eastAsia="en-US"/>
        </w:rPr>
        <w:t>(Dz. U.</w:t>
      </w:r>
      <w:r w:rsidR="00070BBC" w:rsidRPr="005D73E3">
        <w:rPr>
          <w:rFonts w:ascii="Arial" w:eastAsia="Calibri" w:hAnsi="Arial" w:cs="Arial"/>
          <w:lang w:eastAsia="en-US"/>
        </w:rPr>
        <w:t xml:space="preserve"> z </w:t>
      </w:r>
      <w:r w:rsidR="00523456" w:rsidRPr="005D73E3">
        <w:rPr>
          <w:rFonts w:ascii="Arial" w:eastAsia="Calibri" w:hAnsi="Arial" w:cs="Arial"/>
          <w:lang w:eastAsia="en-US"/>
        </w:rPr>
        <w:t xml:space="preserve">2020 r. poz. 1320 z </w:t>
      </w:r>
      <w:proofErr w:type="spellStart"/>
      <w:r w:rsidR="00523456" w:rsidRPr="005D73E3">
        <w:rPr>
          <w:rFonts w:ascii="Arial" w:eastAsia="Calibri" w:hAnsi="Arial" w:cs="Arial"/>
          <w:lang w:eastAsia="en-US"/>
        </w:rPr>
        <w:t>późn</w:t>
      </w:r>
      <w:proofErr w:type="spellEnd"/>
      <w:r w:rsidR="00523456" w:rsidRPr="005D73E3">
        <w:rPr>
          <w:rFonts w:ascii="Arial" w:eastAsia="Calibri" w:hAnsi="Arial" w:cs="Arial"/>
          <w:lang w:eastAsia="en-US"/>
        </w:rPr>
        <w:t>. zm.)</w:t>
      </w:r>
      <w:r w:rsidR="00DF0E3C" w:rsidRPr="005D73E3">
        <w:rPr>
          <w:rFonts w:ascii="Arial" w:eastAsia="Calibri" w:hAnsi="Arial" w:cs="Arial"/>
          <w:lang w:eastAsia="en-US"/>
        </w:rPr>
        <w:t>wymienione niżej</w:t>
      </w:r>
      <w:r w:rsidR="00B27E13" w:rsidRPr="005D73E3">
        <w:rPr>
          <w:rFonts w:ascii="Arial" w:eastAsia="Calibri" w:hAnsi="Arial" w:cs="Arial"/>
          <w:lang w:eastAsia="en-US"/>
        </w:rPr>
        <w:t>, tj. czynności związane z pełnieniem funkcji</w:t>
      </w:r>
      <w:r w:rsidR="00DF0E3C" w:rsidRPr="005D73E3">
        <w:rPr>
          <w:rFonts w:ascii="Arial" w:eastAsia="Calibri" w:hAnsi="Arial" w:cs="Arial"/>
          <w:lang w:eastAsia="en-US"/>
        </w:rPr>
        <w:t>:</w:t>
      </w:r>
    </w:p>
    <w:p w14:paraId="2ABC2E9C" w14:textId="77777777" w:rsidR="00B27E13" w:rsidRPr="005D73E3" w:rsidRDefault="00B27E13" w:rsidP="003E5F38">
      <w:pPr>
        <w:pStyle w:val="Akapitzlist"/>
        <w:spacing w:after="60" w:line="240" w:lineRule="auto"/>
        <w:ind w:left="360"/>
        <w:rPr>
          <w:rFonts w:ascii="Arial" w:eastAsia="Calibri" w:hAnsi="Arial" w:cs="Arial"/>
          <w:lang w:eastAsia="en-US"/>
        </w:rPr>
      </w:pPr>
      <w:r w:rsidRPr="005D73E3">
        <w:rPr>
          <w:rFonts w:ascii="Arial" w:eastAsia="Calibri" w:hAnsi="Arial" w:cs="Arial"/>
          <w:lang w:eastAsia="en-US"/>
        </w:rPr>
        <w:t xml:space="preserve">1) personelu obsługi administracyjno-biurowej w biurze budowy, oraz </w:t>
      </w:r>
    </w:p>
    <w:p w14:paraId="608D202B" w14:textId="74755CBC" w:rsidR="00391B8F" w:rsidRPr="005D73E3" w:rsidRDefault="00B27E13" w:rsidP="00C34FDD">
      <w:pPr>
        <w:pStyle w:val="Akapitzlist"/>
        <w:spacing w:after="120"/>
        <w:ind w:left="357"/>
        <w:contextualSpacing w:val="0"/>
        <w:rPr>
          <w:rFonts w:ascii="Arial" w:hAnsi="Arial" w:cs="Arial"/>
        </w:rPr>
      </w:pPr>
      <w:r w:rsidRPr="005D73E3">
        <w:rPr>
          <w:rFonts w:ascii="Arial" w:eastAsia="Calibri" w:hAnsi="Arial" w:cs="Arial"/>
          <w:lang w:eastAsia="en-US"/>
        </w:rPr>
        <w:t>2) personelu fizycznego</w:t>
      </w:r>
      <w:r w:rsidR="008B1473" w:rsidRPr="005D73E3">
        <w:rPr>
          <w:rFonts w:ascii="Arial" w:eastAsia="Calibri" w:hAnsi="Arial" w:cs="Arial"/>
          <w:lang w:eastAsia="en-US"/>
        </w:rPr>
        <w:t xml:space="preserve"> (pracownicy fizyczni)</w:t>
      </w:r>
      <w:r w:rsidRPr="005D73E3">
        <w:rPr>
          <w:rFonts w:ascii="Arial" w:eastAsia="Calibri" w:hAnsi="Arial" w:cs="Arial"/>
          <w:lang w:eastAsia="en-US"/>
        </w:rPr>
        <w:t xml:space="preserve"> zatrudnionego przy realizacji robót budowlano</w:t>
      </w:r>
      <w:r w:rsidR="00183716" w:rsidRPr="005D73E3">
        <w:rPr>
          <w:rFonts w:ascii="Arial" w:eastAsia="Calibri" w:hAnsi="Arial" w:cs="Arial"/>
          <w:lang w:eastAsia="en-US"/>
        </w:rPr>
        <w:t>–</w:t>
      </w:r>
      <w:r w:rsidRPr="005D73E3">
        <w:rPr>
          <w:rFonts w:ascii="Arial" w:eastAsia="Calibri" w:hAnsi="Arial" w:cs="Arial"/>
          <w:lang w:eastAsia="en-US"/>
        </w:rPr>
        <w:t xml:space="preserve"> montażowych</w:t>
      </w:r>
      <w:r w:rsidR="00183716" w:rsidRPr="005D73E3">
        <w:rPr>
          <w:rFonts w:ascii="Arial" w:eastAsia="Calibri" w:hAnsi="Arial" w:cs="Arial"/>
          <w:lang w:eastAsia="en-US"/>
        </w:rPr>
        <w:t xml:space="preserve"> opisanych </w:t>
      </w:r>
      <w:r w:rsidR="008B1473" w:rsidRPr="005D73E3">
        <w:rPr>
          <w:rFonts w:ascii="Arial" w:eastAsia="Calibri" w:hAnsi="Arial" w:cs="Arial"/>
          <w:lang w:eastAsia="en-US"/>
        </w:rPr>
        <w:t>lub wynikających z Tomu III SWZ OPIS PRZEDMIOTU ZAMÓWIENIA</w:t>
      </w:r>
      <w:r w:rsidRPr="005D73E3">
        <w:rPr>
          <w:rFonts w:ascii="Arial" w:eastAsia="Calibri" w:hAnsi="Arial" w:cs="Arial"/>
          <w:lang w:eastAsia="en-US"/>
        </w:rPr>
        <w:t xml:space="preserve">. </w:t>
      </w:r>
      <w:r w:rsidR="00070BBC" w:rsidRPr="005D73E3">
        <w:rPr>
          <w:rFonts w:ascii="Arial" w:hAnsi="Arial" w:cs="Arial"/>
        </w:rPr>
        <w:t xml:space="preserve"> </w:t>
      </w:r>
    </w:p>
    <w:p w14:paraId="22AFFED7" w14:textId="65C3FC31" w:rsidR="008B1473" w:rsidRPr="005D73E3" w:rsidRDefault="008B1473" w:rsidP="00C34FDD">
      <w:pPr>
        <w:pStyle w:val="Akapitzlist"/>
        <w:spacing w:after="120"/>
        <w:ind w:left="357"/>
        <w:contextualSpacing w:val="0"/>
        <w:rPr>
          <w:rFonts w:ascii="Arial" w:hAnsi="Arial" w:cs="Arial"/>
        </w:rPr>
      </w:pPr>
      <w:r w:rsidRPr="005D73E3">
        <w:rPr>
          <w:rFonts w:ascii="Arial" w:hAnsi="Arial" w:cs="Arial"/>
        </w:rPr>
        <w:t xml:space="preserve">Obowiązek ten nie obejmuje osób wykonujących samodzielne funkcje techniczne w budownictwie. </w:t>
      </w:r>
    </w:p>
    <w:p w14:paraId="7816B734" w14:textId="28D4B73C" w:rsidR="00391B8F" w:rsidRPr="005D73E3" w:rsidRDefault="00391B8F" w:rsidP="00C34FDD">
      <w:pPr>
        <w:pStyle w:val="Akapitzlist"/>
        <w:ind w:left="360"/>
        <w:rPr>
          <w:rFonts w:ascii="Arial" w:hAnsi="Arial" w:cs="Arial"/>
        </w:rPr>
      </w:pPr>
      <w:r w:rsidRPr="005D73E3">
        <w:rPr>
          <w:rFonts w:ascii="Arial" w:hAnsi="Arial" w:cs="Arial"/>
        </w:rPr>
        <w:t>Wymagania dotyczące zatrudnienia w/w osób, zostały szczegółowo określone w</w:t>
      </w:r>
      <w:r w:rsidR="005441CE" w:rsidRPr="005D73E3">
        <w:rPr>
          <w:rFonts w:ascii="Arial" w:hAnsi="Arial" w:cs="Arial"/>
        </w:rPr>
        <w:t xml:space="preserve"> dalszej części SWZ- TOM II </w:t>
      </w:r>
      <w:r w:rsidR="00561C34" w:rsidRPr="005D73E3">
        <w:rPr>
          <w:rFonts w:ascii="Arial" w:hAnsi="Arial" w:cs="Arial"/>
        </w:rPr>
        <w:t>Projektowane Postanowienia Umowy</w:t>
      </w:r>
      <w:r w:rsidRPr="005D73E3">
        <w:rPr>
          <w:rFonts w:ascii="Arial" w:hAnsi="Arial" w:cs="Arial"/>
        </w:rPr>
        <w:t xml:space="preserve">. Umowa reguluje także: sposób udokumentowania zatrudnienia osób, o których mowa w </w:t>
      </w:r>
      <w:r w:rsidR="00D74812" w:rsidRPr="005D73E3">
        <w:rPr>
          <w:rFonts w:ascii="Arial" w:hAnsi="Arial" w:cs="Arial"/>
        </w:rPr>
        <w:t xml:space="preserve">art. 95 </w:t>
      </w:r>
      <w:r w:rsidRPr="005D73E3">
        <w:rPr>
          <w:rFonts w:ascii="Arial" w:hAnsi="Arial" w:cs="Arial"/>
        </w:rPr>
        <w:t xml:space="preserve">ustawy Pzp, uprawnienia Zamawiającego w zakresie kontroli spełniania przez Wykonawcę wymagań o których mowa w art. </w:t>
      </w:r>
      <w:r w:rsidR="00D74812" w:rsidRPr="005D73E3">
        <w:rPr>
          <w:rFonts w:ascii="Arial" w:hAnsi="Arial" w:cs="Arial"/>
        </w:rPr>
        <w:t>95</w:t>
      </w:r>
      <w:r w:rsidRPr="005D73E3">
        <w:rPr>
          <w:rFonts w:ascii="Arial" w:hAnsi="Arial" w:cs="Arial"/>
        </w:rPr>
        <w:t xml:space="preserve"> ustawy Pzp, sankcje z tytułu niespełnienia tych wymagań, rodzaj czynności niezbędnych do realizacji zamówienia, których dotyczą wymagania zatrudnienia na podstawie umowy o pracę przez Wykonawcę lub podwykonawcę osób wykonujących czynności w trakcie realizacji zamówienia.</w:t>
      </w:r>
    </w:p>
    <w:p w14:paraId="155064F7" w14:textId="32A8E58D" w:rsidR="00E95CF4" w:rsidRPr="005D73E3" w:rsidRDefault="00E95CF4" w:rsidP="00C34FDD">
      <w:pPr>
        <w:pStyle w:val="Akapitzlist"/>
        <w:ind w:left="360"/>
        <w:rPr>
          <w:rFonts w:ascii="Arial" w:hAnsi="Arial" w:cs="Arial"/>
        </w:rPr>
      </w:pPr>
    </w:p>
    <w:p w14:paraId="1C80BAA9" w14:textId="03865197" w:rsidR="00640666" w:rsidRPr="005D73E3" w:rsidRDefault="00640666" w:rsidP="00640666">
      <w:pPr>
        <w:pStyle w:val="Akapitzlist"/>
        <w:numPr>
          <w:ilvl w:val="0"/>
          <w:numId w:val="75"/>
        </w:numPr>
        <w:rPr>
          <w:rFonts w:ascii="Arial" w:hAnsi="Arial" w:cs="Arial"/>
        </w:rPr>
      </w:pPr>
      <w:r w:rsidRPr="005D73E3">
        <w:rPr>
          <w:rFonts w:ascii="Arial" w:hAnsi="Arial" w:cs="Arial"/>
        </w:rPr>
        <w:t>Zamawiający używając w dokumenta</w:t>
      </w:r>
      <w:r w:rsidR="00022FAE" w:rsidRPr="005D73E3">
        <w:rPr>
          <w:rFonts w:ascii="Arial" w:hAnsi="Arial" w:cs="Arial"/>
        </w:rPr>
        <w:t xml:space="preserve">ch zamówienia </w:t>
      </w:r>
      <w:r w:rsidRPr="005D73E3">
        <w:rPr>
          <w:rFonts w:ascii="Arial" w:hAnsi="Arial" w:cs="Arial"/>
        </w:rPr>
        <w:t>odniesień do polskich norm przenoszących normy europejskie, europejskich ocen technicznych, wspólnych specyfikacji technicznych, norm międzynarodowych lub innych odniesień o których mowa w art. 42 ust. 3 lit. b Dyrektywy PE i Rady 2014/24/UE z dnia 26 lutego 2014 r. w sprawie zamówień publicznych, uchylającą dyrektywę 2004/18/WE ma na myśli normy te lub równoważne.</w:t>
      </w:r>
    </w:p>
    <w:p w14:paraId="6789FAA2" w14:textId="0F5CBE50" w:rsidR="00B76854" w:rsidRPr="005D73E3" w:rsidRDefault="00E95CF4" w:rsidP="00D1098B">
      <w:pPr>
        <w:pStyle w:val="Akapitzlist"/>
        <w:numPr>
          <w:ilvl w:val="0"/>
          <w:numId w:val="75"/>
        </w:numPr>
        <w:rPr>
          <w:rFonts w:ascii="Arial" w:hAnsi="Arial" w:cs="Arial"/>
        </w:rPr>
      </w:pPr>
      <w:r w:rsidRPr="005D73E3">
        <w:rPr>
          <w:rFonts w:ascii="Arial" w:hAnsi="Arial" w:cs="Arial"/>
        </w:rPr>
        <w:t xml:space="preserve">Źródła finansowania </w:t>
      </w:r>
      <w:r w:rsidR="005441CE" w:rsidRPr="005D73E3">
        <w:rPr>
          <w:rFonts w:ascii="Arial" w:hAnsi="Arial" w:cs="Arial"/>
        </w:rPr>
        <w:t xml:space="preserve">– niniejsze </w:t>
      </w:r>
      <w:bookmarkStart w:id="7" w:name="_Hlk137556667"/>
      <w:r w:rsidR="005441CE" w:rsidRPr="005D73E3">
        <w:rPr>
          <w:rFonts w:ascii="Arial" w:hAnsi="Arial" w:cs="Arial"/>
        </w:rPr>
        <w:t xml:space="preserve">zamówienie </w:t>
      </w:r>
      <w:r w:rsidR="00A707D2" w:rsidRPr="005D73E3">
        <w:rPr>
          <w:rFonts w:ascii="Arial" w:hAnsi="Arial" w:cs="Arial"/>
        </w:rPr>
        <w:t>jest</w:t>
      </w:r>
      <w:r w:rsidR="005441CE" w:rsidRPr="005D73E3">
        <w:rPr>
          <w:rFonts w:ascii="Arial" w:hAnsi="Arial" w:cs="Arial"/>
        </w:rPr>
        <w:t xml:space="preserve"> dofinansowane z</w:t>
      </w:r>
      <w:r w:rsidR="000F04FD" w:rsidRPr="005D73E3">
        <w:rPr>
          <w:rFonts w:ascii="Arial" w:hAnsi="Arial" w:cs="Arial"/>
        </w:rPr>
        <w:t>e</w:t>
      </w:r>
      <w:r w:rsidR="005441CE" w:rsidRPr="005D73E3">
        <w:rPr>
          <w:rFonts w:ascii="Arial" w:hAnsi="Arial" w:cs="Arial"/>
        </w:rPr>
        <w:t xml:space="preserve"> środków </w:t>
      </w:r>
      <w:r w:rsidR="007F299A" w:rsidRPr="005D73E3">
        <w:rPr>
          <w:rFonts w:ascii="Arial" w:hAnsi="Arial" w:cs="Arial"/>
        </w:rPr>
        <w:t xml:space="preserve">Rządowego Funduszu Rozwoju Dróg – Zachodniopomorski Urząd Wojewódzki w Szczecinie. </w:t>
      </w:r>
      <w:r w:rsidR="00B97C7E" w:rsidRPr="005D73E3">
        <w:rPr>
          <w:rFonts w:ascii="Arial" w:hAnsi="Arial" w:cs="Arial"/>
        </w:rPr>
        <w:t>Zamawiający przewiduje możliwość unieważnienia postępowania o udzieleniu zamówienia na podstawie art. 257 ustawy PZP, jeśli środki publiczne, które Zamawiający zamierzał przeznaczyć na sfinansowanie całości lub części zamówienia, nie zostały mu przyznane.</w:t>
      </w:r>
      <w:bookmarkEnd w:id="7"/>
      <w:r w:rsidR="00321370" w:rsidRPr="005D73E3">
        <w:rPr>
          <w:rFonts w:ascii="Arial" w:hAnsi="Arial" w:cs="Arial"/>
        </w:rPr>
        <w:t xml:space="preserve"> </w:t>
      </w:r>
    </w:p>
    <w:p w14:paraId="3BE3C5AB" w14:textId="77777777" w:rsidR="007A4E18" w:rsidRPr="005D73E3" w:rsidRDefault="007A4E18" w:rsidP="007A4E18">
      <w:pPr>
        <w:pStyle w:val="Nagwek1"/>
        <w:shd w:val="clear" w:color="auto" w:fill="E5DFEC"/>
        <w:spacing w:before="360" w:after="240" w:line="240" w:lineRule="auto"/>
        <w:rPr>
          <w:rFonts w:ascii="Arial" w:hAnsi="Arial" w:cs="Arial"/>
          <w:sz w:val="22"/>
          <w:szCs w:val="22"/>
          <w:u w:val="single"/>
        </w:rPr>
      </w:pPr>
      <w:bookmarkStart w:id="8" w:name="_Toc360626579"/>
      <w:r w:rsidRPr="005D73E3">
        <w:rPr>
          <w:rFonts w:ascii="Arial" w:hAnsi="Arial" w:cs="Arial"/>
          <w:sz w:val="22"/>
          <w:szCs w:val="22"/>
        </w:rPr>
        <w:t xml:space="preserve">III. </w:t>
      </w:r>
      <w:r w:rsidRPr="005D73E3">
        <w:rPr>
          <w:rFonts w:ascii="Arial" w:hAnsi="Arial" w:cs="Arial"/>
          <w:sz w:val="22"/>
          <w:szCs w:val="22"/>
          <w:u w:val="single"/>
        </w:rPr>
        <w:t>ZAMÓWIENIA CZĘŚCIOWE / OFERTA WARIANTOWA / ZAMÓWIENIA UZUPEŁNIAJĄCE</w:t>
      </w:r>
      <w:bookmarkEnd w:id="8"/>
    </w:p>
    <w:p w14:paraId="61BF14CC" w14:textId="085B8212" w:rsidR="00B941A8" w:rsidRPr="005D73E3" w:rsidRDefault="007A4E18" w:rsidP="00D1098B">
      <w:pPr>
        <w:widowControl w:val="0"/>
        <w:numPr>
          <w:ilvl w:val="0"/>
          <w:numId w:val="46"/>
        </w:numPr>
        <w:autoSpaceDE w:val="0"/>
        <w:autoSpaceDN w:val="0"/>
        <w:adjustRightInd w:val="0"/>
        <w:spacing w:before="130" w:after="0" w:line="265" w:lineRule="exact"/>
        <w:ind w:left="426" w:hanging="426"/>
        <w:jc w:val="left"/>
        <w:rPr>
          <w:rFonts w:ascii="Arial" w:eastAsiaTheme="minorHAnsi" w:hAnsi="Arial" w:cs="Arial"/>
          <w:lang w:eastAsia="en-US"/>
        </w:rPr>
      </w:pPr>
      <w:r w:rsidRPr="005D73E3">
        <w:rPr>
          <w:rFonts w:ascii="Arial" w:hAnsi="Arial" w:cs="Arial"/>
        </w:rPr>
        <w:t>Zamawiający dopuszcza składanie ofert częściowych</w:t>
      </w:r>
      <w:r w:rsidR="00181B9B" w:rsidRPr="005D73E3">
        <w:rPr>
          <w:rFonts w:ascii="Arial" w:hAnsi="Arial" w:cs="Arial"/>
        </w:rPr>
        <w:t>. Wykonawca może złożyć ofertą na jedną lub obie części zamówienia.</w:t>
      </w:r>
      <w:r w:rsidR="00181B9B" w:rsidRPr="005D73E3">
        <w:rPr>
          <w:rFonts w:ascii="Arial" w:eastAsiaTheme="minorHAnsi" w:hAnsi="Arial" w:cs="Arial"/>
          <w:b/>
          <w:bCs/>
          <w:color w:val="000000"/>
          <w:spacing w:val="-8"/>
          <w:lang w:eastAsia="en-US"/>
        </w:rPr>
        <w:t xml:space="preserve"> </w:t>
      </w:r>
      <w:r w:rsidRPr="005D73E3">
        <w:rPr>
          <w:rFonts w:ascii="Arial" w:eastAsiaTheme="minorHAnsi" w:hAnsi="Arial" w:cs="Arial"/>
          <w:b/>
          <w:bCs/>
          <w:color w:val="000000"/>
          <w:spacing w:val="-8"/>
          <w:lang w:eastAsia="en-US"/>
        </w:rPr>
        <w:t xml:space="preserve">Zamawiający nie dopuszcza podziału zamówienia w ramach poszczególnych części. </w:t>
      </w:r>
    </w:p>
    <w:p w14:paraId="7D677752" w14:textId="77777777" w:rsidR="006B29BE" w:rsidRPr="005D73E3" w:rsidRDefault="006B29BE" w:rsidP="00655DEE">
      <w:pPr>
        <w:numPr>
          <w:ilvl w:val="0"/>
          <w:numId w:val="46"/>
        </w:numPr>
        <w:spacing w:after="120" w:line="240" w:lineRule="auto"/>
        <w:ind w:left="426" w:hanging="426"/>
        <w:rPr>
          <w:rFonts w:ascii="Arial" w:hAnsi="Arial" w:cs="Arial"/>
        </w:rPr>
      </w:pPr>
      <w:r w:rsidRPr="005D73E3">
        <w:rPr>
          <w:rFonts w:ascii="Arial" w:hAnsi="Arial" w:cs="Arial"/>
        </w:rPr>
        <w:t>Zamawiający nie dopuszcza składania ofert wariantowych.</w:t>
      </w:r>
    </w:p>
    <w:p w14:paraId="54267EF4" w14:textId="77777777" w:rsidR="006B29BE" w:rsidRPr="005D73E3" w:rsidRDefault="006B29BE" w:rsidP="00655DEE">
      <w:pPr>
        <w:pStyle w:val="Bezodstpw"/>
        <w:numPr>
          <w:ilvl w:val="0"/>
          <w:numId w:val="46"/>
        </w:numPr>
        <w:tabs>
          <w:tab w:val="left" w:pos="426"/>
          <w:tab w:val="left" w:pos="709"/>
        </w:tabs>
        <w:spacing w:after="120"/>
        <w:ind w:left="426" w:hanging="426"/>
        <w:rPr>
          <w:rFonts w:ascii="Arial" w:hAnsi="Arial" w:cs="Arial"/>
        </w:rPr>
      </w:pPr>
      <w:r w:rsidRPr="005D73E3">
        <w:rPr>
          <w:rFonts w:ascii="Arial" w:hAnsi="Arial" w:cs="Arial"/>
        </w:rPr>
        <w:t>Zamawiający nie przewiduje zawarcia umowy ramowej.</w:t>
      </w:r>
    </w:p>
    <w:p w14:paraId="63E12E28" w14:textId="77777777" w:rsidR="006B29BE" w:rsidRPr="005D73E3" w:rsidRDefault="006B29BE" w:rsidP="00655DEE">
      <w:pPr>
        <w:pStyle w:val="Tekstpodstawowywcity"/>
        <w:numPr>
          <w:ilvl w:val="0"/>
          <w:numId w:val="46"/>
        </w:numPr>
        <w:tabs>
          <w:tab w:val="left" w:pos="426"/>
          <w:tab w:val="left" w:pos="709"/>
        </w:tabs>
        <w:spacing w:line="240" w:lineRule="auto"/>
        <w:ind w:left="426" w:hanging="426"/>
        <w:rPr>
          <w:rFonts w:ascii="Arial" w:hAnsi="Arial" w:cs="Arial"/>
        </w:rPr>
      </w:pPr>
      <w:r w:rsidRPr="005D73E3">
        <w:rPr>
          <w:rFonts w:ascii="Arial" w:hAnsi="Arial" w:cs="Arial"/>
        </w:rPr>
        <w:t>Zamawiający nie przewiduje zastosowania aukcji elektronicznej.</w:t>
      </w:r>
    </w:p>
    <w:p w14:paraId="2010AE73" w14:textId="39999D05" w:rsidR="00936603" w:rsidRPr="005D73E3" w:rsidRDefault="00272BF2" w:rsidP="00C34FDD">
      <w:pPr>
        <w:pStyle w:val="Tekstpodstawowywcity"/>
        <w:numPr>
          <w:ilvl w:val="0"/>
          <w:numId w:val="46"/>
        </w:numPr>
        <w:tabs>
          <w:tab w:val="left" w:pos="426"/>
          <w:tab w:val="left" w:pos="709"/>
        </w:tabs>
        <w:spacing w:line="240" w:lineRule="auto"/>
        <w:ind w:left="425" w:hanging="425"/>
        <w:rPr>
          <w:rFonts w:ascii="Arial" w:hAnsi="Arial" w:cs="Arial"/>
        </w:rPr>
      </w:pPr>
      <w:r w:rsidRPr="005D73E3">
        <w:rPr>
          <w:rFonts w:ascii="Arial" w:hAnsi="Arial" w:cs="Arial"/>
        </w:rPr>
        <w:t>Zamawiający przewiduje udzielenie zamówień, o których mowa w art. 214 ust. 1 pkt 7 ustawy Pzp, tj. zamówień polegających na powtórzeniu podobnych robót budowlanych stanowiących nie więcej niż 50% wartości zamówienia podstawowego w okresie nie dłuższym niż 3 lata od udzielenia zamówienia podstawowego. Zakres rzeczowy tych zamówień będzie dotyczył świadczeń, które rzeczowo są przedmiotem zamówienia podstawowego lub świadczeń pozostających z nimi w bezpośrednim związku. Warunki zawarcia umowy będą kształtowane w sposób odpowiedni w oparciu o warunki umowy o zamówienie podstawowe z uwzględnieniem różnic wynikających z wartości, czasu realizacji i innych istotnych okoliczności mających miejsce w chwili udzielania zamówienia</w:t>
      </w:r>
      <w:r w:rsidR="00D74812" w:rsidRPr="005D73E3">
        <w:rPr>
          <w:rFonts w:ascii="Arial" w:hAnsi="Arial" w:cs="Arial"/>
        </w:rPr>
        <w:t>.</w:t>
      </w:r>
    </w:p>
    <w:p w14:paraId="50B4945D" w14:textId="60EB021F" w:rsidR="006B29BE" w:rsidRPr="005D73E3" w:rsidRDefault="006B29BE" w:rsidP="00655DEE">
      <w:pPr>
        <w:pStyle w:val="Tekstpodstawowywcity"/>
        <w:numPr>
          <w:ilvl w:val="0"/>
          <w:numId w:val="46"/>
        </w:numPr>
        <w:tabs>
          <w:tab w:val="left" w:pos="426"/>
          <w:tab w:val="left" w:pos="709"/>
        </w:tabs>
        <w:spacing w:line="240" w:lineRule="auto"/>
        <w:ind w:left="426" w:hanging="426"/>
        <w:rPr>
          <w:rFonts w:ascii="Arial" w:hAnsi="Arial" w:cs="Arial"/>
        </w:rPr>
      </w:pPr>
      <w:r w:rsidRPr="005D73E3">
        <w:rPr>
          <w:rFonts w:ascii="Arial" w:hAnsi="Arial" w:cs="Arial"/>
        </w:rPr>
        <w:t xml:space="preserve">Zamawiający nie przewiduje zwrotu kosztów udziału w postępowaniu z wyjątkiem sytuacji, </w:t>
      </w:r>
      <w:r w:rsidRPr="005D73E3">
        <w:rPr>
          <w:rFonts w:ascii="Arial" w:hAnsi="Arial" w:cs="Arial"/>
        </w:rPr>
        <w:br/>
        <w:t xml:space="preserve">o której mowa w art. </w:t>
      </w:r>
      <w:r w:rsidR="00C16562" w:rsidRPr="005D73E3">
        <w:rPr>
          <w:rFonts w:ascii="Arial" w:hAnsi="Arial" w:cs="Arial"/>
        </w:rPr>
        <w:t>261</w:t>
      </w:r>
      <w:r w:rsidRPr="005D73E3">
        <w:rPr>
          <w:rFonts w:ascii="Arial" w:hAnsi="Arial" w:cs="Arial"/>
        </w:rPr>
        <w:t xml:space="preserve"> ustawy Pzp.</w:t>
      </w:r>
    </w:p>
    <w:p w14:paraId="3AAC99D7" w14:textId="77777777" w:rsidR="006B29BE" w:rsidRPr="005D73E3" w:rsidRDefault="006B29BE" w:rsidP="00DB16C8">
      <w:pPr>
        <w:pStyle w:val="Nagwek1"/>
        <w:shd w:val="clear" w:color="auto" w:fill="E5DFEC"/>
        <w:spacing w:before="360" w:after="240" w:line="240" w:lineRule="auto"/>
        <w:rPr>
          <w:rFonts w:ascii="Arial" w:hAnsi="Arial" w:cs="Arial"/>
          <w:sz w:val="22"/>
          <w:szCs w:val="22"/>
          <w:u w:val="single"/>
          <w:lang w:eastAsia="zh-CN"/>
        </w:rPr>
      </w:pPr>
      <w:r w:rsidRPr="005D73E3">
        <w:rPr>
          <w:rFonts w:ascii="Arial" w:hAnsi="Arial" w:cs="Arial"/>
          <w:sz w:val="22"/>
          <w:szCs w:val="22"/>
        </w:rPr>
        <w:t xml:space="preserve">IV. </w:t>
      </w:r>
      <w:r w:rsidRPr="005D73E3">
        <w:rPr>
          <w:rFonts w:ascii="Arial" w:hAnsi="Arial" w:cs="Arial"/>
          <w:sz w:val="22"/>
          <w:szCs w:val="22"/>
          <w:u w:val="single"/>
        </w:rPr>
        <w:t>PODWYKONAWCY</w:t>
      </w:r>
    </w:p>
    <w:p w14:paraId="0A968FB8" w14:textId="0D02EF92" w:rsidR="006B29BE" w:rsidRPr="005D73E3" w:rsidRDefault="006B29BE" w:rsidP="00655DEE">
      <w:pPr>
        <w:numPr>
          <w:ilvl w:val="0"/>
          <w:numId w:val="2"/>
        </w:numPr>
        <w:spacing w:after="120" w:line="240" w:lineRule="auto"/>
        <w:ind w:left="425" w:hanging="425"/>
        <w:rPr>
          <w:rFonts w:ascii="Arial" w:hAnsi="Arial" w:cs="Arial"/>
        </w:rPr>
      </w:pPr>
      <w:r w:rsidRPr="005D73E3">
        <w:rPr>
          <w:rFonts w:ascii="Arial" w:hAnsi="Arial" w:cs="Arial"/>
        </w:rPr>
        <w:t>Wykonawca może powierzyć zgodnie z treścią złożonej oferty, wykonanie części robót podwykonawcom pod warunkiem, że posiadają oni kwalifikacje do ich wykonania.</w:t>
      </w:r>
      <w:r w:rsidR="00D77BE6" w:rsidRPr="005D73E3">
        <w:rPr>
          <w:rFonts w:ascii="Arial" w:hAnsi="Arial" w:cs="Arial"/>
        </w:rPr>
        <w:t xml:space="preserve"> Zamawiający nie zastrzega obowiązku osobistego wykonania przez wykonawcę kluczowych zadań dot. przedmiotowego zamówienia. </w:t>
      </w:r>
    </w:p>
    <w:p w14:paraId="4D144BAD" w14:textId="1F843622" w:rsidR="006B29BE" w:rsidRPr="005D73E3" w:rsidRDefault="006B29BE" w:rsidP="00655DEE">
      <w:pPr>
        <w:numPr>
          <w:ilvl w:val="0"/>
          <w:numId w:val="2"/>
        </w:numPr>
        <w:spacing w:after="120" w:line="240" w:lineRule="auto"/>
        <w:ind w:left="425" w:hanging="425"/>
        <w:rPr>
          <w:rFonts w:ascii="Arial" w:hAnsi="Arial" w:cs="Arial"/>
        </w:rPr>
      </w:pPr>
      <w:r w:rsidRPr="005D73E3">
        <w:rPr>
          <w:rFonts w:ascii="Arial" w:hAnsi="Arial" w:cs="Arial"/>
        </w:rPr>
        <w:t>Wykonawca jest zobowiązany do wskazania w Formularzu Ofert</w:t>
      </w:r>
      <w:r w:rsidR="00A46AA5" w:rsidRPr="005D73E3">
        <w:rPr>
          <w:rFonts w:ascii="Arial" w:hAnsi="Arial" w:cs="Arial"/>
        </w:rPr>
        <w:t>y</w:t>
      </w:r>
      <w:r w:rsidRPr="005D73E3">
        <w:rPr>
          <w:rFonts w:ascii="Arial" w:hAnsi="Arial" w:cs="Arial"/>
        </w:rPr>
        <w:t xml:space="preserve"> (załącznik nr 1 do </w:t>
      </w:r>
      <w:r w:rsidR="00A46AA5" w:rsidRPr="005D73E3">
        <w:rPr>
          <w:rFonts w:ascii="Arial" w:hAnsi="Arial" w:cs="Arial"/>
        </w:rPr>
        <w:t>IDW</w:t>
      </w:r>
      <w:r w:rsidRPr="005D73E3">
        <w:rPr>
          <w:rFonts w:ascii="Arial" w:hAnsi="Arial" w:cs="Arial"/>
        </w:rPr>
        <w:t xml:space="preserve">) tych części zamówienia, których wykonanie zamierza powierzyć podwykonawcom </w:t>
      </w:r>
      <w:r w:rsidR="008A6750" w:rsidRPr="005D73E3">
        <w:rPr>
          <w:rFonts w:ascii="Arial" w:hAnsi="Arial" w:cs="Arial"/>
        </w:rPr>
        <w:br/>
      </w:r>
      <w:r w:rsidRPr="005D73E3">
        <w:rPr>
          <w:rFonts w:ascii="Arial" w:hAnsi="Arial" w:cs="Arial"/>
        </w:rPr>
        <w:t xml:space="preserve">i podania przez </w:t>
      </w:r>
      <w:r w:rsidR="00DB16C8" w:rsidRPr="005D73E3">
        <w:rPr>
          <w:rFonts w:ascii="Arial" w:hAnsi="Arial" w:cs="Arial"/>
        </w:rPr>
        <w:t>w</w:t>
      </w:r>
      <w:r w:rsidRPr="005D73E3">
        <w:rPr>
          <w:rFonts w:ascii="Arial" w:hAnsi="Arial" w:cs="Arial"/>
        </w:rPr>
        <w:t xml:space="preserve">ykonawcę firm </w:t>
      </w:r>
      <w:r w:rsidR="003146F8" w:rsidRPr="005D73E3">
        <w:rPr>
          <w:rFonts w:ascii="Arial" w:hAnsi="Arial" w:cs="Arial"/>
        </w:rPr>
        <w:t>podwykonawców (o ile są znane)</w:t>
      </w:r>
      <w:r w:rsidRPr="005D73E3">
        <w:rPr>
          <w:rFonts w:ascii="Arial" w:hAnsi="Arial" w:cs="Arial"/>
        </w:rPr>
        <w:t>. W przypadku niewskazania części zamówienia, których wykonanie zamierza powierzyć podwykonawcom, przyjmuje się, że przedmiot zamówienia zostanie w całości wykonany samodzielnie przez Wykonawcę.</w:t>
      </w:r>
    </w:p>
    <w:p w14:paraId="1EA810C7" w14:textId="29990E44" w:rsidR="006B29BE" w:rsidRPr="005D73E3" w:rsidRDefault="006B29BE" w:rsidP="00655DEE">
      <w:pPr>
        <w:numPr>
          <w:ilvl w:val="0"/>
          <w:numId w:val="2"/>
        </w:numPr>
        <w:spacing w:after="120" w:line="240" w:lineRule="auto"/>
        <w:ind w:left="425" w:hanging="425"/>
        <w:rPr>
          <w:rFonts w:ascii="Arial" w:hAnsi="Arial" w:cs="Arial"/>
        </w:rPr>
      </w:pPr>
      <w:r w:rsidRPr="005D73E3">
        <w:rPr>
          <w:rFonts w:ascii="Arial" w:hAnsi="Arial" w:cs="Arial"/>
        </w:rPr>
        <w:t xml:space="preserve">Jeżeli zmiana albo rezygnacja z podwykonawcy dotyczy podmiotu, na którego zasoby Wykonawca powoływał się, na zasadach określonych w art. </w:t>
      </w:r>
      <w:r w:rsidR="00042ADD" w:rsidRPr="005D73E3">
        <w:rPr>
          <w:rFonts w:ascii="Arial" w:hAnsi="Arial" w:cs="Arial"/>
        </w:rPr>
        <w:t>118</w:t>
      </w:r>
      <w:r w:rsidRPr="005D73E3">
        <w:rPr>
          <w:rFonts w:ascii="Arial" w:hAnsi="Arial" w:cs="Arial"/>
        </w:rPr>
        <w:t xml:space="preserve"> ust. 1</w:t>
      </w:r>
      <w:r w:rsidR="00EA7043" w:rsidRPr="005D73E3">
        <w:rPr>
          <w:rFonts w:ascii="Arial" w:hAnsi="Arial" w:cs="Arial"/>
        </w:rPr>
        <w:t xml:space="preserve"> u</w:t>
      </w:r>
      <w:r w:rsidR="00042ADD" w:rsidRPr="005D73E3">
        <w:rPr>
          <w:rFonts w:ascii="Arial" w:hAnsi="Arial" w:cs="Arial"/>
        </w:rPr>
        <w:t>stawy</w:t>
      </w:r>
      <w:r w:rsidR="00EA7043" w:rsidRPr="005D73E3">
        <w:rPr>
          <w:rFonts w:ascii="Arial" w:hAnsi="Arial" w:cs="Arial"/>
        </w:rPr>
        <w:t xml:space="preserve"> Pzp</w:t>
      </w:r>
      <w:r w:rsidRPr="005D73E3">
        <w:rPr>
          <w:rFonts w:ascii="Arial" w:hAnsi="Arial" w:cs="Arial"/>
        </w:rPr>
        <w:t xml:space="preserve">, w celu wykazania spełniania warunków udziału w postępowaniu, Wykonawca jest obowiązany wykazać Zamawiającemu, że proponowany inny podwykonawca samodzielnie spełnia je </w:t>
      </w:r>
      <w:r w:rsidR="008A6750" w:rsidRPr="005D73E3">
        <w:rPr>
          <w:rFonts w:ascii="Arial" w:hAnsi="Arial" w:cs="Arial"/>
        </w:rPr>
        <w:br/>
      </w:r>
      <w:r w:rsidRPr="005D73E3">
        <w:rPr>
          <w:rFonts w:ascii="Arial" w:hAnsi="Arial" w:cs="Arial"/>
        </w:rPr>
        <w:t>w stopniu nie mniejszym niż podwykonawca, na którego zasoby Wykonawca powoływał się w trakcie postępowania o udzielenie zamówienia.</w:t>
      </w:r>
    </w:p>
    <w:p w14:paraId="30986F78" w14:textId="5529904C" w:rsidR="006B29BE" w:rsidRPr="005D73E3" w:rsidRDefault="006B29BE" w:rsidP="00655DEE">
      <w:pPr>
        <w:numPr>
          <w:ilvl w:val="0"/>
          <w:numId w:val="2"/>
        </w:numPr>
        <w:spacing w:after="120" w:line="240" w:lineRule="auto"/>
        <w:ind w:left="425" w:hanging="425"/>
        <w:rPr>
          <w:rFonts w:ascii="Arial" w:hAnsi="Arial" w:cs="Arial"/>
        </w:rPr>
      </w:pPr>
      <w:r w:rsidRPr="005D73E3">
        <w:rPr>
          <w:rFonts w:ascii="Arial" w:hAnsi="Arial" w:cs="Arial"/>
        </w:rPr>
        <w:t xml:space="preserve">Powierzenie wykonania części zamówienia podwykonawcom nie zwalnia Wykonawcy </w:t>
      </w:r>
      <w:r w:rsidRPr="005D73E3">
        <w:rPr>
          <w:rFonts w:ascii="Arial" w:hAnsi="Arial" w:cs="Arial"/>
        </w:rPr>
        <w:br/>
        <w:t xml:space="preserve">z odpowiedzialności za należyte wykonanie tego zamówienia. </w:t>
      </w:r>
      <w:r w:rsidR="00973E90" w:rsidRPr="005D73E3">
        <w:rPr>
          <w:rFonts w:ascii="Arial" w:hAnsi="Arial" w:cs="Arial"/>
        </w:rPr>
        <w:t xml:space="preserve">Wymagania dot. umów o podwykonawstwo oraz procedury zgłaszania i akceptacji podwykonawców zostały określone w Tomie II SWZ </w:t>
      </w:r>
      <w:r w:rsidR="00561C34" w:rsidRPr="005D73E3">
        <w:rPr>
          <w:rFonts w:ascii="Arial" w:hAnsi="Arial" w:cs="Arial"/>
        </w:rPr>
        <w:t>Projektowane Postanowienia Umowy</w:t>
      </w:r>
      <w:r w:rsidR="00973E90" w:rsidRPr="005D73E3">
        <w:rPr>
          <w:rFonts w:ascii="Arial" w:hAnsi="Arial" w:cs="Arial"/>
        </w:rPr>
        <w:t xml:space="preserve">. </w:t>
      </w:r>
    </w:p>
    <w:p w14:paraId="0C15360D" w14:textId="77777777" w:rsidR="006B29BE" w:rsidRPr="005D73E3" w:rsidRDefault="006B29BE" w:rsidP="000A3352">
      <w:pPr>
        <w:pStyle w:val="Nagwek1"/>
        <w:shd w:val="clear" w:color="auto" w:fill="E5DFEC"/>
        <w:spacing w:before="360" w:after="120" w:line="240" w:lineRule="auto"/>
        <w:rPr>
          <w:rFonts w:ascii="Arial" w:hAnsi="Arial" w:cs="Arial"/>
          <w:sz w:val="22"/>
          <w:szCs w:val="22"/>
        </w:rPr>
      </w:pPr>
      <w:r w:rsidRPr="005D73E3">
        <w:rPr>
          <w:rFonts w:ascii="Arial" w:hAnsi="Arial" w:cs="Arial"/>
          <w:sz w:val="22"/>
          <w:szCs w:val="22"/>
        </w:rPr>
        <w:t>V</w:t>
      </w:r>
      <w:r w:rsidRPr="005D73E3">
        <w:rPr>
          <w:rFonts w:ascii="Arial" w:hAnsi="Arial" w:cs="Arial"/>
          <w:sz w:val="22"/>
          <w:szCs w:val="22"/>
          <w:shd w:val="clear" w:color="auto" w:fill="CCC0D9"/>
        </w:rPr>
        <w:t xml:space="preserve">. </w:t>
      </w:r>
      <w:r w:rsidRPr="005D73E3">
        <w:rPr>
          <w:rFonts w:ascii="Arial" w:hAnsi="Arial" w:cs="Arial"/>
          <w:sz w:val="22"/>
          <w:szCs w:val="22"/>
          <w:u w:val="single"/>
          <w:shd w:val="clear" w:color="auto" w:fill="CCC0D9"/>
        </w:rPr>
        <w:t>TERMIN REALIZACJI ZAMÓWIENIA</w:t>
      </w:r>
    </w:p>
    <w:p w14:paraId="56B6ACAB" w14:textId="77777777" w:rsidR="0067637B" w:rsidRPr="005D73E3" w:rsidRDefault="007A4E18" w:rsidP="007A4E18">
      <w:pPr>
        <w:spacing w:after="120" w:line="240" w:lineRule="auto"/>
        <w:rPr>
          <w:rFonts w:ascii="Arial" w:hAnsi="Arial" w:cs="Arial"/>
        </w:rPr>
      </w:pPr>
      <w:bookmarkStart w:id="9" w:name="_Toc440969209"/>
      <w:bookmarkStart w:id="10" w:name="_Toc229903808"/>
      <w:r w:rsidRPr="005D73E3">
        <w:rPr>
          <w:rFonts w:ascii="Arial" w:hAnsi="Arial" w:cs="Arial"/>
        </w:rPr>
        <w:t>Zamawiający wymaga aby każda część przedmiotu zamówienia została zrealizowana w terminie</w:t>
      </w:r>
      <w:r w:rsidR="0067637B" w:rsidRPr="005D73E3">
        <w:rPr>
          <w:rFonts w:ascii="Arial" w:hAnsi="Arial" w:cs="Arial"/>
        </w:rPr>
        <w:t>:</w:t>
      </w:r>
    </w:p>
    <w:p w14:paraId="4C1E4463" w14:textId="58ECD097" w:rsidR="007A4E18" w:rsidRDefault="0077664C" w:rsidP="007A4E18">
      <w:pPr>
        <w:spacing w:after="120" w:line="240" w:lineRule="auto"/>
        <w:rPr>
          <w:rFonts w:ascii="Arial" w:hAnsi="Arial" w:cs="Arial"/>
          <w:bCs/>
          <w:color w:val="000000" w:themeColor="text1"/>
        </w:rPr>
      </w:pPr>
      <w:r w:rsidRPr="005D73E3">
        <w:rPr>
          <w:rFonts w:ascii="Arial" w:hAnsi="Arial" w:cs="Arial"/>
        </w:rPr>
        <w:t>Część 1</w:t>
      </w:r>
      <w:r w:rsidR="0067637B" w:rsidRPr="005D73E3">
        <w:rPr>
          <w:rFonts w:ascii="Arial" w:hAnsi="Arial" w:cs="Arial"/>
        </w:rPr>
        <w:t xml:space="preserve"> - </w:t>
      </w:r>
      <w:r w:rsidR="007A4E18" w:rsidRPr="005D73E3">
        <w:rPr>
          <w:rFonts w:ascii="Arial" w:hAnsi="Arial" w:cs="Arial"/>
        </w:rPr>
        <w:t xml:space="preserve"> </w:t>
      </w:r>
      <w:r w:rsidRPr="005D73E3">
        <w:rPr>
          <w:rFonts w:ascii="Arial" w:hAnsi="Arial" w:cs="Arial"/>
          <w:bCs/>
        </w:rPr>
        <w:t>15</w:t>
      </w:r>
      <w:r w:rsidR="007A4E18" w:rsidRPr="005D73E3">
        <w:rPr>
          <w:rFonts w:ascii="Arial" w:hAnsi="Arial" w:cs="Arial"/>
          <w:bCs/>
        </w:rPr>
        <w:t xml:space="preserve"> miesięcy od dnia przekazania </w:t>
      </w:r>
      <w:r w:rsidR="00437391" w:rsidRPr="005D73E3">
        <w:rPr>
          <w:rFonts w:ascii="Arial" w:hAnsi="Arial" w:cs="Arial"/>
          <w:bCs/>
        </w:rPr>
        <w:t>P</w:t>
      </w:r>
      <w:r w:rsidR="007A4E18" w:rsidRPr="005D73E3">
        <w:rPr>
          <w:rFonts w:ascii="Arial" w:hAnsi="Arial" w:cs="Arial"/>
          <w:bCs/>
        </w:rPr>
        <w:t xml:space="preserve">lacu </w:t>
      </w:r>
      <w:r w:rsidR="00437391" w:rsidRPr="005D73E3">
        <w:rPr>
          <w:rFonts w:ascii="Arial" w:hAnsi="Arial" w:cs="Arial"/>
          <w:bCs/>
        </w:rPr>
        <w:t>B</w:t>
      </w:r>
      <w:r w:rsidR="007A4E18" w:rsidRPr="005D73E3">
        <w:rPr>
          <w:rFonts w:ascii="Arial" w:hAnsi="Arial" w:cs="Arial"/>
          <w:bCs/>
        </w:rPr>
        <w:t>udowy, zgodnie</w:t>
      </w:r>
      <w:r w:rsidR="0067637B" w:rsidRPr="005D73E3">
        <w:rPr>
          <w:rFonts w:ascii="Arial" w:hAnsi="Arial" w:cs="Arial"/>
          <w:bCs/>
        </w:rPr>
        <w:t xml:space="preserve"> z </w:t>
      </w:r>
      <w:r w:rsidR="0067637B" w:rsidRPr="005D73E3">
        <w:rPr>
          <w:rFonts w:ascii="Arial" w:hAnsi="Arial" w:cs="Arial"/>
          <w:bCs/>
          <w:color w:val="000000" w:themeColor="text1"/>
        </w:rPr>
        <w:t>Tomem II SWZ,</w:t>
      </w:r>
    </w:p>
    <w:p w14:paraId="100B0CF2" w14:textId="3977B045" w:rsidR="009B00A7" w:rsidRPr="005D73E3" w:rsidRDefault="009B00A7" w:rsidP="007A4E18">
      <w:pPr>
        <w:spacing w:after="120" w:line="240" w:lineRule="auto"/>
        <w:rPr>
          <w:rFonts w:ascii="Arial" w:hAnsi="Arial" w:cs="Arial"/>
          <w:bCs/>
          <w:color w:val="000000" w:themeColor="text1"/>
        </w:rPr>
      </w:pPr>
      <w:r w:rsidRPr="009B00A7">
        <w:rPr>
          <w:rFonts w:ascii="Arial" w:hAnsi="Arial" w:cs="Arial"/>
          <w:bCs/>
          <w:color w:val="00B050"/>
        </w:rPr>
        <w:t>Wykonawca obowiązany jest w ww. terminie uwzględnić czas niezbędny do wykonania robót przez ZWIK Sp. z o.o., który wynosi 70 dni kalendarzowych.</w:t>
      </w:r>
      <w:bookmarkStart w:id="11" w:name="_GoBack"/>
      <w:bookmarkEnd w:id="11"/>
    </w:p>
    <w:p w14:paraId="55F7DE21" w14:textId="6DFCDB9E" w:rsidR="0067637B" w:rsidRPr="005D73E3" w:rsidRDefault="0067637B" w:rsidP="0067637B">
      <w:pPr>
        <w:spacing w:after="120" w:line="240" w:lineRule="auto"/>
        <w:rPr>
          <w:rFonts w:ascii="Arial" w:hAnsi="Arial" w:cs="Arial"/>
          <w:bCs/>
        </w:rPr>
      </w:pPr>
      <w:r w:rsidRPr="005D73E3">
        <w:rPr>
          <w:rFonts w:ascii="Arial" w:hAnsi="Arial" w:cs="Arial"/>
          <w:bCs/>
        </w:rPr>
        <w:t xml:space="preserve">Część </w:t>
      </w:r>
      <w:r w:rsidR="0077664C" w:rsidRPr="005D73E3">
        <w:rPr>
          <w:rFonts w:ascii="Arial" w:hAnsi="Arial" w:cs="Arial"/>
          <w:bCs/>
        </w:rPr>
        <w:t>2</w:t>
      </w:r>
      <w:r w:rsidR="0023670B" w:rsidRPr="005D73E3">
        <w:rPr>
          <w:rFonts w:ascii="Arial" w:hAnsi="Arial" w:cs="Arial"/>
          <w:bCs/>
        </w:rPr>
        <w:t xml:space="preserve"> </w:t>
      </w:r>
      <w:r w:rsidRPr="005D73E3">
        <w:rPr>
          <w:rFonts w:ascii="Arial" w:hAnsi="Arial" w:cs="Arial"/>
          <w:bCs/>
        </w:rPr>
        <w:t>- 1</w:t>
      </w:r>
      <w:r w:rsidR="0077664C" w:rsidRPr="005D73E3">
        <w:rPr>
          <w:rFonts w:ascii="Arial" w:hAnsi="Arial" w:cs="Arial"/>
          <w:bCs/>
        </w:rPr>
        <w:t>2</w:t>
      </w:r>
      <w:r w:rsidRPr="005D73E3">
        <w:rPr>
          <w:rFonts w:ascii="Arial" w:hAnsi="Arial" w:cs="Arial"/>
          <w:bCs/>
        </w:rPr>
        <w:t xml:space="preserve"> miesięcy od dnia przekazania Placu Budowy, zgodnie z Tomem II SWZ.</w:t>
      </w:r>
    </w:p>
    <w:p w14:paraId="472324EF" w14:textId="54DDDA0C" w:rsidR="006B29BE" w:rsidRPr="005D73E3" w:rsidRDefault="006B29BE" w:rsidP="0011382C">
      <w:pPr>
        <w:shd w:val="clear" w:color="auto" w:fill="E5DFEC"/>
        <w:spacing w:before="360" w:line="240" w:lineRule="auto"/>
        <w:rPr>
          <w:rFonts w:ascii="Arial" w:hAnsi="Arial" w:cs="Arial"/>
          <w:b/>
          <w:u w:val="single"/>
        </w:rPr>
      </w:pPr>
      <w:r w:rsidRPr="005D73E3">
        <w:rPr>
          <w:rFonts w:ascii="Arial" w:hAnsi="Arial" w:cs="Arial"/>
          <w:b/>
          <w:bCs/>
          <w:spacing w:val="20"/>
          <w:shd w:val="clear" w:color="auto" w:fill="CCC0D9"/>
        </w:rPr>
        <w:t xml:space="preserve">VI. </w:t>
      </w:r>
      <w:r w:rsidRPr="005D73E3">
        <w:rPr>
          <w:rFonts w:ascii="Arial" w:hAnsi="Arial" w:cs="Arial"/>
          <w:b/>
          <w:bCs/>
          <w:spacing w:val="20"/>
          <w:u w:val="single"/>
          <w:shd w:val="clear" w:color="auto" w:fill="CCC0D9"/>
        </w:rPr>
        <w:t xml:space="preserve">WARUNKI UDZIAŁU W POSTĘPOWANIU </w:t>
      </w:r>
    </w:p>
    <w:p w14:paraId="2A4CB8BF" w14:textId="77777777" w:rsidR="006B29BE" w:rsidRPr="005D73E3" w:rsidRDefault="006B29BE" w:rsidP="007035DD">
      <w:pPr>
        <w:numPr>
          <w:ilvl w:val="0"/>
          <w:numId w:val="48"/>
        </w:numPr>
        <w:autoSpaceDE w:val="0"/>
        <w:autoSpaceDN w:val="0"/>
        <w:adjustRightInd w:val="0"/>
        <w:spacing w:after="120" w:line="240" w:lineRule="auto"/>
        <w:ind w:left="426" w:hanging="426"/>
        <w:rPr>
          <w:rFonts w:ascii="Arial" w:hAnsi="Arial" w:cs="Arial"/>
        </w:rPr>
      </w:pPr>
      <w:r w:rsidRPr="005D73E3">
        <w:rPr>
          <w:rFonts w:ascii="Arial" w:hAnsi="Arial" w:cs="Arial"/>
        </w:rPr>
        <w:t xml:space="preserve">O udzielenie zamówienia mogą ubiegać się wykonawcy, którzy: </w:t>
      </w:r>
    </w:p>
    <w:p w14:paraId="5C583BA5" w14:textId="77777777" w:rsidR="006B29BE" w:rsidRPr="005D73E3" w:rsidRDefault="006B29BE" w:rsidP="007035DD">
      <w:pPr>
        <w:pStyle w:val="Akapitzlist"/>
        <w:numPr>
          <w:ilvl w:val="1"/>
          <w:numId w:val="49"/>
        </w:numPr>
        <w:autoSpaceDE w:val="0"/>
        <w:autoSpaceDN w:val="0"/>
        <w:adjustRightInd w:val="0"/>
        <w:spacing w:after="120" w:line="240" w:lineRule="auto"/>
        <w:ind w:left="851" w:hanging="567"/>
        <w:contextualSpacing w:val="0"/>
        <w:rPr>
          <w:rFonts w:ascii="Arial" w:hAnsi="Arial" w:cs="Arial"/>
        </w:rPr>
      </w:pPr>
      <w:r w:rsidRPr="005D73E3">
        <w:rPr>
          <w:rFonts w:ascii="Arial" w:hAnsi="Arial" w:cs="Arial"/>
        </w:rPr>
        <w:t>nie podlegają wykluczeniu;</w:t>
      </w:r>
    </w:p>
    <w:p w14:paraId="3FF514FD" w14:textId="77777777" w:rsidR="006B29BE" w:rsidRPr="005D73E3" w:rsidRDefault="006B29BE" w:rsidP="007035DD">
      <w:pPr>
        <w:pStyle w:val="Akapitzlist"/>
        <w:numPr>
          <w:ilvl w:val="1"/>
          <w:numId w:val="49"/>
        </w:numPr>
        <w:autoSpaceDE w:val="0"/>
        <w:autoSpaceDN w:val="0"/>
        <w:adjustRightInd w:val="0"/>
        <w:spacing w:after="120" w:line="240" w:lineRule="auto"/>
        <w:ind w:left="851" w:hanging="567"/>
        <w:contextualSpacing w:val="0"/>
        <w:rPr>
          <w:rFonts w:ascii="Arial" w:hAnsi="Arial" w:cs="Arial"/>
        </w:rPr>
      </w:pPr>
      <w:r w:rsidRPr="005D73E3">
        <w:rPr>
          <w:rFonts w:ascii="Arial" w:hAnsi="Arial" w:cs="Arial"/>
        </w:rPr>
        <w:t>spełniają warunki udziału w postępowaniu dotyczące:</w:t>
      </w:r>
    </w:p>
    <w:p w14:paraId="7B0C7814" w14:textId="7AD80506" w:rsidR="00F0359D" w:rsidRPr="005D73E3" w:rsidRDefault="00F0359D" w:rsidP="007035DD">
      <w:pPr>
        <w:pStyle w:val="Akapitzlist"/>
        <w:numPr>
          <w:ilvl w:val="2"/>
          <w:numId w:val="49"/>
        </w:numPr>
        <w:autoSpaceDE w:val="0"/>
        <w:autoSpaceDN w:val="0"/>
        <w:adjustRightInd w:val="0"/>
        <w:spacing w:after="120" w:line="240" w:lineRule="auto"/>
        <w:ind w:left="1134" w:hanging="708"/>
        <w:contextualSpacing w:val="0"/>
        <w:rPr>
          <w:rFonts w:ascii="Arial" w:hAnsi="Arial" w:cs="Arial"/>
          <w:b/>
          <w:bCs/>
        </w:rPr>
      </w:pPr>
      <w:r w:rsidRPr="005D73E3">
        <w:rPr>
          <w:rFonts w:ascii="Arial" w:hAnsi="Arial" w:cs="Arial"/>
          <w:b/>
          <w:bCs/>
        </w:rPr>
        <w:t>zdolności do występowania w obrocie gospodarczym:</w:t>
      </w:r>
    </w:p>
    <w:p w14:paraId="2A1C1B48" w14:textId="25E27122" w:rsidR="00F0359D" w:rsidRPr="005D73E3" w:rsidRDefault="00F0359D" w:rsidP="00F0359D">
      <w:pPr>
        <w:pStyle w:val="Akapitzlist"/>
        <w:autoSpaceDE w:val="0"/>
        <w:autoSpaceDN w:val="0"/>
        <w:adjustRightInd w:val="0"/>
        <w:spacing w:after="120" w:line="240" w:lineRule="auto"/>
        <w:ind w:left="1134" w:hanging="283"/>
        <w:contextualSpacing w:val="0"/>
        <w:rPr>
          <w:rFonts w:ascii="Arial" w:hAnsi="Arial" w:cs="Arial"/>
        </w:rPr>
      </w:pPr>
      <w:r w:rsidRPr="005D73E3">
        <w:rPr>
          <w:rFonts w:ascii="Arial" w:hAnsi="Arial" w:cs="Arial"/>
        </w:rPr>
        <w:t xml:space="preserve">1.2.1.01 Zamawiający nie stawia warunku w ww. zakresie. </w:t>
      </w:r>
    </w:p>
    <w:p w14:paraId="383304E7" w14:textId="182C6980" w:rsidR="006B29BE" w:rsidRPr="005D73E3" w:rsidRDefault="006B29BE" w:rsidP="007035DD">
      <w:pPr>
        <w:pStyle w:val="Akapitzlist"/>
        <w:numPr>
          <w:ilvl w:val="2"/>
          <w:numId w:val="49"/>
        </w:numPr>
        <w:autoSpaceDE w:val="0"/>
        <w:autoSpaceDN w:val="0"/>
        <w:adjustRightInd w:val="0"/>
        <w:spacing w:after="120" w:line="240" w:lineRule="auto"/>
        <w:ind w:left="1134" w:hanging="708"/>
        <w:contextualSpacing w:val="0"/>
        <w:rPr>
          <w:rFonts w:ascii="Arial" w:hAnsi="Arial" w:cs="Arial"/>
        </w:rPr>
      </w:pPr>
      <w:r w:rsidRPr="005D73E3">
        <w:rPr>
          <w:rFonts w:ascii="Arial" w:eastAsia="Calibri" w:hAnsi="Arial" w:cs="Arial"/>
          <w:b/>
          <w:bCs/>
        </w:rPr>
        <w:t>uprawnień do prowadzenia określonej działalności</w:t>
      </w:r>
      <w:r w:rsidR="00F0359D" w:rsidRPr="005D73E3">
        <w:rPr>
          <w:rFonts w:ascii="Arial" w:eastAsia="Calibri" w:hAnsi="Arial" w:cs="Arial"/>
          <w:b/>
          <w:bCs/>
        </w:rPr>
        <w:t xml:space="preserve"> gospodarczej lub</w:t>
      </w:r>
      <w:r w:rsidRPr="005D73E3">
        <w:rPr>
          <w:rFonts w:ascii="Arial" w:eastAsia="Calibri" w:hAnsi="Arial" w:cs="Arial"/>
          <w:b/>
          <w:bCs/>
        </w:rPr>
        <w:t xml:space="preserve"> zawodowej: </w:t>
      </w:r>
    </w:p>
    <w:p w14:paraId="184FE757" w14:textId="77777777" w:rsidR="006B29BE" w:rsidRPr="005D73E3" w:rsidRDefault="006B29BE" w:rsidP="007035DD">
      <w:pPr>
        <w:pStyle w:val="Akapitzlist"/>
        <w:numPr>
          <w:ilvl w:val="3"/>
          <w:numId w:val="49"/>
        </w:numPr>
        <w:autoSpaceDE w:val="0"/>
        <w:autoSpaceDN w:val="0"/>
        <w:adjustRightInd w:val="0"/>
        <w:spacing w:after="120" w:line="240" w:lineRule="auto"/>
        <w:ind w:left="1701" w:hanging="850"/>
        <w:contextualSpacing w:val="0"/>
        <w:rPr>
          <w:rFonts w:ascii="Arial" w:hAnsi="Arial" w:cs="Arial"/>
        </w:rPr>
      </w:pPr>
      <w:r w:rsidRPr="005D73E3">
        <w:rPr>
          <w:rFonts w:ascii="Arial" w:eastAsia="Calibri" w:hAnsi="Arial" w:cs="Arial"/>
        </w:rPr>
        <w:t>Zamawiający nie stawia warunku w ww. zakresie.</w:t>
      </w:r>
    </w:p>
    <w:p w14:paraId="4C6AAAC7" w14:textId="764E91A0" w:rsidR="006B29BE" w:rsidRPr="005D73E3" w:rsidRDefault="006B29BE" w:rsidP="007035DD">
      <w:pPr>
        <w:pStyle w:val="Akapitzlist"/>
        <w:numPr>
          <w:ilvl w:val="2"/>
          <w:numId w:val="49"/>
        </w:numPr>
        <w:autoSpaceDE w:val="0"/>
        <w:autoSpaceDN w:val="0"/>
        <w:adjustRightInd w:val="0"/>
        <w:spacing w:after="120" w:line="240" w:lineRule="auto"/>
        <w:ind w:left="1134" w:hanging="708"/>
        <w:contextualSpacing w:val="0"/>
        <w:rPr>
          <w:rFonts w:ascii="Arial" w:hAnsi="Arial" w:cs="Arial"/>
        </w:rPr>
      </w:pPr>
      <w:r w:rsidRPr="005D73E3">
        <w:rPr>
          <w:rFonts w:ascii="Arial" w:hAnsi="Arial" w:cs="Arial"/>
          <w:b/>
        </w:rPr>
        <w:t>sytuacji ekonomicznej lub finansowej:</w:t>
      </w:r>
    </w:p>
    <w:p w14:paraId="3F359FAF" w14:textId="4765AC36" w:rsidR="00146B14" w:rsidRPr="005D73E3" w:rsidRDefault="00EB4CCB" w:rsidP="003E5F38">
      <w:pPr>
        <w:pStyle w:val="Akapitzlist"/>
        <w:autoSpaceDE w:val="0"/>
        <w:autoSpaceDN w:val="0"/>
        <w:adjustRightInd w:val="0"/>
        <w:spacing w:after="120" w:line="240" w:lineRule="auto"/>
        <w:ind w:left="1134"/>
        <w:contextualSpacing w:val="0"/>
        <w:rPr>
          <w:rFonts w:ascii="Arial" w:hAnsi="Arial" w:cs="Arial"/>
        </w:rPr>
      </w:pPr>
      <w:r w:rsidRPr="005D73E3">
        <w:rPr>
          <w:rFonts w:ascii="Arial" w:hAnsi="Arial" w:cs="Arial"/>
          <w:b/>
        </w:rPr>
        <w:t xml:space="preserve">Minimalny poziom zdolności </w:t>
      </w:r>
      <w:r w:rsidR="00146B14" w:rsidRPr="005D73E3">
        <w:rPr>
          <w:rFonts w:ascii="Arial" w:hAnsi="Arial" w:cs="Arial"/>
          <w:b/>
        </w:rPr>
        <w:t>dla Części 1:</w:t>
      </w:r>
    </w:p>
    <w:p w14:paraId="33267AA5" w14:textId="0012977B" w:rsidR="006B29BE" w:rsidRPr="005D73E3" w:rsidRDefault="003E5F38" w:rsidP="00E95FD9">
      <w:pPr>
        <w:pStyle w:val="Akapitzlist"/>
        <w:numPr>
          <w:ilvl w:val="3"/>
          <w:numId w:val="49"/>
        </w:numPr>
        <w:autoSpaceDE w:val="0"/>
        <w:autoSpaceDN w:val="0"/>
        <w:adjustRightInd w:val="0"/>
        <w:spacing w:after="120" w:line="240" w:lineRule="auto"/>
        <w:contextualSpacing w:val="0"/>
        <w:rPr>
          <w:rFonts w:ascii="Arial" w:hAnsi="Arial" w:cs="Arial"/>
        </w:rPr>
      </w:pPr>
      <w:bookmarkStart w:id="12" w:name="_Hlk77773413"/>
      <w:r w:rsidRPr="005D73E3">
        <w:rPr>
          <w:rFonts w:ascii="Arial" w:hAnsi="Arial" w:cs="Arial"/>
          <w:bCs/>
        </w:rPr>
        <w:t xml:space="preserve">Wykonawca </w:t>
      </w:r>
      <w:r w:rsidR="00146B14" w:rsidRPr="005D73E3">
        <w:rPr>
          <w:rFonts w:ascii="Arial" w:hAnsi="Arial" w:cs="Arial"/>
          <w:bCs/>
        </w:rPr>
        <w:t xml:space="preserve">posiada w ciągu ostatnich 3 lat obrotowych, a jeżeli okres prowadzenia działalności jest krótszy, za ten okres, minimalny roczny przychód netto ze sprzedaży w kwocie </w:t>
      </w:r>
      <w:r w:rsidR="00843481" w:rsidRPr="005D73E3">
        <w:rPr>
          <w:rFonts w:ascii="Arial" w:hAnsi="Arial" w:cs="Arial"/>
          <w:bCs/>
        </w:rPr>
        <w:t>4</w:t>
      </w:r>
      <w:r w:rsidR="00146B14" w:rsidRPr="005D73E3">
        <w:rPr>
          <w:rFonts w:ascii="Arial" w:hAnsi="Arial" w:cs="Arial"/>
          <w:bCs/>
        </w:rPr>
        <w:t xml:space="preserve"> </w:t>
      </w:r>
      <w:r w:rsidR="00C74123" w:rsidRPr="005D73E3">
        <w:rPr>
          <w:rFonts w:ascii="Arial" w:hAnsi="Arial" w:cs="Arial"/>
          <w:bCs/>
        </w:rPr>
        <w:t>0</w:t>
      </w:r>
      <w:r w:rsidR="00146B14" w:rsidRPr="005D73E3">
        <w:rPr>
          <w:rFonts w:ascii="Arial" w:hAnsi="Arial" w:cs="Arial"/>
          <w:bCs/>
        </w:rPr>
        <w:t xml:space="preserve">00 000,00 PLN (słownie: </w:t>
      </w:r>
      <w:r w:rsidR="00843481" w:rsidRPr="005D73E3">
        <w:rPr>
          <w:rFonts w:ascii="Arial" w:hAnsi="Arial" w:cs="Arial"/>
          <w:bCs/>
        </w:rPr>
        <w:t>cztery</w:t>
      </w:r>
      <w:r w:rsidR="00FC6C04" w:rsidRPr="005D73E3">
        <w:rPr>
          <w:rFonts w:ascii="Arial" w:hAnsi="Arial" w:cs="Arial"/>
          <w:bCs/>
        </w:rPr>
        <w:t xml:space="preserve"> </w:t>
      </w:r>
      <w:r w:rsidR="00146B14" w:rsidRPr="005D73E3">
        <w:rPr>
          <w:rFonts w:ascii="Arial" w:hAnsi="Arial" w:cs="Arial"/>
          <w:bCs/>
        </w:rPr>
        <w:t>milio</w:t>
      </w:r>
      <w:r w:rsidR="00FC6C04" w:rsidRPr="005D73E3">
        <w:rPr>
          <w:rFonts w:ascii="Arial" w:hAnsi="Arial" w:cs="Arial"/>
          <w:bCs/>
        </w:rPr>
        <w:t>n</w:t>
      </w:r>
      <w:r w:rsidR="00843481" w:rsidRPr="005D73E3">
        <w:rPr>
          <w:rFonts w:ascii="Arial" w:hAnsi="Arial" w:cs="Arial"/>
          <w:bCs/>
        </w:rPr>
        <w:t>y</w:t>
      </w:r>
      <w:r w:rsidR="00FC6C04" w:rsidRPr="005D73E3">
        <w:rPr>
          <w:rFonts w:ascii="Arial" w:hAnsi="Arial" w:cs="Arial"/>
          <w:bCs/>
        </w:rPr>
        <w:t xml:space="preserve"> </w:t>
      </w:r>
      <w:r w:rsidR="00146B14" w:rsidRPr="005D73E3">
        <w:rPr>
          <w:rFonts w:ascii="Arial" w:hAnsi="Arial" w:cs="Arial"/>
          <w:bCs/>
        </w:rPr>
        <w:t>złotych)</w:t>
      </w:r>
      <w:r w:rsidR="00146B14" w:rsidRPr="005D73E3">
        <w:rPr>
          <w:rFonts w:ascii="Arial" w:hAnsi="Arial" w:cs="Arial"/>
        </w:rPr>
        <w:t>;</w:t>
      </w:r>
    </w:p>
    <w:bookmarkEnd w:id="12"/>
    <w:p w14:paraId="7F3E3E6C" w14:textId="7DE7257A" w:rsidR="00181959" w:rsidRPr="005D73E3" w:rsidRDefault="00181959" w:rsidP="00181959">
      <w:pPr>
        <w:pStyle w:val="Akapitzlist"/>
        <w:autoSpaceDE w:val="0"/>
        <w:autoSpaceDN w:val="0"/>
        <w:adjustRightInd w:val="0"/>
        <w:spacing w:after="120" w:line="240" w:lineRule="auto"/>
        <w:ind w:left="1134"/>
        <w:contextualSpacing w:val="0"/>
        <w:rPr>
          <w:rFonts w:ascii="Arial" w:hAnsi="Arial" w:cs="Arial"/>
          <w:b/>
        </w:rPr>
      </w:pPr>
      <w:r w:rsidRPr="005D73E3">
        <w:rPr>
          <w:rFonts w:ascii="Arial" w:hAnsi="Arial" w:cs="Arial"/>
          <w:b/>
        </w:rPr>
        <w:t xml:space="preserve">Minimalny poziom zdolności dla Części </w:t>
      </w:r>
      <w:r w:rsidR="00C74123" w:rsidRPr="005D73E3">
        <w:rPr>
          <w:rFonts w:ascii="Arial" w:hAnsi="Arial" w:cs="Arial"/>
          <w:b/>
        </w:rPr>
        <w:t>2</w:t>
      </w:r>
      <w:r w:rsidRPr="005D73E3">
        <w:rPr>
          <w:rFonts w:ascii="Arial" w:hAnsi="Arial" w:cs="Arial"/>
          <w:b/>
        </w:rPr>
        <w:t>:</w:t>
      </w:r>
    </w:p>
    <w:p w14:paraId="5F87F365" w14:textId="36919864" w:rsidR="009D1DFD" w:rsidRPr="005D73E3" w:rsidRDefault="00181959" w:rsidP="00D1098B">
      <w:pPr>
        <w:pStyle w:val="Akapitzlist"/>
        <w:numPr>
          <w:ilvl w:val="3"/>
          <w:numId w:val="49"/>
        </w:numPr>
        <w:spacing w:after="240" w:line="240" w:lineRule="auto"/>
        <w:ind w:left="1429"/>
        <w:rPr>
          <w:rFonts w:ascii="Arial" w:hAnsi="Arial" w:cs="Arial"/>
          <w:bCs/>
        </w:rPr>
      </w:pPr>
      <w:r w:rsidRPr="005D73E3">
        <w:rPr>
          <w:rFonts w:ascii="Arial" w:hAnsi="Arial" w:cs="Arial"/>
          <w:bCs/>
        </w:rPr>
        <w:t xml:space="preserve">Wykonawca posiada w ciągu ostatnich 3 lat obrotowych, a jeżeli okres prowadzenia działalności jest krótszy, za ten okres, minimalny roczny przychód netto ze sprzedaży w </w:t>
      </w:r>
      <w:r w:rsidR="00C74123" w:rsidRPr="005D73E3">
        <w:rPr>
          <w:rFonts w:ascii="Arial" w:hAnsi="Arial" w:cs="Arial"/>
          <w:bCs/>
        </w:rPr>
        <w:t>2 0</w:t>
      </w:r>
      <w:r w:rsidR="009D1DFD" w:rsidRPr="005D73E3">
        <w:rPr>
          <w:rFonts w:ascii="Arial" w:hAnsi="Arial" w:cs="Arial"/>
          <w:bCs/>
        </w:rPr>
        <w:t xml:space="preserve">00 000,00 PLN (słownie: </w:t>
      </w:r>
      <w:r w:rsidR="00C02107" w:rsidRPr="005D73E3">
        <w:rPr>
          <w:rFonts w:ascii="Arial" w:hAnsi="Arial" w:cs="Arial"/>
          <w:bCs/>
        </w:rPr>
        <w:t xml:space="preserve">dwa miliony </w:t>
      </w:r>
      <w:r w:rsidR="009D1DFD" w:rsidRPr="005D73E3">
        <w:rPr>
          <w:rFonts w:ascii="Arial" w:hAnsi="Arial" w:cs="Arial"/>
          <w:bCs/>
        </w:rPr>
        <w:t>złotych);</w:t>
      </w:r>
    </w:p>
    <w:p w14:paraId="3AB9EAC6" w14:textId="2D996A3F" w:rsidR="00355D49" w:rsidRPr="005D73E3" w:rsidRDefault="00355D49" w:rsidP="00D1098B">
      <w:pPr>
        <w:pStyle w:val="Akapitzlist"/>
        <w:autoSpaceDE w:val="0"/>
        <w:autoSpaceDN w:val="0"/>
        <w:adjustRightInd w:val="0"/>
        <w:spacing w:before="240" w:after="120" w:line="240" w:lineRule="auto"/>
        <w:ind w:left="1430"/>
        <w:contextualSpacing w:val="0"/>
        <w:rPr>
          <w:rFonts w:ascii="Arial" w:hAnsi="Arial" w:cs="Arial"/>
        </w:rPr>
      </w:pPr>
      <w:r w:rsidRPr="005D73E3">
        <w:rPr>
          <w:rFonts w:ascii="Arial" w:hAnsi="Arial" w:cs="Arial"/>
        </w:rPr>
        <w:t xml:space="preserve">W przypadku składania oferty przez wykonawców wspólnie ubiegających się o udzielenie zamówienia ww. warunek musi spełniać co najmniej jeden z wykonawców w całości. </w:t>
      </w:r>
    </w:p>
    <w:p w14:paraId="718DAD1A" w14:textId="2D017184" w:rsidR="0088087C" w:rsidRPr="005D73E3" w:rsidRDefault="0088087C" w:rsidP="0088087C">
      <w:pPr>
        <w:autoSpaceDE w:val="0"/>
        <w:autoSpaceDN w:val="0"/>
        <w:adjustRightInd w:val="0"/>
        <w:spacing w:after="120" w:line="240" w:lineRule="auto"/>
        <w:rPr>
          <w:rFonts w:ascii="Arial" w:hAnsi="Arial" w:cs="Arial"/>
        </w:rPr>
      </w:pPr>
      <w:r w:rsidRPr="005D73E3">
        <w:rPr>
          <w:rFonts w:ascii="Arial" w:hAnsi="Arial" w:cs="Arial"/>
        </w:rPr>
        <w:t>W przypadku ubiegania się o więcej niż jedną część zamówienia</w:t>
      </w:r>
      <w:r w:rsidR="00490369" w:rsidRPr="005D73E3">
        <w:rPr>
          <w:rFonts w:ascii="Arial" w:hAnsi="Arial" w:cs="Arial"/>
        </w:rPr>
        <w:t xml:space="preserve"> Wykonawcy powinni </w:t>
      </w:r>
      <w:r w:rsidR="00FB7E9B" w:rsidRPr="005D73E3">
        <w:rPr>
          <w:rFonts w:ascii="Arial" w:hAnsi="Arial" w:cs="Arial"/>
        </w:rPr>
        <w:t>wykazać spełnianie</w:t>
      </w:r>
      <w:r w:rsidRPr="005D73E3">
        <w:rPr>
          <w:rFonts w:ascii="Arial" w:hAnsi="Arial" w:cs="Arial"/>
        </w:rPr>
        <w:t xml:space="preserve"> ww. </w:t>
      </w:r>
      <w:r w:rsidR="00FB7E9B" w:rsidRPr="005D73E3">
        <w:rPr>
          <w:rFonts w:ascii="Arial" w:hAnsi="Arial" w:cs="Arial"/>
        </w:rPr>
        <w:t>warunków oddzielnie dla każdej części zamówienia.</w:t>
      </w:r>
      <w:r w:rsidR="00944CBC" w:rsidRPr="005D73E3">
        <w:rPr>
          <w:rFonts w:ascii="Arial" w:hAnsi="Arial" w:cs="Arial"/>
        </w:rPr>
        <w:t xml:space="preserve"> </w:t>
      </w:r>
      <w:r w:rsidR="00AD270A" w:rsidRPr="005D73E3">
        <w:rPr>
          <w:rFonts w:ascii="Arial" w:hAnsi="Arial" w:cs="Arial"/>
        </w:rPr>
        <w:t xml:space="preserve">Oznacza to, że w </w:t>
      </w:r>
      <w:r w:rsidR="00944CBC" w:rsidRPr="005D73E3">
        <w:rPr>
          <w:rFonts w:ascii="Arial" w:hAnsi="Arial" w:cs="Arial"/>
        </w:rPr>
        <w:t xml:space="preserve">przypadku składania </w:t>
      </w:r>
      <w:r w:rsidR="00AD270A" w:rsidRPr="005D73E3">
        <w:rPr>
          <w:rFonts w:ascii="Arial" w:hAnsi="Arial" w:cs="Arial"/>
        </w:rPr>
        <w:t xml:space="preserve">przez wykonawcę </w:t>
      </w:r>
      <w:r w:rsidR="00944CBC" w:rsidRPr="005D73E3">
        <w:rPr>
          <w:rFonts w:ascii="Arial" w:hAnsi="Arial" w:cs="Arial"/>
        </w:rPr>
        <w:t xml:space="preserve">ofert na więcej </w:t>
      </w:r>
      <w:r w:rsidR="00AD270A" w:rsidRPr="005D73E3">
        <w:rPr>
          <w:rFonts w:ascii="Arial" w:hAnsi="Arial" w:cs="Arial"/>
        </w:rPr>
        <w:t xml:space="preserve">niż jedną część, </w:t>
      </w:r>
      <w:r w:rsidR="00944CBC" w:rsidRPr="005D73E3">
        <w:rPr>
          <w:rFonts w:ascii="Arial" w:hAnsi="Arial" w:cs="Arial"/>
        </w:rPr>
        <w:t xml:space="preserve">wymóg minimalnego obrotu sumuje się dla </w:t>
      </w:r>
      <w:r w:rsidR="008C3317" w:rsidRPr="005D73E3">
        <w:rPr>
          <w:rFonts w:ascii="Arial" w:hAnsi="Arial" w:cs="Arial"/>
        </w:rPr>
        <w:t xml:space="preserve">wszystkich </w:t>
      </w:r>
      <w:r w:rsidR="00944CBC" w:rsidRPr="005D73E3">
        <w:rPr>
          <w:rFonts w:ascii="Arial" w:hAnsi="Arial" w:cs="Arial"/>
        </w:rPr>
        <w:t xml:space="preserve">części, na które wykonawca składa oferty.  </w:t>
      </w:r>
    </w:p>
    <w:p w14:paraId="31306514" w14:textId="5A2CDBC2" w:rsidR="006B29BE" w:rsidRPr="005D73E3" w:rsidRDefault="006B29BE" w:rsidP="007035DD">
      <w:pPr>
        <w:pStyle w:val="Akapitzlist"/>
        <w:numPr>
          <w:ilvl w:val="2"/>
          <w:numId w:val="49"/>
        </w:numPr>
        <w:autoSpaceDE w:val="0"/>
        <w:autoSpaceDN w:val="0"/>
        <w:adjustRightInd w:val="0"/>
        <w:spacing w:after="120" w:line="240" w:lineRule="auto"/>
        <w:ind w:left="426" w:hanging="284"/>
        <w:contextualSpacing w:val="0"/>
        <w:rPr>
          <w:rFonts w:ascii="Arial" w:hAnsi="Arial" w:cs="Arial"/>
        </w:rPr>
      </w:pPr>
      <w:r w:rsidRPr="005D73E3">
        <w:rPr>
          <w:rFonts w:ascii="Arial" w:hAnsi="Arial" w:cs="Arial"/>
          <w:b/>
          <w:bCs/>
        </w:rPr>
        <w:t xml:space="preserve">zdolności technicznej </w:t>
      </w:r>
      <w:r w:rsidR="00F0359D" w:rsidRPr="005D73E3">
        <w:rPr>
          <w:rFonts w:ascii="Arial" w:hAnsi="Arial" w:cs="Arial"/>
          <w:b/>
          <w:bCs/>
        </w:rPr>
        <w:t>lub</w:t>
      </w:r>
      <w:r w:rsidRPr="005D73E3">
        <w:rPr>
          <w:rFonts w:ascii="Arial" w:hAnsi="Arial" w:cs="Arial"/>
          <w:b/>
          <w:bCs/>
        </w:rPr>
        <w:t xml:space="preserve"> zawodowej:</w:t>
      </w:r>
    </w:p>
    <w:p w14:paraId="096664B3" w14:textId="3E50742D" w:rsidR="008E6D0D" w:rsidRPr="005D73E3" w:rsidRDefault="008E6D0D" w:rsidP="003E5F38">
      <w:pPr>
        <w:pStyle w:val="Akapitzlist"/>
        <w:autoSpaceDE w:val="0"/>
        <w:autoSpaceDN w:val="0"/>
        <w:adjustRightInd w:val="0"/>
        <w:spacing w:after="120" w:line="240" w:lineRule="auto"/>
        <w:ind w:left="426"/>
        <w:contextualSpacing w:val="0"/>
        <w:rPr>
          <w:rFonts w:ascii="Arial" w:hAnsi="Arial" w:cs="Arial"/>
        </w:rPr>
      </w:pPr>
      <w:r w:rsidRPr="005D73E3">
        <w:rPr>
          <w:rFonts w:ascii="Arial" w:hAnsi="Arial" w:cs="Arial"/>
          <w:b/>
          <w:bCs/>
        </w:rPr>
        <w:t xml:space="preserve">       </w:t>
      </w:r>
      <w:r w:rsidR="00EB4CCB" w:rsidRPr="005D73E3">
        <w:rPr>
          <w:rFonts w:ascii="Arial" w:hAnsi="Arial" w:cs="Arial"/>
          <w:b/>
          <w:bCs/>
        </w:rPr>
        <w:t xml:space="preserve">Minimalny poziom zdolności </w:t>
      </w:r>
      <w:r w:rsidRPr="005D73E3">
        <w:rPr>
          <w:rFonts w:ascii="Arial" w:hAnsi="Arial" w:cs="Arial"/>
          <w:b/>
          <w:bCs/>
        </w:rPr>
        <w:t>dla Części 1:</w:t>
      </w:r>
    </w:p>
    <w:p w14:paraId="28A287DC" w14:textId="158D9992" w:rsidR="006B29BE" w:rsidRPr="005D73E3" w:rsidRDefault="0099474A" w:rsidP="00A64BB1">
      <w:pPr>
        <w:pStyle w:val="Akapitzlist"/>
        <w:numPr>
          <w:ilvl w:val="3"/>
          <w:numId w:val="49"/>
        </w:numPr>
        <w:autoSpaceDE w:val="0"/>
        <w:autoSpaceDN w:val="0"/>
        <w:adjustRightInd w:val="0"/>
        <w:spacing w:after="120" w:line="240" w:lineRule="auto"/>
        <w:ind w:left="1701" w:hanging="851"/>
        <w:contextualSpacing w:val="0"/>
        <w:rPr>
          <w:rFonts w:ascii="Arial" w:hAnsi="Arial" w:cs="Arial"/>
        </w:rPr>
      </w:pPr>
      <w:r w:rsidRPr="005D73E3">
        <w:rPr>
          <w:rFonts w:ascii="Arial" w:hAnsi="Arial" w:cs="Arial"/>
        </w:rPr>
        <w:t xml:space="preserve">Wykonawca </w:t>
      </w:r>
      <w:r w:rsidR="000710A6" w:rsidRPr="005D73E3">
        <w:rPr>
          <w:rFonts w:ascii="Arial" w:hAnsi="Arial" w:cs="Arial"/>
        </w:rPr>
        <w:t>musi wykazać się wiedzą i doświadczeniem, w wykonaniu (zakończeniu) w okresie ostatnich 5 lat przed upływem terminu składania ofert, a jeżeli okres prowadzenia działalności jest krótszy - w tym okresie, co najmniej 1 zadania, polegającego na budowie lub przebudowie dr</w:t>
      </w:r>
      <w:r w:rsidR="00146BC0" w:rsidRPr="005D73E3">
        <w:rPr>
          <w:rFonts w:ascii="Arial" w:hAnsi="Arial" w:cs="Arial"/>
        </w:rPr>
        <w:t xml:space="preserve">ogi </w:t>
      </w:r>
      <w:r w:rsidR="000710A6" w:rsidRPr="005D73E3">
        <w:rPr>
          <w:rFonts w:ascii="Arial" w:hAnsi="Arial" w:cs="Arial"/>
        </w:rPr>
        <w:t>lub ulic</w:t>
      </w:r>
      <w:r w:rsidR="00146BC0" w:rsidRPr="005D73E3">
        <w:rPr>
          <w:rFonts w:ascii="Arial" w:hAnsi="Arial" w:cs="Arial"/>
        </w:rPr>
        <w:t>y</w:t>
      </w:r>
      <w:r w:rsidR="000710A6" w:rsidRPr="005D73E3">
        <w:rPr>
          <w:rFonts w:ascii="Arial" w:hAnsi="Arial" w:cs="Arial"/>
        </w:rPr>
        <w:t xml:space="preserve"> klasy min. </w:t>
      </w:r>
      <w:r w:rsidR="00545E4C" w:rsidRPr="005D73E3">
        <w:rPr>
          <w:rFonts w:ascii="Arial" w:hAnsi="Arial" w:cs="Arial"/>
        </w:rPr>
        <w:t>L</w:t>
      </w:r>
      <w:r w:rsidR="000710A6" w:rsidRPr="005D73E3">
        <w:rPr>
          <w:rFonts w:ascii="Arial" w:hAnsi="Arial" w:cs="Arial"/>
        </w:rPr>
        <w:t xml:space="preserve"> o wartości robót co najmniej </w:t>
      </w:r>
      <w:r w:rsidR="00C74123" w:rsidRPr="005D73E3">
        <w:rPr>
          <w:rFonts w:ascii="Arial" w:hAnsi="Arial" w:cs="Arial"/>
        </w:rPr>
        <w:t>5 0</w:t>
      </w:r>
      <w:r w:rsidR="000710A6" w:rsidRPr="005D73E3">
        <w:rPr>
          <w:rFonts w:ascii="Arial" w:hAnsi="Arial" w:cs="Arial"/>
        </w:rPr>
        <w:t>00 000 PLN netto;</w:t>
      </w:r>
    </w:p>
    <w:p w14:paraId="1AEDF595" w14:textId="723AFD14" w:rsidR="00B50F16" w:rsidRPr="005D73E3" w:rsidRDefault="00B50F16" w:rsidP="00B50F16">
      <w:pPr>
        <w:autoSpaceDE w:val="0"/>
        <w:autoSpaceDN w:val="0"/>
        <w:adjustRightInd w:val="0"/>
        <w:spacing w:after="120" w:line="240" w:lineRule="auto"/>
        <w:ind w:left="850"/>
        <w:rPr>
          <w:rFonts w:ascii="Arial" w:hAnsi="Arial" w:cs="Arial"/>
        </w:rPr>
      </w:pPr>
      <w:r w:rsidRPr="005D73E3">
        <w:rPr>
          <w:rFonts w:ascii="Arial" w:hAnsi="Arial" w:cs="Arial"/>
        </w:rPr>
        <w:t>W przypadku składania oferty przez wykonawców wspólnie ubiegających się o udzielenie zamówienia ww. warunek musi spełniać co najmniej jeden z wykonawców w całości.</w:t>
      </w:r>
    </w:p>
    <w:p w14:paraId="3415102D" w14:textId="34ACE275" w:rsidR="002646A2" w:rsidRPr="005D73E3" w:rsidRDefault="00D77BE6" w:rsidP="00D77BE6">
      <w:pPr>
        <w:numPr>
          <w:ilvl w:val="3"/>
          <w:numId w:val="49"/>
        </w:numPr>
        <w:autoSpaceDE w:val="0"/>
        <w:autoSpaceDN w:val="0"/>
        <w:adjustRightInd w:val="0"/>
        <w:spacing w:after="120" w:line="240" w:lineRule="auto"/>
        <w:ind w:left="1701" w:hanging="851"/>
        <w:rPr>
          <w:rFonts w:ascii="Arial" w:hAnsi="Arial" w:cs="Arial"/>
        </w:rPr>
      </w:pPr>
      <w:bookmarkStart w:id="13" w:name="_Hlk82611926"/>
      <w:r w:rsidRPr="005D73E3">
        <w:rPr>
          <w:rFonts w:ascii="Arial" w:hAnsi="Arial" w:cs="Arial"/>
        </w:rPr>
        <w:t>Wykonawca musi wskazać osob</w:t>
      </w:r>
      <w:r w:rsidR="002646A2" w:rsidRPr="005D73E3">
        <w:rPr>
          <w:rFonts w:ascii="Arial" w:hAnsi="Arial" w:cs="Arial"/>
        </w:rPr>
        <w:t>y</w:t>
      </w:r>
      <w:r w:rsidRPr="005D73E3">
        <w:rPr>
          <w:rFonts w:ascii="Arial" w:hAnsi="Arial" w:cs="Arial"/>
        </w:rPr>
        <w:t>, któr</w:t>
      </w:r>
      <w:r w:rsidR="002646A2" w:rsidRPr="005D73E3">
        <w:rPr>
          <w:rFonts w:ascii="Arial" w:hAnsi="Arial" w:cs="Arial"/>
        </w:rPr>
        <w:t>e</w:t>
      </w:r>
      <w:r w:rsidRPr="005D73E3">
        <w:rPr>
          <w:rFonts w:ascii="Arial" w:hAnsi="Arial" w:cs="Arial"/>
        </w:rPr>
        <w:t xml:space="preserve"> </w:t>
      </w:r>
      <w:r w:rsidR="00DB4B5A" w:rsidRPr="005D73E3">
        <w:rPr>
          <w:rFonts w:ascii="Arial" w:hAnsi="Arial" w:cs="Arial"/>
        </w:rPr>
        <w:t>skieruje do</w:t>
      </w:r>
      <w:r w:rsidRPr="005D73E3">
        <w:rPr>
          <w:rFonts w:ascii="Arial" w:hAnsi="Arial" w:cs="Arial"/>
        </w:rPr>
        <w:t xml:space="preserve"> wykonywani</w:t>
      </w:r>
      <w:r w:rsidR="00DB4B5A" w:rsidRPr="005D73E3">
        <w:rPr>
          <w:rFonts w:ascii="Arial" w:hAnsi="Arial" w:cs="Arial"/>
        </w:rPr>
        <w:t>a</w:t>
      </w:r>
      <w:r w:rsidRPr="005D73E3">
        <w:rPr>
          <w:rFonts w:ascii="Arial" w:hAnsi="Arial" w:cs="Arial"/>
        </w:rPr>
        <w:t xml:space="preserve"> zamówienia, legitymując</w:t>
      </w:r>
      <w:r w:rsidR="002646A2" w:rsidRPr="005D73E3">
        <w:rPr>
          <w:rFonts w:ascii="Arial" w:hAnsi="Arial" w:cs="Arial"/>
        </w:rPr>
        <w:t>e</w:t>
      </w:r>
      <w:r w:rsidRPr="005D73E3">
        <w:rPr>
          <w:rFonts w:ascii="Arial" w:hAnsi="Arial" w:cs="Arial"/>
        </w:rPr>
        <w:t xml:space="preserve"> się kwalifikacjami zawodowymi i doświadczeniem odpowiednim do funkcji, jaka zostanie </w:t>
      </w:r>
      <w:r w:rsidR="002646A2" w:rsidRPr="005D73E3">
        <w:rPr>
          <w:rFonts w:ascii="Arial" w:hAnsi="Arial" w:cs="Arial"/>
        </w:rPr>
        <w:t>im</w:t>
      </w:r>
      <w:r w:rsidRPr="005D73E3">
        <w:rPr>
          <w:rFonts w:ascii="Arial" w:hAnsi="Arial" w:cs="Arial"/>
        </w:rPr>
        <w:t xml:space="preserve"> powierzona, tj. </w:t>
      </w:r>
      <w:r w:rsidR="00045CB5" w:rsidRPr="005D73E3">
        <w:rPr>
          <w:rFonts w:ascii="Arial" w:hAnsi="Arial" w:cs="Arial"/>
        </w:rPr>
        <w:t xml:space="preserve">Personel </w:t>
      </w:r>
      <w:r w:rsidRPr="005D73E3">
        <w:rPr>
          <w:rFonts w:ascii="Arial" w:hAnsi="Arial" w:cs="Arial"/>
        </w:rPr>
        <w:t xml:space="preserve"> proponowan</w:t>
      </w:r>
      <w:r w:rsidR="00045CB5" w:rsidRPr="005D73E3">
        <w:rPr>
          <w:rFonts w:ascii="Arial" w:hAnsi="Arial" w:cs="Arial"/>
        </w:rPr>
        <w:t>y</w:t>
      </w:r>
      <w:r w:rsidRPr="005D73E3">
        <w:rPr>
          <w:rFonts w:ascii="Arial" w:hAnsi="Arial" w:cs="Arial"/>
        </w:rPr>
        <w:t xml:space="preserve"> do pełnienia funkcji </w:t>
      </w:r>
      <w:r w:rsidR="002646A2" w:rsidRPr="005D73E3">
        <w:rPr>
          <w:rFonts w:ascii="Arial" w:hAnsi="Arial" w:cs="Arial"/>
        </w:rPr>
        <w:t>:</w:t>
      </w:r>
    </w:p>
    <w:p w14:paraId="74A33693" w14:textId="3C917DCF" w:rsidR="00D819B6" w:rsidRPr="005D73E3" w:rsidRDefault="003077AD" w:rsidP="00D1098B">
      <w:pPr>
        <w:autoSpaceDE w:val="0"/>
        <w:autoSpaceDN w:val="0"/>
        <w:adjustRightInd w:val="0"/>
        <w:spacing w:after="120" w:line="240" w:lineRule="auto"/>
        <w:ind w:left="1701"/>
        <w:rPr>
          <w:rFonts w:ascii="Arial" w:hAnsi="Arial" w:cs="Arial"/>
        </w:rPr>
      </w:pPr>
      <w:r w:rsidRPr="005D73E3">
        <w:rPr>
          <w:rFonts w:ascii="Arial" w:hAnsi="Arial" w:cs="Arial"/>
        </w:rPr>
        <w:t>A.</w:t>
      </w:r>
      <w:r w:rsidR="00D77BE6" w:rsidRPr="005D73E3">
        <w:rPr>
          <w:rFonts w:ascii="Arial" w:hAnsi="Arial" w:cs="Arial"/>
        </w:rPr>
        <w:t xml:space="preserve"> </w:t>
      </w:r>
      <w:r w:rsidR="00D77BE6" w:rsidRPr="005D73E3">
        <w:rPr>
          <w:rFonts w:ascii="Arial" w:hAnsi="Arial" w:cs="Arial"/>
          <w:b/>
          <w:bCs/>
        </w:rPr>
        <w:t xml:space="preserve">Kierownika </w:t>
      </w:r>
      <w:r w:rsidRPr="005D73E3">
        <w:rPr>
          <w:rFonts w:ascii="Arial" w:hAnsi="Arial" w:cs="Arial"/>
          <w:b/>
          <w:bCs/>
        </w:rPr>
        <w:t>B</w:t>
      </w:r>
      <w:r w:rsidR="00D77BE6" w:rsidRPr="005D73E3">
        <w:rPr>
          <w:rFonts w:ascii="Arial" w:hAnsi="Arial" w:cs="Arial"/>
          <w:b/>
          <w:bCs/>
        </w:rPr>
        <w:t>udowy</w:t>
      </w:r>
      <w:r w:rsidR="00D77BE6" w:rsidRPr="005D73E3">
        <w:rPr>
          <w:rFonts w:ascii="Arial" w:hAnsi="Arial" w:cs="Arial"/>
        </w:rPr>
        <w:t xml:space="preserve"> ( wymagana liczba osób: 1)</w:t>
      </w:r>
      <w:r w:rsidR="00D819B6" w:rsidRPr="005D73E3">
        <w:rPr>
          <w:rFonts w:ascii="Arial" w:hAnsi="Arial" w:cs="Arial"/>
        </w:rPr>
        <w:t xml:space="preserve"> </w:t>
      </w:r>
      <w:r w:rsidRPr="005D73E3">
        <w:rPr>
          <w:rFonts w:ascii="Arial" w:hAnsi="Arial" w:cs="Arial"/>
        </w:rPr>
        <w:t>osoba posiadająca</w:t>
      </w:r>
      <w:r w:rsidR="001F29F9" w:rsidRPr="005D73E3">
        <w:rPr>
          <w:rFonts w:ascii="Arial" w:hAnsi="Arial" w:cs="Arial"/>
        </w:rPr>
        <w:t>:</w:t>
      </w:r>
      <w:r w:rsidR="00D819B6" w:rsidRPr="005D73E3">
        <w:rPr>
          <w:rFonts w:ascii="Arial" w:hAnsi="Arial" w:cs="Arial"/>
        </w:rPr>
        <w:t xml:space="preserve"> </w:t>
      </w:r>
      <w:r w:rsidR="00D77BE6" w:rsidRPr="005D73E3">
        <w:rPr>
          <w:rFonts w:ascii="Arial" w:hAnsi="Arial" w:cs="Arial"/>
          <w:u w:val="single"/>
        </w:rPr>
        <w:t>uprawnienia budowlane do kierowania robotami budowlanymi</w:t>
      </w:r>
      <w:r w:rsidR="00D77BE6" w:rsidRPr="005D73E3">
        <w:rPr>
          <w:rFonts w:ascii="Arial" w:hAnsi="Arial" w:cs="Arial"/>
        </w:rPr>
        <w:t xml:space="preserve"> bez ograniczeń w specjalności drogowej </w:t>
      </w:r>
      <w:r w:rsidR="001F29F9" w:rsidRPr="005D73E3">
        <w:rPr>
          <w:rFonts w:ascii="Arial" w:hAnsi="Arial" w:cs="Arial"/>
        </w:rPr>
        <w:t xml:space="preserve">określone w art. 14 ust. 1 pkt 4 lit. b ustawy Prawo Budowlane lub odpowiadające im uprawnienia wydane na podstawie wcześniej obowiązujących przepisów lub uprawnienia uznane na podstawie ustawy z dnia 22 grudnia 2015 r. o zasadach uznawania kwalifikacji zawodowych nabytych w państwach członkowskich Unii Europejskiej (Dz. U. z 2021 r. poz. 1646) </w:t>
      </w:r>
      <w:r w:rsidR="00D819B6" w:rsidRPr="005D73E3">
        <w:rPr>
          <w:rFonts w:ascii="Arial" w:hAnsi="Arial" w:cs="Arial"/>
        </w:rPr>
        <w:t xml:space="preserve">oraz </w:t>
      </w:r>
      <w:r w:rsidR="00D819B6" w:rsidRPr="005D73E3">
        <w:rPr>
          <w:rFonts w:ascii="Arial" w:hAnsi="Arial" w:cs="Arial"/>
          <w:u w:val="single"/>
        </w:rPr>
        <w:t>doświadczenie zawodowe przy realizacji</w:t>
      </w:r>
      <w:r w:rsidR="00D819B6" w:rsidRPr="005D73E3">
        <w:rPr>
          <w:rFonts w:ascii="Arial" w:hAnsi="Arial" w:cs="Arial"/>
        </w:rPr>
        <w:t xml:space="preserve"> co najmniej 1 zadania polegającego na budowie lub przebudowie lub remoncie drogi lub ulicy klasy min. L, obejmującego wykonanie nawierzchni bitumicznej na odcinku o długości co najmniej 500 m, na stanowisku/stanowiskach kierownika budowy lub kierownika robót drogowych, a okres pełnienia ww. funkcji obejmował całość realizacji zadania tj. od przekazania placu budowy do odbioru końcowego inwestycji.</w:t>
      </w:r>
    </w:p>
    <w:p w14:paraId="0B274863" w14:textId="0047ED5F" w:rsidR="003077AD" w:rsidRPr="005D73E3" w:rsidRDefault="003077AD" w:rsidP="00D819B6">
      <w:pPr>
        <w:autoSpaceDE w:val="0"/>
        <w:autoSpaceDN w:val="0"/>
        <w:adjustRightInd w:val="0"/>
        <w:spacing w:after="120" w:line="240" w:lineRule="auto"/>
        <w:ind w:left="1701"/>
        <w:rPr>
          <w:rFonts w:ascii="Arial" w:hAnsi="Arial" w:cs="Arial"/>
        </w:rPr>
      </w:pPr>
      <w:r w:rsidRPr="005D73E3">
        <w:rPr>
          <w:rFonts w:ascii="Arial" w:hAnsi="Arial" w:cs="Arial"/>
        </w:rPr>
        <w:t xml:space="preserve">B. </w:t>
      </w:r>
      <w:r w:rsidRPr="005D73E3">
        <w:rPr>
          <w:rFonts w:ascii="Arial" w:hAnsi="Arial" w:cs="Arial"/>
          <w:b/>
          <w:bCs/>
        </w:rPr>
        <w:t>Kierownika Robót branży instalacyjnej sanitarnej</w:t>
      </w:r>
      <w:r w:rsidRPr="005D73E3">
        <w:rPr>
          <w:rFonts w:ascii="Arial" w:hAnsi="Arial" w:cs="Arial"/>
        </w:rPr>
        <w:t xml:space="preserve"> (wymagana licz</w:t>
      </w:r>
      <w:r w:rsidR="00726140" w:rsidRPr="005D73E3">
        <w:rPr>
          <w:rFonts w:ascii="Arial" w:hAnsi="Arial" w:cs="Arial"/>
        </w:rPr>
        <w:t>b</w:t>
      </w:r>
      <w:r w:rsidRPr="005D73E3">
        <w:rPr>
          <w:rFonts w:ascii="Arial" w:hAnsi="Arial" w:cs="Arial"/>
        </w:rPr>
        <w:t xml:space="preserve">a osób: 1)- osoba posiadająca uprawnienia budowlane do kierowania robotami budowlanymi bez ograniczeń w specjalności </w:t>
      </w:r>
      <w:r w:rsidR="00945EAC" w:rsidRPr="005D73E3">
        <w:rPr>
          <w:rFonts w:ascii="Arial" w:hAnsi="Arial" w:cs="Arial"/>
        </w:rPr>
        <w:t xml:space="preserve">sieci, </w:t>
      </w:r>
      <w:r w:rsidRPr="005D73E3">
        <w:rPr>
          <w:rFonts w:ascii="Arial" w:hAnsi="Arial" w:cs="Arial"/>
        </w:rPr>
        <w:t xml:space="preserve">instalacji i </w:t>
      </w:r>
      <w:r w:rsidR="00945EAC" w:rsidRPr="005D73E3">
        <w:rPr>
          <w:rFonts w:ascii="Arial" w:hAnsi="Arial" w:cs="Arial"/>
        </w:rPr>
        <w:t>urządzeń cieplnych, wentylacyjnych, gazowych, wodociągowych i kanalizacyjnych</w:t>
      </w:r>
      <w:r w:rsidRPr="005D73E3">
        <w:rPr>
          <w:rFonts w:ascii="Arial" w:hAnsi="Arial" w:cs="Arial"/>
        </w:rPr>
        <w:t xml:space="preserve"> </w:t>
      </w:r>
      <w:r w:rsidR="001F29F9" w:rsidRPr="005D73E3">
        <w:rPr>
          <w:rFonts w:ascii="Arial" w:hAnsi="Arial" w:cs="Arial"/>
        </w:rPr>
        <w:t>określone w art. 14 ust. 1 pkt 4 lit. b ustawy Prawo Budowlane lub odpowiadające im uprawnienia wydane na podstawie wcześniej obowiązujących przepisów lub uprawnienia uznane na podstawie ustawy z dnia 22 grudnia 2015 r. o zasadach uznawania kwalifikacji zawodowych nabytych w państwach członkowskich Unii Europejskiej (Dz. U. z 2021 r. poz. 1646)</w:t>
      </w:r>
      <w:r w:rsidR="00F13D46" w:rsidRPr="005D73E3">
        <w:rPr>
          <w:rFonts w:ascii="Arial" w:hAnsi="Arial" w:cs="Arial"/>
        </w:rPr>
        <w:t>.</w:t>
      </w:r>
    </w:p>
    <w:p w14:paraId="1F2FF1A2" w14:textId="453F54F5" w:rsidR="00945EAC" w:rsidRPr="005D73E3" w:rsidRDefault="00945EAC" w:rsidP="00827A5C">
      <w:pPr>
        <w:autoSpaceDE w:val="0"/>
        <w:autoSpaceDN w:val="0"/>
        <w:adjustRightInd w:val="0"/>
        <w:spacing w:after="120" w:line="240" w:lineRule="auto"/>
        <w:ind w:left="1701"/>
        <w:rPr>
          <w:rFonts w:ascii="Arial" w:hAnsi="Arial" w:cs="Arial"/>
        </w:rPr>
      </w:pPr>
      <w:r w:rsidRPr="005D73E3">
        <w:rPr>
          <w:rFonts w:ascii="Arial" w:hAnsi="Arial" w:cs="Arial"/>
        </w:rPr>
        <w:t xml:space="preserve">C. </w:t>
      </w:r>
      <w:r w:rsidRPr="005D73E3">
        <w:rPr>
          <w:rFonts w:ascii="Arial" w:hAnsi="Arial" w:cs="Arial"/>
          <w:b/>
          <w:bCs/>
        </w:rPr>
        <w:t xml:space="preserve">Kierownika Robót branży elektrycznej </w:t>
      </w:r>
      <w:r w:rsidRPr="005D73E3">
        <w:rPr>
          <w:rFonts w:ascii="Arial" w:hAnsi="Arial" w:cs="Arial"/>
        </w:rPr>
        <w:t xml:space="preserve"> ( wymagana licz</w:t>
      </w:r>
      <w:r w:rsidR="00726140" w:rsidRPr="005D73E3">
        <w:rPr>
          <w:rFonts w:ascii="Arial" w:hAnsi="Arial" w:cs="Arial"/>
        </w:rPr>
        <w:t>b</w:t>
      </w:r>
      <w:r w:rsidRPr="005D73E3">
        <w:rPr>
          <w:rFonts w:ascii="Arial" w:hAnsi="Arial" w:cs="Arial"/>
        </w:rPr>
        <w:t xml:space="preserve">a osób: 1)-  osoba posiadająca uprawnienia budowlane do kierowania robotami budowlanymi bez ograniczeń w specjalności sieci, instalacji i urządzeń elektrycznych </w:t>
      </w:r>
      <w:r w:rsidR="005265D8" w:rsidRPr="005D73E3">
        <w:rPr>
          <w:rFonts w:ascii="Arial" w:hAnsi="Arial" w:cs="Arial"/>
        </w:rPr>
        <w:t xml:space="preserve">określone w art. 14 ust. 1 pkt 4 lit. b ustawy Prawo Budowlane lub odpowiadające im uprawnienia wydane na podstawie wcześniej obowiązujących przepisów lub uprawnienia uznane na podstawie </w:t>
      </w:r>
      <w:proofErr w:type="spellStart"/>
      <w:r w:rsidR="005265D8" w:rsidRPr="005D73E3">
        <w:rPr>
          <w:rFonts w:ascii="Arial" w:hAnsi="Arial" w:cs="Arial"/>
        </w:rPr>
        <w:t>ustawyz</w:t>
      </w:r>
      <w:proofErr w:type="spellEnd"/>
      <w:r w:rsidR="005265D8" w:rsidRPr="005D73E3">
        <w:rPr>
          <w:rFonts w:ascii="Arial" w:hAnsi="Arial" w:cs="Arial"/>
        </w:rPr>
        <w:t xml:space="preserve"> dnia 22 grudnia 2015 r. o zasadach uznawania kwalifikacji zawodowych nabytych w państwach członkowskich Unii Europejskiej (Dz. U. z 2021 r. poz. 1646)</w:t>
      </w:r>
      <w:r w:rsidR="00636EA9" w:rsidRPr="005D73E3">
        <w:rPr>
          <w:rFonts w:ascii="Arial" w:hAnsi="Arial" w:cs="Arial"/>
        </w:rPr>
        <w:t>.</w:t>
      </w:r>
      <w:r w:rsidRPr="005D73E3">
        <w:rPr>
          <w:rFonts w:ascii="Arial" w:hAnsi="Arial" w:cs="Arial"/>
        </w:rPr>
        <w:t xml:space="preserve"> </w:t>
      </w:r>
    </w:p>
    <w:p w14:paraId="534B666D" w14:textId="3D109B77" w:rsidR="003077AD" w:rsidRPr="005D73E3" w:rsidRDefault="00945EAC" w:rsidP="00C60FCD">
      <w:pPr>
        <w:autoSpaceDE w:val="0"/>
        <w:autoSpaceDN w:val="0"/>
        <w:adjustRightInd w:val="0"/>
        <w:spacing w:after="120" w:line="240" w:lineRule="auto"/>
        <w:ind w:left="1701"/>
        <w:rPr>
          <w:rFonts w:ascii="Arial" w:hAnsi="Arial" w:cs="Arial"/>
        </w:rPr>
      </w:pPr>
      <w:r w:rsidRPr="005D73E3">
        <w:rPr>
          <w:rFonts w:ascii="Arial" w:hAnsi="Arial" w:cs="Arial"/>
        </w:rPr>
        <w:t>D</w:t>
      </w:r>
      <w:r w:rsidR="003077AD" w:rsidRPr="005D73E3">
        <w:rPr>
          <w:rFonts w:ascii="Arial" w:hAnsi="Arial" w:cs="Arial"/>
        </w:rPr>
        <w:t xml:space="preserve">. </w:t>
      </w:r>
      <w:r w:rsidR="003077AD" w:rsidRPr="005D73E3">
        <w:rPr>
          <w:rFonts w:ascii="Arial" w:hAnsi="Arial" w:cs="Arial"/>
          <w:b/>
          <w:bCs/>
        </w:rPr>
        <w:t xml:space="preserve">Kierownika Robót branży </w:t>
      </w:r>
      <w:r w:rsidRPr="005D73E3">
        <w:rPr>
          <w:rFonts w:ascii="Arial" w:hAnsi="Arial" w:cs="Arial"/>
          <w:b/>
          <w:bCs/>
        </w:rPr>
        <w:t>teletechnicznej</w:t>
      </w:r>
      <w:r w:rsidR="003077AD" w:rsidRPr="005D73E3">
        <w:rPr>
          <w:rFonts w:ascii="Arial" w:hAnsi="Arial" w:cs="Arial"/>
          <w:b/>
          <w:bCs/>
        </w:rPr>
        <w:t xml:space="preserve"> </w:t>
      </w:r>
      <w:r w:rsidR="003077AD" w:rsidRPr="005D73E3">
        <w:rPr>
          <w:rFonts w:ascii="Arial" w:hAnsi="Arial" w:cs="Arial"/>
        </w:rPr>
        <w:t>( wymagana licz</w:t>
      </w:r>
      <w:r w:rsidR="00726140" w:rsidRPr="005D73E3">
        <w:rPr>
          <w:rFonts w:ascii="Arial" w:hAnsi="Arial" w:cs="Arial"/>
        </w:rPr>
        <w:t>b</w:t>
      </w:r>
      <w:r w:rsidR="003077AD" w:rsidRPr="005D73E3">
        <w:rPr>
          <w:rFonts w:ascii="Arial" w:hAnsi="Arial" w:cs="Arial"/>
        </w:rPr>
        <w:t>a osób: 1)</w:t>
      </w:r>
      <w:r w:rsidR="005265D8" w:rsidRPr="005D73E3">
        <w:rPr>
          <w:rFonts w:ascii="Arial" w:hAnsi="Arial" w:cs="Arial"/>
        </w:rPr>
        <w:t xml:space="preserve"> o</w:t>
      </w:r>
      <w:r w:rsidR="003077AD" w:rsidRPr="005D73E3">
        <w:rPr>
          <w:rFonts w:ascii="Arial" w:hAnsi="Arial" w:cs="Arial"/>
        </w:rPr>
        <w:t xml:space="preserve">soba posiadająca uprawnienia budowlane do kierowania robotami budowlanymi bez ograniczeń w specjalności </w:t>
      </w:r>
      <w:r w:rsidRPr="005D73E3">
        <w:rPr>
          <w:rFonts w:ascii="Arial" w:hAnsi="Arial" w:cs="Arial"/>
        </w:rPr>
        <w:t xml:space="preserve">instalacyjnej w zakresie </w:t>
      </w:r>
      <w:r w:rsidR="003077AD" w:rsidRPr="005D73E3">
        <w:rPr>
          <w:rFonts w:ascii="Arial" w:hAnsi="Arial" w:cs="Arial"/>
        </w:rPr>
        <w:t xml:space="preserve">sieci, instalacji i urządzeń </w:t>
      </w:r>
      <w:r w:rsidRPr="005D73E3">
        <w:rPr>
          <w:rFonts w:ascii="Arial" w:hAnsi="Arial" w:cs="Arial"/>
        </w:rPr>
        <w:t>telekomunikacyjnych</w:t>
      </w:r>
      <w:r w:rsidR="003077AD" w:rsidRPr="005D73E3">
        <w:rPr>
          <w:rFonts w:ascii="Arial" w:hAnsi="Arial" w:cs="Arial"/>
        </w:rPr>
        <w:t xml:space="preserve"> </w:t>
      </w:r>
      <w:r w:rsidR="005265D8" w:rsidRPr="005D73E3">
        <w:rPr>
          <w:rFonts w:ascii="Arial" w:hAnsi="Arial" w:cs="Arial"/>
        </w:rPr>
        <w:t xml:space="preserve">określone w art. 14 ust. 1 pkt 4 lit. b ustawy Prawo Budowlane lub odpowiadające im uprawnienia wydane na podstawie wcześniej obowiązujących przepisów lub uprawnienia uznane na podstawie </w:t>
      </w:r>
      <w:proofErr w:type="spellStart"/>
      <w:r w:rsidR="005265D8" w:rsidRPr="005D73E3">
        <w:rPr>
          <w:rFonts w:ascii="Arial" w:hAnsi="Arial" w:cs="Arial"/>
        </w:rPr>
        <w:t>ustawyz</w:t>
      </w:r>
      <w:proofErr w:type="spellEnd"/>
      <w:r w:rsidR="005265D8" w:rsidRPr="005D73E3">
        <w:rPr>
          <w:rFonts w:ascii="Arial" w:hAnsi="Arial" w:cs="Arial"/>
        </w:rPr>
        <w:t xml:space="preserve"> dnia 22 grudnia 2015 r. o zasadach uznawania kwalifikacji zawodowych nabytych w państwach członkowskich Unii Europejskiej (Dz. U. z 2021 r. poz. 1646)</w:t>
      </w:r>
      <w:r w:rsidRPr="005D73E3">
        <w:rPr>
          <w:rFonts w:ascii="Arial" w:hAnsi="Arial" w:cs="Arial"/>
        </w:rPr>
        <w:t>.</w:t>
      </w:r>
      <w:r w:rsidR="003077AD" w:rsidRPr="005D73E3">
        <w:rPr>
          <w:rFonts w:ascii="Arial" w:hAnsi="Arial" w:cs="Arial"/>
        </w:rPr>
        <w:t xml:space="preserve">  </w:t>
      </w:r>
    </w:p>
    <w:p w14:paraId="6CB9C071" w14:textId="4D034D4E" w:rsidR="003077AD" w:rsidRPr="005D73E3" w:rsidRDefault="003077AD" w:rsidP="00C74123">
      <w:pPr>
        <w:autoSpaceDE w:val="0"/>
        <w:autoSpaceDN w:val="0"/>
        <w:adjustRightInd w:val="0"/>
        <w:spacing w:after="120" w:line="240" w:lineRule="auto"/>
        <w:rPr>
          <w:rFonts w:ascii="Arial" w:hAnsi="Arial" w:cs="Arial"/>
          <w:color w:val="00B050"/>
        </w:rPr>
      </w:pPr>
    </w:p>
    <w:p w14:paraId="1E2CB7B0" w14:textId="32DAFD76" w:rsidR="00B50F16" w:rsidRPr="005D73E3" w:rsidRDefault="00B50F16" w:rsidP="00D1098B">
      <w:pPr>
        <w:autoSpaceDE w:val="0"/>
        <w:autoSpaceDN w:val="0"/>
        <w:adjustRightInd w:val="0"/>
        <w:spacing w:after="120" w:line="240" w:lineRule="auto"/>
        <w:ind w:left="709"/>
        <w:rPr>
          <w:rFonts w:ascii="Arial" w:hAnsi="Arial" w:cs="Arial"/>
        </w:rPr>
      </w:pPr>
      <w:r w:rsidRPr="005D73E3">
        <w:rPr>
          <w:rFonts w:ascii="Arial" w:hAnsi="Arial" w:cs="Arial"/>
        </w:rPr>
        <w:t>W przypadku składania oferty przez wykonawców wspólnie ubiegających się o udzielenie zamówienia ww. warunek wykonawcy mogą spełniać łącznie.</w:t>
      </w:r>
    </w:p>
    <w:bookmarkEnd w:id="13"/>
    <w:p w14:paraId="05889EAF" w14:textId="4E2A2E41" w:rsidR="00843481" w:rsidRPr="005D73E3" w:rsidRDefault="00843481" w:rsidP="00843481">
      <w:pPr>
        <w:pStyle w:val="Akapitzlist"/>
        <w:autoSpaceDE w:val="0"/>
        <w:autoSpaceDN w:val="0"/>
        <w:adjustRightInd w:val="0"/>
        <w:spacing w:after="120" w:line="240" w:lineRule="auto"/>
        <w:ind w:left="426"/>
        <w:contextualSpacing w:val="0"/>
        <w:rPr>
          <w:rFonts w:ascii="Arial" w:hAnsi="Arial" w:cs="Arial"/>
          <w:b/>
          <w:bCs/>
        </w:rPr>
      </w:pPr>
      <w:r w:rsidRPr="005D73E3">
        <w:rPr>
          <w:rFonts w:ascii="Arial" w:hAnsi="Arial" w:cs="Arial"/>
          <w:b/>
          <w:bCs/>
        </w:rPr>
        <w:t xml:space="preserve">       Minimalny poziom zdolności dla Części 2:</w:t>
      </w:r>
    </w:p>
    <w:p w14:paraId="3AA97B88" w14:textId="6B8F6A0B" w:rsidR="001E33E9" w:rsidRPr="005D73E3" w:rsidRDefault="001E33E9" w:rsidP="001E33E9">
      <w:pPr>
        <w:pStyle w:val="Akapitzlist"/>
        <w:numPr>
          <w:ilvl w:val="3"/>
          <w:numId w:val="49"/>
        </w:numPr>
        <w:autoSpaceDE w:val="0"/>
        <w:autoSpaceDN w:val="0"/>
        <w:adjustRightInd w:val="0"/>
        <w:spacing w:after="120" w:line="240" w:lineRule="auto"/>
        <w:contextualSpacing w:val="0"/>
        <w:rPr>
          <w:rFonts w:ascii="Arial" w:hAnsi="Arial" w:cs="Arial"/>
        </w:rPr>
      </w:pPr>
      <w:r w:rsidRPr="005D73E3">
        <w:rPr>
          <w:rFonts w:ascii="Arial" w:hAnsi="Arial" w:cs="Arial"/>
        </w:rPr>
        <w:t xml:space="preserve">Wykonawca musi wykazać się wiedzą i doświadczeniem, w wykonaniu (zakończeniu) w okresie ostatnich 5 lat przed upływem terminu składania ofert, a jeżeli okres prowadzenia działalności jest krótszy - w tym okresie, co najmniej 1 zadania, polegającego na budowie lub przebudowie drogi lub ulicy klasy min. L o wartości robót co najmniej </w:t>
      </w:r>
      <w:r w:rsidR="00C74123" w:rsidRPr="005D73E3">
        <w:rPr>
          <w:rFonts w:ascii="Arial" w:hAnsi="Arial" w:cs="Arial"/>
        </w:rPr>
        <w:t>2</w:t>
      </w:r>
      <w:r w:rsidRPr="005D73E3">
        <w:rPr>
          <w:rFonts w:ascii="Arial" w:hAnsi="Arial" w:cs="Arial"/>
        </w:rPr>
        <w:t xml:space="preserve"> 000 000 PLN netto;</w:t>
      </w:r>
    </w:p>
    <w:p w14:paraId="12F4E9E0" w14:textId="77777777" w:rsidR="001E33E9" w:rsidRPr="005D73E3" w:rsidRDefault="001E33E9" w:rsidP="00D1098B">
      <w:pPr>
        <w:autoSpaceDE w:val="0"/>
        <w:autoSpaceDN w:val="0"/>
        <w:adjustRightInd w:val="0"/>
        <w:spacing w:after="120" w:line="240" w:lineRule="auto"/>
        <w:ind w:left="1418" w:firstLine="12"/>
        <w:rPr>
          <w:rFonts w:ascii="Arial" w:hAnsi="Arial" w:cs="Arial"/>
        </w:rPr>
      </w:pPr>
      <w:r w:rsidRPr="005D73E3">
        <w:rPr>
          <w:rFonts w:ascii="Arial" w:hAnsi="Arial" w:cs="Arial"/>
        </w:rPr>
        <w:t>W przypadku składania oferty przez wykonawców wspólnie ubiegających się o udzielenie zamówienia ww. warunek musi spełniać co najmniej jeden z wykonawców w całości.</w:t>
      </w:r>
    </w:p>
    <w:p w14:paraId="66CF640C" w14:textId="51212913" w:rsidR="00045CB5" w:rsidRPr="005D73E3" w:rsidRDefault="00945EAC" w:rsidP="001E33E9">
      <w:pPr>
        <w:pStyle w:val="Akapitzlist"/>
        <w:numPr>
          <w:ilvl w:val="3"/>
          <w:numId w:val="49"/>
        </w:numPr>
        <w:rPr>
          <w:rFonts w:ascii="Arial" w:hAnsi="Arial" w:cs="Arial"/>
        </w:rPr>
      </w:pPr>
      <w:r w:rsidRPr="005D73E3">
        <w:rPr>
          <w:rFonts w:ascii="Arial" w:hAnsi="Arial" w:cs="Arial"/>
        </w:rPr>
        <w:t xml:space="preserve">Wykonawca musi wskazać osoby, które </w:t>
      </w:r>
      <w:proofErr w:type="spellStart"/>
      <w:r w:rsidR="003B63CF" w:rsidRPr="005D73E3">
        <w:rPr>
          <w:rFonts w:ascii="Arial" w:hAnsi="Arial" w:cs="Arial"/>
        </w:rPr>
        <w:t>skiruje</w:t>
      </w:r>
      <w:proofErr w:type="spellEnd"/>
      <w:r w:rsidR="003B63CF" w:rsidRPr="005D73E3">
        <w:rPr>
          <w:rFonts w:ascii="Arial" w:hAnsi="Arial" w:cs="Arial"/>
        </w:rPr>
        <w:t xml:space="preserve"> do</w:t>
      </w:r>
      <w:r w:rsidRPr="005D73E3">
        <w:rPr>
          <w:rFonts w:ascii="Arial" w:hAnsi="Arial" w:cs="Arial"/>
        </w:rPr>
        <w:t xml:space="preserve"> wykonywani</w:t>
      </w:r>
      <w:r w:rsidR="003B63CF" w:rsidRPr="005D73E3">
        <w:rPr>
          <w:rFonts w:ascii="Arial" w:hAnsi="Arial" w:cs="Arial"/>
        </w:rPr>
        <w:t>a</w:t>
      </w:r>
      <w:r w:rsidRPr="005D73E3">
        <w:rPr>
          <w:rFonts w:ascii="Arial" w:hAnsi="Arial" w:cs="Arial"/>
        </w:rPr>
        <w:t xml:space="preserve"> zamówienia, legitymujące się kwalifikacjami zawodowymi i doświadczeniem odpowiednim do funkcji, jaka zostanie im powierzona, tj. </w:t>
      </w:r>
      <w:r w:rsidR="00045CB5" w:rsidRPr="005D73E3">
        <w:rPr>
          <w:rFonts w:ascii="Arial" w:hAnsi="Arial" w:cs="Arial"/>
        </w:rPr>
        <w:t>Personel  proponowany do pełnienia funkcji:</w:t>
      </w:r>
    </w:p>
    <w:p w14:paraId="387B8834" w14:textId="41C5C7C8" w:rsidR="00945EAC" w:rsidRPr="005D73E3" w:rsidRDefault="00945EAC" w:rsidP="00D1098B">
      <w:pPr>
        <w:autoSpaceDE w:val="0"/>
        <w:autoSpaceDN w:val="0"/>
        <w:adjustRightInd w:val="0"/>
        <w:spacing w:after="120" w:line="240" w:lineRule="auto"/>
        <w:ind w:left="1701"/>
        <w:rPr>
          <w:rFonts w:ascii="Arial" w:hAnsi="Arial" w:cs="Arial"/>
        </w:rPr>
      </w:pPr>
      <w:r w:rsidRPr="005D73E3">
        <w:rPr>
          <w:rFonts w:ascii="Arial" w:hAnsi="Arial" w:cs="Arial"/>
        </w:rPr>
        <w:t xml:space="preserve">A. </w:t>
      </w:r>
      <w:r w:rsidRPr="005D73E3">
        <w:rPr>
          <w:rFonts w:ascii="Arial" w:hAnsi="Arial" w:cs="Arial"/>
          <w:b/>
          <w:bCs/>
        </w:rPr>
        <w:t>Kierownika Budowy</w:t>
      </w:r>
      <w:r w:rsidRPr="005D73E3">
        <w:rPr>
          <w:rFonts w:ascii="Arial" w:hAnsi="Arial" w:cs="Arial"/>
        </w:rPr>
        <w:t xml:space="preserve"> ( wymagana liczba osób: 1)</w:t>
      </w:r>
      <w:r w:rsidR="005265D8" w:rsidRPr="005D73E3">
        <w:rPr>
          <w:rFonts w:ascii="Arial" w:hAnsi="Arial" w:cs="Arial"/>
        </w:rPr>
        <w:t xml:space="preserve"> </w:t>
      </w:r>
      <w:r w:rsidRPr="005D73E3">
        <w:rPr>
          <w:rFonts w:ascii="Arial" w:hAnsi="Arial" w:cs="Arial"/>
        </w:rPr>
        <w:t>osoba posiadająca:</w:t>
      </w:r>
      <w:r w:rsidR="005265D8" w:rsidRPr="005D73E3">
        <w:rPr>
          <w:rFonts w:ascii="Arial" w:hAnsi="Arial" w:cs="Arial"/>
        </w:rPr>
        <w:t xml:space="preserve"> </w:t>
      </w:r>
      <w:r w:rsidRPr="005D73E3">
        <w:rPr>
          <w:rFonts w:ascii="Arial" w:hAnsi="Arial" w:cs="Arial"/>
          <w:u w:val="single"/>
        </w:rPr>
        <w:t>uprawnienia budowlane do kierowania robotami budowlanymi</w:t>
      </w:r>
      <w:r w:rsidRPr="005D73E3">
        <w:rPr>
          <w:rFonts w:ascii="Arial" w:hAnsi="Arial" w:cs="Arial"/>
        </w:rPr>
        <w:t xml:space="preserve"> bez ograniczeń w specjalności drogowej </w:t>
      </w:r>
      <w:r w:rsidR="005265D8" w:rsidRPr="005D73E3">
        <w:rPr>
          <w:rFonts w:ascii="Arial" w:hAnsi="Arial" w:cs="Arial"/>
        </w:rPr>
        <w:t xml:space="preserve">określone w art. 14 ust. 1 pkt 4 lit. b ustawy Prawo Budowlane lub odpowiadające im uprawnienia wydane na podstawie wcześniej obowiązujących przepisów lub uprawnienia uznane na podstawie ustawy z dnia 22 grudnia 2015 r. o zasadach uznawania kwalifikacji zawodowych nabytych w państwach członkowskich Unii Europejskiej (Dz. U. z 2021 r. poz. 1646) </w:t>
      </w:r>
      <w:r w:rsidRPr="005D73E3">
        <w:rPr>
          <w:rFonts w:ascii="Arial" w:hAnsi="Arial" w:cs="Arial"/>
        </w:rPr>
        <w:t>ora</w:t>
      </w:r>
      <w:r w:rsidR="005265D8" w:rsidRPr="005D73E3">
        <w:rPr>
          <w:rFonts w:ascii="Arial" w:hAnsi="Arial" w:cs="Arial"/>
        </w:rPr>
        <w:t>z</w:t>
      </w:r>
      <w:r w:rsidR="005265D8" w:rsidRPr="005D73E3">
        <w:rPr>
          <w:rFonts w:ascii="Arial" w:hAnsi="Arial" w:cs="Arial"/>
          <w:u w:val="single"/>
        </w:rPr>
        <w:t xml:space="preserve"> </w:t>
      </w:r>
      <w:r w:rsidRPr="005D73E3">
        <w:rPr>
          <w:rFonts w:ascii="Arial" w:hAnsi="Arial" w:cs="Arial"/>
          <w:u w:val="single"/>
        </w:rPr>
        <w:t>doświadczenie zawodowe przy realizacji</w:t>
      </w:r>
      <w:r w:rsidRPr="005D73E3">
        <w:rPr>
          <w:rFonts w:ascii="Arial" w:hAnsi="Arial" w:cs="Arial"/>
        </w:rPr>
        <w:t xml:space="preserve"> co najmniej 1 zadania polegającego na budowie lub przebudowie lub remoncie drogi lub ulicy klasy min. L, obejmującego wykonanie nawierzchni bitumicznej na odcinku o długości co najmniej 500 m, na stanowisku/stanowiskach Kierownika Budowy lub Kierownika Robót Drogowych, a okres pełnienia ww. funkcji obejmował całość realizacji zadania tj. od przekazania placu budowy do odbioru końcowego inwestycji. </w:t>
      </w:r>
    </w:p>
    <w:p w14:paraId="7624F5E0" w14:textId="77777777" w:rsidR="00945EAC" w:rsidRPr="005D73E3" w:rsidRDefault="00945EAC" w:rsidP="00945EAC">
      <w:pPr>
        <w:autoSpaceDE w:val="0"/>
        <w:autoSpaceDN w:val="0"/>
        <w:adjustRightInd w:val="0"/>
        <w:spacing w:after="120" w:line="240" w:lineRule="auto"/>
        <w:ind w:left="2421"/>
        <w:contextualSpacing/>
        <w:rPr>
          <w:rFonts w:ascii="Arial" w:hAnsi="Arial" w:cs="Arial"/>
        </w:rPr>
      </w:pPr>
    </w:p>
    <w:p w14:paraId="37F2721F" w14:textId="395E8CB4" w:rsidR="00945EAC" w:rsidRPr="005D73E3" w:rsidRDefault="00945EAC" w:rsidP="00CF0497">
      <w:pPr>
        <w:autoSpaceDE w:val="0"/>
        <w:autoSpaceDN w:val="0"/>
        <w:adjustRightInd w:val="0"/>
        <w:spacing w:after="120" w:line="240" w:lineRule="auto"/>
        <w:ind w:left="1701"/>
        <w:rPr>
          <w:rFonts w:ascii="Arial" w:hAnsi="Arial" w:cs="Arial"/>
        </w:rPr>
      </w:pPr>
      <w:r w:rsidRPr="005D73E3">
        <w:rPr>
          <w:rFonts w:ascii="Arial" w:hAnsi="Arial" w:cs="Arial"/>
        </w:rPr>
        <w:t xml:space="preserve">B. </w:t>
      </w:r>
      <w:r w:rsidRPr="005D73E3">
        <w:rPr>
          <w:rFonts w:ascii="Arial" w:hAnsi="Arial" w:cs="Arial"/>
          <w:b/>
          <w:bCs/>
        </w:rPr>
        <w:t>Kierownika Robót branży instalacyjnej sanitarnej</w:t>
      </w:r>
      <w:r w:rsidRPr="005D73E3">
        <w:rPr>
          <w:rFonts w:ascii="Arial" w:hAnsi="Arial" w:cs="Arial"/>
        </w:rPr>
        <w:t xml:space="preserve"> ( wymagana liczba osób: 1)-  osoba posiadająca uprawnienia budowlane do kierowania robotami budowlanymi bez ograniczeń w specjalności sieci, instalacji i urządzeń cieplnych, wentylacyjnych, gazowych, wodociągowych i kanalizacyjnych </w:t>
      </w:r>
      <w:r w:rsidR="005265D8" w:rsidRPr="005D73E3">
        <w:rPr>
          <w:rFonts w:ascii="Arial" w:hAnsi="Arial" w:cs="Arial"/>
        </w:rPr>
        <w:t>określone w art. 14 ust. 1 pkt 4 lit. b ustawy Prawo Budowlane lub odpowiadające im uprawnienia wydane na podstawie wcześniej obowiązujących przepisów lub uprawnienia uznane na podstawie ustawy z dnia 22 grudnia 2015 r. o zasadach uznawania kwalifikacji zawodowych nabytych w państwach członkowskich Unii Europejskiej (Dz. U. z 2021 r. poz. 1646)</w:t>
      </w:r>
      <w:r w:rsidR="00CF0497" w:rsidRPr="005D73E3">
        <w:rPr>
          <w:rFonts w:ascii="Arial" w:hAnsi="Arial" w:cs="Arial"/>
        </w:rPr>
        <w:t>.</w:t>
      </w:r>
      <w:r w:rsidRPr="005D73E3">
        <w:rPr>
          <w:rFonts w:ascii="Arial" w:hAnsi="Arial" w:cs="Arial"/>
        </w:rPr>
        <w:t xml:space="preserve"> </w:t>
      </w:r>
    </w:p>
    <w:p w14:paraId="016CE4D6" w14:textId="17E44771" w:rsidR="00945EAC" w:rsidRPr="005D73E3" w:rsidRDefault="00945EAC" w:rsidP="00CF0497">
      <w:pPr>
        <w:autoSpaceDE w:val="0"/>
        <w:autoSpaceDN w:val="0"/>
        <w:adjustRightInd w:val="0"/>
        <w:spacing w:after="120" w:line="240" w:lineRule="auto"/>
        <w:ind w:left="1701"/>
        <w:rPr>
          <w:rFonts w:ascii="Arial" w:hAnsi="Arial" w:cs="Arial"/>
        </w:rPr>
      </w:pPr>
      <w:r w:rsidRPr="005D73E3">
        <w:rPr>
          <w:rFonts w:ascii="Arial" w:hAnsi="Arial" w:cs="Arial"/>
        </w:rPr>
        <w:t xml:space="preserve">C. </w:t>
      </w:r>
      <w:r w:rsidRPr="005D73E3">
        <w:rPr>
          <w:rFonts w:ascii="Arial" w:hAnsi="Arial" w:cs="Arial"/>
          <w:b/>
          <w:bCs/>
        </w:rPr>
        <w:t xml:space="preserve">Kierownika Robót branży elektrycznej </w:t>
      </w:r>
      <w:r w:rsidRPr="005D73E3">
        <w:rPr>
          <w:rFonts w:ascii="Arial" w:hAnsi="Arial" w:cs="Arial"/>
        </w:rPr>
        <w:t xml:space="preserve"> ( wymagana liczba osób: 1)-  osoba posiadająca uprawnienia budowlane do kierowania robotami budowlanymi bez ograniczeń w specjalności sieci, instalacji i urządzeń elektrycznych </w:t>
      </w:r>
      <w:r w:rsidR="005265D8" w:rsidRPr="005D73E3">
        <w:rPr>
          <w:rFonts w:ascii="Arial" w:hAnsi="Arial" w:cs="Arial"/>
        </w:rPr>
        <w:t>określone w art. 14 ust. 1 pkt 4 lit. b ustawy Prawo Budowlane lub odpowiadające im uprawnienia wydane na podstawie wcześniej obowiązujących przepisów lub uprawnienia uznane na podstawie ustawy z dnia 22 grudnia 2015 r. o zasadach uznawania kwalifikacji zawodowych nabytych w państwach członkowskich Unii Europejskiej (Dz. U. z 2021 r. poz. 1646)</w:t>
      </w:r>
      <w:r w:rsidRPr="005D73E3">
        <w:rPr>
          <w:rFonts w:ascii="Arial" w:hAnsi="Arial" w:cs="Arial"/>
        </w:rPr>
        <w:t xml:space="preserve">.  </w:t>
      </w:r>
    </w:p>
    <w:p w14:paraId="21C9209A" w14:textId="63A65144" w:rsidR="00945EAC" w:rsidRPr="005D73E3" w:rsidRDefault="00945EAC" w:rsidP="00CF0497">
      <w:pPr>
        <w:autoSpaceDE w:val="0"/>
        <w:autoSpaceDN w:val="0"/>
        <w:adjustRightInd w:val="0"/>
        <w:spacing w:after="120" w:line="240" w:lineRule="auto"/>
        <w:ind w:left="1701"/>
        <w:rPr>
          <w:rFonts w:ascii="Arial" w:hAnsi="Arial" w:cs="Arial"/>
        </w:rPr>
      </w:pPr>
      <w:r w:rsidRPr="005D73E3">
        <w:rPr>
          <w:rFonts w:ascii="Arial" w:hAnsi="Arial" w:cs="Arial"/>
        </w:rPr>
        <w:t xml:space="preserve">D. </w:t>
      </w:r>
      <w:r w:rsidRPr="005D73E3">
        <w:rPr>
          <w:rFonts w:ascii="Arial" w:hAnsi="Arial" w:cs="Arial"/>
          <w:b/>
          <w:bCs/>
        </w:rPr>
        <w:t xml:space="preserve">Kierownika Robót branży teletechnicznej </w:t>
      </w:r>
      <w:r w:rsidRPr="005D73E3">
        <w:rPr>
          <w:rFonts w:ascii="Arial" w:hAnsi="Arial" w:cs="Arial"/>
        </w:rPr>
        <w:t xml:space="preserve"> ( wymagana liczba osób: 1)-  osoba posiadająca uprawnienia budowlane do kierowania robotami budowlanymi bez ograniczeń w specjalności instalacyjnej w zakresie sieci, instalacji i urządzeń telekomunikacyjnych </w:t>
      </w:r>
      <w:r w:rsidR="005265D8" w:rsidRPr="005D73E3">
        <w:rPr>
          <w:rFonts w:ascii="Arial" w:hAnsi="Arial" w:cs="Arial"/>
        </w:rPr>
        <w:t>określone w art. 14 ust. 1 pkt 4 lit. b ustawy Prawo Budowlane lub odpowiadające im uprawnienia wydane na podstawie wcześniej obowiązujących przepisów lub uprawnienia uznane na podstawie ustawy z dnia 22 grudnia 2015 r. o zasadach uznawania kwalifikacji zawodowych nabytych w państwach członkowskich Unii Europejskiej (Dz. U. z 2021 r. poz. 1646)</w:t>
      </w:r>
      <w:r w:rsidRPr="005D73E3">
        <w:rPr>
          <w:rFonts w:ascii="Arial" w:hAnsi="Arial" w:cs="Arial"/>
        </w:rPr>
        <w:t xml:space="preserve">.  </w:t>
      </w:r>
    </w:p>
    <w:p w14:paraId="2AB1C617" w14:textId="3804FF36" w:rsidR="00945EAC" w:rsidRPr="005D73E3" w:rsidRDefault="00945EAC" w:rsidP="00D1098B">
      <w:pPr>
        <w:autoSpaceDE w:val="0"/>
        <w:autoSpaceDN w:val="0"/>
        <w:adjustRightInd w:val="0"/>
        <w:spacing w:after="120" w:line="240" w:lineRule="auto"/>
        <w:ind w:left="1416"/>
        <w:rPr>
          <w:rFonts w:ascii="Arial" w:hAnsi="Arial" w:cs="Arial"/>
        </w:rPr>
      </w:pPr>
      <w:r w:rsidRPr="005D73E3">
        <w:rPr>
          <w:rFonts w:ascii="Arial" w:hAnsi="Arial" w:cs="Arial"/>
        </w:rPr>
        <w:t>W przypadku składania oferty przez wykonawców wspólnie ubiegających się o udzielenie zamówienia ww. warunek wykonawcy mogą spełniać łącznie.</w:t>
      </w:r>
    </w:p>
    <w:p w14:paraId="35CB74A6" w14:textId="7217C136" w:rsidR="00146BC0" w:rsidRPr="005D73E3" w:rsidRDefault="00146BC0" w:rsidP="00D1098B">
      <w:pPr>
        <w:autoSpaceDE w:val="0"/>
        <w:autoSpaceDN w:val="0"/>
        <w:adjustRightInd w:val="0"/>
        <w:spacing w:after="120" w:line="240" w:lineRule="auto"/>
        <w:ind w:left="1418"/>
        <w:rPr>
          <w:rFonts w:ascii="Arial" w:hAnsi="Arial" w:cs="Arial"/>
          <w:b/>
          <w:bCs/>
        </w:rPr>
      </w:pPr>
      <w:r w:rsidRPr="005D73E3">
        <w:rPr>
          <w:rFonts w:ascii="Arial" w:hAnsi="Arial" w:cs="Arial"/>
          <w:b/>
          <w:bCs/>
        </w:rPr>
        <w:t xml:space="preserve">Jako </w:t>
      </w:r>
      <w:r w:rsidR="00902CA2" w:rsidRPr="005D73E3">
        <w:rPr>
          <w:rFonts w:ascii="Arial" w:hAnsi="Arial" w:cs="Arial"/>
          <w:b/>
          <w:bCs/>
        </w:rPr>
        <w:t>zakończenie</w:t>
      </w:r>
      <w:r w:rsidRPr="005D73E3">
        <w:rPr>
          <w:rFonts w:ascii="Arial" w:hAnsi="Arial" w:cs="Arial"/>
          <w:b/>
          <w:bCs/>
        </w:rPr>
        <w:t xml:space="preserve"> </w:t>
      </w:r>
      <w:r w:rsidR="00902CA2" w:rsidRPr="005D73E3">
        <w:rPr>
          <w:rFonts w:ascii="Arial" w:hAnsi="Arial" w:cs="Arial"/>
          <w:b/>
          <w:bCs/>
        </w:rPr>
        <w:t xml:space="preserve">realizacji umowy </w:t>
      </w:r>
      <w:r w:rsidRPr="005D73E3">
        <w:rPr>
          <w:rFonts w:ascii="Arial" w:hAnsi="Arial" w:cs="Arial"/>
          <w:b/>
          <w:bCs/>
        </w:rPr>
        <w:t xml:space="preserve">należy rozumieć podpisanie końcowego Protokołu odbioru robót </w:t>
      </w:r>
    </w:p>
    <w:p w14:paraId="658FE84C" w14:textId="2C129809" w:rsidR="00146BC0" w:rsidRPr="005D73E3" w:rsidRDefault="00146BC0" w:rsidP="00D1098B">
      <w:pPr>
        <w:autoSpaceDE w:val="0"/>
        <w:autoSpaceDN w:val="0"/>
        <w:adjustRightInd w:val="0"/>
        <w:spacing w:after="120" w:line="240" w:lineRule="auto"/>
        <w:ind w:left="1418"/>
        <w:rPr>
          <w:rFonts w:ascii="Arial" w:hAnsi="Arial" w:cs="Arial"/>
          <w:b/>
          <w:bCs/>
        </w:rPr>
      </w:pPr>
      <w:r w:rsidRPr="005D73E3">
        <w:rPr>
          <w:rFonts w:ascii="Arial" w:hAnsi="Arial" w:cs="Arial"/>
          <w:b/>
          <w:bCs/>
        </w:rPr>
        <w:t>Wartości podane w dokumentach potwierdzających spełnienie warunku w walutach innych niż wskazane przez Zamawiającego należy przeliczyć wg średniego kursu NBP na dzień podpisania Protokołu odbioru robót lub na dzień zakończenia realizacji umowy.</w:t>
      </w:r>
    </w:p>
    <w:p w14:paraId="42717FE6" w14:textId="0BE3244A" w:rsidR="00146BC0" w:rsidRPr="005D73E3" w:rsidRDefault="006A12C5" w:rsidP="00D1098B">
      <w:pPr>
        <w:pStyle w:val="Akapitzlist"/>
        <w:autoSpaceDE w:val="0"/>
        <w:autoSpaceDN w:val="0"/>
        <w:adjustRightInd w:val="0"/>
        <w:spacing w:after="120" w:line="240" w:lineRule="auto"/>
        <w:ind w:left="1418"/>
        <w:contextualSpacing w:val="0"/>
        <w:rPr>
          <w:rFonts w:ascii="Arial" w:hAnsi="Arial" w:cs="Arial"/>
          <w:b/>
          <w:bCs/>
        </w:rPr>
      </w:pPr>
      <w:r w:rsidRPr="005D73E3">
        <w:rPr>
          <w:rFonts w:ascii="Arial" w:hAnsi="Arial" w:cs="Arial"/>
          <w:b/>
          <w:bCs/>
        </w:rPr>
        <w:t>Zamawiający dopuszcza łączenie funkcji kierowników robót branżowych na poszczególnych zadaniach w specjalności: instalacyjnej sanitarnej</w:t>
      </w:r>
      <w:r w:rsidR="00C74123" w:rsidRPr="005D73E3">
        <w:rPr>
          <w:rFonts w:ascii="Arial" w:hAnsi="Arial" w:cs="Arial"/>
          <w:b/>
          <w:bCs/>
        </w:rPr>
        <w:t>, elektrycznej, teletechnicznej.</w:t>
      </w:r>
    </w:p>
    <w:p w14:paraId="732E6A4B" w14:textId="0C30539D" w:rsidR="00DE67AD" w:rsidRPr="005D73E3" w:rsidRDefault="006B29BE" w:rsidP="007035DD">
      <w:pPr>
        <w:pStyle w:val="Akapitzlist"/>
        <w:numPr>
          <w:ilvl w:val="0"/>
          <w:numId w:val="48"/>
        </w:numPr>
        <w:autoSpaceDE w:val="0"/>
        <w:autoSpaceDN w:val="0"/>
        <w:adjustRightInd w:val="0"/>
        <w:spacing w:after="120" w:line="240" w:lineRule="auto"/>
        <w:ind w:left="426" w:hanging="426"/>
        <w:contextualSpacing w:val="0"/>
        <w:rPr>
          <w:rFonts w:ascii="Arial" w:hAnsi="Arial" w:cs="Arial"/>
        </w:rPr>
      </w:pPr>
      <w:r w:rsidRPr="005D73E3">
        <w:rPr>
          <w:rFonts w:ascii="Arial" w:hAnsi="Arial" w:cs="Arial"/>
        </w:rPr>
        <w:t xml:space="preserve">Wykonawca, zgodnie z art. </w:t>
      </w:r>
      <w:r w:rsidR="00032514" w:rsidRPr="005D73E3">
        <w:rPr>
          <w:rFonts w:ascii="Arial" w:hAnsi="Arial" w:cs="Arial"/>
        </w:rPr>
        <w:t>118 ustawy</w:t>
      </w:r>
      <w:r w:rsidRPr="005D73E3">
        <w:rPr>
          <w:rFonts w:ascii="Arial" w:hAnsi="Arial" w:cs="Arial"/>
        </w:rPr>
        <w:t xml:space="preserve"> Pzp może w celu potwierdzenia spełniana warunków udziału w postępowaniu polegać na zdolnościach technicznych lub zawodowych lub sytuacji finansowej lub ekonomicznej innych podmiotów</w:t>
      </w:r>
      <w:r w:rsidR="00375F59" w:rsidRPr="005D73E3">
        <w:rPr>
          <w:rFonts w:ascii="Arial" w:hAnsi="Arial" w:cs="Arial"/>
        </w:rPr>
        <w:t xml:space="preserve"> udostępniających zasoby</w:t>
      </w:r>
      <w:r w:rsidRPr="005D73E3">
        <w:rPr>
          <w:rFonts w:ascii="Arial" w:hAnsi="Arial" w:cs="Arial"/>
        </w:rPr>
        <w:t>, niezależnie od charakteru prawnego łączących go z nim stosunków prawnych.</w:t>
      </w:r>
    </w:p>
    <w:p w14:paraId="56B0BC60" w14:textId="59B7239C" w:rsidR="006B29BE" w:rsidRPr="005D73E3" w:rsidRDefault="006B29BE" w:rsidP="007035DD">
      <w:pPr>
        <w:pStyle w:val="Akapitzlist"/>
        <w:numPr>
          <w:ilvl w:val="0"/>
          <w:numId w:val="48"/>
        </w:numPr>
        <w:autoSpaceDE w:val="0"/>
        <w:autoSpaceDN w:val="0"/>
        <w:adjustRightInd w:val="0"/>
        <w:spacing w:after="120" w:line="240" w:lineRule="auto"/>
        <w:ind w:left="425" w:hanging="425"/>
        <w:contextualSpacing w:val="0"/>
        <w:rPr>
          <w:rFonts w:ascii="Arial" w:hAnsi="Arial" w:cs="Arial"/>
        </w:rPr>
      </w:pPr>
      <w:r w:rsidRPr="005D73E3">
        <w:rPr>
          <w:rFonts w:ascii="Arial" w:hAnsi="Arial" w:cs="Arial"/>
        </w:rPr>
        <w:t xml:space="preserve">W celu oceny, czy wykonawca polegając na zdolnościach lub sytuacji innych podmiotów na zasadach określonych w art. </w:t>
      </w:r>
      <w:r w:rsidR="00375F59" w:rsidRPr="005D73E3">
        <w:rPr>
          <w:rFonts w:ascii="Arial" w:hAnsi="Arial" w:cs="Arial"/>
        </w:rPr>
        <w:t>118</w:t>
      </w:r>
      <w:r w:rsidRPr="005D73E3">
        <w:rPr>
          <w:rFonts w:ascii="Arial" w:hAnsi="Arial" w:cs="Arial"/>
        </w:rPr>
        <w:t xml:space="preserve"> ustawy</w:t>
      </w:r>
      <w:r w:rsidR="00375F59" w:rsidRPr="005D73E3">
        <w:rPr>
          <w:rFonts w:ascii="Arial" w:hAnsi="Arial" w:cs="Arial"/>
        </w:rPr>
        <w:t xml:space="preserve"> Pzp</w:t>
      </w:r>
      <w:r w:rsidRPr="005D73E3">
        <w:rPr>
          <w:rFonts w:ascii="Arial" w:hAnsi="Arial" w:cs="Arial"/>
        </w:rPr>
        <w:t xml:space="preserve">, będzie dysponował niezbędnymi zasobami </w:t>
      </w:r>
      <w:r w:rsidR="005265D8" w:rsidRPr="005D73E3">
        <w:rPr>
          <w:rFonts w:ascii="Arial" w:hAnsi="Arial" w:cs="Arial"/>
        </w:rPr>
        <w:br/>
      </w:r>
      <w:r w:rsidRPr="005D73E3">
        <w:rPr>
          <w:rFonts w:ascii="Arial" w:hAnsi="Arial" w:cs="Arial"/>
        </w:rPr>
        <w:t>w stopniu umożliwiającym należyte wykonanie zamówienia publicznego oraz oceny, czy stosunek łączący wykonawcę z tymi podmiotami gwarantuje rzeczywisty dostęp do ich zasobów, zamawiający żąda złożenia dokumentów, które określają w szczególności:</w:t>
      </w:r>
    </w:p>
    <w:p w14:paraId="553795E7" w14:textId="77B7E8AF" w:rsidR="006B29BE" w:rsidRPr="005D73E3" w:rsidRDefault="006B29BE" w:rsidP="00114DFB">
      <w:pPr>
        <w:pStyle w:val="Akapitzlist"/>
        <w:numPr>
          <w:ilvl w:val="0"/>
          <w:numId w:val="60"/>
        </w:numPr>
        <w:autoSpaceDE w:val="0"/>
        <w:autoSpaceDN w:val="0"/>
        <w:adjustRightInd w:val="0"/>
        <w:spacing w:after="120" w:line="240" w:lineRule="auto"/>
        <w:contextualSpacing w:val="0"/>
        <w:rPr>
          <w:rFonts w:ascii="Arial" w:hAnsi="Arial" w:cs="Arial"/>
        </w:rPr>
      </w:pPr>
      <w:r w:rsidRPr="005D73E3">
        <w:rPr>
          <w:rFonts w:ascii="Arial" w:hAnsi="Arial" w:cs="Arial"/>
        </w:rPr>
        <w:t>zakres dostępnych wykonawcy zasobów podmiotu</w:t>
      </w:r>
      <w:r w:rsidR="00375F59" w:rsidRPr="005D73E3">
        <w:rPr>
          <w:rFonts w:ascii="Arial" w:hAnsi="Arial" w:cs="Arial"/>
        </w:rPr>
        <w:t xml:space="preserve"> udostępniającego zasoby</w:t>
      </w:r>
      <w:r w:rsidRPr="005D73E3">
        <w:rPr>
          <w:rFonts w:ascii="Arial" w:hAnsi="Arial" w:cs="Arial"/>
        </w:rPr>
        <w:t>;</w:t>
      </w:r>
    </w:p>
    <w:p w14:paraId="507E8F64" w14:textId="44E768B3" w:rsidR="006B29BE" w:rsidRPr="005D73E3" w:rsidRDefault="00375F59" w:rsidP="00114DFB">
      <w:pPr>
        <w:pStyle w:val="Akapitzlist"/>
        <w:numPr>
          <w:ilvl w:val="0"/>
          <w:numId w:val="60"/>
        </w:numPr>
        <w:autoSpaceDE w:val="0"/>
        <w:autoSpaceDN w:val="0"/>
        <w:adjustRightInd w:val="0"/>
        <w:spacing w:after="120" w:line="240" w:lineRule="auto"/>
        <w:contextualSpacing w:val="0"/>
        <w:rPr>
          <w:rFonts w:ascii="Arial" w:hAnsi="Arial" w:cs="Arial"/>
        </w:rPr>
      </w:pPr>
      <w:r w:rsidRPr="005D73E3">
        <w:rPr>
          <w:rFonts w:ascii="Arial" w:hAnsi="Arial" w:cs="Arial"/>
          <w:shd w:val="clear" w:color="auto" w:fill="FFFFFF"/>
        </w:rPr>
        <w:t>sposób i okres udostępnienia wykonawcy i wykorzystania przez niego zasobów podmiotu udostępniającego te zasoby przy wykonywaniu zamówienia</w:t>
      </w:r>
      <w:r w:rsidR="006B29BE" w:rsidRPr="005D73E3">
        <w:rPr>
          <w:rFonts w:ascii="Arial" w:hAnsi="Arial" w:cs="Arial"/>
        </w:rPr>
        <w:t>;</w:t>
      </w:r>
    </w:p>
    <w:p w14:paraId="042AAE34" w14:textId="77777777" w:rsidR="008E2D83" w:rsidRPr="005D73E3" w:rsidRDefault="00375F59" w:rsidP="00114DFB">
      <w:pPr>
        <w:pStyle w:val="Akapitzlist"/>
        <w:numPr>
          <w:ilvl w:val="0"/>
          <w:numId w:val="60"/>
        </w:numPr>
        <w:autoSpaceDE w:val="0"/>
        <w:autoSpaceDN w:val="0"/>
        <w:adjustRightInd w:val="0"/>
        <w:spacing w:after="120" w:line="240" w:lineRule="auto"/>
        <w:contextualSpacing w:val="0"/>
        <w:rPr>
          <w:rFonts w:ascii="Arial" w:hAnsi="Arial" w:cs="Arial"/>
        </w:rPr>
      </w:pPr>
      <w:r w:rsidRPr="005D73E3">
        <w:rPr>
          <w:rFonts w:ascii="Arial" w:hAnsi="Arial" w:cs="Arial"/>
          <w:shd w:val="clear" w:color="auto" w:fill="FFFFFF"/>
        </w:rPr>
        <w:t xml:space="preserve">czy i w jakim zakresie podmiot udostępniający zasoby, na zdolnościach którego wykonawca polega w odniesieniu do warunków udziału w postępowaniu dotyczących wykształcenia, kwalifikacji zawodowych lub doświadczenia, </w:t>
      </w:r>
      <w:r w:rsidR="00371C36" w:rsidRPr="005D73E3">
        <w:rPr>
          <w:rFonts w:ascii="Arial" w:hAnsi="Arial" w:cs="Arial"/>
          <w:shd w:val="clear" w:color="auto" w:fill="FFFFFF"/>
        </w:rPr>
        <w:t>roboty/</w:t>
      </w:r>
      <w:r w:rsidRPr="005D73E3">
        <w:rPr>
          <w:rFonts w:ascii="Arial" w:hAnsi="Arial" w:cs="Arial"/>
          <w:shd w:val="clear" w:color="auto" w:fill="FFFFFF"/>
        </w:rPr>
        <w:t>usługi, których wskazane zdolności dotyczą</w:t>
      </w:r>
      <w:r w:rsidR="006B186B" w:rsidRPr="005D73E3">
        <w:rPr>
          <w:rFonts w:ascii="Arial" w:hAnsi="Arial" w:cs="Arial"/>
          <w:shd w:val="clear" w:color="auto" w:fill="FFFFFF"/>
        </w:rPr>
        <w:t xml:space="preserve"> </w:t>
      </w:r>
    </w:p>
    <w:p w14:paraId="7CA864FA" w14:textId="57A11E09" w:rsidR="00375F59" w:rsidRPr="005D73E3" w:rsidRDefault="008E2D83" w:rsidP="003E5F38">
      <w:pPr>
        <w:autoSpaceDE w:val="0"/>
        <w:autoSpaceDN w:val="0"/>
        <w:adjustRightInd w:val="0"/>
        <w:spacing w:after="120" w:line="240" w:lineRule="auto"/>
        <w:ind w:left="360"/>
        <w:rPr>
          <w:rFonts w:ascii="Arial" w:hAnsi="Arial" w:cs="Arial"/>
        </w:rPr>
      </w:pPr>
      <w:r w:rsidRPr="005D73E3">
        <w:rPr>
          <w:rFonts w:ascii="Arial" w:hAnsi="Arial" w:cs="Arial"/>
          <w:shd w:val="clear" w:color="auto" w:fill="FFFFFF"/>
        </w:rPr>
        <w:t>W</w:t>
      </w:r>
      <w:r w:rsidR="006B186B" w:rsidRPr="005D73E3">
        <w:rPr>
          <w:rFonts w:ascii="Arial" w:hAnsi="Arial" w:cs="Arial"/>
          <w:shd w:val="clear" w:color="auto" w:fill="FFFFFF"/>
        </w:rPr>
        <w:t>zór zobowiązania</w:t>
      </w:r>
      <w:r w:rsidR="0074407F" w:rsidRPr="005D73E3">
        <w:rPr>
          <w:rFonts w:ascii="Arial" w:hAnsi="Arial" w:cs="Arial"/>
          <w:shd w:val="clear" w:color="auto" w:fill="FFFFFF"/>
        </w:rPr>
        <w:t xml:space="preserve"> do udostępnienia zasobów </w:t>
      </w:r>
      <w:r w:rsidR="006B186B" w:rsidRPr="005D73E3">
        <w:rPr>
          <w:rFonts w:ascii="Arial" w:hAnsi="Arial" w:cs="Arial"/>
          <w:shd w:val="clear" w:color="auto" w:fill="FFFFFF"/>
        </w:rPr>
        <w:t xml:space="preserve">stanowi </w:t>
      </w:r>
      <w:r w:rsidR="006B186B" w:rsidRPr="005D73E3">
        <w:rPr>
          <w:rFonts w:ascii="Arial" w:hAnsi="Arial" w:cs="Arial"/>
          <w:b/>
          <w:bCs/>
          <w:shd w:val="clear" w:color="auto" w:fill="FFFFFF"/>
        </w:rPr>
        <w:t>załącznik nr</w:t>
      </w:r>
      <w:r w:rsidR="0074407F" w:rsidRPr="005D73E3">
        <w:rPr>
          <w:rFonts w:ascii="Arial" w:hAnsi="Arial" w:cs="Arial"/>
          <w:b/>
          <w:bCs/>
          <w:shd w:val="clear" w:color="auto" w:fill="FFFFFF"/>
        </w:rPr>
        <w:t xml:space="preserve"> 5</w:t>
      </w:r>
      <w:r w:rsidR="006B186B" w:rsidRPr="005D73E3">
        <w:rPr>
          <w:rFonts w:ascii="Arial" w:hAnsi="Arial" w:cs="Arial"/>
          <w:b/>
          <w:bCs/>
          <w:shd w:val="clear" w:color="auto" w:fill="FFFFFF"/>
        </w:rPr>
        <w:t xml:space="preserve"> do </w:t>
      </w:r>
      <w:r w:rsidR="00A46AA5" w:rsidRPr="005D73E3">
        <w:rPr>
          <w:rFonts w:ascii="Arial" w:hAnsi="Arial" w:cs="Arial"/>
          <w:b/>
          <w:bCs/>
          <w:shd w:val="clear" w:color="auto" w:fill="FFFFFF"/>
        </w:rPr>
        <w:t>IDW</w:t>
      </w:r>
      <w:r w:rsidR="006B186B" w:rsidRPr="005D73E3">
        <w:rPr>
          <w:rFonts w:ascii="Arial" w:hAnsi="Arial" w:cs="Arial"/>
          <w:shd w:val="clear" w:color="auto" w:fill="FFFFFF"/>
        </w:rPr>
        <w:t xml:space="preserve">. </w:t>
      </w:r>
    </w:p>
    <w:p w14:paraId="7B9063D4" w14:textId="127A5F9C" w:rsidR="0074407F" w:rsidRPr="005D73E3" w:rsidRDefault="00DE67AD">
      <w:pPr>
        <w:pStyle w:val="Akapitzlist"/>
        <w:numPr>
          <w:ilvl w:val="0"/>
          <w:numId w:val="48"/>
        </w:numPr>
        <w:autoSpaceDE w:val="0"/>
        <w:autoSpaceDN w:val="0"/>
        <w:adjustRightInd w:val="0"/>
        <w:spacing w:after="120" w:line="240" w:lineRule="auto"/>
        <w:ind w:left="426" w:hanging="426"/>
        <w:rPr>
          <w:rFonts w:ascii="Arial" w:hAnsi="Arial" w:cs="Arial"/>
        </w:rPr>
      </w:pPr>
      <w:r w:rsidRPr="005D73E3">
        <w:rPr>
          <w:rFonts w:ascii="Arial" w:hAnsi="Arial" w:cs="Arial"/>
        </w:rPr>
        <w:t>W odniesieniu do warunków dotyczących wykształcenia, kwalifikacji zawodowych lub doświadczenia, wykonawca może polegać na zdolnościach podmiotów</w:t>
      </w:r>
      <w:r w:rsidR="009B57D5" w:rsidRPr="005D73E3">
        <w:rPr>
          <w:rFonts w:ascii="Arial" w:hAnsi="Arial" w:cs="Arial"/>
        </w:rPr>
        <w:t xml:space="preserve"> udostępniających zasoby</w:t>
      </w:r>
      <w:r w:rsidRPr="005D73E3">
        <w:rPr>
          <w:rFonts w:ascii="Arial" w:hAnsi="Arial" w:cs="Arial"/>
        </w:rPr>
        <w:t xml:space="preserve">, jeśli podmioty te </w:t>
      </w:r>
      <w:r w:rsidR="009B57D5" w:rsidRPr="005D73E3">
        <w:rPr>
          <w:rFonts w:ascii="Arial" w:hAnsi="Arial" w:cs="Arial"/>
        </w:rPr>
        <w:t>wykonają</w:t>
      </w:r>
      <w:r w:rsidRPr="005D73E3">
        <w:rPr>
          <w:rFonts w:ascii="Arial" w:hAnsi="Arial" w:cs="Arial"/>
        </w:rPr>
        <w:t xml:space="preserve"> </w:t>
      </w:r>
      <w:r w:rsidR="00371C36" w:rsidRPr="005D73E3">
        <w:rPr>
          <w:rFonts w:ascii="Arial" w:hAnsi="Arial" w:cs="Arial"/>
        </w:rPr>
        <w:t>roboty/</w:t>
      </w:r>
      <w:r w:rsidR="007F1BDE" w:rsidRPr="005D73E3">
        <w:rPr>
          <w:rFonts w:ascii="Arial" w:hAnsi="Arial" w:cs="Arial"/>
        </w:rPr>
        <w:t>usługi</w:t>
      </w:r>
      <w:r w:rsidRPr="005D73E3">
        <w:rPr>
          <w:rFonts w:ascii="Arial" w:hAnsi="Arial" w:cs="Arial"/>
        </w:rPr>
        <w:t>, do realizacji których te zdolności są wymagane.</w:t>
      </w:r>
    </w:p>
    <w:p w14:paraId="7BB28F21" w14:textId="03003E81" w:rsidR="008E2D83" w:rsidRPr="005D73E3" w:rsidRDefault="008E2D83">
      <w:pPr>
        <w:pStyle w:val="Akapitzlist"/>
        <w:numPr>
          <w:ilvl w:val="0"/>
          <w:numId w:val="48"/>
        </w:numPr>
        <w:autoSpaceDE w:val="0"/>
        <w:autoSpaceDN w:val="0"/>
        <w:adjustRightInd w:val="0"/>
        <w:spacing w:after="120" w:line="240" w:lineRule="auto"/>
        <w:ind w:left="426" w:hanging="426"/>
        <w:rPr>
          <w:rFonts w:ascii="Arial" w:hAnsi="Arial" w:cs="Arial"/>
        </w:rPr>
      </w:pPr>
      <w:r w:rsidRPr="005D73E3">
        <w:rPr>
          <w:rFonts w:ascii="Arial" w:hAnsi="Arial" w:cs="Arial"/>
        </w:rPr>
        <w:t>Wykonawca, który polega na zdolnościach lub sytuacji podmiotów udostępniających zasoby</w:t>
      </w:r>
      <w:r w:rsidR="005265D8" w:rsidRPr="005D73E3">
        <w:rPr>
          <w:rFonts w:ascii="Arial" w:hAnsi="Arial" w:cs="Arial"/>
        </w:rPr>
        <w:t>,</w:t>
      </w:r>
      <w:r w:rsidRPr="005D73E3">
        <w:rPr>
          <w:rFonts w:ascii="Arial" w:hAnsi="Arial" w:cs="Arial"/>
        </w:rPr>
        <w:t xml:space="preserve"> przedstawia wraz z ofertą oświadczenie w formie jednolitego dokumentu zamówienia (JEDZ), o którym mowa w pkt. VIII.1 IDW. Oświadczenie podmiot</w:t>
      </w:r>
      <w:r w:rsidR="006516EE" w:rsidRPr="005D73E3">
        <w:rPr>
          <w:rFonts w:ascii="Arial" w:hAnsi="Arial" w:cs="Arial"/>
        </w:rPr>
        <w:t>u</w:t>
      </w:r>
      <w:r w:rsidRPr="005D73E3">
        <w:rPr>
          <w:rFonts w:ascii="Arial" w:hAnsi="Arial" w:cs="Arial"/>
        </w:rPr>
        <w:t xml:space="preserve"> udostępniając</w:t>
      </w:r>
      <w:r w:rsidR="006516EE" w:rsidRPr="005D73E3">
        <w:rPr>
          <w:rFonts w:ascii="Arial" w:hAnsi="Arial" w:cs="Arial"/>
        </w:rPr>
        <w:t>ego</w:t>
      </w:r>
      <w:r w:rsidRPr="005D73E3">
        <w:rPr>
          <w:rFonts w:ascii="Arial" w:hAnsi="Arial" w:cs="Arial"/>
        </w:rPr>
        <w:t xml:space="preserve"> zasoby składane na formularzu JEDZ powinn</w:t>
      </w:r>
      <w:r w:rsidR="006516EE" w:rsidRPr="005D73E3">
        <w:rPr>
          <w:rFonts w:ascii="Arial" w:hAnsi="Arial" w:cs="Arial"/>
        </w:rPr>
        <w:t>o</w:t>
      </w:r>
      <w:r w:rsidRPr="005D73E3">
        <w:rPr>
          <w:rFonts w:ascii="Arial" w:hAnsi="Arial" w:cs="Arial"/>
        </w:rPr>
        <w:t xml:space="preserve"> mieć </w:t>
      </w:r>
      <w:r w:rsidR="006516EE" w:rsidRPr="005D73E3">
        <w:rPr>
          <w:rFonts w:ascii="Arial" w:hAnsi="Arial" w:cs="Arial"/>
        </w:rPr>
        <w:t>formę</w:t>
      </w:r>
      <w:r w:rsidRPr="005D73E3">
        <w:rPr>
          <w:rFonts w:ascii="Arial" w:hAnsi="Arial" w:cs="Arial"/>
        </w:rPr>
        <w:t xml:space="preserve"> elektroniczną </w:t>
      </w:r>
      <w:r w:rsidR="006516EE" w:rsidRPr="005D73E3">
        <w:rPr>
          <w:rFonts w:ascii="Arial" w:hAnsi="Arial" w:cs="Arial"/>
        </w:rPr>
        <w:t xml:space="preserve">i zostać opatrzone kwalifikowanym podpisem elektronicznym przez ten podmiot. </w:t>
      </w:r>
    </w:p>
    <w:p w14:paraId="16AB2D4E" w14:textId="1F7B1A61" w:rsidR="006B29BE" w:rsidRPr="005D73E3" w:rsidRDefault="006B29BE" w:rsidP="00DE67AD">
      <w:pPr>
        <w:shd w:val="clear" w:color="auto" w:fill="E5DFEC"/>
        <w:spacing w:before="360" w:line="240" w:lineRule="auto"/>
        <w:rPr>
          <w:rFonts w:ascii="Arial" w:hAnsi="Arial" w:cs="Arial"/>
          <w:b/>
          <w:u w:val="single"/>
        </w:rPr>
      </w:pPr>
      <w:r w:rsidRPr="005D73E3">
        <w:rPr>
          <w:rFonts w:ascii="Arial" w:hAnsi="Arial" w:cs="Arial"/>
          <w:b/>
          <w:bCs/>
          <w:spacing w:val="20"/>
          <w:shd w:val="clear" w:color="auto" w:fill="CCC0D9"/>
        </w:rPr>
        <w:t>VII.</w:t>
      </w:r>
      <w:bookmarkStart w:id="14" w:name="_Toc229471044"/>
      <w:r w:rsidRPr="005D73E3">
        <w:rPr>
          <w:rFonts w:ascii="Arial" w:hAnsi="Arial" w:cs="Arial"/>
          <w:b/>
          <w:bCs/>
          <w:spacing w:val="20"/>
          <w:shd w:val="clear" w:color="auto" w:fill="CCC0D9"/>
        </w:rPr>
        <w:t xml:space="preserve"> </w:t>
      </w:r>
      <w:r w:rsidRPr="005D73E3">
        <w:rPr>
          <w:rFonts w:ascii="Arial" w:hAnsi="Arial" w:cs="Arial"/>
          <w:b/>
          <w:bCs/>
          <w:spacing w:val="20"/>
          <w:u w:val="single"/>
          <w:shd w:val="clear" w:color="auto" w:fill="CCC0D9"/>
        </w:rPr>
        <w:t xml:space="preserve">PODSTAWY WYKLUCZENIA WYKONAWCY </w:t>
      </w:r>
      <w:bookmarkEnd w:id="9"/>
      <w:bookmarkEnd w:id="10"/>
      <w:bookmarkEnd w:id="14"/>
    </w:p>
    <w:p w14:paraId="4C6278D0" w14:textId="153A72D4" w:rsidR="00214410" w:rsidRPr="005D73E3" w:rsidRDefault="006B29BE" w:rsidP="007035DD">
      <w:pPr>
        <w:numPr>
          <w:ilvl w:val="0"/>
          <w:numId w:val="47"/>
        </w:numPr>
        <w:autoSpaceDE w:val="0"/>
        <w:autoSpaceDN w:val="0"/>
        <w:adjustRightInd w:val="0"/>
        <w:spacing w:before="60" w:after="120" w:line="240" w:lineRule="auto"/>
        <w:ind w:left="426" w:hanging="426"/>
        <w:rPr>
          <w:rFonts w:ascii="Arial" w:hAnsi="Arial" w:cs="Arial"/>
          <w:bCs/>
        </w:rPr>
      </w:pPr>
      <w:bookmarkStart w:id="15" w:name="_Toc264373037"/>
      <w:bookmarkStart w:id="16" w:name="_Toc440969210"/>
      <w:bookmarkStart w:id="17" w:name="_Toc221427589"/>
      <w:bookmarkStart w:id="18" w:name="_Toc222030503"/>
      <w:r w:rsidRPr="005D73E3">
        <w:rPr>
          <w:rFonts w:ascii="Arial" w:hAnsi="Arial" w:cs="Arial"/>
        </w:rPr>
        <w:t>Z postępowania o udzielenie zamówienia wyklucza się wykonawc</w:t>
      </w:r>
      <w:r w:rsidR="004C1A92" w:rsidRPr="005D73E3">
        <w:rPr>
          <w:rFonts w:ascii="Arial" w:hAnsi="Arial" w:cs="Arial"/>
        </w:rPr>
        <w:t>ę</w:t>
      </w:r>
      <w:r w:rsidRPr="005D73E3">
        <w:rPr>
          <w:rFonts w:ascii="Arial" w:hAnsi="Arial" w:cs="Arial"/>
        </w:rPr>
        <w:t xml:space="preserve"> w oparciu o art. </w:t>
      </w:r>
      <w:r w:rsidR="002A0695" w:rsidRPr="005D73E3">
        <w:rPr>
          <w:rFonts w:ascii="Arial" w:hAnsi="Arial" w:cs="Arial"/>
        </w:rPr>
        <w:t>108</w:t>
      </w:r>
      <w:r w:rsidRPr="005D73E3">
        <w:rPr>
          <w:rFonts w:ascii="Arial" w:hAnsi="Arial" w:cs="Arial"/>
        </w:rPr>
        <w:t xml:space="preserve"> ust.1</w:t>
      </w:r>
      <w:r w:rsidR="002A0695" w:rsidRPr="005D73E3">
        <w:rPr>
          <w:rFonts w:ascii="Arial" w:hAnsi="Arial" w:cs="Arial"/>
        </w:rPr>
        <w:t xml:space="preserve"> ustawy</w:t>
      </w:r>
      <w:r w:rsidRPr="005D73E3">
        <w:rPr>
          <w:rFonts w:ascii="Arial" w:hAnsi="Arial" w:cs="Arial"/>
        </w:rPr>
        <w:t xml:space="preserve"> Pzp</w:t>
      </w:r>
      <w:r w:rsidR="00214410" w:rsidRPr="005D73E3">
        <w:rPr>
          <w:rFonts w:ascii="Arial" w:hAnsi="Arial" w:cs="Arial"/>
        </w:rPr>
        <w:t>, tj.</w:t>
      </w:r>
      <w:r w:rsidR="004C1A92" w:rsidRPr="005D73E3">
        <w:rPr>
          <w:rFonts w:ascii="Arial" w:hAnsi="Arial" w:cs="Arial"/>
        </w:rPr>
        <w:t xml:space="preserve"> wykonawcę:</w:t>
      </w:r>
    </w:p>
    <w:p w14:paraId="00A7D53D" w14:textId="77777777" w:rsidR="004C1A92" w:rsidRPr="005D73E3" w:rsidRDefault="004C1A92" w:rsidP="00C34FDD">
      <w:pPr>
        <w:pStyle w:val="Akapitzlist"/>
        <w:numPr>
          <w:ilvl w:val="1"/>
          <w:numId w:val="47"/>
        </w:numPr>
        <w:autoSpaceDE w:val="0"/>
        <w:autoSpaceDN w:val="0"/>
        <w:adjustRightInd w:val="0"/>
        <w:spacing w:before="60" w:after="120" w:line="240" w:lineRule="auto"/>
        <w:contextualSpacing w:val="0"/>
        <w:rPr>
          <w:rFonts w:ascii="Arial" w:hAnsi="Arial" w:cs="Arial"/>
          <w:bCs/>
        </w:rPr>
      </w:pPr>
      <w:r w:rsidRPr="005D73E3">
        <w:rPr>
          <w:rFonts w:ascii="Arial" w:hAnsi="Arial" w:cs="Arial"/>
        </w:rPr>
        <w:t>będącego osobą fizyczną, którego prawomocnie skazano za przestępstwo:</w:t>
      </w:r>
    </w:p>
    <w:p w14:paraId="41AC3EDB" w14:textId="76A97307" w:rsidR="004C1A92" w:rsidRPr="005D73E3" w:rsidRDefault="004C1A92" w:rsidP="00220545">
      <w:pPr>
        <w:pStyle w:val="Akapitzlist"/>
        <w:numPr>
          <w:ilvl w:val="0"/>
          <w:numId w:val="84"/>
        </w:numPr>
        <w:shd w:val="clear" w:color="auto" w:fill="FFFFFF"/>
        <w:spacing w:before="72" w:after="120" w:line="240" w:lineRule="auto"/>
        <w:contextualSpacing w:val="0"/>
        <w:rPr>
          <w:rFonts w:ascii="Arial" w:hAnsi="Arial" w:cs="Arial"/>
        </w:rPr>
      </w:pPr>
      <w:r w:rsidRPr="005D73E3">
        <w:rPr>
          <w:rFonts w:ascii="Arial" w:hAnsi="Arial" w:cs="Arial"/>
        </w:rPr>
        <w:t xml:space="preserve">udziału w zorganizowanej grupie przestępczej albo związku mającym na celu popełnienie przestępstwa lub przestępstwa skarbowego, o którym mowa w </w:t>
      </w:r>
      <w:hyperlink r:id="rId9" w:anchor="/document/16798683?unitId=art(258)&amp;cm=DOCUMENT" w:history="1">
        <w:r w:rsidRPr="005D73E3">
          <w:rPr>
            <w:rStyle w:val="Hipercze"/>
            <w:rFonts w:ascii="Arial" w:eastAsia="SimSun" w:hAnsi="Arial" w:cs="Arial"/>
            <w:color w:val="auto"/>
            <w:u w:val="none"/>
          </w:rPr>
          <w:t>art. 258</w:t>
        </w:r>
      </w:hyperlink>
      <w:r w:rsidRPr="005D73E3">
        <w:rPr>
          <w:rFonts w:ascii="Arial" w:hAnsi="Arial" w:cs="Arial"/>
        </w:rPr>
        <w:t xml:space="preserve"> Kodeksu karnego,</w:t>
      </w:r>
    </w:p>
    <w:p w14:paraId="07F42C28" w14:textId="0235A4BF" w:rsidR="004C1A92" w:rsidRPr="005D73E3" w:rsidRDefault="004C1A92" w:rsidP="00220545">
      <w:pPr>
        <w:pStyle w:val="Akapitzlist"/>
        <w:numPr>
          <w:ilvl w:val="0"/>
          <w:numId w:val="84"/>
        </w:numPr>
        <w:shd w:val="clear" w:color="auto" w:fill="FFFFFF"/>
        <w:spacing w:before="72" w:after="120" w:line="240" w:lineRule="auto"/>
        <w:contextualSpacing w:val="0"/>
        <w:rPr>
          <w:rFonts w:ascii="Arial" w:hAnsi="Arial" w:cs="Arial"/>
        </w:rPr>
      </w:pPr>
      <w:r w:rsidRPr="005D73E3">
        <w:rPr>
          <w:rFonts w:ascii="Arial" w:hAnsi="Arial" w:cs="Arial"/>
        </w:rPr>
        <w:t xml:space="preserve">handlu ludźmi, o którym mowa w </w:t>
      </w:r>
      <w:hyperlink r:id="rId10" w:anchor="/document/16798683?unitId=art(189(a))&amp;cm=DOCUMENT" w:history="1">
        <w:r w:rsidRPr="005D73E3">
          <w:rPr>
            <w:rStyle w:val="Hipercze"/>
            <w:rFonts w:ascii="Arial" w:eastAsia="SimSun" w:hAnsi="Arial" w:cs="Arial"/>
            <w:color w:val="auto"/>
            <w:u w:val="none"/>
          </w:rPr>
          <w:t>art. 189a</w:t>
        </w:r>
      </w:hyperlink>
      <w:r w:rsidRPr="005D73E3">
        <w:rPr>
          <w:rFonts w:ascii="Arial" w:hAnsi="Arial" w:cs="Arial"/>
        </w:rPr>
        <w:t xml:space="preserve"> Kodeksu karnego,</w:t>
      </w:r>
    </w:p>
    <w:p w14:paraId="3D4EBC3E" w14:textId="0277EE06" w:rsidR="004C1A92" w:rsidRPr="005D73E3" w:rsidRDefault="009E21D0" w:rsidP="00F75038">
      <w:pPr>
        <w:pStyle w:val="Akapitzlist"/>
        <w:numPr>
          <w:ilvl w:val="0"/>
          <w:numId w:val="84"/>
        </w:numPr>
        <w:shd w:val="clear" w:color="auto" w:fill="FFFFFF"/>
        <w:spacing w:before="72" w:after="120" w:line="240" w:lineRule="auto"/>
        <w:contextualSpacing w:val="0"/>
        <w:rPr>
          <w:rFonts w:ascii="Arial" w:hAnsi="Arial" w:cs="Arial"/>
          <w:color w:val="000000" w:themeColor="text1"/>
        </w:rPr>
      </w:pPr>
      <w:r w:rsidRPr="005D73E3">
        <w:rPr>
          <w:rFonts w:ascii="Arial" w:hAnsi="Arial" w:cs="Arial"/>
          <w:color w:val="000000" w:themeColor="text1"/>
        </w:rPr>
        <w:t>o którym mowa w art. 228-230a, art. 250a Kodeksu karnego, w art. 46-48 ustawy z dnia 25 czerwca 2010 r. o sporcie (Dz. U. z 2020 r. poz. 1133 oraz z 2021 r. poz. 2054 i 2142) lub w art. 54 ust. 1-4 ustawy z dnia 12 maja 2011 r. o refundacji leków, środków spożywczych specjalnego przeznaczenia żywieniowego oraz wyrobów medycznych (Dz. U. z 2022 r. poz. 463, 583 i 974)</w:t>
      </w:r>
      <w:r w:rsidR="004C1A92" w:rsidRPr="005D73E3">
        <w:rPr>
          <w:rFonts w:ascii="Arial" w:hAnsi="Arial" w:cs="Arial"/>
          <w:color w:val="000000" w:themeColor="text1"/>
        </w:rPr>
        <w:t>,</w:t>
      </w:r>
    </w:p>
    <w:p w14:paraId="10987BD4" w14:textId="2E278E0D" w:rsidR="004C1A92" w:rsidRPr="005D73E3" w:rsidRDefault="004C1A92" w:rsidP="00220545">
      <w:pPr>
        <w:pStyle w:val="Akapitzlist"/>
        <w:numPr>
          <w:ilvl w:val="0"/>
          <w:numId w:val="84"/>
        </w:numPr>
        <w:shd w:val="clear" w:color="auto" w:fill="FFFFFF"/>
        <w:spacing w:before="72" w:after="120" w:line="240" w:lineRule="auto"/>
        <w:contextualSpacing w:val="0"/>
        <w:rPr>
          <w:rFonts w:ascii="Arial" w:hAnsi="Arial" w:cs="Arial"/>
        </w:rPr>
      </w:pPr>
      <w:r w:rsidRPr="005D73E3">
        <w:rPr>
          <w:rFonts w:ascii="Arial" w:hAnsi="Arial" w:cs="Arial"/>
        </w:rPr>
        <w:t xml:space="preserve">finansowania przestępstwa o charakterze terrorystycznym, o którym mowa w </w:t>
      </w:r>
      <w:hyperlink r:id="rId11" w:anchor="/document/16798683?unitId=art(165(a))&amp;cm=DOCUMENT" w:history="1">
        <w:r w:rsidRPr="005D73E3">
          <w:rPr>
            <w:rStyle w:val="Hipercze"/>
            <w:rFonts w:ascii="Arial" w:eastAsia="SimSun" w:hAnsi="Arial" w:cs="Arial"/>
            <w:color w:val="auto"/>
            <w:u w:val="none"/>
          </w:rPr>
          <w:t>art. 165a</w:t>
        </w:r>
      </w:hyperlink>
      <w:r w:rsidRPr="005D73E3">
        <w:rPr>
          <w:rFonts w:ascii="Arial" w:hAnsi="Arial" w:cs="Arial"/>
        </w:rPr>
        <w:t xml:space="preserve"> Kodeksu karnego, lub przestępstwo udaremniania lub utrudniania stwierdzenia przestępnego pochodzenia pieniędzy lub ukrywania ich pochodzenia, o którym mowa w </w:t>
      </w:r>
      <w:hyperlink r:id="rId12" w:anchor="/document/16798683?unitId=art(299)&amp;cm=DOCUMENT" w:history="1">
        <w:r w:rsidRPr="005D73E3">
          <w:rPr>
            <w:rStyle w:val="Hipercze"/>
            <w:rFonts w:ascii="Arial" w:eastAsia="SimSun" w:hAnsi="Arial" w:cs="Arial"/>
            <w:color w:val="auto"/>
            <w:u w:val="none"/>
          </w:rPr>
          <w:t>art. 299</w:t>
        </w:r>
      </w:hyperlink>
      <w:r w:rsidRPr="005D73E3">
        <w:rPr>
          <w:rFonts w:ascii="Arial" w:hAnsi="Arial" w:cs="Arial"/>
        </w:rPr>
        <w:t xml:space="preserve"> Kodeksu karnego,</w:t>
      </w:r>
    </w:p>
    <w:p w14:paraId="44D33DAC" w14:textId="7E499094" w:rsidR="004C1A92" w:rsidRPr="005D73E3" w:rsidRDefault="004C1A92" w:rsidP="00220545">
      <w:pPr>
        <w:pStyle w:val="Akapitzlist"/>
        <w:numPr>
          <w:ilvl w:val="0"/>
          <w:numId w:val="84"/>
        </w:numPr>
        <w:shd w:val="clear" w:color="auto" w:fill="FFFFFF"/>
        <w:spacing w:before="72" w:after="120" w:line="240" w:lineRule="auto"/>
        <w:contextualSpacing w:val="0"/>
        <w:rPr>
          <w:rFonts w:ascii="Arial" w:hAnsi="Arial" w:cs="Arial"/>
        </w:rPr>
      </w:pPr>
      <w:r w:rsidRPr="005D73E3">
        <w:rPr>
          <w:rFonts w:ascii="Arial" w:hAnsi="Arial" w:cs="Arial"/>
        </w:rPr>
        <w:t xml:space="preserve">o charakterze terrorystycznym, o którym mowa w </w:t>
      </w:r>
      <w:hyperlink r:id="rId13" w:anchor="/document/16798683?unitId=art(115)par(20)&amp;cm=DOCUMENT" w:history="1">
        <w:r w:rsidRPr="005D73E3">
          <w:rPr>
            <w:rStyle w:val="Hipercze"/>
            <w:rFonts w:ascii="Arial" w:eastAsia="SimSun" w:hAnsi="Arial" w:cs="Arial"/>
            <w:color w:val="auto"/>
            <w:u w:val="none"/>
          </w:rPr>
          <w:t>art. 115 § 20</w:t>
        </w:r>
      </w:hyperlink>
      <w:r w:rsidRPr="005D73E3">
        <w:rPr>
          <w:rFonts w:ascii="Arial" w:hAnsi="Arial" w:cs="Arial"/>
        </w:rPr>
        <w:t xml:space="preserve"> Kodeksu karnego, lub mające na celu popełnienie tego przestępstwa,</w:t>
      </w:r>
    </w:p>
    <w:p w14:paraId="76F1B829" w14:textId="39C1802B" w:rsidR="004C1A92" w:rsidRPr="005D73E3" w:rsidRDefault="004C1A92" w:rsidP="00220545">
      <w:pPr>
        <w:pStyle w:val="Akapitzlist"/>
        <w:numPr>
          <w:ilvl w:val="0"/>
          <w:numId w:val="84"/>
        </w:numPr>
        <w:shd w:val="clear" w:color="auto" w:fill="FFFFFF"/>
        <w:spacing w:before="72" w:after="120" w:line="240" w:lineRule="auto"/>
        <w:contextualSpacing w:val="0"/>
        <w:rPr>
          <w:rFonts w:ascii="Arial" w:hAnsi="Arial" w:cs="Arial"/>
        </w:rPr>
      </w:pPr>
      <w:r w:rsidRPr="005D73E3">
        <w:rPr>
          <w:rFonts w:ascii="Arial" w:hAnsi="Arial" w:cs="Arial"/>
        </w:rPr>
        <w:t xml:space="preserve">powierzenia wykonywania pracy małoletniemu cudzoziemcowi, o którym mowa w </w:t>
      </w:r>
      <w:hyperlink r:id="rId14" w:anchor="/document/17896506?unitId=art(9)ust(2)&amp;cm=DOCUMENT" w:history="1">
        <w:r w:rsidRPr="005D73E3">
          <w:rPr>
            <w:rStyle w:val="Hipercze"/>
            <w:rFonts w:ascii="Arial" w:eastAsia="SimSun" w:hAnsi="Arial" w:cs="Arial"/>
            <w:color w:val="auto"/>
            <w:u w:val="none"/>
          </w:rPr>
          <w:t>art. 9  ust. 2</w:t>
        </w:r>
      </w:hyperlink>
      <w:r w:rsidRPr="005D73E3">
        <w:rPr>
          <w:rFonts w:ascii="Arial" w:hAnsi="Arial" w:cs="Arial"/>
        </w:rPr>
        <w:t xml:space="preserve"> ustawy z dnia 15 czerwca 2012 r. o skutkach powierzania wykonywania pracy cudzoziemcom przebywającym wbrew przepisom na terytorium Rzeczypospolitej Polskiej (Dz. U. poz. 769</w:t>
      </w:r>
      <w:r w:rsidR="008479AB" w:rsidRPr="005D73E3">
        <w:rPr>
          <w:rFonts w:ascii="Arial" w:hAnsi="Arial" w:cs="Arial"/>
        </w:rPr>
        <w:t xml:space="preserve"> z </w:t>
      </w:r>
      <w:proofErr w:type="spellStart"/>
      <w:r w:rsidR="008479AB" w:rsidRPr="005D73E3">
        <w:rPr>
          <w:rFonts w:ascii="Arial" w:hAnsi="Arial" w:cs="Arial"/>
        </w:rPr>
        <w:t>późn</w:t>
      </w:r>
      <w:proofErr w:type="spellEnd"/>
      <w:r w:rsidR="008479AB" w:rsidRPr="005D73E3">
        <w:rPr>
          <w:rFonts w:ascii="Arial" w:hAnsi="Arial" w:cs="Arial"/>
        </w:rPr>
        <w:t>. zm.</w:t>
      </w:r>
      <w:r w:rsidRPr="005D73E3">
        <w:rPr>
          <w:rFonts w:ascii="Arial" w:hAnsi="Arial" w:cs="Arial"/>
        </w:rPr>
        <w:t>),</w:t>
      </w:r>
    </w:p>
    <w:p w14:paraId="202B9778" w14:textId="4DF302EB" w:rsidR="009E21D0" w:rsidRPr="005D73E3" w:rsidRDefault="004C1A92" w:rsidP="00220545">
      <w:pPr>
        <w:pStyle w:val="Akapitzlist"/>
        <w:numPr>
          <w:ilvl w:val="0"/>
          <w:numId w:val="84"/>
        </w:numPr>
        <w:shd w:val="clear" w:color="auto" w:fill="FFFFFF"/>
        <w:spacing w:before="72" w:after="120" w:line="240" w:lineRule="auto"/>
        <w:contextualSpacing w:val="0"/>
        <w:rPr>
          <w:rFonts w:ascii="Arial" w:hAnsi="Arial" w:cs="Arial"/>
        </w:rPr>
      </w:pPr>
      <w:r w:rsidRPr="005D73E3">
        <w:rPr>
          <w:rFonts w:ascii="Arial" w:hAnsi="Arial" w:cs="Arial"/>
        </w:rPr>
        <w:t xml:space="preserve">przeciwko obrotowi gospodarczemu, o których mowa w </w:t>
      </w:r>
      <w:hyperlink r:id="rId15" w:anchor="/document/16798683?unitId=art(296)&amp;cm=DOCUMENT" w:history="1">
        <w:r w:rsidRPr="005D73E3">
          <w:rPr>
            <w:rStyle w:val="Hipercze"/>
            <w:rFonts w:ascii="Arial" w:eastAsia="SimSun" w:hAnsi="Arial" w:cs="Arial"/>
            <w:color w:val="auto"/>
            <w:u w:val="none"/>
          </w:rPr>
          <w:t>art. 296-307</w:t>
        </w:r>
      </w:hyperlink>
      <w:r w:rsidRPr="005D73E3">
        <w:rPr>
          <w:rFonts w:ascii="Arial" w:hAnsi="Arial" w:cs="Arial"/>
        </w:rPr>
        <w:t xml:space="preserve"> Kodeksu karnego,  przestępstwo oszustwa, o którym mowa w </w:t>
      </w:r>
      <w:hyperlink r:id="rId16" w:anchor="/document/16798683?unitId=art(286)&amp;cm=DOCUMENT" w:history="1">
        <w:r w:rsidRPr="005D73E3">
          <w:rPr>
            <w:rStyle w:val="Hipercze"/>
            <w:rFonts w:ascii="Arial" w:eastAsia="SimSun" w:hAnsi="Arial" w:cs="Arial"/>
            <w:color w:val="auto"/>
            <w:u w:val="none"/>
          </w:rPr>
          <w:t>art. 286</w:t>
        </w:r>
      </w:hyperlink>
      <w:r w:rsidRPr="005D73E3">
        <w:rPr>
          <w:rFonts w:ascii="Arial" w:hAnsi="Arial" w:cs="Arial"/>
        </w:rPr>
        <w:t xml:space="preserve"> Kodeksu karnego, przestępstwo przeciwko wiarygodności dokumentów, o których mowa w </w:t>
      </w:r>
      <w:hyperlink r:id="rId17" w:anchor="/document/16798683?unitId=art(270)&amp;cm=DOCUMENT" w:history="1">
        <w:r w:rsidRPr="005D73E3">
          <w:rPr>
            <w:rStyle w:val="Hipercze"/>
            <w:rFonts w:ascii="Arial" w:eastAsia="SimSun" w:hAnsi="Arial" w:cs="Arial"/>
            <w:color w:val="auto"/>
            <w:u w:val="none"/>
          </w:rPr>
          <w:t>art. 270-277d</w:t>
        </w:r>
      </w:hyperlink>
      <w:r w:rsidRPr="005D73E3">
        <w:rPr>
          <w:rFonts w:ascii="Arial" w:hAnsi="Arial" w:cs="Arial"/>
        </w:rPr>
        <w:t xml:space="preserve"> Kodeksu karnego, lub przestępstwo skarbowe,</w:t>
      </w:r>
    </w:p>
    <w:p w14:paraId="6A3E2D27" w14:textId="37D0A55F" w:rsidR="004C1A92" w:rsidRPr="005D73E3" w:rsidRDefault="004C1A92" w:rsidP="00D1098B">
      <w:pPr>
        <w:pStyle w:val="Akapitzlist"/>
        <w:numPr>
          <w:ilvl w:val="0"/>
          <w:numId w:val="84"/>
        </w:numPr>
        <w:shd w:val="clear" w:color="auto" w:fill="FFFFFF"/>
        <w:spacing w:before="72" w:after="120" w:line="240" w:lineRule="auto"/>
        <w:contextualSpacing w:val="0"/>
        <w:rPr>
          <w:rFonts w:ascii="Arial" w:hAnsi="Arial" w:cs="Arial"/>
        </w:rPr>
      </w:pPr>
      <w:r w:rsidRPr="005D73E3">
        <w:rPr>
          <w:rFonts w:ascii="Arial" w:hAnsi="Arial" w:cs="Arial"/>
        </w:rPr>
        <w:t>o którym mowa w art. 9 ust. 1 i 3 lub art. 10 ustawy z dnia 15 czerwca 2012 r. o skutkach powierzania wykonywania pracy cudzoziemcom przebywającym wbrew przepisom na terytorium Rzeczypospolitej Polskiej</w:t>
      </w:r>
    </w:p>
    <w:p w14:paraId="6E5723A8" w14:textId="77777777" w:rsidR="004C1A92" w:rsidRPr="005D73E3" w:rsidRDefault="004C1A92" w:rsidP="00C34FDD">
      <w:pPr>
        <w:pStyle w:val="text-justify"/>
        <w:shd w:val="clear" w:color="auto" w:fill="FFFFFF"/>
        <w:spacing w:before="120" w:beforeAutospacing="0" w:after="120" w:afterAutospacing="0"/>
        <w:ind w:left="360"/>
        <w:jc w:val="both"/>
        <w:rPr>
          <w:rFonts w:ascii="Arial" w:hAnsi="Arial" w:cs="Arial"/>
          <w:sz w:val="22"/>
          <w:szCs w:val="22"/>
        </w:rPr>
      </w:pPr>
      <w:r w:rsidRPr="005D73E3">
        <w:rPr>
          <w:rFonts w:ascii="Arial" w:hAnsi="Arial" w:cs="Arial"/>
          <w:sz w:val="22"/>
          <w:szCs w:val="22"/>
        </w:rPr>
        <w:t>- lub za odpowiedni czyn zabroniony określony w przepisach prawa obcego;</w:t>
      </w:r>
    </w:p>
    <w:p w14:paraId="1FFFD2DA" w14:textId="4B1E5B09" w:rsidR="004C1A92" w:rsidRPr="005D73E3" w:rsidRDefault="004C1A92" w:rsidP="00C34FDD">
      <w:pPr>
        <w:pStyle w:val="Akapitzlist"/>
        <w:numPr>
          <w:ilvl w:val="1"/>
          <w:numId w:val="47"/>
        </w:numPr>
        <w:shd w:val="clear" w:color="auto" w:fill="FFFFFF"/>
        <w:spacing w:after="120" w:line="240" w:lineRule="auto"/>
        <w:contextualSpacing w:val="0"/>
        <w:rPr>
          <w:rFonts w:ascii="Arial" w:hAnsi="Arial" w:cs="Arial"/>
        </w:rPr>
      </w:pPr>
      <w:r w:rsidRPr="005D73E3">
        <w:rPr>
          <w:rFonts w:ascii="Arial" w:hAnsi="Arial" w:cs="Aria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1.1;</w:t>
      </w:r>
    </w:p>
    <w:p w14:paraId="3448C18C" w14:textId="704242D6" w:rsidR="004C1A92" w:rsidRPr="005D73E3" w:rsidRDefault="004C1A92" w:rsidP="00C34FDD">
      <w:pPr>
        <w:pStyle w:val="Akapitzlist"/>
        <w:numPr>
          <w:ilvl w:val="1"/>
          <w:numId w:val="47"/>
        </w:numPr>
        <w:shd w:val="clear" w:color="auto" w:fill="FFFFFF"/>
        <w:spacing w:after="120" w:line="240" w:lineRule="auto"/>
        <w:contextualSpacing w:val="0"/>
        <w:rPr>
          <w:rFonts w:ascii="Arial" w:hAnsi="Arial" w:cs="Arial"/>
        </w:rPr>
      </w:pPr>
      <w:r w:rsidRPr="005D73E3">
        <w:rPr>
          <w:rFonts w:ascii="Arial" w:hAnsi="Arial" w:cs="Arial"/>
        </w:rPr>
        <w:t>wobec którego wydano prawomocny wyrok sądu lub ostateczną decyzję administracyjną</w:t>
      </w:r>
      <w:r w:rsidR="00FB7415" w:rsidRPr="005D73E3">
        <w:rPr>
          <w:rFonts w:ascii="Arial" w:hAnsi="Arial" w:cs="Arial"/>
        </w:rPr>
        <w:t xml:space="preserve"> </w:t>
      </w:r>
      <w:r w:rsidRPr="005D73E3">
        <w:rPr>
          <w:rFonts w:ascii="Arial" w:hAnsi="Arial" w:cs="Arial"/>
        </w:rPr>
        <w:t>o</w:t>
      </w:r>
      <w:r w:rsidR="00FB7415" w:rsidRPr="005D73E3">
        <w:rPr>
          <w:rFonts w:ascii="Arial" w:hAnsi="Arial" w:cs="Arial"/>
        </w:rPr>
        <w:t> </w:t>
      </w:r>
      <w:r w:rsidRPr="005D73E3">
        <w:rPr>
          <w:rFonts w:ascii="Arial" w:hAnsi="Arial" w:cs="Arial"/>
        </w:rPr>
        <w:t>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635F538" w14:textId="21FEEF3F" w:rsidR="004C1A92" w:rsidRPr="005D73E3" w:rsidRDefault="004C1A92" w:rsidP="00C34FDD">
      <w:pPr>
        <w:pStyle w:val="Akapitzlist"/>
        <w:numPr>
          <w:ilvl w:val="1"/>
          <w:numId w:val="47"/>
        </w:numPr>
        <w:shd w:val="clear" w:color="auto" w:fill="FFFFFF"/>
        <w:spacing w:after="120" w:line="240" w:lineRule="auto"/>
        <w:contextualSpacing w:val="0"/>
        <w:rPr>
          <w:rFonts w:ascii="Arial" w:hAnsi="Arial" w:cs="Arial"/>
        </w:rPr>
      </w:pPr>
      <w:r w:rsidRPr="005D73E3">
        <w:rPr>
          <w:rFonts w:ascii="Arial" w:hAnsi="Arial" w:cs="Arial"/>
        </w:rPr>
        <w:t>wobec którego prawomocnie orzeczono zakaz ubiegania się o zamówienia publiczne;</w:t>
      </w:r>
    </w:p>
    <w:p w14:paraId="3F0D4B9F" w14:textId="0DE52218" w:rsidR="004C1A92" w:rsidRPr="005D73E3" w:rsidRDefault="004C1A92" w:rsidP="00C34FDD">
      <w:pPr>
        <w:pStyle w:val="Akapitzlist"/>
        <w:numPr>
          <w:ilvl w:val="1"/>
          <w:numId w:val="47"/>
        </w:numPr>
        <w:shd w:val="clear" w:color="auto" w:fill="FFFFFF"/>
        <w:spacing w:after="120" w:line="240" w:lineRule="auto"/>
        <w:contextualSpacing w:val="0"/>
        <w:rPr>
          <w:rFonts w:ascii="Arial" w:hAnsi="Arial" w:cs="Arial"/>
        </w:rPr>
      </w:pPr>
      <w:r w:rsidRPr="005D73E3">
        <w:rPr>
          <w:rFonts w:ascii="Arial" w:hAnsi="Arial" w:cs="Arial"/>
        </w:rPr>
        <w:t>jeżeli zamawiający może stwierdzić, na podstawie wiarygodnych przesłanek, że wykonawca zawarł z innymi wykonawcami porozumienie mające na celu zakłócenie konkurencji, w</w:t>
      </w:r>
      <w:r w:rsidR="00FB7415" w:rsidRPr="005D73E3">
        <w:rPr>
          <w:rFonts w:ascii="Arial" w:hAnsi="Arial" w:cs="Arial"/>
        </w:rPr>
        <w:t> </w:t>
      </w:r>
      <w:r w:rsidRPr="005D73E3">
        <w:rPr>
          <w:rFonts w:ascii="Arial" w:hAnsi="Arial" w:cs="Arial"/>
        </w:rPr>
        <w:t xml:space="preserve">szczególności jeżeli należąc do tej samej grupy kapitałowej w rozumieniu </w:t>
      </w:r>
      <w:hyperlink r:id="rId18" w:anchor="/document/17337528?cm=DOCUMENT" w:history="1">
        <w:r w:rsidRPr="005D73E3">
          <w:rPr>
            <w:rStyle w:val="Hipercze"/>
            <w:rFonts w:ascii="Arial" w:eastAsia="SimSun" w:hAnsi="Arial" w:cs="Arial"/>
            <w:color w:val="auto"/>
            <w:u w:val="none"/>
          </w:rPr>
          <w:t>ustawy</w:t>
        </w:r>
      </w:hyperlink>
      <w:r w:rsidRPr="005D73E3">
        <w:rPr>
          <w:rFonts w:ascii="Arial" w:hAnsi="Arial" w:cs="Arial"/>
        </w:rPr>
        <w:t xml:space="preserve"> z dnia 16 lutego 2007 r. o ochronie konkurencji i konsumentów, złożyli odrębne oferty, oferty częściowe lub wnioski o dopuszczenie do udziału w postępowaniu, chyba że wykażą, że</w:t>
      </w:r>
      <w:r w:rsidR="00FB7415" w:rsidRPr="005D73E3">
        <w:rPr>
          <w:rFonts w:ascii="Arial" w:hAnsi="Arial" w:cs="Arial"/>
        </w:rPr>
        <w:t> </w:t>
      </w:r>
      <w:r w:rsidRPr="005D73E3">
        <w:rPr>
          <w:rFonts w:ascii="Arial" w:hAnsi="Arial" w:cs="Arial"/>
        </w:rPr>
        <w:t>przygotowali te oferty lub wnioski niezależnie od siebie;</w:t>
      </w:r>
    </w:p>
    <w:p w14:paraId="5A12E08D" w14:textId="77465B20" w:rsidR="00214410" w:rsidRPr="005D73E3" w:rsidRDefault="004C1A92" w:rsidP="00C34FDD">
      <w:pPr>
        <w:pStyle w:val="Akapitzlist"/>
        <w:numPr>
          <w:ilvl w:val="1"/>
          <w:numId w:val="47"/>
        </w:numPr>
        <w:shd w:val="clear" w:color="auto" w:fill="FFFFFF"/>
        <w:spacing w:after="120" w:line="240" w:lineRule="auto"/>
        <w:contextualSpacing w:val="0"/>
        <w:rPr>
          <w:rFonts w:ascii="Arial" w:hAnsi="Arial" w:cs="Arial"/>
        </w:rPr>
      </w:pPr>
      <w:r w:rsidRPr="005D73E3">
        <w:rPr>
          <w:rFonts w:ascii="Arial" w:hAnsi="Arial" w:cs="Arial"/>
        </w:rPr>
        <w:t>jeżeli, w przypadkach, o których mowa w art. 85 ust. 1</w:t>
      </w:r>
      <w:r w:rsidR="007639EA" w:rsidRPr="005D73E3">
        <w:rPr>
          <w:rFonts w:ascii="Arial" w:hAnsi="Arial" w:cs="Arial"/>
        </w:rPr>
        <w:t xml:space="preserve"> ustawy Pzp</w:t>
      </w:r>
      <w:r w:rsidRPr="005D73E3">
        <w:rPr>
          <w:rFonts w:ascii="Arial" w:hAnsi="Arial" w:cs="Arial"/>
        </w:rPr>
        <w:t xml:space="preserve">, doszło do zakłócenia konkurencji wynikającego z wcześniejszego zaangażowania tego wykonawcy lub podmiotu, który należy z wykonawcą do tej samej grupy kapitałowej w rozumieniu </w:t>
      </w:r>
      <w:hyperlink r:id="rId19" w:anchor="/document/17337528?cm=DOCUMENT" w:history="1">
        <w:r w:rsidRPr="005D73E3">
          <w:rPr>
            <w:rStyle w:val="Hipercze"/>
            <w:rFonts w:ascii="Arial" w:eastAsia="SimSun" w:hAnsi="Arial" w:cs="Arial"/>
            <w:color w:val="auto"/>
            <w:u w:val="none"/>
          </w:rPr>
          <w:t>ustawy</w:t>
        </w:r>
      </w:hyperlink>
      <w:r w:rsidRPr="005D73E3">
        <w:rPr>
          <w:rFonts w:ascii="Arial" w:hAnsi="Arial" w:cs="Arial"/>
        </w:rPr>
        <w:t xml:space="preserve"> z dnia 16 lutego 2007 r. o ochronie konkurencji i konsumentów, chyba że spowodowane tym zakłócenie konkurencji może być wyeliminowane w inny sposób niż przez wykluczenie wykonawcy z</w:t>
      </w:r>
      <w:r w:rsidR="00FB7415" w:rsidRPr="005D73E3">
        <w:rPr>
          <w:rFonts w:ascii="Arial" w:hAnsi="Arial" w:cs="Arial"/>
        </w:rPr>
        <w:t> </w:t>
      </w:r>
      <w:r w:rsidRPr="005D73E3">
        <w:rPr>
          <w:rFonts w:ascii="Arial" w:hAnsi="Arial" w:cs="Arial"/>
        </w:rPr>
        <w:t>udziału w postępowaniu o udzielenie zamówienia.</w:t>
      </w:r>
    </w:p>
    <w:p w14:paraId="6D9FBBFE" w14:textId="1A870C63" w:rsidR="009B55A8" w:rsidRPr="005D73E3" w:rsidRDefault="009B55A8" w:rsidP="009B55A8">
      <w:pPr>
        <w:numPr>
          <w:ilvl w:val="0"/>
          <w:numId w:val="47"/>
        </w:numPr>
        <w:autoSpaceDE w:val="0"/>
        <w:autoSpaceDN w:val="0"/>
        <w:adjustRightInd w:val="0"/>
        <w:spacing w:before="60" w:after="120" w:line="240" w:lineRule="auto"/>
        <w:rPr>
          <w:rFonts w:ascii="Arial" w:hAnsi="Arial" w:cs="Arial"/>
          <w:bCs/>
        </w:rPr>
      </w:pPr>
      <w:r w:rsidRPr="005D73E3">
        <w:rPr>
          <w:rFonts w:ascii="Arial" w:hAnsi="Arial" w:cs="Arial"/>
          <w:bCs/>
        </w:rPr>
        <w:t>Z postępowania o udzielenie zamówienia, w przypadku zamówienia o wartości równej lub przekraczającej wyrażoną w złotych równowartość kwoty dla robót budowlanych - 20 000 000 euro, wyklucza się wykonawcę, który udaremnia lub utrudnia stwierdzenie przestępnego pochodzenia pieniędzy lub ukrywa ich pochodzenie, w związku z brakiem możliwości ustalenia beneficjenta rzeczywistego, w rozumieniu art. 2 ust. 2 pkt 1 ustawy z dnia 1 marca 2018 r. o przeciwdziałaniu praniu pieniędzy oraz finansowaniu terroryzmu (Dz. U. z 2020 r. poz. 971, 875, 1086 i 2320 oraz z 2021 r. poz. 187 i 815).</w:t>
      </w:r>
    </w:p>
    <w:p w14:paraId="646F040B" w14:textId="77777777" w:rsidR="009E21D0" w:rsidRPr="005D73E3" w:rsidRDefault="009E21D0" w:rsidP="009E21D0">
      <w:pPr>
        <w:numPr>
          <w:ilvl w:val="0"/>
          <w:numId w:val="47"/>
        </w:numPr>
        <w:autoSpaceDE w:val="0"/>
        <w:autoSpaceDN w:val="0"/>
        <w:adjustRightInd w:val="0"/>
        <w:spacing w:before="60" w:after="120" w:line="240" w:lineRule="auto"/>
        <w:rPr>
          <w:rFonts w:ascii="Arial" w:hAnsi="Arial" w:cs="Arial"/>
          <w:bCs/>
        </w:rPr>
      </w:pPr>
      <w:r w:rsidRPr="005D73E3">
        <w:rPr>
          <w:rFonts w:ascii="Arial" w:hAnsi="Arial" w:cs="Arial"/>
          <w:bCs/>
        </w:rPr>
        <w:t>Z postępowania, na podstawie art. 7 ust. 1 ustawy z dnia 13 kwietnia 2022 roku o szczególnych rozwiązaniach w zakresie przeciwdziałania wspieraniu agresji na Ukrainę oraz służących ochronie bezpieczeństwa narodowego (Dz.U. 2022 r., poz. 835), wyklucza się:</w:t>
      </w:r>
    </w:p>
    <w:p w14:paraId="11FAFE54" w14:textId="4EEEF13E" w:rsidR="009E21D0" w:rsidRPr="005D73E3" w:rsidRDefault="009E21D0" w:rsidP="00D1098B">
      <w:pPr>
        <w:numPr>
          <w:ilvl w:val="1"/>
          <w:numId w:val="47"/>
        </w:numPr>
        <w:autoSpaceDE w:val="0"/>
        <w:autoSpaceDN w:val="0"/>
        <w:adjustRightInd w:val="0"/>
        <w:spacing w:before="60" w:after="120" w:line="240" w:lineRule="auto"/>
        <w:rPr>
          <w:rFonts w:ascii="Arial" w:hAnsi="Arial" w:cs="Arial"/>
          <w:bCs/>
        </w:rPr>
      </w:pPr>
      <w:r w:rsidRPr="005D73E3">
        <w:rPr>
          <w:rFonts w:ascii="Arial" w:hAnsi="Arial" w:cs="Arial"/>
          <w:bCs/>
        </w:rPr>
        <w:t>wykonawcę oraz uczestnika konkursu wymienionego w wykazach określonych</w:t>
      </w:r>
    </w:p>
    <w:p w14:paraId="64FB984E" w14:textId="77777777" w:rsidR="009E21D0" w:rsidRPr="005D73E3" w:rsidRDefault="009E21D0" w:rsidP="00D1098B">
      <w:pPr>
        <w:numPr>
          <w:ilvl w:val="1"/>
          <w:numId w:val="47"/>
        </w:numPr>
        <w:autoSpaceDE w:val="0"/>
        <w:autoSpaceDN w:val="0"/>
        <w:adjustRightInd w:val="0"/>
        <w:spacing w:before="60" w:after="120" w:line="240" w:lineRule="auto"/>
        <w:rPr>
          <w:rFonts w:ascii="Arial" w:hAnsi="Arial" w:cs="Arial"/>
          <w:bCs/>
        </w:rPr>
      </w:pPr>
      <w:r w:rsidRPr="005D73E3">
        <w:rPr>
          <w:rFonts w:ascii="Arial" w:hAnsi="Arial" w:cs="Arial"/>
          <w:bCs/>
        </w:rPr>
        <w:t>w rozporządzenia Rady (WE) nr 765/2006 z dnia 18 maja 2006 r. dotyczącego środków ograniczających w związku z sytuacją na Białorusi i udziałem Białorusi w agresji Rosji wobec Ukrainy(dalej: „rozporządzenie 765/2006”) i rozporządzeniu Rady (UE) nr 269/2014 z dnia 17 marca 2014 r. w sprawie środków ograniczających w odniesieniu do działań podważających integralność terytorialną, suwerenność i niezależność Ukrainy lub im zagrażających (dalej: „rozporządzenie 269/2014) albo wpisanego na listę na podstawie decyzji w sprawie wpisu na listę rozstrzygającej o zastosowaniu wykluczenia</w:t>
      </w:r>
    </w:p>
    <w:p w14:paraId="230EE698" w14:textId="77777777" w:rsidR="009E21D0" w:rsidRPr="005D73E3" w:rsidRDefault="009E21D0" w:rsidP="00D1098B">
      <w:pPr>
        <w:numPr>
          <w:ilvl w:val="1"/>
          <w:numId w:val="47"/>
        </w:numPr>
        <w:autoSpaceDE w:val="0"/>
        <w:autoSpaceDN w:val="0"/>
        <w:adjustRightInd w:val="0"/>
        <w:spacing w:before="60" w:after="120" w:line="240" w:lineRule="auto"/>
        <w:rPr>
          <w:rFonts w:ascii="Arial" w:hAnsi="Arial" w:cs="Arial"/>
          <w:bCs/>
        </w:rPr>
      </w:pPr>
      <w:r w:rsidRPr="005D73E3">
        <w:rPr>
          <w:rFonts w:ascii="Arial" w:hAnsi="Arial" w:cs="Arial"/>
          <w:bCs/>
        </w:rPr>
        <w:t>z postępowania o udzielenie zamówienia publicznego lub konkursu prowadzonego na podstawie ustawy z dnia 11 września 2019 r. – Prawo zamówień publicznych (Dz. U. z 2021 r. poz. 1129, 1598, 2054 i 2269 oraz z 2022 r. poz. 25);</w:t>
      </w:r>
    </w:p>
    <w:p w14:paraId="0DB10B2C" w14:textId="77777777" w:rsidR="009E21D0" w:rsidRPr="005D73E3" w:rsidRDefault="009E21D0" w:rsidP="00D1098B">
      <w:pPr>
        <w:numPr>
          <w:ilvl w:val="1"/>
          <w:numId w:val="47"/>
        </w:numPr>
        <w:autoSpaceDE w:val="0"/>
        <w:autoSpaceDN w:val="0"/>
        <w:adjustRightInd w:val="0"/>
        <w:spacing w:before="60" w:after="120" w:line="240" w:lineRule="auto"/>
        <w:rPr>
          <w:rFonts w:ascii="Arial" w:hAnsi="Arial" w:cs="Arial"/>
          <w:bCs/>
        </w:rPr>
      </w:pPr>
      <w:r w:rsidRPr="005D73E3">
        <w:rPr>
          <w:rFonts w:ascii="Arial" w:hAnsi="Arial" w:cs="Arial"/>
          <w:bCs/>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wykluczenia z postępowania o udzielenie zamówienia publicznego lub konkursu prowadzonego na podstawie ustawy z dnia 11 września 2019 r. – Prawo zamówień publicznych (Dz. U. z 2021 r. poz. 1129, 1598, 2054 i 2269 oraz z 2022 r. poz. 25);</w:t>
      </w:r>
    </w:p>
    <w:p w14:paraId="5C064211" w14:textId="77777777" w:rsidR="009E21D0" w:rsidRPr="005D73E3" w:rsidRDefault="009E21D0" w:rsidP="00D1098B">
      <w:pPr>
        <w:numPr>
          <w:ilvl w:val="1"/>
          <w:numId w:val="47"/>
        </w:numPr>
        <w:autoSpaceDE w:val="0"/>
        <w:autoSpaceDN w:val="0"/>
        <w:adjustRightInd w:val="0"/>
        <w:spacing w:before="60" w:after="120" w:line="240" w:lineRule="auto"/>
        <w:rPr>
          <w:rFonts w:ascii="Arial" w:hAnsi="Arial" w:cs="Arial"/>
          <w:bCs/>
        </w:rPr>
      </w:pPr>
      <w:r w:rsidRPr="005D73E3">
        <w:rPr>
          <w:rFonts w:ascii="Arial" w:hAnsi="Arial" w:cs="Arial"/>
          <w:bCs/>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wykluczenie z postępowania o udzielenie zamówienia publicznego lub konkursu prowadzonego na podstawie ustawy z dnia 11 września 2019 r. – Prawo zamówień publicznych (Dz. U. z 2021 r. poz. 1129, 1598, 2054 i 2269 oraz z 2022 r. poz. 25).</w:t>
      </w:r>
    </w:p>
    <w:p w14:paraId="42EA733B" w14:textId="660FC671" w:rsidR="001F12BB" w:rsidRPr="005D73E3" w:rsidRDefault="001F12BB" w:rsidP="001F12BB">
      <w:pPr>
        <w:numPr>
          <w:ilvl w:val="0"/>
          <w:numId w:val="47"/>
        </w:numPr>
        <w:autoSpaceDE w:val="0"/>
        <w:autoSpaceDN w:val="0"/>
        <w:adjustRightInd w:val="0"/>
        <w:spacing w:before="60" w:after="120" w:line="240" w:lineRule="auto"/>
        <w:ind w:left="426" w:hanging="426"/>
        <w:rPr>
          <w:rFonts w:ascii="Arial" w:hAnsi="Arial" w:cs="Arial"/>
          <w:bCs/>
        </w:rPr>
      </w:pPr>
      <w:r w:rsidRPr="005D73E3">
        <w:rPr>
          <w:rFonts w:ascii="Arial" w:hAnsi="Arial" w:cs="Arial"/>
          <w:bCs/>
        </w:rPr>
        <w:t xml:space="preserve">Dodatkowo Zamawiający przewiduje wykluczenie wykonawcy na podstawie </w:t>
      </w:r>
      <w:r w:rsidRPr="005D73E3">
        <w:rPr>
          <w:rFonts w:ascii="Arial" w:eastAsia="SimSun" w:hAnsi="Arial" w:cs="Arial"/>
          <w:lang w:eastAsia="zh-CN"/>
        </w:rPr>
        <w:t>art. 109 ust. 1 pkt</w:t>
      </w:r>
      <w:r w:rsidR="00BD38E6" w:rsidRPr="005D73E3">
        <w:rPr>
          <w:rFonts w:ascii="Arial" w:eastAsia="SimSun" w:hAnsi="Arial" w:cs="Arial"/>
          <w:lang w:eastAsia="zh-CN"/>
        </w:rPr>
        <w:t xml:space="preserve">, </w:t>
      </w:r>
      <w:r w:rsidRPr="005D73E3">
        <w:rPr>
          <w:rFonts w:ascii="Arial" w:eastAsia="SimSun" w:hAnsi="Arial" w:cs="Arial"/>
          <w:lang w:eastAsia="zh-CN"/>
        </w:rPr>
        <w:t xml:space="preserve">4, </w:t>
      </w:r>
      <w:r w:rsidR="004242FE" w:rsidRPr="005D73E3">
        <w:rPr>
          <w:rFonts w:ascii="Arial" w:eastAsia="SimSun" w:hAnsi="Arial" w:cs="Arial"/>
          <w:lang w:eastAsia="zh-CN"/>
        </w:rPr>
        <w:t xml:space="preserve">7, </w:t>
      </w:r>
      <w:r w:rsidR="00732A19" w:rsidRPr="005D73E3">
        <w:rPr>
          <w:rFonts w:ascii="Arial" w:eastAsia="SimSun" w:hAnsi="Arial" w:cs="Arial"/>
          <w:lang w:eastAsia="zh-CN"/>
        </w:rPr>
        <w:t xml:space="preserve">8, 10 </w:t>
      </w:r>
      <w:r w:rsidRPr="005D73E3">
        <w:rPr>
          <w:rFonts w:ascii="Arial" w:eastAsia="SimSun" w:hAnsi="Arial" w:cs="Arial"/>
          <w:lang w:eastAsia="zh-CN"/>
        </w:rPr>
        <w:t>ustawy Pzp, tj.:</w:t>
      </w:r>
    </w:p>
    <w:p w14:paraId="37537FC4" w14:textId="11F3352E" w:rsidR="001F12BB" w:rsidRPr="005D73E3" w:rsidRDefault="001F12BB" w:rsidP="001F12BB">
      <w:pPr>
        <w:numPr>
          <w:ilvl w:val="1"/>
          <w:numId w:val="47"/>
        </w:numPr>
        <w:tabs>
          <w:tab w:val="left" w:pos="851"/>
        </w:tabs>
        <w:autoSpaceDE w:val="0"/>
        <w:autoSpaceDN w:val="0"/>
        <w:adjustRightInd w:val="0"/>
        <w:spacing w:before="60" w:after="120" w:line="240" w:lineRule="auto"/>
        <w:ind w:left="851" w:hanging="567"/>
        <w:rPr>
          <w:rFonts w:ascii="Arial" w:hAnsi="Arial" w:cs="Arial"/>
          <w:bCs/>
        </w:rPr>
      </w:pPr>
      <w:r w:rsidRPr="005D73E3">
        <w:rPr>
          <w:rFonts w:ascii="Arial" w:hAnsi="Arial" w:cs="Arial"/>
          <w:bCs/>
        </w:rPr>
        <w:t xml:space="preserve">wykonawcę, </w:t>
      </w:r>
      <w:r w:rsidRPr="005D73E3">
        <w:rPr>
          <w:rFonts w:ascii="Arial" w:hAnsi="Arial" w:cs="Arial"/>
          <w:shd w:val="clear" w:color="auto" w:fill="FFFFFF"/>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A4BEE64" w14:textId="7DDB0A8E" w:rsidR="009773A8" w:rsidRPr="005D73E3" w:rsidRDefault="009773A8" w:rsidP="001F12BB">
      <w:pPr>
        <w:numPr>
          <w:ilvl w:val="1"/>
          <w:numId w:val="47"/>
        </w:numPr>
        <w:tabs>
          <w:tab w:val="left" w:pos="851"/>
        </w:tabs>
        <w:autoSpaceDE w:val="0"/>
        <w:autoSpaceDN w:val="0"/>
        <w:adjustRightInd w:val="0"/>
        <w:spacing w:before="60" w:after="120" w:line="240" w:lineRule="auto"/>
        <w:ind w:left="851" w:hanging="567"/>
        <w:rPr>
          <w:rFonts w:ascii="Arial" w:hAnsi="Arial" w:cs="Arial"/>
          <w:bCs/>
        </w:rPr>
      </w:pPr>
      <w:r w:rsidRPr="005D73E3">
        <w:rPr>
          <w:rFonts w:ascii="Arial" w:hAnsi="Arial" w:cs="Arial"/>
          <w:bCs/>
        </w:rPr>
        <w:t>wykonawcę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6E81D670" w14:textId="5A519799" w:rsidR="009773A8" w:rsidRPr="005D73E3" w:rsidRDefault="00167E97" w:rsidP="00732A19">
      <w:pPr>
        <w:numPr>
          <w:ilvl w:val="1"/>
          <w:numId w:val="47"/>
        </w:numPr>
        <w:tabs>
          <w:tab w:val="left" w:pos="851"/>
        </w:tabs>
        <w:autoSpaceDE w:val="0"/>
        <w:autoSpaceDN w:val="0"/>
        <w:adjustRightInd w:val="0"/>
        <w:spacing w:before="60" w:after="120" w:line="240" w:lineRule="auto"/>
        <w:ind w:left="851" w:hanging="567"/>
        <w:rPr>
          <w:rFonts w:ascii="Arial" w:hAnsi="Arial" w:cs="Arial"/>
          <w:bCs/>
        </w:rPr>
      </w:pPr>
      <w:r w:rsidRPr="005D73E3">
        <w:rPr>
          <w:rFonts w:ascii="Arial" w:hAnsi="Arial" w:cs="Arial"/>
          <w:bCs/>
        </w:rPr>
        <w:t>wykonawcę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07319C5B" w14:textId="3F0364E9" w:rsidR="00FB12D7" w:rsidRPr="005D73E3" w:rsidRDefault="00FB12D7" w:rsidP="00167E97">
      <w:pPr>
        <w:numPr>
          <w:ilvl w:val="1"/>
          <w:numId w:val="47"/>
        </w:numPr>
        <w:tabs>
          <w:tab w:val="left" w:pos="851"/>
        </w:tabs>
        <w:autoSpaceDE w:val="0"/>
        <w:autoSpaceDN w:val="0"/>
        <w:adjustRightInd w:val="0"/>
        <w:spacing w:before="60" w:after="120" w:line="240" w:lineRule="auto"/>
        <w:ind w:left="851" w:hanging="851"/>
        <w:rPr>
          <w:rFonts w:ascii="Arial" w:hAnsi="Arial" w:cs="Arial"/>
          <w:bCs/>
        </w:rPr>
      </w:pPr>
      <w:r w:rsidRPr="005D73E3">
        <w:rPr>
          <w:rFonts w:ascii="Arial" w:hAnsi="Arial" w:cs="Arial"/>
          <w:bCs/>
        </w:rPr>
        <w:t>który w wyniku lekkomyślności lub niedbalstwa przedstawił informacje wprowadzające w błąd, co mogło mieć istotny wpływ na decyzje podejmowane przez zamawiającego w postępowaniu o udzielenie zamówienia.</w:t>
      </w:r>
    </w:p>
    <w:p w14:paraId="3371CABF" w14:textId="306F3DFE" w:rsidR="001F12BB" w:rsidRPr="005D73E3" w:rsidRDefault="001F12BB" w:rsidP="001F12BB">
      <w:pPr>
        <w:pStyle w:val="Akapitzlist"/>
        <w:numPr>
          <w:ilvl w:val="0"/>
          <w:numId w:val="47"/>
        </w:numPr>
        <w:spacing w:after="120" w:line="240" w:lineRule="auto"/>
        <w:ind w:left="357" w:hanging="357"/>
        <w:contextualSpacing w:val="0"/>
        <w:rPr>
          <w:rFonts w:ascii="Arial" w:hAnsi="Arial" w:cs="Arial"/>
        </w:rPr>
      </w:pPr>
      <w:r w:rsidRPr="005D73E3">
        <w:rPr>
          <w:rFonts w:ascii="Arial" w:hAnsi="Arial" w:cs="Arial"/>
          <w:shd w:val="clear" w:color="auto" w:fill="FFFFFF"/>
        </w:rPr>
        <w:t>Wykonawca nie podlega wykluczeniu w okolicznościach określonych w art. 108 ust. 1 pkt 1, 2 i 5 lub art. 109 ust. 1 pkt 4</w:t>
      </w:r>
      <w:r w:rsidR="001D6E52" w:rsidRPr="005D73E3">
        <w:rPr>
          <w:rFonts w:ascii="Arial" w:hAnsi="Arial" w:cs="Arial"/>
          <w:shd w:val="clear" w:color="auto" w:fill="FFFFFF"/>
        </w:rPr>
        <w:t>, 7, 8 i 10</w:t>
      </w:r>
      <w:r w:rsidRPr="005D73E3">
        <w:rPr>
          <w:rFonts w:ascii="Arial" w:hAnsi="Arial" w:cs="Arial"/>
          <w:shd w:val="clear" w:color="auto" w:fill="FFFFFF"/>
        </w:rPr>
        <w:t xml:space="preserve"> ustawy Pzp, jeżeli udowodni Zamawiającemu, że spełnił łącznie następujące przesłanki:</w:t>
      </w:r>
    </w:p>
    <w:p w14:paraId="2F7BD874" w14:textId="77777777" w:rsidR="001F12BB" w:rsidRPr="005D73E3" w:rsidRDefault="001F12BB" w:rsidP="001F12BB">
      <w:pPr>
        <w:pStyle w:val="Akapitzlist"/>
        <w:numPr>
          <w:ilvl w:val="1"/>
          <w:numId w:val="47"/>
        </w:numPr>
        <w:shd w:val="clear" w:color="auto" w:fill="FFFFFF"/>
        <w:spacing w:before="72" w:after="120" w:line="240" w:lineRule="auto"/>
        <w:ind w:left="850" w:hanging="425"/>
        <w:contextualSpacing w:val="0"/>
        <w:rPr>
          <w:rFonts w:ascii="Arial" w:hAnsi="Arial" w:cs="Arial"/>
        </w:rPr>
      </w:pPr>
      <w:r w:rsidRPr="005D73E3">
        <w:rPr>
          <w:rFonts w:ascii="Arial" w:hAnsi="Arial" w:cs="Arial"/>
        </w:rPr>
        <w:t>naprawił lub zobowiązał się do naprawienia szkody wyrządzonej przestępstwem, wykroczeniem lub swoim nieprawidłowym postępowaniem, w tym poprzez zadośćuczynienie pieniężne;</w:t>
      </w:r>
    </w:p>
    <w:p w14:paraId="3D2BB687" w14:textId="77777777" w:rsidR="001F12BB" w:rsidRPr="005D73E3" w:rsidRDefault="001F12BB" w:rsidP="001F12BB">
      <w:pPr>
        <w:pStyle w:val="Akapitzlist"/>
        <w:numPr>
          <w:ilvl w:val="1"/>
          <w:numId w:val="47"/>
        </w:numPr>
        <w:shd w:val="clear" w:color="auto" w:fill="FFFFFF"/>
        <w:spacing w:before="72" w:after="120" w:line="240" w:lineRule="auto"/>
        <w:ind w:left="850" w:hanging="425"/>
        <w:contextualSpacing w:val="0"/>
        <w:rPr>
          <w:rFonts w:ascii="Arial" w:hAnsi="Arial" w:cs="Arial"/>
        </w:rPr>
      </w:pPr>
      <w:r w:rsidRPr="005D73E3">
        <w:rPr>
          <w:rFonts w:ascii="Arial" w:hAnsi="Arial" w:cs="Aria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1063175" w14:textId="77777777" w:rsidR="001F12BB" w:rsidRPr="005D73E3" w:rsidRDefault="001F12BB" w:rsidP="001F12BB">
      <w:pPr>
        <w:pStyle w:val="Akapitzlist"/>
        <w:numPr>
          <w:ilvl w:val="1"/>
          <w:numId w:val="47"/>
        </w:numPr>
        <w:shd w:val="clear" w:color="auto" w:fill="FFFFFF"/>
        <w:spacing w:before="72" w:after="120" w:line="240" w:lineRule="auto"/>
        <w:ind w:left="851" w:hanging="425"/>
        <w:contextualSpacing w:val="0"/>
        <w:rPr>
          <w:rFonts w:ascii="Arial" w:hAnsi="Arial" w:cs="Arial"/>
        </w:rPr>
      </w:pPr>
      <w:r w:rsidRPr="005D73E3">
        <w:rPr>
          <w:rFonts w:ascii="Arial" w:hAnsi="Arial" w:cs="Arial"/>
        </w:rPr>
        <w:t>podjął konkretne środki techniczne, organizacyjne i kadrowe, odpowiednie dla zapobiegania dalszym przestępstwom, wykroczeniom lub nieprawidłowemu postępowaniu, w szczególności:</w:t>
      </w:r>
    </w:p>
    <w:p w14:paraId="75A43C3A" w14:textId="77777777" w:rsidR="001F12BB" w:rsidRPr="005D73E3" w:rsidRDefault="001F12BB" w:rsidP="001F12BB">
      <w:pPr>
        <w:pStyle w:val="Akapitzlist"/>
        <w:numPr>
          <w:ilvl w:val="0"/>
          <w:numId w:val="73"/>
        </w:numPr>
        <w:shd w:val="clear" w:color="auto" w:fill="FFFFFF"/>
        <w:spacing w:after="120" w:line="240" w:lineRule="auto"/>
        <w:ind w:left="1134" w:hanging="283"/>
        <w:contextualSpacing w:val="0"/>
        <w:rPr>
          <w:rFonts w:ascii="Arial" w:hAnsi="Arial" w:cs="Arial"/>
        </w:rPr>
      </w:pPr>
      <w:r w:rsidRPr="005D73E3">
        <w:rPr>
          <w:rFonts w:ascii="Arial" w:hAnsi="Arial" w:cs="Arial"/>
        </w:rPr>
        <w:t>zerwał wszelkie powiązania z osobami lub podmiotami odpowiedzialnymi za nieprawidłowe postępowanie wykonawcy,</w:t>
      </w:r>
    </w:p>
    <w:p w14:paraId="38A77E66" w14:textId="77777777" w:rsidR="001F12BB" w:rsidRPr="005D73E3" w:rsidRDefault="001F12BB" w:rsidP="001F12BB">
      <w:pPr>
        <w:pStyle w:val="Akapitzlist"/>
        <w:numPr>
          <w:ilvl w:val="0"/>
          <w:numId w:val="73"/>
        </w:numPr>
        <w:shd w:val="clear" w:color="auto" w:fill="FFFFFF"/>
        <w:spacing w:after="120" w:line="240" w:lineRule="auto"/>
        <w:ind w:left="1134" w:hanging="283"/>
        <w:contextualSpacing w:val="0"/>
        <w:rPr>
          <w:rFonts w:ascii="Arial" w:hAnsi="Arial" w:cs="Arial"/>
        </w:rPr>
      </w:pPr>
      <w:r w:rsidRPr="005D73E3">
        <w:rPr>
          <w:rFonts w:ascii="Arial" w:hAnsi="Arial" w:cs="Arial"/>
        </w:rPr>
        <w:t>zreorganizował personel,</w:t>
      </w:r>
    </w:p>
    <w:p w14:paraId="0CA8D651" w14:textId="77777777" w:rsidR="001F12BB" w:rsidRPr="005D73E3" w:rsidRDefault="001F12BB" w:rsidP="001F12BB">
      <w:pPr>
        <w:pStyle w:val="Akapitzlist"/>
        <w:numPr>
          <w:ilvl w:val="0"/>
          <w:numId w:val="73"/>
        </w:numPr>
        <w:shd w:val="clear" w:color="auto" w:fill="FFFFFF"/>
        <w:spacing w:after="120" w:line="240" w:lineRule="auto"/>
        <w:ind w:left="1134" w:hanging="283"/>
        <w:contextualSpacing w:val="0"/>
        <w:rPr>
          <w:rFonts w:ascii="Arial" w:hAnsi="Arial" w:cs="Arial"/>
        </w:rPr>
      </w:pPr>
      <w:r w:rsidRPr="005D73E3">
        <w:rPr>
          <w:rFonts w:ascii="Arial" w:hAnsi="Arial" w:cs="Arial"/>
        </w:rPr>
        <w:t>wdrożył system sprawozdawczości i kontroli,</w:t>
      </w:r>
    </w:p>
    <w:p w14:paraId="44328AF0" w14:textId="77777777" w:rsidR="001F12BB" w:rsidRPr="005D73E3" w:rsidRDefault="001F12BB" w:rsidP="001F12BB">
      <w:pPr>
        <w:pStyle w:val="Akapitzlist"/>
        <w:numPr>
          <w:ilvl w:val="0"/>
          <w:numId w:val="73"/>
        </w:numPr>
        <w:shd w:val="clear" w:color="auto" w:fill="FFFFFF"/>
        <w:spacing w:after="120" w:line="240" w:lineRule="auto"/>
        <w:ind w:left="1134" w:hanging="283"/>
        <w:contextualSpacing w:val="0"/>
        <w:rPr>
          <w:rFonts w:ascii="Arial" w:hAnsi="Arial" w:cs="Arial"/>
        </w:rPr>
      </w:pPr>
      <w:r w:rsidRPr="005D73E3">
        <w:rPr>
          <w:rFonts w:ascii="Arial" w:hAnsi="Arial" w:cs="Arial"/>
        </w:rPr>
        <w:t>utworzył struktury audytu wewnętrznego do monitorowania przestrzegania przepisów, wewnętrznych regulacji lub standardów,</w:t>
      </w:r>
    </w:p>
    <w:p w14:paraId="6208E4CA" w14:textId="77777777" w:rsidR="001F12BB" w:rsidRPr="005D73E3" w:rsidRDefault="001F12BB" w:rsidP="001F12BB">
      <w:pPr>
        <w:pStyle w:val="Akapitzlist"/>
        <w:numPr>
          <w:ilvl w:val="0"/>
          <w:numId w:val="73"/>
        </w:numPr>
        <w:shd w:val="clear" w:color="auto" w:fill="FFFFFF"/>
        <w:spacing w:after="120" w:line="240" w:lineRule="auto"/>
        <w:ind w:left="1134" w:hanging="283"/>
        <w:contextualSpacing w:val="0"/>
        <w:rPr>
          <w:rFonts w:ascii="Arial" w:hAnsi="Arial" w:cs="Arial"/>
        </w:rPr>
      </w:pPr>
      <w:r w:rsidRPr="005D73E3">
        <w:rPr>
          <w:rFonts w:ascii="Arial" w:hAnsi="Arial" w:cs="Arial"/>
        </w:rPr>
        <w:t>wprowadził wewnętrzne regulacje dotyczące odpowiedzialności i odszkodowań za nieprzestrzeganie przepisów, wewnętrznych regulacji lub standardów.</w:t>
      </w:r>
    </w:p>
    <w:p w14:paraId="0A3DFDCA" w14:textId="77777777" w:rsidR="001F12BB" w:rsidRPr="005D73E3" w:rsidRDefault="001F12BB" w:rsidP="001F12BB">
      <w:pPr>
        <w:numPr>
          <w:ilvl w:val="0"/>
          <w:numId w:val="47"/>
        </w:numPr>
        <w:spacing w:after="120" w:line="240" w:lineRule="auto"/>
        <w:rPr>
          <w:rFonts w:ascii="Arial" w:hAnsi="Arial" w:cs="Arial"/>
        </w:rPr>
      </w:pPr>
      <w:r w:rsidRPr="005D73E3">
        <w:rPr>
          <w:rFonts w:ascii="Arial" w:hAnsi="Arial" w:cs="Arial"/>
        </w:rPr>
        <w:t>Wykluczenie wykonawcy następuje:</w:t>
      </w:r>
    </w:p>
    <w:p w14:paraId="073DF126" w14:textId="77777777" w:rsidR="001F12BB" w:rsidRPr="005D73E3" w:rsidRDefault="001F12BB" w:rsidP="001F12BB">
      <w:pPr>
        <w:numPr>
          <w:ilvl w:val="1"/>
          <w:numId w:val="47"/>
        </w:numPr>
        <w:tabs>
          <w:tab w:val="left" w:pos="851"/>
        </w:tabs>
        <w:spacing w:after="120" w:line="240" w:lineRule="auto"/>
        <w:ind w:left="851" w:hanging="567"/>
        <w:rPr>
          <w:rFonts w:ascii="Arial" w:hAnsi="Arial" w:cs="Arial"/>
        </w:rPr>
      </w:pPr>
      <w:r w:rsidRPr="005D73E3">
        <w:rPr>
          <w:rFonts w:ascii="Arial" w:hAnsi="Arial" w:cs="Arial"/>
          <w:shd w:val="clear" w:color="auto" w:fill="FFFFFF"/>
        </w:rPr>
        <w:t xml:space="preserve">w przypadkach, o których mowa w art. 108 ust. 1 pkt 1 lit. a-g i pkt 2 ustawy Pzp, na okres 5 lat od dnia uprawomocnienia się wyroku potwierdzającego zaistnienie jednej </w:t>
      </w:r>
      <w:r w:rsidRPr="005D73E3">
        <w:rPr>
          <w:rFonts w:ascii="Arial" w:hAnsi="Arial" w:cs="Arial"/>
          <w:shd w:val="clear" w:color="auto" w:fill="FFFFFF"/>
        </w:rPr>
        <w:br/>
        <w:t>z podstaw wykluczenia, chyba że w tym wyroku został określony inny okres wykluczenia;</w:t>
      </w:r>
    </w:p>
    <w:p w14:paraId="6E58EC35" w14:textId="77777777" w:rsidR="001F12BB" w:rsidRPr="005D73E3" w:rsidRDefault="001F12BB" w:rsidP="001F12BB">
      <w:pPr>
        <w:numPr>
          <w:ilvl w:val="1"/>
          <w:numId w:val="47"/>
        </w:numPr>
        <w:tabs>
          <w:tab w:val="left" w:pos="851"/>
        </w:tabs>
        <w:spacing w:after="120" w:line="240" w:lineRule="auto"/>
        <w:ind w:left="851" w:hanging="567"/>
        <w:rPr>
          <w:rFonts w:ascii="Arial" w:hAnsi="Arial" w:cs="Arial"/>
        </w:rPr>
      </w:pPr>
      <w:r w:rsidRPr="005D73E3">
        <w:rPr>
          <w:rFonts w:ascii="Arial" w:hAnsi="Arial" w:cs="Arial"/>
          <w:shd w:val="clear" w:color="auto" w:fill="FFFFFF"/>
        </w:rPr>
        <w:t xml:space="preserve">w przypadkach, o których mowa w </w:t>
      </w:r>
      <w:r w:rsidRPr="005D73E3">
        <w:rPr>
          <w:rFonts w:ascii="Arial" w:hAnsi="Arial" w:cs="Arial"/>
        </w:rPr>
        <w:t xml:space="preserve">art. 108 ust. 1 pkt 1 lit. h i pkt 2 ustawy Pzp, gdy osoba, o której mowa w tych przepisach, została skazana za przestępstwo wymienione </w:t>
      </w:r>
      <w:r w:rsidRPr="005D73E3">
        <w:rPr>
          <w:rFonts w:ascii="Arial" w:hAnsi="Arial" w:cs="Arial"/>
        </w:rPr>
        <w:br/>
        <w:t>w art. 108 ust. 1 pkt 1 lit. h ustawy Pzp,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14:paraId="646AB04D" w14:textId="77777777" w:rsidR="001F12BB" w:rsidRPr="005D73E3" w:rsidRDefault="001F12BB" w:rsidP="001F12BB">
      <w:pPr>
        <w:numPr>
          <w:ilvl w:val="1"/>
          <w:numId w:val="47"/>
        </w:numPr>
        <w:tabs>
          <w:tab w:val="left" w:pos="851"/>
        </w:tabs>
        <w:spacing w:after="120" w:line="240" w:lineRule="auto"/>
        <w:ind w:left="851" w:hanging="567"/>
        <w:rPr>
          <w:rFonts w:ascii="Arial" w:hAnsi="Arial" w:cs="Arial"/>
        </w:rPr>
      </w:pPr>
      <w:r w:rsidRPr="005D73E3">
        <w:rPr>
          <w:rFonts w:ascii="Arial" w:hAnsi="Arial" w:cs="Arial"/>
        </w:rPr>
        <w:t>w przypadku, o którym mowa w art. 108 ust. 1 pkt 4 ustawy Pzp, na okres, na jaki został prawomocnie orzeczony zakaz ubiegania się o zamówienia publiczne;</w:t>
      </w:r>
    </w:p>
    <w:p w14:paraId="6BFA6E55" w14:textId="58839B3B" w:rsidR="001F12BB" w:rsidRPr="005D73E3" w:rsidRDefault="001F12BB" w:rsidP="001F12BB">
      <w:pPr>
        <w:numPr>
          <w:ilvl w:val="1"/>
          <w:numId w:val="47"/>
        </w:numPr>
        <w:tabs>
          <w:tab w:val="left" w:pos="851"/>
        </w:tabs>
        <w:spacing w:after="120" w:line="240" w:lineRule="auto"/>
        <w:ind w:left="851" w:hanging="567"/>
        <w:rPr>
          <w:rFonts w:ascii="Arial" w:hAnsi="Arial" w:cs="Arial"/>
        </w:rPr>
      </w:pPr>
      <w:bookmarkStart w:id="19" w:name="_Hlk61855284"/>
      <w:r w:rsidRPr="005D73E3">
        <w:rPr>
          <w:rFonts w:ascii="Arial" w:hAnsi="Arial" w:cs="Arial"/>
        </w:rPr>
        <w:t>w przypadkach, o których mowa w art. 108 ust. 1 pkt 5, art. 109 ust. 1 pkt 4, 7 ustawy Pzp, na okres 3 lat od zaistnienia zdarzenia będącego podstawą wykluczenia;</w:t>
      </w:r>
    </w:p>
    <w:bookmarkEnd w:id="19"/>
    <w:p w14:paraId="4B588F83" w14:textId="77777777" w:rsidR="009E21D0" w:rsidRPr="005D73E3" w:rsidRDefault="001F12BB" w:rsidP="001F12BB">
      <w:pPr>
        <w:numPr>
          <w:ilvl w:val="1"/>
          <w:numId w:val="47"/>
        </w:numPr>
        <w:tabs>
          <w:tab w:val="left" w:pos="851"/>
        </w:tabs>
        <w:spacing w:after="120" w:line="240" w:lineRule="auto"/>
        <w:ind w:left="851" w:hanging="567"/>
        <w:rPr>
          <w:rFonts w:ascii="Arial" w:hAnsi="Arial" w:cs="Arial"/>
        </w:rPr>
      </w:pPr>
      <w:r w:rsidRPr="005D73E3">
        <w:rPr>
          <w:rFonts w:ascii="Arial" w:hAnsi="Arial" w:cs="Arial"/>
          <w:shd w:val="clear" w:color="auto" w:fill="FFFFFF"/>
        </w:rPr>
        <w:t>w przypadkach, o których mowa w art. 108 ust. 1 pkt 6 ustawy Pzp, w postępowaniu o udzielenie zamówienia, w którym zaistniało zdarzenie będące podstawą wykluczenia</w:t>
      </w:r>
      <w:r w:rsidR="009E21D0" w:rsidRPr="005D73E3">
        <w:rPr>
          <w:rFonts w:ascii="Arial" w:hAnsi="Arial" w:cs="Arial"/>
          <w:shd w:val="clear" w:color="auto" w:fill="FFFFFF"/>
        </w:rPr>
        <w:t>;</w:t>
      </w:r>
    </w:p>
    <w:p w14:paraId="0167B675" w14:textId="14391670" w:rsidR="001F12BB" w:rsidRPr="005D73E3" w:rsidRDefault="009E21D0" w:rsidP="001F12BB">
      <w:pPr>
        <w:numPr>
          <w:ilvl w:val="1"/>
          <w:numId w:val="47"/>
        </w:numPr>
        <w:tabs>
          <w:tab w:val="left" w:pos="851"/>
        </w:tabs>
        <w:spacing w:after="120" w:line="240" w:lineRule="auto"/>
        <w:ind w:left="851" w:hanging="567"/>
        <w:rPr>
          <w:rFonts w:ascii="Arial" w:hAnsi="Arial" w:cs="Arial"/>
        </w:rPr>
      </w:pPr>
      <w:r w:rsidRPr="005D73E3">
        <w:rPr>
          <w:rFonts w:ascii="Arial" w:hAnsi="Arial" w:cs="Arial"/>
          <w:shd w:val="clear" w:color="auto" w:fill="FFFFFF"/>
        </w:rPr>
        <w:t xml:space="preserve">w przypadkach, o których mowa w art. 7 ust. 1 </w:t>
      </w:r>
      <w:r w:rsidRPr="005D73E3">
        <w:rPr>
          <w:rFonts w:ascii="Arial" w:hAnsi="Arial" w:cs="Arial"/>
          <w:bCs/>
          <w:shd w:val="clear" w:color="auto" w:fill="FFFFFF"/>
        </w:rPr>
        <w:t>ustawy z dnia 13 kwietnia 2022 roku o szczególnych rozwiązaniach w zakresie przeciwdziałania wspieraniu agresji na Ukrainę oraz służących ochronie bezpieczeństwa narodowego, na okres trwania okoliczności, z powodu których nastąpiło wykluczenie</w:t>
      </w:r>
      <w:r w:rsidR="001F12BB" w:rsidRPr="005D73E3">
        <w:rPr>
          <w:rFonts w:ascii="Arial" w:hAnsi="Arial" w:cs="Arial"/>
          <w:shd w:val="clear" w:color="auto" w:fill="FFFFFF"/>
        </w:rPr>
        <w:t>.</w:t>
      </w:r>
    </w:p>
    <w:p w14:paraId="061E41F0" w14:textId="77777777" w:rsidR="009E21D0" w:rsidRPr="005D73E3" w:rsidRDefault="009E21D0" w:rsidP="009E21D0">
      <w:pPr>
        <w:numPr>
          <w:ilvl w:val="0"/>
          <w:numId w:val="47"/>
        </w:numPr>
        <w:spacing w:after="120" w:line="240" w:lineRule="auto"/>
        <w:rPr>
          <w:rFonts w:ascii="Arial" w:hAnsi="Arial" w:cs="Arial"/>
        </w:rPr>
      </w:pPr>
      <w:r w:rsidRPr="005D73E3">
        <w:rPr>
          <w:rFonts w:ascii="Arial" w:hAnsi="Arial" w:cs="Arial"/>
        </w:rPr>
        <w:t xml:space="preserve">Niezależnie od powyższego Zamawiający wykluczy z postępowania Wykonawcę, który należy do którejkolwiek z kategorii podmiotów wymienionych w art. 5k rozporządzenia 833/2014 dotyczącego środków ograniczających w związku z działaniami Rosji destabilizującymi sytuację na Ukrainie w brzmieniu nadanym rozporządzeniem 2022/576, tj.: </w:t>
      </w:r>
    </w:p>
    <w:p w14:paraId="51D459A5" w14:textId="77777777" w:rsidR="009E21D0" w:rsidRPr="005D73E3" w:rsidRDefault="009E21D0" w:rsidP="00D1098B">
      <w:pPr>
        <w:numPr>
          <w:ilvl w:val="1"/>
          <w:numId w:val="47"/>
        </w:numPr>
        <w:spacing w:after="120" w:line="240" w:lineRule="auto"/>
        <w:rPr>
          <w:rFonts w:ascii="Arial" w:hAnsi="Arial" w:cs="Arial"/>
        </w:rPr>
      </w:pPr>
      <w:r w:rsidRPr="005D73E3">
        <w:rPr>
          <w:rFonts w:ascii="Arial" w:hAnsi="Arial" w:cs="Arial"/>
        </w:rPr>
        <w:t>obywateli rosyjskich lub osób fizycznych lub prawnych, podmiotów lub organów z siedzibą w Rosji;</w:t>
      </w:r>
    </w:p>
    <w:p w14:paraId="5A7FF764" w14:textId="77777777" w:rsidR="009E21D0" w:rsidRPr="005D73E3" w:rsidRDefault="009E21D0" w:rsidP="00D1098B">
      <w:pPr>
        <w:numPr>
          <w:ilvl w:val="1"/>
          <w:numId w:val="47"/>
        </w:numPr>
        <w:spacing w:after="120" w:line="240" w:lineRule="auto"/>
        <w:rPr>
          <w:rFonts w:ascii="Arial" w:hAnsi="Arial" w:cs="Arial"/>
        </w:rPr>
      </w:pPr>
      <w:r w:rsidRPr="005D73E3">
        <w:rPr>
          <w:rFonts w:ascii="Arial" w:hAnsi="Arial" w:cs="Arial"/>
        </w:rPr>
        <w:t>osób prawnych, podmiotów lub organów, do których prawa własności bezpośrednio lub pośrednio w ponad 50 % należą do obywateli rosyjskich lub osób fizycznych lub prawnych, podmiotów lub organów z siedzibą w Rosji; lub</w:t>
      </w:r>
    </w:p>
    <w:p w14:paraId="7A42991B" w14:textId="77777777" w:rsidR="009E21D0" w:rsidRPr="005D73E3" w:rsidRDefault="009E21D0" w:rsidP="00D1098B">
      <w:pPr>
        <w:numPr>
          <w:ilvl w:val="1"/>
          <w:numId w:val="47"/>
        </w:numPr>
        <w:spacing w:after="120" w:line="240" w:lineRule="auto"/>
        <w:rPr>
          <w:rFonts w:ascii="Arial" w:hAnsi="Arial" w:cs="Arial"/>
        </w:rPr>
      </w:pPr>
      <w:r w:rsidRPr="005D73E3">
        <w:rPr>
          <w:rFonts w:ascii="Arial" w:hAnsi="Arial" w:cs="Arial"/>
        </w:rPr>
        <w:t xml:space="preserve">osób fizycznych lub prawnych, podmiotów lub organów działających w imieniu lub pod kierunkiem: </w:t>
      </w:r>
    </w:p>
    <w:p w14:paraId="67F8A295" w14:textId="77777777" w:rsidR="009E21D0" w:rsidRPr="005D73E3" w:rsidRDefault="009E21D0" w:rsidP="00D1098B">
      <w:pPr>
        <w:numPr>
          <w:ilvl w:val="1"/>
          <w:numId w:val="47"/>
        </w:numPr>
        <w:spacing w:after="120" w:line="240" w:lineRule="auto"/>
        <w:rPr>
          <w:rFonts w:ascii="Arial" w:hAnsi="Arial" w:cs="Arial"/>
        </w:rPr>
      </w:pPr>
      <w:r w:rsidRPr="005D73E3">
        <w:rPr>
          <w:rFonts w:ascii="Arial" w:hAnsi="Arial" w:cs="Arial"/>
        </w:rPr>
        <w:t xml:space="preserve">obywateli rosyjskich lub osób fizycznych lub prawnych, podmiotów lub organów z siedzibą w Rosji lub </w:t>
      </w:r>
    </w:p>
    <w:p w14:paraId="48821F0C" w14:textId="77777777" w:rsidR="009E21D0" w:rsidRPr="005D73E3" w:rsidRDefault="009E21D0" w:rsidP="00D1098B">
      <w:pPr>
        <w:numPr>
          <w:ilvl w:val="1"/>
          <w:numId w:val="47"/>
        </w:numPr>
        <w:spacing w:after="120" w:line="240" w:lineRule="auto"/>
        <w:rPr>
          <w:rFonts w:ascii="Arial" w:hAnsi="Arial" w:cs="Arial"/>
        </w:rPr>
      </w:pPr>
      <w:r w:rsidRPr="005D73E3">
        <w:rPr>
          <w:rFonts w:ascii="Arial" w:hAnsi="Arial" w:cs="Arial"/>
        </w:rPr>
        <w:t xml:space="preserve">osób prawnych, podmiotów lub organów, do których prawa własności bezpośrednio lub pośrednio w ponad 50 % należą do obywateli rosyjskich lub osób fizycznych lub prawnych, podmiotów lub organów z siedzibą w Rosji. </w:t>
      </w:r>
    </w:p>
    <w:p w14:paraId="42EDDEEF" w14:textId="5D7C23BB" w:rsidR="009E21D0" w:rsidRPr="005D73E3" w:rsidRDefault="009E21D0" w:rsidP="000176AA">
      <w:pPr>
        <w:numPr>
          <w:ilvl w:val="0"/>
          <w:numId w:val="47"/>
        </w:numPr>
        <w:spacing w:after="120" w:line="240" w:lineRule="auto"/>
        <w:rPr>
          <w:rFonts w:ascii="Arial" w:hAnsi="Arial" w:cs="Arial"/>
        </w:rPr>
      </w:pPr>
      <w:r w:rsidRPr="005D73E3">
        <w:rPr>
          <w:rFonts w:ascii="Arial" w:hAnsi="Arial" w:cs="Arial"/>
        </w:rPr>
        <w:t xml:space="preserve">Powyższa przesłanka (z </w:t>
      </w:r>
      <w:r w:rsidR="000176AA" w:rsidRPr="005D73E3">
        <w:rPr>
          <w:rFonts w:ascii="Arial" w:hAnsi="Arial" w:cs="Arial"/>
        </w:rPr>
        <w:t>ust. 7</w:t>
      </w:r>
      <w:r w:rsidRPr="005D73E3">
        <w:rPr>
          <w:rFonts w:ascii="Arial" w:hAnsi="Arial" w:cs="Arial"/>
        </w:rPr>
        <w:t>) odnosi się również do podwykonawców, dostawców lub podmiotów, na których zdolności polega się w rozumieniu dyrektywy w sprawie zamówień publicznych, w przypadku gdy przypada na nich ponad 10 % wartości zamówienia.</w:t>
      </w:r>
    </w:p>
    <w:p w14:paraId="02CF587C" w14:textId="04D16EEA" w:rsidR="001F12BB" w:rsidRPr="005D73E3" w:rsidRDefault="001F12BB" w:rsidP="001F12BB">
      <w:pPr>
        <w:numPr>
          <w:ilvl w:val="0"/>
          <w:numId w:val="47"/>
        </w:numPr>
        <w:spacing w:after="120" w:line="240" w:lineRule="auto"/>
        <w:rPr>
          <w:rFonts w:ascii="Arial" w:hAnsi="Arial" w:cs="Arial"/>
        </w:rPr>
      </w:pPr>
      <w:r w:rsidRPr="005D73E3">
        <w:rPr>
          <w:rFonts w:ascii="Arial" w:hAnsi="Arial" w:cs="Arial"/>
        </w:rPr>
        <w:t>Zamawiający może wykluczyć wykonawcę na każdym etapie postępowania o udzielenie zamówienia.</w:t>
      </w:r>
    </w:p>
    <w:p w14:paraId="3F351FAA" w14:textId="7C00C542" w:rsidR="006B29BE" w:rsidRPr="005D73E3" w:rsidRDefault="006B29BE" w:rsidP="0040445F">
      <w:pPr>
        <w:pStyle w:val="Nagwek1"/>
        <w:shd w:val="clear" w:color="auto" w:fill="CCC0D9"/>
        <w:spacing w:before="360" w:after="240" w:line="240" w:lineRule="auto"/>
        <w:rPr>
          <w:rFonts w:ascii="Arial" w:hAnsi="Arial" w:cs="Arial"/>
          <w:sz w:val="22"/>
          <w:szCs w:val="22"/>
        </w:rPr>
      </w:pPr>
      <w:r w:rsidRPr="005D73E3">
        <w:rPr>
          <w:rFonts w:ascii="Arial" w:hAnsi="Arial" w:cs="Arial"/>
          <w:sz w:val="22"/>
          <w:szCs w:val="22"/>
        </w:rPr>
        <w:t xml:space="preserve">VIII. </w:t>
      </w:r>
      <w:r w:rsidRPr="005D73E3">
        <w:rPr>
          <w:rFonts w:ascii="Arial" w:hAnsi="Arial" w:cs="Arial"/>
          <w:sz w:val="22"/>
          <w:szCs w:val="22"/>
          <w:u w:val="single"/>
        </w:rPr>
        <w:t xml:space="preserve">WYKAZ </w:t>
      </w:r>
      <w:bookmarkEnd w:id="15"/>
      <w:bookmarkEnd w:id="16"/>
      <w:bookmarkEnd w:id="17"/>
      <w:bookmarkEnd w:id="18"/>
      <w:r w:rsidR="00827198" w:rsidRPr="005D73E3">
        <w:rPr>
          <w:rFonts w:ascii="Arial" w:hAnsi="Arial" w:cs="Arial"/>
          <w:sz w:val="22"/>
          <w:szCs w:val="22"/>
          <w:u w:val="single"/>
        </w:rPr>
        <w:t>PODMIOTOWYCH ŚRODKÓW DOWODOWYCH</w:t>
      </w:r>
    </w:p>
    <w:p w14:paraId="740C98D8" w14:textId="2BB40FCC" w:rsidR="006B29BE" w:rsidRPr="005D73E3" w:rsidRDefault="006B29BE" w:rsidP="007035DD">
      <w:pPr>
        <w:numPr>
          <w:ilvl w:val="0"/>
          <w:numId w:val="50"/>
        </w:numPr>
        <w:autoSpaceDE w:val="0"/>
        <w:autoSpaceDN w:val="0"/>
        <w:adjustRightInd w:val="0"/>
        <w:spacing w:after="120" w:line="240" w:lineRule="auto"/>
        <w:ind w:left="425" w:hanging="425"/>
        <w:rPr>
          <w:rFonts w:ascii="Arial" w:hAnsi="Arial" w:cs="Arial"/>
        </w:rPr>
      </w:pPr>
      <w:r w:rsidRPr="005D73E3">
        <w:rPr>
          <w:rFonts w:ascii="Arial" w:hAnsi="Arial" w:cs="Arial"/>
        </w:rPr>
        <w:t>Wraz z ofertą wykonawca zobowiązany jest złożyć aktualne na dzień składania ofert oświadczenie</w:t>
      </w:r>
      <w:r w:rsidR="00477BEB" w:rsidRPr="005D73E3">
        <w:rPr>
          <w:rFonts w:ascii="Arial" w:hAnsi="Arial" w:cs="Arial"/>
        </w:rPr>
        <w:t xml:space="preserve"> </w:t>
      </w:r>
      <w:r w:rsidR="00477BEB" w:rsidRPr="005D73E3">
        <w:rPr>
          <w:rFonts w:ascii="Arial" w:hAnsi="Arial" w:cs="Arial"/>
          <w:shd w:val="clear" w:color="auto" w:fill="FFFFFF"/>
        </w:rPr>
        <w:t>o nie</w:t>
      </w:r>
      <w:r w:rsidR="00DF3D53" w:rsidRPr="005D73E3">
        <w:rPr>
          <w:rFonts w:ascii="Arial" w:hAnsi="Arial" w:cs="Arial"/>
          <w:shd w:val="clear" w:color="auto" w:fill="FFFFFF"/>
        </w:rPr>
        <w:t xml:space="preserve"> </w:t>
      </w:r>
      <w:r w:rsidR="00477BEB" w:rsidRPr="005D73E3">
        <w:rPr>
          <w:rFonts w:ascii="Arial" w:hAnsi="Arial" w:cs="Arial"/>
          <w:shd w:val="clear" w:color="auto" w:fill="FFFFFF"/>
        </w:rPr>
        <w:t>podleganiu wykluczeniu oraz spełnianiu warunków udziału w</w:t>
      </w:r>
      <w:r w:rsidR="006E7EB5" w:rsidRPr="005D73E3">
        <w:rPr>
          <w:rFonts w:ascii="Arial" w:hAnsi="Arial" w:cs="Arial"/>
          <w:shd w:val="clear" w:color="auto" w:fill="FFFFFF"/>
        </w:rPr>
        <w:t> </w:t>
      </w:r>
      <w:r w:rsidR="00477BEB" w:rsidRPr="005D73E3">
        <w:rPr>
          <w:rFonts w:ascii="Arial" w:hAnsi="Arial" w:cs="Arial"/>
          <w:shd w:val="clear" w:color="auto" w:fill="FFFFFF"/>
        </w:rPr>
        <w:t>postępowaniu,</w:t>
      </w:r>
      <w:r w:rsidR="00477BEB" w:rsidRPr="005D73E3">
        <w:rPr>
          <w:rFonts w:ascii="Arial" w:hAnsi="Arial" w:cs="Arial"/>
        </w:rPr>
        <w:t xml:space="preserve"> w</w:t>
      </w:r>
      <w:r w:rsidRPr="005D73E3">
        <w:rPr>
          <w:rFonts w:ascii="Arial" w:hAnsi="Arial" w:cs="Arial"/>
        </w:rPr>
        <w:t xml:space="preserve"> zakresie wskazanym w </w:t>
      </w:r>
      <w:r w:rsidR="00D65177" w:rsidRPr="005D73E3">
        <w:rPr>
          <w:rFonts w:ascii="Arial" w:hAnsi="Arial" w:cs="Arial"/>
        </w:rPr>
        <w:t>SWZ</w:t>
      </w:r>
      <w:r w:rsidRPr="005D73E3">
        <w:rPr>
          <w:rFonts w:ascii="Arial" w:hAnsi="Arial" w:cs="Arial"/>
        </w:rPr>
        <w:t xml:space="preserve">. </w:t>
      </w:r>
      <w:r w:rsidR="000B48D3" w:rsidRPr="005D73E3">
        <w:rPr>
          <w:rFonts w:ascii="Arial" w:hAnsi="Arial" w:cs="Arial"/>
        </w:rPr>
        <w:t>W przypadku</w:t>
      </w:r>
      <w:r w:rsidR="00827198" w:rsidRPr="005D73E3">
        <w:rPr>
          <w:rFonts w:ascii="Arial" w:hAnsi="Arial" w:cs="Arial"/>
        </w:rPr>
        <w:t>,</w:t>
      </w:r>
      <w:r w:rsidR="000B48D3" w:rsidRPr="005D73E3">
        <w:rPr>
          <w:rFonts w:ascii="Arial" w:hAnsi="Arial" w:cs="Arial"/>
        </w:rPr>
        <w:t xml:space="preserve"> gdy o zamówienie wspólnie ubiega</w:t>
      </w:r>
      <w:r w:rsidR="00827198" w:rsidRPr="005D73E3">
        <w:rPr>
          <w:rFonts w:ascii="Arial" w:hAnsi="Arial" w:cs="Arial"/>
        </w:rPr>
        <w:t xml:space="preserve"> się </w:t>
      </w:r>
      <w:r w:rsidR="000B48D3" w:rsidRPr="005D73E3">
        <w:rPr>
          <w:rFonts w:ascii="Arial" w:hAnsi="Arial" w:cs="Arial"/>
        </w:rPr>
        <w:t>dwa lub więcej podmiotów oświadczenia te powinny być złożone przez każdego z nich. Ponadto oświadczenie takie musi być złożone przez podmiot</w:t>
      </w:r>
      <w:r w:rsidR="00827198" w:rsidRPr="005D73E3">
        <w:rPr>
          <w:rFonts w:ascii="Arial" w:hAnsi="Arial" w:cs="Arial"/>
        </w:rPr>
        <w:t>,</w:t>
      </w:r>
      <w:r w:rsidR="000B48D3" w:rsidRPr="005D73E3">
        <w:rPr>
          <w:rFonts w:ascii="Arial" w:hAnsi="Arial" w:cs="Arial"/>
        </w:rPr>
        <w:t xml:space="preserve"> na zasoby którego powołuje się wykonawc</w:t>
      </w:r>
      <w:r w:rsidR="00082806" w:rsidRPr="005D73E3">
        <w:rPr>
          <w:rFonts w:ascii="Arial" w:hAnsi="Arial" w:cs="Arial"/>
        </w:rPr>
        <w:t>a</w:t>
      </w:r>
      <w:r w:rsidR="008E2D83" w:rsidRPr="005D73E3">
        <w:rPr>
          <w:rFonts w:ascii="Arial" w:hAnsi="Arial" w:cs="Arial"/>
        </w:rPr>
        <w:t xml:space="preserve"> na zasadach określonych w </w:t>
      </w:r>
      <w:r w:rsidR="006610BA" w:rsidRPr="005D73E3">
        <w:rPr>
          <w:rFonts w:ascii="Arial" w:hAnsi="Arial" w:cs="Arial"/>
        </w:rPr>
        <w:t xml:space="preserve">art. </w:t>
      </w:r>
      <w:r w:rsidR="00DF3D53" w:rsidRPr="005D73E3">
        <w:rPr>
          <w:rFonts w:ascii="Arial" w:hAnsi="Arial" w:cs="Arial"/>
        </w:rPr>
        <w:t xml:space="preserve">118 ust. 1 </w:t>
      </w:r>
      <w:r w:rsidR="006610BA" w:rsidRPr="005D73E3">
        <w:rPr>
          <w:rFonts w:ascii="Arial" w:hAnsi="Arial" w:cs="Arial"/>
        </w:rPr>
        <w:t>ustawy</w:t>
      </w:r>
      <w:r w:rsidR="008E2D83" w:rsidRPr="005D73E3">
        <w:rPr>
          <w:rFonts w:ascii="Arial" w:hAnsi="Arial" w:cs="Arial"/>
        </w:rPr>
        <w:t xml:space="preserve"> Pzp</w:t>
      </w:r>
      <w:r w:rsidR="000B48D3" w:rsidRPr="005D73E3">
        <w:rPr>
          <w:rFonts w:ascii="Arial" w:hAnsi="Arial" w:cs="Arial"/>
        </w:rPr>
        <w:t xml:space="preserve">. </w:t>
      </w:r>
      <w:r w:rsidRPr="005D73E3">
        <w:rPr>
          <w:rFonts w:ascii="Arial" w:hAnsi="Arial" w:cs="Arial"/>
        </w:rPr>
        <w:t>Informacje zawarte w oświadczeniu będą stanowić wstępne potwierdzenie, że wykonawca nie podlega wykluczeniu oraz spełnia warunki udziału w</w:t>
      </w:r>
      <w:r w:rsidR="006E7EB5" w:rsidRPr="005D73E3">
        <w:rPr>
          <w:rFonts w:ascii="Arial" w:hAnsi="Arial" w:cs="Arial"/>
        </w:rPr>
        <w:t> </w:t>
      </w:r>
      <w:r w:rsidRPr="005D73E3">
        <w:rPr>
          <w:rFonts w:ascii="Arial" w:hAnsi="Arial" w:cs="Arial"/>
        </w:rPr>
        <w:t>postępowaniu.</w:t>
      </w:r>
      <w:r w:rsidR="00D65177" w:rsidRPr="005D73E3">
        <w:rPr>
          <w:rFonts w:ascii="Arial" w:hAnsi="Arial" w:cs="Arial"/>
        </w:rPr>
        <w:t xml:space="preserve"> </w:t>
      </w:r>
      <w:r w:rsidR="00827198" w:rsidRPr="005D73E3">
        <w:rPr>
          <w:rFonts w:ascii="Arial" w:hAnsi="Arial" w:cs="Arial"/>
        </w:rPr>
        <w:t>Powyższe</w:t>
      </w:r>
      <w:r w:rsidR="00D65177" w:rsidRPr="005D73E3">
        <w:rPr>
          <w:rFonts w:ascii="Arial" w:hAnsi="Arial" w:cs="Arial"/>
        </w:rPr>
        <w:t xml:space="preserve"> </w:t>
      </w:r>
      <w:r w:rsidR="00827198" w:rsidRPr="005D73E3">
        <w:rPr>
          <w:rFonts w:ascii="Arial" w:hAnsi="Arial" w:cs="Arial"/>
        </w:rPr>
        <w:t>o</w:t>
      </w:r>
      <w:r w:rsidR="00D65177" w:rsidRPr="005D73E3">
        <w:rPr>
          <w:rFonts w:ascii="Arial" w:hAnsi="Arial" w:cs="Arial"/>
        </w:rPr>
        <w:t>świadczeni</w:t>
      </w:r>
      <w:r w:rsidR="00827198" w:rsidRPr="005D73E3">
        <w:rPr>
          <w:rFonts w:ascii="Arial" w:hAnsi="Arial" w:cs="Arial"/>
        </w:rPr>
        <w:t>e</w:t>
      </w:r>
      <w:r w:rsidR="00D65177" w:rsidRPr="005D73E3">
        <w:rPr>
          <w:rFonts w:ascii="Arial" w:hAnsi="Arial" w:cs="Arial"/>
        </w:rPr>
        <w:t xml:space="preserve"> wykonawca składa w formie jednolitego dokumentu zamówienia (JEDZ), którego wzór stanowi załącznik nr </w:t>
      </w:r>
      <w:r w:rsidR="009E4F26" w:rsidRPr="005D73E3">
        <w:rPr>
          <w:rFonts w:ascii="Arial" w:hAnsi="Arial" w:cs="Arial"/>
        </w:rPr>
        <w:t xml:space="preserve">2 </w:t>
      </w:r>
      <w:r w:rsidR="00D65177" w:rsidRPr="005D73E3">
        <w:rPr>
          <w:rFonts w:ascii="Arial" w:hAnsi="Arial" w:cs="Arial"/>
        </w:rPr>
        <w:t xml:space="preserve">do </w:t>
      </w:r>
      <w:r w:rsidR="00A46AA5" w:rsidRPr="005D73E3">
        <w:rPr>
          <w:rFonts w:ascii="Arial" w:hAnsi="Arial" w:cs="Arial"/>
        </w:rPr>
        <w:t>IDW</w:t>
      </w:r>
      <w:r w:rsidR="00D65177" w:rsidRPr="005D73E3">
        <w:rPr>
          <w:rFonts w:ascii="Arial" w:hAnsi="Arial" w:cs="Arial"/>
        </w:rPr>
        <w:t>.</w:t>
      </w:r>
      <w:r w:rsidR="0040743C" w:rsidRPr="005D73E3">
        <w:rPr>
          <w:rFonts w:ascii="Arial" w:hAnsi="Arial" w:cs="Arial"/>
        </w:rPr>
        <w:t xml:space="preserve"> </w:t>
      </w:r>
      <w:r w:rsidR="0040743C" w:rsidRPr="005D73E3">
        <w:rPr>
          <w:rFonts w:ascii="Arial" w:hAnsi="Arial" w:cs="Arial"/>
          <w:b/>
          <w:bCs/>
        </w:rPr>
        <w:t>Zamawiający informuje, że w Części IV JEDZ – Kryteria kwalifikacji dopuszcza możliwość wypełnienia tego dokumentu jedynie w sekcji „α”. W takim przypadku</w:t>
      </w:r>
      <w:r w:rsidR="006E7EB5" w:rsidRPr="005D73E3">
        <w:rPr>
          <w:rFonts w:ascii="Arial" w:hAnsi="Arial" w:cs="Arial"/>
          <w:b/>
          <w:bCs/>
        </w:rPr>
        <w:t xml:space="preserve">  </w:t>
      </w:r>
      <w:r w:rsidR="0040743C" w:rsidRPr="005D73E3">
        <w:rPr>
          <w:rFonts w:ascii="Arial" w:hAnsi="Arial" w:cs="Arial"/>
          <w:b/>
          <w:bCs/>
        </w:rPr>
        <w:t>wykonawca nie musi wypełniać żadnej z pozostałych sekcji w części IV JEDZ.</w:t>
      </w:r>
      <w:r w:rsidR="008E2D83" w:rsidRPr="005D73E3">
        <w:rPr>
          <w:rFonts w:ascii="Arial" w:hAnsi="Arial" w:cs="Arial"/>
          <w:b/>
          <w:bCs/>
        </w:rPr>
        <w:t xml:space="preserve"> W odniesieniu do JEDZ podmiotów udostępniających zasoby- podmiot ten może ograniczyć się w Części IV JEDZ do wypełnienia jedynie sekcji „α”- w takim przypadku ogólne oświadczenie podmiotu udostępniającego zasoby będzie interpretowane jedynie w zakresie udostępnianych zasobów. </w:t>
      </w:r>
    </w:p>
    <w:p w14:paraId="22507960" w14:textId="454F1CB1" w:rsidR="006B29BE" w:rsidRPr="005D73E3" w:rsidRDefault="006B29BE" w:rsidP="000A19E5">
      <w:pPr>
        <w:numPr>
          <w:ilvl w:val="0"/>
          <w:numId w:val="50"/>
        </w:numPr>
        <w:autoSpaceDE w:val="0"/>
        <w:autoSpaceDN w:val="0"/>
        <w:adjustRightInd w:val="0"/>
        <w:spacing w:after="120" w:line="240" w:lineRule="auto"/>
        <w:ind w:left="425" w:hanging="425"/>
        <w:rPr>
          <w:rFonts w:ascii="Arial" w:hAnsi="Arial" w:cs="Arial"/>
        </w:rPr>
      </w:pPr>
      <w:r w:rsidRPr="005D73E3">
        <w:rPr>
          <w:rFonts w:ascii="Arial" w:hAnsi="Arial" w:cs="Arial"/>
        </w:rPr>
        <w:t>Zamawiający wezwie wykonawcę, którego oferta została najwyżej oceniona</w:t>
      </w:r>
      <w:r w:rsidR="008252DD" w:rsidRPr="005D73E3">
        <w:rPr>
          <w:rFonts w:ascii="Arial" w:hAnsi="Arial" w:cs="Arial"/>
        </w:rPr>
        <w:t>,</w:t>
      </w:r>
      <w:r w:rsidRPr="005D73E3">
        <w:rPr>
          <w:rFonts w:ascii="Arial" w:hAnsi="Arial" w:cs="Arial"/>
        </w:rPr>
        <w:t xml:space="preserve"> do złożenia</w:t>
      </w:r>
      <w:r w:rsidR="00082806" w:rsidRPr="005D73E3">
        <w:rPr>
          <w:rFonts w:ascii="Arial" w:hAnsi="Arial" w:cs="Arial"/>
        </w:rPr>
        <w:t>,</w:t>
      </w:r>
      <w:r w:rsidRPr="005D73E3">
        <w:rPr>
          <w:rFonts w:ascii="Arial" w:hAnsi="Arial" w:cs="Arial"/>
        </w:rPr>
        <w:t xml:space="preserve"> w</w:t>
      </w:r>
      <w:r w:rsidR="006E7EB5" w:rsidRPr="005D73E3">
        <w:rPr>
          <w:rFonts w:ascii="Arial" w:hAnsi="Arial" w:cs="Arial"/>
        </w:rPr>
        <w:t> </w:t>
      </w:r>
      <w:r w:rsidRPr="005D73E3">
        <w:rPr>
          <w:rFonts w:ascii="Arial" w:hAnsi="Arial" w:cs="Arial"/>
        </w:rPr>
        <w:t>wyznaczony</w:t>
      </w:r>
      <w:r w:rsidR="00D44123" w:rsidRPr="005D73E3">
        <w:rPr>
          <w:rFonts w:ascii="Arial" w:hAnsi="Arial" w:cs="Arial"/>
        </w:rPr>
        <w:t>m</w:t>
      </w:r>
      <w:r w:rsidRPr="005D73E3">
        <w:rPr>
          <w:rFonts w:ascii="Arial" w:hAnsi="Arial" w:cs="Arial"/>
        </w:rPr>
        <w:t xml:space="preserve">, nie krótszym niż </w:t>
      </w:r>
      <w:r w:rsidR="00D65177" w:rsidRPr="005D73E3">
        <w:rPr>
          <w:rFonts w:ascii="Arial" w:hAnsi="Arial" w:cs="Arial"/>
        </w:rPr>
        <w:t>10</w:t>
      </w:r>
      <w:r w:rsidRPr="005D73E3">
        <w:rPr>
          <w:rFonts w:ascii="Arial" w:hAnsi="Arial" w:cs="Arial"/>
        </w:rPr>
        <w:t xml:space="preserve"> dni terminie</w:t>
      </w:r>
      <w:r w:rsidR="00082806" w:rsidRPr="005D73E3">
        <w:rPr>
          <w:rFonts w:ascii="Arial" w:hAnsi="Arial" w:cs="Arial"/>
        </w:rPr>
        <w:t>,</w:t>
      </w:r>
      <w:r w:rsidRPr="005D73E3">
        <w:rPr>
          <w:rFonts w:ascii="Arial" w:hAnsi="Arial" w:cs="Arial"/>
        </w:rPr>
        <w:t xml:space="preserve"> aktualnych na dzień złożenia </w:t>
      </w:r>
      <w:r w:rsidR="00082806" w:rsidRPr="005D73E3">
        <w:rPr>
          <w:rFonts w:ascii="Arial" w:hAnsi="Arial" w:cs="Arial"/>
        </w:rPr>
        <w:t>podmiotowych środków dowod</w:t>
      </w:r>
      <w:r w:rsidR="004C3749" w:rsidRPr="005D73E3">
        <w:rPr>
          <w:rFonts w:ascii="Arial" w:hAnsi="Arial" w:cs="Arial"/>
        </w:rPr>
        <w:t>o</w:t>
      </w:r>
      <w:r w:rsidR="00082806" w:rsidRPr="005D73E3">
        <w:rPr>
          <w:rFonts w:ascii="Arial" w:hAnsi="Arial" w:cs="Arial"/>
        </w:rPr>
        <w:t>wych (</w:t>
      </w:r>
      <w:r w:rsidRPr="005D73E3">
        <w:rPr>
          <w:rFonts w:ascii="Arial" w:hAnsi="Arial" w:cs="Arial"/>
        </w:rPr>
        <w:t>oświadczeń lub dokumentów potwierdzających, że</w:t>
      </w:r>
      <w:r w:rsidR="006E7EB5" w:rsidRPr="005D73E3">
        <w:rPr>
          <w:rFonts w:ascii="Arial" w:hAnsi="Arial" w:cs="Arial"/>
        </w:rPr>
        <w:t> </w:t>
      </w:r>
      <w:r w:rsidRPr="005D73E3">
        <w:rPr>
          <w:rFonts w:ascii="Arial" w:hAnsi="Arial" w:cs="Arial"/>
        </w:rPr>
        <w:t>wykonawca nie podlega wykluczeniu oraz spełnia warunki udziału w postępowania</w:t>
      </w:r>
      <w:r w:rsidR="00082806" w:rsidRPr="005D73E3">
        <w:rPr>
          <w:rFonts w:ascii="Arial" w:hAnsi="Arial" w:cs="Arial"/>
        </w:rPr>
        <w:t>)</w:t>
      </w:r>
      <w:r w:rsidRPr="005D73E3">
        <w:rPr>
          <w:rFonts w:ascii="Arial" w:hAnsi="Arial" w:cs="Arial"/>
        </w:rPr>
        <w:t>, tj.</w:t>
      </w:r>
      <w:r w:rsidR="001658E3" w:rsidRPr="005D73E3">
        <w:rPr>
          <w:rFonts w:ascii="Arial" w:hAnsi="Arial" w:cs="Arial"/>
        </w:rPr>
        <w:t> </w:t>
      </w:r>
      <w:r w:rsidR="009F17E1" w:rsidRPr="005D73E3">
        <w:rPr>
          <w:rFonts w:ascii="Arial" w:hAnsi="Arial" w:cs="Arial"/>
        </w:rPr>
        <w:t xml:space="preserve">takich </w:t>
      </w:r>
      <w:r w:rsidRPr="005D73E3">
        <w:rPr>
          <w:rFonts w:ascii="Arial" w:hAnsi="Arial" w:cs="Arial"/>
        </w:rPr>
        <w:t>dokument</w:t>
      </w:r>
      <w:r w:rsidR="009F17E1" w:rsidRPr="005D73E3">
        <w:rPr>
          <w:rFonts w:ascii="Arial" w:hAnsi="Arial" w:cs="Arial"/>
        </w:rPr>
        <w:t>ów</w:t>
      </w:r>
      <w:r w:rsidRPr="005D73E3">
        <w:rPr>
          <w:rFonts w:ascii="Arial" w:hAnsi="Arial" w:cs="Arial"/>
        </w:rPr>
        <w:t xml:space="preserve"> jak</w:t>
      </w:r>
      <w:r w:rsidR="0040743C" w:rsidRPr="005D73E3">
        <w:rPr>
          <w:rFonts w:ascii="Arial" w:hAnsi="Arial" w:cs="Arial"/>
        </w:rPr>
        <w:t>:</w:t>
      </w:r>
      <w:r w:rsidR="00DB23A7" w:rsidRPr="005D73E3">
        <w:rPr>
          <w:rFonts w:ascii="Arial" w:hAnsi="Arial" w:cs="Arial"/>
        </w:rPr>
        <w:t xml:space="preserve"> </w:t>
      </w:r>
    </w:p>
    <w:p w14:paraId="153AEEFC" w14:textId="265C25B5" w:rsidR="00272BF2" w:rsidRPr="005D73E3" w:rsidRDefault="00272BF2" w:rsidP="00220545">
      <w:pPr>
        <w:numPr>
          <w:ilvl w:val="0"/>
          <w:numId w:val="85"/>
        </w:numPr>
        <w:autoSpaceDE w:val="0"/>
        <w:autoSpaceDN w:val="0"/>
        <w:adjustRightInd w:val="0"/>
        <w:spacing w:after="120" w:line="240" w:lineRule="auto"/>
        <w:rPr>
          <w:rFonts w:ascii="Arial" w:hAnsi="Arial" w:cs="Arial"/>
        </w:rPr>
      </w:pPr>
      <w:r w:rsidRPr="005D73E3">
        <w:rPr>
          <w:rFonts w:ascii="Arial" w:hAnsi="Arial" w:cs="Arial"/>
        </w:rPr>
        <w:t>informacji z Krajowego Rejestru Karnego w zakresie określonym w art. 108 ust. 1 pkt 1 i</w:t>
      </w:r>
      <w:r w:rsidR="001658E3" w:rsidRPr="005D73E3">
        <w:rPr>
          <w:rFonts w:ascii="Arial" w:hAnsi="Arial" w:cs="Arial"/>
        </w:rPr>
        <w:t> </w:t>
      </w:r>
      <w:r w:rsidRPr="005D73E3">
        <w:rPr>
          <w:rFonts w:ascii="Arial" w:hAnsi="Arial" w:cs="Arial"/>
        </w:rPr>
        <w:t xml:space="preserve">2 ustawy Pzp, sporządzonej nie wcześniej niż 6 miesięcy przed jej złożeniem; </w:t>
      </w:r>
    </w:p>
    <w:p w14:paraId="10EEF305" w14:textId="77777777" w:rsidR="00272BF2" w:rsidRPr="005D73E3" w:rsidRDefault="00272BF2" w:rsidP="00220545">
      <w:pPr>
        <w:numPr>
          <w:ilvl w:val="0"/>
          <w:numId w:val="85"/>
        </w:numPr>
        <w:autoSpaceDE w:val="0"/>
        <w:autoSpaceDN w:val="0"/>
        <w:adjustRightInd w:val="0"/>
        <w:spacing w:after="120" w:line="240" w:lineRule="auto"/>
        <w:rPr>
          <w:rFonts w:ascii="Arial" w:hAnsi="Arial" w:cs="Arial"/>
        </w:rPr>
      </w:pPr>
      <w:r w:rsidRPr="005D73E3">
        <w:rPr>
          <w:rFonts w:ascii="Arial" w:hAnsi="Arial" w:cs="Arial"/>
        </w:rPr>
        <w:t xml:space="preserve"> informacji z Krajowego Rejestru Karnego w zakresie określonym w art. 108 ust. 1 pkt 4 ustawy Pzp, dotyczącej </w:t>
      </w:r>
      <w:r w:rsidRPr="005D73E3">
        <w:rPr>
          <w:rFonts w:ascii="Arial" w:hAnsi="Arial" w:cs="Arial"/>
          <w:shd w:val="clear" w:color="auto" w:fill="FFFFFF"/>
        </w:rPr>
        <w:t>orzeczenia zakazu ubiegania się o zamówienie publiczne tytułem środka karnego</w:t>
      </w:r>
      <w:r w:rsidRPr="005D73E3">
        <w:rPr>
          <w:rFonts w:ascii="Arial" w:hAnsi="Arial" w:cs="Arial"/>
        </w:rPr>
        <w:t>, sporządzonej nie wcześniej niż 6 miesięcy przed jej złożeniem;</w:t>
      </w:r>
    </w:p>
    <w:p w14:paraId="39EDC682" w14:textId="77777777" w:rsidR="00272BF2" w:rsidRPr="005D73E3" w:rsidRDefault="00272BF2" w:rsidP="00220545">
      <w:pPr>
        <w:numPr>
          <w:ilvl w:val="0"/>
          <w:numId w:val="85"/>
        </w:numPr>
        <w:autoSpaceDE w:val="0"/>
        <w:autoSpaceDN w:val="0"/>
        <w:adjustRightInd w:val="0"/>
        <w:spacing w:after="120" w:line="240" w:lineRule="auto"/>
        <w:ind w:left="782" w:hanging="357"/>
        <w:rPr>
          <w:rFonts w:ascii="Arial" w:hAnsi="Arial" w:cs="Arial"/>
          <w:color w:val="000000"/>
        </w:rPr>
      </w:pPr>
      <w:r w:rsidRPr="005D73E3">
        <w:rPr>
          <w:rFonts w:ascii="Arial" w:hAnsi="Arial" w:cs="Arial"/>
          <w:color w:val="000000"/>
        </w:rPr>
        <w:t xml:space="preserve"> odpisu</w:t>
      </w:r>
      <w:r w:rsidRPr="005D73E3">
        <w:rPr>
          <w:rFonts w:ascii="Arial" w:hAnsi="Arial" w:cs="Arial"/>
          <w:color w:val="000000"/>
          <w:shd w:val="clear" w:color="auto" w:fill="FFFFFF"/>
        </w:rPr>
        <w:t xml:space="preserve"> lub informacji z Krajowego Rejestru Sądowego lub z Centralnej Ewidencji i Informacji o Działalności Gospodarczej, w zakresie </w:t>
      </w:r>
      <w:r w:rsidRPr="005D73E3">
        <w:rPr>
          <w:rFonts w:ascii="Arial" w:eastAsia="SimSun" w:hAnsi="Arial" w:cs="Arial"/>
          <w:color w:val="000000"/>
        </w:rPr>
        <w:t>art. 109 ust. 1 pkt 4</w:t>
      </w:r>
      <w:r w:rsidRPr="005D73E3">
        <w:rPr>
          <w:rFonts w:ascii="Arial" w:hAnsi="Arial" w:cs="Arial"/>
          <w:color w:val="000000"/>
          <w:shd w:val="clear" w:color="auto" w:fill="FFFFFF"/>
        </w:rPr>
        <w:t xml:space="preserve"> ustawy Pzp, sporządzonej nie wcześniej niż 3 miesiące przed jej złożeniem, jeżeli odrębne przepisy wymagają wpisu do rejestru lub ewidencji</w:t>
      </w:r>
      <w:r w:rsidRPr="005D73E3">
        <w:rPr>
          <w:rFonts w:ascii="Arial" w:hAnsi="Arial" w:cs="Arial"/>
          <w:color w:val="000000"/>
        </w:rPr>
        <w:t>;</w:t>
      </w:r>
    </w:p>
    <w:p w14:paraId="71E52BD6" w14:textId="77777777" w:rsidR="00272BF2" w:rsidRPr="005D73E3" w:rsidRDefault="00272BF2" w:rsidP="00220545">
      <w:pPr>
        <w:numPr>
          <w:ilvl w:val="0"/>
          <w:numId w:val="85"/>
        </w:numPr>
        <w:autoSpaceDE w:val="0"/>
        <w:autoSpaceDN w:val="0"/>
        <w:adjustRightInd w:val="0"/>
        <w:spacing w:after="0" w:line="240" w:lineRule="auto"/>
        <w:rPr>
          <w:rFonts w:ascii="Arial" w:hAnsi="Arial" w:cs="Arial"/>
          <w:color w:val="000000"/>
        </w:rPr>
      </w:pPr>
      <w:r w:rsidRPr="005D73E3">
        <w:rPr>
          <w:rFonts w:ascii="Arial" w:hAnsi="Arial" w:cs="Arial"/>
          <w:color w:val="000000"/>
        </w:rPr>
        <w:t xml:space="preserve"> </w:t>
      </w:r>
      <w:r w:rsidRPr="005D73E3">
        <w:rPr>
          <w:rFonts w:ascii="Arial" w:hAnsi="Arial" w:cs="Arial"/>
          <w:color w:val="000000"/>
          <w:shd w:val="clear" w:color="auto" w:fill="FFFFFF"/>
        </w:rPr>
        <w:t xml:space="preserve">oświadczenia wykonawcy o aktualności informacji zawartych w oświadczeniu, o którym mowa w </w:t>
      </w:r>
      <w:r w:rsidRPr="005D73E3">
        <w:rPr>
          <w:rFonts w:ascii="Arial" w:eastAsia="SimSun" w:hAnsi="Arial" w:cs="Arial"/>
          <w:color w:val="000000"/>
        </w:rPr>
        <w:t>art. 125 ust. 1</w:t>
      </w:r>
      <w:r w:rsidRPr="005D73E3">
        <w:rPr>
          <w:rFonts w:ascii="Arial" w:hAnsi="Arial" w:cs="Arial"/>
          <w:color w:val="000000"/>
          <w:shd w:val="clear" w:color="auto" w:fill="FFFFFF"/>
        </w:rPr>
        <w:t xml:space="preserve"> ustawy Pzp, w zakresie podstaw wykluczenia z postępowania wskazanych przez Zamawiającego, o których mowa w:</w:t>
      </w:r>
    </w:p>
    <w:p w14:paraId="7FCF9CEF" w14:textId="77777777" w:rsidR="00272BF2" w:rsidRPr="005D73E3" w:rsidRDefault="00272BF2" w:rsidP="000A19E5">
      <w:pPr>
        <w:numPr>
          <w:ilvl w:val="0"/>
          <w:numId w:val="80"/>
        </w:numPr>
        <w:shd w:val="clear" w:color="auto" w:fill="FFFFFF"/>
        <w:spacing w:after="0" w:line="240" w:lineRule="auto"/>
        <w:ind w:left="1134" w:hanging="283"/>
        <w:contextualSpacing/>
        <w:rPr>
          <w:rFonts w:ascii="Arial" w:hAnsi="Arial" w:cs="Arial"/>
        </w:rPr>
      </w:pPr>
      <w:r w:rsidRPr="005D73E3">
        <w:rPr>
          <w:rFonts w:ascii="Arial" w:eastAsia="SimSun" w:hAnsi="Arial" w:cs="Arial"/>
        </w:rPr>
        <w:t>art. 108 ust. 1 pkt 3</w:t>
      </w:r>
      <w:r w:rsidRPr="005D73E3">
        <w:rPr>
          <w:rFonts w:ascii="Arial" w:hAnsi="Arial" w:cs="Arial"/>
        </w:rPr>
        <w:t xml:space="preserve"> ustawy Pzp,</w:t>
      </w:r>
    </w:p>
    <w:p w14:paraId="5AC4881D" w14:textId="5C88BD80" w:rsidR="00272BF2" w:rsidRPr="005D73E3" w:rsidRDefault="00272BF2" w:rsidP="001658E3">
      <w:pPr>
        <w:numPr>
          <w:ilvl w:val="0"/>
          <w:numId w:val="80"/>
        </w:numPr>
        <w:shd w:val="clear" w:color="auto" w:fill="FFFFFF"/>
        <w:spacing w:after="0" w:line="240" w:lineRule="auto"/>
        <w:ind w:left="1134" w:hanging="283"/>
        <w:contextualSpacing/>
        <w:rPr>
          <w:rFonts w:ascii="Arial" w:hAnsi="Arial" w:cs="Arial"/>
        </w:rPr>
      </w:pPr>
      <w:r w:rsidRPr="005D73E3">
        <w:rPr>
          <w:rFonts w:ascii="Arial" w:eastAsia="SimSun" w:hAnsi="Arial" w:cs="Arial"/>
        </w:rPr>
        <w:t>art. 108 ust. 1 pkt 4</w:t>
      </w:r>
      <w:r w:rsidRPr="005D73E3">
        <w:rPr>
          <w:rFonts w:ascii="Arial" w:hAnsi="Arial" w:cs="Arial"/>
        </w:rPr>
        <w:t xml:space="preserve"> ustawy Pzp, dotyczących orzeczenia zakazu ubiegania się o</w:t>
      </w:r>
      <w:r w:rsidR="001658E3" w:rsidRPr="005D73E3">
        <w:rPr>
          <w:rFonts w:ascii="Arial" w:hAnsi="Arial" w:cs="Arial"/>
        </w:rPr>
        <w:t> </w:t>
      </w:r>
      <w:r w:rsidRPr="005D73E3">
        <w:rPr>
          <w:rFonts w:ascii="Arial" w:hAnsi="Arial" w:cs="Arial"/>
        </w:rPr>
        <w:t>zamówienie publiczne tytułem środka zapobiegawczego,</w:t>
      </w:r>
    </w:p>
    <w:p w14:paraId="40A6B426" w14:textId="77777777" w:rsidR="00272BF2" w:rsidRPr="005D73E3" w:rsidRDefault="00272BF2" w:rsidP="00272BF2">
      <w:pPr>
        <w:numPr>
          <w:ilvl w:val="0"/>
          <w:numId w:val="80"/>
        </w:numPr>
        <w:shd w:val="clear" w:color="auto" w:fill="FFFFFF"/>
        <w:spacing w:after="0" w:line="240" w:lineRule="auto"/>
        <w:ind w:left="1134" w:hanging="283"/>
        <w:contextualSpacing/>
        <w:jc w:val="left"/>
        <w:rPr>
          <w:rFonts w:ascii="Arial" w:hAnsi="Arial" w:cs="Arial"/>
        </w:rPr>
      </w:pPr>
      <w:r w:rsidRPr="005D73E3">
        <w:rPr>
          <w:rFonts w:ascii="Arial" w:eastAsia="SimSun" w:hAnsi="Arial" w:cs="Arial"/>
        </w:rPr>
        <w:t>art. 108 ust. 1 pkt 5</w:t>
      </w:r>
      <w:r w:rsidRPr="005D73E3">
        <w:rPr>
          <w:rFonts w:ascii="Arial" w:hAnsi="Arial" w:cs="Arial"/>
        </w:rPr>
        <w:t xml:space="preserve"> ustawy Pzp, dotyczących zawarcia z innymi wykonawcami porozumienia mającego na celu zakłócenie konkurencji,</w:t>
      </w:r>
    </w:p>
    <w:p w14:paraId="5659FA0F" w14:textId="77777777" w:rsidR="00272BF2" w:rsidRPr="005D73E3" w:rsidRDefault="00272BF2" w:rsidP="00272BF2">
      <w:pPr>
        <w:numPr>
          <w:ilvl w:val="0"/>
          <w:numId w:val="80"/>
        </w:numPr>
        <w:shd w:val="clear" w:color="auto" w:fill="FFFFFF"/>
        <w:spacing w:after="0" w:line="240" w:lineRule="auto"/>
        <w:ind w:left="1134" w:hanging="283"/>
        <w:contextualSpacing/>
        <w:jc w:val="left"/>
        <w:rPr>
          <w:rFonts w:ascii="Arial" w:hAnsi="Arial" w:cs="Arial"/>
        </w:rPr>
      </w:pPr>
      <w:r w:rsidRPr="005D73E3">
        <w:rPr>
          <w:rFonts w:ascii="Arial" w:eastAsia="SimSun" w:hAnsi="Arial" w:cs="Arial"/>
        </w:rPr>
        <w:t>art. 108 ust. 1 pkt 6</w:t>
      </w:r>
      <w:r w:rsidRPr="005D73E3">
        <w:rPr>
          <w:rFonts w:ascii="Arial" w:hAnsi="Arial" w:cs="Arial"/>
        </w:rPr>
        <w:t xml:space="preserve"> ustawy Pzp,</w:t>
      </w:r>
    </w:p>
    <w:p w14:paraId="54DAECA3" w14:textId="2E655370" w:rsidR="00272BF2" w:rsidRPr="005D73E3" w:rsidRDefault="00272BF2" w:rsidP="000A19E5">
      <w:pPr>
        <w:numPr>
          <w:ilvl w:val="0"/>
          <w:numId w:val="80"/>
        </w:numPr>
        <w:shd w:val="clear" w:color="auto" w:fill="FFFFFF"/>
        <w:spacing w:after="120" w:line="240" w:lineRule="auto"/>
        <w:ind w:left="1135" w:hanging="284"/>
        <w:rPr>
          <w:rFonts w:ascii="Arial" w:hAnsi="Arial" w:cs="Arial"/>
        </w:rPr>
      </w:pPr>
      <w:r w:rsidRPr="005D73E3">
        <w:rPr>
          <w:rFonts w:ascii="Arial" w:eastAsia="SimSun" w:hAnsi="Arial" w:cs="Arial"/>
        </w:rPr>
        <w:t xml:space="preserve">art. 109 ust. 1 pkt </w:t>
      </w:r>
      <w:r w:rsidR="0000028B" w:rsidRPr="005D73E3">
        <w:rPr>
          <w:rFonts w:ascii="Arial" w:eastAsia="SimSun" w:hAnsi="Arial" w:cs="Arial"/>
        </w:rPr>
        <w:t>7,8 i 10</w:t>
      </w:r>
      <w:r w:rsidR="0000028B" w:rsidRPr="005D73E3">
        <w:rPr>
          <w:rFonts w:ascii="Arial" w:hAnsi="Arial" w:cs="Arial"/>
        </w:rPr>
        <w:t xml:space="preserve"> </w:t>
      </w:r>
      <w:r w:rsidRPr="005D73E3">
        <w:rPr>
          <w:rFonts w:ascii="Arial" w:hAnsi="Arial" w:cs="Arial"/>
        </w:rPr>
        <w:t xml:space="preserve">ustawy Pzp; </w:t>
      </w:r>
    </w:p>
    <w:p w14:paraId="0FA49C3C" w14:textId="5E49452F" w:rsidR="001658E3" w:rsidRPr="005D73E3" w:rsidRDefault="001658E3" w:rsidP="00220545">
      <w:pPr>
        <w:numPr>
          <w:ilvl w:val="0"/>
          <w:numId w:val="85"/>
        </w:numPr>
        <w:autoSpaceDE w:val="0"/>
        <w:autoSpaceDN w:val="0"/>
        <w:adjustRightInd w:val="0"/>
        <w:spacing w:after="0" w:line="240" w:lineRule="auto"/>
        <w:rPr>
          <w:rFonts w:ascii="Arial" w:hAnsi="Arial" w:cs="Arial"/>
          <w:color w:val="000000" w:themeColor="text1"/>
          <w:shd w:val="clear" w:color="auto" w:fill="FFFFFF"/>
        </w:rPr>
      </w:pPr>
      <w:r w:rsidRPr="005D73E3">
        <w:rPr>
          <w:rFonts w:ascii="Arial" w:hAnsi="Arial" w:cs="Arial"/>
          <w:color w:val="000000" w:themeColor="text1"/>
          <w:shd w:val="clear" w:color="auto" w:fill="FFFFFF"/>
        </w:rPr>
        <w:t>informacji z Centralnego Rejestru Beneficjentów</w:t>
      </w:r>
      <w:r w:rsidR="00F5025D" w:rsidRPr="005D73E3">
        <w:rPr>
          <w:rFonts w:ascii="Arial" w:hAnsi="Arial" w:cs="Arial"/>
          <w:color w:val="000000" w:themeColor="text1"/>
          <w:shd w:val="clear" w:color="auto" w:fill="FFFFFF"/>
        </w:rPr>
        <w:t xml:space="preserve"> Rzeczywistych, w zakresie art. 108 ust. 2 ustawy, jeżeli odrębne przepisy wymagają wpisu do tego rejestru, sporządzonej nie wcześniej niż 3 </w:t>
      </w:r>
      <w:proofErr w:type="spellStart"/>
      <w:r w:rsidR="00F5025D" w:rsidRPr="005D73E3">
        <w:rPr>
          <w:rFonts w:ascii="Arial" w:hAnsi="Arial" w:cs="Arial"/>
          <w:color w:val="000000" w:themeColor="text1"/>
          <w:shd w:val="clear" w:color="auto" w:fill="FFFFFF"/>
        </w:rPr>
        <w:t>miesiace</w:t>
      </w:r>
      <w:proofErr w:type="spellEnd"/>
      <w:r w:rsidR="00F5025D" w:rsidRPr="005D73E3">
        <w:rPr>
          <w:rFonts w:ascii="Arial" w:hAnsi="Arial" w:cs="Arial"/>
          <w:color w:val="000000" w:themeColor="text1"/>
          <w:shd w:val="clear" w:color="auto" w:fill="FFFFFF"/>
        </w:rPr>
        <w:t xml:space="preserve"> przed jej złożeniem; </w:t>
      </w:r>
      <w:r w:rsidRPr="005D73E3">
        <w:rPr>
          <w:rFonts w:ascii="Arial" w:hAnsi="Arial" w:cs="Arial"/>
          <w:color w:val="000000" w:themeColor="text1"/>
          <w:shd w:val="clear" w:color="auto" w:fill="FFFFFF"/>
        </w:rPr>
        <w:t xml:space="preserve"> </w:t>
      </w:r>
    </w:p>
    <w:p w14:paraId="6FDAF60D" w14:textId="64030E2E" w:rsidR="002D5862" w:rsidRPr="005D73E3" w:rsidRDefault="002D5862" w:rsidP="00220545">
      <w:pPr>
        <w:numPr>
          <w:ilvl w:val="0"/>
          <w:numId w:val="85"/>
        </w:numPr>
        <w:autoSpaceDE w:val="0"/>
        <w:autoSpaceDN w:val="0"/>
        <w:adjustRightInd w:val="0"/>
        <w:spacing w:after="0" w:line="240" w:lineRule="auto"/>
        <w:rPr>
          <w:rFonts w:ascii="Arial" w:hAnsi="Arial" w:cs="Arial"/>
          <w:color w:val="000000"/>
          <w:shd w:val="clear" w:color="auto" w:fill="FFFFFF"/>
        </w:rPr>
      </w:pPr>
      <w:r w:rsidRPr="005D73E3">
        <w:rPr>
          <w:rFonts w:ascii="Arial" w:hAnsi="Arial" w:cs="Arial"/>
          <w:color w:val="000000"/>
          <w:shd w:val="clear" w:color="auto" w:fill="FFFFFF"/>
        </w:rPr>
        <w:t>oświadczenia wykonawcy, w zakresie art. 108 ust. 1 pkt 5 ustawy,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w:t>
      </w:r>
      <w:r w:rsidR="001658E3" w:rsidRPr="005D73E3">
        <w:rPr>
          <w:rFonts w:ascii="Arial" w:hAnsi="Arial" w:cs="Arial"/>
          <w:color w:val="000000"/>
          <w:shd w:val="clear" w:color="auto" w:fill="FFFFFF"/>
        </w:rPr>
        <w:t> </w:t>
      </w:r>
      <w:r w:rsidRPr="005D73E3">
        <w:rPr>
          <w:rFonts w:ascii="Arial" w:hAnsi="Arial" w:cs="Arial"/>
          <w:color w:val="000000"/>
          <w:shd w:val="clear" w:color="auto" w:fill="FFFFFF"/>
        </w:rPr>
        <w:t>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(wzór – załącznik nr 3 do SWZ),</w:t>
      </w:r>
    </w:p>
    <w:p w14:paraId="2F909107" w14:textId="30B2E2A0" w:rsidR="009F17E1" w:rsidRPr="005D73E3" w:rsidRDefault="00E713C0" w:rsidP="00220545">
      <w:pPr>
        <w:numPr>
          <w:ilvl w:val="0"/>
          <w:numId w:val="85"/>
        </w:numPr>
        <w:autoSpaceDE w:val="0"/>
        <w:autoSpaceDN w:val="0"/>
        <w:adjustRightInd w:val="0"/>
        <w:spacing w:after="0" w:line="240" w:lineRule="auto"/>
        <w:rPr>
          <w:rFonts w:ascii="Arial" w:hAnsi="Arial" w:cs="Arial"/>
          <w:color w:val="000000"/>
          <w:shd w:val="clear" w:color="auto" w:fill="FFFFFF"/>
        </w:rPr>
      </w:pPr>
      <w:r w:rsidRPr="005D73E3">
        <w:rPr>
          <w:rFonts w:ascii="Arial" w:hAnsi="Arial" w:cs="Arial"/>
          <w:color w:val="000000"/>
          <w:shd w:val="clear" w:color="auto" w:fill="FFFFFF"/>
        </w:rPr>
        <w:t>oświadczenie Wykonawcy o rocznym prz</w:t>
      </w:r>
      <w:r w:rsidR="00945EAC" w:rsidRPr="005D73E3">
        <w:rPr>
          <w:rFonts w:ascii="Arial" w:hAnsi="Arial" w:cs="Arial"/>
          <w:color w:val="000000"/>
          <w:shd w:val="clear" w:color="auto" w:fill="FFFFFF"/>
        </w:rPr>
        <w:t>y</w:t>
      </w:r>
      <w:r w:rsidRPr="005D73E3">
        <w:rPr>
          <w:rFonts w:ascii="Arial" w:hAnsi="Arial" w:cs="Arial"/>
          <w:color w:val="000000"/>
          <w:shd w:val="clear" w:color="auto" w:fill="FFFFFF"/>
        </w:rPr>
        <w:t>chodzie wykonawcy lub o przychodzie wykonawcy w obszarze objętym zamówieniem, za okres nie dłuższy niż ostatnie 3 lata obrotowe, a jeżeli okres prowadzenia działalności jest krótszy - za ten okres</w:t>
      </w:r>
      <w:r w:rsidR="009F17E1" w:rsidRPr="005D73E3">
        <w:rPr>
          <w:rFonts w:ascii="Arial" w:hAnsi="Arial" w:cs="Arial"/>
          <w:color w:val="000000"/>
          <w:shd w:val="clear" w:color="auto" w:fill="FFFFFF"/>
        </w:rPr>
        <w:t>;</w:t>
      </w:r>
    </w:p>
    <w:p w14:paraId="48780ADB" w14:textId="1DD7CA3C" w:rsidR="009F17E1" w:rsidRPr="005D73E3" w:rsidRDefault="009F17E1" w:rsidP="00220545">
      <w:pPr>
        <w:numPr>
          <w:ilvl w:val="0"/>
          <w:numId w:val="85"/>
        </w:numPr>
        <w:autoSpaceDE w:val="0"/>
        <w:autoSpaceDN w:val="0"/>
        <w:adjustRightInd w:val="0"/>
        <w:spacing w:after="0" w:line="240" w:lineRule="auto"/>
        <w:rPr>
          <w:rFonts w:ascii="Arial" w:hAnsi="Arial" w:cs="Arial"/>
          <w:color w:val="000000"/>
          <w:shd w:val="clear" w:color="auto" w:fill="FFFFFF"/>
        </w:rPr>
      </w:pPr>
      <w:r w:rsidRPr="005D73E3">
        <w:rPr>
          <w:rFonts w:ascii="Arial" w:hAnsi="Arial" w:cs="Arial"/>
          <w:color w:val="000000"/>
          <w:shd w:val="clear" w:color="auto" w:fill="FFFFFF"/>
        </w:rPr>
        <w:t>wykazu robót budowlanych wykonanych nie wcześniej niż w okresie ostatnich 5 lat, a</w:t>
      </w:r>
      <w:r w:rsidR="00E1105D" w:rsidRPr="005D73E3">
        <w:rPr>
          <w:rFonts w:ascii="Arial" w:hAnsi="Arial" w:cs="Arial"/>
          <w:color w:val="000000"/>
          <w:shd w:val="clear" w:color="auto" w:fill="FFFFFF"/>
        </w:rPr>
        <w:t> </w:t>
      </w:r>
      <w:r w:rsidRPr="005D73E3">
        <w:rPr>
          <w:rFonts w:ascii="Arial" w:hAnsi="Arial" w:cs="Arial"/>
          <w:color w:val="000000"/>
          <w:shd w:val="clear" w:color="auto" w:fill="FFFFFF"/>
        </w:rPr>
        <w:t>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714B309F" w14:textId="196BA622" w:rsidR="00272BF2" w:rsidRPr="005D73E3" w:rsidRDefault="009F17E1" w:rsidP="00220545">
      <w:pPr>
        <w:pStyle w:val="Akapitzlist"/>
        <w:numPr>
          <w:ilvl w:val="0"/>
          <w:numId w:val="85"/>
        </w:numPr>
        <w:rPr>
          <w:rFonts w:ascii="Arial" w:hAnsi="Arial" w:cs="Arial"/>
          <w:shd w:val="clear" w:color="auto" w:fill="FFFFFF"/>
        </w:rPr>
      </w:pPr>
      <w:r w:rsidRPr="005D73E3">
        <w:rPr>
          <w:rFonts w:ascii="Arial" w:hAnsi="Arial" w:cs="Arial"/>
          <w:color w:val="000000"/>
          <w:shd w:val="clear" w:color="auto" w:fill="FFFFFF"/>
        </w:rPr>
        <w:t>wykazu osób, skierowanych przez wykonawcę do realizacji zamówienia publicznego, w</w:t>
      </w:r>
      <w:r w:rsidR="00E1105D" w:rsidRPr="005D73E3">
        <w:rPr>
          <w:rFonts w:ascii="Arial" w:hAnsi="Arial" w:cs="Arial"/>
          <w:color w:val="000000"/>
          <w:shd w:val="clear" w:color="auto" w:fill="FFFFFF"/>
        </w:rPr>
        <w:t> </w:t>
      </w:r>
      <w:r w:rsidRPr="005D73E3">
        <w:rPr>
          <w:rFonts w:ascii="Arial" w:hAnsi="Arial" w:cs="Arial"/>
          <w:color w:val="000000"/>
          <w:shd w:val="clear" w:color="auto" w:fill="FFFFFF"/>
        </w:rPr>
        <w:t>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w:t>
      </w:r>
      <w:r w:rsidR="00E1105D" w:rsidRPr="005D73E3">
        <w:rPr>
          <w:rFonts w:ascii="Arial" w:hAnsi="Arial" w:cs="Arial"/>
          <w:color w:val="000000"/>
          <w:shd w:val="clear" w:color="auto" w:fill="FFFFFF"/>
        </w:rPr>
        <w:t> </w:t>
      </w:r>
      <w:r w:rsidRPr="005D73E3">
        <w:rPr>
          <w:rFonts w:ascii="Arial" w:hAnsi="Arial" w:cs="Arial"/>
          <w:color w:val="000000"/>
          <w:shd w:val="clear" w:color="auto" w:fill="FFFFFF"/>
        </w:rPr>
        <w:t>podstawie do dysponowania tymi osobami;</w:t>
      </w:r>
    </w:p>
    <w:p w14:paraId="1970F9A7" w14:textId="6236C0AD" w:rsidR="00DF3D53" w:rsidRPr="005D73E3" w:rsidRDefault="00DF3D53" w:rsidP="005A019B">
      <w:pPr>
        <w:pStyle w:val="Akapitzlist"/>
        <w:numPr>
          <w:ilvl w:val="0"/>
          <w:numId w:val="85"/>
        </w:numPr>
        <w:rPr>
          <w:rFonts w:ascii="Arial" w:hAnsi="Arial" w:cs="Arial"/>
          <w:shd w:val="clear" w:color="auto" w:fill="FFFFFF"/>
        </w:rPr>
      </w:pPr>
      <w:r w:rsidRPr="005D73E3">
        <w:rPr>
          <w:rFonts w:ascii="Arial" w:hAnsi="Arial" w:cs="Arial"/>
          <w:shd w:val="clear" w:color="auto" w:fill="FFFFFF"/>
        </w:rPr>
        <w:t>Oświadczenie o aktualności informacji zawartych w oświadczeniach, o którym mowa w art.125 ustawy, w zakresie podstaw wykluczenia z postępowania wskazanych przez zamawiającego, o których mowa w: art. 7 ust. 1 ustawy z 13 kwietnia 2022 r. o szczególnych rozwiązaniach w zakresie przeciwdziałania wspieraniu agresji na Ukrainę oraz służących ochronie bezpieczeństwa narodowego (Dz. U. poz. 835)</w:t>
      </w:r>
      <w:r w:rsidR="005A019B" w:rsidRPr="005D73E3">
        <w:rPr>
          <w:rFonts w:ascii="Arial" w:hAnsi="Arial" w:cs="Arial"/>
          <w:shd w:val="clear" w:color="auto" w:fill="FFFFFF"/>
        </w:rPr>
        <w:t xml:space="preserve"> oraz </w:t>
      </w:r>
      <w:r w:rsidRPr="005D73E3">
        <w:rPr>
          <w:rFonts w:ascii="Arial" w:hAnsi="Arial" w:cs="Arial"/>
          <w:shd w:val="clear" w:color="auto" w:fill="FFFFFF"/>
        </w:rPr>
        <w:t>art. 5k ust. 1 rozporządzenia Rady (UE) nr 833/2014 z dnia 31 lipca 2014 r. dotyczącego środków ograniczających w związku z działaniami Rosji destabilizującymi sytuację na Ukrainie (</w:t>
      </w:r>
      <w:proofErr w:type="spellStart"/>
      <w:r w:rsidRPr="005D73E3">
        <w:rPr>
          <w:rFonts w:ascii="Arial" w:hAnsi="Arial" w:cs="Arial"/>
          <w:shd w:val="clear" w:color="auto" w:fill="FFFFFF"/>
        </w:rPr>
        <w:t>Dz.Urz</w:t>
      </w:r>
      <w:proofErr w:type="spellEnd"/>
      <w:r w:rsidRPr="005D73E3">
        <w:rPr>
          <w:rFonts w:ascii="Arial" w:hAnsi="Arial" w:cs="Arial"/>
          <w:shd w:val="clear" w:color="auto" w:fill="FFFFFF"/>
        </w:rPr>
        <w:t>. UE nr L 229 z 31.7.2014, str. 1 ze zm.) (wzór - załącznik nr 1</w:t>
      </w:r>
      <w:r w:rsidR="005A019B" w:rsidRPr="005D73E3">
        <w:rPr>
          <w:rFonts w:ascii="Arial" w:hAnsi="Arial" w:cs="Arial"/>
          <w:shd w:val="clear" w:color="auto" w:fill="FFFFFF"/>
        </w:rPr>
        <w:t>1</w:t>
      </w:r>
      <w:r w:rsidRPr="005D73E3">
        <w:rPr>
          <w:rFonts w:ascii="Arial" w:hAnsi="Arial" w:cs="Arial"/>
          <w:shd w:val="clear" w:color="auto" w:fill="FFFFFF"/>
        </w:rPr>
        <w:t xml:space="preserve"> do SWZ).</w:t>
      </w:r>
    </w:p>
    <w:p w14:paraId="6C953EB7" w14:textId="0E9D20CC" w:rsidR="00272BF2" w:rsidRPr="005D73E3" w:rsidRDefault="00272BF2" w:rsidP="00272BF2">
      <w:pPr>
        <w:autoSpaceDE w:val="0"/>
        <w:autoSpaceDN w:val="0"/>
        <w:adjustRightInd w:val="0"/>
        <w:spacing w:after="0" w:line="240" w:lineRule="auto"/>
        <w:rPr>
          <w:rFonts w:ascii="Arial" w:hAnsi="Arial" w:cs="Arial"/>
          <w:color w:val="000000"/>
          <w:shd w:val="clear" w:color="auto" w:fill="FFFFFF"/>
        </w:rPr>
      </w:pPr>
      <w:r w:rsidRPr="005D73E3">
        <w:rPr>
          <w:rFonts w:ascii="Arial" w:hAnsi="Arial" w:cs="Arial"/>
          <w:color w:val="000000"/>
          <w:shd w:val="clear" w:color="auto" w:fill="FFFFFF"/>
        </w:rPr>
        <w:t xml:space="preserve">Dokumenty wskazane w pkt </w:t>
      </w:r>
      <w:r w:rsidRPr="005D73E3">
        <w:rPr>
          <w:rFonts w:ascii="Arial" w:hAnsi="Arial" w:cs="Arial"/>
          <w:color w:val="000000" w:themeColor="text1"/>
          <w:shd w:val="clear" w:color="auto" w:fill="FFFFFF"/>
        </w:rPr>
        <w:t xml:space="preserve">1) – </w:t>
      </w:r>
      <w:r w:rsidR="00160476" w:rsidRPr="005D73E3">
        <w:rPr>
          <w:rFonts w:ascii="Arial" w:hAnsi="Arial" w:cs="Arial"/>
          <w:color w:val="000000" w:themeColor="text1"/>
          <w:shd w:val="clear" w:color="auto" w:fill="FFFFFF"/>
        </w:rPr>
        <w:t>6</w:t>
      </w:r>
      <w:r w:rsidRPr="005D73E3">
        <w:rPr>
          <w:rFonts w:ascii="Arial" w:hAnsi="Arial" w:cs="Arial"/>
          <w:color w:val="000000" w:themeColor="text1"/>
          <w:shd w:val="clear" w:color="auto" w:fill="FFFFFF"/>
        </w:rPr>
        <w:t>)</w:t>
      </w:r>
      <w:r w:rsidR="00160476" w:rsidRPr="005D73E3">
        <w:rPr>
          <w:rFonts w:ascii="Arial" w:hAnsi="Arial" w:cs="Arial"/>
          <w:color w:val="000000" w:themeColor="text1"/>
          <w:shd w:val="clear" w:color="auto" w:fill="FFFFFF"/>
        </w:rPr>
        <w:t xml:space="preserve"> i 10)</w:t>
      </w:r>
      <w:r w:rsidRPr="005D73E3">
        <w:rPr>
          <w:rFonts w:ascii="Arial" w:hAnsi="Arial" w:cs="Arial"/>
          <w:color w:val="000000" w:themeColor="text1"/>
          <w:shd w:val="clear" w:color="auto" w:fill="FFFFFF"/>
        </w:rPr>
        <w:t xml:space="preserve"> </w:t>
      </w:r>
      <w:r w:rsidRPr="005D73E3">
        <w:rPr>
          <w:rFonts w:ascii="Arial" w:hAnsi="Arial" w:cs="Arial"/>
          <w:color w:val="000000"/>
          <w:shd w:val="clear" w:color="auto" w:fill="FFFFFF"/>
        </w:rPr>
        <w:t xml:space="preserve">należy złożyć odrębnie dla każdego wykonawcy wspólnie ubiegającego się o udzielenie zamówienia. Natomiast dokumenty wskazane w pkt </w:t>
      </w:r>
      <w:r w:rsidR="00160476" w:rsidRPr="005D73E3">
        <w:rPr>
          <w:rFonts w:ascii="Arial" w:hAnsi="Arial" w:cs="Arial"/>
          <w:color w:val="000000" w:themeColor="text1"/>
          <w:shd w:val="clear" w:color="auto" w:fill="FFFFFF"/>
        </w:rPr>
        <w:t>7</w:t>
      </w:r>
      <w:r w:rsidRPr="005D73E3">
        <w:rPr>
          <w:rFonts w:ascii="Arial" w:hAnsi="Arial" w:cs="Arial"/>
          <w:color w:val="000000" w:themeColor="text1"/>
          <w:shd w:val="clear" w:color="auto" w:fill="FFFFFF"/>
        </w:rPr>
        <w:t xml:space="preserve">) – </w:t>
      </w:r>
      <w:r w:rsidR="00160476" w:rsidRPr="005D73E3">
        <w:rPr>
          <w:rFonts w:ascii="Arial" w:hAnsi="Arial" w:cs="Arial"/>
          <w:color w:val="000000" w:themeColor="text1"/>
          <w:shd w:val="clear" w:color="auto" w:fill="FFFFFF"/>
        </w:rPr>
        <w:t>9</w:t>
      </w:r>
      <w:r w:rsidRPr="005D73E3">
        <w:rPr>
          <w:rFonts w:ascii="Arial" w:hAnsi="Arial" w:cs="Arial"/>
          <w:color w:val="000000" w:themeColor="text1"/>
          <w:shd w:val="clear" w:color="auto" w:fill="FFFFFF"/>
        </w:rPr>
        <w:t xml:space="preserve">) </w:t>
      </w:r>
      <w:r w:rsidRPr="005D73E3">
        <w:rPr>
          <w:rFonts w:ascii="Arial" w:hAnsi="Arial" w:cs="Arial"/>
          <w:color w:val="000000"/>
          <w:shd w:val="clear" w:color="auto" w:fill="FFFFFF"/>
        </w:rPr>
        <w:t xml:space="preserve">wykonawcy składają wspólnie. </w:t>
      </w:r>
    </w:p>
    <w:p w14:paraId="03CCC396" w14:textId="77777777" w:rsidR="00B56AC0" w:rsidRPr="005D73E3" w:rsidRDefault="00B56AC0" w:rsidP="00272BF2">
      <w:pPr>
        <w:autoSpaceDE w:val="0"/>
        <w:autoSpaceDN w:val="0"/>
        <w:adjustRightInd w:val="0"/>
        <w:spacing w:after="0" w:line="240" w:lineRule="auto"/>
        <w:rPr>
          <w:rFonts w:ascii="Arial" w:hAnsi="Arial" w:cs="Arial"/>
          <w:color w:val="000000"/>
        </w:rPr>
      </w:pPr>
    </w:p>
    <w:p w14:paraId="516FB6CF" w14:textId="77777777" w:rsidR="000A19E5" w:rsidRPr="005D73E3" w:rsidRDefault="000A19E5" w:rsidP="003E5F38">
      <w:pPr>
        <w:numPr>
          <w:ilvl w:val="0"/>
          <w:numId w:val="50"/>
        </w:numPr>
        <w:autoSpaceDE w:val="0"/>
        <w:autoSpaceDN w:val="0"/>
        <w:adjustRightInd w:val="0"/>
        <w:spacing w:after="120" w:line="240" w:lineRule="auto"/>
        <w:ind w:left="425" w:hanging="425"/>
        <w:rPr>
          <w:rFonts w:ascii="Arial" w:hAnsi="Arial" w:cs="Arial"/>
        </w:rPr>
      </w:pPr>
      <w:r w:rsidRPr="005D73E3">
        <w:rPr>
          <w:rFonts w:ascii="Arial" w:hAnsi="Arial" w:cs="Arial"/>
        </w:rPr>
        <w:t>Jeżeli wykonawca ma siedzibę lub miejsce zamieszkania poza terytorium Rzeczypospolitej Polskiej, zamiast dokumentów, o których mowa w:</w:t>
      </w:r>
    </w:p>
    <w:p w14:paraId="45C4FEFD" w14:textId="0B445A90" w:rsidR="000A19E5" w:rsidRPr="005D73E3" w:rsidRDefault="00160476" w:rsidP="00220545">
      <w:pPr>
        <w:numPr>
          <w:ilvl w:val="0"/>
          <w:numId w:val="86"/>
        </w:numPr>
        <w:autoSpaceDE w:val="0"/>
        <w:autoSpaceDN w:val="0"/>
        <w:adjustRightInd w:val="0"/>
        <w:spacing w:after="120" w:line="240" w:lineRule="auto"/>
        <w:ind w:left="567" w:hanging="283"/>
        <w:rPr>
          <w:rFonts w:ascii="Arial" w:hAnsi="Arial" w:cs="Arial"/>
        </w:rPr>
      </w:pPr>
      <w:r w:rsidRPr="005D73E3">
        <w:rPr>
          <w:rFonts w:ascii="Arial" w:hAnsi="Arial" w:cs="Arial"/>
        </w:rPr>
        <w:t xml:space="preserve">ust. 2 </w:t>
      </w:r>
      <w:r w:rsidR="000A19E5" w:rsidRPr="005D73E3">
        <w:rPr>
          <w:rFonts w:ascii="Arial" w:hAnsi="Arial" w:cs="Arial"/>
        </w:rPr>
        <w:t xml:space="preserve">pkt 1) i 2) powyżej - </w:t>
      </w:r>
      <w:r w:rsidR="000A19E5" w:rsidRPr="005D73E3">
        <w:rPr>
          <w:rFonts w:ascii="Arial" w:hAnsi="Arial" w:cs="Arial"/>
          <w:shd w:val="clear" w:color="auto" w:fill="FFFFFF"/>
        </w:rPr>
        <w:t xml:space="preserve">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t>
      </w:r>
      <w:r w:rsidR="000A19E5" w:rsidRPr="005D73E3">
        <w:rPr>
          <w:rFonts w:ascii="Arial" w:hAnsi="Arial" w:cs="Arial"/>
        </w:rPr>
        <w:t xml:space="preserve">w pkt 1) i 2)  powyżej.  </w:t>
      </w:r>
    </w:p>
    <w:p w14:paraId="66B75CC7" w14:textId="3E2ED326" w:rsidR="009F17E1" w:rsidRPr="005D73E3" w:rsidRDefault="00160476" w:rsidP="00220545">
      <w:pPr>
        <w:numPr>
          <w:ilvl w:val="0"/>
          <w:numId w:val="86"/>
        </w:numPr>
        <w:autoSpaceDE w:val="0"/>
        <w:autoSpaceDN w:val="0"/>
        <w:adjustRightInd w:val="0"/>
        <w:spacing w:after="120" w:line="240" w:lineRule="auto"/>
        <w:ind w:left="567" w:hanging="284"/>
        <w:rPr>
          <w:rFonts w:ascii="Arial" w:hAnsi="Arial" w:cs="Arial"/>
        </w:rPr>
      </w:pPr>
      <w:r w:rsidRPr="005D73E3">
        <w:rPr>
          <w:rFonts w:ascii="Arial" w:hAnsi="Arial" w:cs="Arial"/>
        </w:rPr>
        <w:t>ust. 2</w:t>
      </w:r>
      <w:r w:rsidR="000A19E5" w:rsidRPr="005D73E3">
        <w:rPr>
          <w:rFonts w:ascii="Arial" w:hAnsi="Arial" w:cs="Arial"/>
        </w:rPr>
        <w:t xml:space="preserve"> pkt 3)</w:t>
      </w:r>
      <w:r w:rsidR="009F17E1" w:rsidRPr="005D73E3">
        <w:rPr>
          <w:rFonts w:ascii="Arial" w:hAnsi="Arial" w:cs="Arial"/>
        </w:rPr>
        <w:t xml:space="preserve"> </w:t>
      </w:r>
      <w:r w:rsidR="000A19E5" w:rsidRPr="005D73E3">
        <w:rPr>
          <w:rFonts w:ascii="Arial" w:hAnsi="Arial" w:cs="Arial"/>
        </w:rPr>
        <w:t xml:space="preserve">powyżej - </w:t>
      </w:r>
      <w:r w:rsidR="000A19E5" w:rsidRPr="005D73E3">
        <w:rPr>
          <w:rFonts w:ascii="Arial" w:hAnsi="Arial" w:cs="Arial"/>
          <w:shd w:val="clear" w:color="auto" w:fill="FFFFFF"/>
        </w:rPr>
        <w:t>składa dokument lub dokumenty wystawione w kraju, w którym wykonawca ma siedzibę lub miejsce zamieszkania, potwierdzające</w:t>
      </w:r>
      <w:r w:rsidR="00B56AC0" w:rsidRPr="005D73E3">
        <w:rPr>
          <w:rFonts w:ascii="Arial" w:hAnsi="Arial" w:cs="Arial"/>
          <w:shd w:val="clear" w:color="auto" w:fill="FFFFFF"/>
        </w:rPr>
        <w:t xml:space="preserve"> odpowiednio,</w:t>
      </w:r>
      <w:r w:rsidR="000A19E5" w:rsidRPr="005D73E3">
        <w:rPr>
          <w:rFonts w:ascii="Arial" w:hAnsi="Arial" w:cs="Arial"/>
          <w:shd w:val="clear" w:color="auto" w:fill="FFFFFF"/>
        </w:rPr>
        <w:t xml:space="preserve"> że</w:t>
      </w:r>
      <w:r w:rsidR="009F17E1" w:rsidRPr="005D73E3">
        <w:rPr>
          <w:rFonts w:ascii="Arial" w:hAnsi="Arial" w:cs="Arial"/>
          <w:shd w:val="clear" w:color="auto" w:fill="FFFFFF"/>
        </w:rPr>
        <w:t>:</w:t>
      </w:r>
    </w:p>
    <w:p w14:paraId="3176F6F2" w14:textId="141AB05F" w:rsidR="000A19E5" w:rsidRPr="005D73E3" w:rsidRDefault="000A19E5" w:rsidP="00220545">
      <w:pPr>
        <w:pStyle w:val="Akapitzlist"/>
        <w:numPr>
          <w:ilvl w:val="0"/>
          <w:numId w:val="94"/>
        </w:numPr>
        <w:autoSpaceDE w:val="0"/>
        <w:autoSpaceDN w:val="0"/>
        <w:adjustRightInd w:val="0"/>
        <w:spacing w:after="120" w:line="240" w:lineRule="auto"/>
        <w:rPr>
          <w:rFonts w:ascii="Arial" w:hAnsi="Arial" w:cs="Arial"/>
        </w:rPr>
      </w:pPr>
      <w:r w:rsidRPr="005D73E3">
        <w:rPr>
          <w:rFonts w:ascii="Arial" w:hAnsi="Arial" w:cs="Arial"/>
          <w:shd w:val="clear" w:color="auto" w:fill="FFFFFF"/>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sidRPr="005D73E3">
        <w:rPr>
          <w:rFonts w:ascii="Arial" w:hAnsi="Arial" w:cs="Arial"/>
        </w:rPr>
        <w:t>.</w:t>
      </w:r>
    </w:p>
    <w:p w14:paraId="2DD31379" w14:textId="4B5E77C8" w:rsidR="00160476" w:rsidRPr="005D73E3" w:rsidRDefault="000A19E5" w:rsidP="003E5F38">
      <w:pPr>
        <w:numPr>
          <w:ilvl w:val="0"/>
          <w:numId w:val="50"/>
        </w:numPr>
        <w:autoSpaceDE w:val="0"/>
        <w:autoSpaceDN w:val="0"/>
        <w:adjustRightInd w:val="0"/>
        <w:spacing w:after="120" w:line="240" w:lineRule="auto"/>
        <w:ind w:left="425" w:hanging="425"/>
        <w:rPr>
          <w:rFonts w:ascii="Arial" w:hAnsi="Arial" w:cs="Arial"/>
        </w:rPr>
      </w:pPr>
      <w:r w:rsidRPr="005D73E3">
        <w:rPr>
          <w:rFonts w:ascii="Arial" w:hAnsi="Arial" w:cs="Arial"/>
        </w:rPr>
        <w:t xml:space="preserve">Dokument, o których mowa w </w:t>
      </w:r>
      <w:r w:rsidR="00160476" w:rsidRPr="005D73E3">
        <w:rPr>
          <w:rFonts w:ascii="Arial" w:hAnsi="Arial" w:cs="Arial"/>
        </w:rPr>
        <w:t>ust.</w:t>
      </w:r>
      <w:r w:rsidRPr="005D73E3">
        <w:rPr>
          <w:rFonts w:ascii="Arial" w:hAnsi="Arial" w:cs="Arial"/>
        </w:rPr>
        <w:t xml:space="preserve"> </w:t>
      </w:r>
      <w:r w:rsidR="009F17E1" w:rsidRPr="005D73E3">
        <w:rPr>
          <w:rFonts w:ascii="Arial" w:hAnsi="Arial" w:cs="Arial"/>
        </w:rPr>
        <w:t>3</w:t>
      </w:r>
      <w:r w:rsidR="00160476" w:rsidRPr="005D73E3">
        <w:rPr>
          <w:rFonts w:ascii="Arial" w:hAnsi="Arial" w:cs="Arial"/>
        </w:rPr>
        <w:t xml:space="preserve"> lit a)</w:t>
      </w:r>
      <w:r w:rsidRPr="005D73E3">
        <w:rPr>
          <w:rFonts w:ascii="Arial" w:hAnsi="Arial" w:cs="Arial"/>
        </w:rPr>
        <w:t xml:space="preserve">, powinien być wystawiony nie wcześniej niż 6 miesięcy przed jego złożeniem. Dokumenty, o którym mowa w </w:t>
      </w:r>
      <w:r w:rsidR="00160476" w:rsidRPr="005D73E3">
        <w:rPr>
          <w:rFonts w:ascii="Arial" w:hAnsi="Arial" w:cs="Arial"/>
        </w:rPr>
        <w:t>ust.</w:t>
      </w:r>
      <w:r w:rsidRPr="005D73E3">
        <w:rPr>
          <w:rFonts w:ascii="Arial" w:hAnsi="Arial" w:cs="Arial"/>
        </w:rPr>
        <w:t xml:space="preserve"> </w:t>
      </w:r>
      <w:r w:rsidR="009F17E1" w:rsidRPr="005D73E3">
        <w:rPr>
          <w:rFonts w:ascii="Arial" w:hAnsi="Arial" w:cs="Arial"/>
        </w:rPr>
        <w:t>3</w:t>
      </w:r>
      <w:r w:rsidR="00160476" w:rsidRPr="005D73E3">
        <w:rPr>
          <w:rFonts w:ascii="Arial" w:hAnsi="Arial" w:cs="Arial"/>
        </w:rPr>
        <w:t xml:space="preserve"> lit </w:t>
      </w:r>
      <w:r w:rsidR="009F17E1" w:rsidRPr="005D73E3">
        <w:rPr>
          <w:rFonts w:ascii="Arial" w:hAnsi="Arial" w:cs="Arial"/>
        </w:rPr>
        <w:t>.</w:t>
      </w:r>
      <w:r w:rsidRPr="005D73E3">
        <w:rPr>
          <w:rFonts w:ascii="Arial" w:hAnsi="Arial" w:cs="Arial"/>
        </w:rPr>
        <w:t xml:space="preserve">b), powinny być wystawione nie wcześniej niż 3 miesiące przed ich złożeniem.  </w:t>
      </w:r>
    </w:p>
    <w:p w14:paraId="75B42210" w14:textId="4B7CBC51" w:rsidR="000A19E5" w:rsidRPr="005D73E3" w:rsidRDefault="000A19E5" w:rsidP="00D1098B">
      <w:pPr>
        <w:numPr>
          <w:ilvl w:val="0"/>
          <w:numId w:val="50"/>
        </w:numPr>
        <w:autoSpaceDE w:val="0"/>
        <w:autoSpaceDN w:val="0"/>
        <w:adjustRightInd w:val="0"/>
        <w:spacing w:after="120" w:line="240" w:lineRule="auto"/>
        <w:ind w:left="425" w:hanging="425"/>
        <w:rPr>
          <w:rFonts w:ascii="Arial" w:hAnsi="Arial" w:cs="Arial"/>
        </w:rPr>
      </w:pPr>
      <w:r w:rsidRPr="005D73E3">
        <w:rPr>
          <w:rFonts w:ascii="Arial" w:hAnsi="Arial" w:cs="Arial"/>
          <w:shd w:val="clear" w:color="auto" w:fill="FFFFFF"/>
        </w:rPr>
        <w:t xml:space="preserve">Jeżeli w kraju, w którym wykonawca ma siedzibę lub miejsce zamieszkania, nie wydaje się dokumentów, o których mowa w </w:t>
      </w:r>
      <w:r w:rsidR="00160476" w:rsidRPr="005D73E3">
        <w:rPr>
          <w:rFonts w:ascii="Arial" w:hAnsi="Arial" w:cs="Arial"/>
        </w:rPr>
        <w:t xml:space="preserve">ust. </w:t>
      </w:r>
      <w:r w:rsidRPr="005D73E3">
        <w:rPr>
          <w:rFonts w:ascii="Arial" w:hAnsi="Arial" w:cs="Arial"/>
        </w:rPr>
        <w:t xml:space="preserve"> </w:t>
      </w:r>
      <w:r w:rsidR="009F17E1" w:rsidRPr="005D73E3">
        <w:rPr>
          <w:rFonts w:ascii="Arial" w:hAnsi="Arial" w:cs="Arial"/>
        </w:rPr>
        <w:t>3</w:t>
      </w:r>
      <w:r w:rsidR="00160476" w:rsidRPr="005D73E3">
        <w:rPr>
          <w:rFonts w:ascii="Arial" w:hAnsi="Arial" w:cs="Arial"/>
        </w:rPr>
        <w:t xml:space="preserve"> lit. </w:t>
      </w:r>
      <w:r w:rsidRPr="005D73E3">
        <w:rPr>
          <w:rFonts w:ascii="Arial" w:hAnsi="Arial" w:cs="Arial"/>
        </w:rPr>
        <w:t xml:space="preserve">a) i </w:t>
      </w:r>
      <w:r w:rsidR="00160476" w:rsidRPr="005D73E3">
        <w:rPr>
          <w:rFonts w:ascii="Arial" w:hAnsi="Arial" w:cs="Arial"/>
        </w:rPr>
        <w:t xml:space="preserve">ust. </w:t>
      </w:r>
      <w:r w:rsidR="009F17E1" w:rsidRPr="005D73E3">
        <w:rPr>
          <w:rFonts w:ascii="Arial" w:hAnsi="Arial" w:cs="Arial"/>
        </w:rPr>
        <w:t>3</w:t>
      </w:r>
      <w:r w:rsidR="00160476" w:rsidRPr="005D73E3">
        <w:rPr>
          <w:rFonts w:ascii="Arial" w:hAnsi="Arial" w:cs="Arial"/>
        </w:rPr>
        <w:t xml:space="preserve"> lit</w:t>
      </w:r>
      <w:r w:rsidR="009F17E1" w:rsidRPr="005D73E3">
        <w:rPr>
          <w:rFonts w:ascii="Arial" w:hAnsi="Arial" w:cs="Arial"/>
        </w:rPr>
        <w:t>.</w:t>
      </w:r>
      <w:r w:rsidR="00160476" w:rsidRPr="005D73E3">
        <w:rPr>
          <w:rFonts w:ascii="Arial" w:hAnsi="Arial" w:cs="Arial"/>
        </w:rPr>
        <w:t xml:space="preserve"> </w:t>
      </w:r>
      <w:r w:rsidRPr="005D73E3">
        <w:rPr>
          <w:rFonts w:ascii="Arial" w:hAnsi="Arial" w:cs="Arial"/>
        </w:rPr>
        <w:t>b)</w:t>
      </w:r>
      <w:r w:rsidRPr="005D73E3">
        <w:rPr>
          <w:rFonts w:ascii="Arial" w:hAnsi="Arial" w:cs="Arial"/>
          <w:shd w:val="clear" w:color="auto" w:fill="FFFFFF"/>
        </w:rPr>
        <w:t xml:space="preserve">, lub gdy dokumenty te nie odnoszą się do wszystkich przypadków, o których mowa w </w:t>
      </w:r>
      <w:r w:rsidRPr="005D73E3">
        <w:rPr>
          <w:rFonts w:ascii="Arial" w:eastAsia="SimSun" w:hAnsi="Arial" w:cs="Arial"/>
        </w:rPr>
        <w:t>art. 108 ust. 1 pkt 1</w:t>
      </w:r>
      <w:r w:rsidRPr="005D73E3">
        <w:rPr>
          <w:rFonts w:ascii="Arial" w:hAnsi="Arial" w:cs="Arial"/>
          <w:shd w:val="clear" w:color="auto" w:fill="FFFFFF"/>
        </w:rPr>
        <w:t xml:space="preserve">, </w:t>
      </w:r>
      <w:r w:rsidRPr="005D73E3">
        <w:rPr>
          <w:rFonts w:ascii="Arial" w:eastAsia="SimSun" w:hAnsi="Arial" w:cs="Arial"/>
        </w:rPr>
        <w:t>2</w:t>
      </w:r>
      <w:r w:rsidRPr="005D73E3">
        <w:rPr>
          <w:rFonts w:ascii="Arial" w:hAnsi="Arial" w:cs="Arial"/>
          <w:shd w:val="clear" w:color="auto" w:fill="FFFFFF"/>
        </w:rPr>
        <w:t xml:space="preserve"> i </w:t>
      </w:r>
      <w:r w:rsidRPr="005D73E3">
        <w:rPr>
          <w:rFonts w:ascii="Arial" w:eastAsia="SimSun" w:hAnsi="Arial" w:cs="Arial"/>
        </w:rPr>
        <w:t xml:space="preserve">4 </w:t>
      </w:r>
      <w:r w:rsidRPr="005D73E3">
        <w:rPr>
          <w:rFonts w:ascii="Arial" w:hAnsi="Arial" w:cs="Arial"/>
          <w:shd w:val="clear" w:color="auto" w:fill="FFFFFF"/>
        </w:rPr>
        <w:t xml:space="preserve">ustawy 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r w:rsidRPr="005D73E3">
        <w:rPr>
          <w:rFonts w:ascii="Arial" w:hAnsi="Arial" w:cs="Arial"/>
        </w:rPr>
        <w:t xml:space="preserve">Postanowienie </w:t>
      </w:r>
      <w:r w:rsidR="00160476" w:rsidRPr="005D73E3">
        <w:rPr>
          <w:rFonts w:ascii="Arial" w:hAnsi="Arial" w:cs="Arial"/>
        </w:rPr>
        <w:t>ust.</w:t>
      </w:r>
      <w:r w:rsidRPr="005D73E3">
        <w:rPr>
          <w:rFonts w:ascii="Arial" w:hAnsi="Arial" w:cs="Arial"/>
        </w:rPr>
        <w:t xml:space="preserve"> </w:t>
      </w:r>
      <w:r w:rsidR="009F17E1" w:rsidRPr="005D73E3">
        <w:rPr>
          <w:rFonts w:ascii="Arial" w:hAnsi="Arial" w:cs="Arial"/>
        </w:rPr>
        <w:t>4</w:t>
      </w:r>
      <w:r w:rsidRPr="005D73E3">
        <w:rPr>
          <w:rFonts w:ascii="Arial" w:hAnsi="Arial" w:cs="Arial"/>
        </w:rPr>
        <w:t xml:space="preserve"> powyżej stosuje się.</w:t>
      </w:r>
    </w:p>
    <w:p w14:paraId="517E3D3F" w14:textId="4B204C95" w:rsidR="00A11FA4" w:rsidRPr="005D73E3" w:rsidRDefault="00A11FA4" w:rsidP="009F17E1">
      <w:pPr>
        <w:numPr>
          <w:ilvl w:val="0"/>
          <w:numId w:val="50"/>
        </w:numPr>
        <w:autoSpaceDE w:val="0"/>
        <w:autoSpaceDN w:val="0"/>
        <w:adjustRightInd w:val="0"/>
        <w:spacing w:after="120" w:line="240" w:lineRule="auto"/>
        <w:ind w:left="425" w:hanging="425"/>
        <w:rPr>
          <w:rFonts w:ascii="Arial" w:hAnsi="Arial" w:cs="Arial"/>
        </w:rPr>
      </w:pPr>
      <w:r w:rsidRPr="005D73E3">
        <w:rPr>
          <w:rFonts w:ascii="Arial" w:hAnsi="Arial" w:cs="Arial"/>
        </w:rPr>
        <w:t xml:space="preserve">W przypadku, gdy wykonawca posługiwać się będzie zasobami podmiotów trzecich w celu potwierdzania spełniania warunków udziału w postępowaniu, zamawiający żąda od wykonawcy przedstawienia w odniesieniu do tych podmiotów dokumentów wymienionych w </w:t>
      </w:r>
      <w:r w:rsidR="00160476" w:rsidRPr="005D73E3">
        <w:rPr>
          <w:rFonts w:ascii="Arial" w:hAnsi="Arial" w:cs="Arial"/>
        </w:rPr>
        <w:t>ust.</w:t>
      </w:r>
      <w:r w:rsidRPr="005D73E3">
        <w:rPr>
          <w:rFonts w:ascii="Arial" w:hAnsi="Arial" w:cs="Arial"/>
        </w:rPr>
        <w:t xml:space="preserve"> 2</w:t>
      </w:r>
      <w:r w:rsidR="00160476" w:rsidRPr="005D73E3">
        <w:rPr>
          <w:rFonts w:ascii="Arial" w:hAnsi="Arial" w:cs="Arial"/>
        </w:rPr>
        <w:t xml:space="preserve"> pkt </w:t>
      </w:r>
      <w:r w:rsidR="009F17E1" w:rsidRPr="005D73E3">
        <w:rPr>
          <w:rFonts w:ascii="Arial" w:hAnsi="Arial" w:cs="Arial"/>
        </w:rPr>
        <w:t>1)-</w:t>
      </w:r>
      <w:r w:rsidR="00E713C0" w:rsidRPr="005D73E3">
        <w:rPr>
          <w:rFonts w:ascii="Arial" w:hAnsi="Arial" w:cs="Arial"/>
        </w:rPr>
        <w:t>5</w:t>
      </w:r>
      <w:r w:rsidR="009F17E1" w:rsidRPr="005D73E3">
        <w:rPr>
          <w:rFonts w:ascii="Arial" w:hAnsi="Arial" w:cs="Arial"/>
        </w:rPr>
        <w:t>)</w:t>
      </w:r>
      <w:r w:rsidRPr="005D73E3">
        <w:rPr>
          <w:rFonts w:ascii="Arial" w:hAnsi="Arial" w:cs="Arial"/>
        </w:rPr>
        <w:t xml:space="preserve"> powyżej. </w:t>
      </w:r>
    </w:p>
    <w:p w14:paraId="38CAC8F8" w14:textId="79FA70F2" w:rsidR="008E2D83" w:rsidRPr="005D73E3" w:rsidRDefault="008E2D83" w:rsidP="003E5F38">
      <w:pPr>
        <w:numPr>
          <w:ilvl w:val="0"/>
          <w:numId w:val="50"/>
        </w:numPr>
        <w:autoSpaceDE w:val="0"/>
        <w:autoSpaceDN w:val="0"/>
        <w:adjustRightInd w:val="0"/>
        <w:spacing w:after="120" w:line="240" w:lineRule="auto"/>
        <w:ind w:left="425" w:hanging="425"/>
        <w:rPr>
          <w:rFonts w:ascii="Arial" w:hAnsi="Arial" w:cs="Arial"/>
        </w:rPr>
      </w:pPr>
      <w:r w:rsidRPr="005D73E3">
        <w:rPr>
          <w:rFonts w:ascii="Arial" w:hAnsi="Arial" w:cs="Arial"/>
        </w:rPr>
        <w:t xml:space="preserve">Podmiotowe środki dowodowe oraz inne dokumenty lub oświadczenia, o których mowa w rozporządzeniu, składa się w formie elektronicznej, w postaci elektronicznej opatrzonej podpisem zaufanym lub podpisem osobistym, w formie pisemnej lub w formie dokumentowej, w zakresie i w sposób określony w przepisach wydanych na podstawie art. 70 ustawy. </w:t>
      </w:r>
    </w:p>
    <w:p w14:paraId="2CAC6529" w14:textId="1A532ACB" w:rsidR="00E66359" w:rsidRPr="005D73E3" w:rsidRDefault="00E66359" w:rsidP="00E66359">
      <w:pPr>
        <w:pStyle w:val="Nagwek1"/>
        <w:shd w:val="clear" w:color="auto" w:fill="CCC0D9"/>
        <w:spacing w:before="360" w:after="240" w:line="240" w:lineRule="auto"/>
        <w:rPr>
          <w:rFonts w:ascii="Arial" w:hAnsi="Arial" w:cs="Arial"/>
          <w:sz w:val="22"/>
          <w:szCs w:val="22"/>
        </w:rPr>
      </w:pPr>
      <w:r w:rsidRPr="005D73E3">
        <w:rPr>
          <w:rFonts w:ascii="Arial" w:hAnsi="Arial" w:cs="Arial"/>
          <w:sz w:val="22"/>
          <w:szCs w:val="22"/>
        </w:rPr>
        <w:t>I</w:t>
      </w:r>
      <w:r w:rsidR="00D56A8B" w:rsidRPr="005D73E3">
        <w:rPr>
          <w:rFonts w:ascii="Arial" w:hAnsi="Arial" w:cs="Arial"/>
          <w:sz w:val="22"/>
          <w:szCs w:val="22"/>
        </w:rPr>
        <w:t>X</w:t>
      </w:r>
      <w:r w:rsidRPr="005D73E3">
        <w:rPr>
          <w:rFonts w:ascii="Arial" w:hAnsi="Arial" w:cs="Arial"/>
          <w:sz w:val="22"/>
          <w:szCs w:val="22"/>
        </w:rPr>
        <w:t xml:space="preserve">. </w:t>
      </w:r>
      <w:r w:rsidR="00D56A8B" w:rsidRPr="005D73E3">
        <w:rPr>
          <w:rFonts w:ascii="Arial" w:hAnsi="Arial" w:cs="Arial"/>
          <w:sz w:val="22"/>
          <w:szCs w:val="22"/>
          <w:u w:val="single"/>
        </w:rPr>
        <w:t>INFORMACJA O</w:t>
      </w:r>
      <w:r w:rsidRPr="005D73E3">
        <w:rPr>
          <w:rFonts w:ascii="Arial" w:hAnsi="Arial" w:cs="Arial"/>
          <w:sz w:val="22"/>
          <w:szCs w:val="22"/>
          <w:u w:val="single"/>
        </w:rPr>
        <w:t xml:space="preserve"> P</w:t>
      </w:r>
      <w:r w:rsidR="00D56A8B" w:rsidRPr="005D73E3">
        <w:rPr>
          <w:rFonts w:ascii="Arial" w:hAnsi="Arial" w:cs="Arial"/>
          <w:sz w:val="22"/>
          <w:szCs w:val="22"/>
          <w:u w:val="single"/>
        </w:rPr>
        <w:t>RZEDMIOTOWYCH</w:t>
      </w:r>
      <w:r w:rsidRPr="005D73E3">
        <w:rPr>
          <w:rFonts w:ascii="Arial" w:hAnsi="Arial" w:cs="Arial"/>
          <w:sz w:val="22"/>
          <w:szCs w:val="22"/>
          <w:u w:val="single"/>
        </w:rPr>
        <w:t xml:space="preserve"> ŚRODK</w:t>
      </w:r>
      <w:r w:rsidR="00D56A8B" w:rsidRPr="005D73E3">
        <w:rPr>
          <w:rFonts w:ascii="Arial" w:hAnsi="Arial" w:cs="Arial"/>
          <w:sz w:val="22"/>
          <w:szCs w:val="22"/>
          <w:u w:val="single"/>
        </w:rPr>
        <w:t>A</w:t>
      </w:r>
      <w:r w:rsidRPr="005D73E3">
        <w:rPr>
          <w:rFonts w:ascii="Arial" w:hAnsi="Arial" w:cs="Arial"/>
          <w:sz w:val="22"/>
          <w:szCs w:val="22"/>
          <w:u w:val="single"/>
        </w:rPr>
        <w:t xml:space="preserve"> DOWODOWYCH</w:t>
      </w:r>
    </w:p>
    <w:p w14:paraId="2AC75468" w14:textId="0DE6928F" w:rsidR="00E66359" w:rsidRPr="005D73E3" w:rsidRDefault="00D56A8B" w:rsidP="00D56A8B">
      <w:pPr>
        <w:pStyle w:val="Akapitzlist"/>
        <w:suppressAutoHyphens/>
        <w:autoSpaceDN w:val="0"/>
        <w:spacing w:after="0" w:line="240" w:lineRule="auto"/>
        <w:ind w:left="0"/>
        <w:textAlignment w:val="baseline"/>
        <w:rPr>
          <w:rFonts w:ascii="Arial" w:hAnsi="Arial" w:cs="Arial"/>
        </w:rPr>
      </w:pPr>
      <w:r w:rsidRPr="005D73E3">
        <w:rPr>
          <w:rFonts w:ascii="Arial" w:hAnsi="Arial" w:cs="Arial"/>
        </w:rPr>
        <w:t xml:space="preserve">Zamawiający nie wymaga złożenia przez wykonawcę przedmiotowych środków dowodowych. </w:t>
      </w:r>
    </w:p>
    <w:p w14:paraId="28FD460F" w14:textId="0021CC02" w:rsidR="00DA5B7E" w:rsidRPr="005D73E3" w:rsidRDefault="006B29BE" w:rsidP="00C34FDD">
      <w:pPr>
        <w:pStyle w:val="Nagwek1"/>
        <w:shd w:val="clear" w:color="auto" w:fill="CCC0D9"/>
        <w:tabs>
          <w:tab w:val="left" w:pos="567"/>
        </w:tabs>
        <w:spacing w:before="360" w:after="240" w:line="240" w:lineRule="auto"/>
        <w:ind w:left="567" w:hanging="567"/>
        <w:rPr>
          <w:rFonts w:ascii="Arial" w:hAnsi="Arial" w:cs="Arial"/>
          <w:caps w:val="0"/>
          <w:sz w:val="22"/>
          <w:szCs w:val="22"/>
        </w:rPr>
      </w:pPr>
      <w:bookmarkStart w:id="20" w:name="_Toc264373038"/>
      <w:bookmarkStart w:id="21" w:name="_Toc440969212"/>
      <w:bookmarkStart w:id="22" w:name="_Toc223752162"/>
      <w:r w:rsidRPr="005D73E3">
        <w:rPr>
          <w:rFonts w:ascii="Arial" w:hAnsi="Arial" w:cs="Arial"/>
          <w:caps w:val="0"/>
          <w:sz w:val="22"/>
          <w:szCs w:val="22"/>
        </w:rPr>
        <w:t>X.</w:t>
      </w:r>
      <w:r w:rsidRPr="005D73E3">
        <w:rPr>
          <w:rFonts w:ascii="Arial" w:hAnsi="Arial" w:cs="Arial"/>
          <w:caps w:val="0"/>
          <w:sz w:val="22"/>
          <w:szCs w:val="22"/>
        </w:rPr>
        <w:tab/>
      </w:r>
      <w:r w:rsidRPr="005D73E3">
        <w:rPr>
          <w:rFonts w:ascii="Arial" w:hAnsi="Arial" w:cs="Arial"/>
          <w:caps w:val="0"/>
          <w:sz w:val="22"/>
          <w:szCs w:val="22"/>
          <w:u w:val="single"/>
        </w:rPr>
        <w:t xml:space="preserve">SPOSÓB POROZUMIEWANIA SIĘ ZAMAWIAJĄCEGO Z WYKONAWCAMI ORAZ PRZEKAZYWANIA </w:t>
      </w:r>
      <w:r w:rsidRPr="005D73E3">
        <w:rPr>
          <w:rFonts w:ascii="Arial" w:hAnsi="Arial" w:cs="Arial"/>
          <w:caps w:val="0"/>
          <w:kern w:val="32"/>
          <w:sz w:val="22"/>
          <w:szCs w:val="22"/>
          <w:u w:val="single"/>
        </w:rPr>
        <w:t>OŚWIADCZEŃ I DOKUMENTÓW</w:t>
      </w:r>
      <w:bookmarkStart w:id="23" w:name="_Toc223846971"/>
      <w:bookmarkStart w:id="24" w:name="_Toc223848584"/>
      <w:bookmarkStart w:id="25" w:name="_Toc223848720"/>
      <w:bookmarkStart w:id="26" w:name="_Toc223849160"/>
      <w:bookmarkEnd w:id="20"/>
      <w:bookmarkEnd w:id="21"/>
      <w:bookmarkEnd w:id="22"/>
    </w:p>
    <w:p w14:paraId="3BB31E1C" w14:textId="0030F138" w:rsidR="006D6FD5" w:rsidRPr="005D73E3" w:rsidRDefault="00AA142D" w:rsidP="006D6FD5">
      <w:pPr>
        <w:pStyle w:val="Akapitzlist"/>
        <w:numPr>
          <w:ilvl w:val="0"/>
          <w:numId w:val="51"/>
        </w:numPr>
        <w:spacing w:before="120" w:after="120" w:line="240" w:lineRule="auto"/>
        <w:contextualSpacing w:val="0"/>
        <w:jc w:val="left"/>
        <w:rPr>
          <w:rFonts w:ascii="Arial" w:hAnsi="Arial" w:cs="Arial"/>
        </w:rPr>
      </w:pPr>
      <w:r w:rsidRPr="005D73E3">
        <w:rPr>
          <w:rFonts w:ascii="Arial" w:hAnsi="Arial" w:cs="Arial"/>
        </w:rPr>
        <w:t>Informacje ogólne:</w:t>
      </w:r>
      <w:r w:rsidR="009F08E3" w:rsidRPr="005D73E3">
        <w:rPr>
          <w:rFonts w:ascii="Arial" w:hAnsi="Arial" w:cs="Arial"/>
        </w:rPr>
        <w:t xml:space="preserve"> </w:t>
      </w:r>
    </w:p>
    <w:p w14:paraId="4B9269DD" w14:textId="3D1767F8" w:rsidR="006D6FD5" w:rsidRPr="005D73E3" w:rsidRDefault="006D6FD5" w:rsidP="006D6FD5">
      <w:pPr>
        <w:pStyle w:val="Akapitzlist"/>
        <w:numPr>
          <w:ilvl w:val="1"/>
          <w:numId w:val="51"/>
        </w:numPr>
        <w:spacing w:before="120" w:after="120" w:line="240" w:lineRule="auto"/>
        <w:contextualSpacing w:val="0"/>
        <w:rPr>
          <w:rFonts w:ascii="Arial" w:hAnsi="Arial" w:cs="Arial"/>
        </w:rPr>
      </w:pPr>
      <w:r w:rsidRPr="005D73E3">
        <w:rPr>
          <w:rFonts w:ascii="Arial" w:hAnsi="Arial" w:cs="Arial"/>
        </w:rPr>
        <w:t xml:space="preserve">W postępowaniu komunikacja między Zamawiającym a wykonawcami odbywa za pośrednictwem platformy do obsługi postępowań przetargowych, dostępnej pod adresem: </w:t>
      </w:r>
      <w:hyperlink r:id="rId20" w:history="1">
        <w:r w:rsidR="009A6B6A" w:rsidRPr="005D73E3">
          <w:rPr>
            <w:rStyle w:val="Hipercze"/>
            <w:rFonts w:ascii="Arial" w:hAnsi="Arial" w:cs="Arial"/>
          </w:rPr>
          <w:t>www.platformazakupowa.pl/um_swinoujscie</w:t>
        </w:r>
      </w:hyperlink>
      <w:r w:rsidR="00846F9F" w:rsidRPr="005D73E3">
        <w:rPr>
          <w:rFonts w:ascii="Arial" w:hAnsi="Arial" w:cs="Arial"/>
        </w:rPr>
        <w:t xml:space="preserve"> (zwanej dalej „Platformą”). </w:t>
      </w:r>
    </w:p>
    <w:p w14:paraId="45A9FBD8" w14:textId="06F5CD01" w:rsidR="009A6B6A" w:rsidRPr="005D73E3" w:rsidRDefault="009A6B6A" w:rsidP="00C34FDD">
      <w:pPr>
        <w:pStyle w:val="Akapitzlist"/>
        <w:numPr>
          <w:ilvl w:val="1"/>
          <w:numId w:val="51"/>
        </w:numPr>
        <w:spacing w:before="120" w:after="120" w:line="240" w:lineRule="auto"/>
        <w:contextualSpacing w:val="0"/>
        <w:rPr>
          <w:rFonts w:ascii="Arial" w:hAnsi="Arial" w:cs="Arial"/>
        </w:rPr>
      </w:pPr>
      <w:r w:rsidRPr="005D73E3">
        <w:rPr>
          <w:rFonts w:ascii="Arial" w:eastAsiaTheme="minorHAnsi" w:hAnsi="Arial" w:cs="Arial"/>
          <w:color w:val="000000"/>
          <w:lang w:eastAsia="en-US"/>
        </w:rPr>
        <w:t>Składanie ofert oraz wszelkich oświadczeń odbywa się przy użyciu Platformy. Za datę wpływu oświadczeń, wniosków, zawiadomień oraz informacji przyjmuje się datę ich wczytania do Platformy. We wszelkiej korespondencji związanej z niniejszym postępowaniem Zamawiający i Wykonawcy posługują się numerem postępowania</w:t>
      </w:r>
      <w:r w:rsidR="00846F9F" w:rsidRPr="005D73E3">
        <w:rPr>
          <w:rFonts w:ascii="Arial" w:eastAsiaTheme="minorHAnsi" w:hAnsi="Arial" w:cs="Arial"/>
          <w:color w:val="000000"/>
          <w:lang w:eastAsia="en-US"/>
        </w:rPr>
        <w:t>.</w:t>
      </w:r>
      <w:r w:rsidRPr="005D73E3">
        <w:rPr>
          <w:rFonts w:ascii="Arial" w:eastAsiaTheme="minorHAnsi" w:hAnsi="Arial" w:cs="Arial"/>
          <w:color w:val="000000"/>
          <w:lang w:eastAsia="en-US"/>
        </w:rPr>
        <w:t xml:space="preserve"> </w:t>
      </w:r>
    </w:p>
    <w:p w14:paraId="25651CA9" w14:textId="655044AF" w:rsidR="009A6B6A" w:rsidRPr="005D73E3" w:rsidRDefault="009A6B6A" w:rsidP="009A6B6A">
      <w:pPr>
        <w:pStyle w:val="Akapitzlist"/>
        <w:numPr>
          <w:ilvl w:val="1"/>
          <w:numId w:val="51"/>
        </w:numPr>
        <w:spacing w:before="120" w:after="120" w:line="240" w:lineRule="auto"/>
        <w:contextualSpacing w:val="0"/>
        <w:rPr>
          <w:rFonts w:ascii="Arial" w:hAnsi="Arial" w:cs="Arial"/>
        </w:rPr>
      </w:pPr>
      <w:r w:rsidRPr="005D73E3">
        <w:rPr>
          <w:rFonts w:ascii="Arial" w:hAnsi="Arial" w:cs="Arial"/>
          <w:bCs/>
        </w:rPr>
        <w:t xml:space="preserve">Rejestracja na Platformie, w tym złożenie oferty, wymaga założenia konta użytkownika. W celu założenia konta użytkownika </w:t>
      </w:r>
      <w:r w:rsidRPr="005D73E3">
        <w:rPr>
          <w:rFonts w:ascii="Arial" w:hAnsi="Arial" w:cs="Arial"/>
          <w:shd w:val="clear" w:color="auto" w:fill="FFFFFF"/>
        </w:rPr>
        <w:t>konieczne jest posiadanie przez użytkownika aktywnego konta poczty elektronicznej (e-mail).</w:t>
      </w:r>
    </w:p>
    <w:p w14:paraId="738A381C" w14:textId="7C19215F" w:rsidR="004721BA" w:rsidRPr="005D73E3" w:rsidRDefault="004721BA" w:rsidP="004721BA">
      <w:pPr>
        <w:pStyle w:val="Akapitzlist"/>
        <w:numPr>
          <w:ilvl w:val="1"/>
          <w:numId w:val="51"/>
        </w:numPr>
        <w:spacing w:before="120" w:after="120" w:line="240" w:lineRule="auto"/>
        <w:contextualSpacing w:val="0"/>
        <w:rPr>
          <w:rFonts w:ascii="Arial" w:hAnsi="Arial" w:cs="Arial"/>
        </w:rPr>
      </w:pPr>
      <w:r w:rsidRPr="005D73E3">
        <w:rPr>
          <w:rFonts w:ascii="Arial" w:eastAsiaTheme="minorHAnsi" w:hAnsi="Arial" w:cs="Arial"/>
          <w:color w:val="000000"/>
          <w:lang w:eastAsia="en-US"/>
        </w:rPr>
        <w:t xml:space="preserve">Wymagania techniczne i organizacyjne korzystania z Platformy określa regulamin Platformy (dostępny pod adresem: </w:t>
      </w:r>
      <w:hyperlink r:id="rId21" w:history="1">
        <w:r w:rsidRPr="005D73E3">
          <w:rPr>
            <w:rStyle w:val="Hipercze"/>
            <w:rFonts w:ascii="Arial" w:eastAsiaTheme="minorHAnsi" w:hAnsi="Arial" w:cs="Arial"/>
            <w:lang w:eastAsia="en-US"/>
          </w:rPr>
          <w:t>https://platformazakupowa.pl/strona/1-regulamin</w:t>
        </w:r>
      </w:hyperlink>
      <w:r w:rsidRPr="005D73E3">
        <w:rPr>
          <w:rFonts w:ascii="Arial" w:eastAsiaTheme="minorHAnsi" w:hAnsi="Arial" w:cs="Arial"/>
          <w:color w:val="000000"/>
          <w:lang w:eastAsia="en-US"/>
        </w:rPr>
        <w:t xml:space="preserve">) </w:t>
      </w:r>
      <w:bookmarkStart w:id="27" w:name="_Hlk61867075"/>
      <w:r w:rsidRPr="005D73E3">
        <w:rPr>
          <w:rFonts w:ascii="Arial" w:eastAsiaTheme="minorHAnsi" w:hAnsi="Arial" w:cs="Arial"/>
          <w:color w:val="000000"/>
          <w:lang w:eastAsia="en-US"/>
        </w:rPr>
        <w:t xml:space="preserve">oraz instrukcje dla wykonawców (dostępne pod adresem: </w:t>
      </w:r>
      <w:hyperlink r:id="rId22" w:history="1">
        <w:r w:rsidRPr="005D73E3">
          <w:rPr>
            <w:rStyle w:val="Hipercze"/>
            <w:rFonts w:ascii="Arial" w:eastAsiaTheme="minorHAnsi" w:hAnsi="Arial" w:cs="Arial"/>
            <w:lang w:eastAsia="en-US"/>
          </w:rPr>
          <w:t>https://platformazakupowa.pl/strona/45-instrukcje</w:t>
        </w:r>
      </w:hyperlink>
      <w:r w:rsidRPr="005D73E3">
        <w:rPr>
          <w:rFonts w:ascii="Arial" w:eastAsiaTheme="minorHAnsi" w:hAnsi="Arial" w:cs="Arial"/>
          <w:color w:val="000000"/>
          <w:lang w:eastAsia="en-US"/>
        </w:rPr>
        <w:t>).</w:t>
      </w:r>
      <w:bookmarkEnd w:id="27"/>
      <w:r w:rsidRPr="005D73E3">
        <w:rPr>
          <w:rFonts w:ascii="Arial" w:eastAsiaTheme="minorHAnsi" w:hAnsi="Arial" w:cs="Arial"/>
          <w:color w:val="000000"/>
          <w:lang w:eastAsia="en-US"/>
        </w:rPr>
        <w:t xml:space="preserve"> Wykonawca przystępując do postępowania o udzielenie zamówienia publicznego, akceptuje warunki korzystania z</w:t>
      </w:r>
      <w:r w:rsidR="005F5125" w:rsidRPr="005D73E3">
        <w:rPr>
          <w:rFonts w:ascii="Arial" w:eastAsiaTheme="minorHAnsi" w:hAnsi="Arial" w:cs="Arial"/>
          <w:color w:val="000000"/>
          <w:lang w:eastAsia="en-US"/>
        </w:rPr>
        <w:t> </w:t>
      </w:r>
      <w:r w:rsidRPr="005D73E3">
        <w:rPr>
          <w:rFonts w:ascii="Arial" w:eastAsiaTheme="minorHAnsi" w:hAnsi="Arial" w:cs="Arial"/>
          <w:color w:val="000000"/>
          <w:lang w:eastAsia="en-US"/>
        </w:rPr>
        <w:t xml:space="preserve">Platformy, określone w Regulaminie oraz uznaje go za wiążący.   </w:t>
      </w:r>
    </w:p>
    <w:p w14:paraId="239BAD2E" w14:textId="181055A1" w:rsidR="00D93F91" w:rsidRPr="005D73E3" w:rsidRDefault="00D93F91">
      <w:pPr>
        <w:pStyle w:val="Default"/>
        <w:numPr>
          <w:ilvl w:val="1"/>
          <w:numId w:val="51"/>
        </w:numPr>
        <w:rPr>
          <w:color w:val="auto"/>
          <w:sz w:val="22"/>
          <w:szCs w:val="22"/>
        </w:rPr>
      </w:pPr>
      <w:r w:rsidRPr="005D73E3">
        <w:rPr>
          <w:color w:val="auto"/>
          <w:sz w:val="22"/>
          <w:szCs w:val="22"/>
        </w:rPr>
        <w:t>Sposób sporządzenia dokumentów lub oświadczeń musi być zgody z wymaganiami określonymi w</w:t>
      </w:r>
      <w:r w:rsidR="004721BA" w:rsidRPr="005D73E3">
        <w:rPr>
          <w:color w:val="auto"/>
          <w:sz w:val="22"/>
          <w:szCs w:val="22"/>
        </w:rPr>
        <w:t xml:space="preserve"> ustawie Pzp, </w:t>
      </w:r>
      <w:r w:rsidRPr="005D73E3">
        <w:rPr>
          <w:color w:val="auto"/>
          <w:sz w:val="22"/>
          <w:szCs w:val="22"/>
        </w:rPr>
        <w:t xml:space="preserve">rozporządzeniu Ministra Rozwoju, Pracy i Technologii z dnia 23.12.2020 r. </w:t>
      </w:r>
      <w:r w:rsidRPr="005D73E3">
        <w:rPr>
          <w:color w:val="auto"/>
          <w:sz w:val="22"/>
          <w:szCs w:val="22"/>
          <w:shd w:val="clear" w:color="auto" w:fill="FFFFFF"/>
        </w:rPr>
        <w:t>w sprawie podmiotowych środków dowodowych oraz innych dokumentów lub oświadczeń, jakich może żądać zamawiający od wykonawcy</w:t>
      </w:r>
      <w:r w:rsidRPr="005D73E3">
        <w:rPr>
          <w:color w:val="auto"/>
          <w:sz w:val="22"/>
          <w:szCs w:val="22"/>
        </w:rPr>
        <w:t xml:space="preserve"> (Dz.U. z 2020 r., poz. 2415) oraz rozporządzeniu Prezesa Rady Ministrów z dnia 30.12.2020 r. </w:t>
      </w:r>
      <w:r w:rsidRPr="005D73E3">
        <w:rPr>
          <w:color w:val="auto"/>
          <w:sz w:val="22"/>
          <w:szCs w:val="22"/>
          <w:shd w:val="clear" w:color="auto" w:fill="FFFFFF"/>
        </w:rPr>
        <w:t xml:space="preserve">w sprawie sposobu sporządzania i przekazywania informacji oraz wymagań technicznych dla dokumentów elektronicznych oraz środków komunikacji elektronicznej w postępowaniu o udzielenie zamówienia publicznego lub konkursie </w:t>
      </w:r>
      <w:r w:rsidRPr="005D73E3">
        <w:rPr>
          <w:color w:val="auto"/>
          <w:sz w:val="22"/>
          <w:szCs w:val="22"/>
        </w:rPr>
        <w:t>(Dz.U. z 2020 r., poz. 2452).</w:t>
      </w:r>
    </w:p>
    <w:p w14:paraId="661DAEBA" w14:textId="727F7357" w:rsidR="00D64FB3" w:rsidRPr="005D73E3" w:rsidRDefault="00B4037A" w:rsidP="00FB7A23">
      <w:pPr>
        <w:pStyle w:val="Default"/>
        <w:numPr>
          <w:ilvl w:val="1"/>
          <w:numId w:val="51"/>
        </w:numPr>
        <w:rPr>
          <w:color w:val="auto"/>
          <w:sz w:val="22"/>
          <w:szCs w:val="22"/>
          <w:lang w:val="en-US"/>
        </w:rPr>
      </w:pPr>
      <w:r w:rsidRPr="005D73E3">
        <w:rPr>
          <w:color w:val="auto"/>
          <w:sz w:val="22"/>
          <w:szCs w:val="22"/>
        </w:rPr>
        <w:t>Osob</w:t>
      </w:r>
      <w:r w:rsidR="005F5125" w:rsidRPr="005D73E3">
        <w:rPr>
          <w:color w:val="auto"/>
          <w:sz w:val="22"/>
          <w:szCs w:val="22"/>
        </w:rPr>
        <w:t>ami</w:t>
      </w:r>
      <w:r w:rsidRPr="005D73E3">
        <w:rPr>
          <w:color w:val="auto"/>
          <w:sz w:val="22"/>
          <w:szCs w:val="22"/>
        </w:rPr>
        <w:t xml:space="preserve"> uprawnion</w:t>
      </w:r>
      <w:r w:rsidR="00FB7A23" w:rsidRPr="005D73E3">
        <w:rPr>
          <w:color w:val="auto"/>
          <w:sz w:val="22"/>
          <w:szCs w:val="22"/>
        </w:rPr>
        <w:t>y</w:t>
      </w:r>
      <w:r w:rsidR="005F5125" w:rsidRPr="005D73E3">
        <w:rPr>
          <w:color w:val="auto"/>
          <w:sz w:val="22"/>
          <w:szCs w:val="22"/>
        </w:rPr>
        <w:t>mi</w:t>
      </w:r>
      <w:r w:rsidRPr="005D73E3">
        <w:rPr>
          <w:color w:val="auto"/>
          <w:sz w:val="22"/>
          <w:szCs w:val="22"/>
        </w:rPr>
        <w:t xml:space="preserve"> do bezpośredniego kontaktowania się z wykonawcami </w:t>
      </w:r>
      <w:r w:rsidR="005F5125" w:rsidRPr="005D73E3">
        <w:rPr>
          <w:color w:val="auto"/>
          <w:sz w:val="22"/>
          <w:szCs w:val="22"/>
        </w:rPr>
        <w:t>s</w:t>
      </w:r>
      <w:r w:rsidR="00FB7A23" w:rsidRPr="005D73E3">
        <w:rPr>
          <w:color w:val="auto"/>
          <w:sz w:val="22"/>
          <w:szCs w:val="22"/>
        </w:rPr>
        <w:t xml:space="preserve">ą:  </w:t>
      </w:r>
      <w:r w:rsidR="00FB7A23" w:rsidRPr="005D73E3">
        <w:rPr>
          <w:sz w:val="22"/>
          <w:szCs w:val="22"/>
        </w:rPr>
        <w:t>p. </w:t>
      </w:r>
      <w:r w:rsidR="0030563D" w:rsidRPr="005D73E3">
        <w:rPr>
          <w:sz w:val="22"/>
          <w:szCs w:val="22"/>
        </w:rPr>
        <w:t>Agnieszka Sanocka</w:t>
      </w:r>
      <w:r w:rsidR="00FB7A23" w:rsidRPr="005D73E3">
        <w:rPr>
          <w:sz w:val="22"/>
          <w:szCs w:val="22"/>
        </w:rPr>
        <w:t xml:space="preserve"> e-mail: </w:t>
      </w:r>
      <w:hyperlink r:id="rId23" w:history="1">
        <w:r w:rsidR="0030563D" w:rsidRPr="005D73E3">
          <w:rPr>
            <w:rStyle w:val="Hipercze"/>
            <w:sz w:val="22"/>
            <w:szCs w:val="22"/>
          </w:rPr>
          <w:t>asanocka@um.swinoujscie.pl;</w:t>
        </w:r>
      </w:hyperlink>
      <w:r w:rsidR="00FB7A23" w:rsidRPr="005D73E3">
        <w:rPr>
          <w:color w:val="auto"/>
          <w:sz w:val="22"/>
          <w:szCs w:val="22"/>
        </w:rPr>
        <w:t xml:space="preserve"> </w:t>
      </w:r>
      <w:r w:rsidR="00D64FB3" w:rsidRPr="005D73E3">
        <w:rPr>
          <w:color w:val="auto"/>
          <w:sz w:val="22"/>
          <w:szCs w:val="22"/>
        </w:rPr>
        <w:t>p.</w:t>
      </w:r>
      <w:r w:rsidR="0030563D" w:rsidRPr="005D73E3">
        <w:rPr>
          <w:color w:val="auto"/>
          <w:sz w:val="22"/>
          <w:szCs w:val="22"/>
        </w:rPr>
        <w:t xml:space="preserve"> ……</w:t>
      </w:r>
      <w:r w:rsidR="00D64FB3" w:rsidRPr="005D73E3">
        <w:rPr>
          <w:color w:val="auto"/>
          <w:sz w:val="22"/>
          <w:szCs w:val="22"/>
        </w:rPr>
        <w:t xml:space="preserve"> </w:t>
      </w:r>
      <w:hyperlink r:id="rId24" w:history="1">
        <w:r w:rsidR="00FB7A23" w:rsidRPr="005D73E3">
          <w:rPr>
            <w:rStyle w:val="Hipercze"/>
            <w:sz w:val="22"/>
            <w:szCs w:val="22"/>
            <w:lang w:val="en-US"/>
          </w:rPr>
          <w:t>bzp@um.swinoujscie.pl</w:t>
        </w:r>
      </w:hyperlink>
      <w:r w:rsidR="00D64FB3" w:rsidRPr="005D73E3">
        <w:rPr>
          <w:color w:val="auto"/>
          <w:sz w:val="22"/>
          <w:szCs w:val="22"/>
          <w:lang w:val="en-US"/>
        </w:rPr>
        <w:t>.</w:t>
      </w:r>
    </w:p>
    <w:p w14:paraId="1557266E" w14:textId="1BC509DD" w:rsidR="0024382A" w:rsidRPr="005D73E3" w:rsidRDefault="0024382A" w:rsidP="006507E9">
      <w:pPr>
        <w:pStyle w:val="Default"/>
        <w:numPr>
          <w:ilvl w:val="1"/>
          <w:numId w:val="51"/>
        </w:numPr>
        <w:rPr>
          <w:color w:val="auto"/>
          <w:sz w:val="22"/>
          <w:szCs w:val="22"/>
        </w:rPr>
      </w:pPr>
      <w:r w:rsidRPr="005D73E3">
        <w:rPr>
          <w:color w:val="auto"/>
          <w:sz w:val="22"/>
          <w:szCs w:val="22"/>
        </w:rPr>
        <w:t xml:space="preserve">W sprawach merytorycznych związanych z danym postępowaniem </w:t>
      </w:r>
      <w:r w:rsidR="00B4037A" w:rsidRPr="005D73E3">
        <w:rPr>
          <w:color w:val="auto"/>
          <w:sz w:val="22"/>
          <w:szCs w:val="22"/>
        </w:rPr>
        <w:t>Z</w:t>
      </w:r>
      <w:r w:rsidRPr="005D73E3">
        <w:rPr>
          <w:color w:val="auto"/>
          <w:sz w:val="22"/>
          <w:szCs w:val="22"/>
        </w:rPr>
        <w:t>amawiający przewiduje możliwość porozumiewania się wyłącznie drogą elektroniczną, poprzez wykorzystanie</w:t>
      </w:r>
      <w:r w:rsidR="003C676B" w:rsidRPr="005D73E3">
        <w:rPr>
          <w:color w:val="auto"/>
          <w:sz w:val="22"/>
          <w:szCs w:val="22"/>
        </w:rPr>
        <w:t xml:space="preserve"> na Platformie</w:t>
      </w:r>
      <w:r w:rsidRPr="005D73E3">
        <w:rPr>
          <w:color w:val="auto"/>
          <w:sz w:val="22"/>
          <w:szCs w:val="22"/>
        </w:rPr>
        <w:t xml:space="preserve"> przycisku: </w:t>
      </w:r>
      <w:r w:rsidRPr="005D73E3">
        <w:rPr>
          <w:b/>
          <w:bCs/>
          <w:color w:val="auto"/>
          <w:sz w:val="22"/>
          <w:szCs w:val="22"/>
        </w:rPr>
        <w:t>Wiadomości</w:t>
      </w:r>
      <w:r w:rsidR="003C676B" w:rsidRPr="005D73E3">
        <w:rPr>
          <w:color w:val="auto"/>
          <w:sz w:val="22"/>
          <w:szCs w:val="22"/>
        </w:rPr>
        <w:t xml:space="preserve">. </w:t>
      </w:r>
    </w:p>
    <w:p w14:paraId="4B69F74B" w14:textId="54890C83" w:rsidR="0024382A" w:rsidRPr="005D73E3" w:rsidRDefault="0024382A" w:rsidP="0024382A">
      <w:pPr>
        <w:pStyle w:val="Default"/>
        <w:numPr>
          <w:ilvl w:val="1"/>
          <w:numId w:val="51"/>
        </w:numPr>
        <w:rPr>
          <w:color w:val="auto"/>
          <w:sz w:val="22"/>
          <w:szCs w:val="22"/>
        </w:rPr>
      </w:pPr>
      <w:r w:rsidRPr="005D73E3">
        <w:rPr>
          <w:color w:val="auto"/>
          <w:sz w:val="22"/>
          <w:szCs w:val="22"/>
        </w:rPr>
        <w:t xml:space="preserve">W sprawach technicznych związanych z obsługą </w:t>
      </w:r>
      <w:r w:rsidR="004721BA" w:rsidRPr="005D73E3">
        <w:rPr>
          <w:color w:val="auto"/>
          <w:sz w:val="22"/>
          <w:szCs w:val="22"/>
        </w:rPr>
        <w:t>P</w:t>
      </w:r>
      <w:r w:rsidRPr="005D73E3">
        <w:rPr>
          <w:color w:val="auto"/>
          <w:sz w:val="22"/>
          <w:szCs w:val="22"/>
        </w:rPr>
        <w:t xml:space="preserve">latformy należy korzystać z pomocy </w:t>
      </w:r>
      <w:r w:rsidRPr="005D73E3">
        <w:rPr>
          <w:b/>
          <w:bCs/>
          <w:color w:val="auto"/>
          <w:sz w:val="22"/>
          <w:szCs w:val="22"/>
        </w:rPr>
        <w:t>Centrum Wsparcia Klienta</w:t>
      </w:r>
      <w:r w:rsidRPr="005D73E3">
        <w:rPr>
          <w:color w:val="auto"/>
          <w:sz w:val="22"/>
          <w:szCs w:val="22"/>
        </w:rPr>
        <w:t xml:space="preserve">, które udzieli wszelkich informacji związanych z procesem składania ofert, rejestracji czy innych aspektów technicznych </w:t>
      </w:r>
      <w:r w:rsidR="004721BA" w:rsidRPr="005D73E3">
        <w:rPr>
          <w:color w:val="auto"/>
          <w:sz w:val="22"/>
          <w:szCs w:val="22"/>
        </w:rPr>
        <w:t>P</w:t>
      </w:r>
      <w:r w:rsidRPr="005D73E3">
        <w:rPr>
          <w:color w:val="auto"/>
          <w:sz w:val="22"/>
          <w:szCs w:val="22"/>
        </w:rPr>
        <w:t xml:space="preserve">latformy. </w:t>
      </w:r>
      <w:r w:rsidRPr="005D73E3">
        <w:rPr>
          <w:b/>
          <w:bCs/>
          <w:color w:val="auto"/>
          <w:sz w:val="22"/>
          <w:szCs w:val="22"/>
        </w:rPr>
        <w:t xml:space="preserve">Centrum Wsparcia Klienta </w:t>
      </w:r>
      <w:r w:rsidRPr="005D73E3">
        <w:rPr>
          <w:color w:val="auto"/>
          <w:sz w:val="22"/>
          <w:szCs w:val="22"/>
        </w:rPr>
        <w:t xml:space="preserve">dostępne codziennie od poniedziałku do piątku w godz. Od 7.00 do 17.00 pod nr tel. </w:t>
      </w:r>
      <w:r w:rsidRPr="005D73E3">
        <w:rPr>
          <w:b/>
          <w:bCs/>
          <w:color w:val="auto"/>
          <w:sz w:val="22"/>
          <w:szCs w:val="22"/>
        </w:rPr>
        <w:t>22 101 02 02</w:t>
      </w:r>
      <w:r w:rsidRPr="005D73E3">
        <w:rPr>
          <w:color w:val="auto"/>
          <w:sz w:val="22"/>
          <w:szCs w:val="22"/>
        </w:rPr>
        <w:t xml:space="preserve">. </w:t>
      </w:r>
    </w:p>
    <w:p w14:paraId="3B40CDF7" w14:textId="003679AC" w:rsidR="0024382A" w:rsidRPr="005D73E3" w:rsidRDefault="0024382A">
      <w:pPr>
        <w:pStyle w:val="Default"/>
        <w:numPr>
          <w:ilvl w:val="1"/>
          <w:numId w:val="51"/>
        </w:numPr>
        <w:spacing w:after="120"/>
        <w:ind w:left="788" w:hanging="431"/>
        <w:rPr>
          <w:color w:val="auto"/>
          <w:sz w:val="22"/>
          <w:szCs w:val="22"/>
        </w:rPr>
      </w:pPr>
      <w:r w:rsidRPr="005D73E3">
        <w:rPr>
          <w:color w:val="auto"/>
          <w:sz w:val="22"/>
          <w:szCs w:val="22"/>
        </w:rPr>
        <w:t xml:space="preserve">W sytuacjach awaryjnych np. w przypadku braku działania </w:t>
      </w:r>
      <w:r w:rsidR="001B7A05" w:rsidRPr="005D73E3">
        <w:rPr>
          <w:color w:val="auto"/>
          <w:sz w:val="22"/>
          <w:szCs w:val="22"/>
        </w:rPr>
        <w:t>P</w:t>
      </w:r>
      <w:r w:rsidRPr="005D73E3">
        <w:rPr>
          <w:color w:val="auto"/>
          <w:sz w:val="22"/>
          <w:szCs w:val="22"/>
        </w:rPr>
        <w:t>latformy</w:t>
      </w:r>
      <w:r w:rsidR="00B4037A" w:rsidRPr="005D73E3">
        <w:rPr>
          <w:color w:val="auto"/>
          <w:sz w:val="22"/>
          <w:szCs w:val="22"/>
        </w:rPr>
        <w:t>,</w:t>
      </w:r>
      <w:r w:rsidRPr="005D73E3">
        <w:rPr>
          <w:color w:val="auto"/>
          <w:sz w:val="22"/>
          <w:szCs w:val="22"/>
        </w:rPr>
        <w:t xml:space="preserve"> </w:t>
      </w:r>
      <w:r w:rsidR="00B4037A" w:rsidRPr="005D73E3">
        <w:rPr>
          <w:color w:val="auto"/>
          <w:sz w:val="22"/>
          <w:szCs w:val="22"/>
        </w:rPr>
        <w:t>Z</w:t>
      </w:r>
      <w:r w:rsidRPr="005D73E3">
        <w:rPr>
          <w:color w:val="auto"/>
          <w:sz w:val="22"/>
          <w:szCs w:val="22"/>
        </w:rPr>
        <w:t xml:space="preserve">amawiający może również komunikować się z Wykonawcami za pomocą poczty elektronicznej. </w:t>
      </w:r>
    </w:p>
    <w:p w14:paraId="321CFE29" w14:textId="085DBD94" w:rsidR="0024382A" w:rsidRPr="005D73E3" w:rsidRDefault="0024382A" w:rsidP="00C46B60">
      <w:pPr>
        <w:pStyle w:val="Default"/>
        <w:numPr>
          <w:ilvl w:val="1"/>
          <w:numId w:val="51"/>
        </w:numPr>
        <w:ind w:hanging="508"/>
        <w:rPr>
          <w:color w:val="auto"/>
          <w:sz w:val="22"/>
          <w:szCs w:val="22"/>
        </w:rPr>
      </w:pPr>
      <w:r w:rsidRPr="005D73E3">
        <w:rPr>
          <w:color w:val="auto"/>
          <w:sz w:val="22"/>
          <w:szCs w:val="22"/>
        </w:rPr>
        <w:t>Postępowanie odbywa się w języku polskim</w:t>
      </w:r>
      <w:r w:rsidR="00605AE0" w:rsidRPr="005D73E3">
        <w:rPr>
          <w:color w:val="auto"/>
          <w:sz w:val="22"/>
          <w:szCs w:val="22"/>
        </w:rPr>
        <w:t>,</w:t>
      </w:r>
      <w:r w:rsidRPr="005D73E3">
        <w:rPr>
          <w:color w:val="auto"/>
          <w:sz w:val="22"/>
          <w:szCs w:val="22"/>
        </w:rPr>
        <w:t xml:space="preserve"> w związku z czym wszelkie pisma, dokumenty, oświadczenia itp. składane w trakcie postępowania między </w:t>
      </w:r>
      <w:r w:rsidR="00605AE0" w:rsidRPr="005D73E3">
        <w:rPr>
          <w:color w:val="auto"/>
          <w:sz w:val="22"/>
          <w:szCs w:val="22"/>
        </w:rPr>
        <w:t>Z</w:t>
      </w:r>
      <w:r w:rsidRPr="005D73E3">
        <w:rPr>
          <w:color w:val="auto"/>
          <w:sz w:val="22"/>
          <w:szCs w:val="22"/>
        </w:rPr>
        <w:t>amawiającym a</w:t>
      </w:r>
      <w:r w:rsidR="006507E9" w:rsidRPr="005D73E3">
        <w:rPr>
          <w:color w:val="auto"/>
          <w:sz w:val="22"/>
          <w:szCs w:val="22"/>
        </w:rPr>
        <w:t> </w:t>
      </w:r>
      <w:r w:rsidRPr="005D73E3">
        <w:rPr>
          <w:color w:val="auto"/>
          <w:sz w:val="22"/>
          <w:szCs w:val="22"/>
        </w:rPr>
        <w:t xml:space="preserve">wykonawcami muszą być sporządzone w języku polskim. </w:t>
      </w:r>
    </w:p>
    <w:p w14:paraId="36F603EF" w14:textId="34B13FAF" w:rsidR="0024382A" w:rsidRPr="005D73E3" w:rsidRDefault="0024382A" w:rsidP="00C34FDD">
      <w:pPr>
        <w:pStyle w:val="Default"/>
        <w:numPr>
          <w:ilvl w:val="1"/>
          <w:numId w:val="51"/>
        </w:numPr>
        <w:spacing w:after="240"/>
        <w:ind w:hanging="508"/>
        <w:rPr>
          <w:sz w:val="22"/>
          <w:szCs w:val="22"/>
        </w:rPr>
      </w:pPr>
      <w:r w:rsidRPr="005D73E3">
        <w:rPr>
          <w:color w:val="auto"/>
          <w:sz w:val="22"/>
          <w:szCs w:val="22"/>
        </w:rPr>
        <w:t>Zamawiający nie przewiduje zwoływania zebrania wykonawców</w:t>
      </w:r>
      <w:r w:rsidR="00594375" w:rsidRPr="005D73E3">
        <w:rPr>
          <w:color w:val="auto"/>
          <w:sz w:val="22"/>
          <w:szCs w:val="22"/>
        </w:rPr>
        <w:t xml:space="preserve"> w celu wyjaśnienia treści SWZ</w:t>
      </w:r>
      <w:r w:rsidRPr="005D73E3">
        <w:rPr>
          <w:color w:val="auto"/>
          <w:sz w:val="22"/>
          <w:szCs w:val="22"/>
        </w:rPr>
        <w:t xml:space="preserve">. </w:t>
      </w:r>
    </w:p>
    <w:p w14:paraId="2C9E2CE6" w14:textId="0C30180F" w:rsidR="006424CB" w:rsidRPr="005D73E3" w:rsidRDefault="006424CB" w:rsidP="007035DD">
      <w:pPr>
        <w:pStyle w:val="Akapitzlist"/>
        <w:numPr>
          <w:ilvl w:val="0"/>
          <w:numId w:val="51"/>
        </w:numPr>
        <w:spacing w:before="120" w:after="120" w:line="240" w:lineRule="auto"/>
        <w:contextualSpacing w:val="0"/>
        <w:jc w:val="left"/>
        <w:rPr>
          <w:rFonts w:ascii="Arial" w:hAnsi="Arial" w:cs="Arial"/>
          <w:b/>
          <w:bCs/>
        </w:rPr>
      </w:pPr>
      <w:bookmarkStart w:id="28" w:name="_Toc262112641"/>
      <w:bookmarkStart w:id="29" w:name="_Toc264373039"/>
      <w:bookmarkStart w:id="30" w:name="_Toc318886760"/>
      <w:bookmarkStart w:id="31" w:name="_Toc440969214"/>
      <w:bookmarkEnd w:id="23"/>
      <w:bookmarkEnd w:id="24"/>
      <w:bookmarkEnd w:id="25"/>
      <w:bookmarkEnd w:id="26"/>
      <w:r w:rsidRPr="005D73E3">
        <w:rPr>
          <w:rFonts w:ascii="Arial" w:hAnsi="Arial" w:cs="Arial"/>
          <w:b/>
          <w:bCs/>
        </w:rPr>
        <w:t xml:space="preserve">Złożenie oferty: </w:t>
      </w:r>
    </w:p>
    <w:p w14:paraId="263775FC" w14:textId="31FD0097" w:rsidR="00D55EA4" w:rsidRPr="005D73E3" w:rsidRDefault="00D55EA4" w:rsidP="00114DFB">
      <w:pPr>
        <w:pStyle w:val="Akapitzlist"/>
        <w:numPr>
          <w:ilvl w:val="1"/>
          <w:numId w:val="76"/>
        </w:numPr>
        <w:spacing w:after="120" w:line="240" w:lineRule="auto"/>
        <w:ind w:left="782" w:hanging="357"/>
        <w:contextualSpacing w:val="0"/>
        <w:rPr>
          <w:rFonts w:ascii="Arial" w:hAnsi="Arial" w:cs="Arial"/>
        </w:rPr>
      </w:pPr>
      <w:r w:rsidRPr="005D73E3">
        <w:rPr>
          <w:rFonts w:ascii="Arial" w:hAnsi="Arial" w:cs="Arial"/>
        </w:rPr>
        <w:t xml:space="preserve">Ofertę wraz z załącznikami należy złożyć za pośrednictwem </w:t>
      </w:r>
      <w:r w:rsidR="001B7A05" w:rsidRPr="005D73E3">
        <w:rPr>
          <w:rFonts w:ascii="Arial" w:hAnsi="Arial" w:cs="Arial"/>
        </w:rPr>
        <w:t>P</w:t>
      </w:r>
      <w:r w:rsidRPr="005D73E3">
        <w:rPr>
          <w:rFonts w:ascii="Arial" w:hAnsi="Arial" w:cs="Arial"/>
        </w:rPr>
        <w:t>latformy w zakładce POSTĘPOWANIA</w:t>
      </w:r>
      <w:r w:rsidR="00605AE0" w:rsidRPr="005D73E3">
        <w:rPr>
          <w:rFonts w:ascii="Arial" w:hAnsi="Arial" w:cs="Arial"/>
        </w:rPr>
        <w:t>,</w:t>
      </w:r>
      <w:r w:rsidRPr="005D73E3">
        <w:rPr>
          <w:rFonts w:ascii="Arial" w:hAnsi="Arial" w:cs="Arial"/>
        </w:rPr>
        <w:t xml:space="preserve"> w części dotyczącej niniejszego postępowania</w:t>
      </w:r>
      <w:r w:rsidR="00605AE0" w:rsidRPr="005D73E3">
        <w:rPr>
          <w:rFonts w:ascii="Arial" w:hAnsi="Arial" w:cs="Arial"/>
        </w:rPr>
        <w:t>.</w:t>
      </w:r>
    </w:p>
    <w:p w14:paraId="13200A69" w14:textId="4D82CC6B" w:rsidR="00D27B74" w:rsidRPr="005D73E3" w:rsidRDefault="008F1941" w:rsidP="00605AE0">
      <w:pPr>
        <w:spacing w:after="120" w:line="240" w:lineRule="auto"/>
        <w:ind w:left="851" w:hanging="425"/>
        <w:rPr>
          <w:rFonts w:ascii="Arial" w:hAnsi="Arial" w:cs="Arial"/>
        </w:rPr>
      </w:pPr>
      <w:r w:rsidRPr="005D73E3">
        <w:rPr>
          <w:rFonts w:ascii="Arial" w:hAnsi="Arial" w:cs="Arial"/>
        </w:rPr>
        <w:t>2</w:t>
      </w:r>
      <w:r w:rsidR="004A29D7" w:rsidRPr="005D73E3">
        <w:rPr>
          <w:rFonts w:ascii="Arial" w:hAnsi="Arial" w:cs="Arial"/>
        </w:rPr>
        <w:t>.</w:t>
      </w:r>
      <w:r w:rsidR="00B4037A" w:rsidRPr="005D73E3">
        <w:rPr>
          <w:rFonts w:ascii="Arial" w:hAnsi="Arial" w:cs="Arial"/>
        </w:rPr>
        <w:t>2</w:t>
      </w:r>
      <w:r w:rsidR="004A29D7" w:rsidRPr="005D73E3">
        <w:rPr>
          <w:rFonts w:ascii="Arial" w:hAnsi="Arial" w:cs="Arial"/>
        </w:rPr>
        <w:t xml:space="preserve"> </w:t>
      </w:r>
      <w:r w:rsidR="00133B87" w:rsidRPr="005D73E3">
        <w:rPr>
          <w:rFonts w:ascii="Arial" w:hAnsi="Arial" w:cs="Arial"/>
        </w:rPr>
        <w:t xml:space="preserve"> </w:t>
      </w:r>
      <w:r w:rsidR="00D27B74" w:rsidRPr="005D73E3">
        <w:rPr>
          <w:rFonts w:ascii="Arial" w:hAnsi="Arial" w:cs="Arial"/>
        </w:rPr>
        <w:t xml:space="preserve">Po kliknięciu w tytuł postępowania nastąpi przekierowanie na </w:t>
      </w:r>
      <w:r w:rsidR="001B7A05" w:rsidRPr="005D73E3">
        <w:rPr>
          <w:rFonts w:ascii="Arial" w:hAnsi="Arial" w:cs="Arial"/>
        </w:rPr>
        <w:t>P</w:t>
      </w:r>
      <w:r w:rsidR="00D27B74" w:rsidRPr="005D73E3">
        <w:rPr>
          <w:rFonts w:ascii="Arial" w:hAnsi="Arial" w:cs="Arial"/>
        </w:rPr>
        <w:t>latformę, gdzie należy pobrać, wypełnić i złożyć ofertę wraz z załącznikami, postępując zgodnie z Instrukcj</w:t>
      </w:r>
      <w:r w:rsidR="004721BA" w:rsidRPr="005D73E3">
        <w:rPr>
          <w:rFonts w:ascii="Arial" w:hAnsi="Arial" w:cs="Arial"/>
        </w:rPr>
        <w:t>ą</w:t>
      </w:r>
      <w:r w:rsidR="00D27B74" w:rsidRPr="005D73E3">
        <w:rPr>
          <w:rFonts w:ascii="Arial" w:hAnsi="Arial" w:cs="Arial"/>
        </w:rPr>
        <w:t xml:space="preserve"> składania oferty dla wykonawcy, zamieszczon</w:t>
      </w:r>
      <w:r w:rsidR="004721BA" w:rsidRPr="005D73E3">
        <w:rPr>
          <w:rFonts w:ascii="Arial" w:hAnsi="Arial" w:cs="Arial"/>
        </w:rPr>
        <w:t>ą</w:t>
      </w:r>
      <w:r w:rsidR="00D27B74" w:rsidRPr="005D73E3">
        <w:rPr>
          <w:rFonts w:ascii="Arial" w:hAnsi="Arial" w:cs="Arial"/>
        </w:rPr>
        <w:t xml:space="preserve"> na </w:t>
      </w:r>
      <w:r w:rsidR="001B7A05" w:rsidRPr="005D73E3">
        <w:rPr>
          <w:rFonts w:ascii="Arial" w:hAnsi="Arial" w:cs="Arial"/>
        </w:rPr>
        <w:t>P</w:t>
      </w:r>
      <w:r w:rsidR="00D27B74" w:rsidRPr="005D73E3">
        <w:rPr>
          <w:rFonts w:ascii="Arial" w:hAnsi="Arial" w:cs="Arial"/>
        </w:rPr>
        <w:t>latformie.</w:t>
      </w:r>
    </w:p>
    <w:p w14:paraId="2F754A21" w14:textId="0A18EE30" w:rsidR="00D55EA4" w:rsidRPr="005D73E3" w:rsidRDefault="00D27B74" w:rsidP="00C34FDD">
      <w:pPr>
        <w:spacing w:after="120" w:line="240" w:lineRule="auto"/>
        <w:ind w:left="851" w:hanging="425"/>
        <w:rPr>
          <w:rFonts w:ascii="Arial" w:hAnsi="Arial" w:cs="Arial"/>
        </w:rPr>
      </w:pPr>
      <w:r w:rsidRPr="005D73E3">
        <w:rPr>
          <w:rFonts w:ascii="Arial" w:hAnsi="Arial" w:cs="Arial"/>
        </w:rPr>
        <w:t xml:space="preserve">2.3  </w:t>
      </w:r>
      <w:r w:rsidR="00D55EA4" w:rsidRPr="005D73E3">
        <w:rPr>
          <w:rFonts w:ascii="Arial" w:hAnsi="Arial" w:cs="Arial"/>
        </w:rPr>
        <w:t>Składana oferta musi zawierać wypełnione wszystkie obowiązkowe pola oraz zawierać wymagane załączniki do oferty</w:t>
      </w:r>
      <w:r w:rsidR="00605AE0" w:rsidRPr="005D73E3">
        <w:rPr>
          <w:rFonts w:ascii="Arial" w:hAnsi="Arial" w:cs="Arial"/>
        </w:rPr>
        <w:t>,</w:t>
      </w:r>
      <w:r w:rsidR="00D55EA4" w:rsidRPr="005D73E3">
        <w:rPr>
          <w:rFonts w:ascii="Arial" w:hAnsi="Arial" w:cs="Arial"/>
        </w:rPr>
        <w:t xml:space="preserve"> które należy złożyć w postaci elektronicznej opatrzone</w:t>
      </w:r>
      <w:r w:rsidR="00605AE0" w:rsidRPr="005D73E3">
        <w:rPr>
          <w:rFonts w:ascii="Arial" w:hAnsi="Arial" w:cs="Arial"/>
        </w:rPr>
        <w:t>j</w:t>
      </w:r>
      <w:r w:rsidR="00D55EA4" w:rsidRPr="005D73E3">
        <w:rPr>
          <w:rFonts w:ascii="Arial" w:hAnsi="Arial" w:cs="Arial"/>
        </w:rPr>
        <w:t xml:space="preserve"> kwalifikowanym podpisem elektronicznym.</w:t>
      </w:r>
      <w:r w:rsidR="001B7A05" w:rsidRPr="005D73E3">
        <w:rPr>
          <w:rFonts w:ascii="Arial" w:hAnsi="Arial" w:cs="Arial"/>
        </w:rPr>
        <w:t xml:space="preserve"> </w:t>
      </w:r>
    </w:p>
    <w:p w14:paraId="5E6324AA" w14:textId="79766DCB" w:rsidR="00D27B74" w:rsidRPr="005D73E3" w:rsidRDefault="008F1941" w:rsidP="00605AE0">
      <w:pPr>
        <w:pStyle w:val="Akapitzlist"/>
        <w:spacing w:after="120" w:line="240" w:lineRule="auto"/>
        <w:ind w:left="851" w:hanging="425"/>
        <w:contextualSpacing w:val="0"/>
        <w:rPr>
          <w:rFonts w:ascii="Arial" w:hAnsi="Arial" w:cs="Arial"/>
        </w:rPr>
      </w:pPr>
      <w:r w:rsidRPr="005D73E3">
        <w:rPr>
          <w:rFonts w:ascii="Arial" w:hAnsi="Arial" w:cs="Arial"/>
        </w:rPr>
        <w:t>2</w:t>
      </w:r>
      <w:r w:rsidR="00133B87" w:rsidRPr="005D73E3">
        <w:rPr>
          <w:rFonts w:ascii="Arial" w:hAnsi="Arial" w:cs="Arial"/>
        </w:rPr>
        <w:t xml:space="preserve">.4  </w:t>
      </w:r>
      <w:r w:rsidR="00D27B74" w:rsidRPr="005D73E3">
        <w:rPr>
          <w:rFonts w:ascii="Arial" w:hAnsi="Arial" w:cs="Arial"/>
        </w:rPr>
        <w:tab/>
        <w:t xml:space="preserve">Za termin złożenia oferty uważa się termin zamieszczenia oferty na </w:t>
      </w:r>
      <w:r w:rsidR="001B7A05" w:rsidRPr="005D73E3">
        <w:rPr>
          <w:rFonts w:ascii="Arial" w:hAnsi="Arial" w:cs="Arial"/>
        </w:rPr>
        <w:t>P</w:t>
      </w:r>
      <w:r w:rsidR="00D27B74" w:rsidRPr="005D73E3">
        <w:rPr>
          <w:rFonts w:ascii="Arial" w:hAnsi="Arial" w:cs="Arial"/>
        </w:rPr>
        <w:t xml:space="preserve">latformie.     </w:t>
      </w:r>
    </w:p>
    <w:p w14:paraId="168445CA" w14:textId="1B9F4530" w:rsidR="00BA6E90" w:rsidRPr="005D73E3" w:rsidRDefault="00D27B74" w:rsidP="00C34FDD">
      <w:pPr>
        <w:pStyle w:val="Akapitzlist"/>
        <w:spacing w:after="120" w:line="240" w:lineRule="auto"/>
        <w:ind w:left="851" w:hanging="425"/>
        <w:contextualSpacing w:val="0"/>
        <w:rPr>
          <w:rFonts w:ascii="Arial" w:hAnsi="Arial" w:cs="Arial"/>
        </w:rPr>
      </w:pPr>
      <w:r w:rsidRPr="005D73E3">
        <w:rPr>
          <w:rFonts w:ascii="Arial" w:hAnsi="Arial" w:cs="Arial"/>
        </w:rPr>
        <w:t>2.5</w:t>
      </w:r>
      <w:r w:rsidRPr="005D73E3">
        <w:rPr>
          <w:rFonts w:ascii="Arial" w:hAnsi="Arial" w:cs="Arial"/>
        </w:rPr>
        <w:tab/>
      </w:r>
      <w:r w:rsidR="00D55EA4" w:rsidRPr="005D73E3">
        <w:rPr>
          <w:rFonts w:ascii="Arial" w:hAnsi="Arial" w:cs="Arial"/>
        </w:rPr>
        <w:t xml:space="preserve">Wszelkie informacje stanowiące tajemnicę przedsiębiorstwa w rozumieniu ustawy z dnia 16  kwietnia 1993 r. o zwalczaniu </w:t>
      </w:r>
      <w:r w:rsidR="00133B87" w:rsidRPr="005D73E3">
        <w:rPr>
          <w:rFonts w:ascii="Arial" w:hAnsi="Arial" w:cs="Arial"/>
        </w:rPr>
        <w:t>nieuczciwej konkurencji, które w</w:t>
      </w:r>
      <w:r w:rsidR="00D55EA4" w:rsidRPr="005D73E3">
        <w:rPr>
          <w:rFonts w:ascii="Arial" w:hAnsi="Arial" w:cs="Arial"/>
        </w:rPr>
        <w:t>ykonawca zastrzeże jako</w:t>
      </w:r>
      <w:r w:rsidR="006507E9" w:rsidRPr="005D73E3">
        <w:rPr>
          <w:rFonts w:ascii="Arial" w:hAnsi="Arial" w:cs="Arial"/>
        </w:rPr>
        <w:t xml:space="preserve"> </w:t>
      </w:r>
      <w:r w:rsidR="00D55EA4" w:rsidRPr="005D73E3">
        <w:rPr>
          <w:rFonts w:ascii="Arial" w:hAnsi="Arial" w:cs="Arial"/>
        </w:rPr>
        <w:t>tajemnicę przedsiębiorstwa, powinny zostać złożone zgodnie z Instrukcją składania oferty dla Wykonawcy.</w:t>
      </w:r>
    </w:p>
    <w:p w14:paraId="6B7613D2" w14:textId="1B80DEC3" w:rsidR="00BA6E90" w:rsidRPr="005D73E3" w:rsidRDefault="00133B87" w:rsidP="00114DFB">
      <w:pPr>
        <w:pStyle w:val="Akapitzlist"/>
        <w:numPr>
          <w:ilvl w:val="1"/>
          <w:numId w:val="81"/>
        </w:numPr>
        <w:spacing w:after="120"/>
        <w:ind w:left="850" w:hanging="425"/>
        <w:contextualSpacing w:val="0"/>
        <w:rPr>
          <w:rFonts w:ascii="Arial" w:hAnsi="Arial" w:cs="Arial"/>
        </w:rPr>
      </w:pPr>
      <w:r w:rsidRPr="005D73E3">
        <w:rPr>
          <w:rFonts w:ascii="Arial" w:hAnsi="Arial" w:cs="Arial"/>
        </w:rPr>
        <w:t>Zł</w:t>
      </w:r>
      <w:r w:rsidR="00D55EA4" w:rsidRPr="005D73E3">
        <w:rPr>
          <w:rFonts w:ascii="Arial" w:hAnsi="Arial" w:cs="Arial"/>
        </w:rPr>
        <w:t>ożenie oferty wraz z załącznikami p</w:t>
      </w:r>
      <w:r w:rsidRPr="005D73E3">
        <w:rPr>
          <w:rFonts w:ascii="Arial" w:hAnsi="Arial" w:cs="Arial"/>
        </w:rPr>
        <w:t xml:space="preserve">oprzez </w:t>
      </w:r>
      <w:r w:rsidR="001B7A05" w:rsidRPr="005D73E3">
        <w:rPr>
          <w:rFonts w:ascii="Arial" w:hAnsi="Arial" w:cs="Arial"/>
        </w:rPr>
        <w:t>P</w:t>
      </w:r>
      <w:r w:rsidRPr="005D73E3">
        <w:rPr>
          <w:rFonts w:ascii="Arial" w:hAnsi="Arial" w:cs="Arial"/>
        </w:rPr>
        <w:t>latformę umożliwia w</w:t>
      </w:r>
      <w:r w:rsidR="00D55EA4" w:rsidRPr="005D73E3">
        <w:rPr>
          <w:rFonts w:ascii="Arial" w:hAnsi="Arial" w:cs="Arial"/>
        </w:rPr>
        <w:t>ykonawcy: sprawdzenie czy została ona właściwie podpisana kwalifikowanym podpisem</w:t>
      </w:r>
      <w:r w:rsidR="00605AE0" w:rsidRPr="005D73E3">
        <w:rPr>
          <w:rFonts w:ascii="Arial" w:hAnsi="Arial" w:cs="Arial"/>
        </w:rPr>
        <w:t xml:space="preserve"> elektronicznym</w:t>
      </w:r>
      <w:r w:rsidR="00D55EA4" w:rsidRPr="005D73E3">
        <w:rPr>
          <w:rFonts w:ascii="Arial" w:hAnsi="Arial" w:cs="Arial"/>
        </w:rPr>
        <w:t xml:space="preserve">, otrzymanie na adres e-mail potwierdzenia złożenia oferty, załączenia oferty bez konieczności szyfrowania pliku i wysyłania jakichkolwiek haseł (za szyfrowanie oferty odpowiada </w:t>
      </w:r>
      <w:r w:rsidR="001B7A05" w:rsidRPr="005D73E3">
        <w:rPr>
          <w:rFonts w:ascii="Arial" w:hAnsi="Arial" w:cs="Arial"/>
        </w:rPr>
        <w:t>P</w:t>
      </w:r>
      <w:r w:rsidR="00D55EA4" w:rsidRPr="005D73E3">
        <w:rPr>
          <w:rFonts w:ascii="Arial" w:hAnsi="Arial" w:cs="Arial"/>
        </w:rPr>
        <w:t>latforma).</w:t>
      </w:r>
    </w:p>
    <w:p w14:paraId="63AB0816" w14:textId="152D5A14" w:rsidR="00D27B74" w:rsidRPr="005D73E3" w:rsidRDefault="00D55EA4" w:rsidP="00114DFB">
      <w:pPr>
        <w:pStyle w:val="Akapitzlist"/>
        <w:numPr>
          <w:ilvl w:val="1"/>
          <w:numId w:val="82"/>
        </w:numPr>
        <w:spacing w:after="240"/>
        <w:ind w:left="850" w:hanging="425"/>
        <w:contextualSpacing w:val="0"/>
        <w:rPr>
          <w:rFonts w:ascii="Arial" w:hAnsi="Arial" w:cs="Arial"/>
        </w:rPr>
      </w:pPr>
      <w:r w:rsidRPr="005D73E3">
        <w:rPr>
          <w:rFonts w:ascii="Arial" w:hAnsi="Arial" w:cs="Arial"/>
        </w:rPr>
        <w:t>Złożenie oferty na nośniku danych (np. CD, pendrive) jest niedopuszczalne</w:t>
      </w:r>
      <w:r w:rsidR="00605AE0" w:rsidRPr="005D73E3">
        <w:rPr>
          <w:rFonts w:ascii="Arial" w:hAnsi="Arial" w:cs="Arial"/>
        </w:rPr>
        <w:t>.</w:t>
      </w:r>
    </w:p>
    <w:p w14:paraId="6B254C2C" w14:textId="3D57B4CE" w:rsidR="006424CB" w:rsidRPr="005D73E3" w:rsidRDefault="00D27B74" w:rsidP="00C34FDD">
      <w:pPr>
        <w:spacing w:after="120" w:line="240" w:lineRule="auto"/>
        <w:ind w:left="426" w:hanging="426"/>
        <w:rPr>
          <w:rFonts w:ascii="Arial" w:hAnsi="Arial" w:cs="Arial"/>
        </w:rPr>
      </w:pPr>
      <w:r w:rsidRPr="005D73E3">
        <w:rPr>
          <w:rFonts w:ascii="Arial" w:hAnsi="Arial" w:cs="Arial"/>
        </w:rPr>
        <w:t>3</w:t>
      </w:r>
      <w:r w:rsidR="00D55EA4" w:rsidRPr="005D73E3">
        <w:rPr>
          <w:rFonts w:ascii="Arial" w:hAnsi="Arial" w:cs="Arial"/>
        </w:rPr>
        <w:t xml:space="preserve">. </w:t>
      </w:r>
      <w:r w:rsidR="00BA6E90" w:rsidRPr="005D73E3">
        <w:rPr>
          <w:rFonts w:ascii="Arial" w:hAnsi="Arial" w:cs="Arial"/>
        </w:rPr>
        <w:t xml:space="preserve"> </w:t>
      </w:r>
      <w:r w:rsidR="000541E0" w:rsidRPr="005D73E3">
        <w:rPr>
          <w:rFonts w:ascii="Arial" w:hAnsi="Arial" w:cs="Arial"/>
          <w:shd w:val="clear" w:color="auto" w:fill="FFFFFF"/>
        </w:rPr>
        <w:t xml:space="preserve">Minimalne wymagania techniczne umożliwiające korzystanie z Platformy to przeglądarka internetowa EDGE, Chrome i FireFox w najnowszej dostępnej wersji, z włączoną obsługą języka </w:t>
      </w:r>
      <w:proofErr w:type="spellStart"/>
      <w:r w:rsidR="000541E0" w:rsidRPr="005D73E3">
        <w:rPr>
          <w:rFonts w:ascii="Arial" w:hAnsi="Arial" w:cs="Arial"/>
          <w:shd w:val="clear" w:color="auto" w:fill="FFFFFF"/>
        </w:rPr>
        <w:t>Javascript</w:t>
      </w:r>
      <w:proofErr w:type="spellEnd"/>
      <w:r w:rsidR="000541E0" w:rsidRPr="005D73E3">
        <w:rPr>
          <w:rFonts w:ascii="Arial" w:hAnsi="Arial" w:cs="Arial"/>
          <w:shd w:val="clear" w:color="auto" w:fill="FFFFFF"/>
        </w:rPr>
        <w:t>, akceptująca pliki typu „</w:t>
      </w:r>
      <w:proofErr w:type="spellStart"/>
      <w:r w:rsidR="000541E0" w:rsidRPr="005D73E3">
        <w:rPr>
          <w:rFonts w:ascii="Arial" w:hAnsi="Arial" w:cs="Arial"/>
          <w:shd w:val="clear" w:color="auto" w:fill="FFFFFF"/>
        </w:rPr>
        <w:t>cookies</w:t>
      </w:r>
      <w:proofErr w:type="spellEnd"/>
      <w:r w:rsidR="000541E0" w:rsidRPr="005D73E3">
        <w:rPr>
          <w:rFonts w:ascii="Arial" w:hAnsi="Arial" w:cs="Arial"/>
          <w:shd w:val="clear" w:color="auto" w:fill="FFFFFF"/>
        </w:rPr>
        <w:t xml:space="preserve">” oraz łącze internetowe o przepustowości co najmniej 256 </w:t>
      </w:r>
      <w:proofErr w:type="spellStart"/>
      <w:r w:rsidR="000541E0" w:rsidRPr="005D73E3">
        <w:rPr>
          <w:rFonts w:ascii="Arial" w:hAnsi="Arial" w:cs="Arial"/>
          <w:shd w:val="clear" w:color="auto" w:fill="FFFFFF"/>
        </w:rPr>
        <w:t>kbit</w:t>
      </w:r>
      <w:proofErr w:type="spellEnd"/>
      <w:r w:rsidR="000541E0" w:rsidRPr="005D73E3">
        <w:rPr>
          <w:rFonts w:ascii="Arial" w:hAnsi="Arial" w:cs="Arial"/>
          <w:shd w:val="clear" w:color="auto" w:fill="FFFFFF"/>
        </w:rPr>
        <w:t xml:space="preserve">/s. Platforma jest zoptymalizowana dla minimalnej rozdzielczości ekranu 1024x768 pikseli. </w:t>
      </w:r>
    </w:p>
    <w:p w14:paraId="6824AD8B" w14:textId="2FED976C" w:rsidR="006B29BE" w:rsidRPr="005D73E3" w:rsidRDefault="006B29BE" w:rsidP="000B48D3">
      <w:pPr>
        <w:pStyle w:val="Tekstpodstawowywcity"/>
        <w:shd w:val="clear" w:color="auto" w:fill="CCC0D9"/>
        <w:spacing w:before="360" w:after="240" w:line="240" w:lineRule="auto"/>
        <w:ind w:left="425" w:hanging="425"/>
        <w:rPr>
          <w:rFonts w:ascii="Arial" w:hAnsi="Arial" w:cs="Arial"/>
          <w:b/>
          <w:bCs/>
          <w:u w:val="single"/>
        </w:rPr>
      </w:pPr>
      <w:r w:rsidRPr="005D73E3">
        <w:rPr>
          <w:rFonts w:ascii="Arial" w:hAnsi="Arial" w:cs="Arial"/>
          <w:b/>
          <w:bCs/>
        </w:rPr>
        <w:t>X</w:t>
      </w:r>
      <w:r w:rsidR="00D56A8B" w:rsidRPr="005D73E3">
        <w:rPr>
          <w:rFonts w:ascii="Arial" w:hAnsi="Arial" w:cs="Arial"/>
          <w:b/>
          <w:bCs/>
        </w:rPr>
        <w:t>I</w:t>
      </w:r>
      <w:r w:rsidRPr="005D73E3">
        <w:rPr>
          <w:rFonts w:ascii="Arial" w:hAnsi="Arial" w:cs="Arial"/>
          <w:b/>
          <w:bCs/>
        </w:rPr>
        <w:t xml:space="preserve">. </w:t>
      </w:r>
      <w:r w:rsidRPr="005D73E3">
        <w:rPr>
          <w:rFonts w:ascii="Arial" w:hAnsi="Arial" w:cs="Arial"/>
          <w:b/>
          <w:bCs/>
          <w:u w:val="single"/>
        </w:rPr>
        <w:t>TERMIN ZWIĄZNIA OFERTĄ</w:t>
      </w:r>
    </w:p>
    <w:bookmarkEnd w:id="28"/>
    <w:bookmarkEnd w:id="29"/>
    <w:bookmarkEnd w:id="30"/>
    <w:bookmarkEnd w:id="31"/>
    <w:p w14:paraId="6222901A" w14:textId="1C738671" w:rsidR="006B29BE" w:rsidRPr="005D73E3" w:rsidRDefault="006B29BE" w:rsidP="007035DD">
      <w:pPr>
        <w:numPr>
          <w:ilvl w:val="0"/>
          <w:numId w:val="52"/>
        </w:numPr>
        <w:spacing w:after="120" w:line="240" w:lineRule="auto"/>
        <w:ind w:left="426" w:hanging="426"/>
        <w:rPr>
          <w:rFonts w:ascii="Arial" w:hAnsi="Arial" w:cs="Arial"/>
        </w:rPr>
      </w:pPr>
      <w:r w:rsidRPr="005D73E3">
        <w:rPr>
          <w:rFonts w:ascii="Arial" w:hAnsi="Arial" w:cs="Arial"/>
        </w:rPr>
        <w:t xml:space="preserve">Wykonawca pozostaje związany złożoną ofertą przez </w:t>
      </w:r>
      <w:r w:rsidR="007C55A8" w:rsidRPr="005D73E3">
        <w:rPr>
          <w:rFonts w:ascii="Arial" w:hAnsi="Arial" w:cs="Arial"/>
        </w:rPr>
        <w:t>9</w:t>
      </w:r>
      <w:r w:rsidRPr="005D73E3">
        <w:rPr>
          <w:rFonts w:ascii="Arial" w:hAnsi="Arial" w:cs="Arial"/>
        </w:rPr>
        <w:t>0 dni. Bieg terminu związania ofertą rozpoczyna się wraz z upływem terminu składania ofert</w:t>
      </w:r>
      <w:r w:rsidR="007C55A8" w:rsidRPr="005D73E3">
        <w:rPr>
          <w:rFonts w:ascii="Arial" w:hAnsi="Arial" w:cs="Arial"/>
        </w:rPr>
        <w:t xml:space="preserve"> i kończy się w dniu </w:t>
      </w:r>
      <w:r w:rsidR="00E23424">
        <w:rPr>
          <w:rFonts w:ascii="Arial" w:hAnsi="Arial" w:cs="Arial"/>
          <w:color w:val="00B050"/>
        </w:rPr>
        <w:t>13</w:t>
      </w:r>
      <w:r w:rsidR="00E41C2F">
        <w:rPr>
          <w:rFonts w:ascii="Arial" w:hAnsi="Arial" w:cs="Arial"/>
          <w:color w:val="00B050"/>
        </w:rPr>
        <w:t>.1</w:t>
      </w:r>
      <w:r w:rsidR="00E23424">
        <w:rPr>
          <w:rFonts w:ascii="Arial" w:hAnsi="Arial" w:cs="Arial"/>
          <w:color w:val="00B050"/>
        </w:rPr>
        <w:t>1</w:t>
      </w:r>
      <w:r w:rsidR="00E41C2F">
        <w:rPr>
          <w:rFonts w:ascii="Arial" w:hAnsi="Arial" w:cs="Arial"/>
          <w:color w:val="00B050"/>
        </w:rPr>
        <w:t>.</w:t>
      </w:r>
      <w:r w:rsidR="0030563D" w:rsidRPr="005D73E3">
        <w:rPr>
          <w:rFonts w:ascii="Arial" w:hAnsi="Arial" w:cs="Arial"/>
          <w:color w:val="00B050"/>
        </w:rPr>
        <w:t>2023</w:t>
      </w:r>
      <w:r w:rsidR="002E4AFC" w:rsidRPr="005D73E3">
        <w:rPr>
          <w:rFonts w:ascii="Arial" w:hAnsi="Arial" w:cs="Arial"/>
          <w:color w:val="00B050"/>
        </w:rPr>
        <w:t xml:space="preserve"> r.</w:t>
      </w:r>
      <w:r w:rsidR="007C55A8" w:rsidRPr="005D73E3">
        <w:rPr>
          <w:rFonts w:ascii="Arial" w:hAnsi="Arial" w:cs="Arial"/>
          <w:color w:val="00B050"/>
        </w:rPr>
        <w:t xml:space="preserve"> </w:t>
      </w:r>
    </w:p>
    <w:p w14:paraId="3D350973" w14:textId="61911DA3" w:rsidR="007C55A8" w:rsidRPr="005D73E3" w:rsidRDefault="007C55A8" w:rsidP="007035DD">
      <w:pPr>
        <w:numPr>
          <w:ilvl w:val="0"/>
          <w:numId w:val="52"/>
        </w:numPr>
        <w:spacing w:after="120" w:line="240" w:lineRule="auto"/>
        <w:ind w:left="426" w:hanging="426"/>
        <w:rPr>
          <w:rFonts w:ascii="Arial" w:hAnsi="Arial" w:cs="Arial"/>
        </w:rPr>
      </w:pPr>
      <w:r w:rsidRPr="005D73E3">
        <w:rPr>
          <w:rFonts w:ascii="Arial" w:hAnsi="Arial" w:cs="Arial"/>
          <w:shd w:val="clear" w:color="auto" w:fill="FFFFFF"/>
        </w:rPr>
        <w:t xml:space="preserve">W przypadku gdy wybór najkorzystniejszej oferty nie nastąpi przed upływem terminu związania ofertą, o którym mowa w pkt. 1, Zamawiający przed upływem terminu związania ofertą, może zwrócić się jednokrotnie do wykonawców o wyrażenie zgody na przedłużenie tego terminu o wskazywany przez niego okres, nie dłuższy niż 60 dni. </w:t>
      </w:r>
    </w:p>
    <w:p w14:paraId="6E33B29A" w14:textId="77777777" w:rsidR="006B29BE" w:rsidRPr="005D73E3" w:rsidRDefault="006B29BE" w:rsidP="006B29BE">
      <w:pPr>
        <w:spacing w:after="0" w:line="240" w:lineRule="auto"/>
        <w:rPr>
          <w:rFonts w:ascii="Arial" w:hAnsi="Arial" w:cs="Arial"/>
        </w:rPr>
      </w:pPr>
    </w:p>
    <w:p w14:paraId="5057B801" w14:textId="48D6D1CA" w:rsidR="006B29BE" w:rsidRPr="005D73E3" w:rsidRDefault="006B29BE" w:rsidP="006B29BE">
      <w:pPr>
        <w:pStyle w:val="Nagwek1"/>
        <w:shd w:val="clear" w:color="auto" w:fill="CCC0D9"/>
        <w:spacing w:before="0" w:after="240" w:line="240" w:lineRule="auto"/>
        <w:rPr>
          <w:rFonts w:ascii="Arial" w:hAnsi="Arial" w:cs="Arial"/>
          <w:sz w:val="22"/>
          <w:szCs w:val="22"/>
        </w:rPr>
      </w:pPr>
      <w:bookmarkStart w:id="32" w:name="_Toc262112642"/>
      <w:bookmarkStart w:id="33" w:name="_Toc264373040"/>
      <w:bookmarkStart w:id="34" w:name="_Toc440969215"/>
      <w:r w:rsidRPr="005D73E3">
        <w:rPr>
          <w:rFonts w:ascii="Arial" w:hAnsi="Arial" w:cs="Arial"/>
          <w:sz w:val="22"/>
          <w:szCs w:val="22"/>
        </w:rPr>
        <w:t>X</w:t>
      </w:r>
      <w:r w:rsidR="00D56A8B" w:rsidRPr="005D73E3">
        <w:rPr>
          <w:rFonts w:ascii="Arial" w:hAnsi="Arial" w:cs="Arial"/>
          <w:sz w:val="22"/>
          <w:szCs w:val="22"/>
        </w:rPr>
        <w:t>I</w:t>
      </w:r>
      <w:r w:rsidRPr="005D73E3">
        <w:rPr>
          <w:rFonts w:ascii="Arial" w:hAnsi="Arial" w:cs="Arial"/>
          <w:sz w:val="22"/>
          <w:szCs w:val="22"/>
        </w:rPr>
        <w:t xml:space="preserve">I. </w:t>
      </w:r>
      <w:r w:rsidRPr="005D73E3">
        <w:rPr>
          <w:rFonts w:ascii="Arial" w:hAnsi="Arial" w:cs="Arial"/>
          <w:sz w:val="22"/>
          <w:szCs w:val="22"/>
          <w:u w:val="single"/>
        </w:rPr>
        <w:t>SPOSÓB PRZYGOTOWANIA OFERTY</w:t>
      </w:r>
      <w:bookmarkEnd w:id="32"/>
      <w:bookmarkEnd w:id="33"/>
      <w:bookmarkEnd w:id="34"/>
    </w:p>
    <w:p w14:paraId="503AD428" w14:textId="77777777" w:rsidR="006B29BE" w:rsidRPr="005D73E3" w:rsidRDefault="006B29BE" w:rsidP="007035DD">
      <w:pPr>
        <w:numPr>
          <w:ilvl w:val="0"/>
          <w:numId w:val="53"/>
        </w:numPr>
        <w:spacing w:after="120" w:line="240" w:lineRule="auto"/>
        <w:ind w:left="425" w:hanging="425"/>
        <w:rPr>
          <w:rFonts w:ascii="Arial" w:hAnsi="Arial" w:cs="Arial"/>
        </w:rPr>
      </w:pPr>
      <w:r w:rsidRPr="005D73E3">
        <w:rPr>
          <w:rFonts w:ascii="Arial" w:hAnsi="Arial" w:cs="Arial"/>
        </w:rPr>
        <w:t>Każdy Wykonawca może złożyć tylko jedną ofertę.</w:t>
      </w:r>
    </w:p>
    <w:p w14:paraId="7BE9DB8B" w14:textId="30A3F209" w:rsidR="006B29BE" w:rsidRPr="005D73E3" w:rsidRDefault="006B29BE" w:rsidP="007035DD">
      <w:pPr>
        <w:numPr>
          <w:ilvl w:val="0"/>
          <w:numId w:val="53"/>
        </w:numPr>
        <w:spacing w:after="120" w:line="240" w:lineRule="auto"/>
        <w:ind w:left="425" w:hanging="425"/>
        <w:rPr>
          <w:rFonts w:ascii="Arial" w:hAnsi="Arial" w:cs="Arial"/>
        </w:rPr>
      </w:pPr>
      <w:r w:rsidRPr="005D73E3">
        <w:rPr>
          <w:rFonts w:ascii="Arial" w:hAnsi="Arial" w:cs="Arial"/>
        </w:rPr>
        <w:t>Ofertę należy przygotować ściśle według wymagań określonych w niniejszej SWZ</w:t>
      </w:r>
      <w:r w:rsidR="00AA142D" w:rsidRPr="005D73E3">
        <w:rPr>
          <w:rFonts w:ascii="Arial" w:hAnsi="Arial" w:cs="Arial"/>
        </w:rPr>
        <w:t>.</w:t>
      </w:r>
    </w:p>
    <w:p w14:paraId="55985B9B" w14:textId="3126D80E" w:rsidR="006B29BE" w:rsidRPr="005D73E3" w:rsidRDefault="006B29BE" w:rsidP="007035DD">
      <w:pPr>
        <w:numPr>
          <w:ilvl w:val="0"/>
          <w:numId w:val="53"/>
        </w:numPr>
        <w:spacing w:after="120" w:line="240" w:lineRule="auto"/>
        <w:ind w:left="425" w:hanging="425"/>
        <w:rPr>
          <w:rFonts w:ascii="Arial" w:hAnsi="Arial" w:cs="Arial"/>
        </w:rPr>
      </w:pPr>
      <w:r w:rsidRPr="005D73E3">
        <w:rPr>
          <w:rFonts w:ascii="Arial" w:hAnsi="Arial" w:cs="Arial"/>
        </w:rPr>
        <w:t>Oferta i wszystkie załączone dokumenty</w:t>
      </w:r>
      <w:r w:rsidR="00164C20" w:rsidRPr="005D73E3">
        <w:rPr>
          <w:rFonts w:ascii="Arial" w:hAnsi="Arial" w:cs="Arial"/>
        </w:rPr>
        <w:t xml:space="preserve"> oraz</w:t>
      </w:r>
      <w:r w:rsidRPr="005D73E3">
        <w:rPr>
          <w:rFonts w:ascii="Arial" w:hAnsi="Arial" w:cs="Arial"/>
        </w:rPr>
        <w:t xml:space="preserve"> oświadczenia składane przez Wykonawcę muszą być podpisane </w:t>
      </w:r>
      <w:r w:rsidR="00CA3156" w:rsidRPr="005D73E3">
        <w:rPr>
          <w:rFonts w:ascii="Arial" w:hAnsi="Arial" w:cs="Arial"/>
        </w:rPr>
        <w:t>kwalifikowanym podpisem elektronicznym</w:t>
      </w:r>
      <w:r w:rsidRPr="005D73E3">
        <w:rPr>
          <w:rFonts w:ascii="Arial" w:hAnsi="Arial" w:cs="Arial"/>
        </w:rPr>
        <w:t xml:space="preserve"> przez osoby zdolne do czynności prawnych w imieniu wykonawcy.</w:t>
      </w:r>
    </w:p>
    <w:p w14:paraId="50FF29BE" w14:textId="7BFC2E91" w:rsidR="006B29BE" w:rsidRPr="005D73E3" w:rsidRDefault="006B29BE" w:rsidP="007035DD">
      <w:pPr>
        <w:numPr>
          <w:ilvl w:val="0"/>
          <w:numId w:val="53"/>
        </w:numPr>
        <w:spacing w:after="120" w:line="240" w:lineRule="auto"/>
        <w:ind w:left="425" w:hanging="425"/>
        <w:rPr>
          <w:rFonts w:ascii="Arial" w:hAnsi="Arial" w:cs="Arial"/>
        </w:rPr>
      </w:pPr>
      <w:r w:rsidRPr="005D73E3">
        <w:rPr>
          <w:rFonts w:ascii="Arial" w:hAnsi="Arial" w:cs="Arial"/>
        </w:rPr>
        <w:t>Wykonawca ponosi wszelkie koszty związane z przygotowaniem i złożeniem oferty</w:t>
      </w:r>
      <w:r w:rsidR="00164C20" w:rsidRPr="005D73E3">
        <w:rPr>
          <w:rFonts w:ascii="Arial" w:hAnsi="Arial" w:cs="Arial"/>
        </w:rPr>
        <w:t>,</w:t>
      </w:r>
      <w:r w:rsidRPr="005D73E3">
        <w:rPr>
          <w:rFonts w:ascii="Arial" w:hAnsi="Arial" w:cs="Arial"/>
        </w:rPr>
        <w:t xml:space="preserve"> z</w:t>
      </w:r>
      <w:r w:rsidR="006507E9" w:rsidRPr="005D73E3">
        <w:rPr>
          <w:rFonts w:ascii="Arial" w:hAnsi="Arial" w:cs="Arial"/>
        </w:rPr>
        <w:t> </w:t>
      </w:r>
      <w:r w:rsidRPr="005D73E3">
        <w:rPr>
          <w:rFonts w:ascii="Arial" w:hAnsi="Arial" w:cs="Arial"/>
        </w:rPr>
        <w:t xml:space="preserve">zastrzeżeniem art. </w:t>
      </w:r>
      <w:r w:rsidR="00164C20" w:rsidRPr="005D73E3">
        <w:rPr>
          <w:rFonts w:ascii="Arial" w:hAnsi="Arial" w:cs="Arial"/>
        </w:rPr>
        <w:t>261</w:t>
      </w:r>
      <w:r w:rsidRPr="005D73E3">
        <w:rPr>
          <w:rFonts w:ascii="Arial" w:hAnsi="Arial" w:cs="Arial"/>
        </w:rPr>
        <w:t xml:space="preserve"> ustawy Pzp.</w:t>
      </w:r>
    </w:p>
    <w:p w14:paraId="67F12F18" w14:textId="1C890ECD" w:rsidR="006B29BE" w:rsidRPr="005D73E3" w:rsidRDefault="00CA3156" w:rsidP="007035DD">
      <w:pPr>
        <w:numPr>
          <w:ilvl w:val="0"/>
          <w:numId w:val="53"/>
        </w:numPr>
        <w:spacing w:after="120" w:line="240" w:lineRule="auto"/>
        <w:ind w:left="425" w:hanging="425"/>
        <w:rPr>
          <w:rFonts w:ascii="Arial" w:hAnsi="Arial" w:cs="Arial"/>
        </w:rPr>
      </w:pPr>
      <w:bookmarkStart w:id="35" w:name="_Toc504465391"/>
      <w:bookmarkStart w:id="36" w:name="_Toc108487429"/>
      <w:r w:rsidRPr="005D73E3">
        <w:rPr>
          <w:rFonts w:ascii="Arial" w:hAnsi="Arial" w:cs="Arial"/>
        </w:rPr>
        <w:t>Sposób złożenia oferty opisany jest w rozdziale X pkt 2</w:t>
      </w:r>
      <w:bookmarkEnd w:id="35"/>
      <w:bookmarkEnd w:id="36"/>
      <w:r w:rsidR="0001215A" w:rsidRPr="005D73E3">
        <w:rPr>
          <w:rFonts w:ascii="Arial" w:hAnsi="Arial" w:cs="Arial"/>
        </w:rPr>
        <w:t xml:space="preserve"> SWZ.</w:t>
      </w:r>
    </w:p>
    <w:p w14:paraId="45DC5FF7" w14:textId="77777777" w:rsidR="006B29BE" w:rsidRPr="005D73E3" w:rsidRDefault="006B29BE" w:rsidP="007035DD">
      <w:pPr>
        <w:numPr>
          <w:ilvl w:val="0"/>
          <w:numId w:val="53"/>
        </w:numPr>
        <w:spacing w:after="120" w:line="240" w:lineRule="auto"/>
        <w:ind w:left="425" w:hanging="425"/>
        <w:rPr>
          <w:rFonts w:ascii="Arial" w:hAnsi="Arial" w:cs="Arial"/>
        </w:rPr>
      </w:pPr>
      <w:r w:rsidRPr="005D73E3">
        <w:rPr>
          <w:rFonts w:ascii="Arial" w:hAnsi="Arial" w:cs="Arial"/>
        </w:rPr>
        <w:t>Oferta powinna zawierać:</w:t>
      </w:r>
    </w:p>
    <w:p w14:paraId="325A4DC3" w14:textId="4BD21422" w:rsidR="006B29BE" w:rsidRPr="005D73E3" w:rsidRDefault="004145ED" w:rsidP="007035DD">
      <w:pPr>
        <w:numPr>
          <w:ilvl w:val="1"/>
          <w:numId w:val="53"/>
        </w:numPr>
        <w:tabs>
          <w:tab w:val="left" w:pos="851"/>
        </w:tabs>
        <w:autoSpaceDE w:val="0"/>
        <w:autoSpaceDN w:val="0"/>
        <w:adjustRightInd w:val="0"/>
        <w:spacing w:after="120" w:line="240" w:lineRule="auto"/>
        <w:ind w:left="851" w:hanging="567"/>
        <w:rPr>
          <w:rFonts w:ascii="Arial" w:hAnsi="Arial" w:cs="Arial"/>
        </w:rPr>
      </w:pPr>
      <w:r w:rsidRPr="005D73E3">
        <w:rPr>
          <w:rFonts w:ascii="Arial" w:hAnsi="Arial" w:cs="Arial"/>
          <w:bCs/>
        </w:rPr>
        <w:t xml:space="preserve">wypełniony </w:t>
      </w:r>
      <w:r w:rsidR="00A46AA5" w:rsidRPr="005D73E3">
        <w:rPr>
          <w:rFonts w:ascii="Arial" w:hAnsi="Arial" w:cs="Arial"/>
          <w:bCs/>
        </w:rPr>
        <w:t>F</w:t>
      </w:r>
      <w:r w:rsidR="006B29BE" w:rsidRPr="005D73E3">
        <w:rPr>
          <w:rFonts w:ascii="Arial" w:hAnsi="Arial" w:cs="Arial"/>
          <w:bCs/>
        </w:rPr>
        <w:t xml:space="preserve">ormularz </w:t>
      </w:r>
      <w:r w:rsidR="007D0BAD" w:rsidRPr="005D73E3">
        <w:rPr>
          <w:rFonts w:ascii="Arial" w:hAnsi="Arial" w:cs="Arial"/>
          <w:bCs/>
        </w:rPr>
        <w:t>O</w:t>
      </w:r>
      <w:r w:rsidR="006B29BE" w:rsidRPr="005D73E3">
        <w:rPr>
          <w:rFonts w:ascii="Arial" w:hAnsi="Arial" w:cs="Arial"/>
          <w:bCs/>
        </w:rPr>
        <w:t xml:space="preserve">ferty - </w:t>
      </w:r>
      <w:r w:rsidR="006B29BE" w:rsidRPr="005D73E3">
        <w:rPr>
          <w:rFonts w:ascii="Arial" w:hAnsi="Arial" w:cs="Arial"/>
          <w:b/>
          <w:bCs/>
          <w:iCs/>
        </w:rPr>
        <w:t xml:space="preserve">załącznik nr 1 do </w:t>
      </w:r>
      <w:r w:rsidR="00A46AA5" w:rsidRPr="005D73E3">
        <w:rPr>
          <w:rFonts w:ascii="Arial" w:hAnsi="Arial" w:cs="Arial"/>
          <w:b/>
          <w:bCs/>
          <w:iCs/>
        </w:rPr>
        <w:t>IDW</w:t>
      </w:r>
      <w:r w:rsidR="006B29BE" w:rsidRPr="005D73E3">
        <w:rPr>
          <w:rFonts w:ascii="Arial" w:hAnsi="Arial" w:cs="Arial"/>
          <w:b/>
          <w:bCs/>
        </w:rPr>
        <w:t>;</w:t>
      </w:r>
    </w:p>
    <w:p w14:paraId="5E8D267E" w14:textId="44FDB46A" w:rsidR="00E61D91" w:rsidRPr="005D73E3" w:rsidRDefault="00E61D91" w:rsidP="007035DD">
      <w:pPr>
        <w:numPr>
          <w:ilvl w:val="1"/>
          <w:numId w:val="53"/>
        </w:numPr>
        <w:tabs>
          <w:tab w:val="left" w:pos="851"/>
        </w:tabs>
        <w:autoSpaceDE w:val="0"/>
        <w:autoSpaceDN w:val="0"/>
        <w:adjustRightInd w:val="0"/>
        <w:spacing w:after="120" w:line="240" w:lineRule="auto"/>
        <w:ind w:left="851" w:hanging="567"/>
        <w:rPr>
          <w:rFonts w:ascii="Arial" w:hAnsi="Arial" w:cs="Arial"/>
          <w:b/>
          <w:bCs/>
        </w:rPr>
      </w:pPr>
      <w:r w:rsidRPr="005D73E3">
        <w:rPr>
          <w:rFonts w:ascii="Arial" w:hAnsi="Arial" w:cs="Arial"/>
        </w:rPr>
        <w:t xml:space="preserve">wypełniony Załącznik do Formularza Oferty – Doświadczenie Personelu – </w:t>
      </w:r>
      <w:r w:rsidRPr="005D73E3">
        <w:rPr>
          <w:rFonts w:ascii="Arial" w:hAnsi="Arial" w:cs="Arial"/>
          <w:b/>
          <w:bCs/>
        </w:rPr>
        <w:t>załącznik nr 1a do IDW;</w:t>
      </w:r>
    </w:p>
    <w:p w14:paraId="21E68B8F" w14:textId="1D3392A3" w:rsidR="006B29BE" w:rsidRPr="005D73E3" w:rsidRDefault="006B29BE" w:rsidP="007035DD">
      <w:pPr>
        <w:numPr>
          <w:ilvl w:val="1"/>
          <w:numId w:val="53"/>
        </w:numPr>
        <w:tabs>
          <w:tab w:val="left" w:pos="851"/>
        </w:tabs>
        <w:autoSpaceDE w:val="0"/>
        <w:autoSpaceDN w:val="0"/>
        <w:adjustRightInd w:val="0"/>
        <w:spacing w:after="120" w:line="240" w:lineRule="auto"/>
        <w:ind w:left="851" w:hanging="567"/>
        <w:rPr>
          <w:rFonts w:ascii="Arial" w:hAnsi="Arial" w:cs="Arial"/>
        </w:rPr>
      </w:pPr>
      <w:r w:rsidRPr="005D73E3">
        <w:rPr>
          <w:rFonts w:ascii="Arial" w:hAnsi="Arial" w:cs="Arial"/>
        </w:rPr>
        <w:t xml:space="preserve">oświadczenia o niepodleganiu wykluczeniu z postępowania oraz spełnianiu warunków udziału w postępowaniu </w:t>
      </w:r>
      <w:r w:rsidR="00CA3156" w:rsidRPr="005D73E3">
        <w:rPr>
          <w:rFonts w:ascii="Arial" w:hAnsi="Arial" w:cs="Arial"/>
        </w:rPr>
        <w:t xml:space="preserve">(JEDZ) </w:t>
      </w:r>
      <w:r w:rsidRPr="005D73E3">
        <w:rPr>
          <w:rFonts w:ascii="Arial" w:hAnsi="Arial" w:cs="Arial"/>
        </w:rPr>
        <w:t xml:space="preserve">– </w:t>
      </w:r>
      <w:r w:rsidRPr="005D73E3">
        <w:rPr>
          <w:rFonts w:ascii="Arial" w:hAnsi="Arial" w:cs="Arial"/>
          <w:b/>
          <w:bCs/>
        </w:rPr>
        <w:t xml:space="preserve">załącznik nr </w:t>
      </w:r>
      <w:r w:rsidR="009E4F26" w:rsidRPr="005D73E3">
        <w:rPr>
          <w:rFonts w:ascii="Arial" w:hAnsi="Arial" w:cs="Arial"/>
          <w:b/>
          <w:bCs/>
        </w:rPr>
        <w:t>2</w:t>
      </w:r>
      <w:r w:rsidRPr="005D73E3">
        <w:rPr>
          <w:rFonts w:ascii="Arial" w:hAnsi="Arial" w:cs="Arial"/>
          <w:b/>
          <w:bCs/>
        </w:rPr>
        <w:t xml:space="preserve"> do </w:t>
      </w:r>
      <w:r w:rsidR="00A46AA5" w:rsidRPr="005D73E3">
        <w:rPr>
          <w:rFonts w:ascii="Arial" w:hAnsi="Arial" w:cs="Arial"/>
          <w:b/>
          <w:bCs/>
        </w:rPr>
        <w:t>IDW</w:t>
      </w:r>
      <w:r w:rsidRPr="005D73E3">
        <w:rPr>
          <w:rFonts w:ascii="Arial" w:hAnsi="Arial" w:cs="Arial"/>
        </w:rPr>
        <w:t xml:space="preserve">; w przypadku wykonawców wspólnie ubiegających się o zamówienie ww. oświadczenie składa każdy z nich; </w:t>
      </w:r>
    </w:p>
    <w:p w14:paraId="2484BA47" w14:textId="25F8D5F6" w:rsidR="006B29BE" w:rsidRPr="005D73E3" w:rsidRDefault="006B29BE" w:rsidP="007035DD">
      <w:pPr>
        <w:numPr>
          <w:ilvl w:val="1"/>
          <w:numId w:val="53"/>
        </w:numPr>
        <w:tabs>
          <w:tab w:val="left" w:pos="851"/>
        </w:tabs>
        <w:autoSpaceDE w:val="0"/>
        <w:autoSpaceDN w:val="0"/>
        <w:adjustRightInd w:val="0"/>
        <w:spacing w:after="120" w:line="240" w:lineRule="auto"/>
        <w:ind w:left="851" w:hanging="567"/>
        <w:rPr>
          <w:rFonts w:ascii="Arial" w:hAnsi="Arial" w:cs="Arial"/>
        </w:rPr>
      </w:pPr>
      <w:r w:rsidRPr="005D73E3">
        <w:rPr>
          <w:rFonts w:ascii="Arial" w:hAnsi="Arial" w:cs="Arial"/>
        </w:rPr>
        <w:t>zobowiązanie podmiotów trzecich</w:t>
      </w:r>
      <w:r w:rsidR="006414F0" w:rsidRPr="005D73E3">
        <w:rPr>
          <w:rFonts w:ascii="Arial" w:hAnsi="Arial" w:cs="Arial"/>
        </w:rPr>
        <w:t>,</w:t>
      </w:r>
      <w:r w:rsidRPr="005D73E3">
        <w:rPr>
          <w:rFonts w:ascii="Arial" w:hAnsi="Arial" w:cs="Arial"/>
        </w:rPr>
        <w:t xml:space="preserve"> na których zasoby powołuje się wykonawca</w:t>
      </w:r>
      <w:r w:rsidR="00085E80" w:rsidRPr="005D73E3">
        <w:rPr>
          <w:rFonts w:ascii="Arial" w:hAnsi="Arial" w:cs="Arial"/>
        </w:rPr>
        <w:t xml:space="preserve"> (</w:t>
      </w:r>
      <w:r w:rsidR="00085E80" w:rsidRPr="005D73E3">
        <w:rPr>
          <w:rFonts w:ascii="Arial" w:hAnsi="Arial" w:cs="Arial"/>
          <w:b/>
          <w:bCs/>
        </w:rPr>
        <w:t xml:space="preserve">załącznik nr 5 do </w:t>
      </w:r>
      <w:r w:rsidR="00A46AA5" w:rsidRPr="005D73E3">
        <w:rPr>
          <w:rFonts w:ascii="Arial" w:hAnsi="Arial" w:cs="Arial"/>
          <w:b/>
          <w:bCs/>
        </w:rPr>
        <w:t>IDW</w:t>
      </w:r>
      <w:r w:rsidR="00085E80" w:rsidRPr="005D73E3">
        <w:rPr>
          <w:rFonts w:ascii="Arial" w:hAnsi="Arial" w:cs="Arial"/>
          <w:b/>
          <w:bCs/>
        </w:rPr>
        <w:t>)</w:t>
      </w:r>
      <w:r w:rsidR="00CA3156" w:rsidRPr="005D73E3">
        <w:rPr>
          <w:rFonts w:ascii="Arial" w:hAnsi="Arial" w:cs="Arial"/>
        </w:rPr>
        <w:t xml:space="preserve"> wraz z oświadczeniem podmiotu udostępniającego o</w:t>
      </w:r>
      <w:r w:rsidR="006507E9" w:rsidRPr="005D73E3">
        <w:rPr>
          <w:rFonts w:ascii="Arial" w:hAnsi="Arial" w:cs="Arial"/>
        </w:rPr>
        <w:t> </w:t>
      </w:r>
      <w:r w:rsidR="00CA3156" w:rsidRPr="005D73E3">
        <w:rPr>
          <w:rFonts w:ascii="Arial" w:hAnsi="Arial" w:cs="Arial"/>
        </w:rPr>
        <w:t>niepodleganiu wykluczeniu z postępowania oraz spełnianiu warunków udziału w</w:t>
      </w:r>
      <w:r w:rsidR="006507E9" w:rsidRPr="005D73E3">
        <w:rPr>
          <w:rFonts w:ascii="Arial" w:hAnsi="Arial" w:cs="Arial"/>
        </w:rPr>
        <w:t> </w:t>
      </w:r>
      <w:r w:rsidR="00CA3156" w:rsidRPr="005D73E3">
        <w:rPr>
          <w:rFonts w:ascii="Arial" w:hAnsi="Arial" w:cs="Arial"/>
        </w:rPr>
        <w:t>postępowaniu (JEDZ</w:t>
      </w:r>
      <w:r w:rsidR="00CA3156" w:rsidRPr="005D73E3">
        <w:rPr>
          <w:rFonts w:ascii="Arial" w:hAnsi="Arial" w:cs="Arial"/>
          <w:b/>
          <w:bCs/>
        </w:rPr>
        <w:t>)</w:t>
      </w:r>
      <w:r w:rsidR="00085E80" w:rsidRPr="005D73E3">
        <w:rPr>
          <w:rFonts w:ascii="Arial" w:hAnsi="Arial" w:cs="Arial"/>
        </w:rPr>
        <w:t>;</w:t>
      </w:r>
      <w:r w:rsidR="00085E80" w:rsidRPr="005D73E3">
        <w:rPr>
          <w:rFonts w:ascii="Arial" w:hAnsi="Arial" w:cs="Arial"/>
          <w:b/>
          <w:bCs/>
        </w:rPr>
        <w:t xml:space="preserve"> </w:t>
      </w:r>
    </w:p>
    <w:p w14:paraId="69AAAE67" w14:textId="56BFA9CD" w:rsidR="000541E0" w:rsidRPr="005D73E3" w:rsidRDefault="006610BA" w:rsidP="00B7579E">
      <w:pPr>
        <w:numPr>
          <w:ilvl w:val="1"/>
          <w:numId w:val="53"/>
        </w:numPr>
        <w:tabs>
          <w:tab w:val="left" w:pos="851"/>
        </w:tabs>
        <w:autoSpaceDE w:val="0"/>
        <w:autoSpaceDN w:val="0"/>
        <w:adjustRightInd w:val="0"/>
        <w:spacing w:after="120" w:line="240" w:lineRule="auto"/>
        <w:ind w:left="851" w:hanging="567"/>
        <w:rPr>
          <w:rFonts w:ascii="Arial" w:hAnsi="Arial" w:cs="Arial"/>
          <w:i/>
        </w:rPr>
      </w:pPr>
      <w:r w:rsidRPr="005D73E3">
        <w:rPr>
          <w:rFonts w:ascii="Arial" w:hAnsi="Arial" w:cs="Arial"/>
        </w:rPr>
        <w:t>wypełniony</w:t>
      </w:r>
      <w:r w:rsidR="007D0BAD" w:rsidRPr="005D73E3">
        <w:rPr>
          <w:rFonts w:ascii="Arial" w:hAnsi="Arial" w:cs="Arial"/>
        </w:rPr>
        <w:t xml:space="preserve"> Kosztorys Ofertowy ( TOM IV SWZ)</w:t>
      </w:r>
      <w:r w:rsidR="00E61D91" w:rsidRPr="005D73E3">
        <w:rPr>
          <w:rFonts w:ascii="Arial" w:hAnsi="Arial" w:cs="Arial"/>
        </w:rPr>
        <w:t>;</w:t>
      </w:r>
    </w:p>
    <w:p w14:paraId="66C0D614" w14:textId="3A3B6874" w:rsidR="00B7579E" w:rsidRPr="005D73E3" w:rsidRDefault="006B29BE" w:rsidP="00B7579E">
      <w:pPr>
        <w:numPr>
          <w:ilvl w:val="1"/>
          <w:numId w:val="53"/>
        </w:numPr>
        <w:tabs>
          <w:tab w:val="left" w:pos="851"/>
        </w:tabs>
        <w:autoSpaceDE w:val="0"/>
        <w:autoSpaceDN w:val="0"/>
        <w:adjustRightInd w:val="0"/>
        <w:spacing w:after="120" w:line="240" w:lineRule="auto"/>
        <w:ind w:left="851" w:hanging="567"/>
        <w:rPr>
          <w:rFonts w:ascii="Arial" w:hAnsi="Arial" w:cs="Arial"/>
        </w:rPr>
      </w:pPr>
      <w:r w:rsidRPr="005D73E3">
        <w:rPr>
          <w:rFonts w:ascii="Arial" w:hAnsi="Arial" w:cs="Arial"/>
          <w:lang w:eastAsia="ar-SA"/>
        </w:rPr>
        <w:t>dokument potwierdzający wniesienie wadium</w:t>
      </w:r>
      <w:r w:rsidR="00B7579E" w:rsidRPr="005D73E3">
        <w:rPr>
          <w:rFonts w:ascii="Arial" w:hAnsi="Arial" w:cs="Arial"/>
          <w:lang w:eastAsia="ar-SA"/>
        </w:rPr>
        <w:t>. W</w:t>
      </w:r>
      <w:r w:rsidR="00B7579E" w:rsidRPr="005D73E3">
        <w:rPr>
          <w:rFonts w:ascii="Arial" w:hAnsi="Arial" w:cs="Arial"/>
        </w:rPr>
        <w:t xml:space="preserve"> przypadku, gdy wadium wnoszone jest w innej formie niż pieniądz (tzn. w postaci gwarancji lub poręczenia), wymagane jest załączenie oryginalnego dokumentu gwarancji/poręczenie w postaci elektronicznej</w:t>
      </w:r>
      <w:r w:rsidR="00F56785" w:rsidRPr="005D73E3">
        <w:rPr>
          <w:rFonts w:ascii="Arial" w:hAnsi="Arial" w:cs="Arial"/>
        </w:rPr>
        <w:t xml:space="preserve"> </w:t>
      </w:r>
      <w:r w:rsidR="00B7579E" w:rsidRPr="005D73E3">
        <w:rPr>
          <w:rFonts w:ascii="Arial" w:hAnsi="Arial" w:cs="Arial"/>
        </w:rPr>
        <w:t xml:space="preserve">za pośrednictwem platformy </w:t>
      </w:r>
      <w:r w:rsidR="00B7579E" w:rsidRPr="005D73E3">
        <w:rPr>
          <w:rFonts w:ascii="Arial" w:hAnsi="Arial" w:cs="Arial"/>
          <w:b/>
          <w:u w:val="single"/>
        </w:rPr>
        <w:t>z zastrzeżeniem, że dokument będzie opatrzony kwalifikowanym podpisem elektronicznym przez gwaranta/poręczyciela, tj. wystawcę gwarancji/poręczenia</w:t>
      </w:r>
      <w:r w:rsidR="00E61D91" w:rsidRPr="005D73E3">
        <w:rPr>
          <w:rFonts w:ascii="Arial" w:hAnsi="Arial" w:cs="Arial"/>
          <w:b/>
          <w:u w:val="single"/>
        </w:rPr>
        <w:t>;</w:t>
      </w:r>
    </w:p>
    <w:p w14:paraId="5B9EAFBC" w14:textId="7FF5D363" w:rsidR="006B29BE" w:rsidRPr="005D73E3" w:rsidRDefault="006B29BE" w:rsidP="007035DD">
      <w:pPr>
        <w:numPr>
          <w:ilvl w:val="1"/>
          <w:numId w:val="53"/>
        </w:numPr>
        <w:tabs>
          <w:tab w:val="left" w:pos="851"/>
        </w:tabs>
        <w:autoSpaceDE w:val="0"/>
        <w:autoSpaceDN w:val="0"/>
        <w:adjustRightInd w:val="0"/>
        <w:spacing w:after="120" w:line="240" w:lineRule="auto"/>
        <w:ind w:left="851" w:hanging="567"/>
        <w:rPr>
          <w:rFonts w:ascii="Arial" w:hAnsi="Arial" w:cs="Arial"/>
        </w:rPr>
      </w:pPr>
      <w:r w:rsidRPr="005D73E3">
        <w:rPr>
          <w:rFonts w:ascii="Arial" w:hAnsi="Arial" w:cs="Arial"/>
          <w:lang w:eastAsia="ar-SA"/>
        </w:rPr>
        <w:t>dokumenty potwierdzające umocowanie do reprezentacji wykonawcy, w tym p</w:t>
      </w:r>
      <w:r w:rsidRPr="005D73E3">
        <w:rPr>
          <w:rFonts w:ascii="Arial" w:hAnsi="Arial" w:cs="Arial"/>
        </w:rPr>
        <w:t>ełnomocnictwo ustanowione do reprezentowania wykonawcy, także wykonawców wspólnie ubiegających się o udzielenie zamówienia publicznego</w:t>
      </w:r>
      <w:r w:rsidR="00E61D91" w:rsidRPr="005D73E3">
        <w:rPr>
          <w:rFonts w:ascii="Arial" w:hAnsi="Arial" w:cs="Arial"/>
        </w:rPr>
        <w:t>;</w:t>
      </w:r>
    </w:p>
    <w:p w14:paraId="2E179B33" w14:textId="77777777" w:rsidR="00F56785" w:rsidRPr="005D73E3" w:rsidRDefault="001E21F5">
      <w:pPr>
        <w:numPr>
          <w:ilvl w:val="1"/>
          <w:numId w:val="53"/>
        </w:numPr>
        <w:tabs>
          <w:tab w:val="left" w:pos="851"/>
        </w:tabs>
        <w:autoSpaceDE w:val="0"/>
        <w:autoSpaceDN w:val="0"/>
        <w:adjustRightInd w:val="0"/>
        <w:spacing w:after="120" w:line="240" w:lineRule="auto"/>
        <w:ind w:left="851" w:hanging="567"/>
        <w:rPr>
          <w:rFonts w:ascii="Arial" w:hAnsi="Arial" w:cs="Arial"/>
        </w:rPr>
      </w:pPr>
      <w:r w:rsidRPr="005D73E3">
        <w:rPr>
          <w:rFonts w:ascii="Arial" w:hAnsi="Arial" w:cs="Arial"/>
        </w:rPr>
        <w:t xml:space="preserve">oświadczenie wykonawców wspólnie ubiegających się o udzielenie zamówienia publicznego dotyczące </w:t>
      </w:r>
      <w:r w:rsidR="00371C36" w:rsidRPr="005D73E3">
        <w:rPr>
          <w:rFonts w:ascii="Arial" w:hAnsi="Arial" w:cs="Arial"/>
        </w:rPr>
        <w:t>robót/</w:t>
      </w:r>
      <w:r w:rsidRPr="005D73E3">
        <w:rPr>
          <w:rFonts w:ascii="Arial" w:hAnsi="Arial" w:cs="Arial"/>
        </w:rPr>
        <w:t>usług wykonywanych przez poszczególnych wykonawców (składane w trybie art. 117 ust. 4 ustawy Pzp) (</w:t>
      </w:r>
      <w:r w:rsidRPr="005D73E3">
        <w:rPr>
          <w:rFonts w:ascii="Arial" w:hAnsi="Arial" w:cs="Arial"/>
          <w:b/>
          <w:bCs/>
        </w:rPr>
        <w:t xml:space="preserve">załącznik nr </w:t>
      </w:r>
      <w:r w:rsidR="00722097" w:rsidRPr="005D73E3">
        <w:rPr>
          <w:rFonts w:ascii="Arial" w:hAnsi="Arial" w:cs="Arial"/>
          <w:b/>
          <w:bCs/>
        </w:rPr>
        <w:t>8</w:t>
      </w:r>
      <w:r w:rsidRPr="005D73E3">
        <w:rPr>
          <w:rFonts w:ascii="Arial" w:hAnsi="Arial" w:cs="Arial"/>
          <w:b/>
          <w:bCs/>
        </w:rPr>
        <w:t xml:space="preserve"> do SWZ</w:t>
      </w:r>
      <w:r w:rsidRPr="005D73E3">
        <w:rPr>
          <w:rFonts w:ascii="Arial" w:hAnsi="Arial" w:cs="Arial"/>
        </w:rPr>
        <w:t>)</w:t>
      </w:r>
      <w:r w:rsidR="00F56785" w:rsidRPr="005D73E3">
        <w:rPr>
          <w:rFonts w:ascii="Arial" w:hAnsi="Arial" w:cs="Arial"/>
        </w:rPr>
        <w:t>;</w:t>
      </w:r>
    </w:p>
    <w:p w14:paraId="554909CF" w14:textId="1D8EE847" w:rsidR="00F56785" w:rsidRPr="005D73E3" w:rsidRDefault="00F56785" w:rsidP="00F56785">
      <w:pPr>
        <w:numPr>
          <w:ilvl w:val="1"/>
          <w:numId w:val="53"/>
        </w:numPr>
        <w:tabs>
          <w:tab w:val="left" w:pos="851"/>
        </w:tabs>
        <w:autoSpaceDE w:val="0"/>
        <w:autoSpaceDN w:val="0"/>
        <w:adjustRightInd w:val="0"/>
        <w:spacing w:after="120" w:line="240" w:lineRule="auto"/>
        <w:rPr>
          <w:rFonts w:ascii="Arial" w:hAnsi="Arial" w:cs="Arial"/>
        </w:rPr>
      </w:pPr>
      <w:r w:rsidRPr="005D73E3">
        <w:rPr>
          <w:rFonts w:ascii="Arial" w:hAnsi="Arial" w:cs="Arial"/>
        </w:rPr>
        <w:t xml:space="preserve">Oświadczenie Wykonawcy/wykonawcy wspólnie ubiegającego się o udzielenie zamówienia dotyczące przesłanek wykluczenia z art. 5k rozporządzenia 833/2014 oraz art. 7 ust. 1 ustawy o szczególnych rozwiązaniach w zakresie przeciwdziałania wspieraniu agresji na Ukrainę oraz służących ochronie bezpieczeństwa narodowego składane na podstawie art. 125 ust.1 ustawy Pzp (załącznik nr </w:t>
      </w:r>
      <w:r w:rsidR="004B456C" w:rsidRPr="005D73E3">
        <w:rPr>
          <w:rFonts w:ascii="Arial" w:hAnsi="Arial" w:cs="Arial"/>
        </w:rPr>
        <w:t>9</w:t>
      </w:r>
      <w:r w:rsidRPr="005D73E3">
        <w:rPr>
          <w:rFonts w:ascii="Arial" w:hAnsi="Arial" w:cs="Arial"/>
        </w:rPr>
        <w:t xml:space="preserve"> do SWZ);</w:t>
      </w:r>
    </w:p>
    <w:p w14:paraId="6E0A27DB" w14:textId="5ED9C605" w:rsidR="00F56785" w:rsidRPr="005D73E3" w:rsidRDefault="00F56785" w:rsidP="00F56785">
      <w:pPr>
        <w:numPr>
          <w:ilvl w:val="1"/>
          <w:numId w:val="53"/>
        </w:numPr>
        <w:tabs>
          <w:tab w:val="left" w:pos="851"/>
        </w:tabs>
        <w:autoSpaceDE w:val="0"/>
        <w:autoSpaceDN w:val="0"/>
        <w:adjustRightInd w:val="0"/>
        <w:spacing w:after="120" w:line="240" w:lineRule="auto"/>
        <w:rPr>
          <w:rFonts w:ascii="Arial" w:hAnsi="Arial" w:cs="Arial"/>
        </w:rPr>
      </w:pPr>
      <w:r w:rsidRPr="005D73E3">
        <w:rPr>
          <w:rFonts w:ascii="Arial" w:hAnsi="Arial" w:cs="Arial"/>
        </w:rPr>
        <w:t>Oświadczenie podmiotu udostępniającego zasoby dotyczące przesłanek wykluczenia z art. 5k rozporządzenia 833/2014 oraz art. 7 ust.1 ustawy o szczególnych rozwiązaniach w zakresie przeciwdziałania wspieraniu agresji na Ukrainę oraz służących ochronie bezpieczeństwa narodowego składane na podstawie art. 125 ust.5 ustawy Pzp (załącznik nr 1</w:t>
      </w:r>
      <w:r w:rsidR="004B456C" w:rsidRPr="005D73E3">
        <w:rPr>
          <w:rFonts w:ascii="Arial" w:hAnsi="Arial" w:cs="Arial"/>
        </w:rPr>
        <w:t>0</w:t>
      </w:r>
      <w:r w:rsidRPr="005D73E3">
        <w:rPr>
          <w:rFonts w:ascii="Arial" w:hAnsi="Arial" w:cs="Arial"/>
        </w:rPr>
        <w:t xml:space="preserve"> do SWZ) – jeżeli dotyczy.</w:t>
      </w:r>
    </w:p>
    <w:p w14:paraId="34E294BB" w14:textId="77777777" w:rsidR="00B7579E" w:rsidRPr="005D73E3" w:rsidRDefault="006B29BE" w:rsidP="00D1098B">
      <w:pPr>
        <w:numPr>
          <w:ilvl w:val="0"/>
          <w:numId w:val="53"/>
        </w:numPr>
        <w:spacing w:after="120" w:line="240" w:lineRule="auto"/>
        <w:ind w:left="425" w:hanging="425"/>
        <w:rPr>
          <w:rFonts w:ascii="Arial" w:hAnsi="Arial" w:cs="Arial"/>
        </w:rPr>
      </w:pPr>
      <w:r w:rsidRPr="005D73E3">
        <w:rPr>
          <w:rFonts w:ascii="Arial" w:hAnsi="Arial" w:cs="Arial"/>
        </w:rPr>
        <w:t>W przypadku, gdy oferta lub załączone do niej dokumenty zawiera</w:t>
      </w:r>
      <w:r w:rsidR="00680AEB" w:rsidRPr="005D73E3">
        <w:rPr>
          <w:rFonts w:ascii="Arial" w:hAnsi="Arial" w:cs="Arial"/>
        </w:rPr>
        <w:t>ją</w:t>
      </w:r>
      <w:r w:rsidRPr="005D73E3">
        <w:rPr>
          <w:rFonts w:ascii="Arial" w:hAnsi="Arial" w:cs="Arial"/>
        </w:rPr>
        <w:t xml:space="preserve"> informacje stanowiące tajemnicę przedsiębiorstwa w rozumieniu przepisów o zwalczaniu nieuczciwej konkurencji, wykonawca zobowiązany jest do ich zastrzeżenia w sposób wymagany</w:t>
      </w:r>
      <w:r w:rsidR="00164C20" w:rsidRPr="005D73E3">
        <w:rPr>
          <w:rFonts w:ascii="Arial" w:hAnsi="Arial" w:cs="Arial"/>
        </w:rPr>
        <w:t xml:space="preserve"> w</w:t>
      </w:r>
      <w:r w:rsidRPr="005D73E3">
        <w:rPr>
          <w:rFonts w:ascii="Arial" w:hAnsi="Arial" w:cs="Arial"/>
        </w:rPr>
        <w:t xml:space="preserve"> art. </w:t>
      </w:r>
      <w:r w:rsidR="00164C20" w:rsidRPr="005D73E3">
        <w:rPr>
          <w:rFonts w:ascii="Arial" w:hAnsi="Arial" w:cs="Arial"/>
        </w:rPr>
        <w:t>1</w:t>
      </w:r>
      <w:r w:rsidRPr="005D73E3">
        <w:rPr>
          <w:rFonts w:ascii="Arial" w:hAnsi="Arial" w:cs="Arial"/>
        </w:rPr>
        <w:t xml:space="preserve">8 </w:t>
      </w:r>
      <w:r w:rsidR="00164C20" w:rsidRPr="005D73E3">
        <w:rPr>
          <w:rFonts w:ascii="Arial" w:hAnsi="Arial" w:cs="Arial"/>
        </w:rPr>
        <w:t xml:space="preserve">ust. 3 ustawy </w:t>
      </w:r>
      <w:r w:rsidRPr="005D73E3">
        <w:rPr>
          <w:rFonts w:ascii="Arial" w:hAnsi="Arial" w:cs="Arial"/>
        </w:rPr>
        <w:t>Pzp.</w:t>
      </w:r>
    </w:p>
    <w:p w14:paraId="5ADAB0A3" w14:textId="743B1E20" w:rsidR="006B29BE" w:rsidRPr="005D73E3" w:rsidRDefault="006B29BE" w:rsidP="00741C1D">
      <w:pPr>
        <w:pStyle w:val="Nagwek1"/>
        <w:keepNext w:val="0"/>
        <w:shd w:val="clear" w:color="auto" w:fill="CCC0D9"/>
        <w:spacing w:before="360" w:after="240" w:line="240" w:lineRule="auto"/>
        <w:ind w:left="567" w:hanging="567"/>
        <w:rPr>
          <w:rFonts w:ascii="Arial" w:hAnsi="Arial" w:cs="Arial"/>
          <w:sz w:val="22"/>
          <w:szCs w:val="22"/>
        </w:rPr>
      </w:pPr>
      <w:bookmarkStart w:id="37" w:name="_Toc264373041"/>
      <w:bookmarkStart w:id="38" w:name="_Toc440969216"/>
      <w:bookmarkStart w:id="39" w:name="_Toc222042044"/>
      <w:r w:rsidRPr="005D73E3">
        <w:rPr>
          <w:rFonts w:ascii="Arial" w:hAnsi="Arial" w:cs="Arial"/>
          <w:sz w:val="22"/>
          <w:szCs w:val="22"/>
        </w:rPr>
        <w:t>XI</w:t>
      </w:r>
      <w:r w:rsidR="00D56A8B" w:rsidRPr="005D73E3">
        <w:rPr>
          <w:rFonts w:ascii="Arial" w:hAnsi="Arial" w:cs="Arial"/>
          <w:sz w:val="22"/>
          <w:szCs w:val="22"/>
        </w:rPr>
        <w:t>I</w:t>
      </w:r>
      <w:r w:rsidRPr="005D73E3">
        <w:rPr>
          <w:rFonts w:ascii="Arial" w:hAnsi="Arial" w:cs="Arial"/>
          <w:sz w:val="22"/>
          <w:szCs w:val="22"/>
        </w:rPr>
        <w:t xml:space="preserve">I. </w:t>
      </w:r>
      <w:r w:rsidRPr="005D73E3">
        <w:rPr>
          <w:rFonts w:ascii="Arial" w:hAnsi="Arial" w:cs="Arial"/>
          <w:sz w:val="22"/>
          <w:szCs w:val="22"/>
          <w:u w:val="single"/>
        </w:rPr>
        <w:t>MIEJSCE I TERMIN SKŁADANIA OFER</w:t>
      </w:r>
      <w:bookmarkEnd w:id="37"/>
      <w:bookmarkEnd w:id="38"/>
      <w:r w:rsidRPr="005D73E3">
        <w:rPr>
          <w:rFonts w:ascii="Arial" w:hAnsi="Arial" w:cs="Arial"/>
          <w:sz w:val="22"/>
          <w:szCs w:val="22"/>
          <w:u w:val="single"/>
        </w:rPr>
        <w:t>T</w:t>
      </w:r>
    </w:p>
    <w:p w14:paraId="12B7382E" w14:textId="34079D04" w:rsidR="006B29BE" w:rsidRPr="005D73E3" w:rsidRDefault="006B29BE" w:rsidP="007035DD">
      <w:pPr>
        <w:numPr>
          <w:ilvl w:val="0"/>
          <w:numId w:val="54"/>
        </w:numPr>
        <w:spacing w:after="120" w:line="240" w:lineRule="auto"/>
        <w:ind w:left="426" w:hanging="426"/>
        <w:rPr>
          <w:rFonts w:ascii="Arial" w:hAnsi="Arial" w:cs="Arial"/>
        </w:rPr>
      </w:pPr>
      <w:r w:rsidRPr="005D73E3">
        <w:rPr>
          <w:rFonts w:ascii="Arial" w:hAnsi="Arial" w:cs="Arial"/>
        </w:rPr>
        <w:t xml:space="preserve">Ofertę należy złożyć </w:t>
      </w:r>
      <w:r w:rsidR="0030563D" w:rsidRPr="005D73E3">
        <w:rPr>
          <w:rFonts w:ascii="Arial" w:hAnsi="Arial" w:cs="Arial"/>
          <w:b/>
          <w:color w:val="00B050"/>
        </w:rPr>
        <w:t xml:space="preserve"> </w:t>
      </w:r>
      <w:r w:rsidR="00E23424">
        <w:rPr>
          <w:rFonts w:ascii="Arial" w:hAnsi="Arial" w:cs="Arial"/>
          <w:b/>
          <w:color w:val="00B050"/>
        </w:rPr>
        <w:t>16</w:t>
      </w:r>
      <w:r w:rsidR="00BE4AEC" w:rsidRPr="005D73E3">
        <w:rPr>
          <w:rFonts w:ascii="Arial" w:hAnsi="Arial" w:cs="Arial"/>
          <w:b/>
          <w:color w:val="00B050"/>
        </w:rPr>
        <w:t>.</w:t>
      </w:r>
      <w:r w:rsidR="007F5F97">
        <w:rPr>
          <w:rFonts w:ascii="Arial" w:hAnsi="Arial" w:cs="Arial"/>
          <w:b/>
          <w:color w:val="00B050"/>
        </w:rPr>
        <w:t>0</w:t>
      </w:r>
      <w:r w:rsidR="00E23424">
        <w:rPr>
          <w:rFonts w:ascii="Arial" w:hAnsi="Arial" w:cs="Arial"/>
          <w:b/>
          <w:color w:val="00B050"/>
        </w:rPr>
        <w:t>8</w:t>
      </w:r>
      <w:r w:rsidR="007F5F97">
        <w:rPr>
          <w:rFonts w:ascii="Arial" w:hAnsi="Arial" w:cs="Arial"/>
          <w:b/>
          <w:color w:val="00B050"/>
        </w:rPr>
        <w:t>.</w:t>
      </w:r>
      <w:r w:rsidR="009E622A" w:rsidRPr="005D73E3">
        <w:rPr>
          <w:rFonts w:ascii="Arial" w:hAnsi="Arial" w:cs="Arial"/>
          <w:b/>
          <w:color w:val="00B050"/>
        </w:rPr>
        <w:t>202</w:t>
      </w:r>
      <w:r w:rsidR="0030563D" w:rsidRPr="005D73E3">
        <w:rPr>
          <w:rFonts w:ascii="Arial" w:hAnsi="Arial" w:cs="Arial"/>
          <w:b/>
          <w:color w:val="00B050"/>
        </w:rPr>
        <w:t>3</w:t>
      </w:r>
      <w:r w:rsidR="009E622A" w:rsidRPr="005D73E3">
        <w:rPr>
          <w:rFonts w:ascii="Arial" w:hAnsi="Arial" w:cs="Arial"/>
          <w:b/>
          <w:color w:val="00B050"/>
        </w:rPr>
        <w:t>r.</w:t>
      </w:r>
      <w:r w:rsidRPr="005D73E3">
        <w:rPr>
          <w:rFonts w:ascii="Arial" w:hAnsi="Arial" w:cs="Arial"/>
          <w:b/>
          <w:color w:val="00B050"/>
        </w:rPr>
        <w:t xml:space="preserve"> </w:t>
      </w:r>
      <w:r w:rsidRPr="005D73E3">
        <w:rPr>
          <w:rFonts w:ascii="Arial" w:hAnsi="Arial" w:cs="Arial"/>
          <w:b/>
        </w:rPr>
        <w:t>do godziny</w:t>
      </w:r>
      <w:r w:rsidR="009E622A" w:rsidRPr="005D73E3">
        <w:rPr>
          <w:rFonts w:ascii="Arial" w:hAnsi="Arial" w:cs="Arial"/>
          <w:b/>
        </w:rPr>
        <w:t xml:space="preserve"> 12</w:t>
      </w:r>
      <w:r w:rsidR="002E4AFC" w:rsidRPr="005D73E3">
        <w:rPr>
          <w:rFonts w:ascii="Arial" w:hAnsi="Arial" w:cs="Arial"/>
          <w:b/>
        </w:rPr>
        <w:t>:</w:t>
      </w:r>
      <w:r w:rsidR="009E622A" w:rsidRPr="005D73E3">
        <w:rPr>
          <w:rFonts w:ascii="Arial" w:hAnsi="Arial" w:cs="Arial"/>
          <w:b/>
        </w:rPr>
        <w:t>00</w:t>
      </w:r>
      <w:r w:rsidR="0001215A" w:rsidRPr="005D73E3">
        <w:rPr>
          <w:rFonts w:ascii="Arial" w:hAnsi="Arial" w:cs="Arial"/>
          <w:b/>
        </w:rPr>
        <w:t xml:space="preserve"> </w:t>
      </w:r>
      <w:r w:rsidR="00CA3156" w:rsidRPr="005D73E3">
        <w:rPr>
          <w:rFonts w:ascii="Arial" w:hAnsi="Arial" w:cs="Arial"/>
        </w:rPr>
        <w:t>w sposób określony w</w:t>
      </w:r>
      <w:r w:rsidR="009E622A" w:rsidRPr="005D73E3">
        <w:rPr>
          <w:rFonts w:ascii="Arial" w:hAnsi="Arial" w:cs="Arial"/>
        </w:rPr>
        <w:t> </w:t>
      </w:r>
      <w:r w:rsidR="00CA3156" w:rsidRPr="005D73E3">
        <w:rPr>
          <w:rFonts w:ascii="Arial" w:hAnsi="Arial" w:cs="Arial"/>
        </w:rPr>
        <w:t xml:space="preserve">rozdziale X pkt 2 </w:t>
      </w:r>
      <w:r w:rsidR="002F4902" w:rsidRPr="005D73E3">
        <w:rPr>
          <w:rFonts w:ascii="Arial" w:hAnsi="Arial" w:cs="Arial"/>
        </w:rPr>
        <w:t>SWZ</w:t>
      </w:r>
      <w:r w:rsidR="00CA3156" w:rsidRPr="005D73E3">
        <w:rPr>
          <w:rFonts w:ascii="Arial" w:hAnsi="Arial" w:cs="Arial"/>
        </w:rPr>
        <w:t xml:space="preserve">. </w:t>
      </w:r>
      <w:r w:rsidR="002F4902" w:rsidRPr="005D73E3">
        <w:rPr>
          <w:rFonts w:ascii="Arial" w:hAnsi="Arial" w:cs="Arial"/>
        </w:rPr>
        <w:t xml:space="preserve"> </w:t>
      </w:r>
    </w:p>
    <w:p w14:paraId="2B833180" w14:textId="7EA0CD60" w:rsidR="00B4037A" w:rsidRPr="005D73E3" w:rsidRDefault="00E713C0">
      <w:pPr>
        <w:numPr>
          <w:ilvl w:val="0"/>
          <w:numId w:val="54"/>
        </w:numPr>
        <w:spacing w:after="120" w:line="240" w:lineRule="auto"/>
        <w:ind w:left="426" w:hanging="426"/>
        <w:rPr>
          <w:rFonts w:ascii="Arial" w:hAnsi="Arial" w:cs="Arial"/>
        </w:rPr>
      </w:pPr>
      <w:r w:rsidRPr="005D73E3">
        <w:rPr>
          <w:rFonts w:ascii="Arial" w:hAnsi="Arial" w:cs="Arial"/>
        </w:rPr>
        <w:t>O</w:t>
      </w:r>
      <w:r w:rsidR="006B29BE" w:rsidRPr="005D73E3">
        <w:rPr>
          <w:rFonts w:ascii="Arial" w:hAnsi="Arial" w:cs="Arial"/>
        </w:rPr>
        <w:t xml:space="preserve">twarcie ofert nastąpi </w:t>
      </w:r>
      <w:r w:rsidR="0030563D" w:rsidRPr="005D73E3">
        <w:rPr>
          <w:rFonts w:ascii="Arial" w:hAnsi="Arial" w:cs="Arial"/>
        </w:rPr>
        <w:t xml:space="preserve"> </w:t>
      </w:r>
      <w:r w:rsidR="00E23424">
        <w:rPr>
          <w:rFonts w:ascii="Arial" w:hAnsi="Arial" w:cs="Arial"/>
          <w:b/>
          <w:color w:val="00B050"/>
        </w:rPr>
        <w:t>16</w:t>
      </w:r>
      <w:r w:rsidR="007F5F97" w:rsidRPr="007F5F97">
        <w:rPr>
          <w:rFonts w:ascii="Arial" w:hAnsi="Arial" w:cs="Arial"/>
          <w:b/>
          <w:color w:val="00B050"/>
        </w:rPr>
        <w:t>.0</w:t>
      </w:r>
      <w:r w:rsidR="00E23424">
        <w:rPr>
          <w:rFonts w:ascii="Arial" w:hAnsi="Arial" w:cs="Arial"/>
          <w:b/>
          <w:color w:val="00B050"/>
        </w:rPr>
        <w:t>8</w:t>
      </w:r>
      <w:r w:rsidR="00591D23" w:rsidRPr="005D73E3">
        <w:rPr>
          <w:rFonts w:ascii="Arial" w:hAnsi="Arial" w:cs="Arial"/>
          <w:b/>
          <w:color w:val="00B050"/>
        </w:rPr>
        <w:t>.</w:t>
      </w:r>
      <w:r w:rsidR="00BE4AEC" w:rsidRPr="005D73E3">
        <w:rPr>
          <w:rFonts w:ascii="Arial" w:hAnsi="Arial" w:cs="Arial"/>
          <w:b/>
          <w:color w:val="00B050"/>
        </w:rPr>
        <w:t>202</w:t>
      </w:r>
      <w:r w:rsidR="0030563D" w:rsidRPr="005D73E3">
        <w:rPr>
          <w:rFonts w:ascii="Arial" w:hAnsi="Arial" w:cs="Arial"/>
          <w:b/>
          <w:color w:val="00B050"/>
        </w:rPr>
        <w:t>3</w:t>
      </w:r>
      <w:r w:rsidR="00BE4AEC" w:rsidRPr="005D73E3">
        <w:rPr>
          <w:rFonts w:ascii="Arial" w:hAnsi="Arial" w:cs="Arial"/>
          <w:b/>
          <w:color w:val="00B050"/>
        </w:rPr>
        <w:t xml:space="preserve"> r.</w:t>
      </w:r>
      <w:r w:rsidR="006B29BE" w:rsidRPr="005D73E3">
        <w:rPr>
          <w:rFonts w:ascii="Arial" w:hAnsi="Arial" w:cs="Arial"/>
          <w:b/>
          <w:bCs/>
          <w:color w:val="00B050"/>
        </w:rPr>
        <w:t xml:space="preserve"> </w:t>
      </w:r>
      <w:r w:rsidR="006B29BE" w:rsidRPr="005D73E3">
        <w:rPr>
          <w:rFonts w:ascii="Arial" w:hAnsi="Arial" w:cs="Arial"/>
          <w:b/>
          <w:bCs/>
        </w:rPr>
        <w:t>o godz</w:t>
      </w:r>
      <w:r w:rsidR="002F4902" w:rsidRPr="005D73E3">
        <w:rPr>
          <w:rFonts w:ascii="Arial" w:hAnsi="Arial" w:cs="Arial"/>
          <w:b/>
          <w:bCs/>
        </w:rPr>
        <w:t>inie</w:t>
      </w:r>
      <w:r w:rsidR="006B29BE" w:rsidRPr="005D73E3">
        <w:rPr>
          <w:rFonts w:ascii="Arial" w:hAnsi="Arial" w:cs="Arial"/>
          <w:b/>
          <w:bCs/>
        </w:rPr>
        <w:t xml:space="preserve"> </w:t>
      </w:r>
      <w:r w:rsidR="009E622A" w:rsidRPr="005D73E3">
        <w:rPr>
          <w:rFonts w:ascii="Arial" w:hAnsi="Arial" w:cs="Arial"/>
          <w:b/>
          <w:bCs/>
        </w:rPr>
        <w:t>12</w:t>
      </w:r>
      <w:r w:rsidR="002E4AFC" w:rsidRPr="005D73E3">
        <w:rPr>
          <w:rFonts w:ascii="Arial" w:hAnsi="Arial" w:cs="Arial"/>
          <w:b/>
          <w:bCs/>
        </w:rPr>
        <w:t>:</w:t>
      </w:r>
      <w:r w:rsidR="009E622A" w:rsidRPr="005D73E3">
        <w:rPr>
          <w:rFonts w:ascii="Arial" w:hAnsi="Arial" w:cs="Arial"/>
          <w:b/>
          <w:bCs/>
        </w:rPr>
        <w:t>30</w:t>
      </w:r>
      <w:r w:rsidR="006649A6" w:rsidRPr="005D73E3">
        <w:rPr>
          <w:rFonts w:ascii="Arial" w:hAnsi="Arial" w:cs="Arial"/>
          <w:b/>
        </w:rPr>
        <w:t xml:space="preserve"> </w:t>
      </w:r>
      <w:r w:rsidR="00B4037A" w:rsidRPr="005D73E3">
        <w:rPr>
          <w:rFonts w:ascii="Arial" w:hAnsi="Arial" w:cs="Arial"/>
        </w:rPr>
        <w:t xml:space="preserve">w Urzędzie Miasta Świnoujście, pok. nr </w:t>
      </w:r>
      <w:r w:rsidR="009E622A" w:rsidRPr="005D73E3">
        <w:rPr>
          <w:rFonts w:ascii="Arial" w:hAnsi="Arial" w:cs="Arial"/>
        </w:rPr>
        <w:t>111</w:t>
      </w:r>
      <w:r w:rsidR="00B4037A" w:rsidRPr="005D73E3">
        <w:rPr>
          <w:rFonts w:ascii="Arial" w:hAnsi="Arial" w:cs="Arial"/>
        </w:rPr>
        <w:t xml:space="preserve">, za pomocą platformy zakupowej. </w:t>
      </w:r>
    </w:p>
    <w:p w14:paraId="180DED94" w14:textId="71594022" w:rsidR="00CA3156" w:rsidRPr="005D73E3" w:rsidRDefault="00CA3156" w:rsidP="007035DD">
      <w:pPr>
        <w:pStyle w:val="Lista"/>
        <w:numPr>
          <w:ilvl w:val="0"/>
          <w:numId w:val="54"/>
        </w:numPr>
        <w:overflowPunct/>
        <w:adjustRightInd/>
        <w:spacing w:before="120" w:after="120" w:line="240" w:lineRule="auto"/>
        <w:ind w:left="426" w:hanging="426"/>
        <w:rPr>
          <w:rFonts w:eastAsiaTheme="minorHAnsi" w:cs="Arial"/>
          <w:color w:val="auto"/>
          <w:szCs w:val="22"/>
          <w:lang w:eastAsia="en-US"/>
        </w:rPr>
      </w:pPr>
      <w:r w:rsidRPr="005D73E3">
        <w:rPr>
          <w:rFonts w:eastAsiaTheme="minorHAnsi" w:cs="Arial"/>
          <w:color w:val="auto"/>
          <w:szCs w:val="22"/>
          <w:lang w:eastAsia="en-US"/>
        </w:rPr>
        <w:t xml:space="preserve">Otwarcie ofert jest jawne, </w:t>
      </w:r>
      <w:r w:rsidR="002F4902" w:rsidRPr="005D73E3">
        <w:rPr>
          <w:rFonts w:eastAsiaTheme="minorHAnsi" w:cs="Arial"/>
          <w:color w:val="auto"/>
          <w:szCs w:val="22"/>
          <w:lang w:eastAsia="en-US"/>
        </w:rPr>
        <w:t>w</w:t>
      </w:r>
      <w:r w:rsidRPr="005D73E3">
        <w:rPr>
          <w:rFonts w:eastAsiaTheme="minorHAnsi" w:cs="Arial"/>
          <w:color w:val="auto"/>
          <w:szCs w:val="22"/>
          <w:lang w:eastAsia="en-US"/>
        </w:rPr>
        <w:t>ykonawcy mogą uczestniczyć w sesji otwarcia ofert.</w:t>
      </w:r>
    </w:p>
    <w:p w14:paraId="75226CBC" w14:textId="6C2D8453" w:rsidR="00CA3156" w:rsidRPr="005D73E3" w:rsidRDefault="00CA3156" w:rsidP="007035DD">
      <w:pPr>
        <w:numPr>
          <w:ilvl w:val="0"/>
          <w:numId w:val="54"/>
        </w:numPr>
        <w:spacing w:after="120" w:line="240" w:lineRule="auto"/>
        <w:ind w:left="426" w:hanging="426"/>
        <w:rPr>
          <w:rFonts w:ascii="Arial" w:hAnsi="Arial" w:cs="Arial"/>
        </w:rPr>
      </w:pPr>
      <w:r w:rsidRPr="005D73E3">
        <w:rPr>
          <w:rFonts w:ascii="Arial" w:eastAsiaTheme="minorHAnsi" w:hAnsi="Arial" w:cs="Arial"/>
          <w:lang w:eastAsia="en-US"/>
        </w:rPr>
        <w:t>Niezwłocznie po otwarciu ofert Zamawiający zamieści na stronie internetowej informację z</w:t>
      </w:r>
      <w:r w:rsidR="00B02B73" w:rsidRPr="005D73E3">
        <w:rPr>
          <w:rFonts w:ascii="Arial" w:eastAsiaTheme="minorHAnsi" w:hAnsi="Arial" w:cs="Arial"/>
          <w:lang w:eastAsia="en-US"/>
        </w:rPr>
        <w:t> </w:t>
      </w:r>
      <w:r w:rsidRPr="005D73E3">
        <w:rPr>
          <w:rFonts w:ascii="Arial" w:eastAsiaTheme="minorHAnsi" w:hAnsi="Arial" w:cs="Arial"/>
          <w:lang w:eastAsia="en-US"/>
        </w:rPr>
        <w:t>otwarcia ofert</w:t>
      </w:r>
      <w:r w:rsidR="002F4902" w:rsidRPr="005D73E3">
        <w:rPr>
          <w:rFonts w:ascii="Arial" w:eastAsiaTheme="minorHAnsi" w:hAnsi="Arial" w:cs="Arial"/>
          <w:lang w:eastAsia="en-US"/>
        </w:rPr>
        <w:t xml:space="preserve">, o której mowa w art. 222 ust. 5 ustawy Pzp.  </w:t>
      </w:r>
    </w:p>
    <w:p w14:paraId="0D07AB33" w14:textId="101DC10C" w:rsidR="006B29BE" w:rsidRPr="005D73E3" w:rsidRDefault="006B29BE" w:rsidP="00741C1D">
      <w:pPr>
        <w:pStyle w:val="Nagwek1"/>
        <w:shd w:val="clear" w:color="auto" w:fill="CCC0D9"/>
        <w:spacing w:before="360" w:after="240" w:line="240" w:lineRule="auto"/>
        <w:ind w:left="567" w:hanging="567"/>
        <w:rPr>
          <w:rFonts w:ascii="Arial" w:hAnsi="Arial" w:cs="Arial"/>
          <w:sz w:val="22"/>
          <w:szCs w:val="22"/>
          <w:u w:val="single"/>
        </w:rPr>
      </w:pPr>
      <w:bookmarkStart w:id="40" w:name="_Toc264373042"/>
      <w:bookmarkStart w:id="41" w:name="_Toc440969217"/>
      <w:r w:rsidRPr="005D73E3">
        <w:rPr>
          <w:rFonts w:ascii="Arial" w:hAnsi="Arial" w:cs="Arial"/>
          <w:sz w:val="22"/>
          <w:szCs w:val="22"/>
        </w:rPr>
        <w:t>XI</w:t>
      </w:r>
      <w:r w:rsidR="00D56A8B" w:rsidRPr="005D73E3">
        <w:rPr>
          <w:rFonts w:ascii="Arial" w:hAnsi="Arial" w:cs="Arial"/>
          <w:sz w:val="22"/>
          <w:szCs w:val="22"/>
        </w:rPr>
        <w:t>V</w:t>
      </w:r>
      <w:r w:rsidRPr="005D73E3">
        <w:rPr>
          <w:rFonts w:ascii="Arial" w:hAnsi="Arial" w:cs="Arial"/>
          <w:sz w:val="22"/>
          <w:szCs w:val="22"/>
        </w:rPr>
        <w:t xml:space="preserve">. </w:t>
      </w:r>
      <w:r w:rsidRPr="005D73E3">
        <w:rPr>
          <w:rFonts w:ascii="Arial" w:hAnsi="Arial" w:cs="Arial"/>
          <w:sz w:val="22"/>
          <w:szCs w:val="22"/>
          <w:u w:val="single"/>
        </w:rPr>
        <w:t>SPOSÓB OBLICZENIA CENY OFERTOWEJ</w:t>
      </w:r>
      <w:bookmarkEnd w:id="40"/>
      <w:bookmarkEnd w:id="41"/>
    </w:p>
    <w:p w14:paraId="0217B8DF" w14:textId="5733A450" w:rsidR="00FB26A2" w:rsidRPr="005D73E3" w:rsidRDefault="00FB26A2" w:rsidP="00114DFB">
      <w:pPr>
        <w:numPr>
          <w:ilvl w:val="0"/>
          <w:numId w:val="77"/>
        </w:numPr>
        <w:spacing w:after="120" w:line="240" w:lineRule="auto"/>
        <w:ind w:left="426" w:hanging="426"/>
        <w:rPr>
          <w:rFonts w:ascii="Arial" w:hAnsi="Arial" w:cs="Arial"/>
        </w:rPr>
      </w:pPr>
      <w:bookmarkStart w:id="42" w:name="_Toc264373043"/>
      <w:bookmarkStart w:id="43" w:name="_Toc440969218"/>
      <w:bookmarkEnd w:id="39"/>
      <w:r w:rsidRPr="005D73E3">
        <w:rPr>
          <w:rFonts w:ascii="Arial" w:hAnsi="Arial" w:cs="Arial"/>
        </w:rPr>
        <w:t>Zamawiający wymaga określenia w ofercie wynagrodzenia szacunkowego za realizację przedmiotu zamówienia w złotych polskich z dokładnością do dwóch miejsc po przecinku.</w:t>
      </w:r>
    </w:p>
    <w:p w14:paraId="631BEB79" w14:textId="07A3EB0B" w:rsidR="00FB26A2" w:rsidRPr="005D73E3" w:rsidRDefault="00FB26A2" w:rsidP="00114DFB">
      <w:pPr>
        <w:numPr>
          <w:ilvl w:val="0"/>
          <w:numId w:val="77"/>
        </w:numPr>
        <w:spacing w:after="120" w:line="240" w:lineRule="auto"/>
        <w:ind w:left="426" w:hanging="426"/>
        <w:rPr>
          <w:rFonts w:ascii="Arial" w:hAnsi="Arial" w:cs="Arial"/>
        </w:rPr>
      </w:pPr>
      <w:r w:rsidRPr="005D73E3">
        <w:rPr>
          <w:rFonts w:ascii="Arial" w:hAnsi="Arial" w:cs="Arial"/>
        </w:rPr>
        <w:t>Pod pojęciem „wynagrodzenie szacunkowe” należy rozumieć wynagrodzenie na warunkach określonych w Kodeksie cywilnym – art. 629.</w:t>
      </w:r>
    </w:p>
    <w:p w14:paraId="1F78080D" w14:textId="77777777" w:rsidR="00687DF0" w:rsidRPr="005D73E3" w:rsidRDefault="00FB26A2" w:rsidP="003E5F38">
      <w:pPr>
        <w:numPr>
          <w:ilvl w:val="0"/>
          <w:numId w:val="77"/>
        </w:numPr>
        <w:spacing w:after="120" w:line="240" w:lineRule="auto"/>
        <w:ind w:left="426" w:hanging="426"/>
        <w:rPr>
          <w:rFonts w:ascii="Arial" w:hAnsi="Arial" w:cs="Arial"/>
        </w:rPr>
      </w:pPr>
      <w:r w:rsidRPr="005D73E3">
        <w:rPr>
          <w:rFonts w:ascii="Arial" w:hAnsi="Arial" w:cs="Arial"/>
        </w:rPr>
        <w:t xml:space="preserve">W każdym przypadku użycia zamiennie określenia „cena szacunkowa” należy przez to rozumieć </w:t>
      </w:r>
      <w:r w:rsidR="00DF283F" w:rsidRPr="005D73E3">
        <w:rPr>
          <w:rFonts w:ascii="Arial" w:hAnsi="Arial" w:cs="Arial"/>
        </w:rPr>
        <w:t xml:space="preserve"> szacunkowe </w:t>
      </w:r>
      <w:r w:rsidRPr="005D73E3">
        <w:rPr>
          <w:rFonts w:ascii="Arial" w:hAnsi="Arial" w:cs="Arial"/>
        </w:rPr>
        <w:t xml:space="preserve">wynagrodzenie </w:t>
      </w:r>
      <w:r w:rsidR="00DF283F" w:rsidRPr="005D73E3">
        <w:rPr>
          <w:rFonts w:ascii="Arial" w:hAnsi="Arial" w:cs="Arial"/>
        </w:rPr>
        <w:t>prowizyjne</w:t>
      </w:r>
      <w:r w:rsidRPr="005D73E3">
        <w:rPr>
          <w:rFonts w:ascii="Arial" w:hAnsi="Arial" w:cs="Arial"/>
        </w:rPr>
        <w:t>.</w:t>
      </w:r>
      <w:r w:rsidR="00687DF0" w:rsidRPr="005D73E3">
        <w:rPr>
          <w:rFonts w:ascii="Arial" w:hAnsi="Arial" w:cs="Arial"/>
        </w:rPr>
        <w:t xml:space="preserve"> Cenę szacunkową należy określić jako wynagrodzenie brutto. </w:t>
      </w:r>
    </w:p>
    <w:p w14:paraId="04C1CE6F" w14:textId="44403202" w:rsidR="00687DF0" w:rsidRPr="005D73E3" w:rsidRDefault="00687DF0" w:rsidP="003E5F38">
      <w:pPr>
        <w:numPr>
          <w:ilvl w:val="0"/>
          <w:numId w:val="77"/>
        </w:numPr>
        <w:spacing w:after="120" w:line="240" w:lineRule="auto"/>
        <w:ind w:left="426" w:hanging="426"/>
        <w:rPr>
          <w:rFonts w:ascii="Arial" w:hAnsi="Arial" w:cs="Arial"/>
        </w:rPr>
      </w:pPr>
      <w:r w:rsidRPr="005D73E3">
        <w:rPr>
          <w:rFonts w:ascii="Arial" w:hAnsi="Arial" w:cs="Arial"/>
        </w:rPr>
        <w:t>Cena oferty zostanie wyliczona przez Wykonawcę w oparciu o Kosztorys Ofertowy</w:t>
      </w:r>
      <w:r w:rsidR="000112D1" w:rsidRPr="005D73E3">
        <w:rPr>
          <w:rFonts w:ascii="Arial" w:hAnsi="Arial" w:cs="Arial"/>
        </w:rPr>
        <w:t xml:space="preserve"> (odpowiedni dla części na które składana jest oferta),</w:t>
      </w:r>
      <w:r w:rsidRPr="005D73E3">
        <w:rPr>
          <w:rFonts w:ascii="Arial" w:hAnsi="Arial" w:cs="Arial"/>
        </w:rPr>
        <w:t xml:space="preserve"> zawarty w Tomie IV niniejszej SWZ. Podstawą obliczenia ceny oferty są dokumenty wskazane </w:t>
      </w:r>
      <w:r w:rsidR="000112D1" w:rsidRPr="005D73E3">
        <w:rPr>
          <w:rFonts w:ascii="Arial" w:hAnsi="Arial" w:cs="Arial"/>
        </w:rPr>
        <w:t>w</w:t>
      </w:r>
      <w:r w:rsidRPr="005D73E3">
        <w:rPr>
          <w:rFonts w:ascii="Arial" w:hAnsi="Arial" w:cs="Arial"/>
        </w:rPr>
        <w:t xml:space="preserve"> </w:t>
      </w:r>
      <w:r w:rsidR="00190B7B" w:rsidRPr="005D73E3">
        <w:rPr>
          <w:rFonts w:ascii="Arial" w:hAnsi="Arial" w:cs="Arial"/>
        </w:rPr>
        <w:t>niniejszej</w:t>
      </w:r>
      <w:r w:rsidRPr="005D73E3">
        <w:rPr>
          <w:rFonts w:ascii="Arial" w:hAnsi="Arial" w:cs="Arial"/>
        </w:rPr>
        <w:t xml:space="preserve"> SWZ, w tym </w:t>
      </w:r>
      <w:r w:rsidR="000112D1" w:rsidRPr="005D73E3">
        <w:rPr>
          <w:rFonts w:ascii="Arial" w:hAnsi="Arial" w:cs="Arial"/>
        </w:rPr>
        <w:t xml:space="preserve">w szczególności </w:t>
      </w:r>
      <w:r w:rsidR="00A45DE0" w:rsidRPr="005D73E3">
        <w:rPr>
          <w:rFonts w:ascii="Arial" w:hAnsi="Arial" w:cs="Arial"/>
        </w:rPr>
        <w:t xml:space="preserve">w </w:t>
      </w:r>
      <w:r w:rsidRPr="005D73E3">
        <w:rPr>
          <w:rFonts w:ascii="Arial" w:hAnsi="Arial" w:cs="Arial"/>
        </w:rPr>
        <w:t xml:space="preserve">Dokumentacja Projektowa, </w:t>
      </w:r>
      <w:proofErr w:type="spellStart"/>
      <w:r w:rsidRPr="005D73E3">
        <w:rPr>
          <w:rFonts w:ascii="Arial" w:hAnsi="Arial" w:cs="Arial"/>
        </w:rPr>
        <w:t>STWiORB</w:t>
      </w:r>
      <w:proofErr w:type="spellEnd"/>
      <w:r w:rsidR="00A45DE0" w:rsidRPr="005D73E3">
        <w:rPr>
          <w:rFonts w:ascii="Arial" w:hAnsi="Arial" w:cs="Arial"/>
        </w:rPr>
        <w:t>,</w:t>
      </w:r>
      <w:r w:rsidR="000112D1" w:rsidRPr="005D73E3">
        <w:rPr>
          <w:rFonts w:ascii="Arial" w:hAnsi="Arial" w:cs="Arial"/>
        </w:rPr>
        <w:t xml:space="preserve"> Przedmiar Robót,</w:t>
      </w:r>
      <w:r w:rsidR="00A45DE0" w:rsidRPr="005D73E3">
        <w:rPr>
          <w:rFonts w:ascii="Arial" w:hAnsi="Arial" w:cs="Arial"/>
        </w:rPr>
        <w:t xml:space="preserve"> </w:t>
      </w:r>
      <w:r w:rsidR="0085049E" w:rsidRPr="005D73E3">
        <w:rPr>
          <w:rFonts w:ascii="Arial" w:hAnsi="Arial" w:cs="Arial"/>
        </w:rPr>
        <w:t>Projektowane</w:t>
      </w:r>
      <w:r w:rsidR="00267212" w:rsidRPr="005D73E3">
        <w:rPr>
          <w:rFonts w:ascii="Arial" w:hAnsi="Arial" w:cs="Arial"/>
        </w:rPr>
        <w:t xml:space="preserve"> Postanowienia Umowy</w:t>
      </w:r>
      <w:r w:rsidRPr="005D73E3">
        <w:rPr>
          <w:rFonts w:ascii="Arial" w:hAnsi="Arial" w:cs="Arial"/>
        </w:rPr>
        <w:t xml:space="preserve">. Koszty towarzyszące wykonaniu przedmiotu zamówienia, których nie ujęto w odrębnych pozycjach Kosztorysu Ofertowego, Wykonawca powinien ująć w cenach jednostkowych opisanych </w:t>
      </w:r>
      <w:r w:rsidR="000112D1" w:rsidRPr="005D73E3">
        <w:rPr>
          <w:rFonts w:ascii="Arial" w:hAnsi="Arial" w:cs="Arial"/>
        </w:rPr>
        <w:t xml:space="preserve">w Kosztorysie </w:t>
      </w:r>
      <w:r w:rsidR="00A45DE0" w:rsidRPr="005D73E3">
        <w:rPr>
          <w:rFonts w:ascii="Arial" w:hAnsi="Arial" w:cs="Arial"/>
        </w:rPr>
        <w:t>O</w:t>
      </w:r>
      <w:r w:rsidR="000112D1" w:rsidRPr="005D73E3">
        <w:rPr>
          <w:rFonts w:ascii="Arial" w:hAnsi="Arial" w:cs="Arial"/>
        </w:rPr>
        <w:t>fertowym.</w:t>
      </w:r>
      <w:r w:rsidRPr="005D73E3">
        <w:rPr>
          <w:rFonts w:ascii="Arial" w:hAnsi="Arial" w:cs="Arial"/>
        </w:rPr>
        <w:t xml:space="preserve"> </w:t>
      </w:r>
      <w:r w:rsidR="0020460B" w:rsidRPr="005D73E3">
        <w:rPr>
          <w:rFonts w:ascii="Arial" w:hAnsi="Arial" w:cs="Arial"/>
        </w:rPr>
        <w:t xml:space="preserve">Brak odrębnej pozycji w Kosztorysie </w:t>
      </w:r>
      <w:r w:rsidR="0085049E" w:rsidRPr="005D73E3">
        <w:rPr>
          <w:rFonts w:ascii="Arial" w:hAnsi="Arial" w:cs="Arial"/>
        </w:rPr>
        <w:t>Ofertowym</w:t>
      </w:r>
      <w:r w:rsidR="0020460B" w:rsidRPr="005D73E3">
        <w:rPr>
          <w:rFonts w:ascii="Arial" w:hAnsi="Arial" w:cs="Arial"/>
        </w:rPr>
        <w:t xml:space="preserve"> dla jakiegokolwiek elementu robót czy usług nie zwalnia Wykonawcy z obowiązku uwzględnienia w Cenie oferty wszystkich prac określonych w Kontrakcie (kompletnego przedmiotu zamówienia). Ryzyko nieujęcia w Cenie oferty jakichkolwiek robót, usług, dostaw, czynności lub kosztów, których konieczność wykonania lub poniesienia przez Wykonawcę wynika z </w:t>
      </w:r>
      <w:r w:rsidR="00561C34" w:rsidRPr="005D73E3">
        <w:rPr>
          <w:rFonts w:ascii="Arial" w:hAnsi="Arial" w:cs="Arial"/>
        </w:rPr>
        <w:t>umowy</w:t>
      </w:r>
      <w:r w:rsidR="0020460B" w:rsidRPr="005D73E3">
        <w:rPr>
          <w:rFonts w:ascii="Arial" w:hAnsi="Arial" w:cs="Arial"/>
        </w:rPr>
        <w:t>, spoczywa na Wykonawcy. Skutki finansowe jakichkolwiek błędów obciążają Wykonawcę zamówienia, gdyż musi on przewidzieć wszystkie okoliczności, które mogą wpłynąć na wartość Ceny oferty.</w:t>
      </w:r>
    </w:p>
    <w:p w14:paraId="41255E18" w14:textId="40FF1171" w:rsidR="00FB26A2" w:rsidRPr="005D73E3" w:rsidRDefault="00687DF0" w:rsidP="00153085">
      <w:pPr>
        <w:numPr>
          <w:ilvl w:val="0"/>
          <w:numId w:val="77"/>
        </w:numPr>
        <w:spacing w:after="120" w:line="240" w:lineRule="auto"/>
        <w:ind w:left="426" w:hanging="426"/>
        <w:rPr>
          <w:rFonts w:ascii="Arial" w:hAnsi="Arial" w:cs="Arial"/>
        </w:rPr>
      </w:pPr>
      <w:r w:rsidRPr="005D73E3">
        <w:rPr>
          <w:rFonts w:ascii="Arial" w:hAnsi="Arial" w:cs="Arial"/>
        </w:rPr>
        <w:t xml:space="preserve">Wartość kosztorysową netto robót objętych Kosztorysem Ofertowym oblicza się jako sumę iloczynów ilości jednostek przedmiarowych robót i ich cen jednostkowych bez podatku od towarów i usług. Wykonawca winien określić ceny jednostkowe netto oraz wyliczyć wartości netto dla wszystkich pozycji wymienionych w Kosztorysie Ofertowym. Następnie należy wyliczyć wartość zamówienia netto, podatek VAT i wartość zamówienia brutto. </w:t>
      </w:r>
      <w:r w:rsidR="000112D1" w:rsidRPr="005D73E3">
        <w:rPr>
          <w:rFonts w:ascii="Arial" w:hAnsi="Arial" w:cs="Arial"/>
        </w:rPr>
        <w:t xml:space="preserve">Obliczoną w ten sposób </w:t>
      </w:r>
      <w:r w:rsidRPr="005D73E3">
        <w:rPr>
          <w:rFonts w:ascii="Arial" w:hAnsi="Arial" w:cs="Arial"/>
        </w:rPr>
        <w:t>wartość brutto jako cenę ofertową</w:t>
      </w:r>
      <w:r w:rsidR="000112D1" w:rsidRPr="005D73E3">
        <w:rPr>
          <w:rFonts w:ascii="Arial" w:hAnsi="Arial" w:cs="Arial"/>
        </w:rPr>
        <w:t xml:space="preserve"> Wykonawca</w:t>
      </w:r>
      <w:r w:rsidRPr="005D73E3">
        <w:rPr>
          <w:rFonts w:ascii="Arial" w:hAnsi="Arial" w:cs="Arial"/>
        </w:rPr>
        <w:t xml:space="preserve"> przeniesie do Formularza </w:t>
      </w:r>
      <w:r w:rsidR="00E9360C" w:rsidRPr="005D73E3">
        <w:rPr>
          <w:rFonts w:ascii="Arial" w:hAnsi="Arial" w:cs="Arial"/>
        </w:rPr>
        <w:t>O</w:t>
      </w:r>
      <w:r w:rsidRPr="005D73E3">
        <w:rPr>
          <w:rFonts w:ascii="Arial" w:hAnsi="Arial" w:cs="Arial"/>
        </w:rPr>
        <w:t xml:space="preserve">ferty. </w:t>
      </w:r>
    </w:p>
    <w:p w14:paraId="132FCF59" w14:textId="70CFC1DE" w:rsidR="00F86D38" w:rsidRPr="005D73E3" w:rsidRDefault="00F86D38" w:rsidP="00153085">
      <w:pPr>
        <w:numPr>
          <w:ilvl w:val="0"/>
          <w:numId w:val="77"/>
        </w:numPr>
        <w:spacing w:after="120" w:line="240" w:lineRule="auto"/>
        <w:ind w:left="426" w:hanging="426"/>
        <w:rPr>
          <w:rFonts w:ascii="Arial" w:hAnsi="Arial" w:cs="Arial"/>
        </w:rPr>
      </w:pPr>
      <w:r w:rsidRPr="005D73E3">
        <w:rPr>
          <w:rFonts w:ascii="Arial" w:hAnsi="Arial" w:cs="Arial"/>
        </w:rPr>
        <w:t xml:space="preserve">Wykonawca nie może samodzielnie wprowadzić zmian do Kosztorysu Ofertowego. </w:t>
      </w:r>
    </w:p>
    <w:p w14:paraId="1FF67FBC" w14:textId="78D15ED3" w:rsidR="00F86D38" w:rsidRPr="005D73E3" w:rsidRDefault="00F86D38" w:rsidP="003E5F38">
      <w:pPr>
        <w:numPr>
          <w:ilvl w:val="0"/>
          <w:numId w:val="77"/>
        </w:numPr>
        <w:spacing w:after="120" w:line="240" w:lineRule="auto"/>
        <w:ind w:left="426" w:hanging="426"/>
        <w:rPr>
          <w:rFonts w:ascii="Arial" w:hAnsi="Arial" w:cs="Arial"/>
        </w:rPr>
      </w:pPr>
      <w:r w:rsidRPr="005D73E3">
        <w:rPr>
          <w:rFonts w:ascii="Arial" w:hAnsi="Arial" w:cs="Arial"/>
        </w:rPr>
        <w:t xml:space="preserve">Ceny jednostkowe i wyliczone wartości robót muszą być wyrażone w złotych polskich zgodnie z polskim systemem płatniczym po zaokrągleniu do pełnych groszy (dwa miejsca po przecinku). </w:t>
      </w:r>
    </w:p>
    <w:p w14:paraId="5197A718" w14:textId="77777777" w:rsidR="00FB26A2" w:rsidRPr="005D73E3" w:rsidRDefault="00FB26A2" w:rsidP="00114DFB">
      <w:pPr>
        <w:numPr>
          <w:ilvl w:val="0"/>
          <w:numId w:val="77"/>
        </w:numPr>
        <w:spacing w:after="120" w:line="240" w:lineRule="auto"/>
        <w:ind w:left="426" w:hanging="426"/>
        <w:rPr>
          <w:rFonts w:ascii="Arial" w:hAnsi="Arial" w:cs="Arial"/>
        </w:rPr>
      </w:pPr>
      <w:r w:rsidRPr="005D73E3">
        <w:rPr>
          <w:rFonts w:ascii="Arial" w:hAnsi="Arial" w:cs="Arial"/>
        </w:rPr>
        <w:t>Pojęcia netto i brutto odnoszące się do wynagrodzenia szacunkowego lub ceny szacunkowej oznaczają odpowiednio: wynagrodzenie szacunkowe bez uwzględnienia VAT (netto) lub wynagrodzenie szacunkowe zawierające obowiązujący VAT (brutto).</w:t>
      </w:r>
    </w:p>
    <w:p w14:paraId="41F21E88" w14:textId="2DF5444B" w:rsidR="00FB26A2" w:rsidRPr="005D73E3" w:rsidRDefault="00FB26A2" w:rsidP="00114DFB">
      <w:pPr>
        <w:numPr>
          <w:ilvl w:val="0"/>
          <w:numId w:val="77"/>
        </w:numPr>
        <w:spacing w:after="120" w:line="240" w:lineRule="auto"/>
        <w:ind w:left="426" w:hanging="426"/>
        <w:rPr>
          <w:rFonts w:ascii="Arial" w:hAnsi="Arial" w:cs="Arial"/>
        </w:rPr>
      </w:pPr>
      <w:r w:rsidRPr="005D73E3">
        <w:rPr>
          <w:rFonts w:ascii="Arial" w:hAnsi="Arial" w:cs="Arial"/>
        </w:rPr>
        <w:t>Prawidłowe ustalenie stawki podatku VAT leży po stronie Wykonawcy. Należy przyjąć obowiązującą stawkę podatku VAT zgodnie z ustawą z dnia 11.03.2004 r. o podatku od towarów i usług (</w:t>
      </w:r>
      <w:r w:rsidR="00EB7043" w:rsidRPr="005D73E3">
        <w:rPr>
          <w:rFonts w:ascii="Arial" w:hAnsi="Arial" w:cs="Arial"/>
        </w:rPr>
        <w:t>tj.</w:t>
      </w:r>
      <w:r w:rsidRPr="005D73E3">
        <w:rPr>
          <w:rFonts w:ascii="Arial" w:hAnsi="Arial" w:cs="Arial"/>
        </w:rPr>
        <w:t xml:space="preserve"> </w:t>
      </w:r>
      <w:r w:rsidR="008479AB" w:rsidRPr="005D73E3">
        <w:rPr>
          <w:rFonts w:ascii="Arial" w:hAnsi="Arial" w:cs="Arial"/>
        </w:rPr>
        <w:t>Dz. U. z 202</w:t>
      </w:r>
      <w:r w:rsidR="00267212" w:rsidRPr="005D73E3">
        <w:rPr>
          <w:rFonts w:ascii="Arial" w:hAnsi="Arial" w:cs="Arial"/>
        </w:rPr>
        <w:t>2</w:t>
      </w:r>
      <w:r w:rsidR="008479AB" w:rsidRPr="005D73E3">
        <w:rPr>
          <w:rFonts w:ascii="Arial" w:hAnsi="Arial" w:cs="Arial"/>
        </w:rPr>
        <w:t xml:space="preserve"> r. poz. </w:t>
      </w:r>
      <w:r w:rsidR="00267212" w:rsidRPr="005D73E3">
        <w:rPr>
          <w:rFonts w:ascii="Arial" w:hAnsi="Arial" w:cs="Arial"/>
        </w:rPr>
        <w:t>931</w:t>
      </w:r>
      <w:r w:rsidR="008479AB" w:rsidRPr="005D73E3">
        <w:rPr>
          <w:rFonts w:ascii="Arial" w:hAnsi="Arial" w:cs="Arial"/>
        </w:rPr>
        <w:t xml:space="preserve"> z </w:t>
      </w:r>
      <w:proofErr w:type="spellStart"/>
      <w:r w:rsidR="008479AB" w:rsidRPr="005D73E3">
        <w:rPr>
          <w:rFonts w:ascii="Arial" w:hAnsi="Arial" w:cs="Arial"/>
        </w:rPr>
        <w:t>późn</w:t>
      </w:r>
      <w:proofErr w:type="spellEnd"/>
      <w:r w:rsidR="008479AB" w:rsidRPr="005D73E3">
        <w:rPr>
          <w:rFonts w:ascii="Arial" w:hAnsi="Arial" w:cs="Arial"/>
        </w:rPr>
        <w:t>. zm.)</w:t>
      </w:r>
    </w:p>
    <w:p w14:paraId="14224A95" w14:textId="3460AB3F" w:rsidR="00FB26A2" w:rsidRPr="005D73E3" w:rsidRDefault="00FB26A2" w:rsidP="003E5F38">
      <w:pPr>
        <w:numPr>
          <w:ilvl w:val="0"/>
          <w:numId w:val="77"/>
        </w:numPr>
        <w:spacing w:after="120" w:line="240" w:lineRule="auto"/>
        <w:ind w:left="426" w:hanging="426"/>
        <w:rPr>
          <w:rFonts w:ascii="Arial" w:hAnsi="Arial" w:cs="Arial"/>
        </w:rPr>
      </w:pPr>
      <w:r w:rsidRPr="005D73E3">
        <w:rPr>
          <w:rFonts w:ascii="Arial" w:hAnsi="Arial" w:cs="Arial"/>
        </w:rPr>
        <w:t>Wszystkie obliczenia, oraz wpisywanie ich wyników do dokumentów stanowiących ofertę należy wykonać ze szczególną starannością i poddać sprawdzeniu w celu uniknięcia omyłek rachunkowych i pisarskich.</w:t>
      </w:r>
      <w:r w:rsidR="00F86D38" w:rsidRPr="005D73E3">
        <w:rPr>
          <w:rFonts w:ascii="Arial" w:hAnsi="Arial" w:cs="Arial"/>
        </w:rPr>
        <w:t xml:space="preserve"> Wykonawca ponosi odpowiedzialność za narzędzia (programy komputerowe, programy arkusze kalkulacyjne, programy kosztorysowe) użyte do wyliczenia cen i wartości </w:t>
      </w:r>
      <w:r w:rsidR="00A45DE0" w:rsidRPr="005D73E3">
        <w:rPr>
          <w:rFonts w:ascii="Arial" w:hAnsi="Arial" w:cs="Arial"/>
        </w:rPr>
        <w:t>K</w:t>
      </w:r>
      <w:r w:rsidR="00F86D38" w:rsidRPr="005D73E3">
        <w:rPr>
          <w:rFonts w:ascii="Arial" w:hAnsi="Arial" w:cs="Arial"/>
        </w:rPr>
        <w:t xml:space="preserve">osztorysu </w:t>
      </w:r>
      <w:r w:rsidR="00A45DE0" w:rsidRPr="005D73E3">
        <w:rPr>
          <w:rFonts w:ascii="Arial" w:hAnsi="Arial" w:cs="Arial"/>
        </w:rPr>
        <w:t>O</w:t>
      </w:r>
      <w:r w:rsidR="00F86D38" w:rsidRPr="005D73E3">
        <w:rPr>
          <w:rFonts w:ascii="Arial" w:hAnsi="Arial" w:cs="Arial"/>
        </w:rPr>
        <w:t>fertowego, w szczególności za błędy wynikające z zaokrąglania wyników obliczonych wartości do wymaganych dwóch miejsc po przecinku (tj. do pełnych groszy)</w:t>
      </w:r>
    </w:p>
    <w:p w14:paraId="02866DAE" w14:textId="304FBF8C" w:rsidR="00FB26A2" w:rsidRPr="005D73E3" w:rsidRDefault="00FB26A2" w:rsidP="003E5F38">
      <w:pPr>
        <w:numPr>
          <w:ilvl w:val="0"/>
          <w:numId w:val="77"/>
        </w:numPr>
        <w:spacing w:after="120" w:line="240" w:lineRule="auto"/>
        <w:ind w:left="426" w:hanging="426"/>
        <w:rPr>
          <w:rFonts w:ascii="Arial" w:hAnsi="Arial" w:cs="Arial"/>
        </w:rPr>
      </w:pPr>
      <w:r w:rsidRPr="005D73E3">
        <w:rPr>
          <w:rFonts w:ascii="Arial" w:hAnsi="Arial" w:cs="Arial"/>
        </w:rPr>
        <w:t>Podczas oceny ofert, w razie jakichkolwiek wątpliwości</w:t>
      </w:r>
      <w:r w:rsidR="001631FB" w:rsidRPr="005D73E3">
        <w:rPr>
          <w:rFonts w:ascii="Arial" w:hAnsi="Arial" w:cs="Arial"/>
        </w:rPr>
        <w:t xml:space="preserve"> z</w:t>
      </w:r>
      <w:r w:rsidRPr="005D73E3">
        <w:rPr>
          <w:rFonts w:ascii="Arial" w:hAnsi="Arial" w:cs="Arial"/>
        </w:rPr>
        <w:t>amawiającego wynikających, np.</w:t>
      </w:r>
      <w:r w:rsidR="00EB344F" w:rsidRPr="005D73E3">
        <w:rPr>
          <w:rFonts w:ascii="Arial" w:hAnsi="Arial" w:cs="Arial"/>
        </w:rPr>
        <w:t> </w:t>
      </w:r>
      <w:r w:rsidRPr="005D73E3">
        <w:rPr>
          <w:rFonts w:ascii="Arial" w:hAnsi="Arial" w:cs="Arial"/>
        </w:rPr>
        <w:t xml:space="preserve">z omyłek w obliczeniach wartości poszczególnych elementów rozliczeniowych, brana będzie pod uwagę </w:t>
      </w:r>
      <w:r w:rsidR="0007251A" w:rsidRPr="005D73E3">
        <w:rPr>
          <w:rFonts w:ascii="Arial" w:hAnsi="Arial" w:cs="Arial"/>
        </w:rPr>
        <w:t>c</w:t>
      </w:r>
      <w:r w:rsidRPr="005D73E3">
        <w:rPr>
          <w:rFonts w:ascii="Arial" w:hAnsi="Arial" w:cs="Arial"/>
        </w:rPr>
        <w:t xml:space="preserve">ena </w:t>
      </w:r>
      <w:r w:rsidR="0007251A" w:rsidRPr="005D73E3">
        <w:rPr>
          <w:rFonts w:ascii="Arial" w:hAnsi="Arial" w:cs="Arial"/>
        </w:rPr>
        <w:t>o</w:t>
      </w:r>
      <w:r w:rsidRPr="005D73E3">
        <w:rPr>
          <w:rFonts w:ascii="Arial" w:hAnsi="Arial" w:cs="Arial"/>
        </w:rPr>
        <w:t>ferty po poprawieniu omyłek</w:t>
      </w:r>
      <w:r w:rsidR="00687DF0" w:rsidRPr="005D73E3">
        <w:rPr>
          <w:rFonts w:ascii="Arial" w:hAnsi="Arial" w:cs="Arial"/>
        </w:rPr>
        <w:t xml:space="preserve">. </w:t>
      </w:r>
    </w:p>
    <w:p w14:paraId="7A2A52B9" w14:textId="6A9561ED" w:rsidR="00FB26A2" w:rsidRPr="005D73E3" w:rsidRDefault="00FB26A2" w:rsidP="003E5F38">
      <w:pPr>
        <w:numPr>
          <w:ilvl w:val="0"/>
          <w:numId w:val="77"/>
        </w:numPr>
        <w:spacing w:after="120" w:line="240" w:lineRule="auto"/>
        <w:ind w:left="426" w:hanging="426"/>
        <w:rPr>
          <w:rFonts w:ascii="Arial" w:hAnsi="Arial" w:cs="Arial"/>
        </w:rPr>
      </w:pPr>
      <w:r w:rsidRPr="005D73E3">
        <w:rPr>
          <w:rFonts w:ascii="Arial" w:hAnsi="Arial" w:cs="Arial"/>
        </w:rPr>
        <w:t xml:space="preserve">Cena oferty powinna obejmować całkowity koszt wykonania przedmiotu zamówienia: </w:t>
      </w:r>
    </w:p>
    <w:p w14:paraId="44B481FB" w14:textId="789B4FF1" w:rsidR="00FB26A2" w:rsidRPr="005D73E3" w:rsidRDefault="00FB26A2" w:rsidP="00114DFB">
      <w:pPr>
        <w:numPr>
          <w:ilvl w:val="0"/>
          <w:numId w:val="78"/>
        </w:numPr>
        <w:tabs>
          <w:tab w:val="num" w:pos="1276"/>
        </w:tabs>
        <w:spacing w:after="120" w:line="240" w:lineRule="auto"/>
        <w:ind w:left="1276" w:hanging="567"/>
        <w:rPr>
          <w:rFonts w:ascii="Arial" w:hAnsi="Arial" w:cs="Arial"/>
        </w:rPr>
      </w:pPr>
      <w:r w:rsidRPr="005D73E3">
        <w:rPr>
          <w:rFonts w:ascii="Arial" w:hAnsi="Arial" w:cs="Arial"/>
        </w:rPr>
        <w:t xml:space="preserve">zgodnie z zakresem prac określonym w projekcie umowy </w:t>
      </w:r>
      <w:r w:rsidR="00687DF0" w:rsidRPr="005D73E3">
        <w:rPr>
          <w:rFonts w:ascii="Arial" w:hAnsi="Arial" w:cs="Arial"/>
        </w:rPr>
        <w:t xml:space="preserve">zawartym w Tomie II </w:t>
      </w:r>
      <w:r w:rsidR="00DA3681" w:rsidRPr="005D73E3">
        <w:rPr>
          <w:rFonts w:ascii="Arial" w:hAnsi="Arial" w:cs="Arial"/>
          <w:bCs/>
        </w:rPr>
        <w:t>SWZ</w:t>
      </w:r>
      <w:r w:rsidR="00DA3681" w:rsidRPr="005D73E3">
        <w:rPr>
          <w:rFonts w:ascii="Arial" w:hAnsi="Arial" w:cs="Arial"/>
        </w:rPr>
        <w:t xml:space="preserve"> oraz </w:t>
      </w:r>
      <w:r w:rsidRPr="005D73E3">
        <w:rPr>
          <w:rFonts w:ascii="Arial" w:hAnsi="Arial" w:cs="Arial"/>
        </w:rPr>
        <w:t xml:space="preserve">w opisie </w:t>
      </w:r>
      <w:r w:rsidR="00687DF0" w:rsidRPr="005D73E3">
        <w:rPr>
          <w:rFonts w:ascii="Arial" w:hAnsi="Arial" w:cs="Arial"/>
        </w:rPr>
        <w:t xml:space="preserve">przedmiotu zamówienia zawartym w Tomie III SWZ </w:t>
      </w:r>
      <w:r w:rsidRPr="005D73E3">
        <w:rPr>
          <w:rFonts w:ascii="Arial" w:hAnsi="Arial" w:cs="Arial"/>
        </w:rPr>
        <w:t>,</w:t>
      </w:r>
    </w:p>
    <w:p w14:paraId="4462E54C" w14:textId="40914D7D" w:rsidR="00FB26A2" w:rsidRPr="005D73E3" w:rsidRDefault="00FB26A2" w:rsidP="00114DFB">
      <w:pPr>
        <w:pStyle w:val="Akapitzlist"/>
        <w:numPr>
          <w:ilvl w:val="0"/>
          <w:numId w:val="78"/>
        </w:numPr>
        <w:spacing w:after="120" w:line="240" w:lineRule="auto"/>
        <w:ind w:hanging="502"/>
        <w:contextualSpacing w:val="0"/>
        <w:rPr>
          <w:rFonts w:ascii="Arial" w:hAnsi="Arial" w:cs="Arial"/>
        </w:rPr>
      </w:pPr>
      <w:r w:rsidRPr="005D73E3">
        <w:rPr>
          <w:rFonts w:ascii="Arial" w:hAnsi="Arial" w:cs="Arial"/>
        </w:rPr>
        <w:t>cena musi zawierać wszystkie koszty związane z realizacją zadania wynikające wprost z  opisu przedmiotu zamówienia i szczegółowego zakresu zadań i czynności</w:t>
      </w:r>
      <w:r w:rsidR="00687DF0" w:rsidRPr="005D73E3">
        <w:rPr>
          <w:rFonts w:ascii="Arial" w:hAnsi="Arial" w:cs="Arial"/>
        </w:rPr>
        <w:t xml:space="preserve">. </w:t>
      </w:r>
    </w:p>
    <w:p w14:paraId="6A537827" w14:textId="5437E6B6" w:rsidR="00FB26A2" w:rsidRPr="005D73E3" w:rsidRDefault="00FB26A2" w:rsidP="00C34FDD">
      <w:pPr>
        <w:spacing w:after="120" w:line="240" w:lineRule="auto"/>
        <w:rPr>
          <w:rFonts w:ascii="Arial" w:hAnsi="Arial" w:cs="Arial"/>
        </w:rPr>
      </w:pPr>
      <w:r w:rsidRPr="005D73E3">
        <w:rPr>
          <w:rFonts w:ascii="Arial" w:hAnsi="Arial" w:cs="Arial"/>
        </w:rPr>
        <w:t>1</w:t>
      </w:r>
      <w:r w:rsidR="004073E2" w:rsidRPr="005D73E3">
        <w:rPr>
          <w:rFonts w:ascii="Arial" w:hAnsi="Arial" w:cs="Arial"/>
        </w:rPr>
        <w:t>3</w:t>
      </w:r>
      <w:r w:rsidRPr="005D73E3">
        <w:rPr>
          <w:rFonts w:ascii="Arial" w:hAnsi="Arial" w:cs="Arial"/>
        </w:rPr>
        <w:t>.</w:t>
      </w:r>
      <w:r w:rsidR="00722097" w:rsidRPr="005D73E3">
        <w:rPr>
          <w:rFonts w:ascii="Arial" w:hAnsi="Arial" w:cs="Arial"/>
        </w:rPr>
        <w:tab/>
      </w:r>
      <w:r w:rsidRPr="005D73E3">
        <w:rPr>
          <w:rFonts w:ascii="Arial" w:hAnsi="Arial" w:cs="Arial"/>
        </w:rPr>
        <w:t>Rozliczenia pomiędzy Zamawiającym, a wykonawcą będą prowadzone w walucie PLN.</w:t>
      </w:r>
      <w:r w:rsidR="004E3978" w:rsidRPr="005D73E3">
        <w:rPr>
          <w:rFonts w:ascii="Arial" w:hAnsi="Arial" w:cs="Arial"/>
        </w:rPr>
        <w:t xml:space="preserve"> Ceny jednostkowe określone </w:t>
      </w:r>
      <w:r w:rsidR="00F86D38" w:rsidRPr="005D73E3">
        <w:rPr>
          <w:rFonts w:ascii="Arial" w:hAnsi="Arial" w:cs="Arial"/>
        </w:rPr>
        <w:t xml:space="preserve">przez Wykonawcę nie będą zmieniane w toku realizacji przedmiotu zamówienia </w:t>
      </w:r>
      <w:r w:rsidR="006610BA" w:rsidRPr="005D73E3">
        <w:rPr>
          <w:rFonts w:ascii="Arial" w:hAnsi="Arial" w:cs="Arial"/>
        </w:rPr>
        <w:t>z wyjątkiem</w:t>
      </w:r>
      <w:r w:rsidR="00F86D38" w:rsidRPr="005D73E3">
        <w:rPr>
          <w:rFonts w:ascii="Arial" w:hAnsi="Arial" w:cs="Arial"/>
        </w:rPr>
        <w:t xml:space="preserve"> sytuacji opisanych w </w:t>
      </w:r>
      <w:r w:rsidR="00561C34" w:rsidRPr="005D73E3">
        <w:rPr>
          <w:rFonts w:ascii="Arial" w:hAnsi="Arial" w:cs="Arial"/>
        </w:rPr>
        <w:t>Projektowanych Postanowieniach Umowy</w:t>
      </w:r>
      <w:r w:rsidR="00F86D38" w:rsidRPr="005D73E3">
        <w:rPr>
          <w:rFonts w:ascii="Arial" w:hAnsi="Arial" w:cs="Arial"/>
        </w:rPr>
        <w:t xml:space="preserve">. </w:t>
      </w:r>
    </w:p>
    <w:p w14:paraId="7A3F81A4" w14:textId="7F9AA3EA" w:rsidR="006B29BE" w:rsidRPr="005D73E3" w:rsidRDefault="00FB26A2" w:rsidP="00C34FDD">
      <w:pPr>
        <w:spacing w:after="120" w:line="240" w:lineRule="auto"/>
        <w:ind w:left="567" w:hanging="567"/>
        <w:rPr>
          <w:rFonts w:ascii="Arial" w:hAnsi="Arial" w:cs="Arial"/>
        </w:rPr>
      </w:pPr>
      <w:r w:rsidRPr="005D73E3">
        <w:rPr>
          <w:rFonts w:ascii="Arial" w:hAnsi="Arial" w:cs="Arial"/>
        </w:rPr>
        <w:t>1</w:t>
      </w:r>
      <w:r w:rsidR="004073E2" w:rsidRPr="005D73E3">
        <w:rPr>
          <w:rFonts w:ascii="Arial" w:hAnsi="Arial" w:cs="Arial"/>
        </w:rPr>
        <w:t>4</w:t>
      </w:r>
      <w:r w:rsidRPr="005D73E3">
        <w:rPr>
          <w:rFonts w:ascii="Arial" w:hAnsi="Arial" w:cs="Arial"/>
        </w:rPr>
        <w:t xml:space="preserve">. </w:t>
      </w:r>
      <w:r w:rsidR="00350881" w:rsidRPr="005D73E3">
        <w:rPr>
          <w:rFonts w:ascii="Arial" w:hAnsi="Arial" w:cs="Arial"/>
        </w:rPr>
        <w:t xml:space="preserve"> </w:t>
      </w:r>
      <w:r w:rsidRPr="005D73E3">
        <w:rPr>
          <w:rFonts w:ascii="Arial" w:hAnsi="Arial" w:cs="Arial"/>
        </w:rPr>
        <w:t>Cena musi być wyrażona w złotych polskich niezależnie od wchodzących w jej skład elementów. Tak obliczona cena będzie brana pod uwagę przez komisję przetargową w</w:t>
      </w:r>
      <w:r w:rsidR="00EB344F" w:rsidRPr="005D73E3">
        <w:rPr>
          <w:rFonts w:ascii="Arial" w:hAnsi="Arial" w:cs="Arial"/>
        </w:rPr>
        <w:t> </w:t>
      </w:r>
      <w:r w:rsidR="0007251A" w:rsidRPr="005D73E3">
        <w:rPr>
          <w:rFonts w:ascii="Arial" w:hAnsi="Arial" w:cs="Arial"/>
        </w:rPr>
        <w:t xml:space="preserve"> </w:t>
      </w:r>
      <w:r w:rsidRPr="005D73E3">
        <w:rPr>
          <w:rFonts w:ascii="Arial" w:hAnsi="Arial" w:cs="Arial"/>
        </w:rPr>
        <w:t>trakcie wyboru najkorzystniejszej oferty.</w:t>
      </w:r>
    </w:p>
    <w:p w14:paraId="65E8DE63" w14:textId="12A495E4" w:rsidR="005B71AA" w:rsidRPr="005D73E3" w:rsidRDefault="008A0ADB" w:rsidP="00D1098B">
      <w:pPr>
        <w:pStyle w:val="Akapitzlist"/>
        <w:spacing w:after="120" w:line="240" w:lineRule="auto"/>
        <w:ind w:left="567" w:hanging="567"/>
        <w:contextualSpacing w:val="0"/>
        <w:rPr>
          <w:rFonts w:ascii="Arial" w:hAnsi="Arial" w:cs="Arial"/>
        </w:rPr>
      </w:pPr>
      <w:r w:rsidRPr="005D73E3">
        <w:rPr>
          <w:rFonts w:ascii="Arial" w:hAnsi="Arial" w:cs="Arial"/>
        </w:rPr>
        <w:t xml:space="preserve">15.   </w:t>
      </w:r>
      <w:r w:rsidR="006B29BE" w:rsidRPr="005D73E3">
        <w:rPr>
          <w:rFonts w:ascii="Arial" w:hAnsi="Arial" w:cs="Arial"/>
        </w:rPr>
        <w:t xml:space="preserve">Zgodnie z art. </w:t>
      </w:r>
      <w:r w:rsidR="005B71AA" w:rsidRPr="005D73E3">
        <w:rPr>
          <w:rFonts w:ascii="Arial" w:hAnsi="Arial" w:cs="Arial"/>
        </w:rPr>
        <w:t>225</w:t>
      </w:r>
      <w:r w:rsidR="006B29BE" w:rsidRPr="005D73E3">
        <w:rPr>
          <w:rFonts w:ascii="Arial" w:hAnsi="Arial" w:cs="Arial"/>
        </w:rPr>
        <w:t xml:space="preserve"> ustawy Pzp, </w:t>
      </w:r>
      <w:r w:rsidR="005B71AA" w:rsidRPr="005D73E3">
        <w:rPr>
          <w:rFonts w:ascii="Arial" w:hAnsi="Arial" w:cs="Arial"/>
          <w:shd w:val="clear" w:color="auto" w:fill="FFFFFF"/>
        </w:rPr>
        <w:t xml:space="preserve">jeżeli została złożona oferta, której wybór prowadziłby do powstania u Zamawiającego obowiązku podatkowego zgodnie z </w:t>
      </w:r>
      <w:r w:rsidR="005B71AA" w:rsidRPr="005D73E3">
        <w:rPr>
          <w:rFonts w:ascii="Arial" w:eastAsia="SimSun" w:hAnsi="Arial" w:cs="Arial"/>
          <w:shd w:val="clear" w:color="auto" w:fill="FFFFFF"/>
        </w:rPr>
        <w:t>ustawą</w:t>
      </w:r>
      <w:r w:rsidR="005B71AA" w:rsidRPr="005D73E3">
        <w:rPr>
          <w:rFonts w:ascii="Arial" w:hAnsi="Arial" w:cs="Arial"/>
          <w:shd w:val="clear" w:color="auto" w:fill="FFFFFF"/>
        </w:rPr>
        <w:t xml:space="preserve"> z dnia 11.03.2004 r. o podatku od towarów i usług (</w:t>
      </w:r>
      <w:r w:rsidR="008479AB" w:rsidRPr="005D73E3">
        <w:rPr>
          <w:rFonts w:ascii="Arial" w:hAnsi="Arial" w:cs="Arial"/>
          <w:shd w:val="clear" w:color="auto" w:fill="FFFFFF"/>
        </w:rPr>
        <w:t>Dz. U. z 202</w:t>
      </w:r>
      <w:r w:rsidR="00267212" w:rsidRPr="005D73E3">
        <w:rPr>
          <w:rFonts w:ascii="Arial" w:hAnsi="Arial" w:cs="Arial"/>
          <w:shd w:val="clear" w:color="auto" w:fill="FFFFFF"/>
        </w:rPr>
        <w:t>2</w:t>
      </w:r>
      <w:r w:rsidR="008479AB" w:rsidRPr="005D73E3">
        <w:rPr>
          <w:rFonts w:ascii="Arial" w:hAnsi="Arial" w:cs="Arial"/>
          <w:shd w:val="clear" w:color="auto" w:fill="FFFFFF"/>
        </w:rPr>
        <w:t xml:space="preserve"> r. poz. </w:t>
      </w:r>
      <w:r w:rsidR="00267212" w:rsidRPr="005D73E3">
        <w:rPr>
          <w:rFonts w:ascii="Arial" w:hAnsi="Arial" w:cs="Arial"/>
          <w:shd w:val="clear" w:color="auto" w:fill="FFFFFF"/>
        </w:rPr>
        <w:t>931</w:t>
      </w:r>
      <w:r w:rsidR="008479AB" w:rsidRPr="005D73E3">
        <w:rPr>
          <w:rFonts w:ascii="Arial" w:hAnsi="Arial" w:cs="Arial"/>
          <w:shd w:val="clear" w:color="auto" w:fill="FFFFFF"/>
        </w:rPr>
        <w:t xml:space="preserve"> z </w:t>
      </w:r>
      <w:proofErr w:type="spellStart"/>
      <w:r w:rsidR="008479AB" w:rsidRPr="005D73E3">
        <w:rPr>
          <w:rFonts w:ascii="Arial" w:hAnsi="Arial" w:cs="Arial"/>
          <w:shd w:val="clear" w:color="auto" w:fill="FFFFFF"/>
        </w:rPr>
        <w:t>późn</w:t>
      </w:r>
      <w:proofErr w:type="spellEnd"/>
      <w:r w:rsidR="008479AB" w:rsidRPr="005D73E3">
        <w:rPr>
          <w:rFonts w:ascii="Arial" w:hAnsi="Arial" w:cs="Arial"/>
          <w:shd w:val="clear" w:color="auto" w:fill="FFFFFF"/>
        </w:rPr>
        <w:t>. zm.</w:t>
      </w:r>
      <w:r w:rsidR="008479AB" w:rsidRPr="005D73E3" w:rsidDel="008479AB">
        <w:rPr>
          <w:rFonts w:ascii="Arial" w:hAnsi="Arial" w:cs="Arial"/>
          <w:shd w:val="clear" w:color="auto" w:fill="FFFFFF"/>
        </w:rPr>
        <w:t xml:space="preserve"> </w:t>
      </w:r>
      <w:r w:rsidR="008479AB" w:rsidRPr="005D73E3">
        <w:rPr>
          <w:rFonts w:ascii="Arial" w:hAnsi="Arial" w:cs="Arial"/>
          <w:shd w:val="clear" w:color="auto" w:fill="FFFFFF"/>
        </w:rPr>
        <w:t>)</w:t>
      </w:r>
      <w:r w:rsidR="00267212" w:rsidRPr="005D73E3">
        <w:rPr>
          <w:rFonts w:ascii="Arial" w:hAnsi="Arial" w:cs="Arial"/>
          <w:shd w:val="clear" w:color="auto" w:fill="FFFFFF"/>
        </w:rPr>
        <w:t xml:space="preserve"> </w:t>
      </w:r>
      <w:r w:rsidR="005B71AA" w:rsidRPr="005D73E3">
        <w:rPr>
          <w:rFonts w:ascii="Arial" w:hAnsi="Arial" w:cs="Arial"/>
          <w:shd w:val="clear" w:color="auto" w:fill="FFFFFF"/>
        </w:rPr>
        <w:t xml:space="preserve">dla celów zastosowania kryterium ceny lub kosztu zamawiający dolicza do przedstawionej w tej ofercie ceny kwotę podatku od towarów i usług, którą miałby obowiązek rozliczyć. </w:t>
      </w:r>
      <w:r w:rsidR="00FE0E84" w:rsidRPr="005D73E3">
        <w:rPr>
          <w:rFonts w:ascii="Arial" w:hAnsi="Arial" w:cs="Arial"/>
          <w:shd w:val="clear" w:color="auto" w:fill="FFFFFF"/>
        </w:rPr>
        <w:br/>
      </w:r>
      <w:r w:rsidR="005B71AA" w:rsidRPr="005D73E3">
        <w:rPr>
          <w:rFonts w:ascii="Arial" w:hAnsi="Arial" w:cs="Arial"/>
          <w:shd w:val="clear" w:color="auto" w:fill="FFFFFF"/>
        </w:rPr>
        <w:t xml:space="preserve">W ofercie wykonawca ma obowiązek: </w:t>
      </w:r>
    </w:p>
    <w:p w14:paraId="6AF45962" w14:textId="29CA2DDA" w:rsidR="00267212" w:rsidRPr="005D73E3" w:rsidRDefault="00267212" w:rsidP="00267212">
      <w:pPr>
        <w:pStyle w:val="Akapitzlist"/>
        <w:numPr>
          <w:ilvl w:val="1"/>
          <w:numId w:val="83"/>
        </w:numPr>
        <w:spacing w:after="120" w:line="240" w:lineRule="auto"/>
        <w:contextualSpacing w:val="0"/>
        <w:rPr>
          <w:rFonts w:ascii="Arial" w:hAnsi="Arial" w:cs="Arial"/>
        </w:rPr>
      </w:pPr>
      <w:r w:rsidRPr="005D73E3">
        <w:rPr>
          <w:rFonts w:ascii="Arial" w:hAnsi="Arial" w:cs="Arial"/>
        </w:rPr>
        <w:t>poinformowania Zamawiającego, że wybór jego oferty będzie prowadził do powstania u Zamawiającego obowiązku podatkowego;</w:t>
      </w:r>
    </w:p>
    <w:p w14:paraId="33585A7C" w14:textId="38FE3DB0" w:rsidR="00267212" w:rsidRPr="005D73E3" w:rsidRDefault="00267212" w:rsidP="00267212">
      <w:pPr>
        <w:pStyle w:val="Akapitzlist"/>
        <w:numPr>
          <w:ilvl w:val="1"/>
          <w:numId w:val="83"/>
        </w:numPr>
        <w:spacing w:after="120" w:line="240" w:lineRule="auto"/>
        <w:contextualSpacing w:val="0"/>
        <w:rPr>
          <w:rFonts w:ascii="Arial" w:hAnsi="Arial" w:cs="Arial"/>
        </w:rPr>
      </w:pPr>
      <w:r w:rsidRPr="005D73E3">
        <w:rPr>
          <w:rFonts w:ascii="Arial" w:hAnsi="Arial" w:cs="Arial"/>
        </w:rPr>
        <w:t>wskazania nazwy (rodzaju) towaru lub usługi, których dostawa lub świadczenie będą prowadziły do powstania obowiązku podatkowego;</w:t>
      </w:r>
    </w:p>
    <w:p w14:paraId="39B1BE23" w14:textId="2A746C40" w:rsidR="00267212" w:rsidRPr="005D73E3" w:rsidRDefault="00267212" w:rsidP="00267212">
      <w:pPr>
        <w:pStyle w:val="Akapitzlist"/>
        <w:numPr>
          <w:ilvl w:val="1"/>
          <w:numId w:val="83"/>
        </w:numPr>
        <w:spacing w:after="120" w:line="240" w:lineRule="auto"/>
        <w:contextualSpacing w:val="0"/>
        <w:rPr>
          <w:rFonts w:ascii="Arial" w:hAnsi="Arial" w:cs="Arial"/>
        </w:rPr>
      </w:pPr>
      <w:r w:rsidRPr="005D73E3">
        <w:rPr>
          <w:rFonts w:ascii="Arial" w:hAnsi="Arial" w:cs="Arial"/>
        </w:rPr>
        <w:t>wskazania wartości towaru lub usługi objętego obowiązkiem podatkowym Zamawiającego, bez kwoty podatku;</w:t>
      </w:r>
    </w:p>
    <w:p w14:paraId="64D85A0F" w14:textId="287010BB" w:rsidR="00267212" w:rsidRPr="005D73E3" w:rsidRDefault="00267212" w:rsidP="00D1098B">
      <w:pPr>
        <w:pStyle w:val="Akapitzlist"/>
        <w:numPr>
          <w:ilvl w:val="1"/>
          <w:numId w:val="83"/>
        </w:numPr>
        <w:spacing w:after="360" w:line="240" w:lineRule="auto"/>
        <w:ind w:left="1434" w:hanging="357"/>
        <w:contextualSpacing w:val="0"/>
        <w:rPr>
          <w:rFonts w:ascii="Arial" w:hAnsi="Arial" w:cs="Arial"/>
        </w:rPr>
      </w:pPr>
      <w:r w:rsidRPr="005D73E3">
        <w:rPr>
          <w:rFonts w:ascii="Arial" w:hAnsi="Arial" w:cs="Arial"/>
        </w:rPr>
        <w:t>wskazania stawki podatku od towarów i usług, która zgodnie z wiedzą wykonawcy, będzie miała zastosowanie.</w:t>
      </w:r>
    </w:p>
    <w:p w14:paraId="3246F404" w14:textId="7E76365A" w:rsidR="006D63C7" w:rsidRPr="005D73E3" w:rsidRDefault="006B29BE" w:rsidP="00D1098B">
      <w:pPr>
        <w:pStyle w:val="Akapitzlist"/>
        <w:shd w:val="clear" w:color="auto" w:fill="CCC0D9"/>
        <w:spacing w:before="360" w:after="240" w:line="240" w:lineRule="auto"/>
        <w:ind w:left="0"/>
        <w:rPr>
          <w:rFonts w:ascii="Arial" w:hAnsi="Arial" w:cs="Arial"/>
        </w:rPr>
      </w:pPr>
      <w:r w:rsidRPr="005D73E3">
        <w:rPr>
          <w:rFonts w:ascii="Arial" w:hAnsi="Arial" w:cs="Arial"/>
        </w:rPr>
        <w:t xml:space="preserve">XV. </w:t>
      </w:r>
      <w:r w:rsidRPr="005D73E3">
        <w:rPr>
          <w:rFonts w:ascii="Arial" w:hAnsi="Arial" w:cs="Arial"/>
          <w:u w:val="single"/>
        </w:rPr>
        <w:t>KRYTERIUM OCENY OFERT</w:t>
      </w:r>
      <w:bookmarkStart w:id="44" w:name="_Toc264373044"/>
      <w:bookmarkStart w:id="45" w:name="_Toc440969219"/>
      <w:bookmarkEnd w:id="42"/>
      <w:bookmarkEnd w:id="43"/>
    </w:p>
    <w:p w14:paraId="29D86BD2" w14:textId="73CA2F8C" w:rsidR="006D63C7" w:rsidRPr="005D73E3" w:rsidRDefault="00DC745F" w:rsidP="00114DFB">
      <w:pPr>
        <w:pStyle w:val="Tekstpodstawowywcity2"/>
        <w:numPr>
          <w:ilvl w:val="0"/>
          <w:numId w:val="79"/>
        </w:numPr>
        <w:tabs>
          <w:tab w:val="num" w:pos="284"/>
        </w:tabs>
        <w:spacing w:after="0" w:line="240" w:lineRule="auto"/>
        <w:ind w:left="284" w:hanging="284"/>
        <w:rPr>
          <w:rFonts w:ascii="Arial" w:hAnsi="Arial" w:cs="Arial"/>
          <w:color w:val="auto"/>
          <w:sz w:val="22"/>
          <w:szCs w:val="22"/>
        </w:rPr>
      </w:pPr>
      <w:r w:rsidRPr="005D73E3">
        <w:rPr>
          <w:rFonts w:ascii="Arial" w:hAnsi="Arial" w:cs="Arial"/>
          <w:color w:val="auto"/>
          <w:sz w:val="22"/>
          <w:szCs w:val="22"/>
        </w:rPr>
        <w:t xml:space="preserve"> </w:t>
      </w:r>
      <w:r w:rsidR="006D63C7" w:rsidRPr="005D73E3">
        <w:rPr>
          <w:rFonts w:ascii="Arial" w:hAnsi="Arial" w:cs="Arial"/>
          <w:color w:val="auto"/>
          <w:sz w:val="22"/>
          <w:szCs w:val="22"/>
        </w:rPr>
        <w:t>Za ofertę najkorzystniejszą zostanie uznana oferta zawierająca najkorzystniejszy bilans punktów w kryteriach:</w:t>
      </w:r>
    </w:p>
    <w:p w14:paraId="2E8F1149" w14:textId="77777777" w:rsidR="00FE0E84" w:rsidRPr="005D73E3" w:rsidRDefault="00FE0E84" w:rsidP="00C34FDD">
      <w:pPr>
        <w:pStyle w:val="Tekstpodstawowywcity2"/>
        <w:spacing w:after="0" w:line="240" w:lineRule="auto"/>
        <w:ind w:left="0"/>
        <w:rPr>
          <w:rFonts w:ascii="Arial" w:hAnsi="Arial" w:cs="Arial"/>
          <w:color w:val="auto"/>
          <w:sz w:val="22"/>
          <w:szCs w:val="22"/>
        </w:rPr>
      </w:pPr>
    </w:p>
    <w:p w14:paraId="6EAD2F8D" w14:textId="0AFC8806" w:rsidR="006D63C7" w:rsidRPr="005D73E3" w:rsidRDefault="00FE0E84" w:rsidP="006D63C7">
      <w:pPr>
        <w:pStyle w:val="Tekstpodstawowywcity2"/>
        <w:spacing w:after="0" w:line="360" w:lineRule="auto"/>
        <w:ind w:left="284"/>
        <w:rPr>
          <w:rFonts w:ascii="Arial" w:hAnsi="Arial" w:cs="Arial"/>
          <w:b/>
          <w:color w:val="auto"/>
          <w:sz w:val="22"/>
          <w:szCs w:val="22"/>
        </w:rPr>
      </w:pPr>
      <w:r w:rsidRPr="005D73E3">
        <w:rPr>
          <w:rFonts w:ascii="Arial" w:hAnsi="Arial" w:cs="Arial"/>
          <w:b/>
          <w:color w:val="auto"/>
          <w:sz w:val="22"/>
          <w:szCs w:val="22"/>
        </w:rPr>
        <w:t>1</w:t>
      </w:r>
      <w:r w:rsidR="006D63C7" w:rsidRPr="005D73E3">
        <w:rPr>
          <w:rFonts w:ascii="Arial" w:hAnsi="Arial" w:cs="Arial"/>
          <w:b/>
          <w:color w:val="auto"/>
          <w:sz w:val="22"/>
          <w:szCs w:val="22"/>
        </w:rPr>
        <w:t>.</w:t>
      </w:r>
      <w:r w:rsidR="00B20C39" w:rsidRPr="005D73E3">
        <w:rPr>
          <w:rFonts w:ascii="Arial" w:hAnsi="Arial" w:cs="Arial"/>
          <w:b/>
          <w:color w:val="auto"/>
          <w:sz w:val="22"/>
          <w:szCs w:val="22"/>
        </w:rPr>
        <w:t xml:space="preserve">1 </w:t>
      </w:r>
      <w:r w:rsidR="006447A3" w:rsidRPr="005D73E3">
        <w:rPr>
          <w:rFonts w:ascii="Arial" w:hAnsi="Arial" w:cs="Arial"/>
          <w:b/>
          <w:color w:val="auto"/>
          <w:sz w:val="22"/>
          <w:szCs w:val="22"/>
        </w:rPr>
        <w:t>Cena</w:t>
      </w:r>
      <w:r w:rsidR="00B20C39" w:rsidRPr="005D73E3">
        <w:rPr>
          <w:rFonts w:ascii="Arial" w:hAnsi="Arial" w:cs="Arial"/>
          <w:b/>
          <w:color w:val="auto"/>
          <w:sz w:val="22"/>
          <w:szCs w:val="22"/>
        </w:rPr>
        <w:t xml:space="preserve"> (</w:t>
      </w:r>
      <w:r w:rsidR="00B75489" w:rsidRPr="005D73E3">
        <w:rPr>
          <w:rFonts w:ascii="Arial" w:hAnsi="Arial" w:cs="Arial"/>
          <w:b/>
          <w:color w:val="auto"/>
          <w:sz w:val="22"/>
          <w:szCs w:val="22"/>
        </w:rPr>
        <w:t>C</w:t>
      </w:r>
      <w:r w:rsidR="00B20C39" w:rsidRPr="005D73E3">
        <w:rPr>
          <w:rFonts w:ascii="Arial" w:hAnsi="Arial" w:cs="Arial"/>
          <w:b/>
          <w:color w:val="auto"/>
          <w:sz w:val="22"/>
          <w:szCs w:val="22"/>
        </w:rPr>
        <w:t xml:space="preserve">) </w:t>
      </w:r>
      <w:r w:rsidR="00B20C39" w:rsidRPr="005D73E3">
        <w:rPr>
          <w:rFonts w:ascii="Arial" w:hAnsi="Arial" w:cs="Arial"/>
          <w:b/>
          <w:color w:val="auto"/>
          <w:sz w:val="22"/>
          <w:szCs w:val="22"/>
        </w:rPr>
        <w:tab/>
      </w:r>
      <w:r w:rsidR="00B20C39" w:rsidRPr="005D73E3">
        <w:rPr>
          <w:rFonts w:ascii="Arial" w:hAnsi="Arial" w:cs="Arial"/>
          <w:b/>
          <w:color w:val="auto"/>
          <w:sz w:val="22"/>
          <w:szCs w:val="22"/>
        </w:rPr>
        <w:tab/>
      </w:r>
      <w:r w:rsidR="00B20C39" w:rsidRPr="005D73E3">
        <w:rPr>
          <w:rFonts w:ascii="Arial" w:hAnsi="Arial" w:cs="Arial"/>
          <w:b/>
          <w:color w:val="auto"/>
          <w:sz w:val="22"/>
          <w:szCs w:val="22"/>
        </w:rPr>
        <w:tab/>
      </w:r>
      <w:r w:rsidR="00B20C39" w:rsidRPr="005D73E3">
        <w:rPr>
          <w:rFonts w:ascii="Arial" w:hAnsi="Arial" w:cs="Arial"/>
          <w:b/>
          <w:color w:val="auto"/>
          <w:sz w:val="22"/>
          <w:szCs w:val="22"/>
        </w:rPr>
        <w:tab/>
      </w:r>
      <w:r w:rsidR="00B20C39" w:rsidRPr="005D73E3">
        <w:rPr>
          <w:rFonts w:ascii="Arial" w:hAnsi="Arial" w:cs="Arial"/>
          <w:b/>
          <w:color w:val="auto"/>
          <w:sz w:val="22"/>
          <w:szCs w:val="22"/>
        </w:rPr>
        <w:tab/>
        <w:t xml:space="preserve"> </w:t>
      </w:r>
      <w:r w:rsidR="006447A3" w:rsidRPr="005D73E3">
        <w:rPr>
          <w:rFonts w:ascii="Arial" w:hAnsi="Arial" w:cs="Arial"/>
          <w:b/>
          <w:color w:val="auto"/>
          <w:sz w:val="22"/>
          <w:szCs w:val="22"/>
        </w:rPr>
        <w:tab/>
      </w:r>
      <w:r w:rsidR="0030563D" w:rsidRPr="005D73E3">
        <w:rPr>
          <w:rFonts w:ascii="Arial" w:hAnsi="Arial" w:cs="Arial"/>
          <w:b/>
          <w:color w:val="auto"/>
          <w:sz w:val="22"/>
          <w:szCs w:val="22"/>
        </w:rPr>
        <w:t>7</w:t>
      </w:r>
      <w:r w:rsidR="006447A3" w:rsidRPr="005D73E3">
        <w:rPr>
          <w:rFonts w:ascii="Arial" w:hAnsi="Arial" w:cs="Arial"/>
          <w:b/>
          <w:color w:val="auto"/>
          <w:sz w:val="22"/>
          <w:szCs w:val="22"/>
        </w:rPr>
        <w:t>0</w:t>
      </w:r>
      <w:r w:rsidR="006D63C7" w:rsidRPr="005D73E3">
        <w:rPr>
          <w:rFonts w:ascii="Arial" w:hAnsi="Arial" w:cs="Arial"/>
          <w:b/>
          <w:color w:val="auto"/>
          <w:sz w:val="22"/>
          <w:szCs w:val="22"/>
        </w:rPr>
        <w:t>%</w:t>
      </w:r>
    </w:p>
    <w:p w14:paraId="7A2F1BCE" w14:textId="48759308" w:rsidR="00B64258" w:rsidRPr="005D73E3" w:rsidRDefault="00FE0E84" w:rsidP="006D63C7">
      <w:pPr>
        <w:pStyle w:val="Tekstpodstawowywcity2"/>
        <w:spacing w:after="0" w:line="360" w:lineRule="auto"/>
        <w:ind w:left="284"/>
        <w:rPr>
          <w:rFonts w:ascii="Arial" w:hAnsi="Arial" w:cs="Arial"/>
          <w:b/>
          <w:color w:val="auto"/>
          <w:sz w:val="22"/>
          <w:szCs w:val="22"/>
        </w:rPr>
      </w:pPr>
      <w:r w:rsidRPr="005D73E3">
        <w:rPr>
          <w:rFonts w:ascii="Arial" w:hAnsi="Arial" w:cs="Arial"/>
          <w:b/>
          <w:color w:val="auto"/>
          <w:sz w:val="22"/>
          <w:szCs w:val="22"/>
        </w:rPr>
        <w:t>1</w:t>
      </w:r>
      <w:r w:rsidR="006D63C7" w:rsidRPr="005D73E3">
        <w:rPr>
          <w:rFonts w:ascii="Arial" w:hAnsi="Arial" w:cs="Arial"/>
          <w:b/>
          <w:color w:val="auto"/>
          <w:sz w:val="22"/>
          <w:szCs w:val="22"/>
        </w:rPr>
        <w:t>.2</w:t>
      </w:r>
      <w:r w:rsidR="00B64258" w:rsidRPr="005D73E3">
        <w:rPr>
          <w:rFonts w:ascii="Arial" w:hAnsi="Arial" w:cs="Arial"/>
          <w:b/>
          <w:color w:val="auto"/>
          <w:sz w:val="22"/>
          <w:szCs w:val="22"/>
        </w:rPr>
        <w:t xml:space="preserve"> Doświadczenie Personelu (D)                                  </w:t>
      </w:r>
      <w:r w:rsidR="0030563D" w:rsidRPr="005D73E3">
        <w:rPr>
          <w:rFonts w:ascii="Arial" w:hAnsi="Arial" w:cs="Arial"/>
          <w:b/>
          <w:color w:val="auto"/>
          <w:sz w:val="22"/>
          <w:szCs w:val="22"/>
        </w:rPr>
        <w:t>3</w:t>
      </w:r>
      <w:r w:rsidR="00B64258" w:rsidRPr="005D73E3">
        <w:rPr>
          <w:rFonts w:ascii="Arial" w:hAnsi="Arial" w:cs="Arial"/>
          <w:b/>
          <w:color w:val="auto"/>
          <w:sz w:val="22"/>
          <w:szCs w:val="22"/>
        </w:rPr>
        <w:t>0%</w:t>
      </w:r>
    </w:p>
    <w:p w14:paraId="234411FA" w14:textId="35333F4F" w:rsidR="00267212" w:rsidRPr="005D73E3" w:rsidRDefault="006D63C7" w:rsidP="00267212">
      <w:pPr>
        <w:pStyle w:val="Tekstpodstawowywcity2"/>
        <w:numPr>
          <w:ilvl w:val="0"/>
          <w:numId w:val="79"/>
        </w:numPr>
        <w:tabs>
          <w:tab w:val="num" w:pos="284"/>
        </w:tabs>
        <w:spacing w:after="0" w:line="240" w:lineRule="auto"/>
        <w:ind w:left="284" w:hanging="284"/>
        <w:rPr>
          <w:rFonts w:ascii="Arial" w:hAnsi="Arial" w:cs="Arial"/>
          <w:color w:val="auto"/>
          <w:sz w:val="22"/>
          <w:szCs w:val="22"/>
        </w:rPr>
      </w:pPr>
      <w:r w:rsidRPr="005D73E3">
        <w:rPr>
          <w:rFonts w:ascii="Arial" w:hAnsi="Arial" w:cs="Arial"/>
          <w:color w:val="auto"/>
          <w:sz w:val="22"/>
          <w:szCs w:val="22"/>
        </w:rPr>
        <w:t>Punkty będą przyznawane wg następujących zasad:</w:t>
      </w:r>
    </w:p>
    <w:p w14:paraId="52C460C5" w14:textId="73EF6157" w:rsidR="00267212" w:rsidRPr="005D73E3" w:rsidRDefault="00267212" w:rsidP="00D1098B">
      <w:pPr>
        <w:pStyle w:val="Tekstpodstawowywcity2"/>
        <w:numPr>
          <w:ilvl w:val="1"/>
          <w:numId w:val="79"/>
        </w:numPr>
        <w:spacing w:line="240" w:lineRule="auto"/>
        <w:ind w:left="709" w:hanging="425"/>
        <w:rPr>
          <w:rFonts w:ascii="Arial" w:hAnsi="Arial" w:cs="Arial"/>
          <w:color w:val="auto"/>
          <w:sz w:val="22"/>
          <w:szCs w:val="22"/>
        </w:rPr>
      </w:pPr>
      <w:r w:rsidRPr="005D73E3">
        <w:rPr>
          <w:rFonts w:ascii="Arial" w:hAnsi="Arial" w:cs="Arial"/>
          <w:color w:val="auto"/>
          <w:sz w:val="22"/>
          <w:szCs w:val="22"/>
        </w:rPr>
        <w:t>Kryterium „Cena” będzie rozpatrywane na podstawie ceny szacunkowej brutto podanej przez Wykonawcę w Formularzu oferty</w:t>
      </w:r>
    </w:p>
    <w:p w14:paraId="3972364E" w14:textId="77777777" w:rsidR="00D93B2E" w:rsidRPr="005D73E3" w:rsidRDefault="00D93B2E" w:rsidP="00D1098B">
      <w:pPr>
        <w:pStyle w:val="Tekstpodstawowywcity2"/>
        <w:spacing w:after="0" w:line="240" w:lineRule="auto"/>
        <w:ind w:left="0" w:firstLine="709"/>
        <w:rPr>
          <w:rFonts w:ascii="Arial" w:hAnsi="Arial" w:cs="Arial"/>
          <w:color w:val="auto"/>
          <w:sz w:val="22"/>
          <w:szCs w:val="22"/>
        </w:rPr>
      </w:pPr>
      <w:r w:rsidRPr="005D73E3">
        <w:rPr>
          <w:rFonts w:ascii="Arial" w:hAnsi="Arial" w:cs="Arial"/>
          <w:color w:val="auto"/>
          <w:sz w:val="22"/>
          <w:szCs w:val="22"/>
        </w:rPr>
        <w:t xml:space="preserve">Sposób przyznania punktów w kryterium „Cena” : </w:t>
      </w:r>
    </w:p>
    <w:p w14:paraId="7DF9BDEA" w14:textId="7B8236D8" w:rsidR="00D93B2E" w:rsidRPr="005D73E3" w:rsidRDefault="00D93B2E" w:rsidP="00D1098B">
      <w:pPr>
        <w:pStyle w:val="Tekstpodstawowywcity2"/>
        <w:tabs>
          <w:tab w:val="left" w:pos="284"/>
        </w:tabs>
        <w:spacing w:after="120" w:line="240" w:lineRule="auto"/>
        <w:ind w:left="709"/>
        <w:rPr>
          <w:rFonts w:ascii="Arial" w:hAnsi="Arial" w:cs="Arial"/>
          <w:color w:val="auto"/>
          <w:sz w:val="22"/>
          <w:szCs w:val="22"/>
          <w:lang w:val="es-ES"/>
        </w:rPr>
      </w:pPr>
      <w:r w:rsidRPr="005D73E3">
        <w:rPr>
          <w:rFonts w:ascii="Arial" w:hAnsi="Arial" w:cs="Arial"/>
          <w:color w:val="auto"/>
          <w:sz w:val="22"/>
          <w:szCs w:val="22"/>
          <w:lang w:val="es-ES"/>
        </w:rPr>
        <w:t xml:space="preserve">C =  Cn/Cob x </w:t>
      </w:r>
      <w:r w:rsidR="00267212" w:rsidRPr="005D73E3">
        <w:rPr>
          <w:rFonts w:ascii="Arial" w:hAnsi="Arial" w:cs="Arial"/>
          <w:color w:val="auto"/>
          <w:sz w:val="22"/>
          <w:szCs w:val="22"/>
          <w:lang w:val="es-ES"/>
        </w:rPr>
        <w:t>7</w:t>
      </w:r>
      <w:r w:rsidRPr="005D73E3">
        <w:rPr>
          <w:rFonts w:ascii="Arial" w:hAnsi="Arial" w:cs="Arial"/>
          <w:color w:val="auto"/>
          <w:sz w:val="22"/>
          <w:szCs w:val="22"/>
          <w:lang w:val="es-ES"/>
        </w:rPr>
        <w:t xml:space="preserve">0 % x 100pkt      </w:t>
      </w:r>
    </w:p>
    <w:p w14:paraId="30E73EB7" w14:textId="4D7F0344" w:rsidR="00D93B2E" w:rsidRPr="005D73E3" w:rsidRDefault="00D93B2E" w:rsidP="00D1098B">
      <w:pPr>
        <w:pStyle w:val="Tekstpodstawowywcity2"/>
        <w:tabs>
          <w:tab w:val="left" w:pos="284"/>
        </w:tabs>
        <w:spacing w:after="120" w:line="240" w:lineRule="auto"/>
        <w:ind w:left="709"/>
        <w:rPr>
          <w:rFonts w:ascii="Arial" w:hAnsi="Arial" w:cs="Arial"/>
          <w:color w:val="auto"/>
          <w:sz w:val="22"/>
          <w:szCs w:val="22"/>
        </w:rPr>
      </w:pPr>
      <w:proofErr w:type="spellStart"/>
      <w:r w:rsidRPr="005D73E3">
        <w:rPr>
          <w:rFonts w:ascii="Arial" w:hAnsi="Arial" w:cs="Arial"/>
          <w:color w:val="auto"/>
          <w:sz w:val="22"/>
          <w:szCs w:val="22"/>
        </w:rPr>
        <w:t>Cn</w:t>
      </w:r>
      <w:proofErr w:type="spellEnd"/>
      <w:r w:rsidRPr="005D73E3">
        <w:rPr>
          <w:rFonts w:ascii="Arial" w:hAnsi="Arial" w:cs="Arial"/>
          <w:color w:val="auto"/>
          <w:sz w:val="22"/>
          <w:szCs w:val="22"/>
        </w:rPr>
        <w:t xml:space="preserve"> - cena brutto najniższa</w:t>
      </w:r>
    </w:p>
    <w:p w14:paraId="60A978CB" w14:textId="1CAD18DA" w:rsidR="00D93B2E" w:rsidRPr="005D73E3" w:rsidRDefault="00D93B2E" w:rsidP="00D1098B">
      <w:pPr>
        <w:pStyle w:val="Tekstpodstawowywcity2"/>
        <w:tabs>
          <w:tab w:val="left" w:pos="284"/>
        </w:tabs>
        <w:spacing w:after="120" w:line="240" w:lineRule="auto"/>
        <w:ind w:left="709"/>
        <w:rPr>
          <w:rFonts w:ascii="Arial" w:hAnsi="Arial" w:cs="Arial"/>
          <w:color w:val="auto"/>
          <w:sz w:val="22"/>
          <w:szCs w:val="22"/>
        </w:rPr>
      </w:pPr>
      <w:proofErr w:type="spellStart"/>
      <w:r w:rsidRPr="005D73E3">
        <w:rPr>
          <w:rFonts w:ascii="Arial" w:hAnsi="Arial" w:cs="Arial"/>
          <w:color w:val="auto"/>
          <w:sz w:val="22"/>
          <w:szCs w:val="22"/>
        </w:rPr>
        <w:t>Cob</w:t>
      </w:r>
      <w:proofErr w:type="spellEnd"/>
      <w:r w:rsidRPr="005D73E3">
        <w:rPr>
          <w:rFonts w:ascii="Arial" w:hAnsi="Arial" w:cs="Arial"/>
          <w:color w:val="auto"/>
          <w:sz w:val="22"/>
          <w:szCs w:val="22"/>
        </w:rPr>
        <w:t xml:space="preserve"> - cena brutto oferty badanej  </w:t>
      </w:r>
    </w:p>
    <w:p w14:paraId="63A1F0E0" w14:textId="379F322C" w:rsidR="00D93B2E" w:rsidRPr="005D73E3" w:rsidRDefault="00D93B2E" w:rsidP="00D1098B">
      <w:pPr>
        <w:pStyle w:val="Tekstpodstawowywcity2"/>
        <w:tabs>
          <w:tab w:val="left" w:pos="284"/>
        </w:tabs>
        <w:spacing w:after="120" w:line="240" w:lineRule="auto"/>
        <w:ind w:left="709"/>
        <w:rPr>
          <w:rFonts w:ascii="Arial" w:hAnsi="Arial" w:cs="Arial"/>
          <w:color w:val="auto"/>
          <w:sz w:val="22"/>
          <w:szCs w:val="22"/>
        </w:rPr>
      </w:pPr>
      <w:r w:rsidRPr="005D73E3">
        <w:rPr>
          <w:rFonts w:ascii="Arial" w:hAnsi="Arial" w:cs="Arial"/>
          <w:color w:val="auto"/>
          <w:sz w:val="22"/>
          <w:szCs w:val="22"/>
        </w:rPr>
        <w:t xml:space="preserve">Maksymalna ilość punktów według kryterium „cena” to </w:t>
      </w:r>
      <w:r w:rsidR="006706FE" w:rsidRPr="005D73E3">
        <w:rPr>
          <w:rFonts w:ascii="Arial" w:hAnsi="Arial" w:cs="Arial"/>
          <w:color w:val="auto"/>
          <w:sz w:val="22"/>
          <w:szCs w:val="22"/>
        </w:rPr>
        <w:t>7</w:t>
      </w:r>
      <w:r w:rsidRPr="005D73E3">
        <w:rPr>
          <w:rFonts w:ascii="Arial" w:hAnsi="Arial" w:cs="Arial"/>
          <w:color w:val="auto"/>
          <w:sz w:val="22"/>
          <w:szCs w:val="22"/>
        </w:rPr>
        <w:t xml:space="preserve">0 punktów. </w:t>
      </w:r>
    </w:p>
    <w:p w14:paraId="7C6EC7C6" w14:textId="6A5E1B3E" w:rsidR="006D63C7" w:rsidRPr="005D73E3" w:rsidRDefault="00D93B2E" w:rsidP="00D1098B">
      <w:pPr>
        <w:pStyle w:val="Tekstpodstawowywcity2"/>
        <w:tabs>
          <w:tab w:val="left" w:pos="284"/>
        </w:tabs>
        <w:spacing w:after="120" w:line="240" w:lineRule="auto"/>
        <w:ind w:left="709"/>
        <w:rPr>
          <w:rFonts w:ascii="Arial" w:hAnsi="Arial" w:cs="Arial"/>
          <w:b/>
          <w:color w:val="auto"/>
          <w:sz w:val="22"/>
          <w:szCs w:val="22"/>
        </w:rPr>
      </w:pPr>
      <w:r w:rsidRPr="005D73E3">
        <w:rPr>
          <w:rFonts w:ascii="Arial" w:hAnsi="Arial" w:cs="Arial"/>
          <w:color w:val="auto"/>
          <w:sz w:val="22"/>
          <w:szCs w:val="22"/>
        </w:rPr>
        <w:t>Wynik działania zostanie zaokrąglony do dwóch miejsc po przecinku.</w:t>
      </w:r>
      <w:bookmarkStart w:id="46" w:name="_Hlk521062343"/>
    </w:p>
    <w:p w14:paraId="47425119" w14:textId="302A0760" w:rsidR="00B64258" w:rsidRPr="005D73E3" w:rsidRDefault="00B64258" w:rsidP="00D1098B">
      <w:pPr>
        <w:pStyle w:val="Tekstpodstawowywcity2"/>
        <w:numPr>
          <w:ilvl w:val="1"/>
          <w:numId w:val="79"/>
        </w:numPr>
        <w:spacing w:after="0" w:line="240" w:lineRule="auto"/>
        <w:ind w:left="709" w:hanging="425"/>
        <w:rPr>
          <w:rFonts w:ascii="Arial" w:hAnsi="Arial" w:cs="Arial"/>
          <w:color w:val="auto"/>
          <w:sz w:val="22"/>
          <w:szCs w:val="22"/>
        </w:rPr>
      </w:pPr>
      <w:r w:rsidRPr="005D73E3">
        <w:rPr>
          <w:rFonts w:ascii="Arial" w:hAnsi="Arial" w:cs="Arial"/>
          <w:color w:val="auto"/>
          <w:sz w:val="22"/>
          <w:szCs w:val="22"/>
        </w:rPr>
        <w:t xml:space="preserve">Kryterium „Doświadczenie Personelu” będzie rozpatrywane na podstawie deklaracji Wykonawcy złożonej w załączniku do Formularza Oferty- </w:t>
      </w:r>
      <w:r w:rsidR="0085049E" w:rsidRPr="005D73E3">
        <w:rPr>
          <w:rFonts w:ascii="Arial" w:hAnsi="Arial" w:cs="Arial"/>
          <w:color w:val="auto"/>
          <w:sz w:val="22"/>
          <w:szCs w:val="22"/>
        </w:rPr>
        <w:t>Załącznik</w:t>
      </w:r>
      <w:r w:rsidRPr="005D73E3">
        <w:rPr>
          <w:rFonts w:ascii="Arial" w:hAnsi="Arial" w:cs="Arial"/>
          <w:color w:val="auto"/>
          <w:sz w:val="22"/>
          <w:szCs w:val="22"/>
        </w:rPr>
        <w:t xml:space="preserve"> nr 1a- Załącznik do Formularza Oferty- Doświadczenie Personelu. </w:t>
      </w:r>
    </w:p>
    <w:p w14:paraId="3FCE1316" w14:textId="36DE2D52" w:rsidR="00B64258" w:rsidRPr="005D73E3" w:rsidRDefault="00B64258" w:rsidP="00D1098B">
      <w:pPr>
        <w:pStyle w:val="Tekstpodstawowywcity2"/>
        <w:tabs>
          <w:tab w:val="left" w:pos="284"/>
        </w:tabs>
        <w:spacing w:after="120" w:line="240" w:lineRule="auto"/>
        <w:ind w:left="709"/>
        <w:rPr>
          <w:rFonts w:ascii="Arial" w:hAnsi="Arial" w:cs="Arial"/>
          <w:color w:val="auto"/>
          <w:sz w:val="22"/>
          <w:szCs w:val="22"/>
        </w:rPr>
      </w:pPr>
      <w:r w:rsidRPr="005D73E3">
        <w:rPr>
          <w:rFonts w:ascii="Arial" w:hAnsi="Arial" w:cs="Arial"/>
          <w:color w:val="auto"/>
          <w:sz w:val="22"/>
          <w:szCs w:val="22"/>
        </w:rPr>
        <w:t>Punkty będą przyznawane wg następujących zasad:</w:t>
      </w:r>
    </w:p>
    <w:p w14:paraId="047D652E" w14:textId="0FCC2CE8" w:rsidR="00176864" w:rsidRPr="005D73E3" w:rsidRDefault="00176864" w:rsidP="00D1098B">
      <w:pPr>
        <w:pStyle w:val="Tekstpodstawowywcity2"/>
        <w:tabs>
          <w:tab w:val="left" w:pos="284"/>
        </w:tabs>
        <w:spacing w:after="120" w:line="240" w:lineRule="auto"/>
        <w:ind w:left="709"/>
        <w:rPr>
          <w:rFonts w:ascii="Arial" w:hAnsi="Arial" w:cs="Arial"/>
          <w:b/>
          <w:color w:val="auto"/>
          <w:sz w:val="22"/>
          <w:szCs w:val="22"/>
          <w:u w:val="single"/>
        </w:rPr>
      </w:pPr>
      <w:r w:rsidRPr="005D73E3">
        <w:rPr>
          <w:rFonts w:ascii="Arial" w:hAnsi="Arial" w:cs="Arial"/>
          <w:b/>
          <w:color w:val="auto"/>
          <w:sz w:val="22"/>
          <w:szCs w:val="22"/>
          <w:u w:val="single"/>
        </w:rPr>
        <w:t>Dla części 1</w:t>
      </w:r>
      <w:r w:rsidR="006706FE" w:rsidRPr="005D73E3">
        <w:rPr>
          <w:rFonts w:ascii="Arial" w:hAnsi="Arial" w:cs="Arial"/>
          <w:b/>
          <w:color w:val="auto"/>
          <w:sz w:val="22"/>
          <w:szCs w:val="22"/>
          <w:u w:val="single"/>
        </w:rPr>
        <w:t xml:space="preserve"> i 3a</w:t>
      </w:r>
    </w:p>
    <w:p w14:paraId="59D993F4" w14:textId="1CD03C7E" w:rsidR="00B64258" w:rsidRPr="005D73E3" w:rsidRDefault="00B64258" w:rsidP="00D1098B">
      <w:pPr>
        <w:pStyle w:val="Tekstpodstawowywcity2"/>
        <w:tabs>
          <w:tab w:val="left" w:pos="284"/>
        </w:tabs>
        <w:spacing w:after="120" w:line="240" w:lineRule="auto"/>
        <w:ind w:left="709"/>
        <w:rPr>
          <w:rFonts w:ascii="Arial" w:hAnsi="Arial" w:cs="Arial"/>
          <w:b/>
          <w:bCs/>
          <w:color w:val="auto"/>
          <w:sz w:val="22"/>
          <w:szCs w:val="22"/>
        </w:rPr>
      </w:pPr>
      <w:r w:rsidRPr="005D73E3">
        <w:rPr>
          <w:rFonts w:ascii="Arial" w:hAnsi="Arial" w:cs="Arial"/>
          <w:b/>
          <w:bCs/>
          <w:color w:val="auto"/>
          <w:sz w:val="22"/>
          <w:szCs w:val="22"/>
        </w:rPr>
        <w:t>Doświadczenie zawodowe Kierownika Budowy (Db)</w:t>
      </w:r>
      <w:r w:rsidR="00A63F93" w:rsidRPr="005D73E3">
        <w:rPr>
          <w:rFonts w:ascii="Arial" w:hAnsi="Arial" w:cs="Arial"/>
          <w:b/>
          <w:bCs/>
          <w:color w:val="auto"/>
          <w:sz w:val="22"/>
          <w:szCs w:val="22"/>
        </w:rPr>
        <w:t xml:space="preserve"> </w:t>
      </w:r>
    </w:p>
    <w:p w14:paraId="3154B3F2" w14:textId="7F4A32F2" w:rsidR="00B64258" w:rsidRPr="005D73E3" w:rsidRDefault="00B64258" w:rsidP="00D1098B">
      <w:pPr>
        <w:autoSpaceDE w:val="0"/>
        <w:autoSpaceDN w:val="0"/>
        <w:adjustRightInd w:val="0"/>
        <w:spacing w:line="23" w:lineRule="atLeast"/>
        <w:ind w:left="709"/>
        <w:rPr>
          <w:rFonts w:ascii="Arial" w:hAnsi="Arial" w:cs="Arial"/>
          <w:b/>
        </w:rPr>
      </w:pPr>
      <w:r w:rsidRPr="005D73E3">
        <w:rPr>
          <w:rFonts w:ascii="Arial" w:hAnsi="Arial" w:cs="Arial"/>
        </w:rPr>
        <w:t>Punkty w tym kryterium będą przyznawane za doświadczenie zawodowe</w:t>
      </w:r>
      <w:r w:rsidR="006F32F8" w:rsidRPr="005D73E3">
        <w:rPr>
          <w:rFonts w:ascii="Arial" w:hAnsi="Arial" w:cs="Arial"/>
        </w:rPr>
        <w:t xml:space="preserve"> na stanowisku</w:t>
      </w:r>
      <w:r w:rsidRPr="005D73E3">
        <w:rPr>
          <w:rFonts w:ascii="Arial" w:hAnsi="Arial" w:cs="Arial"/>
        </w:rPr>
        <w:t xml:space="preserve"> </w:t>
      </w:r>
      <w:r w:rsidR="006F32F8" w:rsidRPr="005D73E3">
        <w:rPr>
          <w:rFonts w:ascii="Arial" w:hAnsi="Arial" w:cs="Arial"/>
        </w:rPr>
        <w:t>k</w:t>
      </w:r>
      <w:r w:rsidRPr="005D73E3">
        <w:rPr>
          <w:rFonts w:ascii="Arial" w:hAnsi="Arial" w:cs="Arial"/>
        </w:rPr>
        <w:t>ierownik</w:t>
      </w:r>
      <w:r w:rsidR="006F32F8" w:rsidRPr="005D73E3">
        <w:rPr>
          <w:rFonts w:ascii="Arial" w:hAnsi="Arial" w:cs="Arial"/>
        </w:rPr>
        <w:t>a</w:t>
      </w:r>
      <w:r w:rsidRPr="005D73E3">
        <w:rPr>
          <w:rFonts w:ascii="Arial" w:hAnsi="Arial" w:cs="Arial"/>
        </w:rPr>
        <w:t xml:space="preserve"> </w:t>
      </w:r>
      <w:r w:rsidR="006F32F8" w:rsidRPr="005D73E3">
        <w:rPr>
          <w:rFonts w:ascii="Arial" w:hAnsi="Arial" w:cs="Arial"/>
        </w:rPr>
        <w:t>b</w:t>
      </w:r>
      <w:r w:rsidRPr="005D73E3">
        <w:rPr>
          <w:rFonts w:ascii="Arial" w:hAnsi="Arial" w:cs="Arial"/>
        </w:rPr>
        <w:t>udowy</w:t>
      </w:r>
      <w:r w:rsidR="006F32F8" w:rsidRPr="005D73E3">
        <w:rPr>
          <w:rFonts w:ascii="Arial" w:hAnsi="Arial" w:cs="Arial"/>
        </w:rPr>
        <w:t xml:space="preserve"> lub kierownika robót branży drogowej</w:t>
      </w:r>
      <w:r w:rsidRPr="005D73E3">
        <w:rPr>
          <w:rFonts w:ascii="Arial" w:hAnsi="Arial" w:cs="Arial"/>
        </w:rPr>
        <w:t xml:space="preserve"> osoby wskazanej przez wykonawcę do pełnienia funkcji </w:t>
      </w:r>
      <w:r w:rsidR="006F32F8" w:rsidRPr="005D73E3">
        <w:rPr>
          <w:rFonts w:ascii="Arial" w:hAnsi="Arial" w:cs="Arial"/>
          <w:b/>
          <w:bCs/>
        </w:rPr>
        <w:t>K</w:t>
      </w:r>
      <w:r w:rsidRPr="005D73E3">
        <w:rPr>
          <w:rFonts w:ascii="Arial" w:hAnsi="Arial" w:cs="Arial"/>
          <w:b/>
        </w:rPr>
        <w:t xml:space="preserve">ierownika </w:t>
      </w:r>
      <w:r w:rsidR="006F32F8" w:rsidRPr="005D73E3">
        <w:rPr>
          <w:rFonts w:ascii="Arial" w:hAnsi="Arial" w:cs="Arial"/>
          <w:b/>
        </w:rPr>
        <w:t>B</w:t>
      </w:r>
      <w:r w:rsidRPr="005D73E3">
        <w:rPr>
          <w:rFonts w:ascii="Arial" w:hAnsi="Arial" w:cs="Arial"/>
          <w:b/>
        </w:rPr>
        <w:t xml:space="preserve">udowy </w:t>
      </w:r>
      <w:r w:rsidRPr="005D73E3">
        <w:rPr>
          <w:rFonts w:ascii="Arial" w:hAnsi="Arial" w:cs="Arial"/>
        </w:rPr>
        <w:t xml:space="preserve">za każdą realizację </w:t>
      </w:r>
      <w:r w:rsidR="006F32F8" w:rsidRPr="005D73E3">
        <w:rPr>
          <w:rFonts w:ascii="Arial" w:hAnsi="Arial" w:cs="Arial"/>
        </w:rPr>
        <w:t>zadania</w:t>
      </w:r>
      <w:r w:rsidRPr="005D73E3">
        <w:rPr>
          <w:rFonts w:ascii="Arial" w:hAnsi="Arial" w:cs="Arial"/>
        </w:rPr>
        <w:t xml:space="preserve"> </w:t>
      </w:r>
      <w:r w:rsidR="006F32F8" w:rsidRPr="005D73E3">
        <w:rPr>
          <w:rFonts w:ascii="Arial" w:hAnsi="Arial" w:cs="Arial"/>
          <w:b/>
        </w:rPr>
        <w:t xml:space="preserve">polegającego na budowie lub przebudowie lub remoncie drogi lub ulicy klasy min. L, obejmującego wykonanie nawierzchni bitumicznej na odcinku o długości co najmniej 500 m. </w:t>
      </w:r>
    </w:p>
    <w:p w14:paraId="5C917ADA" w14:textId="49CCFC92" w:rsidR="006F32F8" w:rsidRPr="005D73E3" w:rsidRDefault="006F32F8" w:rsidP="00D1098B">
      <w:pPr>
        <w:autoSpaceDE w:val="0"/>
        <w:autoSpaceDN w:val="0"/>
        <w:adjustRightInd w:val="0"/>
        <w:spacing w:line="23" w:lineRule="atLeast"/>
        <w:ind w:left="709"/>
        <w:rPr>
          <w:rFonts w:ascii="Arial" w:hAnsi="Arial" w:cs="Arial"/>
          <w:b/>
        </w:rPr>
      </w:pPr>
      <w:r w:rsidRPr="005D73E3">
        <w:rPr>
          <w:rFonts w:ascii="Arial" w:hAnsi="Arial" w:cs="Arial"/>
          <w:b/>
        </w:rPr>
        <w:t xml:space="preserve">Za każde zadanie spełniające powyższe warunki, oferta otrzyma </w:t>
      </w:r>
      <w:r w:rsidR="002F1EB7" w:rsidRPr="005D73E3">
        <w:rPr>
          <w:rFonts w:ascii="Arial" w:hAnsi="Arial" w:cs="Arial"/>
          <w:b/>
        </w:rPr>
        <w:t>10</w:t>
      </w:r>
      <w:r w:rsidRPr="005D73E3">
        <w:rPr>
          <w:rFonts w:ascii="Arial" w:hAnsi="Arial" w:cs="Arial"/>
          <w:b/>
        </w:rPr>
        <w:t xml:space="preserve"> punkt</w:t>
      </w:r>
      <w:r w:rsidR="002F1EB7" w:rsidRPr="005D73E3">
        <w:rPr>
          <w:rFonts w:ascii="Arial" w:hAnsi="Arial" w:cs="Arial"/>
          <w:b/>
        </w:rPr>
        <w:t>ów</w:t>
      </w:r>
      <w:r w:rsidRPr="005D73E3">
        <w:rPr>
          <w:rFonts w:ascii="Arial" w:hAnsi="Arial" w:cs="Arial"/>
          <w:b/>
        </w:rPr>
        <w:t xml:space="preserve"> (maksymalnie 20 punktów w kryterium).</w:t>
      </w:r>
    </w:p>
    <w:p w14:paraId="3D5A13F8" w14:textId="45050C2D" w:rsidR="00B64258" w:rsidRPr="005D73E3" w:rsidRDefault="00B64258" w:rsidP="00D1098B">
      <w:pPr>
        <w:autoSpaceDE w:val="0"/>
        <w:autoSpaceDN w:val="0"/>
        <w:adjustRightInd w:val="0"/>
        <w:spacing w:line="23" w:lineRule="atLeast"/>
        <w:ind w:left="709"/>
        <w:rPr>
          <w:rFonts w:ascii="Arial" w:hAnsi="Arial" w:cs="Arial"/>
          <w:b/>
          <w:color w:val="000000"/>
        </w:rPr>
      </w:pPr>
      <w:r w:rsidRPr="005D73E3">
        <w:rPr>
          <w:rFonts w:ascii="Arial" w:hAnsi="Arial" w:cs="Arial"/>
          <w:b/>
        </w:rPr>
        <w:t xml:space="preserve"> (UWAGA! p</w:t>
      </w:r>
      <w:r w:rsidRPr="005D73E3">
        <w:rPr>
          <w:rFonts w:ascii="Arial" w:hAnsi="Arial" w:cs="Arial"/>
          <w:b/>
          <w:color w:val="000000"/>
        </w:rPr>
        <w:t>unkty będą przyznawane za każde dodatkowe zadanie</w:t>
      </w:r>
      <w:r w:rsidRPr="005D73E3">
        <w:rPr>
          <w:rStyle w:val="Pogrubienie"/>
          <w:rFonts w:ascii="Arial" w:hAnsi="Arial" w:cs="Arial"/>
        </w:rPr>
        <w:t xml:space="preserve"> ponad zadanie</w:t>
      </w:r>
      <w:r w:rsidRPr="005D73E3">
        <w:rPr>
          <w:rStyle w:val="Pogrubienie"/>
          <w:rFonts w:ascii="Arial" w:hAnsi="Arial" w:cs="Arial"/>
          <w:b w:val="0"/>
        </w:rPr>
        <w:t xml:space="preserve"> </w:t>
      </w:r>
      <w:r w:rsidRPr="005D73E3">
        <w:rPr>
          <w:rStyle w:val="FontStyle54"/>
          <w:rFonts w:ascii="Arial" w:hAnsi="Arial" w:cs="Arial"/>
          <w:bCs w:val="0"/>
          <w:sz w:val="22"/>
          <w:szCs w:val="22"/>
        </w:rPr>
        <w:t>potwierdzające spełnienie warunku</w:t>
      </w:r>
      <w:r w:rsidR="006706FE" w:rsidRPr="005D73E3">
        <w:rPr>
          <w:rStyle w:val="FontStyle54"/>
          <w:rFonts w:ascii="Arial" w:hAnsi="Arial" w:cs="Arial"/>
          <w:bCs w:val="0"/>
          <w:sz w:val="22"/>
          <w:szCs w:val="22"/>
        </w:rPr>
        <w:t xml:space="preserve"> udziału</w:t>
      </w:r>
      <w:r w:rsidRPr="005D73E3">
        <w:rPr>
          <w:rStyle w:val="FontStyle54"/>
          <w:rFonts w:ascii="Arial" w:hAnsi="Arial" w:cs="Arial"/>
          <w:bCs w:val="0"/>
          <w:sz w:val="22"/>
          <w:szCs w:val="22"/>
        </w:rPr>
        <w:t xml:space="preserve"> z</w:t>
      </w:r>
      <w:r w:rsidRPr="005D73E3">
        <w:rPr>
          <w:rStyle w:val="FontStyle54"/>
          <w:rFonts w:ascii="Arial" w:hAnsi="Arial" w:cs="Arial"/>
          <w:b w:val="0"/>
          <w:sz w:val="22"/>
          <w:szCs w:val="22"/>
        </w:rPr>
        <w:t xml:space="preserve"> </w:t>
      </w:r>
      <w:r w:rsidRPr="005D73E3">
        <w:rPr>
          <w:rFonts w:ascii="Arial" w:hAnsi="Arial" w:cs="Arial"/>
          <w:b/>
          <w:color w:val="000000"/>
        </w:rPr>
        <w:t>rozdziału V</w:t>
      </w:r>
      <w:r w:rsidR="006F32F8" w:rsidRPr="005D73E3">
        <w:rPr>
          <w:rFonts w:ascii="Arial" w:hAnsi="Arial" w:cs="Arial"/>
          <w:b/>
          <w:color w:val="000000"/>
        </w:rPr>
        <w:t>I</w:t>
      </w:r>
      <w:r w:rsidRPr="005D73E3">
        <w:rPr>
          <w:rFonts w:ascii="Arial" w:hAnsi="Arial" w:cs="Arial"/>
          <w:b/>
          <w:color w:val="000000"/>
        </w:rPr>
        <w:t xml:space="preserve"> </w:t>
      </w:r>
      <w:r w:rsidRPr="005D73E3">
        <w:rPr>
          <w:rFonts w:ascii="Arial" w:hAnsi="Arial" w:cs="Arial"/>
          <w:bCs/>
          <w:color w:val="000000"/>
        </w:rPr>
        <w:t xml:space="preserve">dotyczącego </w:t>
      </w:r>
      <w:r w:rsidR="006F32F8" w:rsidRPr="005D73E3">
        <w:rPr>
          <w:rFonts w:ascii="Arial" w:hAnsi="Arial" w:cs="Arial"/>
          <w:bCs/>
          <w:color w:val="000000"/>
        </w:rPr>
        <w:t>K</w:t>
      </w:r>
      <w:r w:rsidRPr="005D73E3">
        <w:rPr>
          <w:rFonts w:ascii="Arial" w:hAnsi="Arial" w:cs="Arial"/>
          <w:bCs/>
          <w:color w:val="000000"/>
        </w:rPr>
        <w:t xml:space="preserve">ierownika </w:t>
      </w:r>
      <w:r w:rsidR="006F32F8" w:rsidRPr="005D73E3">
        <w:rPr>
          <w:rFonts w:ascii="Arial" w:hAnsi="Arial" w:cs="Arial"/>
          <w:bCs/>
          <w:color w:val="000000"/>
        </w:rPr>
        <w:t>B</w:t>
      </w:r>
      <w:r w:rsidRPr="005D73E3">
        <w:rPr>
          <w:rFonts w:ascii="Arial" w:hAnsi="Arial" w:cs="Arial"/>
          <w:bCs/>
          <w:color w:val="000000"/>
        </w:rPr>
        <w:t>udowy).</w:t>
      </w:r>
    </w:p>
    <w:tbl>
      <w:tblPr>
        <w:tblW w:w="3038" w:type="pct"/>
        <w:tblInd w:w="1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9"/>
        <w:gridCol w:w="1242"/>
        <w:gridCol w:w="1246"/>
      </w:tblGrid>
      <w:tr w:rsidR="008B08D3" w:rsidRPr="005D73E3" w14:paraId="51EE88C8" w14:textId="77777777" w:rsidTr="00D1098B">
        <w:tc>
          <w:tcPr>
            <w:tcW w:w="2809" w:type="pct"/>
            <w:shd w:val="clear" w:color="auto" w:fill="auto"/>
          </w:tcPr>
          <w:p w14:paraId="536365D3" w14:textId="7F75044A" w:rsidR="008B08D3" w:rsidRPr="005D73E3" w:rsidRDefault="008B08D3" w:rsidP="006706FE">
            <w:pPr>
              <w:autoSpaceDE w:val="0"/>
              <w:autoSpaceDN w:val="0"/>
              <w:adjustRightInd w:val="0"/>
              <w:spacing w:line="23" w:lineRule="atLeast"/>
              <w:jc w:val="center"/>
              <w:rPr>
                <w:rFonts w:ascii="Arial" w:eastAsia="Calibri" w:hAnsi="Arial" w:cs="Arial"/>
              </w:rPr>
            </w:pPr>
            <w:r w:rsidRPr="005D73E3">
              <w:rPr>
                <w:rFonts w:ascii="Arial" w:eastAsia="Calibri" w:hAnsi="Arial" w:cs="Arial"/>
              </w:rPr>
              <w:t>Ilość realizacji, na których</w:t>
            </w:r>
            <w:r w:rsidR="006706FE" w:rsidRPr="005D73E3">
              <w:rPr>
                <w:rFonts w:ascii="Arial" w:eastAsia="Calibri" w:hAnsi="Arial" w:cs="Arial"/>
              </w:rPr>
              <w:t xml:space="preserve"> </w:t>
            </w:r>
            <w:r w:rsidRPr="005D73E3">
              <w:rPr>
                <w:rFonts w:ascii="Arial" w:eastAsia="Calibri" w:hAnsi="Arial" w:cs="Arial"/>
              </w:rPr>
              <w:t>wskazana osoba pełniła funkcję</w:t>
            </w:r>
            <w:r w:rsidR="006706FE" w:rsidRPr="005D73E3">
              <w:rPr>
                <w:rFonts w:ascii="Arial" w:eastAsia="Calibri" w:hAnsi="Arial" w:cs="Arial"/>
              </w:rPr>
              <w:t xml:space="preserve"> </w:t>
            </w:r>
            <w:r w:rsidRPr="005D73E3">
              <w:rPr>
                <w:rFonts w:ascii="Arial" w:eastAsia="Calibri" w:hAnsi="Arial" w:cs="Arial"/>
              </w:rPr>
              <w:t>kierownika budowy lub kierownika robót branży drogowej:</w:t>
            </w:r>
          </w:p>
        </w:tc>
        <w:tc>
          <w:tcPr>
            <w:tcW w:w="1094" w:type="pct"/>
            <w:shd w:val="clear" w:color="auto" w:fill="auto"/>
          </w:tcPr>
          <w:p w14:paraId="274638EE" w14:textId="77777777" w:rsidR="008B08D3" w:rsidRPr="005D73E3" w:rsidRDefault="008B08D3" w:rsidP="006F32F8">
            <w:pPr>
              <w:autoSpaceDE w:val="0"/>
              <w:autoSpaceDN w:val="0"/>
              <w:adjustRightInd w:val="0"/>
              <w:spacing w:line="23" w:lineRule="atLeast"/>
              <w:jc w:val="center"/>
              <w:rPr>
                <w:rFonts w:ascii="Arial" w:eastAsia="Calibri" w:hAnsi="Arial" w:cs="Arial"/>
              </w:rPr>
            </w:pPr>
            <w:r w:rsidRPr="005D73E3">
              <w:rPr>
                <w:rFonts w:ascii="Arial" w:eastAsia="Calibri" w:hAnsi="Arial" w:cs="Arial"/>
              </w:rPr>
              <w:t>1</w:t>
            </w:r>
          </w:p>
          <w:p w14:paraId="4C02BDCE" w14:textId="77777777" w:rsidR="008B08D3" w:rsidRPr="005D73E3" w:rsidRDefault="008B08D3" w:rsidP="006F32F8">
            <w:pPr>
              <w:autoSpaceDE w:val="0"/>
              <w:autoSpaceDN w:val="0"/>
              <w:adjustRightInd w:val="0"/>
              <w:spacing w:line="23" w:lineRule="atLeast"/>
              <w:jc w:val="center"/>
              <w:rPr>
                <w:rFonts w:ascii="Arial" w:eastAsia="Calibri" w:hAnsi="Arial" w:cs="Arial"/>
              </w:rPr>
            </w:pPr>
            <w:r w:rsidRPr="005D73E3">
              <w:rPr>
                <w:rFonts w:ascii="Arial" w:eastAsia="Calibri" w:hAnsi="Arial" w:cs="Arial"/>
              </w:rPr>
              <w:t>realizacja</w:t>
            </w:r>
          </w:p>
        </w:tc>
        <w:tc>
          <w:tcPr>
            <w:tcW w:w="1097" w:type="pct"/>
            <w:shd w:val="clear" w:color="auto" w:fill="auto"/>
          </w:tcPr>
          <w:p w14:paraId="20385C48" w14:textId="2D3E9E32" w:rsidR="008B08D3" w:rsidRPr="005D73E3" w:rsidRDefault="008B08D3" w:rsidP="006F32F8">
            <w:pPr>
              <w:autoSpaceDE w:val="0"/>
              <w:autoSpaceDN w:val="0"/>
              <w:adjustRightInd w:val="0"/>
              <w:spacing w:line="23" w:lineRule="atLeast"/>
              <w:jc w:val="center"/>
              <w:rPr>
                <w:rFonts w:ascii="Arial" w:eastAsia="Calibri" w:hAnsi="Arial" w:cs="Arial"/>
              </w:rPr>
            </w:pPr>
            <w:r w:rsidRPr="005D73E3">
              <w:rPr>
                <w:rFonts w:ascii="Arial" w:eastAsia="Calibri" w:hAnsi="Arial" w:cs="Arial"/>
              </w:rPr>
              <w:t>2 i więcej</w:t>
            </w:r>
          </w:p>
          <w:p w14:paraId="2D3904D5" w14:textId="1800AD2B" w:rsidR="008B08D3" w:rsidRPr="005D73E3" w:rsidRDefault="008B08D3" w:rsidP="006F32F8">
            <w:pPr>
              <w:autoSpaceDE w:val="0"/>
              <w:autoSpaceDN w:val="0"/>
              <w:adjustRightInd w:val="0"/>
              <w:spacing w:line="23" w:lineRule="atLeast"/>
              <w:jc w:val="center"/>
              <w:rPr>
                <w:rFonts w:ascii="Arial" w:eastAsia="Calibri" w:hAnsi="Arial" w:cs="Arial"/>
              </w:rPr>
            </w:pPr>
            <w:r w:rsidRPr="005D73E3">
              <w:rPr>
                <w:rFonts w:ascii="Arial" w:eastAsia="Calibri" w:hAnsi="Arial" w:cs="Arial"/>
              </w:rPr>
              <w:t>realizacji</w:t>
            </w:r>
          </w:p>
        </w:tc>
      </w:tr>
      <w:tr w:rsidR="008B08D3" w:rsidRPr="005D73E3" w14:paraId="251731A9" w14:textId="77777777" w:rsidTr="00D1098B">
        <w:tc>
          <w:tcPr>
            <w:tcW w:w="2809" w:type="pct"/>
            <w:shd w:val="clear" w:color="auto" w:fill="auto"/>
          </w:tcPr>
          <w:p w14:paraId="47023BEB" w14:textId="69DB0065" w:rsidR="008B08D3" w:rsidRPr="005D73E3" w:rsidRDefault="008B08D3" w:rsidP="006F32F8">
            <w:pPr>
              <w:autoSpaceDE w:val="0"/>
              <w:autoSpaceDN w:val="0"/>
              <w:adjustRightInd w:val="0"/>
              <w:spacing w:line="23" w:lineRule="atLeast"/>
              <w:ind w:left="283"/>
              <w:rPr>
                <w:rFonts w:ascii="Arial" w:eastAsia="Calibri" w:hAnsi="Arial" w:cs="Arial"/>
                <w:b/>
              </w:rPr>
            </w:pPr>
            <w:r w:rsidRPr="005D73E3">
              <w:rPr>
                <w:rFonts w:ascii="Arial" w:eastAsia="Calibri" w:hAnsi="Arial" w:cs="Arial"/>
                <w:b/>
              </w:rPr>
              <w:t>Przyznane punkty Db:</w:t>
            </w:r>
          </w:p>
        </w:tc>
        <w:tc>
          <w:tcPr>
            <w:tcW w:w="1094" w:type="pct"/>
            <w:shd w:val="clear" w:color="auto" w:fill="auto"/>
          </w:tcPr>
          <w:p w14:paraId="3BC1895A" w14:textId="32CAB448" w:rsidR="008B08D3" w:rsidRPr="005D73E3" w:rsidRDefault="008B08D3" w:rsidP="006F32F8">
            <w:pPr>
              <w:autoSpaceDE w:val="0"/>
              <w:autoSpaceDN w:val="0"/>
              <w:adjustRightInd w:val="0"/>
              <w:spacing w:line="23" w:lineRule="atLeast"/>
              <w:jc w:val="center"/>
              <w:rPr>
                <w:rFonts w:ascii="Arial" w:eastAsia="Calibri" w:hAnsi="Arial" w:cs="Arial"/>
                <w:b/>
              </w:rPr>
            </w:pPr>
            <w:r w:rsidRPr="005D73E3">
              <w:rPr>
                <w:rFonts w:ascii="Arial" w:eastAsia="Calibri" w:hAnsi="Arial" w:cs="Arial"/>
                <w:b/>
              </w:rPr>
              <w:t>10</w:t>
            </w:r>
          </w:p>
        </w:tc>
        <w:tc>
          <w:tcPr>
            <w:tcW w:w="1097" w:type="pct"/>
            <w:shd w:val="clear" w:color="auto" w:fill="auto"/>
          </w:tcPr>
          <w:p w14:paraId="0ABF1984" w14:textId="3F76666B" w:rsidR="008B08D3" w:rsidRPr="005D73E3" w:rsidRDefault="008B08D3" w:rsidP="006F32F8">
            <w:pPr>
              <w:autoSpaceDE w:val="0"/>
              <w:autoSpaceDN w:val="0"/>
              <w:adjustRightInd w:val="0"/>
              <w:spacing w:line="23" w:lineRule="atLeast"/>
              <w:jc w:val="center"/>
              <w:rPr>
                <w:rFonts w:ascii="Arial" w:eastAsia="Calibri" w:hAnsi="Arial" w:cs="Arial"/>
                <w:b/>
              </w:rPr>
            </w:pPr>
            <w:r w:rsidRPr="005D73E3">
              <w:rPr>
                <w:rFonts w:ascii="Arial" w:eastAsia="Calibri" w:hAnsi="Arial" w:cs="Arial"/>
                <w:b/>
              </w:rPr>
              <w:t>20</w:t>
            </w:r>
          </w:p>
        </w:tc>
      </w:tr>
    </w:tbl>
    <w:p w14:paraId="5232C4F9" w14:textId="77777777" w:rsidR="00B64258" w:rsidRPr="005D73E3" w:rsidRDefault="00B64258" w:rsidP="00B64258">
      <w:pPr>
        <w:pStyle w:val="Tekstpodstawowywcity2"/>
        <w:tabs>
          <w:tab w:val="left" w:pos="284"/>
        </w:tabs>
        <w:spacing w:after="120" w:line="240" w:lineRule="auto"/>
        <w:ind w:left="1491"/>
        <w:rPr>
          <w:rFonts w:ascii="Arial" w:hAnsi="Arial" w:cs="Arial"/>
          <w:color w:val="auto"/>
          <w:sz w:val="22"/>
          <w:szCs w:val="22"/>
        </w:rPr>
      </w:pPr>
    </w:p>
    <w:p w14:paraId="72E6CB07" w14:textId="77777777" w:rsidR="00A63F93" w:rsidRPr="005D73E3" w:rsidRDefault="00A63F93" w:rsidP="00A63F93">
      <w:pPr>
        <w:pStyle w:val="Tekstpodstawowywcity2"/>
        <w:tabs>
          <w:tab w:val="left" w:pos="284"/>
        </w:tabs>
        <w:spacing w:after="120" w:line="240" w:lineRule="auto"/>
        <w:ind w:left="1491"/>
        <w:rPr>
          <w:rFonts w:ascii="Arial" w:hAnsi="Arial" w:cs="Arial"/>
          <w:b/>
          <w:bCs/>
          <w:color w:val="auto"/>
          <w:sz w:val="22"/>
          <w:szCs w:val="22"/>
          <w:u w:val="single"/>
        </w:rPr>
      </w:pPr>
    </w:p>
    <w:p w14:paraId="4126DEE8" w14:textId="47329666" w:rsidR="00B64258" w:rsidRPr="005D73E3" w:rsidRDefault="00B64258" w:rsidP="00D1098B">
      <w:pPr>
        <w:pStyle w:val="Tekstpodstawowywcity2"/>
        <w:tabs>
          <w:tab w:val="left" w:pos="284"/>
        </w:tabs>
        <w:spacing w:after="120" w:line="240" w:lineRule="auto"/>
        <w:ind w:left="709"/>
        <w:rPr>
          <w:rFonts w:ascii="Arial" w:hAnsi="Arial" w:cs="Arial"/>
          <w:b/>
          <w:bCs/>
          <w:color w:val="auto"/>
          <w:sz w:val="22"/>
          <w:szCs w:val="22"/>
          <w:u w:val="single"/>
        </w:rPr>
      </w:pPr>
      <w:r w:rsidRPr="005D73E3">
        <w:rPr>
          <w:rFonts w:ascii="Arial" w:hAnsi="Arial" w:cs="Arial"/>
          <w:b/>
          <w:bCs/>
          <w:color w:val="auto"/>
          <w:sz w:val="22"/>
          <w:szCs w:val="22"/>
        </w:rPr>
        <w:t xml:space="preserve">Doświadczenie zawodowe Kierownika </w:t>
      </w:r>
      <w:bookmarkStart w:id="47" w:name="_Hlk82613604"/>
      <w:r w:rsidRPr="005D73E3">
        <w:rPr>
          <w:rFonts w:ascii="Arial" w:hAnsi="Arial" w:cs="Arial"/>
          <w:b/>
          <w:bCs/>
          <w:color w:val="auto"/>
          <w:sz w:val="22"/>
          <w:szCs w:val="22"/>
        </w:rPr>
        <w:t xml:space="preserve">Robót branży instalacyjnej sanitarnej </w:t>
      </w:r>
      <w:bookmarkEnd w:id="47"/>
      <w:r w:rsidR="00A63F93" w:rsidRPr="005D73E3">
        <w:rPr>
          <w:rFonts w:ascii="Arial" w:hAnsi="Arial" w:cs="Arial"/>
          <w:b/>
          <w:bCs/>
          <w:color w:val="auto"/>
          <w:sz w:val="22"/>
          <w:szCs w:val="22"/>
        </w:rPr>
        <w:t>(Ds)</w:t>
      </w:r>
    </w:p>
    <w:p w14:paraId="7E2D32DF" w14:textId="759F02AB" w:rsidR="006F32F8" w:rsidRPr="005D73E3" w:rsidRDefault="006F32F8" w:rsidP="00D1098B">
      <w:pPr>
        <w:autoSpaceDE w:val="0"/>
        <w:autoSpaceDN w:val="0"/>
        <w:adjustRightInd w:val="0"/>
        <w:spacing w:line="23" w:lineRule="atLeast"/>
        <w:ind w:left="709"/>
        <w:rPr>
          <w:rFonts w:ascii="Arial" w:hAnsi="Arial" w:cs="Arial"/>
        </w:rPr>
      </w:pPr>
      <w:r w:rsidRPr="005D73E3">
        <w:rPr>
          <w:rFonts w:ascii="Arial" w:hAnsi="Arial" w:cs="Arial"/>
        </w:rPr>
        <w:t>Punkty w tym kryterium będą przyznawane za doświadczenie zawodowe na stanowisku kierownika budowy lub kierownika robót branży instalacyjnej sanitarnej osoby wskazanej przez wykonawcę do pełnienia funkcji Kierownika Robót branży instalacyjnej sanitarnej za każdą realizację zadania polegającego na budowie</w:t>
      </w:r>
      <w:r w:rsidR="00FD3FC5" w:rsidRPr="005D73E3">
        <w:rPr>
          <w:rFonts w:ascii="Arial" w:hAnsi="Arial" w:cs="Arial"/>
        </w:rPr>
        <w:t>,</w:t>
      </w:r>
      <w:r w:rsidRPr="005D73E3">
        <w:rPr>
          <w:rFonts w:ascii="Arial" w:hAnsi="Arial" w:cs="Arial"/>
        </w:rPr>
        <w:t xml:space="preserve"> przebudowie lub remoncie </w:t>
      </w:r>
      <w:r w:rsidR="00164AFE" w:rsidRPr="005D73E3">
        <w:rPr>
          <w:rFonts w:ascii="Arial" w:hAnsi="Arial" w:cs="Arial"/>
        </w:rPr>
        <w:t>sieci lub kanalizacji</w:t>
      </w:r>
      <w:r w:rsidR="00FD3FC5" w:rsidRPr="005D73E3">
        <w:rPr>
          <w:rFonts w:ascii="Arial" w:hAnsi="Arial" w:cs="Arial"/>
        </w:rPr>
        <w:t xml:space="preserve"> o długości co najmniej 500 m w ulicy lub w drodze.</w:t>
      </w:r>
    </w:p>
    <w:p w14:paraId="5AA35645" w14:textId="362D0917" w:rsidR="006F32F8" w:rsidRPr="005D73E3" w:rsidRDefault="006F32F8" w:rsidP="00D1098B">
      <w:pPr>
        <w:autoSpaceDE w:val="0"/>
        <w:autoSpaceDN w:val="0"/>
        <w:adjustRightInd w:val="0"/>
        <w:spacing w:line="23" w:lineRule="atLeast"/>
        <w:ind w:left="709"/>
        <w:rPr>
          <w:rFonts w:ascii="Arial" w:hAnsi="Arial" w:cs="Arial"/>
        </w:rPr>
      </w:pPr>
      <w:r w:rsidRPr="005D73E3">
        <w:rPr>
          <w:rFonts w:ascii="Arial" w:hAnsi="Arial" w:cs="Arial"/>
        </w:rPr>
        <w:t xml:space="preserve">Za każde zadanie spełniające powyższe warunki, oferta otrzyma </w:t>
      </w:r>
      <w:r w:rsidR="0043662A" w:rsidRPr="005D73E3">
        <w:rPr>
          <w:rFonts w:ascii="Arial" w:hAnsi="Arial" w:cs="Arial"/>
        </w:rPr>
        <w:t>5</w:t>
      </w:r>
      <w:r w:rsidRPr="005D73E3">
        <w:rPr>
          <w:rFonts w:ascii="Arial" w:hAnsi="Arial" w:cs="Arial"/>
        </w:rPr>
        <w:t xml:space="preserve"> punkt</w:t>
      </w:r>
      <w:r w:rsidR="0043662A" w:rsidRPr="005D73E3">
        <w:rPr>
          <w:rFonts w:ascii="Arial" w:hAnsi="Arial" w:cs="Arial"/>
        </w:rPr>
        <w:t>ów</w:t>
      </w:r>
      <w:r w:rsidRPr="005D73E3">
        <w:rPr>
          <w:rFonts w:ascii="Arial" w:hAnsi="Arial" w:cs="Arial"/>
        </w:rPr>
        <w:t xml:space="preserve"> (maksymalnie </w:t>
      </w:r>
      <w:r w:rsidR="0043662A" w:rsidRPr="005D73E3">
        <w:rPr>
          <w:rFonts w:ascii="Arial" w:hAnsi="Arial" w:cs="Arial"/>
        </w:rPr>
        <w:t>1</w:t>
      </w:r>
      <w:r w:rsidRPr="005D73E3">
        <w:rPr>
          <w:rFonts w:ascii="Arial" w:hAnsi="Arial" w:cs="Arial"/>
        </w:rPr>
        <w:t xml:space="preserve">0 punktów w kryterium). </w:t>
      </w:r>
    </w:p>
    <w:p w14:paraId="56D39900" w14:textId="1D1275B9" w:rsidR="006F32F8" w:rsidRPr="005D73E3" w:rsidRDefault="006F32F8" w:rsidP="00D1098B">
      <w:pPr>
        <w:autoSpaceDE w:val="0"/>
        <w:autoSpaceDN w:val="0"/>
        <w:adjustRightInd w:val="0"/>
        <w:spacing w:line="23" w:lineRule="atLeast"/>
        <w:ind w:left="709"/>
        <w:rPr>
          <w:rFonts w:ascii="Arial" w:hAnsi="Arial" w:cs="Arial"/>
        </w:rPr>
      </w:pPr>
      <w:r w:rsidRPr="005D73E3">
        <w:rPr>
          <w:rFonts w:ascii="Arial" w:hAnsi="Arial" w:cs="Arial"/>
        </w:rPr>
        <w:t>(</w:t>
      </w:r>
      <w:r w:rsidRPr="005D73E3">
        <w:rPr>
          <w:rFonts w:ascii="Arial" w:hAnsi="Arial" w:cs="Arial"/>
          <w:b/>
          <w:bCs/>
        </w:rPr>
        <w:t xml:space="preserve">UWAGA! punkty będą przyznawane za każde dodatkowe zadanie ponad zadanie </w:t>
      </w:r>
      <w:r w:rsidRPr="005D73E3">
        <w:rPr>
          <w:rFonts w:ascii="Arial" w:hAnsi="Arial" w:cs="Arial"/>
          <w:b/>
          <w:bCs/>
          <w:i/>
          <w:iCs/>
        </w:rPr>
        <w:t>potwierdzające</w:t>
      </w:r>
      <w:r w:rsidRPr="005D73E3">
        <w:rPr>
          <w:rFonts w:ascii="Arial" w:hAnsi="Arial" w:cs="Arial"/>
          <w:bCs/>
          <w:i/>
          <w:iCs/>
        </w:rPr>
        <w:t xml:space="preserve"> </w:t>
      </w:r>
      <w:r w:rsidRPr="005D73E3">
        <w:rPr>
          <w:rFonts w:ascii="Arial" w:hAnsi="Arial" w:cs="Arial"/>
          <w:b/>
          <w:i/>
          <w:iCs/>
        </w:rPr>
        <w:t xml:space="preserve">spełnienie warunku z </w:t>
      </w:r>
      <w:r w:rsidRPr="005D73E3">
        <w:rPr>
          <w:rFonts w:ascii="Arial" w:hAnsi="Arial" w:cs="Arial"/>
          <w:b/>
        </w:rPr>
        <w:t>rozdziału VI</w:t>
      </w:r>
      <w:r w:rsidRPr="005D73E3">
        <w:rPr>
          <w:rFonts w:ascii="Arial" w:hAnsi="Arial" w:cs="Arial"/>
        </w:rPr>
        <w:t xml:space="preserve"> dotyczącego Kierownika </w:t>
      </w:r>
      <w:r w:rsidR="00C3534D" w:rsidRPr="005D73E3">
        <w:rPr>
          <w:rFonts w:ascii="Arial" w:hAnsi="Arial" w:cs="Arial"/>
        </w:rPr>
        <w:t>Robót  branży instalacyjnej sanitarnej</w:t>
      </w:r>
      <w:r w:rsidRPr="005D73E3">
        <w:rPr>
          <w:rFonts w:ascii="Arial" w:hAnsi="Arial" w:cs="Arial"/>
        </w:rPr>
        <w:t>).</w:t>
      </w:r>
    </w:p>
    <w:tbl>
      <w:tblPr>
        <w:tblW w:w="3007" w:type="pct"/>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1"/>
        <w:gridCol w:w="1243"/>
        <w:gridCol w:w="1245"/>
      </w:tblGrid>
      <w:tr w:rsidR="0043662A" w:rsidRPr="005D73E3" w14:paraId="41089C43" w14:textId="77777777" w:rsidTr="00D1098B">
        <w:tc>
          <w:tcPr>
            <w:tcW w:w="2786" w:type="pct"/>
            <w:shd w:val="clear" w:color="auto" w:fill="auto"/>
          </w:tcPr>
          <w:p w14:paraId="47316F6E" w14:textId="77777777" w:rsidR="0043662A" w:rsidRPr="005D73E3" w:rsidRDefault="0043662A" w:rsidP="006F32F8">
            <w:pPr>
              <w:autoSpaceDE w:val="0"/>
              <w:autoSpaceDN w:val="0"/>
              <w:adjustRightInd w:val="0"/>
              <w:spacing w:line="23" w:lineRule="atLeast"/>
              <w:rPr>
                <w:rFonts w:ascii="Arial" w:hAnsi="Arial" w:cs="Arial"/>
              </w:rPr>
            </w:pPr>
            <w:r w:rsidRPr="005D73E3">
              <w:rPr>
                <w:rFonts w:ascii="Arial" w:hAnsi="Arial" w:cs="Arial"/>
              </w:rPr>
              <w:t>Ilość realizacji, na których</w:t>
            </w:r>
          </w:p>
          <w:p w14:paraId="058ACE45" w14:textId="6630F2F6" w:rsidR="0043662A" w:rsidRPr="005D73E3" w:rsidRDefault="0043662A" w:rsidP="00C3534D">
            <w:pPr>
              <w:autoSpaceDE w:val="0"/>
              <w:autoSpaceDN w:val="0"/>
              <w:adjustRightInd w:val="0"/>
              <w:spacing w:line="23" w:lineRule="atLeast"/>
              <w:rPr>
                <w:rFonts w:ascii="Arial" w:hAnsi="Arial" w:cs="Arial"/>
              </w:rPr>
            </w:pPr>
            <w:r w:rsidRPr="005D73E3">
              <w:rPr>
                <w:rFonts w:ascii="Arial" w:hAnsi="Arial" w:cs="Arial"/>
              </w:rPr>
              <w:t xml:space="preserve">wskazana osoba pełniła funkcję kierownika budowy lub kierownika robót branży instalacyjnej sanitarnej:  </w:t>
            </w:r>
          </w:p>
        </w:tc>
        <w:tc>
          <w:tcPr>
            <w:tcW w:w="1106" w:type="pct"/>
            <w:shd w:val="clear" w:color="auto" w:fill="auto"/>
          </w:tcPr>
          <w:p w14:paraId="3917D78D" w14:textId="77777777" w:rsidR="0043662A" w:rsidRPr="005D73E3" w:rsidRDefault="0043662A" w:rsidP="006F32F8">
            <w:pPr>
              <w:autoSpaceDE w:val="0"/>
              <w:autoSpaceDN w:val="0"/>
              <w:adjustRightInd w:val="0"/>
              <w:spacing w:line="23" w:lineRule="atLeast"/>
              <w:rPr>
                <w:rFonts w:ascii="Arial" w:hAnsi="Arial" w:cs="Arial"/>
              </w:rPr>
            </w:pPr>
            <w:r w:rsidRPr="005D73E3">
              <w:rPr>
                <w:rFonts w:ascii="Arial" w:hAnsi="Arial" w:cs="Arial"/>
              </w:rPr>
              <w:t>1</w:t>
            </w:r>
          </w:p>
          <w:p w14:paraId="62B515AF" w14:textId="77777777" w:rsidR="0043662A" w:rsidRPr="005D73E3" w:rsidRDefault="0043662A" w:rsidP="006F32F8">
            <w:pPr>
              <w:autoSpaceDE w:val="0"/>
              <w:autoSpaceDN w:val="0"/>
              <w:adjustRightInd w:val="0"/>
              <w:spacing w:line="23" w:lineRule="atLeast"/>
              <w:rPr>
                <w:rFonts w:ascii="Arial" w:hAnsi="Arial" w:cs="Arial"/>
              </w:rPr>
            </w:pPr>
            <w:r w:rsidRPr="005D73E3">
              <w:rPr>
                <w:rFonts w:ascii="Arial" w:hAnsi="Arial" w:cs="Arial"/>
              </w:rPr>
              <w:t>realizacja</w:t>
            </w:r>
          </w:p>
        </w:tc>
        <w:tc>
          <w:tcPr>
            <w:tcW w:w="1108" w:type="pct"/>
            <w:shd w:val="clear" w:color="auto" w:fill="auto"/>
          </w:tcPr>
          <w:p w14:paraId="38547715" w14:textId="77777777" w:rsidR="0043662A" w:rsidRPr="005D73E3" w:rsidRDefault="0043662A" w:rsidP="0043662A">
            <w:pPr>
              <w:autoSpaceDE w:val="0"/>
              <w:autoSpaceDN w:val="0"/>
              <w:adjustRightInd w:val="0"/>
              <w:spacing w:line="23" w:lineRule="atLeast"/>
              <w:jc w:val="center"/>
              <w:rPr>
                <w:rFonts w:ascii="Arial" w:eastAsia="Calibri" w:hAnsi="Arial" w:cs="Arial"/>
              </w:rPr>
            </w:pPr>
            <w:r w:rsidRPr="005D73E3">
              <w:rPr>
                <w:rFonts w:ascii="Arial" w:eastAsia="Calibri" w:hAnsi="Arial" w:cs="Arial"/>
              </w:rPr>
              <w:t>2 i więcej</w:t>
            </w:r>
          </w:p>
          <w:p w14:paraId="25DC9DFC" w14:textId="1B693AB2" w:rsidR="0043662A" w:rsidRPr="005D73E3" w:rsidRDefault="0043662A" w:rsidP="0043662A">
            <w:pPr>
              <w:autoSpaceDE w:val="0"/>
              <w:autoSpaceDN w:val="0"/>
              <w:adjustRightInd w:val="0"/>
              <w:spacing w:line="23" w:lineRule="atLeast"/>
              <w:rPr>
                <w:rFonts w:ascii="Arial" w:hAnsi="Arial" w:cs="Arial"/>
              </w:rPr>
            </w:pPr>
            <w:r w:rsidRPr="005D73E3">
              <w:rPr>
                <w:rFonts w:ascii="Arial" w:eastAsia="Calibri" w:hAnsi="Arial" w:cs="Arial"/>
              </w:rPr>
              <w:t>realizacji</w:t>
            </w:r>
          </w:p>
        </w:tc>
      </w:tr>
      <w:tr w:rsidR="0043662A" w:rsidRPr="005D73E3" w14:paraId="1A3BAA19" w14:textId="77777777" w:rsidTr="00D1098B">
        <w:tc>
          <w:tcPr>
            <w:tcW w:w="2786" w:type="pct"/>
            <w:shd w:val="clear" w:color="auto" w:fill="auto"/>
          </w:tcPr>
          <w:p w14:paraId="025F8A30" w14:textId="11AB01EE" w:rsidR="0043662A" w:rsidRPr="005D73E3" w:rsidRDefault="0043662A" w:rsidP="00D1098B">
            <w:pPr>
              <w:autoSpaceDE w:val="0"/>
              <w:autoSpaceDN w:val="0"/>
              <w:adjustRightInd w:val="0"/>
              <w:spacing w:before="240" w:line="23" w:lineRule="atLeast"/>
              <w:rPr>
                <w:rFonts w:ascii="Arial" w:hAnsi="Arial" w:cs="Arial"/>
                <w:b/>
                <w:bCs/>
              </w:rPr>
            </w:pPr>
            <w:r w:rsidRPr="005D73E3">
              <w:rPr>
                <w:rFonts w:ascii="Arial" w:hAnsi="Arial" w:cs="Arial"/>
                <w:b/>
                <w:bCs/>
              </w:rPr>
              <w:t>Przyznane punkty Ds:</w:t>
            </w:r>
          </w:p>
        </w:tc>
        <w:tc>
          <w:tcPr>
            <w:tcW w:w="1106" w:type="pct"/>
            <w:shd w:val="clear" w:color="auto" w:fill="auto"/>
          </w:tcPr>
          <w:p w14:paraId="264510BB" w14:textId="0F490013" w:rsidR="0043662A" w:rsidRPr="005D73E3" w:rsidRDefault="0043662A" w:rsidP="00D1098B">
            <w:pPr>
              <w:autoSpaceDE w:val="0"/>
              <w:autoSpaceDN w:val="0"/>
              <w:adjustRightInd w:val="0"/>
              <w:spacing w:before="240" w:line="23" w:lineRule="atLeast"/>
              <w:rPr>
                <w:rFonts w:ascii="Arial" w:hAnsi="Arial" w:cs="Arial"/>
                <w:b/>
                <w:bCs/>
              </w:rPr>
            </w:pPr>
            <w:r w:rsidRPr="005D73E3">
              <w:rPr>
                <w:rFonts w:ascii="Arial" w:hAnsi="Arial" w:cs="Arial"/>
                <w:b/>
                <w:bCs/>
              </w:rPr>
              <w:t>5</w:t>
            </w:r>
          </w:p>
        </w:tc>
        <w:tc>
          <w:tcPr>
            <w:tcW w:w="1108" w:type="pct"/>
            <w:shd w:val="clear" w:color="auto" w:fill="auto"/>
          </w:tcPr>
          <w:p w14:paraId="429F9FBE" w14:textId="27440F99" w:rsidR="0043662A" w:rsidRPr="005D73E3" w:rsidRDefault="0043662A" w:rsidP="00D1098B">
            <w:pPr>
              <w:autoSpaceDE w:val="0"/>
              <w:autoSpaceDN w:val="0"/>
              <w:adjustRightInd w:val="0"/>
              <w:spacing w:before="240" w:line="23" w:lineRule="atLeast"/>
              <w:rPr>
                <w:rFonts w:ascii="Arial" w:hAnsi="Arial" w:cs="Arial"/>
                <w:b/>
                <w:bCs/>
              </w:rPr>
            </w:pPr>
            <w:r w:rsidRPr="005D73E3">
              <w:rPr>
                <w:rFonts w:ascii="Arial" w:hAnsi="Arial" w:cs="Arial"/>
                <w:b/>
                <w:bCs/>
              </w:rPr>
              <w:t>10</w:t>
            </w:r>
          </w:p>
        </w:tc>
      </w:tr>
    </w:tbl>
    <w:p w14:paraId="3277101A" w14:textId="6CD1FC59" w:rsidR="006F32F8" w:rsidRPr="005D73E3" w:rsidRDefault="006F32F8" w:rsidP="00D1098B">
      <w:pPr>
        <w:autoSpaceDE w:val="0"/>
        <w:autoSpaceDN w:val="0"/>
        <w:adjustRightInd w:val="0"/>
        <w:spacing w:before="240" w:line="23" w:lineRule="atLeast"/>
        <w:ind w:left="709"/>
        <w:rPr>
          <w:rFonts w:ascii="Arial" w:hAnsi="Arial" w:cs="Arial"/>
        </w:rPr>
      </w:pPr>
      <w:r w:rsidRPr="005D73E3">
        <w:rPr>
          <w:rFonts w:ascii="Arial" w:hAnsi="Arial" w:cs="Arial"/>
        </w:rPr>
        <w:t xml:space="preserve">Zamawiający informuje, że należy bardzo szczegółowo wypełnić tabele w  załączniku nr 1a do Formularza Ofertowego dotyczące doświadczenia osób dysponowanych na funkcje Kierownika Budowy, Kierownika Robót branży instalacyjnej sanitarnej oraz Kierownika Robót branży elektrycznej wpisując nazwę inwestycji wraz z opisem robót pozwalającym stwierdzić, że wymienione realizacje potwierdzają posiadanie doświadczenia zawodowego postawionego przez zamawiającego powyżej jak również okres realizacji inwestycji wraz z okresem pełnienia funkcji kierownika budowy i kierownika robót oraz nazwę i adres zamawiającego. </w:t>
      </w:r>
      <w:bookmarkStart w:id="48" w:name="_Hlk82615593"/>
      <w:r w:rsidRPr="005D73E3">
        <w:rPr>
          <w:rFonts w:ascii="Arial" w:hAnsi="Arial" w:cs="Arial"/>
        </w:rPr>
        <w:t xml:space="preserve">W przypadku </w:t>
      </w:r>
      <w:r w:rsidR="001C04D8" w:rsidRPr="005D73E3">
        <w:rPr>
          <w:rFonts w:ascii="Arial" w:hAnsi="Arial" w:cs="Arial"/>
        </w:rPr>
        <w:t xml:space="preserve">nie załączenia wypełnionego Załącznika nr 1a do IDW lub </w:t>
      </w:r>
      <w:r w:rsidRPr="005D73E3">
        <w:rPr>
          <w:rFonts w:ascii="Arial" w:hAnsi="Arial" w:cs="Arial"/>
        </w:rPr>
        <w:t>nieuzupełnienia tabeli Zamawiający przyzna 0 punktów</w:t>
      </w:r>
      <w:r w:rsidR="001C04D8" w:rsidRPr="005D73E3">
        <w:rPr>
          <w:rFonts w:ascii="Arial" w:hAnsi="Arial" w:cs="Arial"/>
        </w:rPr>
        <w:t xml:space="preserve"> w danym podkryterium</w:t>
      </w:r>
      <w:r w:rsidRPr="005D73E3">
        <w:rPr>
          <w:rFonts w:ascii="Arial" w:hAnsi="Arial" w:cs="Arial"/>
        </w:rPr>
        <w:t xml:space="preserve">. </w:t>
      </w:r>
      <w:r w:rsidR="001C04D8" w:rsidRPr="005D73E3">
        <w:rPr>
          <w:rFonts w:ascii="Arial" w:hAnsi="Arial" w:cs="Arial"/>
        </w:rPr>
        <w:t>Załącznik nr 1a do IDW nie podlega procedurze uzupełnienia dokumentu</w:t>
      </w:r>
      <w:bookmarkEnd w:id="48"/>
      <w:r w:rsidR="001C04D8" w:rsidRPr="005D73E3">
        <w:rPr>
          <w:rFonts w:ascii="Arial" w:hAnsi="Arial" w:cs="Arial"/>
        </w:rPr>
        <w:t xml:space="preserve">. </w:t>
      </w:r>
    </w:p>
    <w:p w14:paraId="41C3A990" w14:textId="4A2FF1FB" w:rsidR="006F32F8" w:rsidRPr="005D73E3" w:rsidRDefault="006F32F8" w:rsidP="00D1098B">
      <w:pPr>
        <w:pStyle w:val="Tekstpodstawowywcity2"/>
        <w:spacing w:after="0" w:line="240" w:lineRule="auto"/>
        <w:ind w:left="644"/>
        <w:rPr>
          <w:rFonts w:ascii="Arial" w:hAnsi="Arial" w:cs="Arial"/>
          <w:color w:val="auto"/>
          <w:sz w:val="22"/>
          <w:szCs w:val="22"/>
        </w:rPr>
      </w:pPr>
      <w:r w:rsidRPr="005D73E3">
        <w:rPr>
          <w:rFonts w:ascii="Arial" w:hAnsi="Arial" w:cs="Arial"/>
          <w:b/>
          <w:bCs/>
          <w:color w:val="000000" w:themeColor="text1"/>
          <w:sz w:val="22"/>
          <w:szCs w:val="22"/>
        </w:rPr>
        <w:t>Całkowita liczba punktów w ramach Kryterium „Doświadczenie Personelu” zostanie obliczona wg poniższego wzoru</w:t>
      </w:r>
      <w:r w:rsidRPr="005D73E3">
        <w:rPr>
          <w:rFonts w:ascii="Arial" w:hAnsi="Arial" w:cs="Arial"/>
          <w:color w:val="auto"/>
          <w:sz w:val="22"/>
          <w:szCs w:val="22"/>
        </w:rPr>
        <w:t>:</w:t>
      </w:r>
    </w:p>
    <w:p w14:paraId="2C630A05" w14:textId="77E8A897" w:rsidR="006F32F8" w:rsidRPr="005D73E3" w:rsidRDefault="0030563D" w:rsidP="006F32F8">
      <w:pPr>
        <w:pStyle w:val="Tekstpodstawowywcity2"/>
        <w:tabs>
          <w:tab w:val="left" w:pos="284"/>
        </w:tabs>
        <w:spacing w:after="120" w:line="240" w:lineRule="auto"/>
        <w:ind w:left="0"/>
        <w:jc w:val="center"/>
        <w:rPr>
          <w:rFonts w:ascii="Arial" w:hAnsi="Arial" w:cs="Arial"/>
          <w:b/>
          <w:bCs/>
          <w:color w:val="auto"/>
          <w:sz w:val="22"/>
          <w:szCs w:val="22"/>
        </w:rPr>
      </w:pPr>
      <w:r w:rsidRPr="005D73E3">
        <w:rPr>
          <w:rFonts w:ascii="Arial" w:hAnsi="Arial" w:cs="Arial"/>
          <w:b/>
          <w:bCs/>
          <w:color w:val="auto"/>
          <w:sz w:val="22"/>
          <w:szCs w:val="22"/>
        </w:rPr>
        <w:t xml:space="preserve">D= </w:t>
      </w:r>
      <w:proofErr w:type="spellStart"/>
      <w:r w:rsidRPr="005D73E3">
        <w:rPr>
          <w:rFonts w:ascii="Arial" w:hAnsi="Arial" w:cs="Arial"/>
          <w:b/>
          <w:bCs/>
          <w:color w:val="auto"/>
          <w:sz w:val="22"/>
          <w:szCs w:val="22"/>
        </w:rPr>
        <w:t>Db+Ds</w:t>
      </w:r>
      <w:proofErr w:type="spellEnd"/>
    </w:p>
    <w:p w14:paraId="265DE390" w14:textId="77777777" w:rsidR="00C3534D" w:rsidRPr="005D73E3" w:rsidRDefault="00C3534D" w:rsidP="00C3534D">
      <w:pPr>
        <w:autoSpaceDE w:val="0"/>
        <w:autoSpaceDN w:val="0"/>
        <w:adjustRightInd w:val="0"/>
        <w:spacing w:line="23" w:lineRule="atLeast"/>
        <w:ind w:left="720"/>
        <w:rPr>
          <w:rFonts w:ascii="Arial" w:hAnsi="Arial" w:cs="Arial"/>
        </w:rPr>
      </w:pPr>
      <w:r w:rsidRPr="005D73E3">
        <w:rPr>
          <w:rFonts w:ascii="Arial" w:hAnsi="Arial" w:cs="Arial"/>
        </w:rPr>
        <w:t>gdzie:</w:t>
      </w:r>
    </w:p>
    <w:p w14:paraId="7AEFD1AB" w14:textId="7AC0A948" w:rsidR="00C3534D" w:rsidRPr="005D73E3" w:rsidRDefault="00C3534D" w:rsidP="00C3534D">
      <w:pPr>
        <w:autoSpaceDE w:val="0"/>
        <w:autoSpaceDN w:val="0"/>
        <w:adjustRightInd w:val="0"/>
        <w:spacing w:line="23" w:lineRule="atLeast"/>
        <w:ind w:left="720"/>
        <w:rPr>
          <w:rFonts w:ascii="Arial" w:hAnsi="Arial" w:cs="Arial"/>
        </w:rPr>
      </w:pPr>
      <w:r w:rsidRPr="005D73E3">
        <w:rPr>
          <w:rFonts w:ascii="Arial" w:hAnsi="Arial" w:cs="Arial"/>
        </w:rPr>
        <w:t>D</w:t>
      </w:r>
      <w:r w:rsidRPr="005D73E3">
        <w:rPr>
          <w:rFonts w:ascii="Arial" w:hAnsi="Arial" w:cs="Arial"/>
        </w:rPr>
        <w:tab/>
        <w:t>- całkowita liczba punktów w Kryterium Doświadczenie Personelu</w:t>
      </w:r>
    </w:p>
    <w:p w14:paraId="018C7863" w14:textId="2DF44D73" w:rsidR="00C3534D" w:rsidRPr="005D73E3" w:rsidRDefault="00C3534D" w:rsidP="00C3534D">
      <w:pPr>
        <w:autoSpaceDE w:val="0"/>
        <w:autoSpaceDN w:val="0"/>
        <w:adjustRightInd w:val="0"/>
        <w:spacing w:line="23" w:lineRule="atLeast"/>
        <w:ind w:left="2136" w:hanging="720"/>
        <w:rPr>
          <w:rFonts w:ascii="Arial" w:hAnsi="Arial" w:cs="Arial"/>
        </w:rPr>
      </w:pPr>
      <w:r w:rsidRPr="005D73E3">
        <w:rPr>
          <w:rFonts w:ascii="Arial" w:hAnsi="Arial" w:cs="Arial"/>
        </w:rPr>
        <w:t xml:space="preserve">Db  </w:t>
      </w:r>
      <w:r w:rsidRPr="005D73E3">
        <w:rPr>
          <w:rFonts w:ascii="Arial" w:hAnsi="Arial" w:cs="Arial"/>
        </w:rPr>
        <w:tab/>
        <w:t xml:space="preserve">- ilość punktów za doświadczenie zawodowe Kierownika Budowy </w:t>
      </w:r>
    </w:p>
    <w:p w14:paraId="04F32C62" w14:textId="4C2B3461" w:rsidR="00C3534D" w:rsidRPr="005D73E3" w:rsidRDefault="00C3534D" w:rsidP="00C3534D">
      <w:pPr>
        <w:autoSpaceDE w:val="0"/>
        <w:autoSpaceDN w:val="0"/>
        <w:adjustRightInd w:val="0"/>
        <w:spacing w:line="23" w:lineRule="atLeast"/>
        <w:ind w:left="2127" w:hanging="709"/>
        <w:rPr>
          <w:rFonts w:ascii="Arial" w:hAnsi="Arial" w:cs="Arial"/>
          <w:lang w:eastAsia="ar-SA"/>
        </w:rPr>
      </w:pPr>
      <w:r w:rsidRPr="005D73E3">
        <w:rPr>
          <w:rFonts w:ascii="Arial" w:hAnsi="Arial" w:cs="Arial"/>
        </w:rPr>
        <w:t xml:space="preserve">Ds </w:t>
      </w:r>
      <w:r w:rsidRPr="005D73E3">
        <w:rPr>
          <w:rFonts w:ascii="Arial" w:hAnsi="Arial" w:cs="Arial"/>
        </w:rPr>
        <w:tab/>
        <w:t xml:space="preserve">- ilość punktów za doświadczenie Kierownika Robót </w:t>
      </w:r>
      <w:r w:rsidRPr="005D73E3">
        <w:rPr>
          <w:rFonts w:ascii="Arial" w:hAnsi="Arial" w:cs="Arial"/>
          <w:lang w:eastAsia="ar-SA"/>
        </w:rPr>
        <w:t>branży instalacyjnej sanitarnej</w:t>
      </w:r>
    </w:p>
    <w:bookmarkEnd w:id="46"/>
    <w:p w14:paraId="017A12D1" w14:textId="77777777" w:rsidR="00B75489" w:rsidRPr="005D73E3" w:rsidRDefault="006D63C7" w:rsidP="00D1098B">
      <w:pPr>
        <w:pStyle w:val="Akapitzlist"/>
        <w:numPr>
          <w:ilvl w:val="0"/>
          <w:numId w:val="79"/>
        </w:numPr>
        <w:tabs>
          <w:tab w:val="num" w:pos="426"/>
        </w:tabs>
        <w:spacing w:after="120"/>
        <w:ind w:left="426" w:hanging="284"/>
        <w:rPr>
          <w:rFonts w:ascii="Arial" w:hAnsi="Arial" w:cs="Arial"/>
        </w:rPr>
      </w:pPr>
      <w:r w:rsidRPr="005D73E3">
        <w:rPr>
          <w:rFonts w:ascii="Arial" w:hAnsi="Arial" w:cs="Arial"/>
        </w:rPr>
        <w:t>Punktacja przyznawana ofertom w poszczególnych kryteriach będzie liczona z dokładnością do dwóch mi</w:t>
      </w:r>
      <w:r w:rsidR="00D31F8F" w:rsidRPr="005D73E3">
        <w:rPr>
          <w:rFonts w:ascii="Arial" w:hAnsi="Arial" w:cs="Arial"/>
        </w:rPr>
        <w:t>e</w:t>
      </w:r>
      <w:r w:rsidRPr="005D73E3">
        <w:rPr>
          <w:rFonts w:ascii="Arial" w:hAnsi="Arial" w:cs="Arial"/>
        </w:rPr>
        <w:t>jsc po przecinku. Najwyższa liczba punktów wyznaczy najkorzystniejszą ofertę.</w:t>
      </w:r>
    </w:p>
    <w:p w14:paraId="60A8D06B" w14:textId="6FCD382E" w:rsidR="00B75489" w:rsidRPr="005D73E3" w:rsidRDefault="00B75489" w:rsidP="00D1098B">
      <w:pPr>
        <w:pStyle w:val="Akapitzlist"/>
        <w:numPr>
          <w:ilvl w:val="0"/>
          <w:numId w:val="79"/>
        </w:numPr>
        <w:tabs>
          <w:tab w:val="num" w:pos="426"/>
        </w:tabs>
        <w:spacing w:after="120"/>
        <w:ind w:left="426" w:hanging="284"/>
        <w:rPr>
          <w:rFonts w:ascii="Arial" w:hAnsi="Arial" w:cs="Arial"/>
        </w:rPr>
      </w:pPr>
      <w:r w:rsidRPr="005D73E3">
        <w:rPr>
          <w:rFonts w:ascii="Arial" w:hAnsi="Arial" w:cs="Arial"/>
        </w:rPr>
        <w:t>Za najkorzystniejszą zostanie uznana oferta Wykonawcy, który spełni wszystkie postawione w niniejszej SWZ warunki oraz uzyska łącznie największą liczbę punktów (P) stanowiących sumę punktów przyznanych w ramach każdego z podanych kryteriów, wyliczoną zgodnie z poniższym wzorem:</w:t>
      </w:r>
    </w:p>
    <w:p w14:paraId="48C6B2AF" w14:textId="30854594" w:rsidR="00B75489" w:rsidRPr="005D73E3" w:rsidRDefault="00B75489" w:rsidP="003E5F38">
      <w:pPr>
        <w:pStyle w:val="Akapitzlist"/>
        <w:spacing w:after="120"/>
        <w:ind w:left="284"/>
        <w:jc w:val="center"/>
        <w:rPr>
          <w:rFonts w:ascii="Arial" w:hAnsi="Arial" w:cs="Arial"/>
          <w:b/>
          <w:bCs/>
        </w:rPr>
      </w:pPr>
      <w:r w:rsidRPr="005D73E3">
        <w:rPr>
          <w:rFonts w:ascii="Arial" w:hAnsi="Arial" w:cs="Arial"/>
          <w:b/>
          <w:bCs/>
        </w:rPr>
        <w:t xml:space="preserve">P = C + </w:t>
      </w:r>
      <w:r w:rsidR="00C34AAF" w:rsidRPr="005D73E3">
        <w:rPr>
          <w:rFonts w:ascii="Arial" w:hAnsi="Arial" w:cs="Arial"/>
          <w:b/>
          <w:bCs/>
        </w:rPr>
        <w:t>D</w:t>
      </w:r>
    </w:p>
    <w:p w14:paraId="43C9E760" w14:textId="77777777" w:rsidR="00B75489" w:rsidRPr="005D73E3" w:rsidRDefault="00B75489" w:rsidP="00D1098B">
      <w:pPr>
        <w:pStyle w:val="Akapitzlist"/>
        <w:spacing w:after="120"/>
        <w:ind w:left="426"/>
        <w:rPr>
          <w:rFonts w:ascii="Arial" w:hAnsi="Arial" w:cs="Arial"/>
        </w:rPr>
      </w:pPr>
      <w:r w:rsidRPr="005D73E3">
        <w:rPr>
          <w:rFonts w:ascii="Arial" w:hAnsi="Arial" w:cs="Arial"/>
        </w:rPr>
        <w:t xml:space="preserve">gdzie: </w:t>
      </w:r>
    </w:p>
    <w:p w14:paraId="65026FC8" w14:textId="29873A07" w:rsidR="00B75489" w:rsidRPr="005D73E3" w:rsidRDefault="00B75489" w:rsidP="00D1098B">
      <w:pPr>
        <w:pStyle w:val="Akapitzlist"/>
        <w:spacing w:after="120"/>
        <w:ind w:left="426"/>
        <w:rPr>
          <w:rFonts w:ascii="Arial" w:hAnsi="Arial" w:cs="Arial"/>
        </w:rPr>
      </w:pPr>
      <w:r w:rsidRPr="005D73E3">
        <w:rPr>
          <w:rFonts w:ascii="Arial" w:hAnsi="Arial" w:cs="Arial"/>
        </w:rPr>
        <w:t xml:space="preserve">C - liczba punktów przyznana ofercie ocenianej w kryterium „Cena”, </w:t>
      </w:r>
    </w:p>
    <w:p w14:paraId="4443AD1C" w14:textId="1CCD2780" w:rsidR="00B75489" w:rsidRPr="005D73E3" w:rsidRDefault="00C34AAF" w:rsidP="00D1098B">
      <w:pPr>
        <w:pStyle w:val="Akapitzlist"/>
        <w:spacing w:after="120"/>
        <w:ind w:left="425"/>
        <w:contextualSpacing w:val="0"/>
        <w:rPr>
          <w:rFonts w:ascii="Arial" w:hAnsi="Arial" w:cs="Arial"/>
        </w:rPr>
      </w:pPr>
      <w:r w:rsidRPr="005D73E3">
        <w:rPr>
          <w:rFonts w:ascii="Arial" w:hAnsi="Arial" w:cs="Arial"/>
        </w:rPr>
        <w:t xml:space="preserve">D </w:t>
      </w:r>
      <w:r w:rsidR="00B75489" w:rsidRPr="005D73E3">
        <w:rPr>
          <w:rFonts w:ascii="Arial" w:hAnsi="Arial" w:cs="Arial"/>
        </w:rPr>
        <w:t>– liczba punktów przyznana ofercie ocenianej w kryterium „</w:t>
      </w:r>
      <w:r w:rsidRPr="005D73E3">
        <w:rPr>
          <w:rFonts w:ascii="Arial" w:hAnsi="Arial" w:cs="Arial"/>
        </w:rPr>
        <w:t>Doświadczenie</w:t>
      </w:r>
      <w:r w:rsidR="00C3534D" w:rsidRPr="005D73E3">
        <w:rPr>
          <w:rFonts w:ascii="Arial" w:hAnsi="Arial" w:cs="Arial"/>
        </w:rPr>
        <w:t xml:space="preserve"> Personelu </w:t>
      </w:r>
      <w:r w:rsidR="00B75489" w:rsidRPr="005D73E3">
        <w:rPr>
          <w:rFonts w:ascii="Arial" w:hAnsi="Arial" w:cs="Arial"/>
        </w:rPr>
        <w:t>”.</w:t>
      </w:r>
    </w:p>
    <w:p w14:paraId="46040FA2" w14:textId="6AFE8EEE" w:rsidR="006B29BE" w:rsidRPr="005D73E3" w:rsidRDefault="006B29BE" w:rsidP="00371C36">
      <w:pPr>
        <w:pStyle w:val="Akapitzlist"/>
        <w:numPr>
          <w:ilvl w:val="0"/>
          <w:numId w:val="54"/>
        </w:numPr>
        <w:spacing w:after="120"/>
        <w:rPr>
          <w:rFonts w:ascii="Arial" w:hAnsi="Arial" w:cs="Arial"/>
        </w:rPr>
      </w:pPr>
      <w:r w:rsidRPr="005D73E3">
        <w:rPr>
          <w:rFonts w:ascii="Arial" w:hAnsi="Arial" w:cs="Arial"/>
        </w:rPr>
        <w:t xml:space="preserve">W toku dokonywania badania i oceny ofert Zamawiający może żądać udzielenia przez </w:t>
      </w:r>
      <w:r w:rsidR="00B60478" w:rsidRPr="005D73E3">
        <w:rPr>
          <w:rFonts w:ascii="Arial" w:hAnsi="Arial" w:cs="Arial"/>
        </w:rPr>
        <w:br/>
      </w:r>
      <w:r w:rsidR="0071008A" w:rsidRPr="005D73E3">
        <w:rPr>
          <w:rFonts w:ascii="Arial" w:hAnsi="Arial" w:cs="Arial"/>
        </w:rPr>
        <w:t>w</w:t>
      </w:r>
      <w:r w:rsidRPr="005D73E3">
        <w:rPr>
          <w:rFonts w:ascii="Arial" w:hAnsi="Arial" w:cs="Arial"/>
        </w:rPr>
        <w:t>ykonawców wyjaśnień treści złożonych przez nich ofert.</w:t>
      </w:r>
    </w:p>
    <w:p w14:paraId="24D89CC2" w14:textId="463D4859" w:rsidR="006B29BE" w:rsidRPr="005D73E3" w:rsidRDefault="006B29BE" w:rsidP="00371C36">
      <w:pPr>
        <w:pStyle w:val="Akapitzlist"/>
        <w:numPr>
          <w:ilvl w:val="0"/>
          <w:numId w:val="54"/>
        </w:numPr>
        <w:tabs>
          <w:tab w:val="left" w:pos="426"/>
        </w:tabs>
        <w:spacing w:after="120" w:line="240" w:lineRule="auto"/>
        <w:ind w:left="357" w:hanging="357"/>
        <w:contextualSpacing w:val="0"/>
        <w:rPr>
          <w:rFonts w:ascii="Arial" w:hAnsi="Arial" w:cs="Arial"/>
        </w:rPr>
      </w:pPr>
      <w:r w:rsidRPr="005D73E3">
        <w:rPr>
          <w:rFonts w:ascii="Arial" w:hAnsi="Arial" w:cs="Arial"/>
        </w:rPr>
        <w:t>Za ofertę najkorzystniejszą Zamawiający uzna ofertę z największą ilością punktów.</w:t>
      </w:r>
    </w:p>
    <w:p w14:paraId="380D6BA7" w14:textId="5E245590" w:rsidR="00F86D38" w:rsidRPr="005D73E3" w:rsidRDefault="00F86D38" w:rsidP="00371C36">
      <w:pPr>
        <w:pStyle w:val="Akapitzlist"/>
        <w:numPr>
          <w:ilvl w:val="0"/>
          <w:numId w:val="54"/>
        </w:numPr>
        <w:tabs>
          <w:tab w:val="left" w:pos="426"/>
        </w:tabs>
        <w:spacing w:after="120" w:line="240" w:lineRule="auto"/>
        <w:ind w:left="357" w:hanging="357"/>
        <w:contextualSpacing w:val="0"/>
        <w:rPr>
          <w:rFonts w:ascii="Arial" w:hAnsi="Arial" w:cs="Arial"/>
          <w:bCs/>
        </w:rPr>
      </w:pPr>
      <w:r w:rsidRPr="005D73E3">
        <w:rPr>
          <w:rFonts w:ascii="Arial" w:hAnsi="Arial" w:cs="Arial"/>
        </w:rPr>
        <w:t>Oferty będą oceniane odrębnie dla każdej części zamówienia.</w:t>
      </w:r>
      <w:r w:rsidRPr="005D73E3">
        <w:rPr>
          <w:rFonts w:ascii="Arial" w:hAnsi="Arial" w:cs="Arial"/>
          <w:bCs/>
        </w:rPr>
        <w:t xml:space="preserve"> </w:t>
      </w:r>
    </w:p>
    <w:bookmarkEnd w:id="44"/>
    <w:bookmarkEnd w:id="45"/>
    <w:p w14:paraId="6E413C9D" w14:textId="2D285DEB" w:rsidR="006B29BE" w:rsidRPr="005D73E3" w:rsidRDefault="006B29BE" w:rsidP="0071008A">
      <w:pPr>
        <w:shd w:val="clear" w:color="auto" w:fill="CCC0D9"/>
        <w:spacing w:before="360" w:after="240" w:line="240" w:lineRule="auto"/>
        <w:ind w:left="-142"/>
        <w:rPr>
          <w:rFonts w:ascii="Arial" w:hAnsi="Arial" w:cs="Arial"/>
          <w:b/>
          <w:u w:val="single"/>
        </w:rPr>
      </w:pPr>
      <w:r w:rsidRPr="005D73E3">
        <w:rPr>
          <w:rFonts w:ascii="Arial" w:hAnsi="Arial" w:cs="Arial"/>
          <w:b/>
        </w:rPr>
        <w:t>XV</w:t>
      </w:r>
      <w:r w:rsidR="00D56A8B" w:rsidRPr="005D73E3">
        <w:rPr>
          <w:rFonts w:ascii="Arial" w:hAnsi="Arial" w:cs="Arial"/>
          <w:b/>
        </w:rPr>
        <w:t>I</w:t>
      </w:r>
      <w:r w:rsidRPr="005D73E3">
        <w:rPr>
          <w:rFonts w:ascii="Arial" w:hAnsi="Arial" w:cs="Arial"/>
          <w:b/>
        </w:rPr>
        <w:t xml:space="preserve">. </w:t>
      </w:r>
      <w:r w:rsidRPr="005D73E3">
        <w:rPr>
          <w:rFonts w:ascii="Arial" w:hAnsi="Arial" w:cs="Arial"/>
          <w:b/>
          <w:u w:val="single"/>
        </w:rPr>
        <w:t>WYBÓR OFERTY I PODPISANIE UMOWY</w:t>
      </w:r>
    </w:p>
    <w:p w14:paraId="57BF4E97" w14:textId="1B2EB05B" w:rsidR="006B29BE" w:rsidRPr="005D73E3" w:rsidRDefault="006B29BE" w:rsidP="00114DFB">
      <w:pPr>
        <w:pStyle w:val="Tekstpodstawowy"/>
        <w:numPr>
          <w:ilvl w:val="0"/>
          <w:numId w:val="55"/>
        </w:numPr>
        <w:spacing w:line="240" w:lineRule="auto"/>
        <w:ind w:left="426" w:hanging="426"/>
        <w:rPr>
          <w:rFonts w:ascii="Arial" w:hAnsi="Arial" w:cs="Arial"/>
        </w:rPr>
      </w:pPr>
      <w:r w:rsidRPr="005D73E3">
        <w:rPr>
          <w:rFonts w:ascii="Arial" w:hAnsi="Arial" w:cs="Arial"/>
        </w:rPr>
        <w:t xml:space="preserve">Zamawiający udzieli zamówienia </w:t>
      </w:r>
      <w:r w:rsidR="0071008A" w:rsidRPr="005D73E3">
        <w:rPr>
          <w:rFonts w:ascii="Arial" w:hAnsi="Arial" w:cs="Arial"/>
        </w:rPr>
        <w:t>w</w:t>
      </w:r>
      <w:r w:rsidRPr="005D73E3">
        <w:rPr>
          <w:rFonts w:ascii="Arial" w:hAnsi="Arial" w:cs="Arial"/>
        </w:rPr>
        <w:t>ykonawcy, którego oferta:</w:t>
      </w:r>
    </w:p>
    <w:p w14:paraId="6136E4EC" w14:textId="77777777" w:rsidR="006B29BE" w:rsidRPr="005D73E3" w:rsidRDefault="006B29BE" w:rsidP="00114DFB">
      <w:pPr>
        <w:numPr>
          <w:ilvl w:val="1"/>
          <w:numId w:val="55"/>
        </w:numPr>
        <w:spacing w:after="120" w:line="240" w:lineRule="auto"/>
        <w:ind w:left="851" w:hanging="567"/>
        <w:rPr>
          <w:rFonts w:ascii="Arial" w:hAnsi="Arial" w:cs="Arial"/>
        </w:rPr>
      </w:pPr>
      <w:r w:rsidRPr="005D73E3">
        <w:rPr>
          <w:rFonts w:ascii="Arial" w:hAnsi="Arial" w:cs="Arial"/>
        </w:rPr>
        <w:t>odpowiada wszystkim wymaganiom ustawy Pzp;</w:t>
      </w:r>
    </w:p>
    <w:p w14:paraId="11F92B6C" w14:textId="394C2A65" w:rsidR="006B29BE" w:rsidRPr="005D73E3" w:rsidRDefault="006B29BE" w:rsidP="00114DFB">
      <w:pPr>
        <w:numPr>
          <w:ilvl w:val="1"/>
          <w:numId w:val="55"/>
        </w:numPr>
        <w:spacing w:after="120" w:line="240" w:lineRule="auto"/>
        <w:ind w:left="851" w:hanging="567"/>
        <w:rPr>
          <w:rFonts w:ascii="Arial" w:hAnsi="Arial" w:cs="Arial"/>
        </w:rPr>
      </w:pPr>
      <w:r w:rsidRPr="005D73E3">
        <w:rPr>
          <w:rFonts w:ascii="Arial" w:hAnsi="Arial" w:cs="Arial"/>
        </w:rPr>
        <w:t>spełnia wszystkie warunki określone w SWZ;</w:t>
      </w:r>
    </w:p>
    <w:p w14:paraId="1F03811D" w14:textId="27DFBA8F" w:rsidR="006B29BE" w:rsidRPr="005D73E3" w:rsidRDefault="006B29BE" w:rsidP="00114DFB">
      <w:pPr>
        <w:numPr>
          <w:ilvl w:val="1"/>
          <w:numId w:val="55"/>
        </w:numPr>
        <w:spacing w:after="120" w:line="240" w:lineRule="auto"/>
        <w:ind w:left="851" w:hanging="567"/>
        <w:rPr>
          <w:rFonts w:ascii="Arial" w:hAnsi="Arial" w:cs="Arial"/>
        </w:rPr>
      </w:pPr>
      <w:r w:rsidRPr="005D73E3">
        <w:rPr>
          <w:rFonts w:ascii="Arial" w:hAnsi="Arial" w:cs="Arial"/>
        </w:rPr>
        <w:t xml:space="preserve">uznana została za najkorzystniejszą w oparciu o przyjęte kryterium wyboru. </w:t>
      </w:r>
    </w:p>
    <w:p w14:paraId="647CF5D2" w14:textId="788841D9" w:rsidR="006B29BE" w:rsidRPr="005D73E3" w:rsidRDefault="006B29BE" w:rsidP="00114DFB">
      <w:pPr>
        <w:numPr>
          <w:ilvl w:val="0"/>
          <w:numId w:val="55"/>
        </w:numPr>
        <w:spacing w:after="120" w:line="240" w:lineRule="auto"/>
        <w:ind w:left="426" w:hanging="426"/>
        <w:rPr>
          <w:rFonts w:ascii="Arial" w:hAnsi="Arial" w:cs="Arial"/>
          <w:bCs/>
        </w:rPr>
      </w:pPr>
      <w:r w:rsidRPr="005D73E3">
        <w:rPr>
          <w:rFonts w:ascii="Arial" w:hAnsi="Arial" w:cs="Arial"/>
          <w:bCs/>
        </w:rPr>
        <w:t>Po wyborze</w:t>
      </w:r>
      <w:r w:rsidR="0047267C" w:rsidRPr="005D73E3">
        <w:rPr>
          <w:rFonts w:ascii="Arial" w:hAnsi="Arial" w:cs="Arial"/>
          <w:bCs/>
        </w:rPr>
        <w:t xml:space="preserve"> najkorzystniejszej</w:t>
      </w:r>
      <w:r w:rsidRPr="005D73E3">
        <w:rPr>
          <w:rFonts w:ascii="Arial" w:hAnsi="Arial" w:cs="Arial"/>
          <w:bCs/>
        </w:rPr>
        <w:t xml:space="preserve"> oferty, Zamawiający zawiadomi </w:t>
      </w:r>
      <w:r w:rsidR="001628CF" w:rsidRPr="005D73E3">
        <w:rPr>
          <w:rFonts w:ascii="Arial" w:hAnsi="Arial" w:cs="Arial"/>
          <w:bCs/>
        </w:rPr>
        <w:t>w</w:t>
      </w:r>
      <w:r w:rsidRPr="005D73E3">
        <w:rPr>
          <w:rFonts w:ascii="Arial" w:hAnsi="Arial" w:cs="Arial"/>
          <w:bCs/>
        </w:rPr>
        <w:t xml:space="preserve">ykonawców, którzy złożyli oferty, o treści przewidzianej w art. </w:t>
      </w:r>
      <w:r w:rsidR="0047267C" w:rsidRPr="005D73E3">
        <w:rPr>
          <w:rFonts w:ascii="Arial" w:hAnsi="Arial" w:cs="Arial"/>
          <w:bCs/>
        </w:rPr>
        <w:t>253</w:t>
      </w:r>
      <w:r w:rsidRPr="005D73E3">
        <w:rPr>
          <w:rFonts w:ascii="Arial" w:hAnsi="Arial" w:cs="Arial"/>
          <w:bCs/>
        </w:rPr>
        <w:t xml:space="preserve"> ust. 1 ustawy Pzp. </w:t>
      </w:r>
    </w:p>
    <w:p w14:paraId="28EF73A6" w14:textId="42BD273A" w:rsidR="006B29BE" w:rsidRPr="005D73E3" w:rsidRDefault="006B29BE" w:rsidP="00114DFB">
      <w:pPr>
        <w:numPr>
          <w:ilvl w:val="0"/>
          <w:numId w:val="55"/>
        </w:numPr>
        <w:spacing w:after="120" w:line="240" w:lineRule="auto"/>
        <w:ind w:left="426" w:hanging="426"/>
        <w:rPr>
          <w:rFonts w:ascii="Arial" w:hAnsi="Arial" w:cs="Arial"/>
        </w:rPr>
      </w:pPr>
      <w:r w:rsidRPr="005D73E3">
        <w:rPr>
          <w:rFonts w:ascii="Arial" w:hAnsi="Arial" w:cs="Arial"/>
        </w:rPr>
        <w:t xml:space="preserve">Zamawiający udostępni na stronie internetowej informacje, o których mowa w art. </w:t>
      </w:r>
      <w:r w:rsidR="0047267C" w:rsidRPr="005D73E3">
        <w:rPr>
          <w:rFonts w:ascii="Arial" w:hAnsi="Arial" w:cs="Arial"/>
        </w:rPr>
        <w:t>253</w:t>
      </w:r>
      <w:r w:rsidRPr="005D73E3">
        <w:rPr>
          <w:rFonts w:ascii="Arial" w:hAnsi="Arial" w:cs="Arial"/>
        </w:rPr>
        <w:t xml:space="preserve"> ust. 2 u</w:t>
      </w:r>
      <w:r w:rsidR="001628CF" w:rsidRPr="005D73E3">
        <w:rPr>
          <w:rFonts w:ascii="Arial" w:hAnsi="Arial" w:cs="Arial"/>
        </w:rPr>
        <w:t xml:space="preserve">stawy </w:t>
      </w:r>
      <w:r w:rsidRPr="005D73E3">
        <w:rPr>
          <w:rFonts w:ascii="Arial" w:hAnsi="Arial" w:cs="Arial"/>
        </w:rPr>
        <w:t>Pzp.</w:t>
      </w:r>
    </w:p>
    <w:p w14:paraId="2EF14D63" w14:textId="252B681F" w:rsidR="00A95644" w:rsidRPr="005D73E3" w:rsidRDefault="006B29BE" w:rsidP="00153085">
      <w:pPr>
        <w:numPr>
          <w:ilvl w:val="0"/>
          <w:numId w:val="55"/>
        </w:numPr>
        <w:spacing w:after="120" w:line="240" w:lineRule="auto"/>
        <w:rPr>
          <w:rFonts w:ascii="Arial" w:hAnsi="Arial" w:cs="Arial"/>
        </w:rPr>
      </w:pPr>
      <w:r w:rsidRPr="005D73E3">
        <w:rPr>
          <w:rFonts w:ascii="Arial" w:hAnsi="Arial" w:cs="Arial"/>
        </w:rPr>
        <w:t xml:space="preserve">Przed podpisaniem umowy Wykonawca dostarczy Zamawiającemu umowę regulującą współpracę </w:t>
      </w:r>
      <w:r w:rsidR="001628CF" w:rsidRPr="005D73E3">
        <w:rPr>
          <w:rFonts w:ascii="Arial" w:hAnsi="Arial" w:cs="Arial"/>
        </w:rPr>
        <w:t>p</w:t>
      </w:r>
      <w:r w:rsidRPr="005D73E3">
        <w:rPr>
          <w:rFonts w:ascii="Arial" w:hAnsi="Arial" w:cs="Arial"/>
        </w:rPr>
        <w:t xml:space="preserve">artnerów przy realizacji przedmiotowego zamówienia, w przypadku, gdy za ofertę najkorzystniejszą uznano ofertę złożoną przez </w:t>
      </w:r>
      <w:r w:rsidR="00B75489" w:rsidRPr="005D73E3">
        <w:rPr>
          <w:rFonts w:ascii="Arial" w:hAnsi="Arial" w:cs="Arial"/>
        </w:rPr>
        <w:t xml:space="preserve">wykonawców wspólnie </w:t>
      </w:r>
      <w:r w:rsidRPr="005D73E3">
        <w:rPr>
          <w:rFonts w:ascii="Arial" w:hAnsi="Arial" w:cs="Arial"/>
        </w:rPr>
        <w:t xml:space="preserve">ubiegających się </w:t>
      </w:r>
      <w:r w:rsidR="002F73FD" w:rsidRPr="005D73E3">
        <w:rPr>
          <w:rFonts w:ascii="Arial" w:hAnsi="Arial" w:cs="Arial"/>
        </w:rPr>
        <w:br/>
      </w:r>
      <w:r w:rsidRPr="005D73E3">
        <w:rPr>
          <w:rFonts w:ascii="Arial" w:hAnsi="Arial" w:cs="Arial"/>
        </w:rPr>
        <w:t xml:space="preserve">o udzielenie niniejszego zamówienia (art. </w:t>
      </w:r>
      <w:r w:rsidR="009906AA" w:rsidRPr="005D73E3">
        <w:rPr>
          <w:rFonts w:ascii="Arial" w:hAnsi="Arial" w:cs="Arial"/>
        </w:rPr>
        <w:t>58</w:t>
      </w:r>
      <w:r w:rsidRPr="005D73E3">
        <w:rPr>
          <w:rFonts w:ascii="Arial" w:hAnsi="Arial" w:cs="Arial"/>
        </w:rPr>
        <w:t xml:space="preserve"> ustawy Pzp).</w:t>
      </w:r>
      <w:r w:rsidR="0092439E" w:rsidRPr="005D73E3">
        <w:rPr>
          <w:rFonts w:ascii="Arial" w:hAnsi="Arial" w:cs="Arial"/>
        </w:rPr>
        <w:t xml:space="preserve"> </w:t>
      </w:r>
      <w:r w:rsidR="00A95644" w:rsidRPr="005D73E3">
        <w:rPr>
          <w:rFonts w:ascii="Arial" w:hAnsi="Arial" w:cs="Arial"/>
        </w:rPr>
        <w:t xml:space="preserve">Zaleca się, aby umowa zawierała co najmniej następujące postanowienia: </w:t>
      </w:r>
    </w:p>
    <w:p w14:paraId="0BF0FB4C" w14:textId="2BD4FAF0" w:rsidR="00A95644" w:rsidRPr="005D73E3" w:rsidRDefault="00A95644" w:rsidP="00D1098B">
      <w:pPr>
        <w:pStyle w:val="Akapitzlist"/>
        <w:numPr>
          <w:ilvl w:val="0"/>
          <w:numId w:val="118"/>
        </w:numPr>
        <w:spacing w:after="120" w:line="240" w:lineRule="auto"/>
        <w:rPr>
          <w:rFonts w:ascii="Arial" w:hAnsi="Arial" w:cs="Arial"/>
        </w:rPr>
      </w:pPr>
      <w:r w:rsidRPr="005D73E3">
        <w:rPr>
          <w:rFonts w:ascii="Arial" w:hAnsi="Arial" w:cs="Arial"/>
        </w:rPr>
        <w:t xml:space="preserve">określenie celu i przedmiotu umowy, </w:t>
      </w:r>
    </w:p>
    <w:p w14:paraId="36E53B09" w14:textId="24AB8EA6" w:rsidR="00A95644" w:rsidRPr="005D73E3" w:rsidRDefault="00A95644" w:rsidP="00D1098B">
      <w:pPr>
        <w:pStyle w:val="Akapitzlist"/>
        <w:numPr>
          <w:ilvl w:val="0"/>
          <w:numId w:val="118"/>
        </w:numPr>
        <w:spacing w:after="120" w:line="240" w:lineRule="auto"/>
        <w:rPr>
          <w:rFonts w:ascii="Arial" w:hAnsi="Arial" w:cs="Arial"/>
        </w:rPr>
      </w:pPr>
      <w:r w:rsidRPr="005D73E3">
        <w:rPr>
          <w:rFonts w:ascii="Arial" w:hAnsi="Arial" w:cs="Arial"/>
        </w:rPr>
        <w:t xml:space="preserve">wskazanie lidera do reprezentowania Wykonawców, </w:t>
      </w:r>
    </w:p>
    <w:p w14:paraId="636ECF4F" w14:textId="725C361B" w:rsidR="00A95644" w:rsidRPr="005D73E3" w:rsidRDefault="00A95644" w:rsidP="00D1098B">
      <w:pPr>
        <w:pStyle w:val="Akapitzlist"/>
        <w:numPr>
          <w:ilvl w:val="0"/>
          <w:numId w:val="118"/>
        </w:numPr>
        <w:spacing w:after="120" w:line="240" w:lineRule="auto"/>
        <w:rPr>
          <w:rFonts w:ascii="Arial" w:hAnsi="Arial" w:cs="Arial"/>
        </w:rPr>
      </w:pPr>
      <w:r w:rsidRPr="005D73E3">
        <w:rPr>
          <w:rFonts w:ascii="Arial" w:hAnsi="Arial" w:cs="Arial"/>
        </w:rPr>
        <w:t xml:space="preserve">oznaczenie czasu trwania umowy, obejmującego okres realizacji przedmiotu zamówienia w niniejszym postępowaniu oraz okres gwarancji i rękojmi, </w:t>
      </w:r>
    </w:p>
    <w:p w14:paraId="52C49AC6" w14:textId="5694AB95" w:rsidR="00A95644" w:rsidRPr="005D73E3" w:rsidRDefault="00A95644" w:rsidP="00D1098B">
      <w:pPr>
        <w:pStyle w:val="Akapitzlist"/>
        <w:numPr>
          <w:ilvl w:val="0"/>
          <w:numId w:val="118"/>
        </w:numPr>
        <w:spacing w:after="120" w:line="240" w:lineRule="auto"/>
        <w:rPr>
          <w:rFonts w:ascii="Arial" w:hAnsi="Arial" w:cs="Arial"/>
        </w:rPr>
      </w:pPr>
      <w:r w:rsidRPr="005D73E3">
        <w:rPr>
          <w:rFonts w:ascii="Arial" w:hAnsi="Arial" w:cs="Arial"/>
        </w:rPr>
        <w:t xml:space="preserve">określenie wspólnej i solidarnej odpowiedzialności Wykonawców względem Zamawiającego w zakresie wykonania przedmiotu zamówienia oraz wniesienia zabezpieczenia należytego wykonania umowy, </w:t>
      </w:r>
    </w:p>
    <w:p w14:paraId="6E4E6F93" w14:textId="2087640C" w:rsidR="00A95644" w:rsidRPr="005D73E3" w:rsidRDefault="00A95644" w:rsidP="00D1098B">
      <w:pPr>
        <w:pStyle w:val="Akapitzlist"/>
        <w:numPr>
          <w:ilvl w:val="0"/>
          <w:numId w:val="118"/>
        </w:numPr>
        <w:spacing w:after="120" w:line="240" w:lineRule="auto"/>
        <w:rPr>
          <w:rFonts w:ascii="Arial" w:hAnsi="Arial" w:cs="Arial"/>
        </w:rPr>
      </w:pPr>
      <w:r w:rsidRPr="005D73E3">
        <w:rPr>
          <w:rFonts w:ascii="Arial" w:hAnsi="Arial" w:cs="Arial"/>
        </w:rPr>
        <w:t xml:space="preserve">określenie zakresu przedmiotu zamówienia, realizowanego przez każdego z Wykonawców, zgodnie z treścią oświadczenia, którego wzór stanowi załącznik nr 8 do IDW. </w:t>
      </w:r>
    </w:p>
    <w:p w14:paraId="05347289" w14:textId="46DC7D28" w:rsidR="006B29BE" w:rsidRPr="005D73E3" w:rsidRDefault="0092439E" w:rsidP="00114DFB">
      <w:pPr>
        <w:numPr>
          <w:ilvl w:val="0"/>
          <w:numId w:val="55"/>
        </w:numPr>
        <w:spacing w:after="120" w:line="240" w:lineRule="auto"/>
        <w:ind w:left="426" w:hanging="426"/>
        <w:rPr>
          <w:rFonts w:ascii="Arial" w:hAnsi="Arial" w:cs="Arial"/>
        </w:rPr>
      </w:pPr>
      <w:r w:rsidRPr="005D73E3">
        <w:rPr>
          <w:rFonts w:ascii="Arial" w:hAnsi="Arial" w:cs="Arial"/>
        </w:rPr>
        <w:t>Wykonawcy, o których mowa w art. 58 ust. 1 ustawy Pzp, ponoszą solidarną odpowiedzialność za wykonanie umowy i wniesienie zabezpieczenia należytego wykonania umowy</w:t>
      </w:r>
      <w:r w:rsidR="004F2839" w:rsidRPr="005D73E3">
        <w:rPr>
          <w:rFonts w:ascii="Arial" w:hAnsi="Arial" w:cs="Arial"/>
        </w:rPr>
        <w:t>.</w:t>
      </w:r>
    </w:p>
    <w:p w14:paraId="481AB355" w14:textId="409A527A" w:rsidR="006B29BE" w:rsidRPr="005D73E3" w:rsidRDefault="006B29BE" w:rsidP="00114DFB">
      <w:pPr>
        <w:numPr>
          <w:ilvl w:val="0"/>
          <w:numId w:val="55"/>
        </w:numPr>
        <w:spacing w:after="120" w:line="240" w:lineRule="auto"/>
        <w:ind w:left="426" w:hanging="426"/>
        <w:rPr>
          <w:rFonts w:ascii="Arial" w:hAnsi="Arial" w:cs="Arial"/>
        </w:rPr>
      </w:pPr>
      <w:r w:rsidRPr="005D73E3">
        <w:rPr>
          <w:rFonts w:ascii="Arial" w:hAnsi="Arial" w:cs="Arial"/>
        </w:rPr>
        <w:t xml:space="preserve">Wybrany w drodze postępowania przetargowego </w:t>
      </w:r>
      <w:r w:rsidR="001628CF" w:rsidRPr="005D73E3">
        <w:rPr>
          <w:rFonts w:ascii="Arial" w:hAnsi="Arial" w:cs="Arial"/>
        </w:rPr>
        <w:t>w</w:t>
      </w:r>
      <w:r w:rsidRPr="005D73E3">
        <w:rPr>
          <w:rFonts w:ascii="Arial" w:hAnsi="Arial" w:cs="Arial"/>
        </w:rPr>
        <w:t xml:space="preserve">ykonawca zobowiązany będzie przed </w:t>
      </w:r>
      <w:r w:rsidRPr="005D73E3">
        <w:rPr>
          <w:rFonts w:ascii="Arial" w:hAnsi="Arial" w:cs="Arial"/>
          <w:bCs/>
        </w:rPr>
        <w:t xml:space="preserve">zawarciem umowy przedłożyć Zamawiającemu </w:t>
      </w:r>
      <w:r w:rsidRPr="005D73E3">
        <w:rPr>
          <w:rFonts w:ascii="Arial" w:hAnsi="Arial" w:cs="Arial"/>
        </w:rPr>
        <w:t>dokument stanowiący dowód wniesienia zabezpieczenia należytego wykonania umowy.</w:t>
      </w:r>
    </w:p>
    <w:p w14:paraId="435E9B3F" w14:textId="77777777" w:rsidR="006B29BE" w:rsidRPr="005D73E3" w:rsidRDefault="006B29BE" w:rsidP="00114DFB">
      <w:pPr>
        <w:numPr>
          <w:ilvl w:val="0"/>
          <w:numId w:val="55"/>
        </w:numPr>
        <w:spacing w:after="120" w:line="240" w:lineRule="auto"/>
        <w:ind w:left="426" w:hanging="426"/>
        <w:rPr>
          <w:rFonts w:ascii="Arial" w:hAnsi="Arial" w:cs="Arial"/>
        </w:rPr>
      </w:pPr>
      <w:r w:rsidRPr="005D73E3">
        <w:rPr>
          <w:rFonts w:ascii="Arial" w:hAnsi="Arial" w:cs="Arial"/>
        </w:rPr>
        <w:t>Osoby reprezentujące Wykonawcę przy podpisywaniu umowy powinny posiadać ze sobą dokumenty potwierdzające ich umocowanie do podpisania umowy, o ile umocowanie to nie będzie wynikać z dokumentów załączonych do oferty.</w:t>
      </w:r>
    </w:p>
    <w:p w14:paraId="1F7691C9" w14:textId="69F6859E" w:rsidR="006B29BE" w:rsidRPr="005D73E3" w:rsidRDefault="006B29BE" w:rsidP="00114DFB">
      <w:pPr>
        <w:numPr>
          <w:ilvl w:val="0"/>
          <w:numId w:val="55"/>
        </w:numPr>
        <w:spacing w:after="120" w:line="240" w:lineRule="auto"/>
        <w:ind w:left="426" w:hanging="426"/>
        <w:rPr>
          <w:rFonts w:ascii="Arial" w:hAnsi="Arial" w:cs="Arial"/>
        </w:rPr>
      </w:pPr>
      <w:r w:rsidRPr="005D73E3">
        <w:rPr>
          <w:rFonts w:ascii="Arial" w:hAnsi="Arial" w:cs="Arial"/>
        </w:rPr>
        <w:t xml:space="preserve">Zamawiający zawrze umowę w sprawie przedmiotowego zamówienia publicznego, </w:t>
      </w:r>
      <w:r w:rsidR="002F73FD" w:rsidRPr="005D73E3">
        <w:rPr>
          <w:rFonts w:ascii="Arial" w:hAnsi="Arial" w:cs="Arial"/>
        </w:rPr>
        <w:br/>
      </w:r>
      <w:r w:rsidRPr="005D73E3">
        <w:rPr>
          <w:rFonts w:ascii="Arial" w:hAnsi="Arial" w:cs="Arial"/>
        </w:rPr>
        <w:t xml:space="preserve">z zastrzeżeniem art. </w:t>
      </w:r>
      <w:r w:rsidR="0047267C" w:rsidRPr="005D73E3">
        <w:rPr>
          <w:rFonts w:ascii="Arial" w:hAnsi="Arial" w:cs="Arial"/>
        </w:rPr>
        <w:t>577 ustawy</w:t>
      </w:r>
      <w:r w:rsidRPr="005D73E3">
        <w:rPr>
          <w:rFonts w:ascii="Arial" w:hAnsi="Arial" w:cs="Arial"/>
        </w:rPr>
        <w:t xml:space="preserve"> Pzp, w</w:t>
      </w:r>
      <w:r w:rsidRPr="005D73E3">
        <w:rPr>
          <w:rFonts w:ascii="Arial" w:hAnsi="Arial" w:cs="Arial"/>
          <w:bCs/>
        </w:rPr>
        <w:t xml:space="preserve"> terminie nie krótszym niż </w:t>
      </w:r>
      <w:r w:rsidR="0071008A" w:rsidRPr="005D73E3">
        <w:rPr>
          <w:rFonts w:ascii="Arial" w:hAnsi="Arial" w:cs="Arial"/>
          <w:bCs/>
        </w:rPr>
        <w:t>10</w:t>
      </w:r>
      <w:r w:rsidRPr="005D73E3">
        <w:rPr>
          <w:rFonts w:ascii="Arial" w:hAnsi="Arial" w:cs="Arial"/>
          <w:bCs/>
        </w:rPr>
        <w:t xml:space="preserve"> dni </w:t>
      </w:r>
      <w:r w:rsidRPr="005D73E3">
        <w:rPr>
          <w:rFonts w:ascii="Arial" w:hAnsi="Arial" w:cs="Arial"/>
        </w:rPr>
        <w:t>od dnia przesłania zawiadomienia o wyborze najkorzystniejszej oferty, jeżeli zawiadomienie to zostało przesłane przy użyciu środków komunikacji elektronicznej, albo 1</w:t>
      </w:r>
      <w:r w:rsidR="0071008A" w:rsidRPr="005D73E3">
        <w:rPr>
          <w:rFonts w:ascii="Arial" w:hAnsi="Arial" w:cs="Arial"/>
        </w:rPr>
        <w:t>5</w:t>
      </w:r>
      <w:r w:rsidRPr="005D73E3">
        <w:rPr>
          <w:rFonts w:ascii="Arial" w:hAnsi="Arial" w:cs="Arial"/>
        </w:rPr>
        <w:t xml:space="preserve"> dni - jeżeli zostało przesłane w inny sposób.</w:t>
      </w:r>
    </w:p>
    <w:p w14:paraId="22C393F4" w14:textId="35A279EB" w:rsidR="006B29BE" w:rsidRPr="005D73E3" w:rsidRDefault="006B29BE" w:rsidP="00114DFB">
      <w:pPr>
        <w:numPr>
          <w:ilvl w:val="0"/>
          <w:numId w:val="55"/>
        </w:numPr>
        <w:spacing w:after="120" w:line="240" w:lineRule="auto"/>
        <w:ind w:left="426" w:hanging="426"/>
        <w:rPr>
          <w:rFonts w:ascii="Arial" w:hAnsi="Arial" w:cs="Arial"/>
        </w:rPr>
      </w:pPr>
      <w:r w:rsidRPr="005D73E3">
        <w:rPr>
          <w:rFonts w:ascii="Arial" w:hAnsi="Arial" w:cs="Arial"/>
        </w:rPr>
        <w:t>Wybrany Wykonawca zostanie wezwany przez Zamawiającego do podpisania umowy zgodnej z</w:t>
      </w:r>
      <w:r w:rsidR="004F2839" w:rsidRPr="005D73E3">
        <w:rPr>
          <w:rFonts w:ascii="Arial" w:hAnsi="Arial" w:cs="Arial"/>
        </w:rPr>
        <w:t xml:space="preserve"> </w:t>
      </w:r>
      <w:r w:rsidR="00BC5345" w:rsidRPr="005D73E3">
        <w:rPr>
          <w:rFonts w:ascii="Arial" w:hAnsi="Arial" w:cs="Arial"/>
        </w:rPr>
        <w:t>P</w:t>
      </w:r>
      <w:r w:rsidR="004F2839" w:rsidRPr="005D73E3">
        <w:rPr>
          <w:rFonts w:ascii="Arial" w:hAnsi="Arial" w:cs="Arial"/>
        </w:rPr>
        <w:t xml:space="preserve">rojektowanymi </w:t>
      </w:r>
      <w:r w:rsidR="00BC5345" w:rsidRPr="005D73E3">
        <w:rPr>
          <w:rFonts w:ascii="Arial" w:hAnsi="Arial" w:cs="Arial"/>
        </w:rPr>
        <w:t>P</w:t>
      </w:r>
      <w:r w:rsidR="004F2839" w:rsidRPr="005D73E3">
        <w:rPr>
          <w:rFonts w:ascii="Arial" w:hAnsi="Arial" w:cs="Arial"/>
        </w:rPr>
        <w:t xml:space="preserve">ostanowieniami </w:t>
      </w:r>
      <w:r w:rsidR="00BC5345" w:rsidRPr="005D73E3">
        <w:rPr>
          <w:rFonts w:ascii="Arial" w:hAnsi="Arial" w:cs="Arial"/>
        </w:rPr>
        <w:t>U</w:t>
      </w:r>
      <w:r w:rsidR="004F2839" w:rsidRPr="005D73E3">
        <w:rPr>
          <w:rFonts w:ascii="Arial" w:hAnsi="Arial" w:cs="Arial"/>
        </w:rPr>
        <w:t>mowy</w:t>
      </w:r>
      <w:r w:rsidRPr="005D73E3">
        <w:rPr>
          <w:rFonts w:ascii="Arial" w:hAnsi="Arial" w:cs="Arial"/>
        </w:rPr>
        <w:t>, załączonym</w:t>
      </w:r>
      <w:r w:rsidR="004F2839" w:rsidRPr="005D73E3">
        <w:rPr>
          <w:rFonts w:ascii="Arial" w:hAnsi="Arial" w:cs="Arial"/>
        </w:rPr>
        <w:t>i</w:t>
      </w:r>
      <w:r w:rsidRPr="005D73E3">
        <w:rPr>
          <w:rFonts w:ascii="Arial" w:hAnsi="Arial" w:cs="Arial"/>
        </w:rPr>
        <w:t xml:space="preserve"> </w:t>
      </w:r>
      <w:r w:rsidR="003E6850" w:rsidRPr="005D73E3">
        <w:rPr>
          <w:rFonts w:ascii="Arial" w:hAnsi="Arial" w:cs="Arial"/>
        </w:rPr>
        <w:t>do</w:t>
      </w:r>
      <w:r w:rsidRPr="005D73E3">
        <w:rPr>
          <w:rFonts w:ascii="Arial" w:hAnsi="Arial" w:cs="Arial"/>
        </w:rPr>
        <w:t xml:space="preserve"> SWZ (załącznik nr </w:t>
      </w:r>
      <w:r w:rsidR="007C35E4" w:rsidRPr="005D73E3">
        <w:rPr>
          <w:rFonts w:ascii="Arial" w:hAnsi="Arial" w:cs="Arial"/>
        </w:rPr>
        <w:t xml:space="preserve">7 </w:t>
      </w:r>
      <w:r w:rsidRPr="005D73E3">
        <w:rPr>
          <w:rFonts w:ascii="Arial" w:hAnsi="Arial" w:cs="Arial"/>
        </w:rPr>
        <w:t xml:space="preserve">do SWZ). </w:t>
      </w:r>
    </w:p>
    <w:p w14:paraId="440FB981" w14:textId="4317227F" w:rsidR="006B29BE" w:rsidRPr="005D73E3" w:rsidRDefault="006B29BE" w:rsidP="00114DFB">
      <w:pPr>
        <w:numPr>
          <w:ilvl w:val="0"/>
          <w:numId w:val="55"/>
        </w:numPr>
        <w:spacing w:after="120" w:line="240" w:lineRule="auto"/>
        <w:ind w:left="426" w:hanging="426"/>
        <w:rPr>
          <w:rFonts w:ascii="Arial" w:hAnsi="Arial" w:cs="Arial"/>
        </w:rPr>
      </w:pPr>
      <w:r w:rsidRPr="005D73E3">
        <w:rPr>
          <w:rFonts w:ascii="Arial" w:hAnsi="Arial" w:cs="Arial"/>
        </w:rPr>
        <w:t xml:space="preserve">Jeżeli Wykonawca, którego oferta zostanie wybrana, będzie uchylał się od zawarcia umowy, Zamawiający wybierze ofertę najkorzystniejszą spośród pozostałych ofert bez dokonywania ich ponownej oceny, chyba, że wystąpią przesłanki, o których mowa w art. </w:t>
      </w:r>
      <w:r w:rsidR="009906AA" w:rsidRPr="005D73E3">
        <w:rPr>
          <w:rFonts w:ascii="Arial" w:hAnsi="Arial" w:cs="Arial"/>
        </w:rPr>
        <w:t>255</w:t>
      </w:r>
      <w:r w:rsidRPr="005D73E3">
        <w:rPr>
          <w:rFonts w:ascii="Arial" w:hAnsi="Arial" w:cs="Arial"/>
        </w:rPr>
        <w:t xml:space="preserve"> ustawy Pzp.</w:t>
      </w:r>
    </w:p>
    <w:p w14:paraId="4DA8786F" w14:textId="77777777" w:rsidR="006B29BE" w:rsidRPr="005D73E3" w:rsidRDefault="006B29BE" w:rsidP="006B29BE">
      <w:pPr>
        <w:spacing w:after="0" w:line="240" w:lineRule="auto"/>
        <w:rPr>
          <w:rFonts w:ascii="Arial" w:hAnsi="Arial" w:cs="Arial"/>
          <w:b/>
        </w:rPr>
      </w:pPr>
    </w:p>
    <w:p w14:paraId="53212A1E" w14:textId="00A7BCC4" w:rsidR="006B29BE" w:rsidRPr="005D73E3" w:rsidRDefault="006B29BE" w:rsidP="006B29BE">
      <w:pPr>
        <w:pStyle w:val="Nagwek1"/>
        <w:shd w:val="clear" w:color="auto" w:fill="CCC0D9"/>
        <w:spacing w:before="0" w:after="240" w:line="240" w:lineRule="auto"/>
        <w:ind w:left="567" w:hanging="567"/>
        <w:rPr>
          <w:rFonts w:ascii="Arial" w:hAnsi="Arial" w:cs="Arial"/>
          <w:sz w:val="22"/>
          <w:szCs w:val="22"/>
        </w:rPr>
      </w:pPr>
      <w:bookmarkStart w:id="49" w:name="_Toc440969220"/>
      <w:r w:rsidRPr="005D73E3">
        <w:rPr>
          <w:rFonts w:ascii="Arial" w:hAnsi="Arial" w:cs="Arial"/>
          <w:sz w:val="22"/>
          <w:szCs w:val="22"/>
        </w:rPr>
        <w:t>XV</w:t>
      </w:r>
      <w:r w:rsidR="00D56A8B" w:rsidRPr="005D73E3">
        <w:rPr>
          <w:rFonts w:ascii="Arial" w:hAnsi="Arial" w:cs="Arial"/>
          <w:sz w:val="22"/>
          <w:szCs w:val="22"/>
        </w:rPr>
        <w:t>I</w:t>
      </w:r>
      <w:r w:rsidRPr="005D73E3">
        <w:rPr>
          <w:rFonts w:ascii="Arial" w:hAnsi="Arial" w:cs="Arial"/>
          <w:sz w:val="22"/>
          <w:szCs w:val="22"/>
        </w:rPr>
        <w:t xml:space="preserve">I. </w:t>
      </w:r>
      <w:r w:rsidRPr="005D73E3">
        <w:rPr>
          <w:rFonts w:ascii="Arial" w:hAnsi="Arial" w:cs="Arial"/>
          <w:sz w:val="22"/>
          <w:szCs w:val="22"/>
          <w:u w:val="single"/>
        </w:rPr>
        <w:t>ZABEZPIECZENIE NALEŻYTEGO WYKONANIA UMOWY</w:t>
      </w:r>
      <w:bookmarkEnd w:id="49"/>
    </w:p>
    <w:p w14:paraId="3A599B0A" w14:textId="77777777" w:rsidR="006B29BE" w:rsidRPr="005D73E3" w:rsidRDefault="006B29BE" w:rsidP="00114DFB">
      <w:pPr>
        <w:numPr>
          <w:ilvl w:val="0"/>
          <w:numId w:val="56"/>
        </w:numPr>
        <w:autoSpaceDE w:val="0"/>
        <w:autoSpaceDN w:val="0"/>
        <w:adjustRightInd w:val="0"/>
        <w:spacing w:after="120" w:line="240" w:lineRule="auto"/>
        <w:ind w:left="426" w:hanging="426"/>
        <w:rPr>
          <w:rFonts w:ascii="Arial" w:hAnsi="Arial" w:cs="Arial"/>
        </w:rPr>
      </w:pPr>
      <w:r w:rsidRPr="005D73E3">
        <w:rPr>
          <w:rFonts w:ascii="Arial" w:hAnsi="Arial" w:cs="Arial"/>
        </w:rPr>
        <w:t>Zamawiający wymaga od Wykonawcy, którego oferta zostanie uznana za najkorzystniejszą, wniesienia zabezpieczenia należytego wykonania umowy.</w:t>
      </w:r>
    </w:p>
    <w:p w14:paraId="1A9D95D1" w14:textId="6972E1C9" w:rsidR="006B29BE" w:rsidRPr="005D73E3" w:rsidRDefault="006B29BE" w:rsidP="00114DFB">
      <w:pPr>
        <w:numPr>
          <w:ilvl w:val="0"/>
          <w:numId w:val="56"/>
        </w:numPr>
        <w:spacing w:after="120" w:line="240" w:lineRule="auto"/>
        <w:ind w:left="426" w:hanging="426"/>
        <w:rPr>
          <w:rFonts w:ascii="Arial" w:hAnsi="Arial" w:cs="Arial"/>
        </w:rPr>
      </w:pPr>
      <w:r w:rsidRPr="005D73E3">
        <w:rPr>
          <w:rFonts w:ascii="Arial" w:hAnsi="Arial" w:cs="Arial"/>
        </w:rPr>
        <w:t xml:space="preserve">Zabezpieczenie należytego wykonania umowy wynosi </w:t>
      </w:r>
      <w:r w:rsidR="002E5495" w:rsidRPr="005D73E3">
        <w:rPr>
          <w:rFonts w:ascii="Arial" w:hAnsi="Arial" w:cs="Arial"/>
        </w:rPr>
        <w:t>5</w:t>
      </w:r>
      <w:r w:rsidRPr="005D73E3">
        <w:rPr>
          <w:rFonts w:ascii="Arial" w:hAnsi="Arial" w:cs="Arial"/>
        </w:rPr>
        <w:t>% (</w:t>
      </w:r>
      <w:r w:rsidR="002E5495" w:rsidRPr="005D73E3">
        <w:rPr>
          <w:rFonts w:ascii="Arial" w:hAnsi="Arial" w:cs="Arial"/>
        </w:rPr>
        <w:t>pięć</w:t>
      </w:r>
      <w:r w:rsidR="005D0305" w:rsidRPr="005D73E3">
        <w:rPr>
          <w:rFonts w:ascii="Arial" w:hAnsi="Arial" w:cs="Arial"/>
        </w:rPr>
        <w:t xml:space="preserve"> </w:t>
      </w:r>
      <w:r w:rsidRPr="005D73E3">
        <w:rPr>
          <w:rFonts w:ascii="Arial" w:hAnsi="Arial" w:cs="Arial"/>
        </w:rPr>
        <w:t>procent) ceny brutto podanej w ofercie</w:t>
      </w:r>
      <w:r w:rsidR="009906AA" w:rsidRPr="005D73E3">
        <w:rPr>
          <w:rFonts w:ascii="Arial" w:hAnsi="Arial" w:cs="Arial"/>
        </w:rPr>
        <w:t xml:space="preserve">. </w:t>
      </w:r>
    </w:p>
    <w:p w14:paraId="2A893BD5" w14:textId="77777777" w:rsidR="006B29BE" w:rsidRPr="005D73E3" w:rsidRDefault="006B29BE" w:rsidP="00114DFB">
      <w:pPr>
        <w:numPr>
          <w:ilvl w:val="0"/>
          <w:numId w:val="56"/>
        </w:numPr>
        <w:spacing w:after="120" w:line="240" w:lineRule="auto"/>
        <w:ind w:left="426" w:hanging="426"/>
        <w:rPr>
          <w:rFonts w:ascii="Arial" w:hAnsi="Arial" w:cs="Arial"/>
        </w:rPr>
      </w:pPr>
      <w:r w:rsidRPr="005D73E3">
        <w:rPr>
          <w:rFonts w:ascii="Arial" w:hAnsi="Arial" w:cs="Arial"/>
        </w:rPr>
        <w:t>Zabezpieczenie należytego wykonania umowy Wykonawca wnosi przed zawarciem umowy w jednej lub w kilku z następujących form:</w:t>
      </w:r>
    </w:p>
    <w:p w14:paraId="6BCEFC8B" w14:textId="146E9B57" w:rsidR="000A56DA" w:rsidRPr="005D73E3" w:rsidRDefault="006B29BE" w:rsidP="00114DFB">
      <w:pPr>
        <w:numPr>
          <w:ilvl w:val="1"/>
          <w:numId w:val="56"/>
        </w:numPr>
        <w:tabs>
          <w:tab w:val="left" w:pos="851"/>
        </w:tabs>
        <w:spacing w:after="120" w:line="240" w:lineRule="auto"/>
        <w:ind w:left="851" w:hanging="567"/>
        <w:rPr>
          <w:rFonts w:ascii="Arial" w:hAnsi="Arial" w:cs="Arial"/>
        </w:rPr>
      </w:pPr>
      <w:r w:rsidRPr="005D73E3">
        <w:rPr>
          <w:rFonts w:ascii="Arial" w:hAnsi="Arial" w:cs="Arial"/>
        </w:rPr>
        <w:t xml:space="preserve">w pieniądzu - przelewem na rachunek Zamawiającego, numer rachunku </w:t>
      </w:r>
    </w:p>
    <w:p w14:paraId="1D3FD8FE" w14:textId="77777777" w:rsidR="000A56DA" w:rsidRPr="005D73E3" w:rsidRDefault="000A56DA" w:rsidP="000A56DA">
      <w:pPr>
        <w:pStyle w:val="pkt"/>
        <w:spacing w:before="0" w:after="0" w:line="23" w:lineRule="atLeast"/>
        <w:ind w:left="360" w:firstLine="0"/>
        <w:jc w:val="center"/>
        <w:rPr>
          <w:rFonts w:ascii="Arial" w:hAnsi="Arial" w:cs="Arial"/>
          <w:b/>
          <w:sz w:val="22"/>
          <w:szCs w:val="22"/>
        </w:rPr>
      </w:pPr>
      <w:r w:rsidRPr="005D73E3">
        <w:rPr>
          <w:rFonts w:ascii="Arial" w:hAnsi="Arial" w:cs="Arial"/>
          <w:b/>
          <w:sz w:val="22"/>
          <w:szCs w:val="22"/>
        </w:rPr>
        <w:t>Gmina Miasto Świnoujście</w:t>
      </w:r>
    </w:p>
    <w:p w14:paraId="35745753" w14:textId="77777777" w:rsidR="000A56DA" w:rsidRPr="005D73E3" w:rsidRDefault="000A56DA" w:rsidP="000A56DA">
      <w:pPr>
        <w:pStyle w:val="pkt"/>
        <w:spacing w:before="0" w:after="0" w:line="23" w:lineRule="atLeast"/>
        <w:ind w:left="360" w:firstLine="0"/>
        <w:jc w:val="center"/>
        <w:rPr>
          <w:rFonts w:ascii="Arial" w:hAnsi="Arial" w:cs="Arial"/>
          <w:b/>
          <w:sz w:val="22"/>
          <w:szCs w:val="22"/>
        </w:rPr>
      </w:pPr>
      <w:r w:rsidRPr="005D73E3">
        <w:rPr>
          <w:rFonts w:ascii="Arial" w:hAnsi="Arial" w:cs="Arial"/>
          <w:b/>
          <w:sz w:val="22"/>
          <w:szCs w:val="22"/>
        </w:rPr>
        <w:t>27 1240 3914 1111 0010 0965 11 87</w:t>
      </w:r>
    </w:p>
    <w:p w14:paraId="0FEDD320" w14:textId="519A8C58" w:rsidR="000656CF" w:rsidRPr="005D73E3" w:rsidRDefault="006B29BE" w:rsidP="000656CF">
      <w:pPr>
        <w:spacing w:before="60" w:line="240" w:lineRule="auto"/>
        <w:ind w:left="284" w:hanging="284"/>
        <w:rPr>
          <w:rFonts w:ascii="Arial" w:hAnsi="Arial" w:cs="Arial"/>
          <w:bCs/>
        </w:rPr>
      </w:pPr>
      <w:r w:rsidRPr="005D73E3">
        <w:rPr>
          <w:rFonts w:ascii="Arial" w:hAnsi="Arial" w:cs="Arial"/>
        </w:rPr>
        <w:t xml:space="preserve"> </w:t>
      </w:r>
      <w:r w:rsidR="009906AA" w:rsidRPr="005D73E3">
        <w:rPr>
          <w:rFonts w:ascii="Arial" w:hAnsi="Arial" w:cs="Arial"/>
        </w:rPr>
        <w:br/>
      </w:r>
      <w:r w:rsidRPr="005D73E3">
        <w:rPr>
          <w:rFonts w:ascii="Arial" w:hAnsi="Arial" w:cs="Arial"/>
        </w:rPr>
        <w:t xml:space="preserve">w tytule przelewu należy umieścić informację: Zabezpieczenie należytego wykonania umowy </w:t>
      </w:r>
      <w:r w:rsidR="000A56DA" w:rsidRPr="005D73E3">
        <w:rPr>
          <w:rFonts w:ascii="Arial" w:hAnsi="Arial" w:cs="Arial"/>
        </w:rPr>
        <w:t>dot. postępowania nr </w:t>
      </w:r>
      <w:r w:rsidR="008A0ADB" w:rsidRPr="005D73E3">
        <w:rPr>
          <w:rFonts w:ascii="Arial" w:hAnsi="Arial" w:cs="Arial"/>
        </w:rPr>
        <w:t>BZP.271.1..20.2023</w:t>
      </w:r>
      <w:r w:rsidR="000656CF" w:rsidRPr="005D73E3">
        <w:rPr>
          <w:rFonts w:ascii="Arial" w:hAnsi="Arial" w:cs="Arial"/>
        </w:rPr>
        <w:t xml:space="preserve"> </w:t>
      </w:r>
      <w:r w:rsidR="00822FBD" w:rsidRPr="005D73E3">
        <w:rPr>
          <w:rFonts w:ascii="Arial" w:hAnsi="Arial" w:cs="Arial"/>
        </w:rPr>
        <w:t xml:space="preserve">- </w:t>
      </w:r>
      <w:r w:rsidR="00CA74F8" w:rsidRPr="005D73E3">
        <w:rPr>
          <w:rFonts w:ascii="Arial" w:hAnsi="Arial" w:cs="Arial"/>
          <w:b/>
          <w:bCs/>
        </w:rPr>
        <w:t xml:space="preserve">Budowa i przebudowa dróg w ramach zadania inwestycyjnego pn. „Sprawny i przyjazny środowisku dostęp do infrastruktury portu w Świnoujściu .” Część ………………. </w:t>
      </w:r>
    </w:p>
    <w:p w14:paraId="59610B79" w14:textId="77777777" w:rsidR="006B29BE" w:rsidRPr="005D73E3" w:rsidRDefault="006B29BE" w:rsidP="00114DFB">
      <w:pPr>
        <w:numPr>
          <w:ilvl w:val="1"/>
          <w:numId w:val="56"/>
        </w:numPr>
        <w:tabs>
          <w:tab w:val="left" w:pos="851"/>
        </w:tabs>
        <w:spacing w:after="120" w:line="240" w:lineRule="auto"/>
        <w:ind w:left="851" w:hanging="567"/>
        <w:rPr>
          <w:rFonts w:ascii="Arial" w:hAnsi="Arial" w:cs="Arial"/>
        </w:rPr>
      </w:pPr>
      <w:r w:rsidRPr="005D73E3">
        <w:rPr>
          <w:rFonts w:ascii="Arial" w:hAnsi="Arial" w:cs="Arial"/>
        </w:rPr>
        <w:t>poręczeniach bankowych lub poręczeniach spółdzielczej kasy oszczędnościowo-kredytowej, z tym, że poręczenie kasy jest zawsze poręczeniem pieniężnym,</w:t>
      </w:r>
    </w:p>
    <w:p w14:paraId="7B020DAD" w14:textId="77777777" w:rsidR="006B29BE" w:rsidRPr="005D73E3" w:rsidRDefault="006B29BE" w:rsidP="00114DFB">
      <w:pPr>
        <w:numPr>
          <w:ilvl w:val="1"/>
          <w:numId w:val="56"/>
        </w:numPr>
        <w:tabs>
          <w:tab w:val="left" w:pos="851"/>
        </w:tabs>
        <w:spacing w:after="120" w:line="240" w:lineRule="auto"/>
        <w:ind w:left="851" w:hanging="567"/>
        <w:rPr>
          <w:rFonts w:ascii="Arial" w:hAnsi="Arial" w:cs="Arial"/>
        </w:rPr>
      </w:pPr>
      <w:r w:rsidRPr="005D73E3">
        <w:rPr>
          <w:rFonts w:ascii="Arial" w:hAnsi="Arial" w:cs="Arial"/>
        </w:rPr>
        <w:t>gwarancjach bankowych,</w:t>
      </w:r>
    </w:p>
    <w:p w14:paraId="18D39532" w14:textId="77777777" w:rsidR="006B29BE" w:rsidRPr="005D73E3" w:rsidRDefault="006B29BE" w:rsidP="00114DFB">
      <w:pPr>
        <w:numPr>
          <w:ilvl w:val="1"/>
          <w:numId w:val="56"/>
        </w:numPr>
        <w:tabs>
          <w:tab w:val="left" w:pos="851"/>
        </w:tabs>
        <w:spacing w:after="120" w:line="240" w:lineRule="auto"/>
        <w:ind w:left="851" w:hanging="567"/>
        <w:rPr>
          <w:rFonts w:ascii="Arial" w:hAnsi="Arial" w:cs="Arial"/>
        </w:rPr>
      </w:pPr>
      <w:r w:rsidRPr="005D73E3">
        <w:rPr>
          <w:rFonts w:ascii="Arial" w:hAnsi="Arial" w:cs="Arial"/>
        </w:rPr>
        <w:t>gwarancjach ubezpieczeniowych,</w:t>
      </w:r>
    </w:p>
    <w:p w14:paraId="080F4FA5" w14:textId="5BF01B16" w:rsidR="006B29BE" w:rsidRPr="005D73E3" w:rsidRDefault="006B29BE" w:rsidP="00114DFB">
      <w:pPr>
        <w:numPr>
          <w:ilvl w:val="1"/>
          <w:numId w:val="56"/>
        </w:numPr>
        <w:tabs>
          <w:tab w:val="left" w:pos="851"/>
        </w:tabs>
        <w:spacing w:after="120" w:line="240" w:lineRule="auto"/>
        <w:ind w:left="851" w:hanging="567"/>
        <w:rPr>
          <w:rFonts w:ascii="Arial" w:hAnsi="Arial" w:cs="Arial"/>
        </w:rPr>
      </w:pPr>
      <w:r w:rsidRPr="005D73E3">
        <w:rPr>
          <w:rFonts w:ascii="Arial" w:hAnsi="Arial" w:cs="Arial"/>
        </w:rPr>
        <w:t>poręczeniach udzielanych przez podmioty, o których mowa w art. 6b ust. 5 pkt 2 ustawy z dnia 9</w:t>
      </w:r>
      <w:r w:rsidR="009906AA" w:rsidRPr="005D73E3">
        <w:rPr>
          <w:rFonts w:ascii="Arial" w:hAnsi="Arial" w:cs="Arial"/>
        </w:rPr>
        <w:t>.11.</w:t>
      </w:r>
      <w:r w:rsidRPr="005D73E3">
        <w:rPr>
          <w:rFonts w:ascii="Arial" w:hAnsi="Arial" w:cs="Arial"/>
        </w:rPr>
        <w:t xml:space="preserve">2000 r. o utworzeniu Polskiej Agencji Rozwoju Przedsiębiorczości (tj. </w:t>
      </w:r>
      <w:r w:rsidR="008479AB" w:rsidRPr="005D73E3">
        <w:rPr>
          <w:rFonts w:ascii="Arial" w:hAnsi="Arial" w:cs="Arial"/>
        </w:rPr>
        <w:t>Dz. U. z 2020 r. poz. 299</w:t>
      </w:r>
      <w:r w:rsidR="008479AB" w:rsidRPr="005D73E3" w:rsidDel="008479AB">
        <w:rPr>
          <w:rFonts w:ascii="Arial" w:hAnsi="Arial" w:cs="Arial"/>
        </w:rPr>
        <w:t xml:space="preserve"> </w:t>
      </w:r>
      <w:r w:rsidR="009906AA" w:rsidRPr="005D73E3">
        <w:rPr>
          <w:rFonts w:ascii="Arial" w:hAnsi="Arial" w:cs="Arial"/>
        </w:rPr>
        <w:t>ze zm.</w:t>
      </w:r>
      <w:r w:rsidRPr="005D73E3">
        <w:rPr>
          <w:rFonts w:ascii="Arial" w:hAnsi="Arial" w:cs="Arial"/>
        </w:rPr>
        <w:t>).</w:t>
      </w:r>
    </w:p>
    <w:p w14:paraId="4E6F346C" w14:textId="1749D61E" w:rsidR="006B29BE" w:rsidRPr="005D73E3" w:rsidRDefault="006B29BE" w:rsidP="00114DFB">
      <w:pPr>
        <w:numPr>
          <w:ilvl w:val="0"/>
          <w:numId w:val="56"/>
        </w:numPr>
        <w:spacing w:after="120" w:line="240" w:lineRule="auto"/>
        <w:ind w:left="426" w:hanging="426"/>
        <w:rPr>
          <w:rFonts w:ascii="Arial" w:hAnsi="Arial" w:cs="Arial"/>
        </w:rPr>
      </w:pPr>
      <w:r w:rsidRPr="005D73E3">
        <w:rPr>
          <w:rFonts w:ascii="Arial" w:hAnsi="Arial" w:cs="Arial"/>
        </w:rPr>
        <w:t xml:space="preserve">Zamawiający nie wyraża zgody na wniesienie zabezpieczenia należytego wykonania umowy w formach wskazanych w art. </w:t>
      </w:r>
      <w:r w:rsidR="009906AA" w:rsidRPr="005D73E3">
        <w:rPr>
          <w:rFonts w:ascii="Arial" w:hAnsi="Arial" w:cs="Arial"/>
        </w:rPr>
        <w:t>450</w:t>
      </w:r>
      <w:r w:rsidRPr="005D73E3">
        <w:rPr>
          <w:rFonts w:ascii="Arial" w:hAnsi="Arial" w:cs="Arial"/>
        </w:rPr>
        <w:t xml:space="preserve"> ust. 2 ustawy Pzp.</w:t>
      </w:r>
    </w:p>
    <w:p w14:paraId="1B3AF804" w14:textId="761EC920" w:rsidR="006B29BE" w:rsidRPr="005D73E3" w:rsidRDefault="006B29BE" w:rsidP="00114DFB">
      <w:pPr>
        <w:numPr>
          <w:ilvl w:val="0"/>
          <w:numId w:val="56"/>
        </w:numPr>
        <w:spacing w:after="120" w:line="240" w:lineRule="auto"/>
        <w:ind w:left="426" w:hanging="426"/>
        <w:rPr>
          <w:rFonts w:ascii="Arial" w:hAnsi="Arial" w:cs="Arial"/>
        </w:rPr>
      </w:pPr>
      <w:r w:rsidRPr="005D73E3">
        <w:rPr>
          <w:rFonts w:ascii="Arial" w:hAnsi="Arial" w:cs="Arial"/>
        </w:rPr>
        <w:t xml:space="preserve">Zabezpieczenie należytego wykonania umowy wniesione w formie gwarancji lub poręczeń powinny w swej treści mieć wymienionych wszystkich </w:t>
      </w:r>
      <w:r w:rsidR="009906AA" w:rsidRPr="005D73E3">
        <w:rPr>
          <w:rFonts w:ascii="Arial" w:hAnsi="Arial" w:cs="Arial"/>
        </w:rPr>
        <w:t>w</w:t>
      </w:r>
      <w:r w:rsidRPr="005D73E3">
        <w:rPr>
          <w:rFonts w:ascii="Arial" w:hAnsi="Arial" w:cs="Arial"/>
        </w:rPr>
        <w:t xml:space="preserve">ykonawców wspólnie ubiegających się o udzielenie zamówienia publicznego, tj. członków konsorcjum/spółki cywilnej. </w:t>
      </w:r>
    </w:p>
    <w:p w14:paraId="404970B1" w14:textId="5A5B672B" w:rsidR="006B29BE" w:rsidRPr="005D73E3" w:rsidRDefault="006B29BE" w:rsidP="00114DFB">
      <w:pPr>
        <w:numPr>
          <w:ilvl w:val="0"/>
          <w:numId w:val="56"/>
        </w:numPr>
        <w:spacing w:after="120" w:line="240" w:lineRule="auto"/>
        <w:ind w:left="426" w:hanging="426"/>
        <w:rPr>
          <w:rFonts w:ascii="Arial" w:hAnsi="Arial" w:cs="Arial"/>
        </w:rPr>
      </w:pPr>
      <w:r w:rsidRPr="005D73E3">
        <w:rPr>
          <w:rFonts w:ascii="Arial" w:hAnsi="Arial" w:cs="Arial"/>
        </w:rPr>
        <w:t xml:space="preserve">Treść dokumentu zabezpieczenia należytego wykonania umowy przedstawiona przez </w:t>
      </w:r>
      <w:r w:rsidR="009906AA" w:rsidRPr="005D73E3">
        <w:rPr>
          <w:rFonts w:ascii="Arial" w:hAnsi="Arial" w:cs="Arial"/>
        </w:rPr>
        <w:t>w</w:t>
      </w:r>
      <w:r w:rsidRPr="005D73E3">
        <w:rPr>
          <w:rFonts w:ascii="Arial" w:hAnsi="Arial" w:cs="Arial"/>
        </w:rPr>
        <w:t>ykonawcę, w innej formie niż w pieniądzu, podlega akceptacji Zamawiającego przed podpisaniem umowy.</w:t>
      </w:r>
      <w:r w:rsidR="00D21B2D" w:rsidRPr="005D73E3">
        <w:rPr>
          <w:rFonts w:ascii="Arial" w:hAnsi="Arial" w:cs="Arial"/>
        </w:rPr>
        <w:t xml:space="preserve"> </w:t>
      </w:r>
    </w:p>
    <w:p w14:paraId="68C7F7F0" w14:textId="390F6F5E" w:rsidR="00A95644" w:rsidRPr="005D73E3" w:rsidRDefault="006B29BE" w:rsidP="00114DFB">
      <w:pPr>
        <w:numPr>
          <w:ilvl w:val="0"/>
          <w:numId w:val="56"/>
        </w:numPr>
        <w:spacing w:after="120" w:line="240" w:lineRule="auto"/>
        <w:ind w:left="426" w:hanging="426"/>
        <w:rPr>
          <w:rFonts w:ascii="Arial" w:hAnsi="Arial" w:cs="Arial"/>
        </w:rPr>
      </w:pPr>
      <w:r w:rsidRPr="005D73E3">
        <w:rPr>
          <w:rFonts w:ascii="Arial" w:hAnsi="Arial" w:cs="Arial"/>
        </w:rPr>
        <w:t xml:space="preserve">Zabezpieczenia należytego wykonania umowy </w:t>
      </w:r>
      <w:r w:rsidR="00A95644" w:rsidRPr="005D73E3">
        <w:rPr>
          <w:rFonts w:ascii="Arial" w:hAnsi="Arial" w:cs="Arial"/>
        </w:rPr>
        <w:t xml:space="preserve">w innej formie niż w pieniądzu, musi zawierać klauzulę, </w:t>
      </w:r>
      <w:r w:rsidRPr="005D73E3">
        <w:rPr>
          <w:rFonts w:ascii="Arial" w:hAnsi="Arial" w:cs="Arial"/>
        </w:rPr>
        <w:t xml:space="preserve">że </w:t>
      </w:r>
      <w:r w:rsidR="00A95644" w:rsidRPr="005D73E3">
        <w:rPr>
          <w:rFonts w:ascii="Arial" w:hAnsi="Arial" w:cs="Arial"/>
        </w:rPr>
        <w:t>:</w:t>
      </w:r>
    </w:p>
    <w:p w14:paraId="5C751BD4" w14:textId="3106DCF8" w:rsidR="006B29BE" w:rsidRPr="005D73E3" w:rsidRDefault="00763C0B" w:rsidP="00220545">
      <w:pPr>
        <w:pStyle w:val="Akapitzlist"/>
        <w:numPr>
          <w:ilvl w:val="0"/>
          <w:numId w:val="95"/>
        </w:numPr>
        <w:spacing w:after="120" w:line="240" w:lineRule="auto"/>
        <w:rPr>
          <w:rFonts w:ascii="Arial" w:hAnsi="Arial" w:cs="Arial"/>
        </w:rPr>
      </w:pPr>
      <w:r w:rsidRPr="005D73E3">
        <w:rPr>
          <w:rFonts w:ascii="Arial" w:hAnsi="Arial" w:cs="Arial"/>
        </w:rPr>
        <w:t>G</w:t>
      </w:r>
      <w:r w:rsidR="006B29BE" w:rsidRPr="005D73E3">
        <w:rPr>
          <w:rFonts w:ascii="Arial" w:hAnsi="Arial" w:cs="Arial"/>
        </w:rPr>
        <w:t>warant/poręczyciel zobowiązuje się dokonać wypłaty do wysokości sumy gwarancyjnej na pierwsze pisemne żądanie Zamawiającego – nieodwołalnie, bezwarunkowo i bezzwłocznie w terminie maksymalnie 30 dni, bez konieczności jego uzasadnienia</w:t>
      </w:r>
      <w:r w:rsidR="00A95644" w:rsidRPr="005D73E3">
        <w:rPr>
          <w:rFonts w:ascii="Arial" w:hAnsi="Arial" w:cs="Arial"/>
        </w:rPr>
        <w:t>;</w:t>
      </w:r>
    </w:p>
    <w:p w14:paraId="78FD2112" w14:textId="60A3ECFD" w:rsidR="00A95644" w:rsidRPr="005D73E3" w:rsidRDefault="00A95644" w:rsidP="00220545">
      <w:pPr>
        <w:pStyle w:val="Akapitzlist"/>
        <w:numPr>
          <w:ilvl w:val="0"/>
          <w:numId w:val="95"/>
        </w:numPr>
        <w:spacing w:after="120" w:line="240" w:lineRule="auto"/>
        <w:rPr>
          <w:rFonts w:ascii="Arial" w:hAnsi="Arial" w:cs="Arial"/>
        </w:rPr>
      </w:pPr>
      <w:r w:rsidRPr="005D73E3">
        <w:rPr>
          <w:rFonts w:ascii="Arial" w:hAnsi="Arial" w:cs="Arial"/>
        </w:rPr>
        <w:t>Beneficjent ma prawo przekazać żądanie zapłaty Gwarantowi w następujący sposób:</w:t>
      </w:r>
    </w:p>
    <w:p w14:paraId="797E58F4" w14:textId="1B57789A" w:rsidR="00A95644" w:rsidRPr="005D73E3" w:rsidRDefault="00A95644" w:rsidP="003E5F38">
      <w:pPr>
        <w:pStyle w:val="Akapitzlist"/>
        <w:spacing w:after="120" w:line="240" w:lineRule="auto"/>
        <w:ind w:left="1146"/>
        <w:rPr>
          <w:rFonts w:ascii="Arial" w:hAnsi="Arial" w:cs="Arial"/>
        </w:rPr>
      </w:pPr>
      <w:r w:rsidRPr="005D73E3">
        <w:rPr>
          <w:rFonts w:ascii="Arial" w:hAnsi="Arial" w:cs="Arial"/>
        </w:rPr>
        <w:t xml:space="preserve">bezpośrednio, listem poleconym lub kurierem na adres Gwaranta wskazany w </w:t>
      </w:r>
      <w:r w:rsidR="004F2839" w:rsidRPr="005D73E3">
        <w:rPr>
          <w:rFonts w:ascii="Arial" w:hAnsi="Arial" w:cs="Arial"/>
        </w:rPr>
        <w:t>g</w:t>
      </w:r>
      <w:r w:rsidRPr="005D73E3">
        <w:rPr>
          <w:rFonts w:ascii="Arial" w:hAnsi="Arial" w:cs="Arial"/>
        </w:rPr>
        <w:t>warancji</w:t>
      </w:r>
      <w:r w:rsidR="00266D21" w:rsidRPr="005D73E3">
        <w:rPr>
          <w:rFonts w:ascii="Arial" w:hAnsi="Arial" w:cs="Arial"/>
        </w:rPr>
        <w:t xml:space="preserve"> lub na adres poczty elektronicznej wskazany w </w:t>
      </w:r>
      <w:r w:rsidR="004F2839" w:rsidRPr="005D73E3">
        <w:rPr>
          <w:rFonts w:ascii="Arial" w:hAnsi="Arial" w:cs="Arial"/>
        </w:rPr>
        <w:t>g</w:t>
      </w:r>
      <w:r w:rsidR="00266D21" w:rsidRPr="005D73E3">
        <w:rPr>
          <w:rFonts w:ascii="Arial" w:hAnsi="Arial" w:cs="Arial"/>
        </w:rPr>
        <w:t>warancji (dot. w szczególności gwarancji elektronicznych)</w:t>
      </w:r>
      <w:r w:rsidRPr="005D73E3">
        <w:rPr>
          <w:rFonts w:ascii="Arial" w:hAnsi="Arial" w:cs="Arial"/>
        </w:rPr>
        <w:t xml:space="preserve">, przy czym podpisy osób uprawnionych do składania oświadczeń woli w imieniu Beneficjenta lub przez niego upoważnionych, zostaną potwierdzone przez notariusza lub radcę prawnego lub adwokata; </w:t>
      </w:r>
    </w:p>
    <w:p w14:paraId="6E368BA8" w14:textId="5D32DE24" w:rsidR="00A95644" w:rsidRPr="005D73E3" w:rsidRDefault="00A95644" w:rsidP="00220545">
      <w:pPr>
        <w:pStyle w:val="Akapitzlist"/>
        <w:numPr>
          <w:ilvl w:val="0"/>
          <w:numId w:val="95"/>
        </w:numPr>
        <w:spacing w:after="120" w:line="240" w:lineRule="auto"/>
        <w:rPr>
          <w:rFonts w:ascii="Arial" w:hAnsi="Arial" w:cs="Arial"/>
        </w:rPr>
      </w:pPr>
      <w:r w:rsidRPr="005D73E3">
        <w:rPr>
          <w:rFonts w:ascii="Arial" w:hAnsi="Arial" w:cs="Arial"/>
        </w:rPr>
        <w:t xml:space="preserve">żadna zmiana lub uzupełnienie warunków Umowy lub zakresu zamówienia, które mogą zostać przeprowadzone na podstawie Umowy lub w jakichkolwiek dokumentach umownych jakie mogą zostać sporządzone między Beneficjentem a Wykonawcą, nie zwalniają Gwaranta od odpowiedzialności wynikającej z </w:t>
      </w:r>
      <w:r w:rsidR="004F2839" w:rsidRPr="005D73E3">
        <w:rPr>
          <w:rFonts w:ascii="Arial" w:hAnsi="Arial" w:cs="Arial"/>
        </w:rPr>
        <w:t>g</w:t>
      </w:r>
      <w:r w:rsidRPr="005D73E3">
        <w:rPr>
          <w:rFonts w:ascii="Arial" w:hAnsi="Arial" w:cs="Arial"/>
        </w:rPr>
        <w:t>warancji</w:t>
      </w:r>
      <w:r w:rsidR="004F2839" w:rsidRPr="005D73E3">
        <w:rPr>
          <w:rFonts w:ascii="Arial" w:hAnsi="Arial" w:cs="Arial"/>
        </w:rPr>
        <w:t>,</w:t>
      </w:r>
      <w:r w:rsidR="0085049E" w:rsidRPr="005D73E3">
        <w:rPr>
          <w:rFonts w:ascii="Arial" w:hAnsi="Arial" w:cs="Arial"/>
        </w:rPr>
        <w:t xml:space="preserve"> </w:t>
      </w:r>
      <w:r w:rsidR="004F2839" w:rsidRPr="005D73E3">
        <w:rPr>
          <w:rFonts w:ascii="Arial" w:hAnsi="Arial" w:cs="Arial"/>
        </w:rPr>
        <w:t xml:space="preserve">tym samym </w:t>
      </w:r>
      <w:r w:rsidRPr="005D73E3">
        <w:rPr>
          <w:rFonts w:ascii="Arial" w:hAnsi="Arial" w:cs="Arial"/>
        </w:rPr>
        <w:t>Gwarant rezygnuje z konieczności powiadamiania o takiej zmianie lub uzupełnieniu;</w:t>
      </w:r>
    </w:p>
    <w:p w14:paraId="6C603AFE" w14:textId="662D7397" w:rsidR="00A95644" w:rsidRPr="005D73E3" w:rsidRDefault="00A95644" w:rsidP="00220545">
      <w:pPr>
        <w:pStyle w:val="Akapitzlist"/>
        <w:numPr>
          <w:ilvl w:val="0"/>
          <w:numId w:val="95"/>
        </w:numPr>
        <w:spacing w:after="120" w:line="240" w:lineRule="auto"/>
        <w:rPr>
          <w:rFonts w:ascii="Arial" w:hAnsi="Arial" w:cs="Arial"/>
        </w:rPr>
      </w:pPr>
      <w:r w:rsidRPr="005D73E3">
        <w:rPr>
          <w:rFonts w:ascii="Arial" w:hAnsi="Arial" w:cs="Arial"/>
        </w:rPr>
        <w:t>Gwarancja zostanie sporządzona zgodnie z polskim prawem i temu prawu podlega;</w:t>
      </w:r>
    </w:p>
    <w:p w14:paraId="78B86283" w14:textId="4156A8B1" w:rsidR="00763C0B" w:rsidRPr="005D73E3" w:rsidRDefault="00763C0B" w:rsidP="00220545">
      <w:pPr>
        <w:pStyle w:val="Akapitzlist"/>
        <w:numPr>
          <w:ilvl w:val="0"/>
          <w:numId w:val="95"/>
        </w:numPr>
        <w:spacing w:after="120" w:line="240" w:lineRule="auto"/>
        <w:rPr>
          <w:rFonts w:ascii="Arial" w:hAnsi="Arial" w:cs="Arial"/>
        </w:rPr>
      </w:pPr>
      <w:r w:rsidRPr="005D73E3">
        <w:rPr>
          <w:rFonts w:ascii="Arial" w:hAnsi="Arial" w:cs="Arial"/>
        </w:rPr>
        <w:t>Gwarant/poręczyciel zobowiązuje się dokonać wypłaty sumy gwarancyjnej zabezpieczenia w przypadku określonym poniżej w pkt. 11 zdanie drugie, tj. w przypadku nieprzedłużenia lub niewniesienia nowego zabezpieczenia najpóźniej na 30 dni przed upływem terminu ważności dotychczasowego zabezpieczenia;</w:t>
      </w:r>
    </w:p>
    <w:p w14:paraId="755485E9" w14:textId="00D65EB9" w:rsidR="00A95644" w:rsidRPr="005D73E3" w:rsidRDefault="00A95644" w:rsidP="00220545">
      <w:pPr>
        <w:pStyle w:val="Akapitzlist"/>
        <w:numPr>
          <w:ilvl w:val="0"/>
          <w:numId w:val="95"/>
        </w:numPr>
        <w:spacing w:after="120" w:line="240" w:lineRule="auto"/>
        <w:rPr>
          <w:rFonts w:ascii="Arial" w:hAnsi="Arial" w:cs="Arial"/>
        </w:rPr>
      </w:pPr>
      <w:r w:rsidRPr="005D73E3">
        <w:rPr>
          <w:rFonts w:ascii="Arial" w:hAnsi="Arial" w:cs="Arial"/>
        </w:rPr>
        <w:t>wszelkie spory dotyczące realizacji zabezpieczenia rozstrzygane będą w oparciu o przepisy prawa polskiego, przez sądy powszechne właściwe dla siedziby Zamawiającego (beneficjenta zabezpieczenia).</w:t>
      </w:r>
    </w:p>
    <w:p w14:paraId="1349B79D" w14:textId="4C3CFE33" w:rsidR="00944CBC" w:rsidRPr="005D73E3" w:rsidRDefault="00944CBC" w:rsidP="00C84EE5">
      <w:pPr>
        <w:numPr>
          <w:ilvl w:val="0"/>
          <w:numId w:val="56"/>
        </w:numPr>
        <w:spacing w:after="120" w:line="240" w:lineRule="auto"/>
        <w:ind w:left="426" w:hanging="426"/>
        <w:rPr>
          <w:rFonts w:ascii="Arial" w:hAnsi="Arial" w:cs="Arial"/>
        </w:rPr>
      </w:pPr>
      <w:r w:rsidRPr="005D73E3">
        <w:rPr>
          <w:rFonts w:ascii="Arial" w:hAnsi="Arial" w:cs="Arial"/>
        </w:rPr>
        <w:t xml:space="preserve">W przypadku gdy zabezpieczenie należytego wykonania składane </w:t>
      </w:r>
      <w:r w:rsidR="00AD270A" w:rsidRPr="005D73E3">
        <w:rPr>
          <w:rFonts w:ascii="Arial" w:hAnsi="Arial" w:cs="Arial"/>
        </w:rPr>
        <w:t xml:space="preserve">będzie formie </w:t>
      </w:r>
      <w:proofErr w:type="spellStart"/>
      <w:r w:rsidR="00AD270A" w:rsidRPr="005D73E3">
        <w:rPr>
          <w:rFonts w:ascii="Arial" w:hAnsi="Arial" w:cs="Arial"/>
        </w:rPr>
        <w:t>gwrancji</w:t>
      </w:r>
      <w:proofErr w:type="spellEnd"/>
      <w:r w:rsidR="00AD270A" w:rsidRPr="005D73E3">
        <w:rPr>
          <w:rFonts w:ascii="Arial" w:hAnsi="Arial" w:cs="Arial"/>
        </w:rPr>
        <w:t xml:space="preserve"> bankowej lub ubezpieczeniowej w postaci elektronicznej</w:t>
      </w:r>
      <w:r w:rsidRPr="005D73E3">
        <w:rPr>
          <w:rFonts w:ascii="Arial" w:hAnsi="Arial" w:cs="Arial"/>
        </w:rPr>
        <w:t xml:space="preserve">, </w:t>
      </w:r>
      <w:r w:rsidR="00AD270A" w:rsidRPr="005D73E3">
        <w:rPr>
          <w:rFonts w:ascii="Arial" w:hAnsi="Arial" w:cs="Arial"/>
        </w:rPr>
        <w:t xml:space="preserve">zabezpieczenie takie </w:t>
      </w:r>
      <w:r w:rsidRPr="005D73E3">
        <w:rPr>
          <w:rFonts w:ascii="Arial" w:hAnsi="Arial" w:cs="Arial"/>
        </w:rPr>
        <w:t>nie może zawierać postanowień uzależniających jego dalsze obowiązywanie od zwrotu oryginału dokumentu gwarancyjnego do wystawcy.</w:t>
      </w:r>
    </w:p>
    <w:p w14:paraId="02EB5F26" w14:textId="709B5CF3" w:rsidR="00C84EE5" w:rsidRPr="005D73E3" w:rsidRDefault="00C84EE5" w:rsidP="00C84EE5">
      <w:pPr>
        <w:numPr>
          <w:ilvl w:val="0"/>
          <w:numId w:val="56"/>
        </w:numPr>
        <w:spacing w:after="120" w:line="240" w:lineRule="auto"/>
        <w:ind w:left="426" w:hanging="426"/>
        <w:rPr>
          <w:rFonts w:ascii="Arial" w:hAnsi="Arial" w:cs="Arial"/>
        </w:rPr>
      </w:pPr>
      <w:r w:rsidRPr="005D73E3">
        <w:rPr>
          <w:rFonts w:ascii="Arial" w:hAnsi="Arial" w:cs="Arial"/>
        </w:rPr>
        <w:t xml:space="preserve">Zamawiający zwolni lub zwróci Wykonawcy zabezpieczenie należytego wykonania Umowy w wysokości 70% jego wartości w terminie 30 dni od daty skutecznego dokonania odbioru końcowego całego Przedmiotu umowy. </w:t>
      </w:r>
    </w:p>
    <w:p w14:paraId="0DFD6692" w14:textId="6DE7309D" w:rsidR="00C84EE5" w:rsidRPr="005D73E3" w:rsidRDefault="00C84EE5" w:rsidP="00AB14CA">
      <w:pPr>
        <w:numPr>
          <w:ilvl w:val="0"/>
          <w:numId w:val="56"/>
        </w:numPr>
        <w:spacing w:after="120" w:line="240" w:lineRule="auto"/>
        <w:ind w:left="426" w:hanging="426"/>
        <w:rPr>
          <w:rFonts w:ascii="Arial" w:hAnsi="Arial" w:cs="Arial"/>
        </w:rPr>
      </w:pPr>
      <w:r w:rsidRPr="005D73E3">
        <w:rPr>
          <w:rFonts w:ascii="Arial" w:hAnsi="Arial" w:cs="Arial"/>
        </w:rPr>
        <w:t xml:space="preserve">Zabezpieczenie należytego wykonania Umowy w wysokości 30% jego wartości będzie zwolnione lub zwrócone Wykonawcy w ciągu 15 dni od upływu okresu rękojmi za wady lub gwarancji. </w:t>
      </w:r>
    </w:p>
    <w:p w14:paraId="13B97294" w14:textId="18E46B84" w:rsidR="006B29BE" w:rsidRPr="005D73E3" w:rsidRDefault="006B29BE" w:rsidP="00114DFB">
      <w:pPr>
        <w:numPr>
          <w:ilvl w:val="0"/>
          <w:numId w:val="56"/>
        </w:numPr>
        <w:spacing w:after="120" w:line="240" w:lineRule="auto"/>
        <w:ind w:left="426" w:hanging="426"/>
        <w:rPr>
          <w:rFonts w:ascii="Arial" w:hAnsi="Arial" w:cs="Arial"/>
        </w:rPr>
      </w:pPr>
      <w:r w:rsidRPr="005D73E3">
        <w:rPr>
          <w:rFonts w:ascii="Arial" w:hAnsi="Arial" w:cs="Arial"/>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koszt prowizji bankowej za przelew pieniędzy na rachunek bankowy Wykonawcy.</w:t>
      </w:r>
    </w:p>
    <w:p w14:paraId="193F8BF0" w14:textId="066CF3EC" w:rsidR="006B29BE" w:rsidRPr="005D73E3" w:rsidRDefault="006B29BE" w:rsidP="00114DFB">
      <w:pPr>
        <w:numPr>
          <w:ilvl w:val="0"/>
          <w:numId w:val="56"/>
        </w:numPr>
        <w:spacing w:after="120" w:line="240" w:lineRule="auto"/>
        <w:ind w:left="426" w:hanging="426"/>
        <w:rPr>
          <w:rFonts w:ascii="Arial" w:hAnsi="Arial" w:cs="Arial"/>
        </w:rPr>
      </w:pPr>
      <w:r w:rsidRPr="005D73E3">
        <w:rPr>
          <w:rFonts w:ascii="Arial" w:hAnsi="Arial" w:cs="Arial"/>
        </w:rPr>
        <w:t xml:space="preserve">W trakcie realizacji umowy </w:t>
      </w:r>
      <w:r w:rsidR="001C6177" w:rsidRPr="005D73E3">
        <w:rPr>
          <w:rFonts w:ascii="Arial" w:hAnsi="Arial" w:cs="Arial"/>
        </w:rPr>
        <w:t>w</w:t>
      </w:r>
      <w:r w:rsidRPr="005D73E3">
        <w:rPr>
          <w:rFonts w:ascii="Arial" w:hAnsi="Arial" w:cs="Arial"/>
        </w:rPr>
        <w:t xml:space="preserve">ykonawca może dokonać zmiany formy zabezpieczenia na jedną lub kilka form, o których mowa w </w:t>
      </w:r>
      <w:r w:rsidR="004F2839" w:rsidRPr="005D73E3">
        <w:rPr>
          <w:rFonts w:ascii="Arial" w:hAnsi="Arial" w:cs="Arial"/>
        </w:rPr>
        <w:t>ust</w:t>
      </w:r>
      <w:r w:rsidR="00A95644" w:rsidRPr="005D73E3">
        <w:rPr>
          <w:rFonts w:ascii="Arial" w:hAnsi="Arial" w:cs="Arial"/>
        </w:rPr>
        <w:t xml:space="preserve"> </w:t>
      </w:r>
      <w:r w:rsidRPr="005D73E3">
        <w:rPr>
          <w:rFonts w:ascii="Arial" w:hAnsi="Arial" w:cs="Arial"/>
        </w:rPr>
        <w:t>3</w:t>
      </w:r>
      <w:r w:rsidR="004F2839" w:rsidRPr="005D73E3">
        <w:rPr>
          <w:rFonts w:ascii="Arial" w:hAnsi="Arial" w:cs="Arial"/>
        </w:rPr>
        <w:t xml:space="preserve"> niniejszego rozdziału SWZ.</w:t>
      </w:r>
    </w:p>
    <w:p w14:paraId="38B890AF" w14:textId="5CE66F61" w:rsidR="00763C0B" w:rsidRPr="005D73E3" w:rsidRDefault="00763C0B" w:rsidP="00114DFB">
      <w:pPr>
        <w:numPr>
          <w:ilvl w:val="0"/>
          <w:numId w:val="56"/>
        </w:numPr>
        <w:spacing w:after="120" w:line="240" w:lineRule="auto"/>
        <w:ind w:left="426" w:hanging="426"/>
        <w:rPr>
          <w:rFonts w:ascii="Arial" w:hAnsi="Arial" w:cs="Arial"/>
        </w:rPr>
      </w:pPr>
      <w:r w:rsidRPr="005D73E3">
        <w:rPr>
          <w:rFonts w:ascii="Arial" w:hAnsi="Arial" w:cs="Arial"/>
        </w:rPr>
        <w:t xml:space="preserve">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W przypadku nieprzedłużenia lub niewniesienia nowego zabezpieczenia najpóźniej na 30 dni przed upływem terminu ważności dotychczasowego zabezpieczenia wniesionego w innej formie niż w pieniądzu, zamawiający zmienia formę na zabezpieczenie w pieniądzu, przez wypłatę kwoty z dotychczasowego zabezpieczenia. </w:t>
      </w:r>
    </w:p>
    <w:p w14:paraId="35E835A7" w14:textId="6505ECAB" w:rsidR="006B29BE" w:rsidRPr="005D73E3" w:rsidRDefault="006B29BE" w:rsidP="00114DFB">
      <w:pPr>
        <w:numPr>
          <w:ilvl w:val="0"/>
          <w:numId w:val="56"/>
        </w:numPr>
        <w:spacing w:after="120" w:line="240" w:lineRule="auto"/>
        <w:ind w:left="426" w:hanging="426"/>
        <w:rPr>
          <w:rFonts w:ascii="Arial" w:hAnsi="Arial" w:cs="Arial"/>
        </w:rPr>
      </w:pPr>
      <w:r w:rsidRPr="005D73E3">
        <w:rPr>
          <w:rFonts w:ascii="Arial" w:hAnsi="Arial" w:cs="Arial"/>
        </w:rPr>
        <w:t>Zamawiający zwraca zabezpieczeni</w:t>
      </w:r>
      <w:r w:rsidR="00A95644" w:rsidRPr="005D73E3">
        <w:rPr>
          <w:rFonts w:ascii="Arial" w:hAnsi="Arial" w:cs="Arial"/>
        </w:rPr>
        <w:t>e</w:t>
      </w:r>
      <w:r w:rsidRPr="005D73E3">
        <w:rPr>
          <w:rFonts w:ascii="Arial" w:hAnsi="Arial" w:cs="Arial"/>
        </w:rPr>
        <w:t xml:space="preserve"> w terminie </w:t>
      </w:r>
      <w:r w:rsidR="00A95644" w:rsidRPr="005D73E3">
        <w:rPr>
          <w:rFonts w:ascii="Arial" w:hAnsi="Arial" w:cs="Arial"/>
        </w:rPr>
        <w:t xml:space="preserve">i na warunkach określonych w Tomie II </w:t>
      </w:r>
      <w:r w:rsidR="00763C0B" w:rsidRPr="005D73E3">
        <w:rPr>
          <w:rFonts w:ascii="Arial" w:hAnsi="Arial" w:cs="Arial"/>
        </w:rPr>
        <w:t xml:space="preserve">SWZ </w:t>
      </w:r>
      <w:r w:rsidR="0085049E" w:rsidRPr="005D73E3">
        <w:rPr>
          <w:rFonts w:ascii="Arial" w:hAnsi="Arial" w:cs="Arial"/>
        </w:rPr>
        <w:t>Projektowanych</w:t>
      </w:r>
      <w:r w:rsidR="004F2839" w:rsidRPr="005D73E3">
        <w:rPr>
          <w:rFonts w:ascii="Arial" w:hAnsi="Arial" w:cs="Arial"/>
        </w:rPr>
        <w:t xml:space="preserve"> Postanowieniach Umowy.</w:t>
      </w:r>
      <w:r w:rsidR="00A95644" w:rsidRPr="005D73E3">
        <w:rPr>
          <w:rFonts w:ascii="Arial" w:hAnsi="Arial" w:cs="Arial"/>
        </w:rPr>
        <w:t xml:space="preserve"> </w:t>
      </w:r>
    </w:p>
    <w:p w14:paraId="29F3B4B9" w14:textId="758D92CF" w:rsidR="004721BA" w:rsidRPr="005D73E3" w:rsidRDefault="004721BA" w:rsidP="00114DFB">
      <w:pPr>
        <w:pStyle w:val="pkt"/>
        <w:numPr>
          <w:ilvl w:val="0"/>
          <w:numId w:val="56"/>
        </w:numPr>
        <w:spacing w:before="0" w:after="0" w:line="23" w:lineRule="atLeast"/>
        <w:rPr>
          <w:rFonts w:ascii="Arial" w:hAnsi="Arial" w:cs="Arial"/>
          <w:b/>
          <w:bCs/>
          <w:sz w:val="22"/>
          <w:szCs w:val="22"/>
        </w:rPr>
      </w:pPr>
      <w:r w:rsidRPr="005D73E3">
        <w:rPr>
          <w:rFonts w:ascii="Arial" w:hAnsi="Arial" w:cs="Arial"/>
          <w:bCs/>
          <w:sz w:val="22"/>
          <w:szCs w:val="22"/>
        </w:rPr>
        <w:t>Zamawiający zaznacza</w:t>
      </w:r>
      <w:r w:rsidRPr="005D73E3">
        <w:rPr>
          <w:rFonts w:ascii="Arial" w:hAnsi="Arial" w:cs="Arial"/>
          <w:sz w:val="22"/>
          <w:szCs w:val="22"/>
        </w:rPr>
        <w:t>, że treść projektu umowy (</w:t>
      </w:r>
      <w:r w:rsidR="00763C0B" w:rsidRPr="005D73E3">
        <w:rPr>
          <w:rFonts w:ascii="Arial" w:hAnsi="Arial" w:cs="Arial"/>
          <w:sz w:val="22"/>
          <w:szCs w:val="22"/>
        </w:rPr>
        <w:t xml:space="preserve">określonego w Tomie SWZ </w:t>
      </w:r>
      <w:r w:rsidR="00561C34" w:rsidRPr="005D73E3">
        <w:rPr>
          <w:rFonts w:ascii="Arial" w:hAnsi="Arial" w:cs="Arial"/>
          <w:sz w:val="22"/>
          <w:szCs w:val="22"/>
        </w:rPr>
        <w:t>Projektowane Postanowienia Umowy</w:t>
      </w:r>
      <w:r w:rsidRPr="005D73E3">
        <w:rPr>
          <w:rFonts w:ascii="Arial" w:hAnsi="Arial" w:cs="Arial"/>
          <w:sz w:val="22"/>
          <w:szCs w:val="22"/>
        </w:rPr>
        <w:t>) przedstawia również regulacje związane z zabezpieczeniem należytego wykonania umowy.</w:t>
      </w:r>
    </w:p>
    <w:p w14:paraId="7F59306A" w14:textId="3E016E1D" w:rsidR="006B29BE" w:rsidRPr="005D73E3" w:rsidRDefault="006B29BE" w:rsidP="00D21B2D">
      <w:pPr>
        <w:pStyle w:val="Nagwek1"/>
        <w:shd w:val="clear" w:color="auto" w:fill="CCC0D9"/>
        <w:spacing w:before="360" w:after="240" w:line="240" w:lineRule="auto"/>
        <w:ind w:left="567" w:hanging="567"/>
        <w:rPr>
          <w:rFonts w:ascii="Arial" w:hAnsi="Arial" w:cs="Arial"/>
          <w:sz w:val="22"/>
          <w:szCs w:val="22"/>
          <w:u w:val="single"/>
        </w:rPr>
      </w:pPr>
      <w:r w:rsidRPr="005D73E3">
        <w:rPr>
          <w:rFonts w:ascii="Arial" w:hAnsi="Arial" w:cs="Arial"/>
          <w:sz w:val="22"/>
          <w:szCs w:val="22"/>
          <w:u w:val="single"/>
        </w:rPr>
        <w:t>XVI</w:t>
      </w:r>
      <w:r w:rsidR="00D56A8B" w:rsidRPr="005D73E3">
        <w:rPr>
          <w:rFonts w:ascii="Arial" w:hAnsi="Arial" w:cs="Arial"/>
          <w:sz w:val="22"/>
          <w:szCs w:val="22"/>
          <w:u w:val="single"/>
        </w:rPr>
        <w:t>I</w:t>
      </w:r>
      <w:r w:rsidRPr="005D73E3">
        <w:rPr>
          <w:rFonts w:ascii="Arial" w:hAnsi="Arial" w:cs="Arial"/>
          <w:sz w:val="22"/>
          <w:szCs w:val="22"/>
          <w:u w:val="single"/>
        </w:rPr>
        <w:t>I. WADIUM</w:t>
      </w:r>
    </w:p>
    <w:p w14:paraId="1BA35290" w14:textId="77777777" w:rsidR="006B29BE" w:rsidRPr="005D73E3" w:rsidRDefault="006B29BE" w:rsidP="00114DFB">
      <w:pPr>
        <w:pStyle w:val="Tekstpodstawowy"/>
        <w:widowControl w:val="0"/>
        <w:numPr>
          <w:ilvl w:val="0"/>
          <w:numId w:val="57"/>
        </w:numPr>
        <w:spacing w:line="240" w:lineRule="auto"/>
        <w:ind w:left="426" w:hanging="426"/>
        <w:rPr>
          <w:rFonts w:ascii="Arial" w:hAnsi="Arial" w:cs="Arial"/>
        </w:rPr>
      </w:pPr>
      <w:r w:rsidRPr="005D73E3">
        <w:rPr>
          <w:rFonts w:ascii="Arial" w:hAnsi="Arial" w:cs="Arial"/>
        </w:rPr>
        <w:t>Zamawiający wymaga wniesienia wadium.</w:t>
      </w:r>
    </w:p>
    <w:p w14:paraId="14236807" w14:textId="53460450" w:rsidR="00152786" w:rsidRPr="005D73E3" w:rsidRDefault="006B29BE" w:rsidP="00114DFB">
      <w:pPr>
        <w:numPr>
          <w:ilvl w:val="0"/>
          <w:numId w:val="57"/>
        </w:numPr>
        <w:spacing w:after="120" w:line="240" w:lineRule="auto"/>
        <w:ind w:left="426" w:hanging="426"/>
        <w:rPr>
          <w:rFonts w:ascii="Arial" w:hAnsi="Arial" w:cs="Arial"/>
        </w:rPr>
      </w:pPr>
      <w:r w:rsidRPr="005D73E3">
        <w:rPr>
          <w:rFonts w:ascii="Arial" w:hAnsi="Arial" w:cs="Arial"/>
        </w:rPr>
        <w:t>Każdy wykonawca zobowiązany jest wnieść wadium, na cały okres związania ofertą, w wysokości</w:t>
      </w:r>
      <w:r w:rsidR="00152786" w:rsidRPr="005D73E3">
        <w:rPr>
          <w:rFonts w:ascii="Arial" w:hAnsi="Arial" w:cs="Arial"/>
        </w:rPr>
        <w:t xml:space="preserve"> odpowiednio dla każdej z części zamówienia:</w:t>
      </w:r>
    </w:p>
    <w:p w14:paraId="07CE34F9" w14:textId="533C89B7" w:rsidR="0030563D" w:rsidRPr="005D73E3" w:rsidRDefault="00ED3797" w:rsidP="00ED3797">
      <w:pPr>
        <w:pStyle w:val="Akapitzlist"/>
        <w:numPr>
          <w:ilvl w:val="3"/>
          <w:numId w:val="111"/>
        </w:numPr>
        <w:spacing w:after="120" w:line="240" w:lineRule="auto"/>
        <w:ind w:left="924" w:hanging="357"/>
        <w:rPr>
          <w:rFonts w:ascii="Arial" w:hAnsi="Arial" w:cs="Arial"/>
          <w:b/>
        </w:rPr>
      </w:pPr>
      <w:r w:rsidRPr="005D73E3">
        <w:rPr>
          <w:rFonts w:ascii="Arial" w:hAnsi="Arial" w:cs="Arial"/>
        </w:rPr>
        <w:t xml:space="preserve">Część </w:t>
      </w:r>
      <w:r w:rsidR="0030563D" w:rsidRPr="005D73E3">
        <w:rPr>
          <w:rFonts w:ascii="Arial" w:hAnsi="Arial" w:cs="Arial"/>
        </w:rPr>
        <w:t>1</w:t>
      </w:r>
      <w:r w:rsidRPr="005D73E3">
        <w:rPr>
          <w:rFonts w:ascii="Arial" w:hAnsi="Arial" w:cs="Arial"/>
        </w:rPr>
        <w:t>: Zadanie 1: „Przebudowa drogi powiatowej (ul. Barlickiego) pomiędzy skrzyżowaniami z ul. Wolińską i Dworcową- odcinek od początku opracowania do km 0+380”</w:t>
      </w:r>
      <w:r w:rsidR="0030563D" w:rsidRPr="005D73E3">
        <w:rPr>
          <w:rFonts w:ascii="Arial" w:hAnsi="Arial" w:cs="Arial"/>
        </w:rPr>
        <w:t>:</w:t>
      </w:r>
      <w:r w:rsidR="0030563D" w:rsidRPr="005D73E3">
        <w:rPr>
          <w:rFonts w:ascii="Arial" w:hAnsi="Arial" w:cs="Arial"/>
        </w:rPr>
        <w:tab/>
      </w:r>
      <w:r w:rsidR="0030563D" w:rsidRPr="005D73E3">
        <w:rPr>
          <w:rFonts w:ascii="Arial" w:hAnsi="Arial" w:cs="Arial"/>
          <w:b/>
          <w:color w:val="C00000"/>
        </w:rPr>
        <w:t xml:space="preserve">120 000,00 </w:t>
      </w:r>
      <w:r w:rsidR="0030563D" w:rsidRPr="005D73E3">
        <w:rPr>
          <w:rFonts w:ascii="Arial" w:hAnsi="Arial" w:cs="Arial"/>
          <w:b/>
        </w:rPr>
        <w:t xml:space="preserve">zł </w:t>
      </w:r>
      <w:r w:rsidR="0030563D" w:rsidRPr="005D73E3">
        <w:rPr>
          <w:rFonts w:ascii="Arial" w:hAnsi="Arial" w:cs="Arial"/>
          <w:b/>
          <w:bCs/>
        </w:rPr>
        <w:t>(słownie: sto dwadzieścia tysięcy złotych</w:t>
      </w:r>
      <w:r w:rsidR="000E7CE1" w:rsidRPr="005D73E3">
        <w:rPr>
          <w:rFonts w:ascii="Arial" w:hAnsi="Arial" w:cs="Arial"/>
          <w:b/>
          <w:bCs/>
        </w:rPr>
        <w:t xml:space="preserve"> </w:t>
      </w:r>
      <w:r w:rsidR="0030563D" w:rsidRPr="005D73E3">
        <w:rPr>
          <w:rFonts w:ascii="Arial" w:hAnsi="Arial" w:cs="Arial"/>
          <w:b/>
          <w:bCs/>
        </w:rPr>
        <w:t>00/100</w:t>
      </w:r>
      <w:r w:rsidR="0030563D" w:rsidRPr="005D73E3">
        <w:rPr>
          <w:rFonts w:ascii="Arial" w:hAnsi="Arial" w:cs="Arial"/>
        </w:rPr>
        <w:t>).</w:t>
      </w:r>
    </w:p>
    <w:p w14:paraId="53E01867" w14:textId="3EA10C7E" w:rsidR="00ED3797" w:rsidRPr="005D73E3" w:rsidRDefault="0030563D" w:rsidP="00ED3797">
      <w:pPr>
        <w:pStyle w:val="Akapitzlist"/>
        <w:numPr>
          <w:ilvl w:val="3"/>
          <w:numId w:val="111"/>
        </w:numPr>
        <w:spacing w:after="120" w:line="240" w:lineRule="auto"/>
        <w:ind w:left="924" w:hanging="357"/>
        <w:rPr>
          <w:rFonts w:ascii="Arial" w:hAnsi="Arial" w:cs="Arial"/>
          <w:b/>
        </w:rPr>
      </w:pPr>
      <w:r w:rsidRPr="005D73E3">
        <w:rPr>
          <w:rFonts w:ascii="Arial" w:hAnsi="Arial" w:cs="Arial"/>
        </w:rPr>
        <w:t xml:space="preserve">Część 2: </w:t>
      </w:r>
      <w:r w:rsidR="00ED3797" w:rsidRPr="005D73E3">
        <w:rPr>
          <w:rFonts w:ascii="Arial" w:hAnsi="Arial" w:cs="Arial"/>
        </w:rPr>
        <w:t>Zadanie 3a: „Przebudowa drogi powiatowej (ul. Ludzi Morza) pomiędzy skrzyżowaniami z ul. Barlickiego i nowoprojektowaną drogą (tzw. Obwodnica Bazy Las) – odcinek północny od ul. Barlickiego do ul. Norweskiej”</w:t>
      </w:r>
      <w:r w:rsidR="00C93B2F" w:rsidRPr="005D73E3">
        <w:rPr>
          <w:rFonts w:ascii="Arial" w:hAnsi="Arial" w:cs="Arial"/>
        </w:rPr>
        <w:t xml:space="preserve">: </w:t>
      </w:r>
      <w:r w:rsidRPr="005D73E3">
        <w:rPr>
          <w:rFonts w:ascii="Arial" w:hAnsi="Arial" w:cs="Arial"/>
        </w:rPr>
        <w:tab/>
      </w:r>
      <w:r w:rsidRPr="005D73E3">
        <w:rPr>
          <w:rFonts w:ascii="Arial" w:hAnsi="Arial" w:cs="Arial"/>
          <w:b/>
          <w:color w:val="C00000"/>
        </w:rPr>
        <w:t>4</w:t>
      </w:r>
      <w:r w:rsidR="007B0379" w:rsidRPr="005D73E3">
        <w:rPr>
          <w:rFonts w:ascii="Arial" w:hAnsi="Arial" w:cs="Arial"/>
          <w:b/>
          <w:color w:val="C00000"/>
        </w:rPr>
        <w:t>0 000</w:t>
      </w:r>
      <w:r w:rsidR="00C93B2F" w:rsidRPr="005D73E3">
        <w:rPr>
          <w:rFonts w:ascii="Arial" w:hAnsi="Arial" w:cs="Arial"/>
          <w:b/>
          <w:color w:val="C00000"/>
        </w:rPr>
        <w:t xml:space="preserve">,00 </w:t>
      </w:r>
      <w:r w:rsidR="00C93B2F" w:rsidRPr="005D73E3">
        <w:rPr>
          <w:rFonts w:ascii="Arial" w:hAnsi="Arial" w:cs="Arial"/>
          <w:b/>
        </w:rPr>
        <w:t xml:space="preserve">zł </w:t>
      </w:r>
      <w:r w:rsidR="007B0379" w:rsidRPr="005D73E3">
        <w:rPr>
          <w:rFonts w:ascii="Arial" w:hAnsi="Arial" w:cs="Arial"/>
          <w:b/>
          <w:bCs/>
        </w:rPr>
        <w:t xml:space="preserve">(słownie: </w:t>
      </w:r>
      <w:r w:rsidRPr="005D73E3">
        <w:rPr>
          <w:rFonts w:ascii="Arial" w:hAnsi="Arial" w:cs="Arial"/>
          <w:b/>
          <w:bCs/>
        </w:rPr>
        <w:t>czterdzieści</w:t>
      </w:r>
      <w:r w:rsidR="007B0379" w:rsidRPr="005D73E3">
        <w:rPr>
          <w:rFonts w:ascii="Arial" w:hAnsi="Arial" w:cs="Arial"/>
          <w:b/>
          <w:bCs/>
        </w:rPr>
        <w:t xml:space="preserve"> tysięcy złotych 00/100</w:t>
      </w:r>
      <w:r w:rsidR="007B0379" w:rsidRPr="005D73E3">
        <w:rPr>
          <w:rFonts w:ascii="Arial" w:hAnsi="Arial" w:cs="Arial"/>
        </w:rPr>
        <w:t>).</w:t>
      </w:r>
    </w:p>
    <w:p w14:paraId="19C0024F" w14:textId="4376FE94" w:rsidR="00152786" w:rsidRPr="005D73E3" w:rsidRDefault="00152786" w:rsidP="003E5F38">
      <w:pPr>
        <w:spacing w:after="120" w:line="240" w:lineRule="auto"/>
        <w:ind w:left="426"/>
        <w:rPr>
          <w:rFonts w:ascii="Arial" w:hAnsi="Arial" w:cs="Arial"/>
          <w:highlight w:val="yellow"/>
        </w:rPr>
      </w:pPr>
      <w:r w:rsidRPr="005D73E3">
        <w:rPr>
          <w:rFonts w:ascii="Arial" w:hAnsi="Arial" w:cs="Arial"/>
          <w:b/>
          <w:bCs/>
        </w:rPr>
        <w:t xml:space="preserve">UWAGA: Zamawiający wymaga wniesienia wadium dla każdej części osobno.  </w:t>
      </w:r>
    </w:p>
    <w:p w14:paraId="0460E7DE" w14:textId="77777777" w:rsidR="006B29BE" w:rsidRPr="005D73E3" w:rsidRDefault="006B29BE" w:rsidP="003E5F38">
      <w:pPr>
        <w:numPr>
          <w:ilvl w:val="0"/>
          <w:numId w:val="57"/>
        </w:numPr>
        <w:spacing w:after="120" w:line="240" w:lineRule="auto"/>
        <w:ind w:left="426" w:hanging="426"/>
        <w:rPr>
          <w:rFonts w:ascii="Arial" w:hAnsi="Arial" w:cs="Arial"/>
          <w:lang w:eastAsia="ar-SA"/>
        </w:rPr>
      </w:pPr>
      <w:r w:rsidRPr="005D73E3">
        <w:rPr>
          <w:rFonts w:ascii="Arial" w:hAnsi="Arial" w:cs="Arial"/>
        </w:rPr>
        <w:t>Wadium może być wnoszone w jednej lub kilku następujących formach:</w:t>
      </w:r>
    </w:p>
    <w:p w14:paraId="14ABD2A5" w14:textId="77777777" w:rsidR="006B29BE" w:rsidRPr="005D73E3" w:rsidRDefault="006B29BE" w:rsidP="00220545">
      <w:pPr>
        <w:numPr>
          <w:ilvl w:val="1"/>
          <w:numId w:val="96"/>
        </w:numPr>
        <w:tabs>
          <w:tab w:val="left" w:pos="851"/>
        </w:tabs>
        <w:autoSpaceDE w:val="0"/>
        <w:autoSpaceDN w:val="0"/>
        <w:adjustRightInd w:val="0"/>
        <w:spacing w:after="120" w:line="240" w:lineRule="auto"/>
        <w:ind w:left="1469" w:hanging="902"/>
        <w:rPr>
          <w:rFonts w:ascii="Arial" w:hAnsi="Arial" w:cs="Arial"/>
        </w:rPr>
      </w:pPr>
      <w:r w:rsidRPr="005D73E3">
        <w:rPr>
          <w:rFonts w:ascii="Arial" w:hAnsi="Arial" w:cs="Arial"/>
        </w:rPr>
        <w:t>pieniądzu;</w:t>
      </w:r>
    </w:p>
    <w:p w14:paraId="47D5810E" w14:textId="77777777" w:rsidR="006B29BE" w:rsidRPr="005D73E3" w:rsidRDefault="006B29BE" w:rsidP="00220545">
      <w:pPr>
        <w:numPr>
          <w:ilvl w:val="1"/>
          <w:numId w:val="96"/>
        </w:numPr>
        <w:tabs>
          <w:tab w:val="left" w:pos="851"/>
        </w:tabs>
        <w:autoSpaceDE w:val="0"/>
        <w:autoSpaceDN w:val="0"/>
        <w:adjustRightInd w:val="0"/>
        <w:spacing w:after="120" w:line="240" w:lineRule="auto"/>
        <w:ind w:left="1469" w:hanging="902"/>
        <w:rPr>
          <w:rFonts w:ascii="Arial" w:hAnsi="Arial" w:cs="Arial"/>
        </w:rPr>
      </w:pPr>
      <w:r w:rsidRPr="005D73E3">
        <w:rPr>
          <w:rFonts w:ascii="Arial" w:hAnsi="Arial" w:cs="Arial"/>
        </w:rPr>
        <w:t>gwarancjach bankowych;</w:t>
      </w:r>
    </w:p>
    <w:p w14:paraId="075A4C6B" w14:textId="77777777" w:rsidR="00050C89" w:rsidRPr="005D73E3" w:rsidRDefault="006B29BE" w:rsidP="00220545">
      <w:pPr>
        <w:numPr>
          <w:ilvl w:val="1"/>
          <w:numId w:val="96"/>
        </w:numPr>
        <w:tabs>
          <w:tab w:val="left" w:pos="851"/>
        </w:tabs>
        <w:autoSpaceDE w:val="0"/>
        <w:autoSpaceDN w:val="0"/>
        <w:adjustRightInd w:val="0"/>
        <w:spacing w:after="120" w:line="240" w:lineRule="auto"/>
        <w:ind w:left="1469" w:hanging="902"/>
        <w:rPr>
          <w:rFonts w:ascii="Arial" w:hAnsi="Arial" w:cs="Arial"/>
        </w:rPr>
      </w:pPr>
      <w:r w:rsidRPr="005D73E3">
        <w:rPr>
          <w:rFonts w:ascii="Arial" w:hAnsi="Arial" w:cs="Arial"/>
        </w:rPr>
        <w:t>gwarancjach ubezpieczeniowych;</w:t>
      </w:r>
    </w:p>
    <w:p w14:paraId="6AD186A4" w14:textId="2A7465EB" w:rsidR="006B29BE" w:rsidRPr="005D73E3" w:rsidRDefault="006B29BE" w:rsidP="00220545">
      <w:pPr>
        <w:numPr>
          <w:ilvl w:val="1"/>
          <w:numId w:val="96"/>
        </w:numPr>
        <w:tabs>
          <w:tab w:val="left" w:pos="851"/>
        </w:tabs>
        <w:autoSpaceDE w:val="0"/>
        <w:autoSpaceDN w:val="0"/>
        <w:adjustRightInd w:val="0"/>
        <w:spacing w:after="120" w:line="240" w:lineRule="auto"/>
        <w:ind w:left="1469" w:hanging="902"/>
        <w:rPr>
          <w:rFonts w:ascii="Arial" w:hAnsi="Arial" w:cs="Arial"/>
        </w:rPr>
      </w:pPr>
      <w:r w:rsidRPr="005D73E3">
        <w:rPr>
          <w:rFonts w:ascii="Arial" w:hAnsi="Arial" w:cs="Arial"/>
        </w:rPr>
        <w:t>poręczeniach udzielanych przez podmioty, o których mowa w art. 6 b ust. 5 pkt 2 ustawy</w:t>
      </w:r>
      <w:r w:rsidR="00CA74F8" w:rsidRPr="005D73E3">
        <w:rPr>
          <w:rFonts w:ascii="Arial" w:hAnsi="Arial" w:cs="Arial"/>
        </w:rPr>
        <w:t xml:space="preserve"> </w:t>
      </w:r>
      <w:r w:rsidRPr="005D73E3">
        <w:rPr>
          <w:rFonts w:ascii="Arial" w:hAnsi="Arial" w:cs="Arial"/>
        </w:rPr>
        <w:t>z dnia 9</w:t>
      </w:r>
      <w:r w:rsidR="00F41F9F" w:rsidRPr="005D73E3">
        <w:rPr>
          <w:rFonts w:ascii="Arial" w:hAnsi="Arial" w:cs="Arial"/>
        </w:rPr>
        <w:t>.11.</w:t>
      </w:r>
      <w:r w:rsidRPr="005D73E3">
        <w:rPr>
          <w:rFonts w:ascii="Arial" w:hAnsi="Arial" w:cs="Arial"/>
        </w:rPr>
        <w:t>2000 r. o utworzeniu Polskiej Agencji Rozwoju Przedsiębiorczości (</w:t>
      </w:r>
      <w:r w:rsidR="008479AB" w:rsidRPr="005D73E3">
        <w:rPr>
          <w:rFonts w:ascii="Arial" w:hAnsi="Arial" w:cs="Arial"/>
        </w:rPr>
        <w:t>Dz. U. z 2020 r. poz. 299</w:t>
      </w:r>
      <w:r w:rsidR="008479AB" w:rsidRPr="005D73E3" w:rsidDel="008479AB">
        <w:rPr>
          <w:rFonts w:ascii="Arial" w:hAnsi="Arial" w:cs="Arial"/>
        </w:rPr>
        <w:t xml:space="preserve"> </w:t>
      </w:r>
      <w:r w:rsidR="00F41F9F" w:rsidRPr="005D73E3">
        <w:rPr>
          <w:rFonts w:ascii="Arial" w:hAnsi="Arial" w:cs="Arial"/>
        </w:rPr>
        <w:t>ze zm.</w:t>
      </w:r>
      <w:r w:rsidRPr="005D73E3">
        <w:rPr>
          <w:rFonts w:ascii="Arial" w:hAnsi="Arial" w:cs="Arial"/>
        </w:rPr>
        <w:t>).</w:t>
      </w:r>
    </w:p>
    <w:p w14:paraId="03273A37" w14:textId="53A5A59C" w:rsidR="006B29BE" w:rsidRPr="005D73E3" w:rsidRDefault="006B29BE" w:rsidP="003E5F38">
      <w:pPr>
        <w:numPr>
          <w:ilvl w:val="0"/>
          <w:numId w:val="57"/>
        </w:numPr>
        <w:spacing w:after="120" w:line="240" w:lineRule="auto"/>
        <w:ind w:left="426" w:hanging="426"/>
        <w:rPr>
          <w:rFonts w:ascii="Arial" w:hAnsi="Arial" w:cs="Arial"/>
        </w:rPr>
      </w:pPr>
      <w:r w:rsidRPr="005D73E3">
        <w:rPr>
          <w:rFonts w:ascii="Arial" w:hAnsi="Arial" w:cs="Arial"/>
        </w:rPr>
        <w:t xml:space="preserve">Gwarancja bankowa, gwarancja ubezpieczeniowa, poręczenie winny zostać złożone w formie dokumentu </w:t>
      </w:r>
      <w:r w:rsidR="00D21B2D" w:rsidRPr="005D73E3">
        <w:rPr>
          <w:rFonts w:ascii="Arial" w:hAnsi="Arial" w:cs="Arial"/>
        </w:rPr>
        <w:t xml:space="preserve">elektronicznego </w:t>
      </w:r>
      <w:r w:rsidRPr="005D73E3">
        <w:rPr>
          <w:rFonts w:ascii="Arial" w:hAnsi="Arial" w:cs="Arial"/>
        </w:rPr>
        <w:t>oryginalnego</w:t>
      </w:r>
      <w:r w:rsidR="00D21B2D" w:rsidRPr="005D73E3">
        <w:rPr>
          <w:rFonts w:ascii="Arial" w:hAnsi="Arial" w:cs="Arial"/>
        </w:rPr>
        <w:t>, podpisanego kwalifikowanym podpisem elektronicznym</w:t>
      </w:r>
      <w:r w:rsidRPr="005D73E3">
        <w:rPr>
          <w:rFonts w:ascii="Arial" w:hAnsi="Arial" w:cs="Arial"/>
        </w:rPr>
        <w:t xml:space="preserve">. Dokument wadialny powinien być wystawiony na Zamawiającego jako beneficjenta gwarancji, mieć formę oświadczenia bezwarunkowego, nieodwołalnego </w:t>
      </w:r>
      <w:r w:rsidR="004721BA" w:rsidRPr="005D73E3">
        <w:rPr>
          <w:rFonts w:ascii="Arial" w:hAnsi="Arial" w:cs="Arial"/>
        </w:rPr>
        <w:br/>
      </w:r>
      <w:r w:rsidRPr="005D73E3">
        <w:rPr>
          <w:rFonts w:ascii="Arial" w:hAnsi="Arial" w:cs="Arial"/>
        </w:rPr>
        <w:t xml:space="preserve">i płatnego na pierwsze pisemne żądanie Zamawiającego. Dokument gwarancji bankowej powinien wskazywać wszystkie przesłanki zatrzymania wadium wskazane w art. </w:t>
      </w:r>
      <w:r w:rsidR="00F41F9F" w:rsidRPr="005D73E3">
        <w:rPr>
          <w:rFonts w:ascii="Arial" w:hAnsi="Arial" w:cs="Arial"/>
        </w:rPr>
        <w:t>98 ust. 6</w:t>
      </w:r>
      <w:r w:rsidRPr="005D73E3">
        <w:rPr>
          <w:rFonts w:ascii="Arial" w:hAnsi="Arial" w:cs="Arial"/>
        </w:rPr>
        <w:t xml:space="preserve"> </w:t>
      </w:r>
      <w:r w:rsidR="00F41F9F" w:rsidRPr="005D73E3">
        <w:rPr>
          <w:rFonts w:ascii="Arial" w:hAnsi="Arial" w:cs="Arial"/>
        </w:rPr>
        <w:t xml:space="preserve">ustawy </w:t>
      </w:r>
      <w:r w:rsidRPr="005D73E3">
        <w:rPr>
          <w:rFonts w:ascii="Arial" w:hAnsi="Arial" w:cs="Arial"/>
        </w:rPr>
        <w:t>Pzp.</w:t>
      </w:r>
    </w:p>
    <w:p w14:paraId="504CA3FC" w14:textId="12191F24" w:rsidR="00F41F9F" w:rsidRPr="005D73E3" w:rsidRDefault="00F41F9F" w:rsidP="003E5F38">
      <w:pPr>
        <w:numPr>
          <w:ilvl w:val="0"/>
          <w:numId w:val="57"/>
        </w:numPr>
        <w:spacing w:after="120" w:line="240" w:lineRule="auto"/>
        <w:ind w:left="426" w:hanging="426"/>
        <w:rPr>
          <w:rFonts w:ascii="Arial" w:hAnsi="Arial" w:cs="Arial"/>
        </w:rPr>
      </w:pPr>
      <w:r w:rsidRPr="005D73E3">
        <w:rPr>
          <w:rFonts w:ascii="Arial" w:hAnsi="Arial" w:cs="Arial"/>
        </w:rPr>
        <w:t xml:space="preserve">Oryginał wadium, sporządzony w postaci dokumentu elektronicznego podpisanego kwalifikowanym podpisem elektronicznym przez wystawcę dokumentu, nie może zawierać postanowień uzależniających jego dalsze obowiązywanie od zwrotu oryginału dokumentu gwarancyjnego do wystawcy. </w:t>
      </w:r>
    </w:p>
    <w:p w14:paraId="68CC64FE" w14:textId="330C0494" w:rsidR="00004F6C" w:rsidRPr="005D73E3" w:rsidRDefault="00004F6C" w:rsidP="00004F6C">
      <w:pPr>
        <w:numPr>
          <w:ilvl w:val="0"/>
          <w:numId w:val="57"/>
        </w:numPr>
        <w:spacing w:after="120" w:line="240" w:lineRule="auto"/>
        <w:rPr>
          <w:rFonts w:ascii="Arial" w:hAnsi="Arial" w:cs="Arial"/>
        </w:rPr>
      </w:pPr>
      <w:r w:rsidRPr="005D73E3">
        <w:rPr>
          <w:rFonts w:ascii="Arial" w:hAnsi="Arial" w:cs="Arial"/>
        </w:rPr>
        <w:t xml:space="preserve">UWAGA! </w:t>
      </w:r>
      <w:r w:rsidR="00542375" w:rsidRPr="005D73E3">
        <w:rPr>
          <w:rFonts w:ascii="Arial" w:hAnsi="Arial" w:cs="Arial"/>
        </w:rPr>
        <w:t xml:space="preserve">Gwarancja bankowa, gwarancja ubezpieczeniowa, poręczenie nie może ograniczać Zamawiającego jako beneficjenta gwarancji/poręczenia w skutecznym przedstawieniu żądania zapłaty kwoty wadium gwarantowi/poręczycielowi w terminie jego ważności. Przez ww. brak ograniczeń rozumie się, że gwarant/poręczyciel uzna żądanie zapłaty kwoty wadium przesłane drogą elektroniczną na wskazany w gwarancji adres poczty elektronicznej przed upływem terminu związania ofertą lub uzna za złożone skutecznie żądanie nadane u operatora pocztowego przed upływem terminu związania ofertą (decydującą dla uznania złożenia żądania zapłaty kwoty wadium będzie data stempla pocztowego). </w:t>
      </w:r>
      <w:r w:rsidRPr="005D73E3">
        <w:rPr>
          <w:rFonts w:ascii="Arial" w:hAnsi="Arial" w:cs="Arial"/>
        </w:rPr>
        <w:t>.</w:t>
      </w:r>
    </w:p>
    <w:p w14:paraId="12F1148B" w14:textId="60BCD3BF" w:rsidR="006B29BE" w:rsidRPr="005D73E3" w:rsidRDefault="006B29BE" w:rsidP="003E5F38">
      <w:pPr>
        <w:numPr>
          <w:ilvl w:val="0"/>
          <w:numId w:val="57"/>
        </w:numPr>
        <w:spacing w:after="120" w:line="240" w:lineRule="auto"/>
        <w:ind w:left="426" w:hanging="426"/>
        <w:rPr>
          <w:rFonts w:ascii="Arial" w:hAnsi="Arial" w:cs="Arial"/>
        </w:rPr>
      </w:pPr>
      <w:r w:rsidRPr="005D73E3">
        <w:rPr>
          <w:rFonts w:ascii="Arial" w:hAnsi="Arial" w:cs="Arial"/>
        </w:rPr>
        <w:t xml:space="preserve">Wadium w formie pieniężnej należy wnieść przelewem na rachunek bankowy </w:t>
      </w:r>
      <w:r w:rsidR="009E65C3" w:rsidRPr="005D73E3">
        <w:rPr>
          <w:rFonts w:ascii="Arial" w:hAnsi="Arial" w:cs="Arial"/>
        </w:rPr>
        <w:t xml:space="preserve">Bank PEKAO S.A. Oddział w Świnoujściu </w:t>
      </w:r>
      <w:r w:rsidR="009E65C3" w:rsidRPr="005D73E3">
        <w:rPr>
          <w:rFonts w:ascii="Arial" w:hAnsi="Arial" w:cs="Arial"/>
          <w:b/>
          <w:bCs/>
        </w:rPr>
        <w:t xml:space="preserve">nr rachunku 27 1240 3914 1111 0010 0965 1187  </w:t>
      </w:r>
      <w:r w:rsidRPr="005D73E3">
        <w:rPr>
          <w:rFonts w:ascii="Arial" w:hAnsi="Arial" w:cs="Arial"/>
          <w:b/>
          <w:bCs/>
        </w:rPr>
        <w:t xml:space="preserve"> </w:t>
      </w:r>
      <w:r w:rsidR="00F41F9F" w:rsidRPr="005D73E3">
        <w:rPr>
          <w:rFonts w:ascii="Arial" w:hAnsi="Arial" w:cs="Arial"/>
          <w:b/>
          <w:bCs/>
        </w:rPr>
        <w:br/>
      </w:r>
      <w:r w:rsidR="009E65C3" w:rsidRPr="005D73E3">
        <w:rPr>
          <w:rFonts w:ascii="Arial" w:hAnsi="Arial" w:cs="Arial"/>
          <w:b/>
          <w:bCs/>
        </w:rPr>
        <w:t>z podaniem tytułu: „W</w:t>
      </w:r>
      <w:r w:rsidRPr="005D73E3">
        <w:rPr>
          <w:rFonts w:ascii="Arial" w:hAnsi="Arial" w:cs="Arial"/>
          <w:b/>
          <w:bCs/>
        </w:rPr>
        <w:t>adium w przetargu nieograniczonym</w:t>
      </w:r>
      <w:r w:rsidR="00C34FDD" w:rsidRPr="005D73E3">
        <w:rPr>
          <w:rFonts w:ascii="Arial" w:hAnsi="Arial" w:cs="Arial"/>
          <w:b/>
          <w:bCs/>
        </w:rPr>
        <w:t xml:space="preserve"> </w:t>
      </w:r>
      <w:r w:rsidR="009E65C3" w:rsidRPr="005D73E3">
        <w:rPr>
          <w:rFonts w:ascii="Arial" w:hAnsi="Arial" w:cs="Arial"/>
          <w:b/>
          <w:bCs/>
        </w:rPr>
        <w:t xml:space="preserve">nr </w:t>
      </w:r>
      <w:r w:rsidR="008A0ADB" w:rsidRPr="005D73E3">
        <w:rPr>
          <w:rFonts w:ascii="Arial" w:hAnsi="Arial" w:cs="Arial"/>
          <w:b/>
          <w:bCs/>
        </w:rPr>
        <w:t>BZP.271.1.20.2023</w:t>
      </w:r>
      <w:r w:rsidR="009E65C3" w:rsidRPr="005D73E3">
        <w:rPr>
          <w:rFonts w:ascii="Arial" w:hAnsi="Arial" w:cs="Arial"/>
          <w:b/>
          <w:bCs/>
        </w:rPr>
        <w:t xml:space="preserve"> na </w:t>
      </w:r>
      <w:r w:rsidR="001F30BF" w:rsidRPr="005D73E3">
        <w:rPr>
          <w:rFonts w:ascii="Arial" w:hAnsi="Arial" w:cs="Arial"/>
          <w:b/>
          <w:bCs/>
        </w:rPr>
        <w:t>„</w:t>
      </w:r>
      <w:bookmarkStart w:id="50" w:name="_Hlk77789196"/>
      <w:r w:rsidR="00152786" w:rsidRPr="005D73E3">
        <w:rPr>
          <w:rFonts w:ascii="Arial" w:hAnsi="Arial" w:cs="Arial"/>
          <w:b/>
          <w:bCs/>
        </w:rPr>
        <w:t>Budowa i przebudowa dróg w ramach zadania inwestycyjnego pn. „Sprawny i przyjazny środowisku dostęp do infrastrukt</w:t>
      </w:r>
      <w:r w:rsidR="0030563D" w:rsidRPr="005D73E3">
        <w:rPr>
          <w:rFonts w:ascii="Arial" w:hAnsi="Arial" w:cs="Arial"/>
          <w:b/>
          <w:bCs/>
        </w:rPr>
        <w:t>ury portu w Świnoujściu</w:t>
      </w:r>
      <w:r w:rsidR="00152786" w:rsidRPr="005D73E3">
        <w:rPr>
          <w:rFonts w:ascii="Arial" w:hAnsi="Arial" w:cs="Arial"/>
          <w:b/>
          <w:bCs/>
        </w:rPr>
        <w:t>.”</w:t>
      </w:r>
      <w:r w:rsidR="009E65C3" w:rsidRPr="005D73E3">
        <w:rPr>
          <w:rFonts w:ascii="Arial" w:hAnsi="Arial" w:cs="Arial"/>
          <w:b/>
          <w:bCs/>
        </w:rPr>
        <w:t xml:space="preserve"> </w:t>
      </w:r>
      <w:r w:rsidR="00152786" w:rsidRPr="005D73E3">
        <w:rPr>
          <w:rFonts w:ascii="Arial" w:hAnsi="Arial" w:cs="Arial"/>
          <w:b/>
          <w:bCs/>
        </w:rPr>
        <w:t>Część ……………….</w:t>
      </w:r>
      <w:r w:rsidR="009E65C3" w:rsidRPr="005D73E3">
        <w:rPr>
          <w:rFonts w:ascii="Arial" w:hAnsi="Arial" w:cs="Arial"/>
          <w:b/>
          <w:bCs/>
        </w:rPr>
        <w:t xml:space="preserve"> </w:t>
      </w:r>
      <w:bookmarkEnd w:id="50"/>
      <w:r w:rsidRPr="005D73E3">
        <w:rPr>
          <w:rFonts w:ascii="Arial" w:hAnsi="Arial" w:cs="Arial"/>
          <w:b/>
          <w:bCs/>
        </w:rPr>
        <w:t>bądź w inny sposób jednoznacznie identyfikować postępowanie, którego wadium to dotyczy.</w:t>
      </w:r>
      <w:r w:rsidRPr="005D73E3">
        <w:rPr>
          <w:rFonts w:ascii="Arial" w:hAnsi="Arial" w:cs="Arial"/>
        </w:rPr>
        <w:t xml:space="preserve"> </w:t>
      </w:r>
    </w:p>
    <w:p w14:paraId="45ADD3B1" w14:textId="30217468" w:rsidR="006B29BE" w:rsidRPr="005D73E3" w:rsidRDefault="006B29BE" w:rsidP="00D713DA">
      <w:pPr>
        <w:numPr>
          <w:ilvl w:val="0"/>
          <w:numId w:val="111"/>
        </w:numPr>
        <w:spacing w:after="120" w:line="240" w:lineRule="auto"/>
        <w:ind w:left="426" w:hanging="426"/>
        <w:rPr>
          <w:rFonts w:ascii="Arial" w:hAnsi="Arial" w:cs="Arial"/>
          <w:lang w:eastAsia="ar-SA"/>
        </w:rPr>
      </w:pPr>
      <w:r w:rsidRPr="005D73E3">
        <w:rPr>
          <w:rFonts w:ascii="Arial" w:hAnsi="Arial" w:cs="Arial"/>
          <w:lang w:eastAsia="ar-SA"/>
        </w:rPr>
        <w:t xml:space="preserve">Wadium należy wnieść przed upływem terminu składania ofert, przy czym wniesienie wadium w pieniądzu za pomocą przelewu bankowego Zamawiający będzie uważał za skuteczne tylko wówczas, gdy bank prowadzący rachunek Zamawiającego potwierdzi, że otrzymał taki przelew </w:t>
      </w:r>
      <w:r w:rsidR="00D727CD" w:rsidRPr="005D73E3">
        <w:rPr>
          <w:rFonts w:ascii="Arial" w:hAnsi="Arial" w:cs="Arial"/>
          <w:lang w:eastAsia="ar-SA"/>
        </w:rPr>
        <w:t xml:space="preserve">i zaksięgował na rachunku Zamawiającego </w:t>
      </w:r>
      <w:r w:rsidRPr="005D73E3">
        <w:rPr>
          <w:rFonts w:ascii="Arial" w:hAnsi="Arial" w:cs="Arial"/>
          <w:lang w:eastAsia="ar-SA"/>
        </w:rPr>
        <w:t>przed upływem terminu składania ofert.</w:t>
      </w:r>
      <w:r w:rsidR="00854A46" w:rsidRPr="005D73E3">
        <w:rPr>
          <w:rFonts w:ascii="Arial" w:hAnsi="Arial" w:cs="Arial"/>
          <w:lang w:eastAsia="ar-SA"/>
        </w:rPr>
        <w:t xml:space="preserve"> Wadium w innej formie niż pieniężna wnosi się wraz z ofertą w sposób przewidziany dla oferty.</w:t>
      </w:r>
    </w:p>
    <w:p w14:paraId="34EE302C" w14:textId="5E2D0FEA" w:rsidR="00F41F9F" w:rsidRPr="005D73E3" w:rsidRDefault="00F41F9F" w:rsidP="00D713DA">
      <w:pPr>
        <w:pStyle w:val="Akapitzlist"/>
        <w:numPr>
          <w:ilvl w:val="0"/>
          <w:numId w:val="111"/>
        </w:numPr>
        <w:spacing w:after="120" w:line="240" w:lineRule="auto"/>
        <w:ind w:left="357" w:hanging="357"/>
        <w:contextualSpacing w:val="0"/>
        <w:rPr>
          <w:rFonts w:ascii="Arial" w:hAnsi="Arial" w:cs="Arial"/>
        </w:rPr>
      </w:pPr>
      <w:r w:rsidRPr="005D73E3">
        <w:rPr>
          <w:rFonts w:ascii="Arial" w:hAnsi="Arial" w:cs="Arial"/>
          <w:shd w:val="clear" w:color="auto" w:fill="FFFFFF"/>
        </w:rPr>
        <w:t xml:space="preserve">Zamawiający zatrzymuje wadium wraz z odsetkami, a w przypadku wadium wniesionego </w:t>
      </w:r>
      <w:r w:rsidR="007C72FD" w:rsidRPr="005D73E3">
        <w:rPr>
          <w:rFonts w:ascii="Arial" w:hAnsi="Arial" w:cs="Arial"/>
          <w:shd w:val="clear" w:color="auto" w:fill="FFFFFF"/>
        </w:rPr>
        <w:br/>
      </w:r>
      <w:r w:rsidRPr="005D73E3">
        <w:rPr>
          <w:rFonts w:ascii="Arial" w:hAnsi="Arial" w:cs="Arial"/>
          <w:shd w:val="clear" w:color="auto" w:fill="FFFFFF"/>
        </w:rPr>
        <w:t>w formie gwarancji lub poręczenia, o których mowa w art. 97 ust. 7 pkt 2-4 ustawy Pzp, występuje odpowiednio do gwaranta lub poręczyciela z żądaniem zapłaty wadium, jeżeli:</w:t>
      </w:r>
    </w:p>
    <w:p w14:paraId="30BADC94" w14:textId="20ED59E5" w:rsidR="00F41F9F" w:rsidRPr="005D73E3" w:rsidRDefault="00F41F9F" w:rsidP="00114DFB">
      <w:pPr>
        <w:pStyle w:val="Akapitzlist"/>
        <w:numPr>
          <w:ilvl w:val="0"/>
          <w:numId w:val="74"/>
        </w:numPr>
        <w:spacing w:after="120" w:line="240" w:lineRule="auto"/>
        <w:ind w:left="782" w:hanging="357"/>
        <w:contextualSpacing w:val="0"/>
        <w:rPr>
          <w:rFonts w:ascii="Arial" w:hAnsi="Arial" w:cs="Arial"/>
        </w:rPr>
      </w:pPr>
      <w:r w:rsidRPr="005D73E3">
        <w:rPr>
          <w:rFonts w:ascii="Arial" w:hAnsi="Arial" w:cs="Arial"/>
        </w:rPr>
        <w:t xml:space="preserve">wykonawca w odpowiedzi na wezwanie, o którym mowa w art. 107 ust. 2 lub art. 128 ust. 1 ustawy Pzp, z przyczyn leżących po jego stronie, nie złożył podmiotowych środków dowodowych lub przedmiotowych środków dowodowych potwierdzających okoliczności, o których mowa w art. 57 lub art. 106 ust. 1 ustawy Pzp, oświadczenia, o którym mowa </w:t>
      </w:r>
      <w:r w:rsidR="00967FA6" w:rsidRPr="005D73E3">
        <w:rPr>
          <w:rFonts w:ascii="Arial" w:hAnsi="Arial" w:cs="Arial"/>
        </w:rPr>
        <w:br/>
      </w:r>
      <w:r w:rsidRPr="005D73E3">
        <w:rPr>
          <w:rFonts w:ascii="Arial" w:hAnsi="Arial" w:cs="Arial"/>
        </w:rPr>
        <w:t>w art. 125 ust. 1 ustawy Pzp, innych dokumentów lub oświadczeń lub nie wyraził zgody na poprawienie omyłki, o której mowa w art. 223 ust. 2 pkt 3 ustawy Pzp, co spowodowało brak możliwości wybrania oferty złożonej przez wykonawcę jako najkorzystniejszej;</w:t>
      </w:r>
    </w:p>
    <w:p w14:paraId="0BACF661" w14:textId="68A015DF" w:rsidR="00F41F9F" w:rsidRPr="005D73E3" w:rsidRDefault="00F41F9F" w:rsidP="00114DFB">
      <w:pPr>
        <w:pStyle w:val="Akapitzlist"/>
        <w:numPr>
          <w:ilvl w:val="0"/>
          <w:numId w:val="74"/>
        </w:numPr>
        <w:spacing w:after="120" w:line="240" w:lineRule="auto"/>
        <w:ind w:left="782" w:hanging="357"/>
        <w:contextualSpacing w:val="0"/>
        <w:rPr>
          <w:rFonts w:ascii="Arial" w:hAnsi="Arial" w:cs="Arial"/>
        </w:rPr>
      </w:pPr>
      <w:r w:rsidRPr="005D73E3">
        <w:rPr>
          <w:rFonts w:ascii="Arial" w:hAnsi="Arial" w:cs="Arial"/>
        </w:rPr>
        <w:t>wykonawca, którego oferta została wybrana:</w:t>
      </w:r>
    </w:p>
    <w:p w14:paraId="0574AE33" w14:textId="29F756BA" w:rsidR="00F41F9F" w:rsidRPr="005D73E3" w:rsidRDefault="00F41F9F" w:rsidP="007C72FD">
      <w:pPr>
        <w:pStyle w:val="Akapitzlist"/>
        <w:shd w:val="clear" w:color="auto" w:fill="FFFFFF"/>
        <w:spacing w:after="72" w:line="240" w:lineRule="auto"/>
        <w:ind w:left="1134" w:hanging="283"/>
        <w:rPr>
          <w:rFonts w:ascii="Arial" w:hAnsi="Arial" w:cs="Arial"/>
        </w:rPr>
      </w:pPr>
      <w:r w:rsidRPr="005D73E3">
        <w:rPr>
          <w:rFonts w:ascii="Arial" w:hAnsi="Arial" w:cs="Arial"/>
        </w:rPr>
        <w:t>a)</w:t>
      </w:r>
      <w:r w:rsidR="007C72FD" w:rsidRPr="005D73E3">
        <w:rPr>
          <w:rFonts w:ascii="Arial" w:hAnsi="Arial" w:cs="Arial"/>
        </w:rPr>
        <w:tab/>
      </w:r>
      <w:r w:rsidRPr="005D73E3">
        <w:rPr>
          <w:rFonts w:ascii="Arial" w:hAnsi="Arial" w:cs="Arial"/>
        </w:rPr>
        <w:t>odmówił podpisania umowy w sprawie zamówienia publicznego na warunkach określonych w ofercie,</w:t>
      </w:r>
    </w:p>
    <w:p w14:paraId="684B8E87" w14:textId="7666FB0C" w:rsidR="00F41F9F" w:rsidRPr="005D73E3" w:rsidRDefault="00F41F9F" w:rsidP="007C72FD">
      <w:pPr>
        <w:pStyle w:val="Akapitzlist"/>
        <w:shd w:val="clear" w:color="auto" w:fill="FFFFFF"/>
        <w:spacing w:after="120" w:line="240" w:lineRule="auto"/>
        <w:ind w:left="851"/>
        <w:contextualSpacing w:val="0"/>
        <w:rPr>
          <w:rFonts w:ascii="Arial" w:hAnsi="Arial" w:cs="Arial"/>
        </w:rPr>
      </w:pPr>
      <w:r w:rsidRPr="005D73E3">
        <w:rPr>
          <w:rFonts w:ascii="Arial" w:hAnsi="Arial" w:cs="Arial"/>
        </w:rPr>
        <w:t>b)</w:t>
      </w:r>
      <w:r w:rsidR="007C72FD" w:rsidRPr="005D73E3">
        <w:rPr>
          <w:rFonts w:ascii="Arial" w:hAnsi="Arial" w:cs="Arial"/>
        </w:rPr>
        <w:t xml:space="preserve">  </w:t>
      </w:r>
      <w:r w:rsidRPr="005D73E3">
        <w:rPr>
          <w:rFonts w:ascii="Arial" w:hAnsi="Arial" w:cs="Arial"/>
        </w:rPr>
        <w:t>nie wniósł wymaganego zabezpieczenia należytego wykonania umowy;</w:t>
      </w:r>
    </w:p>
    <w:p w14:paraId="5DD4C267" w14:textId="1183BABD" w:rsidR="006B29BE" w:rsidRPr="005D73E3" w:rsidRDefault="00F41F9F" w:rsidP="007C72FD">
      <w:pPr>
        <w:pStyle w:val="Akapitzlist"/>
        <w:shd w:val="clear" w:color="auto" w:fill="FFFFFF"/>
        <w:spacing w:after="72" w:line="240" w:lineRule="auto"/>
        <w:ind w:left="851" w:hanging="425"/>
        <w:rPr>
          <w:rFonts w:ascii="Arial" w:hAnsi="Arial" w:cs="Arial"/>
        </w:rPr>
      </w:pPr>
      <w:r w:rsidRPr="005D73E3">
        <w:rPr>
          <w:rFonts w:ascii="Arial" w:hAnsi="Arial" w:cs="Arial"/>
        </w:rPr>
        <w:t>3)</w:t>
      </w:r>
      <w:r w:rsidR="007C72FD" w:rsidRPr="005D73E3">
        <w:rPr>
          <w:rFonts w:ascii="Arial" w:hAnsi="Arial" w:cs="Arial"/>
        </w:rPr>
        <w:tab/>
      </w:r>
      <w:r w:rsidRPr="005D73E3">
        <w:rPr>
          <w:rFonts w:ascii="Arial" w:hAnsi="Arial" w:cs="Arial"/>
        </w:rPr>
        <w:t>zawarcie umowy w sprawie zamówienia publicznego stało się niemożliwe z przyczyn leżących po stronie wykonawcy, którego oferta została wybrana.</w:t>
      </w:r>
    </w:p>
    <w:p w14:paraId="4632D889" w14:textId="3021BE41" w:rsidR="006B29BE" w:rsidRPr="005D73E3" w:rsidRDefault="006B29BE" w:rsidP="00C43949">
      <w:pPr>
        <w:pStyle w:val="Nagwek1"/>
        <w:shd w:val="clear" w:color="auto" w:fill="CCC0D9"/>
        <w:spacing w:before="360" w:after="240" w:line="240" w:lineRule="auto"/>
        <w:ind w:left="567" w:hanging="567"/>
        <w:rPr>
          <w:rFonts w:ascii="Arial" w:hAnsi="Arial" w:cs="Arial"/>
          <w:sz w:val="22"/>
          <w:szCs w:val="22"/>
          <w:u w:val="single"/>
        </w:rPr>
      </w:pPr>
      <w:bookmarkStart w:id="51" w:name="_Toc440969221"/>
      <w:bookmarkStart w:id="52" w:name="_Toc264373045"/>
      <w:bookmarkStart w:id="53" w:name="_Hlk83033232"/>
      <w:r w:rsidRPr="005D73E3">
        <w:rPr>
          <w:rFonts w:ascii="Arial" w:hAnsi="Arial" w:cs="Arial"/>
          <w:sz w:val="22"/>
          <w:szCs w:val="22"/>
        </w:rPr>
        <w:t>X</w:t>
      </w:r>
      <w:r w:rsidR="00D56A8B" w:rsidRPr="005D73E3">
        <w:rPr>
          <w:rFonts w:ascii="Arial" w:hAnsi="Arial" w:cs="Arial"/>
          <w:sz w:val="22"/>
          <w:szCs w:val="22"/>
        </w:rPr>
        <w:t>IX</w:t>
      </w:r>
      <w:r w:rsidRPr="005D73E3">
        <w:rPr>
          <w:rFonts w:ascii="Arial" w:hAnsi="Arial" w:cs="Arial"/>
          <w:sz w:val="22"/>
          <w:szCs w:val="22"/>
        </w:rPr>
        <w:t xml:space="preserve">. </w:t>
      </w:r>
      <w:r w:rsidRPr="005D73E3">
        <w:rPr>
          <w:rFonts w:ascii="Arial" w:hAnsi="Arial" w:cs="Arial"/>
          <w:sz w:val="22"/>
          <w:szCs w:val="22"/>
          <w:u w:val="single"/>
        </w:rPr>
        <w:t>WZÓR UMOWY</w:t>
      </w:r>
      <w:bookmarkEnd w:id="51"/>
      <w:bookmarkEnd w:id="52"/>
    </w:p>
    <w:p w14:paraId="27A9E7EC" w14:textId="35100275" w:rsidR="006B29BE" w:rsidRPr="005D73E3" w:rsidRDefault="006B29BE" w:rsidP="00114DFB">
      <w:pPr>
        <w:numPr>
          <w:ilvl w:val="0"/>
          <w:numId w:val="61"/>
        </w:numPr>
        <w:tabs>
          <w:tab w:val="left" w:pos="426"/>
        </w:tabs>
        <w:autoSpaceDE w:val="0"/>
        <w:autoSpaceDN w:val="0"/>
        <w:adjustRightInd w:val="0"/>
        <w:spacing w:after="120" w:line="240" w:lineRule="auto"/>
        <w:ind w:left="426" w:hanging="426"/>
        <w:rPr>
          <w:rFonts w:ascii="Arial" w:hAnsi="Arial" w:cs="Arial"/>
          <w:color w:val="000000" w:themeColor="text1"/>
        </w:rPr>
      </w:pPr>
      <w:bookmarkStart w:id="54" w:name="_Toc264373046"/>
      <w:bookmarkStart w:id="55" w:name="_Toc440969222"/>
      <w:r w:rsidRPr="005D73E3">
        <w:rPr>
          <w:rFonts w:ascii="Arial" w:hAnsi="Arial" w:cs="Arial"/>
        </w:rPr>
        <w:t>Wzór umowy jaka zostanie zawarta z wykonawc</w:t>
      </w:r>
      <w:r w:rsidR="00FF46C0" w:rsidRPr="005D73E3">
        <w:rPr>
          <w:rFonts w:ascii="Arial" w:hAnsi="Arial" w:cs="Arial"/>
        </w:rPr>
        <w:t>ą</w:t>
      </w:r>
      <w:r w:rsidRPr="005D73E3">
        <w:rPr>
          <w:rFonts w:ascii="Arial" w:hAnsi="Arial" w:cs="Arial"/>
        </w:rPr>
        <w:t>, którego oferta została wybran</w:t>
      </w:r>
      <w:r w:rsidR="00FF46C0" w:rsidRPr="005D73E3">
        <w:rPr>
          <w:rFonts w:ascii="Arial" w:hAnsi="Arial" w:cs="Arial"/>
        </w:rPr>
        <w:t>a</w:t>
      </w:r>
      <w:r w:rsidRPr="005D73E3">
        <w:rPr>
          <w:rFonts w:ascii="Arial" w:hAnsi="Arial" w:cs="Arial"/>
        </w:rPr>
        <w:t xml:space="preserve"> jako najkorzystniejsza stanowi </w:t>
      </w:r>
      <w:r w:rsidR="001E33E9" w:rsidRPr="005D73E3">
        <w:rPr>
          <w:rFonts w:ascii="Arial" w:hAnsi="Arial" w:cs="Arial"/>
          <w:color w:val="000000" w:themeColor="text1"/>
        </w:rPr>
        <w:t>Tom II</w:t>
      </w:r>
      <w:r w:rsidRPr="005D73E3">
        <w:rPr>
          <w:rFonts w:ascii="Arial" w:hAnsi="Arial" w:cs="Arial"/>
          <w:color w:val="000000" w:themeColor="text1"/>
        </w:rPr>
        <w:t xml:space="preserve"> </w:t>
      </w:r>
      <w:r w:rsidR="00E462ED" w:rsidRPr="005D73E3">
        <w:rPr>
          <w:rFonts w:ascii="Arial" w:hAnsi="Arial" w:cs="Arial"/>
          <w:color w:val="000000" w:themeColor="text1"/>
        </w:rPr>
        <w:t>S</w:t>
      </w:r>
      <w:r w:rsidRPr="005D73E3">
        <w:rPr>
          <w:rFonts w:ascii="Arial" w:hAnsi="Arial" w:cs="Arial"/>
          <w:color w:val="000000" w:themeColor="text1"/>
        </w:rPr>
        <w:t>WZ</w:t>
      </w:r>
      <w:r w:rsidR="001E33E9" w:rsidRPr="005D73E3">
        <w:rPr>
          <w:rFonts w:ascii="Arial" w:hAnsi="Arial" w:cs="Arial"/>
          <w:color w:val="000000" w:themeColor="text1"/>
        </w:rPr>
        <w:t xml:space="preserve">- </w:t>
      </w:r>
      <w:r w:rsidR="00542375" w:rsidRPr="005D73E3">
        <w:rPr>
          <w:rFonts w:ascii="Arial" w:hAnsi="Arial" w:cs="Arial"/>
          <w:color w:val="000000" w:themeColor="text1"/>
        </w:rPr>
        <w:t>Projektowane Postanowienia Umow</w:t>
      </w:r>
      <w:r w:rsidR="00BD2A60" w:rsidRPr="005D73E3">
        <w:rPr>
          <w:rFonts w:ascii="Arial" w:hAnsi="Arial" w:cs="Arial"/>
          <w:color w:val="000000" w:themeColor="text1"/>
        </w:rPr>
        <w:t>y.</w:t>
      </w:r>
    </w:p>
    <w:p w14:paraId="0DC5957A" w14:textId="6D235706" w:rsidR="006B29BE" w:rsidRPr="005D73E3" w:rsidRDefault="006B29BE" w:rsidP="00114DFB">
      <w:pPr>
        <w:numPr>
          <w:ilvl w:val="0"/>
          <w:numId w:val="61"/>
        </w:numPr>
        <w:tabs>
          <w:tab w:val="left" w:pos="426"/>
        </w:tabs>
        <w:autoSpaceDE w:val="0"/>
        <w:autoSpaceDN w:val="0"/>
        <w:adjustRightInd w:val="0"/>
        <w:spacing w:after="120" w:line="240" w:lineRule="auto"/>
        <w:ind w:left="426" w:hanging="426"/>
        <w:rPr>
          <w:rFonts w:ascii="Arial" w:hAnsi="Arial" w:cs="Arial"/>
        </w:rPr>
      </w:pPr>
      <w:r w:rsidRPr="005D73E3">
        <w:rPr>
          <w:rFonts w:ascii="Arial" w:hAnsi="Arial" w:cs="Arial"/>
        </w:rPr>
        <w:t xml:space="preserve">Przesłanki dopuszczalności zmiany umowy określa wzór umowy stanowiący </w:t>
      </w:r>
      <w:r w:rsidR="001E33E9" w:rsidRPr="005D73E3">
        <w:rPr>
          <w:rFonts w:ascii="Arial" w:hAnsi="Arial" w:cs="Arial"/>
          <w:color w:val="000000" w:themeColor="text1"/>
        </w:rPr>
        <w:t xml:space="preserve">Tom II </w:t>
      </w:r>
      <w:r w:rsidRPr="005D73E3">
        <w:rPr>
          <w:rFonts w:ascii="Arial" w:hAnsi="Arial" w:cs="Arial"/>
          <w:color w:val="000000" w:themeColor="text1"/>
        </w:rPr>
        <w:t>SWZ</w:t>
      </w:r>
      <w:r w:rsidR="001E33E9" w:rsidRPr="005D73E3">
        <w:rPr>
          <w:rFonts w:ascii="Arial" w:hAnsi="Arial" w:cs="Arial"/>
          <w:color w:val="000000" w:themeColor="text1"/>
        </w:rPr>
        <w:t xml:space="preserve">- </w:t>
      </w:r>
      <w:r w:rsidR="00BD2A60" w:rsidRPr="005D73E3">
        <w:rPr>
          <w:rFonts w:ascii="Arial" w:hAnsi="Arial" w:cs="Arial"/>
          <w:color w:val="000000" w:themeColor="text1"/>
        </w:rPr>
        <w:t>Projektowane Postanowienia Umowy</w:t>
      </w:r>
      <w:r w:rsidRPr="005D73E3">
        <w:rPr>
          <w:rFonts w:ascii="Arial" w:hAnsi="Arial" w:cs="Arial"/>
        </w:rPr>
        <w:t xml:space="preserve">. Opisane </w:t>
      </w:r>
      <w:r w:rsidR="00BD2A60" w:rsidRPr="005D73E3">
        <w:rPr>
          <w:rFonts w:ascii="Arial" w:hAnsi="Arial" w:cs="Arial"/>
        </w:rPr>
        <w:t>w Projektowanych Postanowieniach Umowy</w:t>
      </w:r>
      <w:r w:rsidRPr="005D73E3">
        <w:rPr>
          <w:rFonts w:ascii="Arial" w:hAnsi="Arial" w:cs="Arial"/>
        </w:rPr>
        <w:t xml:space="preserve"> przesłanki dopuszczalności jej zmiany stanowią katalog zmian, na które Zamawiający może wyrazić zgodę. Nie stanowią jednocześnie zobowiązania do wyrażenia takiej zgody.</w:t>
      </w:r>
    </w:p>
    <w:bookmarkEnd w:id="53"/>
    <w:p w14:paraId="7004325F" w14:textId="15ABCB16" w:rsidR="006B29BE" w:rsidRPr="005D73E3" w:rsidRDefault="006B29BE" w:rsidP="00C43949">
      <w:pPr>
        <w:pStyle w:val="Nagwek1"/>
        <w:shd w:val="clear" w:color="auto" w:fill="CCC0D9"/>
        <w:spacing w:before="360" w:after="240" w:line="240" w:lineRule="auto"/>
        <w:rPr>
          <w:rFonts w:ascii="Arial" w:hAnsi="Arial" w:cs="Arial"/>
          <w:sz w:val="22"/>
          <w:szCs w:val="22"/>
          <w:u w:val="single"/>
        </w:rPr>
      </w:pPr>
      <w:r w:rsidRPr="005D73E3">
        <w:rPr>
          <w:rFonts w:ascii="Arial" w:hAnsi="Arial" w:cs="Arial"/>
          <w:sz w:val="22"/>
          <w:szCs w:val="22"/>
        </w:rPr>
        <w:t xml:space="preserve">XX. </w:t>
      </w:r>
      <w:r w:rsidRPr="005D73E3">
        <w:rPr>
          <w:rFonts w:ascii="Arial" w:hAnsi="Arial" w:cs="Arial"/>
          <w:sz w:val="22"/>
          <w:szCs w:val="22"/>
          <w:u w:val="single"/>
        </w:rPr>
        <w:t>POUCZENIE O ŚRODKACH OCHRONY PRAWNEJ PRZYSŁUGUJĄCYCH WYKONAWCY W TOKU POSTĘPOWANIA O UDZIELENIE ZAMÓWIENIA</w:t>
      </w:r>
      <w:bookmarkEnd w:id="54"/>
      <w:bookmarkEnd w:id="55"/>
    </w:p>
    <w:p w14:paraId="6C0D6A88" w14:textId="4C9E6189" w:rsidR="006B29BE" w:rsidRPr="005D73E3" w:rsidRDefault="006B29BE" w:rsidP="00655DEE">
      <w:pPr>
        <w:numPr>
          <w:ilvl w:val="0"/>
          <w:numId w:val="1"/>
        </w:numPr>
        <w:suppressAutoHyphens/>
        <w:spacing w:after="120" w:line="240" w:lineRule="auto"/>
        <w:ind w:left="426" w:hanging="426"/>
        <w:rPr>
          <w:rFonts w:ascii="Arial" w:hAnsi="Arial" w:cs="Arial"/>
        </w:rPr>
      </w:pPr>
      <w:r w:rsidRPr="005D73E3">
        <w:rPr>
          <w:rFonts w:ascii="Arial" w:hAnsi="Arial" w:cs="Arial"/>
          <w:bCs/>
        </w:rPr>
        <w:t>Każdemu Wykonawcy, a także innemu podmiotowi, jeżeli ma lub miał interes w uzyskaniu danego zamówienia oraz poniósł lub może ponieść szkodę w wyniku naruszenia przez Zamawiającego przepisów ustawy P</w:t>
      </w:r>
      <w:r w:rsidR="00A333CC" w:rsidRPr="005D73E3">
        <w:rPr>
          <w:rFonts w:ascii="Arial" w:hAnsi="Arial" w:cs="Arial"/>
          <w:bCs/>
        </w:rPr>
        <w:t>zp</w:t>
      </w:r>
      <w:r w:rsidRPr="005D73E3">
        <w:rPr>
          <w:rFonts w:ascii="Arial" w:hAnsi="Arial" w:cs="Arial"/>
          <w:bCs/>
        </w:rPr>
        <w:t xml:space="preserve"> </w:t>
      </w:r>
      <w:r w:rsidRPr="005D73E3">
        <w:rPr>
          <w:rFonts w:ascii="Arial" w:hAnsi="Arial" w:cs="Arial"/>
        </w:rPr>
        <w:t xml:space="preserve">przysługują środki ochrony prawnej przewidziane </w:t>
      </w:r>
      <w:r w:rsidR="00967FA6" w:rsidRPr="005D73E3">
        <w:rPr>
          <w:rFonts w:ascii="Arial" w:hAnsi="Arial" w:cs="Arial"/>
        </w:rPr>
        <w:br/>
      </w:r>
      <w:r w:rsidRPr="005D73E3">
        <w:rPr>
          <w:rFonts w:ascii="Arial" w:hAnsi="Arial" w:cs="Arial"/>
        </w:rPr>
        <w:t>w dziale I</w:t>
      </w:r>
      <w:r w:rsidR="00A333CC" w:rsidRPr="005D73E3">
        <w:rPr>
          <w:rFonts w:ascii="Arial" w:hAnsi="Arial" w:cs="Arial"/>
        </w:rPr>
        <w:t>X</w:t>
      </w:r>
      <w:r w:rsidRPr="005D73E3">
        <w:rPr>
          <w:rFonts w:ascii="Arial" w:hAnsi="Arial" w:cs="Arial"/>
        </w:rPr>
        <w:t xml:space="preserve"> ustawy Pzp.</w:t>
      </w:r>
    </w:p>
    <w:p w14:paraId="59BCE5B5" w14:textId="7BDF7105" w:rsidR="006B29BE" w:rsidRPr="005D73E3" w:rsidRDefault="006B29BE" w:rsidP="00A333CC">
      <w:pPr>
        <w:numPr>
          <w:ilvl w:val="0"/>
          <w:numId w:val="1"/>
        </w:numPr>
        <w:suppressAutoHyphens/>
        <w:spacing w:after="120" w:line="240" w:lineRule="auto"/>
        <w:ind w:left="426" w:hanging="426"/>
        <w:rPr>
          <w:rFonts w:ascii="Arial" w:hAnsi="Arial" w:cs="Arial"/>
        </w:rPr>
      </w:pPr>
      <w:r w:rsidRPr="005D73E3">
        <w:rPr>
          <w:rFonts w:ascii="Arial" w:hAnsi="Arial" w:cs="Arial"/>
        </w:rPr>
        <w:t xml:space="preserve">Środki ochrony prawnej wobec ogłoszenia o zamówieniu oraz </w:t>
      </w:r>
      <w:r w:rsidR="00A333CC" w:rsidRPr="005D73E3">
        <w:rPr>
          <w:rFonts w:ascii="Arial" w:hAnsi="Arial" w:cs="Arial"/>
        </w:rPr>
        <w:t>dokumentów zamówienia</w:t>
      </w:r>
      <w:r w:rsidRPr="005D73E3">
        <w:rPr>
          <w:rFonts w:ascii="Arial" w:hAnsi="Arial" w:cs="Arial"/>
        </w:rPr>
        <w:t xml:space="preserve"> przysługują również organizacjom wpisanym na listę, o której mowa w art. </w:t>
      </w:r>
      <w:r w:rsidR="00A333CC" w:rsidRPr="005D73E3">
        <w:rPr>
          <w:rFonts w:ascii="Arial" w:hAnsi="Arial" w:cs="Arial"/>
        </w:rPr>
        <w:t>469</w:t>
      </w:r>
      <w:r w:rsidRPr="005D73E3">
        <w:rPr>
          <w:rFonts w:ascii="Arial" w:hAnsi="Arial" w:cs="Arial"/>
        </w:rPr>
        <w:t xml:space="preserve"> pkt </w:t>
      </w:r>
      <w:r w:rsidR="00A333CC" w:rsidRPr="005D73E3">
        <w:rPr>
          <w:rFonts w:ascii="Arial" w:hAnsi="Arial" w:cs="Arial"/>
        </w:rPr>
        <w:t>1</w:t>
      </w:r>
      <w:r w:rsidRPr="005D73E3">
        <w:rPr>
          <w:rFonts w:ascii="Arial" w:hAnsi="Arial" w:cs="Arial"/>
        </w:rPr>
        <w:t>5 ustawy Pzp</w:t>
      </w:r>
      <w:r w:rsidR="00A333CC" w:rsidRPr="005D73E3">
        <w:rPr>
          <w:rFonts w:ascii="Arial" w:hAnsi="Arial" w:cs="Arial"/>
        </w:rPr>
        <w:t xml:space="preserve"> oraz Rzecznikowi Małych i Średnich Przedsiębiorców. </w:t>
      </w:r>
    </w:p>
    <w:p w14:paraId="39D13A6B" w14:textId="4208823F" w:rsidR="00854A46" w:rsidRPr="005D73E3" w:rsidRDefault="00854A46" w:rsidP="00854A46">
      <w:pPr>
        <w:pStyle w:val="Nagwek1"/>
        <w:shd w:val="clear" w:color="auto" w:fill="CCC0D9"/>
        <w:spacing w:before="360" w:after="240" w:line="240" w:lineRule="auto"/>
        <w:rPr>
          <w:rFonts w:ascii="Arial" w:hAnsi="Arial" w:cs="Arial"/>
          <w:sz w:val="22"/>
          <w:szCs w:val="22"/>
          <w:u w:val="single"/>
        </w:rPr>
      </w:pPr>
      <w:r w:rsidRPr="005D73E3">
        <w:rPr>
          <w:rFonts w:ascii="Arial" w:hAnsi="Arial" w:cs="Arial"/>
          <w:sz w:val="22"/>
          <w:szCs w:val="22"/>
        </w:rPr>
        <w:t>XX</w:t>
      </w:r>
      <w:r w:rsidR="00D56A8B" w:rsidRPr="005D73E3">
        <w:rPr>
          <w:rFonts w:ascii="Arial" w:hAnsi="Arial" w:cs="Arial"/>
          <w:sz w:val="22"/>
          <w:szCs w:val="22"/>
        </w:rPr>
        <w:t>I</w:t>
      </w:r>
      <w:r w:rsidRPr="005D73E3">
        <w:rPr>
          <w:rFonts w:ascii="Arial" w:hAnsi="Arial" w:cs="Arial"/>
          <w:sz w:val="22"/>
          <w:szCs w:val="22"/>
        </w:rPr>
        <w:t>. OCHRONA DANYCH OSOBOWYCH (KLAUZULA INFORMACYJNA)</w:t>
      </w:r>
    </w:p>
    <w:p w14:paraId="2ABAE713" w14:textId="77777777" w:rsidR="00854A46" w:rsidRPr="005D73E3" w:rsidRDefault="00854A46" w:rsidP="00114DFB">
      <w:pPr>
        <w:pStyle w:val="Akapitzlist"/>
        <w:numPr>
          <w:ilvl w:val="0"/>
          <w:numId w:val="67"/>
        </w:numPr>
        <w:autoSpaceDE w:val="0"/>
        <w:autoSpaceDN w:val="0"/>
        <w:adjustRightInd w:val="0"/>
        <w:spacing w:before="120" w:after="120"/>
        <w:ind w:left="426" w:hanging="426"/>
        <w:contextualSpacing w:val="0"/>
        <w:rPr>
          <w:rFonts w:ascii="Arial" w:hAnsi="Arial" w:cs="Arial"/>
        </w:rPr>
      </w:pPr>
      <w:r w:rsidRPr="005D73E3">
        <w:rPr>
          <w:rFonts w:ascii="Arial" w:hAnsi="Arial" w:cs="Aria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jako „RODO”), informuję, że:</w:t>
      </w:r>
    </w:p>
    <w:p w14:paraId="5F3F9353" w14:textId="2FF583F1" w:rsidR="00854A46" w:rsidRPr="005D73E3" w:rsidRDefault="00854A46" w:rsidP="00114DFB">
      <w:pPr>
        <w:pStyle w:val="Akapitzlist"/>
        <w:numPr>
          <w:ilvl w:val="1"/>
          <w:numId w:val="67"/>
        </w:numPr>
        <w:autoSpaceDE w:val="0"/>
        <w:autoSpaceDN w:val="0"/>
        <w:adjustRightInd w:val="0"/>
        <w:spacing w:before="120" w:after="120"/>
        <w:ind w:left="851" w:hanging="567"/>
        <w:contextualSpacing w:val="0"/>
        <w:rPr>
          <w:rFonts w:ascii="Arial" w:hAnsi="Arial" w:cs="Arial"/>
        </w:rPr>
      </w:pPr>
      <w:r w:rsidRPr="005D73E3">
        <w:rPr>
          <w:rFonts w:ascii="Arial" w:hAnsi="Arial" w:cs="Arial"/>
        </w:rPr>
        <w:t xml:space="preserve">administratorem, czyli podmiotem decydującym o celach i środkach przetwarzania Pani/Pana danych osobowych jest </w:t>
      </w:r>
      <w:r w:rsidR="00A87E6F" w:rsidRPr="005D73E3">
        <w:rPr>
          <w:rFonts w:ascii="Arial" w:hAnsi="Arial" w:cs="Arial"/>
        </w:rPr>
        <w:t>Gmina Miasto Świnoujście, reprezentowana przez Prezydenta Miasta Świnoujście z siedzibą: Urząd Miasta Świnoujście ul. Wojska Polskiego 1/5, 72-600 Świnoujście</w:t>
      </w:r>
      <w:r w:rsidRPr="005D73E3">
        <w:rPr>
          <w:rFonts w:ascii="Arial" w:hAnsi="Arial" w:cs="Arial"/>
        </w:rPr>
        <w:t>;</w:t>
      </w:r>
      <w:r w:rsidR="00155512" w:rsidRPr="005D73E3">
        <w:rPr>
          <w:rFonts w:ascii="Arial" w:hAnsi="Arial" w:cs="Arial"/>
        </w:rPr>
        <w:t xml:space="preserve"> </w:t>
      </w:r>
      <w:r w:rsidR="00A87E6F" w:rsidRPr="005D73E3">
        <w:rPr>
          <w:rFonts w:ascii="Arial" w:hAnsi="Arial" w:cs="Arial"/>
        </w:rPr>
        <w:t xml:space="preserve"> </w:t>
      </w:r>
    </w:p>
    <w:p w14:paraId="2503C5AC" w14:textId="6C90053A" w:rsidR="00854A46" w:rsidRPr="005D73E3" w:rsidRDefault="00A87E6F" w:rsidP="00114DFB">
      <w:pPr>
        <w:pStyle w:val="Akapitzlist"/>
        <w:numPr>
          <w:ilvl w:val="1"/>
          <w:numId w:val="67"/>
        </w:numPr>
        <w:autoSpaceDE w:val="0"/>
        <w:autoSpaceDN w:val="0"/>
        <w:adjustRightInd w:val="0"/>
        <w:spacing w:before="120" w:after="120"/>
        <w:ind w:left="851" w:hanging="567"/>
        <w:contextualSpacing w:val="0"/>
        <w:rPr>
          <w:rFonts w:ascii="Arial" w:hAnsi="Arial" w:cs="Arial"/>
        </w:rPr>
      </w:pPr>
      <w:r w:rsidRPr="005D73E3">
        <w:rPr>
          <w:rFonts w:ascii="Arial" w:hAnsi="Arial" w:cs="Arial"/>
        </w:rPr>
        <w:t xml:space="preserve">kontakt do inspektora ochrony danych osobowych w </w:t>
      </w:r>
      <w:r w:rsidRPr="005D73E3">
        <w:rPr>
          <w:rFonts w:ascii="Arial" w:hAnsi="Arial" w:cs="Arial"/>
          <w:iCs/>
        </w:rPr>
        <w:t xml:space="preserve">Urzędzie Miasta Świnoujście, </w:t>
      </w:r>
      <w:r w:rsidRPr="005D73E3">
        <w:rPr>
          <w:rFonts w:ascii="Arial" w:hAnsi="Arial" w:cs="Arial"/>
          <w:iCs/>
        </w:rPr>
        <w:br/>
        <w:t>mail: iodo@um.swinoujscie.pl</w:t>
      </w:r>
      <w:r w:rsidR="00854A46" w:rsidRPr="005D73E3">
        <w:rPr>
          <w:rFonts w:ascii="Arial" w:hAnsi="Arial" w:cs="Arial"/>
        </w:rPr>
        <w:t>;</w:t>
      </w:r>
      <w:r w:rsidR="00B208F6" w:rsidRPr="005D73E3">
        <w:rPr>
          <w:rFonts w:ascii="Arial" w:hAnsi="Arial" w:cs="Arial"/>
        </w:rPr>
        <w:t xml:space="preserve">  </w:t>
      </w:r>
    </w:p>
    <w:p w14:paraId="1CC32E41" w14:textId="77777777" w:rsidR="00854A46" w:rsidRPr="005D73E3" w:rsidRDefault="00854A46" w:rsidP="00114DFB">
      <w:pPr>
        <w:pStyle w:val="Akapitzlist"/>
        <w:numPr>
          <w:ilvl w:val="1"/>
          <w:numId w:val="67"/>
        </w:numPr>
        <w:autoSpaceDE w:val="0"/>
        <w:autoSpaceDN w:val="0"/>
        <w:adjustRightInd w:val="0"/>
        <w:spacing w:before="120" w:after="120"/>
        <w:ind w:left="851" w:hanging="567"/>
        <w:contextualSpacing w:val="0"/>
        <w:rPr>
          <w:rFonts w:ascii="Arial" w:hAnsi="Arial" w:cs="Arial"/>
        </w:rPr>
      </w:pPr>
      <w:r w:rsidRPr="005D73E3">
        <w:rPr>
          <w:rFonts w:ascii="Arial" w:hAnsi="Arial" w:cs="Arial"/>
        </w:rPr>
        <w:t>Pani/Pana dane osobowe przetwarzane będą na podstawie art. 6 ust. 1 lit. c RODO w celu związanym z niniejszym postępowaniem o udzielenie zamówienia publicznego;</w:t>
      </w:r>
    </w:p>
    <w:p w14:paraId="06D23421" w14:textId="6607DD61" w:rsidR="00854A46" w:rsidRPr="005D73E3" w:rsidRDefault="00854A46" w:rsidP="00114DFB">
      <w:pPr>
        <w:pStyle w:val="Akapitzlist"/>
        <w:numPr>
          <w:ilvl w:val="1"/>
          <w:numId w:val="67"/>
        </w:numPr>
        <w:autoSpaceDE w:val="0"/>
        <w:autoSpaceDN w:val="0"/>
        <w:adjustRightInd w:val="0"/>
        <w:spacing w:before="120" w:after="120"/>
        <w:ind w:left="851" w:hanging="567"/>
        <w:contextualSpacing w:val="0"/>
        <w:rPr>
          <w:rFonts w:ascii="Arial" w:hAnsi="Arial" w:cs="Arial"/>
        </w:rPr>
      </w:pPr>
      <w:r w:rsidRPr="005D73E3">
        <w:rPr>
          <w:rFonts w:ascii="Arial" w:hAnsi="Arial" w:cs="Arial"/>
        </w:rPr>
        <w:t xml:space="preserve">odbiorcami Pani/Pana danych osobowych będą osoby lub podmioty, którym udostępniona zostanie dokumentacja postępowania w oparciu o art. </w:t>
      </w:r>
      <w:r w:rsidR="000D61E8" w:rsidRPr="005D73E3">
        <w:rPr>
          <w:rFonts w:ascii="Arial" w:hAnsi="Arial" w:cs="Arial"/>
        </w:rPr>
        <w:t>1</w:t>
      </w:r>
      <w:r w:rsidRPr="005D73E3">
        <w:rPr>
          <w:rFonts w:ascii="Arial" w:hAnsi="Arial" w:cs="Arial"/>
        </w:rPr>
        <w:t xml:space="preserve">8 oraz art. </w:t>
      </w:r>
      <w:r w:rsidR="000D61E8" w:rsidRPr="005D73E3">
        <w:rPr>
          <w:rFonts w:ascii="Arial" w:hAnsi="Arial" w:cs="Arial"/>
        </w:rPr>
        <w:t>74</w:t>
      </w:r>
      <w:r w:rsidRPr="005D73E3">
        <w:rPr>
          <w:rFonts w:ascii="Arial" w:hAnsi="Arial" w:cs="Arial"/>
        </w:rPr>
        <w:t xml:space="preserve"> ust. </w:t>
      </w:r>
      <w:r w:rsidR="000D61E8" w:rsidRPr="005D73E3">
        <w:rPr>
          <w:rFonts w:ascii="Arial" w:hAnsi="Arial" w:cs="Arial"/>
        </w:rPr>
        <w:t>1</w:t>
      </w:r>
      <w:r w:rsidRPr="005D73E3">
        <w:rPr>
          <w:rFonts w:ascii="Arial" w:hAnsi="Arial" w:cs="Arial"/>
        </w:rPr>
        <w:t xml:space="preserve"> </w:t>
      </w:r>
      <w:r w:rsidR="000D61E8" w:rsidRPr="005D73E3">
        <w:rPr>
          <w:rFonts w:ascii="Arial" w:hAnsi="Arial" w:cs="Arial"/>
        </w:rPr>
        <w:t xml:space="preserve">ustawy </w:t>
      </w:r>
      <w:r w:rsidRPr="005D73E3">
        <w:rPr>
          <w:rFonts w:ascii="Arial" w:hAnsi="Arial" w:cs="Arial"/>
        </w:rPr>
        <w:t>Pzp;</w:t>
      </w:r>
    </w:p>
    <w:p w14:paraId="49269886" w14:textId="73109936" w:rsidR="00854A46" w:rsidRPr="005D73E3" w:rsidRDefault="00854A46" w:rsidP="00114DFB">
      <w:pPr>
        <w:pStyle w:val="Akapitzlist"/>
        <w:numPr>
          <w:ilvl w:val="1"/>
          <w:numId w:val="67"/>
        </w:numPr>
        <w:autoSpaceDE w:val="0"/>
        <w:autoSpaceDN w:val="0"/>
        <w:adjustRightInd w:val="0"/>
        <w:spacing w:before="120" w:after="120"/>
        <w:ind w:left="851" w:hanging="567"/>
        <w:contextualSpacing w:val="0"/>
        <w:rPr>
          <w:rFonts w:ascii="Arial" w:hAnsi="Arial" w:cs="Arial"/>
        </w:rPr>
      </w:pPr>
      <w:r w:rsidRPr="005D73E3">
        <w:rPr>
          <w:rFonts w:ascii="Arial" w:hAnsi="Arial" w:cs="Arial"/>
        </w:rPr>
        <w:t xml:space="preserve">Pani/Pana dane osobowe mogą być udostępniane innym podmiotom, jeżeli obowiązek taki będzie wynikać z przepisów prawa; Do Pani/Pana danych mogą też mieć dostęp podmioty przetwarzające dane w naszym imieniu, np. podmioty świadczące pomoc prawną, usługi informatyczne, usługi niszczenia dokumentów, jak również inni administratorzy danych osobowych przetwarzający dane we własnym imieniu, </w:t>
      </w:r>
      <w:r w:rsidR="00967FA6" w:rsidRPr="005D73E3">
        <w:rPr>
          <w:rFonts w:ascii="Arial" w:hAnsi="Arial" w:cs="Arial"/>
        </w:rPr>
        <w:br/>
      </w:r>
      <w:r w:rsidRPr="005D73E3">
        <w:rPr>
          <w:rFonts w:ascii="Arial" w:hAnsi="Arial" w:cs="Arial"/>
        </w:rPr>
        <w:t>np. podmioty prowadzące działalność pocztową lub kurierską;</w:t>
      </w:r>
    </w:p>
    <w:p w14:paraId="68B631E8" w14:textId="126A8817" w:rsidR="00854A46" w:rsidRPr="005D73E3" w:rsidRDefault="00854A46" w:rsidP="00114DFB">
      <w:pPr>
        <w:pStyle w:val="Akapitzlist"/>
        <w:numPr>
          <w:ilvl w:val="1"/>
          <w:numId w:val="67"/>
        </w:numPr>
        <w:autoSpaceDE w:val="0"/>
        <w:autoSpaceDN w:val="0"/>
        <w:adjustRightInd w:val="0"/>
        <w:spacing w:before="120" w:after="120"/>
        <w:ind w:left="851" w:hanging="567"/>
        <w:contextualSpacing w:val="0"/>
        <w:rPr>
          <w:rFonts w:ascii="Arial" w:hAnsi="Arial" w:cs="Arial"/>
        </w:rPr>
      </w:pPr>
      <w:r w:rsidRPr="005D73E3">
        <w:rPr>
          <w:rFonts w:ascii="Arial" w:hAnsi="Arial" w:cs="Arial"/>
        </w:rPr>
        <w:t>Pani/Pana dane osobowe będą przechowywane, zgodnie z art. 7</w:t>
      </w:r>
      <w:r w:rsidR="000D61E8" w:rsidRPr="005D73E3">
        <w:rPr>
          <w:rFonts w:ascii="Arial" w:hAnsi="Arial" w:cs="Arial"/>
        </w:rPr>
        <w:t>8</w:t>
      </w:r>
      <w:r w:rsidRPr="005D73E3">
        <w:rPr>
          <w:rFonts w:ascii="Arial" w:hAnsi="Arial" w:cs="Arial"/>
        </w:rPr>
        <w:t xml:space="preserve"> ust. 1 ustawy Pzp, przez okres </w:t>
      </w:r>
      <w:r w:rsidR="000D61E8" w:rsidRPr="005D73E3">
        <w:rPr>
          <w:rFonts w:ascii="Arial" w:hAnsi="Arial" w:cs="Arial"/>
        </w:rPr>
        <w:t>4</w:t>
      </w:r>
      <w:r w:rsidRPr="005D73E3">
        <w:rPr>
          <w:rFonts w:ascii="Arial" w:hAnsi="Arial" w:cs="Arial"/>
        </w:rPr>
        <w:t xml:space="preserve"> lat od dnia zakończenia postępowania o udzielenie zamówienia, a jeżeli czas trwania umowy przekracza </w:t>
      </w:r>
      <w:r w:rsidR="000D61E8" w:rsidRPr="005D73E3">
        <w:rPr>
          <w:rFonts w:ascii="Arial" w:hAnsi="Arial" w:cs="Arial"/>
        </w:rPr>
        <w:t>4</w:t>
      </w:r>
      <w:r w:rsidRPr="005D73E3">
        <w:rPr>
          <w:rFonts w:ascii="Arial" w:hAnsi="Arial" w:cs="Arial"/>
        </w:rPr>
        <w:t xml:space="preserve"> lat</w:t>
      </w:r>
      <w:r w:rsidR="000D61E8" w:rsidRPr="005D73E3">
        <w:rPr>
          <w:rFonts w:ascii="Arial" w:hAnsi="Arial" w:cs="Arial"/>
        </w:rPr>
        <w:t>a</w:t>
      </w:r>
      <w:r w:rsidRPr="005D73E3">
        <w:rPr>
          <w:rFonts w:ascii="Arial" w:hAnsi="Arial" w:cs="Arial"/>
        </w:rPr>
        <w:t>, okres przechowywania obejmuje cały czas trwania umowy;</w:t>
      </w:r>
    </w:p>
    <w:p w14:paraId="30A57A55" w14:textId="77777777" w:rsidR="00854A46" w:rsidRPr="005D73E3" w:rsidRDefault="00854A46" w:rsidP="00114DFB">
      <w:pPr>
        <w:pStyle w:val="Akapitzlist"/>
        <w:numPr>
          <w:ilvl w:val="1"/>
          <w:numId w:val="67"/>
        </w:numPr>
        <w:autoSpaceDE w:val="0"/>
        <w:autoSpaceDN w:val="0"/>
        <w:adjustRightInd w:val="0"/>
        <w:spacing w:before="120" w:after="120"/>
        <w:ind w:left="851" w:hanging="567"/>
        <w:contextualSpacing w:val="0"/>
        <w:rPr>
          <w:rFonts w:ascii="Arial" w:hAnsi="Arial" w:cs="Arial"/>
        </w:rPr>
      </w:pPr>
      <w:r w:rsidRPr="005D73E3">
        <w:rPr>
          <w:rFonts w:ascii="Arial" w:hAnsi="Arial" w:cs="Arial"/>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5752DBAE" w14:textId="77777777" w:rsidR="00854A46" w:rsidRPr="005D73E3" w:rsidRDefault="00854A46" w:rsidP="00114DFB">
      <w:pPr>
        <w:pStyle w:val="Akapitzlist"/>
        <w:numPr>
          <w:ilvl w:val="1"/>
          <w:numId w:val="67"/>
        </w:numPr>
        <w:autoSpaceDE w:val="0"/>
        <w:autoSpaceDN w:val="0"/>
        <w:adjustRightInd w:val="0"/>
        <w:spacing w:before="120" w:after="120"/>
        <w:contextualSpacing w:val="0"/>
        <w:rPr>
          <w:rFonts w:ascii="Arial" w:hAnsi="Arial" w:cs="Arial"/>
        </w:rPr>
      </w:pPr>
      <w:r w:rsidRPr="005D73E3">
        <w:rPr>
          <w:rFonts w:ascii="Arial" w:hAnsi="Arial" w:cs="Arial"/>
        </w:rPr>
        <w:t>w odniesieniu do Pani/Pana danych osobowych decyzje nie będą podejmowane w sposób zautomatyzowany, stosowanie do art. 22 RODO;</w:t>
      </w:r>
    </w:p>
    <w:p w14:paraId="20C28305" w14:textId="77777777" w:rsidR="00854A46" w:rsidRPr="005D73E3" w:rsidRDefault="00854A46" w:rsidP="00114DFB">
      <w:pPr>
        <w:pStyle w:val="Akapitzlist"/>
        <w:numPr>
          <w:ilvl w:val="1"/>
          <w:numId w:val="67"/>
        </w:numPr>
        <w:autoSpaceDE w:val="0"/>
        <w:autoSpaceDN w:val="0"/>
        <w:adjustRightInd w:val="0"/>
        <w:spacing w:before="120" w:after="120"/>
        <w:contextualSpacing w:val="0"/>
        <w:rPr>
          <w:rFonts w:ascii="Arial" w:hAnsi="Arial" w:cs="Arial"/>
        </w:rPr>
      </w:pPr>
      <w:r w:rsidRPr="005D73E3">
        <w:rPr>
          <w:rFonts w:ascii="Arial" w:hAnsi="Arial" w:cs="Arial"/>
        </w:rPr>
        <w:t>posiada Pani/Pan:</w:t>
      </w:r>
    </w:p>
    <w:p w14:paraId="6129245E" w14:textId="77777777" w:rsidR="00854A46" w:rsidRPr="005D73E3" w:rsidRDefault="00854A46" w:rsidP="00114DFB">
      <w:pPr>
        <w:pStyle w:val="Akapitzlist"/>
        <w:numPr>
          <w:ilvl w:val="2"/>
          <w:numId w:val="68"/>
        </w:numPr>
        <w:autoSpaceDE w:val="0"/>
        <w:autoSpaceDN w:val="0"/>
        <w:adjustRightInd w:val="0"/>
        <w:spacing w:before="120" w:after="120"/>
        <w:contextualSpacing w:val="0"/>
        <w:rPr>
          <w:rFonts w:ascii="Arial" w:hAnsi="Arial" w:cs="Arial"/>
        </w:rPr>
      </w:pPr>
      <w:r w:rsidRPr="005D73E3">
        <w:rPr>
          <w:rFonts w:ascii="Arial" w:hAnsi="Arial" w:cs="Arial"/>
        </w:rPr>
        <w:t>na podstawie art. 15 RODO prawo dostępu do danych osobowych Pani/Pana dotyczących;</w:t>
      </w:r>
    </w:p>
    <w:p w14:paraId="026503EB" w14:textId="77777777" w:rsidR="00854A46" w:rsidRPr="005D73E3" w:rsidRDefault="00854A46" w:rsidP="00114DFB">
      <w:pPr>
        <w:pStyle w:val="Akapitzlist"/>
        <w:numPr>
          <w:ilvl w:val="2"/>
          <w:numId w:val="68"/>
        </w:numPr>
        <w:autoSpaceDE w:val="0"/>
        <w:autoSpaceDN w:val="0"/>
        <w:adjustRightInd w:val="0"/>
        <w:spacing w:before="120" w:after="120"/>
        <w:contextualSpacing w:val="0"/>
        <w:rPr>
          <w:rFonts w:ascii="Arial" w:hAnsi="Arial" w:cs="Arial"/>
        </w:rPr>
      </w:pPr>
      <w:r w:rsidRPr="005D73E3">
        <w:rPr>
          <w:rFonts w:ascii="Arial" w:hAnsi="Arial" w:cs="Arial"/>
        </w:rPr>
        <w:t>na podstawie art. 16 RODO prawo do sprostowania Pani/Pana danych osobowych*;</w:t>
      </w:r>
    </w:p>
    <w:p w14:paraId="7853F2B5" w14:textId="77777777" w:rsidR="00854A46" w:rsidRPr="005D73E3" w:rsidRDefault="00854A46" w:rsidP="00114DFB">
      <w:pPr>
        <w:pStyle w:val="Akapitzlist"/>
        <w:numPr>
          <w:ilvl w:val="2"/>
          <w:numId w:val="68"/>
        </w:numPr>
        <w:autoSpaceDE w:val="0"/>
        <w:autoSpaceDN w:val="0"/>
        <w:adjustRightInd w:val="0"/>
        <w:spacing w:before="120" w:after="120"/>
        <w:contextualSpacing w:val="0"/>
        <w:rPr>
          <w:rFonts w:ascii="Arial" w:hAnsi="Arial" w:cs="Arial"/>
        </w:rPr>
      </w:pPr>
      <w:r w:rsidRPr="005D73E3">
        <w:rPr>
          <w:rFonts w:ascii="Arial" w:hAnsi="Arial" w:cs="Arial"/>
        </w:rPr>
        <w:t>na podstawie art. 18 RODO prawo żądania od administratora ograniczenia przetwarzania danych osobowych z zastrzeżeniem przypadków, o których mowa w art. 18 ust. 2 RODO**;</w:t>
      </w:r>
    </w:p>
    <w:p w14:paraId="47930DA1" w14:textId="77777777" w:rsidR="00854A46" w:rsidRPr="005D73E3" w:rsidRDefault="00854A46" w:rsidP="00114DFB">
      <w:pPr>
        <w:pStyle w:val="Akapitzlist"/>
        <w:numPr>
          <w:ilvl w:val="2"/>
          <w:numId w:val="68"/>
        </w:numPr>
        <w:autoSpaceDE w:val="0"/>
        <w:autoSpaceDN w:val="0"/>
        <w:adjustRightInd w:val="0"/>
        <w:spacing w:before="120" w:after="120"/>
        <w:contextualSpacing w:val="0"/>
        <w:rPr>
          <w:rFonts w:ascii="Arial" w:hAnsi="Arial" w:cs="Arial"/>
        </w:rPr>
      </w:pPr>
      <w:r w:rsidRPr="005D73E3">
        <w:rPr>
          <w:rFonts w:ascii="Arial" w:hAnsi="Arial" w:cs="Arial"/>
        </w:rPr>
        <w:t>prawo do wniesienia skargi do Prezesa Urzędu Ochrony Danych Osobowych, gdy uzna Pani/Pan, że przetwarzanie danych osobowych Pani/Pana dotyczących narusza przepisy RODO;</w:t>
      </w:r>
    </w:p>
    <w:p w14:paraId="6F7EBE6A" w14:textId="77777777" w:rsidR="00854A46" w:rsidRPr="005D73E3" w:rsidRDefault="00854A46" w:rsidP="00114DFB">
      <w:pPr>
        <w:pStyle w:val="Akapitzlist"/>
        <w:numPr>
          <w:ilvl w:val="1"/>
          <w:numId w:val="67"/>
        </w:numPr>
        <w:autoSpaceDE w:val="0"/>
        <w:autoSpaceDN w:val="0"/>
        <w:adjustRightInd w:val="0"/>
        <w:spacing w:before="120" w:after="120"/>
        <w:ind w:left="851" w:hanging="567"/>
        <w:contextualSpacing w:val="0"/>
        <w:rPr>
          <w:rFonts w:ascii="Arial" w:hAnsi="Arial" w:cs="Arial"/>
        </w:rPr>
      </w:pPr>
      <w:r w:rsidRPr="005D73E3">
        <w:rPr>
          <w:rFonts w:ascii="Arial" w:hAnsi="Arial" w:cs="Arial"/>
        </w:rPr>
        <w:t>nie przysługuje Pani/Panu:</w:t>
      </w:r>
    </w:p>
    <w:p w14:paraId="6C5BDC0B" w14:textId="77777777" w:rsidR="00854A46" w:rsidRPr="005D73E3" w:rsidRDefault="00854A46" w:rsidP="00114DFB">
      <w:pPr>
        <w:pStyle w:val="Akapitzlist"/>
        <w:numPr>
          <w:ilvl w:val="2"/>
          <w:numId w:val="69"/>
        </w:numPr>
        <w:autoSpaceDE w:val="0"/>
        <w:autoSpaceDN w:val="0"/>
        <w:adjustRightInd w:val="0"/>
        <w:spacing w:before="120" w:after="120"/>
        <w:contextualSpacing w:val="0"/>
        <w:rPr>
          <w:rFonts w:ascii="Arial" w:hAnsi="Arial" w:cs="Arial"/>
        </w:rPr>
      </w:pPr>
      <w:r w:rsidRPr="005D73E3">
        <w:rPr>
          <w:rFonts w:ascii="Arial" w:hAnsi="Arial" w:cs="Arial"/>
        </w:rPr>
        <w:t>w związku z art. 17 ust. 3 lit. b, d lub e RODO prawo do usunięcia danych osobowych;</w:t>
      </w:r>
    </w:p>
    <w:p w14:paraId="1B1595CC" w14:textId="77777777" w:rsidR="00854A46" w:rsidRPr="005D73E3" w:rsidRDefault="00854A46" w:rsidP="00114DFB">
      <w:pPr>
        <w:pStyle w:val="Akapitzlist"/>
        <w:numPr>
          <w:ilvl w:val="2"/>
          <w:numId w:val="69"/>
        </w:numPr>
        <w:autoSpaceDE w:val="0"/>
        <w:autoSpaceDN w:val="0"/>
        <w:adjustRightInd w:val="0"/>
        <w:spacing w:before="120" w:after="120"/>
        <w:contextualSpacing w:val="0"/>
        <w:rPr>
          <w:rFonts w:ascii="Arial" w:hAnsi="Arial" w:cs="Arial"/>
        </w:rPr>
      </w:pPr>
      <w:r w:rsidRPr="005D73E3">
        <w:rPr>
          <w:rFonts w:ascii="Arial" w:hAnsi="Arial" w:cs="Arial"/>
        </w:rPr>
        <w:t>prawo do przenoszenia danych osobowych, o którym mowa w art. 20 RODO;</w:t>
      </w:r>
    </w:p>
    <w:p w14:paraId="26207A12" w14:textId="77777777" w:rsidR="00854A46" w:rsidRPr="005D73E3" w:rsidRDefault="00854A46" w:rsidP="00114DFB">
      <w:pPr>
        <w:pStyle w:val="Akapitzlist"/>
        <w:numPr>
          <w:ilvl w:val="2"/>
          <w:numId w:val="69"/>
        </w:numPr>
        <w:autoSpaceDE w:val="0"/>
        <w:autoSpaceDN w:val="0"/>
        <w:adjustRightInd w:val="0"/>
        <w:spacing w:before="120" w:after="120"/>
        <w:contextualSpacing w:val="0"/>
        <w:rPr>
          <w:rFonts w:ascii="Arial" w:hAnsi="Arial" w:cs="Arial"/>
        </w:rPr>
      </w:pPr>
      <w:r w:rsidRPr="005D73E3">
        <w:rPr>
          <w:rFonts w:ascii="Arial" w:hAnsi="Arial" w:cs="Arial"/>
        </w:rPr>
        <w:t>na podstawie art. 21 RODO prawo sprzeciwu, wobec przetwarzania danych osobowych, gdyż podstawą prawną przetwarzania Pani/Pana danych osobowych jest art. 6 ust. 1 lit. c RODO.</w:t>
      </w:r>
    </w:p>
    <w:p w14:paraId="46F7B88A" w14:textId="77777777" w:rsidR="00854A46" w:rsidRPr="005D73E3" w:rsidRDefault="00854A46" w:rsidP="00854A46">
      <w:pPr>
        <w:autoSpaceDE w:val="0"/>
        <w:autoSpaceDN w:val="0"/>
        <w:adjustRightInd w:val="0"/>
        <w:spacing w:before="120" w:after="120"/>
        <w:rPr>
          <w:rFonts w:ascii="Arial" w:hAnsi="Arial" w:cs="Arial"/>
        </w:rPr>
      </w:pPr>
      <w:r w:rsidRPr="005D73E3">
        <w:rPr>
          <w:rFonts w:ascii="Arial" w:hAnsi="Arial" w:cs="Arial"/>
        </w:rPr>
        <w:t>*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286F6239" w14:textId="77777777" w:rsidR="00854A46" w:rsidRPr="005D73E3" w:rsidRDefault="00854A46" w:rsidP="00854A46">
      <w:pPr>
        <w:autoSpaceDE w:val="0"/>
        <w:autoSpaceDN w:val="0"/>
        <w:adjustRightInd w:val="0"/>
        <w:spacing w:before="120" w:after="120"/>
        <w:rPr>
          <w:rFonts w:ascii="Arial" w:hAnsi="Arial" w:cs="Arial"/>
        </w:rPr>
      </w:pPr>
      <w:r w:rsidRPr="005D73E3">
        <w:rPr>
          <w:rFonts w:ascii="Arial" w:hAnsi="Arial" w:cs="Arial"/>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2C47E32B" w14:textId="021FD6F2" w:rsidR="006B29BE" w:rsidRPr="005D73E3" w:rsidRDefault="006B29BE" w:rsidP="00C43949">
      <w:pPr>
        <w:pStyle w:val="Nagwek1"/>
        <w:shd w:val="clear" w:color="auto" w:fill="CCC0D9"/>
        <w:spacing w:before="360" w:after="240" w:line="240" w:lineRule="auto"/>
        <w:rPr>
          <w:rFonts w:ascii="Arial" w:hAnsi="Arial" w:cs="Arial"/>
          <w:sz w:val="22"/>
          <w:szCs w:val="22"/>
          <w:u w:val="single"/>
        </w:rPr>
      </w:pPr>
      <w:r w:rsidRPr="005D73E3">
        <w:rPr>
          <w:rFonts w:ascii="Arial" w:hAnsi="Arial" w:cs="Arial"/>
          <w:sz w:val="22"/>
          <w:szCs w:val="22"/>
        </w:rPr>
        <w:t>XX</w:t>
      </w:r>
      <w:r w:rsidR="00C374F2" w:rsidRPr="005D73E3">
        <w:rPr>
          <w:rFonts w:ascii="Arial" w:hAnsi="Arial" w:cs="Arial"/>
          <w:sz w:val="22"/>
          <w:szCs w:val="22"/>
        </w:rPr>
        <w:t>I</w:t>
      </w:r>
      <w:r w:rsidRPr="005D73E3">
        <w:rPr>
          <w:rFonts w:ascii="Arial" w:hAnsi="Arial" w:cs="Arial"/>
          <w:sz w:val="22"/>
          <w:szCs w:val="22"/>
        </w:rPr>
        <w:t>. ZAŁĄCZNIKI</w:t>
      </w:r>
    </w:p>
    <w:p w14:paraId="5CE2BD37" w14:textId="7189A9C3" w:rsidR="006B29BE" w:rsidRPr="005D73E3" w:rsidRDefault="006B29BE" w:rsidP="00114DFB">
      <w:pPr>
        <w:pStyle w:val="Bezodstpw"/>
        <w:numPr>
          <w:ilvl w:val="0"/>
          <w:numId w:val="58"/>
        </w:numPr>
        <w:ind w:left="426" w:hanging="426"/>
        <w:rPr>
          <w:rFonts w:ascii="Arial" w:hAnsi="Arial" w:cs="Arial"/>
        </w:rPr>
      </w:pPr>
      <w:bookmarkStart w:id="56" w:name="_Hlk8386904"/>
      <w:r w:rsidRPr="005D73E3">
        <w:rPr>
          <w:rFonts w:ascii="Arial" w:hAnsi="Arial" w:cs="Arial"/>
        </w:rPr>
        <w:t>Niżej wymienione załączniki stanowią integralną część SWZ:</w:t>
      </w:r>
    </w:p>
    <w:p w14:paraId="052D97E0" w14:textId="1BFAD582" w:rsidR="00727000" w:rsidRPr="005D73E3" w:rsidRDefault="00727000" w:rsidP="00220545">
      <w:pPr>
        <w:pStyle w:val="Bezodstpw"/>
        <w:numPr>
          <w:ilvl w:val="0"/>
          <w:numId w:val="97"/>
        </w:numPr>
        <w:rPr>
          <w:rFonts w:ascii="Arial" w:hAnsi="Arial" w:cs="Arial"/>
        </w:rPr>
      </w:pPr>
      <w:bookmarkStart w:id="57" w:name="_Hlk77783821"/>
      <w:r w:rsidRPr="005D73E3">
        <w:rPr>
          <w:rFonts w:ascii="Arial" w:hAnsi="Arial" w:cs="Arial"/>
        </w:rPr>
        <w:t>załącznik nr 1 - Formularz Oferty</w:t>
      </w:r>
      <w:r w:rsidR="00BD2A60" w:rsidRPr="005D73E3">
        <w:rPr>
          <w:rFonts w:ascii="Arial" w:hAnsi="Arial" w:cs="Arial"/>
        </w:rPr>
        <w:t>;</w:t>
      </w:r>
    </w:p>
    <w:p w14:paraId="209CA78B" w14:textId="537259A0" w:rsidR="00B64258" w:rsidRPr="005D73E3" w:rsidRDefault="00B64258" w:rsidP="00220545">
      <w:pPr>
        <w:pStyle w:val="Bezodstpw"/>
        <w:numPr>
          <w:ilvl w:val="0"/>
          <w:numId w:val="97"/>
        </w:numPr>
        <w:rPr>
          <w:rFonts w:ascii="Arial" w:hAnsi="Arial" w:cs="Arial"/>
        </w:rPr>
      </w:pPr>
      <w:r w:rsidRPr="005D73E3">
        <w:rPr>
          <w:rFonts w:ascii="Arial" w:hAnsi="Arial" w:cs="Arial"/>
        </w:rPr>
        <w:t>załącznik nr 1a- Załącznik do Formularza Oferty- Doświadczenie Personelu</w:t>
      </w:r>
      <w:r w:rsidR="00BD2A60" w:rsidRPr="005D73E3">
        <w:rPr>
          <w:rFonts w:ascii="Arial" w:hAnsi="Arial" w:cs="Arial"/>
        </w:rPr>
        <w:t>;</w:t>
      </w:r>
    </w:p>
    <w:p w14:paraId="41280D1E" w14:textId="00DDA8CF" w:rsidR="00727000" w:rsidRPr="005D73E3" w:rsidRDefault="00727000" w:rsidP="00220545">
      <w:pPr>
        <w:pStyle w:val="Bezodstpw"/>
        <w:numPr>
          <w:ilvl w:val="0"/>
          <w:numId w:val="97"/>
        </w:numPr>
        <w:rPr>
          <w:rFonts w:ascii="Arial" w:hAnsi="Arial" w:cs="Arial"/>
        </w:rPr>
      </w:pPr>
      <w:r w:rsidRPr="005D73E3">
        <w:rPr>
          <w:rFonts w:ascii="Arial" w:hAnsi="Arial" w:cs="Arial"/>
        </w:rPr>
        <w:t>załącznik nr 2 - Oświadczenia (w formie dokumentu JEDZ)</w:t>
      </w:r>
      <w:r w:rsidR="00BD2A60" w:rsidRPr="005D73E3">
        <w:rPr>
          <w:rFonts w:ascii="Arial" w:hAnsi="Arial" w:cs="Arial"/>
        </w:rPr>
        <w:t>;</w:t>
      </w:r>
    </w:p>
    <w:p w14:paraId="388C2033" w14:textId="52A1B2BD" w:rsidR="00727000" w:rsidRPr="005D73E3" w:rsidRDefault="00727000" w:rsidP="00220545">
      <w:pPr>
        <w:pStyle w:val="Bezodstpw"/>
        <w:numPr>
          <w:ilvl w:val="0"/>
          <w:numId w:val="97"/>
        </w:numPr>
        <w:rPr>
          <w:rFonts w:ascii="Arial" w:hAnsi="Arial" w:cs="Arial"/>
        </w:rPr>
      </w:pPr>
      <w:r w:rsidRPr="005D73E3">
        <w:rPr>
          <w:rFonts w:ascii="Arial" w:hAnsi="Arial" w:cs="Arial"/>
        </w:rPr>
        <w:t>załącznik nr 3 - Wykaz robót</w:t>
      </w:r>
      <w:r w:rsidR="00BD2A60" w:rsidRPr="005D73E3">
        <w:rPr>
          <w:rFonts w:ascii="Arial" w:hAnsi="Arial" w:cs="Arial"/>
        </w:rPr>
        <w:t>;</w:t>
      </w:r>
    </w:p>
    <w:p w14:paraId="72BC185F" w14:textId="2052D694" w:rsidR="00727000" w:rsidRPr="005D73E3" w:rsidRDefault="00727000" w:rsidP="00220545">
      <w:pPr>
        <w:pStyle w:val="Bezodstpw"/>
        <w:numPr>
          <w:ilvl w:val="0"/>
          <w:numId w:val="97"/>
        </w:numPr>
        <w:rPr>
          <w:rFonts w:ascii="Arial" w:hAnsi="Arial" w:cs="Arial"/>
        </w:rPr>
      </w:pPr>
      <w:r w:rsidRPr="005D73E3">
        <w:rPr>
          <w:rFonts w:ascii="Arial" w:hAnsi="Arial" w:cs="Arial"/>
        </w:rPr>
        <w:t>załącznik nr 4 - Wykaz osób przewidzianych do realizacji przedmiotu zamówienia</w:t>
      </w:r>
      <w:r w:rsidR="00BD2A60" w:rsidRPr="005D73E3">
        <w:rPr>
          <w:rFonts w:ascii="Arial" w:hAnsi="Arial" w:cs="Arial"/>
        </w:rPr>
        <w:t>;</w:t>
      </w:r>
    </w:p>
    <w:p w14:paraId="34FFD82B" w14:textId="24FEA982" w:rsidR="00727000" w:rsidRPr="005D73E3" w:rsidRDefault="00727000" w:rsidP="00220545">
      <w:pPr>
        <w:pStyle w:val="Bezodstpw"/>
        <w:numPr>
          <w:ilvl w:val="0"/>
          <w:numId w:val="97"/>
        </w:numPr>
        <w:rPr>
          <w:rFonts w:ascii="Arial" w:hAnsi="Arial" w:cs="Arial"/>
        </w:rPr>
      </w:pPr>
      <w:r w:rsidRPr="005D73E3">
        <w:rPr>
          <w:rFonts w:ascii="Arial" w:hAnsi="Arial" w:cs="Arial"/>
        </w:rPr>
        <w:t>załącznik nr 5 - Wzór zobowiązania do udostępnienia zasobów</w:t>
      </w:r>
      <w:r w:rsidR="00BD2A60" w:rsidRPr="005D73E3">
        <w:rPr>
          <w:rFonts w:ascii="Arial" w:hAnsi="Arial" w:cs="Arial"/>
        </w:rPr>
        <w:t>;</w:t>
      </w:r>
    </w:p>
    <w:p w14:paraId="5614B393" w14:textId="58B9AD7A" w:rsidR="00727000" w:rsidRPr="005D73E3" w:rsidRDefault="00727000" w:rsidP="00220545">
      <w:pPr>
        <w:pStyle w:val="Bezodstpw"/>
        <w:numPr>
          <w:ilvl w:val="0"/>
          <w:numId w:val="97"/>
        </w:numPr>
        <w:rPr>
          <w:rFonts w:ascii="Arial" w:hAnsi="Arial" w:cs="Arial"/>
        </w:rPr>
      </w:pPr>
      <w:r w:rsidRPr="005D73E3">
        <w:rPr>
          <w:rFonts w:ascii="Arial" w:hAnsi="Arial" w:cs="Arial"/>
        </w:rPr>
        <w:t>załącznik nr 6- Oświadczenie o przynależności lub braku przynależności do tej samej grupy kapitałowej, o której mowa w art. 108 ust. 1 pkt 5 i 6 ustawy Pzp</w:t>
      </w:r>
      <w:r w:rsidR="00BD2A60" w:rsidRPr="005D73E3">
        <w:rPr>
          <w:rFonts w:ascii="Arial" w:hAnsi="Arial" w:cs="Arial"/>
        </w:rPr>
        <w:t>;</w:t>
      </w:r>
    </w:p>
    <w:p w14:paraId="04C342D0" w14:textId="210B4907" w:rsidR="00BD2A60" w:rsidRPr="005D73E3" w:rsidRDefault="00727000" w:rsidP="00220545">
      <w:pPr>
        <w:pStyle w:val="Bezodstpw"/>
        <w:numPr>
          <w:ilvl w:val="0"/>
          <w:numId w:val="97"/>
        </w:numPr>
        <w:rPr>
          <w:rFonts w:ascii="Arial" w:hAnsi="Arial" w:cs="Arial"/>
        </w:rPr>
      </w:pPr>
      <w:r w:rsidRPr="005D73E3">
        <w:rPr>
          <w:rFonts w:ascii="Arial" w:hAnsi="Arial" w:cs="Arial"/>
        </w:rPr>
        <w:t>załącznik nr 7 - Oświadczenie wykonawców wspólnie ubiegających się o</w:t>
      </w:r>
      <w:r w:rsidR="00095952" w:rsidRPr="005D73E3">
        <w:rPr>
          <w:rFonts w:ascii="Arial" w:hAnsi="Arial" w:cs="Arial"/>
        </w:rPr>
        <w:t> </w:t>
      </w:r>
      <w:r w:rsidRPr="005D73E3">
        <w:rPr>
          <w:rFonts w:ascii="Arial" w:hAnsi="Arial" w:cs="Arial"/>
        </w:rPr>
        <w:t>udzielenie zamówienia publicznego dotyczące robót/usług wykonywanych przez poszczególnych wykonawców</w:t>
      </w:r>
      <w:r w:rsidR="00BD2A60" w:rsidRPr="005D73E3">
        <w:rPr>
          <w:rFonts w:ascii="Arial" w:hAnsi="Arial" w:cs="Arial"/>
        </w:rPr>
        <w:t>;</w:t>
      </w:r>
    </w:p>
    <w:p w14:paraId="05C98478" w14:textId="045057F7" w:rsidR="00BD2A60" w:rsidRPr="005D73E3" w:rsidRDefault="00BD2A60" w:rsidP="00BD2A60">
      <w:pPr>
        <w:pStyle w:val="Bezodstpw"/>
        <w:numPr>
          <w:ilvl w:val="0"/>
          <w:numId w:val="97"/>
        </w:numPr>
        <w:rPr>
          <w:rFonts w:ascii="Arial" w:hAnsi="Arial" w:cs="Arial"/>
        </w:rPr>
      </w:pPr>
      <w:bookmarkStart w:id="58" w:name="_Hlk137631083"/>
      <w:r w:rsidRPr="005D73E3">
        <w:rPr>
          <w:rFonts w:ascii="Arial" w:hAnsi="Arial" w:cs="Arial"/>
        </w:rPr>
        <w:t>złącznik nr 8 Oświadczenie o aktualności informacji zawartych w oświadczaniu wstępnym JEDZ;</w:t>
      </w:r>
    </w:p>
    <w:p w14:paraId="1EEBA7A4" w14:textId="7A91C6B7" w:rsidR="00BD2A60" w:rsidRPr="005D73E3" w:rsidRDefault="00BD2A60" w:rsidP="00BD2A60">
      <w:pPr>
        <w:pStyle w:val="Bezodstpw"/>
        <w:numPr>
          <w:ilvl w:val="0"/>
          <w:numId w:val="97"/>
        </w:numPr>
        <w:rPr>
          <w:rFonts w:ascii="Arial" w:hAnsi="Arial" w:cs="Arial"/>
        </w:rPr>
      </w:pPr>
      <w:bookmarkStart w:id="59" w:name="_Hlk137555938"/>
      <w:r w:rsidRPr="005D73E3">
        <w:rPr>
          <w:rFonts w:ascii="Arial" w:hAnsi="Arial" w:cs="Arial"/>
        </w:rPr>
        <w:t>Załącznik nr 9 – Oświadczenie Wykonawcy/wykonawcy wspólnie ubiegającego się o udzielenie zamówienia dotyczące przesłanek wykluczenia z art. 5k rozporządzenia 833/2014 oraz art. 7 ust. 1 ustawy o szczególnych rozwiązaniach w zakresie przeciwdziałania wspieraniu agresji na Ukrainę oraz służących ochronie bezpieczeństwa narodowego składane na podstawie art. 125 ust.1 ustawy Pzp;</w:t>
      </w:r>
    </w:p>
    <w:p w14:paraId="518B1352" w14:textId="3BCE34A1" w:rsidR="00BD2A60" w:rsidRPr="005D73E3" w:rsidRDefault="00BD2A60" w:rsidP="00BD2A60">
      <w:pPr>
        <w:pStyle w:val="Bezodstpw"/>
        <w:numPr>
          <w:ilvl w:val="0"/>
          <w:numId w:val="97"/>
        </w:numPr>
        <w:rPr>
          <w:rFonts w:ascii="Arial" w:hAnsi="Arial" w:cs="Arial"/>
        </w:rPr>
      </w:pPr>
      <w:r w:rsidRPr="005D73E3">
        <w:rPr>
          <w:rFonts w:ascii="Arial" w:hAnsi="Arial" w:cs="Arial"/>
        </w:rPr>
        <w:t>Załącznik nr 10 - Oświadczenie podmiotu udostępniającego zasoby dotyczące przesłanek wykluczenia z art. 5k rozporządzenia 833/2014 oraz art. 7 ust.1 ustawy o szczególnych rozwiązaniach w zakresie przeciwdziałania wspieraniu agresji na Ukrainę oraz służących ochronie bezpieczeństwa narodowego składane na podstawie art. 125 ust.5 ustawy Pzp</w:t>
      </w:r>
      <w:bookmarkEnd w:id="59"/>
      <w:r w:rsidRPr="005D73E3">
        <w:rPr>
          <w:rFonts w:ascii="Arial" w:hAnsi="Arial" w:cs="Arial"/>
        </w:rPr>
        <w:t>;</w:t>
      </w:r>
    </w:p>
    <w:p w14:paraId="7339F2F4" w14:textId="66410593" w:rsidR="00727000" w:rsidRPr="005D73E3" w:rsidRDefault="00BD2A60" w:rsidP="00BD2A60">
      <w:pPr>
        <w:pStyle w:val="Bezodstpw"/>
        <w:numPr>
          <w:ilvl w:val="0"/>
          <w:numId w:val="97"/>
        </w:numPr>
        <w:rPr>
          <w:rFonts w:ascii="Arial" w:hAnsi="Arial" w:cs="Arial"/>
        </w:rPr>
      </w:pPr>
      <w:r w:rsidRPr="005D73E3">
        <w:rPr>
          <w:rFonts w:ascii="Arial" w:hAnsi="Arial" w:cs="Arial"/>
        </w:rPr>
        <w:t>Załącznik nr 11 - Oświadczenie o aktualności informacji zawartych w oświadczeniach, o którym mowa w art.125 ustawy, w zakresie podstaw wykluczenia z postępowania wskazanych przez zamawiającego, o których mowa w: art. 7 ust. 1 ustawy z 13 kwietnia 2022 r. o szczególnych rozwiązaniach w zakresie przeciwdziałania wspieraniu agresji na Ukrainę oraz służących ochronie bezpieczeństwa narodowego (Dz. U. poz. 835); art. 5k ust. 1 rozporządzenia Rady (UE) nr 833/2014 z dnia 31 lipca 2014 r. dotyczącego środków ograniczających w związku z działaniami Rosji destabilizującymi sytuację na Ukrainie (</w:t>
      </w:r>
      <w:proofErr w:type="spellStart"/>
      <w:r w:rsidRPr="005D73E3">
        <w:rPr>
          <w:rFonts w:ascii="Arial" w:hAnsi="Arial" w:cs="Arial"/>
        </w:rPr>
        <w:t>Dz.Urz</w:t>
      </w:r>
      <w:proofErr w:type="spellEnd"/>
      <w:r w:rsidRPr="005D73E3">
        <w:rPr>
          <w:rFonts w:ascii="Arial" w:hAnsi="Arial" w:cs="Arial"/>
        </w:rPr>
        <w:t>. UE nr L 229 z 31.7.2014, str. 1 ze zm.).</w:t>
      </w:r>
      <w:bookmarkEnd w:id="58"/>
    </w:p>
    <w:p w14:paraId="527E5CDA" w14:textId="4B245AC5" w:rsidR="00291643" w:rsidRPr="005D73E3" w:rsidRDefault="001B377A" w:rsidP="00C34FDD">
      <w:pPr>
        <w:pStyle w:val="Bezodstpw"/>
        <w:ind w:left="720"/>
        <w:rPr>
          <w:rFonts w:ascii="Arial" w:hAnsi="Arial" w:cs="Arial"/>
        </w:rPr>
      </w:pPr>
      <w:r w:rsidRPr="005D73E3">
        <w:rPr>
          <w:rFonts w:ascii="Arial" w:hAnsi="Arial" w:cs="Arial"/>
        </w:rPr>
        <w:t xml:space="preserve"> </w:t>
      </w:r>
      <w:bookmarkEnd w:id="56"/>
      <w:bookmarkEnd w:id="57"/>
    </w:p>
    <w:sectPr w:rsidR="00291643" w:rsidRPr="005D73E3" w:rsidSect="00443E6B">
      <w:footerReference w:type="default" r:id="rId25"/>
      <w:footerReference w:type="first" r:id="rId26"/>
      <w:pgSz w:w="11906" w:h="16838" w:code="9"/>
      <w:pgMar w:top="709" w:right="1134" w:bottom="851"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F65696" w14:textId="77777777" w:rsidR="007F299A" w:rsidRDefault="007F299A">
      <w:pPr>
        <w:spacing w:after="0" w:line="240" w:lineRule="auto"/>
      </w:pPr>
      <w:r>
        <w:separator/>
      </w:r>
    </w:p>
  </w:endnote>
  <w:endnote w:type="continuationSeparator" w:id="0">
    <w:p w14:paraId="1882AD3F" w14:textId="77777777" w:rsidR="007F299A" w:rsidRDefault="007F29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entury Schoolbook">
    <w:panose1 w:val="02040604050505020304"/>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Reference Sans Serif">
    <w:panose1 w:val="020B0604030504040204"/>
    <w:charset w:val="EE"/>
    <w:family w:val="swiss"/>
    <w:pitch w:val="variable"/>
    <w:sig w:usb0="20000287" w:usb1="00000000"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9D93A7" w14:textId="039DC721" w:rsidR="007F299A" w:rsidRPr="00455475" w:rsidRDefault="007F299A">
    <w:pPr>
      <w:pStyle w:val="Stopka"/>
      <w:jc w:val="right"/>
      <w:rPr>
        <w:rFonts w:ascii="Times New Roman" w:hAnsi="Times New Roman"/>
        <w:b/>
        <w:sz w:val="18"/>
        <w:szCs w:val="18"/>
      </w:rPr>
    </w:pPr>
    <w:r w:rsidRPr="00455475">
      <w:rPr>
        <w:rFonts w:ascii="Times New Roman" w:hAnsi="Times New Roman"/>
        <w:b/>
        <w:sz w:val="18"/>
        <w:szCs w:val="18"/>
      </w:rPr>
      <w:t xml:space="preserve">Str. </w:t>
    </w:r>
    <w:r w:rsidRPr="00455475">
      <w:rPr>
        <w:rFonts w:ascii="Times New Roman" w:hAnsi="Times New Roman"/>
        <w:b/>
        <w:sz w:val="18"/>
        <w:szCs w:val="18"/>
      </w:rPr>
      <w:fldChar w:fldCharType="begin"/>
    </w:r>
    <w:r w:rsidRPr="00455475">
      <w:rPr>
        <w:rFonts w:ascii="Times New Roman" w:hAnsi="Times New Roman"/>
        <w:b/>
        <w:sz w:val="18"/>
        <w:szCs w:val="18"/>
      </w:rPr>
      <w:instrText xml:space="preserve"> PAGE    \* MERGEFORMAT </w:instrText>
    </w:r>
    <w:r w:rsidRPr="00455475">
      <w:rPr>
        <w:rFonts w:ascii="Times New Roman" w:hAnsi="Times New Roman"/>
        <w:b/>
        <w:sz w:val="18"/>
        <w:szCs w:val="18"/>
      </w:rPr>
      <w:fldChar w:fldCharType="separate"/>
    </w:r>
    <w:r w:rsidR="009B00A7">
      <w:rPr>
        <w:rFonts w:ascii="Times New Roman" w:hAnsi="Times New Roman"/>
        <w:b/>
        <w:noProof/>
        <w:sz w:val="18"/>
        <w:szCs w:val="18"/>
      </w:rPr>
      <w:t>21</w:t>
    </w:r>
    <w:r w:rsidRPr="00455475">
      <w:rPr>
        <w:rFonts w:ascii="Times New Roman" w:hAnsi="Times New Roman"/>
        <w:b/>
        <w:sz w:val="18"/>
        <w:szCs w:val="18"/>
      </w:rPr>
      <w:fldChar w:fldCharType="end"/>
    </w:r>
  </w:p>
  <w:p w14:paraId="52364D6D" w14:textId="3AB8E350" w:rsidR="007F299A" w:rsidRDefault="007F299A" w:rsidP="00885FC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B9A1C" w14:textId="2036FDDF" w:rsidR="007F299A" w:rsidRPr="0091138B" w:rsidRDefault="007F299A" w:rsidP="00BE4AEC">
    <w:pPr>
      <w:pStyle w:val="Stopka"/>
      <w:tabs>
        <w:tab w:val="clear" w:pos="9072"/>
        <w:tab w:val="left" w:pos="6810"/>
      </w:tabs>
      <w:rPr>
        <w:lang w:val="pl-PL"/>
      </w:rPr>
    </w:pPr>
    <w:r>
      <w:rPr>
        <w:noProof/>
        <w:lang w:val="pl-PL"/>
      </w:rPr>
      <w:drawing>
        <wp:inline distT="0" distB="0" distL="0" distR="0" wp14:anchorId="563960CE" wp14:editId="4579DA6E">
          <wp:extent cx="341630" cy="499745"/>
          <wp:effectExtent l="0" t="0" r="127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1630" cy="499745"/>
                  </a:xfrm>
                  <a:prstGeom prst="rect">
                    <a:avLst/>
                  </a:prstGeom>
                  <a:noFill/>
                </pic:spPr>
              </pic:pic>
            </a:graphicData>
          </a:graphic>
        </wp:inline>
      </w:drawing>
    </w:r>
    <w:r>
      <w:rPr>
        <w:lang w:val="pl-PL"/>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B7FEE9" w14:textId="77777777" w:rsidR="007F299A" w:rsidRDefault="007F299A">
      <w:pPr>
        <w:spacing w:after="0" w:line="240" w:lineRule="auto"/>
      </w:pPr>
      <w:r>
        <w:separator/>
      </w:r>
    </w:p>
  </w:footnote>
  <w:footnote w:type="continuationSeparator" w:id="0">
    <w:p w14:paraId="61765BB6" w14:textId="77777777" w:rsidR="007F299A" w:rsidRDefault="007F29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2"/>
    <w:multiLevelType w:val="multilevel"/>
    <w:tmpl w:val="788E4354"/>
    <w:name w:val="WW8Num91"/>
    <w:lvl w:ilvl="0">
      <w:start w:val="1"/>
      <w:numFmt w:val="lowerLetter"/>
      <w:lvlText w:val="%1)"/>
      <w:lvlJc w:val="left"/>
      <w:pPr>
        <w:tabs>
          <w:tab w:val="num" w:pos="0"/>
        </w:tabs>
        <w:ind w:left="1080" w:hanging="360"/>
      </w:pPr>
    </w:lvl>
    <w:lvl w:ilvl="1">
      <w:start w:val="13"/>
      <w:numFmt w:val="decimal"/>
      <w:lvlText w:val="%2."/>
      <w:lvlJc w:val="left"/>
      <w:pPr>
        <w:ind w:left="2858" w:hanging="360"/>
      </w:pPr>
      <w:rPr>
        <w:rFonts w:hint="default"/>
      </w:rPr>
    </w:lvl>
    <w:lvl w:ilvl="2">
      <w:start w:val="1"/>
      <w:numFmt w:val="lowerLetter"/>
      <w:lvlText w:val="%3)"/>
      <w:lvlJc w:val="left"/>
      <w:pPr>
        <w:ind w:left="3578" w:hanging="360"/>
      </w:pPr>
      <w:rPr>
        <w:rFonts w:ascii="Calibri" w:eastAsia="SimSun" w:hAnsi="Calibri" w:cs="Arial"/>
      </w:rPr>
    </w:lvl>
    <w:lvl w:ilvl="3" w:tentative="1">
      <w:start w:val="1"/>
      <w:numFmt w:val="bullet"/>
      <w:lvlText w:val=""/>
      <w:lvlJc w:val="left"/>
      <w:pPr>
        <w:ind w:left="4298" w:hanging="360"/>
      </w:pPr>
      <w:rPr>
        <w:rFonts w:ascii="Symbol" w:hAnsi="Symbol" w:hint="default"/>
      </w:rPr>
    </w:lvl>
    <w:lvl w:ilvl="4" w:tentative="1">
      <w:start w:val="1"/>
      <w:numFmt w:val="bullet"/>
      <w:lvlText w:val="o"/>
      <w:lvlJc w:val="left"/>
      <w:pPr>
        <w:ind w:left="5018" w:hanging="360"/>
      </w:pPr>
      <w:rPr>
        <w:rFonts w:ascii="Courier New" w:hAnsi="Courier New" w:cs="Courier New" w:hint="default"/>
      </w:rPr>
    </w:lvl>
    <w:lvl w:ilvl="5" w:tentative="1">
      <w:start w:val="1"/>
      <w:numFmt w:val="bullet"/>
      <w:lvlText w:val=""/>
      <w:lvlJc w:val="left"/>
      <w:pPr>
        <w:ind w:left="5738" w:hanging="360"/>
      </w:pPr>
      <w:rPr>
        <w:rFonts w:ascii="Wingdings" w:hAnsi="Wingdings" w:hint="default"/>
      </w:rPr>
    </w:lvl>
    <w:lvl w:ilvl="6" w:tentative="1">
      <w:start w:val="1"/>
      <w:numFmt w:val="bullet"/>
      <w:lvlText w:val=""/>
      <w:lvlJc w:val="left"/>
      <w:pPr>
        <w:ind w:left="6458" w:hanging="360"/>
      </w:pPr>
      <w:rPr>
        <w:rFonts w:ascii="Symbol" w:hAnsi="Symbol" w:hint="default"/>
      </w:rPr>
    </w:lvl>
    <w:lvl w:ilvl="7" w:tentative="1">
      <w:start w:val="1"/>
      <w:numFmt w:val="bullet"/>
      <w:lvlText w:val="o"/>
      <w:lvlJc w:val="left"/>
      <w:pPr>
        <w:ind w:left="7178" w:hanging="360"/>
      </w:pPr>
      <w:rPr>
        <w:rFonts w:ascii="Courier New" w:hAnsi="Courier New" w:cs="Courier New" w:hint="default"/>
      </w:rPr>
    </w:lvl>
    <w:lvl w:ilvl="8" w:tentative="1">
      <w:start w:val="1"/>
      <w:numFmt w:val="bullet"/>
      <w:lvlText w:val=""/>
      <w:lvlJc w:val="left"/>
      <w:pPr>
        <w:ind w:left="7898" w:hanging="360"/>
      </w:pPr>
      <w:rPr>
        <w:rFonts w:ascii="Wingdings" w:hAnsi="Wingdings" w:hint="default"/>
      </w:rPr>
    </w:lvl>
  </w:abstractNum>
  <w:abstractNum w:abstractNumId="1" w15:restartNumberingAfterBreak="0">
    <w:nsid w:val="01042946"/>
    <w:multiLevelType w:val="hybridMultilevel"/>
    <w:tmpl w:val="378207F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 w15:restartNumberingAfterBreak="0">
    <w:nsid w:val="01636F33"/>
    <w:multiLevelType w:val="hybridMultilevel"/>
    <w:tmpl w:val="251864E8"/>
    <w:lvl w:ilvl="0" w:tplc="5AD4E3F6">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1EA18AB"/>
    <w:multiLevelType w:val="multilevel"/>
    <w:tmpl w:val="F612C3DC"/>
    <w:styleLink w:val="Styl1"/>
    <w:lvl w:ilvl="0">
      <w:start w:val="9"/>
      <w:numFmt w:val="decimal"/>
      <w:lvlText w:val="%1."/>
      <w:lvlJc w:val="left"/>
      <w:pPr>
        <w:tabs>
          <w:tab w:val="num" w:pos="540"/>
        </w:tabs>
        <w:ind w:left="540" w:hanging="540"/>
      </w:pPr>
      <w:rPr>
        <w:rFonts w:hint="default"/>
        <w:u w:val="none"/>
      </w:rPr>
    </w:lvl>
    <w:lvl w:ilvl="1">
      <w:start w:val="1"/>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4" w15:restartNumberingAfterBreak="0">
    <w:nsid w:val="03DC4613"/>
    <w:multiLevelType w:val="hybridMultilevel"/>
    <w:tmpl w:val="179E5EAC"/>
    <w:lvl w:ilvl="0" w:tplc="97E6D2F4">
      <w:start w:val="1"/>
      <w:numFmt w:val="bullet"/>
      <w:lvlText w:val="-"/>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5E26EB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61B692C"/>
    <w:multiLevelType w:val="multilevel"/>
    <w:tmpl w:val="0415001D"/>
    <w:styleLink w:val="Styl102"/>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065E7FEB"/>
    <w:multiLevelType w:val="hybridMultilevel"/>
    <w:tmpl w:val="5CACC7BE"/>
    <w:styleLink w:val="Styl132"/>
    <w:lvl w:ilvl="0" w:tplc="8048CBC0">
      <w:start w:val="2"/>
      <w:numFmt w:val="decimal"/>
      <w:lvlText w:val="%1."/>
      <w:lvlJc w:val="left"/>
      <w:pPr>
        <w:tabs>
          <w:tab w:val="num" w:pos="1533"/>
        </w:tabs>
        <w:ind w:left="1533"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87C3414"/>
    <w:multiLevelType w:val="hybridMultilevel"/>
    <w:tmpl w:val="35FEAF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A701636"/>
    <w:multiLevelType w:val="multilevel"/>
    <w:tmpl w:val="C7BC2A66"/>
    <w:styleLink w:val="Styl110"/>
    <w:lvl w:ilvl="0">
      <w:start w:val="7"/>
      <w:numFmt w:val="decimal"/>
      <w:lvlText w:val="%1."/>
      <w:lvlJc w:val="left"/>
      <w:pPr>
        <w:ind w:left="495" w:hanging="495"/>
      </w:pPr>
      <w:rPr>
        <w:rFonts w:hint="default"/>
      </w:rPr>
    </w:lvl>
    <w:lvl w:ilvl="1">
      <w:start w:val="3"/>
      <w:numFmt w:val="decimal"/>
      <w:lvlText w:val="%1.%2."/>
      <w:lvlJc w:val="left"/>
      <w:pPr>
        <w:ind w:left="1083" w:hanging="495"/>
      </w:pPr>
      <w:rPr>
        <w:rFonts w:hint="default"/>
        <w:b/>
      </w:rPr>
    </w:lvl>
    <w:lvl w:ilvl="2">
      <w:start w:val="2"/>
      <w:numFmt w:val="decimal"/>
      <w:lvlText w:val="%1.%2.%3."/>
      <w:lvlJc w:val="left"/>
      <w:pPr>
        <w:ind w:left="1896" w:hanging="720"/>
      </w:pPr>
      <w:rPr>
        <w:rFonts w:hint="default"/>
      </w:rPr>
    </w:lvl>
    <w:lvl w:ilvl="3">
      <w:start w:val="1"/>
      <w:numFmt w:val="decimal"/>
      <w:lvlText w:val="%1.%2.%3.%4."/>
      <w:lvlJc w:val="left"/>
      <w:pPr>
        <w:ind w:left="2484" w:hanging="720"/>
      </w:pPr>
      <w:rPr>
        <w:rFonts w:hint="default"/>
      </w:rPr>
    </w:lvl>
    <w:lvl w:ilvl="4">
      <w:start w:val="1"/>
      <w:numFmt w:val="decimal"/>
      <w:lvlText w:val="%1.%2.%3.%4.%5."/>
      <w:lvlJc w:val="left"/>
      <w:pPr>
        <w:ind w:left="3432" w:hanging="1080"/>
      </w:pPr>
      <w:rPr>
        <w:rFonts w:hint="default"/>
      </w:rPr>
    </w:lvl>
    <w:lvl w:ilvl="5">
      <w:start w:val="1"/>
      <w:numFmt w:val="decimal"/>
      <w:lvlText w:val="%1.%2.%3.%4.%5.%6."/>
      <w:lvlJc w:val="left"/>
      <w:pPr>
        <w:ind w:left="4020" w:hanging="1080"/>
      </w:pPr>
      <w:rPr>
        <w:rFonts w:hint="default"/>
      </w:rPr>
    </w:lvl>
    <w:lvl w:ilvl="6">
      <w:start w:val="1"/>
      <w:numFmt w:val="decimal"/>
      <w:lvlText w:val="%1.%2.%3.%4.%5.%6.%7."/>
      <w:lvlJc w:val="left"/>
      <w:pPr>
        <w:ind w:left="4968" w:hanging="1440"/>
      </w:pPr>
      <w:rPr>
        <w:rFonts w:hint="default"/>
      </w:rPr>
    </w:lvl>
    <w:lvl w:ilvl="7">
      <w:start w:val="1"/>
      <w:numFmt w:val="decimal"/>
      <w:lvlText w:val="%1.%2.%3.%4.%5.%6.%7.%8."/>
      <w:lvlJc w:val="left"/>
      <w:pPr>
        <w:ind w:left="5556" w:hanging="1440"/>
      </w:pPr>
      <w:rPr>
        <w:rFonts w:hint="default"/>
      </w:rPr>
    </w:lvl>
    <w:lvl w:ilvl="8">
      <w:start w:val="1"/>
      <w:numFmt w:val="decimal"/>
      <w:lvlText w:val="%1.%2.%3.%4.%5.%6.%7.%8.%9."/>
      <w:lvlJc w:val="left"/>
      <w:pPr>
        <w:ind w:left="6504" w:hanging="1800"/>
      </w:pPr>
      <w:rPr>
        <w:rFonts w:hint="default"/>
      </w:rPr>
    </w:lvl>
  </w:abstractNum>
  <w:abstractNum w:abstractNumId="10" w15:restartNumberingAfterBreak="0">
    <w:nsid w:val="0AEE0924"/>
    <w:multiLevelType w:val="multilevel"/>
    <w:tmpl w:val="0415001D"/>
    <w:styleLink w:val="Styl17"/>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DBF00E1"/>
    <w:multiLevelType w:val="hybridMultilevel"/>
    <w:tmpl w:val="D28A7DAE"/>
    <w:lvl w:ilvl="0" w:tplc="5AD4E3F6">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101C2318"/>
    <w:multiLevelType w:val="multilevel"/>
    <w:tmpl w:val="26E2FDF8"/>
    <w:lvl w:ilvl="0">
      <w:start w:val="1"/>
      <w:numFmt w:val="bullet"/>
      <w:lvlText w:val=""/>
      <w:lvlJc w:val="left"/>
      <w:pPr>
        <w:ind w:left="720" w:hanging="360"/>
      </w:pPr>
      <w:rPr>
        <w:rFonts w:ascii="Symbol" w:hAnsi="Symbol" w:hint="default"/>
      </w:rPr>
    </w:lvl>
    <w:lvl w:ilvl="1">
      <w:start w:val="1"/>
      <w:numFmt w:val="decimal"/>
      <w:lvlText w:val="%1.%2"/>
      <w:lvlJc w:val="left"/>
      <w:pPr>
        <w:ind w:left="1004" w:hanging="360"/>
      </w:pPr>
      <w:rPr>
        <w:rFonts w:hint="default"/>
      </w:rPr>
    </w:lvl>
    <w:lvl w:ilvl="2">
      <w:start w:val="1"/>
      <w:numFmt w:val="decimal"/>
      <w:lvlText w:val="%1.%2.%3"/>
      <w:lvlJc w:val="left"/>
      <w:pPr>
        <w:ind w:left="1648" w:hanging="720"/>
      </w:pPr>
      <w:rPr>
        <w:rFonts w:hint="default"/>
      </w:rPr>
    </w:lvl>
    <w:lvl w:ilvl="3">
      <w:start w:val="1"/>
      <w:numFmt w:val="decimalZero"/>
      <w:lvlText w:val="%1.%2.%3.%4"/>
      <w:lvlJc w:val="left"/>
      <w:pPr>
        <w:ind w:left="1932" w:hanging="720"/>
      </w:pPr>
      <w:rPr>
        <w:rFonts w:hint="default"/>
      </w:rPr>
    </w:lvl>
    <w:lvl w:ilvl="4">
      <w:start w:val="1"/>
      <w:numFmt w:val="decimal"/>
      <w:lvlText w:val="%1.%2.%3.%4.%5"/>
      <w:lvlJc w:val="left"/>
      <w:pPr>
        <w:ind w:left="2576" w:hanging="1080"/>
      </w:pPr>
      <w:rPr>
        <w:rFonts w:hint="default"/>
      </w:rPr>
    </w:lvl>
    <w:lvl w:ilvl="5">
      <w:start w:val="1"/>
      <w:numFmt w:val="decimal"/>
      <w:lvlText w:val="%1.%2.%3.%4.%5.%6"/>
      <w:lvlJc w:val="left"/>
      <w:pPr>
        <w:ind w:left="2860" w:hanging="1080"/>
      </w:pPr>
      <w:rPr>
        <w:rFonts w:hint="default"/>
      </w:rPr>
    </w:lvl>
    <w:lvl w:ilvl="6">
      <w:start w:val="1"/>
      <w:numFmt w:val="decimal"/>
      <w:lvlText w:val="%1.%2.%3.%4.%5.%6.%7"/>
      <w:lvlJc w:val="left"/>
      <w:pPr>
        <w:ind w:left="3504" w:hanging="1440"/>
      </w:pPr>
      <w:rPr>
        <w:rFonts w:hint="default"/>
      </w:rPr>
    </w:lvl>
    <w:lvl w:ilvl="7">
      <w:start w:val="1"/>
      <w:numFmt w:val="decimal"/>
      <w:lvlText w:val="%1.%2.%3.%4.%5.%6.%7.%8"/>
      <w:lvlJc w:val="left"/>
      <w:pPr>
        <w:ind w:left="3788" w:hanging="1440"/>
      </w:pPr>
      <w:rPr>
        <w:rFonts w:hint="default"/>
      </w:rPr>
    </w:lvl>
    <w:lvl w:ilvl="8">
      <w:start w:val="1"/>
      <w:numFmt w:val="decimal"/>
      <w:lvlText w:val="%1.%2.%3.%4.%5.%6.%7.%8.%9"/>
      <w:lvlJc w:val="left"/>
      <w:pPr>
        <w:ind w:left="4432" w:hanging="1800"/>
      </w:pPr>
      <w:rPr>
        <w:rFonts w:hint="default"/>
      </w:rPr>
    </w:lvl>
  </w:abstractNum>
  <w:abstractNum w:abstractNumId="13" w15:restartNumberingAfterBreak="0">
    <w:nsid w:val="12FC78C6"/>
    <w:multiLevelType w:val="hybridMultilevel"/>
    <w:tmpl w:val="32BA5250"/>
    <w:lvl w:ilvl="0" w:tplc="3E9A1650">
      <w:start w:val="1"/>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3C23D30"/>
    <w:multiLevelType w:val="multilevel"/>
    <w:tmpl w:val="0415001F"/>
    <w:styleLink w:val="Styl113"/>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4083C1B"/>
    <w:multiLevelType w:val="multilevel"/>
    <w:tmpl w:val="571E7E12"/>
    <w:lvl w:ilvl="0">
      <w:start w:val="1"/>
      <w:numFmt w:val="lowerLetter"/>
      <w:lvlText w:val="%1)"/>
      <w:lvlJc w:val="left"/>
      <w:pPr>
        <w:tabs>
          <w:tab w:val="num" w:pos="1211"/>
        </w:tabs>
        <w:ind w:left="1211" w:hanging="360"/>
      </w:pPr>
    </w:lvl>
    <w:lvl w:ilvl="1">
      <w:start w:val="2"/>
      <w:numFmt w:val="decimal"/>
      <w:lvlText w:val="%2"/>
      <w:lvlJc w:val="left"/>
      <w:pPr>
        <w:tabs>
          <w:tab w:val="num" w:pos="2291"/>
        </w:tabs>
        <w:ind w:left="2291" w:hanging="900"/>
      </w:pPr>
    </w:lvl>
    <w:lvl w:ilvl="2">
      <w:start w:val="1"/>
      <w:numFmt w:val="lowerRoman"/>
      <w:lvlText w:val="%3."/>
      <w:lvlJc w:val="right"/>
      <w:pPr>
        <w:tabs>
          <w:tab w:val="num" w:pos="2471"/>
        </w:tabs>
        <w:ind w:left="2471" w:hanging="180"/>
      </w:pPr>
    </w:lvl>
    <w:lvl w:ilvl="3">
      <w:start w:val="1"/>
      <w:numFmt w:val="lowerLetter"/>
      <w:lvlText w:val="%4)"/>
      <w:lvlJc w:val="left"/>
      <w:pPr>
        <w:tabs>
          <w:tab w:val="num" w:pos="3191"/>
        </w:tabs>
        <w:ind w:left="3191" w:hanging="360"/>
      </w:pPr>
      <w:rPr>
        <w:b w:val="0"/>
      </w:rPr>
    </w:lvl>
    <w:lvl w:ilvl="4">
      <w:start w:val="1"/>
      <w:numFmt w:val="bullet"/>
      <w:lvlText w:val="-"/>
      <w:lvlJc w:val="left"/>
      <w:pPr>
        <w:tabs>
          <w:tab w:val="num" w:pos="3911"/>
        </w:tabs>
        <w:ind w:left="3911" w:hanging="360"/>
      </w:pPr>
      <w:rPr>
        <w:rFonts w:ascii="Times New Roman" w:eastAsia="Times New Roman" w:hAnsi="Times New Roman" w:cs="Times New Roman" w:hint="default"/>
      </w:rPr>
    </w:lvl>
    <w:lvl w:ilvl="5">
      <w:start w:val="1"/>
      <w:numFmt w:val="lowerRoman"/>
      <w:lvlText w:val="%6."/>
      <w:lvlJc w:val="right"/>
      <w:pPr>
        <w:tabs>
          <w:tab w:val="num" w:pos="4631"/>
        </w:tabs>
        <w:ind w:left="4631" w:hanging="180"/>
      </w:pPr>
    </w:lvl>
    <w:lvl w:ilvl="6">
      <w:start w:val="1"/>
      <w:numFmt w:val="decimal"/>
      <w:lvlText w:val="%7."/>
      <w:lvlJc w:val="left"/>
      <w:pPr>
        <w:tabs>
          <w:tab w:val="num" w:pos="5351"/>
        </w:tabs>
        <w:ind w:left="5351" w:hanging="360"/>
      </w:pPr>
    </w:lvl>
    <w:lvl w:ilvl="7">
      <w:start w:val="1"/>
      <w:numFmt w:val="lowerLetter"/>
      <w:lvlText w:val="%8."/>
      <w:lvlJc w:val="left"/>
      <w:pPr>
        <w:tabs>
          <w:tab w:val="num" w:pos="6071"/>
        </w:tabs>
        <w:ind w:left="6071" w:hanging="360"/>
      </w:pPr>
    </w:lvl>
    <w:lvl w:ilvl="8">
      <w:start w:val="1"/>
      <w:numFmt w:val="lowerRoman"/>
      <w:lvlText w:val="%9."/>
      <w:lvlJc w:val="right"/>
      <w:pPr>
        <w:tabs>
          <w:tab w:val="num" w:pos="6791"/>
        </w:tabs>
        <w:ind w:left="6791" w:hanging="180"/>
      </w:pPr>
    </w:lvl>
  </w:abstractNum>
  <w:abstractNum w:abstractNumId="16" w15:restartNumberingAfterBreak="0">
    <w:nsid w:val="155D583C"/>
    <w:multiLevelType w:val="multilevel"/>
    <w:tmpl w:val="342E4B12"/>
    <w:lvl w:ilvl="0">
      <w:start w:val="8"/>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16822293"/>
    <w:multiLevelType w:val="multilevel"/>
    <w:tmpl w:val="1CEAA8A0"/>
    <w:lvl w:ilvl="0">
      <w:start w:val="1"/>
      <w:numFmt w:val="decimal"/>
      <w:lvlText w:val="%1."/>
      <w:lvlJc w:val="left"/>
      <w:pPr>
        <w:ind w:left="360" w:hanging="360"/>
      </w:pPr>
      <w:rPr>
        <w:b w:val="0"/>
        <w:i w:val="0"/>
      </w:rPr>
    </w:lvl>
    <w:lvl w:ilvl="1">
      <w:start w:val="1"/>
      <w:numFmt w:val="decimal"/>
      <w:lvlText w:val="%1.%2."/>
      <w:lvlJc w:val="left"/>
      <w:pPr>
        <w:ind w:left="792" w:hanging="432"/>
      </w:pPr>
      <w:rPr>
        <w:i w:val="0"/>
        <w:color w:val="000000" w:themeColor="text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7455D2D"/>
    <w:multiLevelType w:val="multilevel"/>
    <w:tmpl w:val="29D05C32"/>
    <w:styleLink w:val="Styl10"/>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17D45A5F"/>
    <w:multiLevelType w:val="hybridMultilevel"/>
    <w:tmpl w:val="E6C6C3DC"/>
    <w:styleLink w:val="Styl222"/>
    <w:lvl w:ilvl="0" w:tplc="16F4D73E">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15:restartNumberingAfterBreak="0">
    <w:nsid w:val="18B757D8"/>
    <w:multiLevelType w:val="multilevel"/>
    <w:tmpl w:val="0415001D"/>
    <w:styleLink w:val="Styl15"/>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192557E3"/>
    <w:multiLevelType w:val="hybridMultilevel"/>
    <w:tmpl w:val="E8FC9786"/>
    <w:lvl w:ilvl="0" w:tplc="97E6D2F4">
      <w:start w:val="1"/>
      <w:numFmt w:val="bullet"/>
      <w:lvlText w:val="-"/>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1A183574"/>
    <w:multiLevelType w:val="singleLevel"/>
    <w:tmpl w:val="5350B8FC"/>
    <w:styleLink w:val="Styl152"/>
    <w:lvl w:ilvl="0">
      <w:start w:val="1"/>
      <w:numFmt w:val="decimal"/>
      <w:lvlText w:val="%1)"/>
      <w:lvlJc w:val="left"/>
      <w:pPr>
        <w:ind w:left="360" w:hanging="360"/>
      </w:pPr>
      <w:rPr>
        <w:rFonts w:ascii="Arial" w:hAnsi="Arial" w:cs="Arial" w:hint="default"/>
        <w:sz w:val="20"/>
        <w:szCs w:val="20"/>
      </w:rPr>
    </w:lvl>
  </w:abstractNum>
  <w:abstractNum w:abstractNumId="23" w15:restartNumberingAfterBreak="0">
    <w:nsid w:val="1ABB1C9B"/>
    <w:multiLevelType w:val="multilevel"/>
    <w:tmpl w:val="0415001D"/>
    <w:styleLink w:val="Styl29"/>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1AE86024"/>
    <w:multiLevelType w:val="hybridMultilevel"/>
    <w:tmpl w:val="63484DE0"/>
    <w:styleLink w:val="Styl142"/>
    <w:lvl w:ilvl="0" w:tplc="63484DE0">
      <w:start w:val="1"/>
      <w:numFmt w:val="decimal"/>
      <w:lvlText w:val="%1)"/>
      <w:lvlJc w:val="left"/>
      <w:pPr>
        <w:ind w:left="786" w:hanging="360"/>
      </w:pPr>
      <w:rPr>
        <w:rFonts w:hint="default"/>
      </w:rPr>
    </w:lvl>
    <w:lvl w:ilvl="1" w:tplc="04150011">
      <w:start w:val="1"/>
      <w:numFmt w:val="decimal"/>
      <w:lvlText w:val="%2)"/>
      <w:lvlJc w:val="left"/>
      <w:pPr>
        <w:ind w:left="1506" w:hanging="360"/>
      </w:pPr>
    </w:lvl>
    <w:lvl w:ilvl="2" w:tplc="0415001B" w:tentative="1">
      <w:start w:val="1"/>
      <w:numFmt w:val="lowerRoman"/>
      <w:lvlText w:val="%3."/>
      <w:lvlJc w:val="right"/>
      <w:pPr>
        <w:ind w:left="2226" w:hanging="180"/>
      </w:pPr>
    </w:lvl>
    <w:lvl w:ilvl="3" w:tplc="04150017">
      <w:start w:val="1"/>
      <w:numFmt w:val="lowerLetter"/>
      <w:lvlText w:val="%4)"/>
      <w:lvlJc w:val="left"/>
      <w:pPr>
        <w:ind w:left="2946" w:hanging="360"/>
      </w:pPr>
      <w:rPr>
        <w:rFonts w:hint="default"/>
      </w:r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15:restartNumberingAfterBreak="0">
    <w:nsid w:val="1B9C55B9"/>
    <w:multiLevelType w:val="hybridMultilevel"/>
    <w:tmpl w:val="A0B26B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C105A30"/>
    <w:multiLevelType w:val="hybridMultilevel"/>
    <w:tmpl w:val="D1903AAA"/>
    <w:styleLink w:val="Styl242"/>
    <w:lvl w:ilvl="0" w:tplc="2F6EDFB2">
      <w:start w:val="1"/>
      <w:numFmt w:val="decimal"/>
      <w:lvlText w:val="%1."/>
      <w:lvlJc w:val="left"/>
      <w:pPr>
        <w:tabs>
          <w:tab w:val="num" w:pos="1440"/>
        </w:tabs>
        <w:ind w:left="1440" w:hanging="360"/>
      </w:pPr>
      <w:rPr>
        <w:rFonts w:hint="default"/>
      </w:rPr>
    </w:lvl>
    <w:lvl w:ilvl="1" w:tplc="6F78E528">
      <w:start w:val="1"/>
      <w:numFmt w:val="decimal"/>
      <w:lvlText w:val="%2)"/>
      <w:lvlJc w:val="left"/>
      <w:pPr>
        <w:tabs>
          <w:tab w:val="num" w:pos="1440"/>
        </w:tabs>
        <w:ind w:left="1440" w:hanging="360"/>
      </w:pPr>
      <w:rPr>
        <w:rFonts w:hint="default"/>
        <w:sz w:val="22"/>
      </w:rPr>
    </w:lvl>
    <w:lvl w:ilvl="2" w:tplc="2F6EDFB2">
      <w:start w:val="1"/>
      <w:numFmt w:val="decimal"/>
      <w:lvlText w:val="%3."/>
      <w:lvlJc w:val="left"/>
      <w:pPr>
        <w:tabs>
          <w:tab w:val="num" w:pos="2340"/>
        </w:tabs>
        <w:ind w:left="2340" w:hanging="360"/>
      </w:pPr>
      <w:rPr>
        <w:rFonts w:hint="default"/>
      </w:rPr>
    </w:lvl>
    <w:lvl w:ilvl="3" w:tplc="107A57DA">
      <w:start w:val="10"/>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1CA94675"/>
    <w:multiLevelType w:val="hybridMultilevel"/>
    <w:tmpl w:val="FC6A29E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1CD72858"/>
    <w:multiLevelType w:val="multilevel"/>
    <w:tmpl w:val="8CFAD78C"/>
    <w:styleLink w:val="Styl62"/>
    <w:lvl w:ilvl="0">
      <w:start w:val="1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1F7A3428"/>
    <w:multiLevelType w:val="multilevel"/>
    <w:tmpl w:val="5FDCD3AC"/>
    <w:lvl w:ilvl="0">
      <w:start w:val="1"/>
      <w:numFmt w:val="decimal"/>
      <w:lvlText w:val="%1."/>
      <w:lvlJc w:val="right"/>
      <w:pPr>
        <w:tabs>
          <w:tab w:val="num" w:pos="397"/>
        </w:tabs>
        <w:ind w:left="397" w:hanging="227"/>
      </w:pPr>
      <w:rPr>
        <w:rFonts w:ascii="Calibri" w:hAnsi="Calibri" w:cs="Calibri" w:hint="default"/>
        <w:b w:val="0"/>
        <w:i w:val="0"/>
        <w:caps w:val="0"/>
        <w:spacing w:val="0"/>
        <w:w w:val="100"/>
        <w:kern w:val="0"/>
        <w:position w:val="0"/>
        <w:sz w:val="22"/>
        <w:szCs w:val="22"/>
      </w:rPr>
    </w:lvl>
    <w:lvl w:ilvl="1">
      <w:start w:val="1"/>
      <w:numFmt w:val="decimal"/>
      <w:pStyle w:val="Lista-kontynuacja2"/>
      <w:lvlText w:val="%1.%2."/>
      <w:lvlJc w:val="right"/>
      <w:pPr>
        <w:tabs>
          <w:tab w:val="num" w:pos="964"/>
        </w:tabs>
        <w:ind w:left="964" w:hanging="170"/>
      </w:pPr>
      <w:rPr>
        <w:rFonts w:ascii="Times New Roman" w:hAnsi="Times New Roman" w:hint="default"/>
        <w:b w:val="0"/>
        <w:i w:val="0"/>
        <w:sz w:val="26"/>
      </w:rPr>
    </w:lvl>
    <w:lvl w:ilvl="2">
      <w:start w:val="1"/>
      <w:numFmt w:val="lowerLetter"/>
      <w:lvlText w:val="%3)"/>
      <w:lvlJc w:val="right"/>
      <w:pPr>
        <w:tabs>
          <w:tab w:val="num" w:pos="1077"/>
        </w:tabs>
        <w:ind w:left="1077" w:hanging="170"/>
      </w:pPr>
      <w:rPr>
        <w:rFonts w:ascii="Times New Roman" w:hAnsi="Times New Roman" w:hint="default"/>
        <w:b w:val="0"/>
        <w:i w:val="0"/>
        <w:spacing w:val="0"/>
        <w:w w:val="93"/>
        <w:kern w:val="0"/>
        <w:position w:val="0"/>
        <w:sz w:val="25"/>
        <w:szCs w:val="25"/>
        <w:u w:val="none"/>
      </w:rPr>
    </w:lvl>
    <w:lvl w:ilvl="3">
      <w:start w:val="1"/>
      <w:numFmt w:val="decimal"/>
      <w:isLgl/>
      <w:lvlText w:val="%1.%2%3.%4."/>
      <w:lvlJc w:val="left"/>
      <w:pPr>
        <w:tabs>
          <w:tab w:val="num" w:pos="851"/>
        </w:tabs>
        <w:ind w:left="851" w:hanging="851"/>
      </w:pPr>
      <w:rPr>
        <w:rFonts w:ascii="Times New Roman" w:hAnsi="Times New Roman" w:hint="default"/>
        <w:b/>
        <w:i w:val="0"/>
        <w:sz w:val="30"/>
      </w:rPr>
    </w:lvl>
    <w:lvl w:ilvl="4">
      <w:start w:val="1"/>
      <w:numFmt w:val="decimal"/>
      <w:isLgl/>
      <w:lvlText w:val="%1.%3.%4.%5."/>
      <w:lvlJc w:val="left"/>
      <w:pPr>
        <w:tabs>
          <w:tab w:val="num" w:pos="1134"/>
        </w:tabs>
        <w:ind w:left="1134" w:hanging="1134"/>
      </w:pPr>
      <w:rPr>
        <w:rFonts w:ascii="Times New Roman" w:hAnsi="Times New Roman" w:hint="default"/>
        <w:b/>
        <w:i w:val="0"/>
        <w:sz w:val="30"/>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0" w15:restartNumberingAfterBreak="0">
    <w:nsid w:val="1F83205A"/>
    <w:multiLevelType w:val="multilevel"/>
    <w:tmpl w:val="A36AA27C"/>
    <w:styleLink w:val="Styl172"/>
    <w:lvl w:ilvl="0">
      <w:start w:val="1"/>
      <w:numFmt w:val="decimal"/>
      <w:lvlText w:val="%1."/>
      <w:lvlJc w:val="left"/>
      <w:pPr>
        <w:ind w:left="0" w:firstLine="0"/>
      </w:pPr>
      <w:rPr>
        <w:rFonts w:ascii="Arial" w:hAnsi="Arial" w:cs="Arial" w:hint="default"/>
      </w:rPr>
    </w:lvl>
    <w:lvl w:ilvl="1" w:tentative="1">
      <w:start w:val="1"/>
      <w:numFmt w:val="lowerLetter"/>
      <w:lvlText w:val="%2."/>
      <w:lvlJc w:val="left"/>
      <w:pPr>
        <w:ind w:left="1572" w:hanging="360"/>
      </w:pPr>
    </w:lvl>
    <w:lvl w:ilvl="2" w:tentative="1">
      <w:start w:val="1"/>
      <w:numFmt w:val="lowerRoman"/>
      <w:lvlText w:val="%3."/>
      <w:lvlJc w:val="right"/>
      <w:pPr>
        <w:ind w:left="2292" w:hanging="180"/>
      </w:pPr>
    </w:lvl>
    <w:lvl w:ilvl="3" w:tentative="1">
      <w:start w:val="1"/>
      <w:numFmt w:val="decimal"/>
      <w:lvlText w:val="%4."/>
      <w:lvlJc w:val="left"/>
      <w:pPr>
        <w:ind w:left="3012" w:hanging="360"/>
      </w:pPr>
    </w:lvl>
    <w:lvl w:ilvl="4" w:tentative="1">
      <w:start w:val="1"/>
      <w:numFmt w:val="lowerLetter"/>
      <w:lvlText w:val="%5."/>
      <w:lvlJc w:val="left"/>
      <w:pPr>
        <w:ind w:left="3732" w:hanging="360"/>
      </w:pPr>
    </w:lvl>
    <w:lvl w:ilvl="5" w:tentative="1">
      <w:start w:val="1"/>
      <w:numFmt w:val="lowerRoman"/>
      <w:lvlText w:val="%6."/>
      <w:lvlJc w:val="right"/>
      <w:pPr>
        <w:ind w:left="4452" w:hanging="180"/>
      </w:pPr>
    </w:lvl>
    <w:lvl w:ilvl="6" w:tentative="1">
      <w:start w:val="1"/>
      <w:numFmt w:val="decimal"/>
      <w:lvlText w:val="%7."/>
      <w:lvlJc w:val="left"/>
      <w:pPr>
        <w:ind w:left="5172" w:hanging="360"/>
      </w:pPr>
    </w:lvl>
    <w:lvl w:ilvl="7" w:tentative="1">
      <w:start w:val="1"/>
      <w:numFmt w:val="lowerLetter"/>
      <w:lvlText w:val="%8."/>
      <w:lvlJc w:val="left"/>
      <w:pPr>
        <w:ind w:left="5892" w:hanging="360"/>
      </w:pPr>
    </w:lvl>
    <w:lvl w:ilvl="8" w:tentative="1">
      <w:start w:val="1"/>
      <w:numFmt w:val="lowerRoman"/>
      <w:lvlText w:val="%9."/>
      <w:lvlJc w:val="right"/>
      <w:pPr>
        <w:ind w:left="6612" w:hanging="180"/>
      </w:pPr>
    </w:lvl>
  </w:abstractNum>
  <w:abstractNum w:abstractNumId="31" w15:restartNumberingAfterBreak="0">
    <w:nsid w:val="20E82001"/>
    <w:multiLevelType w:val="hybridMultilevel"/>
    <w:tmpl w:val="CB1A4DC0"/>
    <w:lvl w:ilvl="0" w:tplc="04150017">
      <w:start w:val="1"/>
      <w:numFmt w:val="lowerLetter"/>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2" w15:restartNumberingAfterBreak="0">
    <w:nsid w:val="22E44180"/>
    <w:multiLevelType w:val="multilevel"/>
    <w:tmpl w:val="DFC88CEC"/>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25A74395"/>
    <w:multiLevelType w:val="multilevel"/>
    <w:tmpl w:val="BD588EB6"/>
    <w:lvl w:ilvl="0">
      <w:start w:val="1"/>
      <w:numFmt w:val="decimal"/>
      <w:lvlText w:val="%1."/>
      <w:lvlJc w:val="left"/>
      <w:pPr>
        <w:ind w:left="360" w:hanging="360"/>
      </w:pPr>
    </w:lvl>
    <w:lvl w:ilvl="1">
      <w:start w:val="1"/>
      <w:numFmt w:val="decimal"/>
      <w:lvlText w:val="%1.%2."/>
      <w:lvlJc w:val="left"/>
      <w:pPr>
        <w:ind w:left="792" w:hanging="432"/>
      </w:pPr>
      <w:rPr>
        <w:b w:val="0"/>
        <w:bCs w:val="0"/>
        <w:i w:val="0"/>
        <w:i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26304375"/>
    <w:multiLevelType w:val="multilevel"/>
    <w:tmpl w:val="604A4D64"/>
    <w:styleLink w:val="Styl72"/>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26792644"/>
    <w:multiLevelType w:val="hybridMultilevel"/>
    <w:tmpl w:val="5BD2071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6" w15:restartNumberingAfterBreak="0">
    <w:nsid w:val="267B021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26862D55"/>
    <w:multiLevelType w:val="multilevel"/>
    <w:tmpl w:val="0415001D"/>
    <w:styleLink w:val="Styl52"/>
    <w:lvl w:ilvl="0">
      <w:start w:val="1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26AC4CE4"/>
    <w:multiLevelType w:val="hybridMultilevel"/>
    <w:tmpl w:val="0DB08B58"/>
    <w:styleLink w:val="Styl252"/>
    <w:lvl w:ilvl="0" w:tplc="FFFFFFFF">
      <w:start w:val="1"/>
      <w:numFmt w:val="decimal"/>
      <w:lvlText w:val="%1."/>
      <w:lvlJc w:val="left"/>
      <w:pPr>
        <w:tabs>
          <w:tab w:val="num" w:pos="360"/>
        </w:tabs>
        <w:ind w:left="360" w:hanging="360"/>
      </w:pPr>
      <w:rPr>
        <w:rFonts w:hint="default"/>
        <w:b/>
      </w:rPr>
    </w:lvl>
    <w:lvl w:ilvl="1" w:tplc="FFFFFFFF">
      <w:start w:val="1"/>
      <w:numFmt w:val="lowerLetter"/>
      <w:lvlText w:val="%2."/>
      <w:lvlJc w:val="left"/>
      <w:pPr>
        <w:tabs>
          <w:tab w:val="num" w:pos="-398"/>
        </w:tabs>
        <w:ind w:left="-398" w:hanging="360"/>
      </w:pPr>
    </w:lvl>
    <w:lvl w:ilvl="2" w:tplc="FFFFFFFF" w:tentative="1">
      <w:start w:val="1"/>
      <w:numFmt w:val="lowerRoman"/>
      <w:lvlText w:val="%3."/>
      <w:lvlJc w:val="right"/>
      <w:pPr>
        <w:tabs>
          <w:tab w:val="num" w:pos="322"/>
        </w:tabs>
        <w:ind w:left="322" w:hanging="180"/>
      </w:pPr>
    </w:lvl>
    <w:lvl w:ilvl="3" w:tplc="FFFFFFFF" w:tentative="1">
      <w:start w:val="1"/>
      <w:numFmt w:val="decimal"/>
      <w:lvlText w:val="%4."/>
      <w:lvlJc w:val="left"/>
      <w:pPr>
        <w:tabs>
          <w:tab w:val="num" w:pos="1042"/>
        </w:tabs>
        <w:ind w:left="1042" w:hanging="360"/>
      </w:pPr>
    </w:lvl>
    <w:lvl w:ilvl="4" w:tplc="FFFFFFFF" w:tentative="1">
      <w:start w:val="1"/>
      <w:numFmt w:val="lowerLetter"/>
      <w:lvlText w:val="%5."/>
      <w:lvlJc w:val="left"/>
      <w:pPr>
        <w:tabs>
          <w:tab w:val="num" w:pos="1762"/>
        </w:tabs>
        <w:ind w:left="1762" w:hanging="360"/>
      </w:pPr>
    </w:lvl>
    <w:lvl w:ilvl="5" w:tplc="FFFFFFFF" w:tentative="1">
      <w:start w:val="1"/>
      <w:numFmt w:val="lowerRoman"/>
      <w:lvlText w:val="%6."/>
      <w:lvlJc w:val="right"/>
      <w:pPr>
        <w:tabs>
          <w:tab w:val="num" w:pos="2482"/>
        </w:tabs>
        <w:ind w:left="2482" w:hanging="180"/>
      </w:pPr>
    </w:lvl>
    <w:lvl w:ilvl="6" w:tplc="FFFFFFFF" w:tentative="1">
      <w:start w:val="1"/>
      <w:numFmt w:val="decimal"/>
      <w:lvlText w:val="%7."/>
      <w:lvlJc w:val="left"/>
      <w:pPr>
        <w:tabs>
          <w:tab w:val="num" w:pos="3202"/>
        </w:tabs>
        <w:ind w:left="3202" w:hanging="360"/>
      </w:pPr>
    </w:lvl>
    <w:lvl w:ilvl="7" w:tplc="FFFFFFFF" w:tentative="1">
      <w:start w:val="1"/>
      <w:numFmt w:val="lowerLetter"/>
      <w:lvlText w:val="%8."/>
      <w:lvlJc w:val="left"/>
      <w:pPr>
        <w:tabs>
          <w:tab w:val="num" w:pos="3922"/>
        </w:tabs>
        <w:ind w:left="3922" w:hanging="360"/>
      </w:pPr>
    </w:lvl>
    <w:lvl w:ilvl="8" w:tplc="FFFFFFFF" w:tentative="1">
      <w:start w:val="1"/>
      <w:numFmt w:val="lowerRoman"/>
      <w:lvlText w:val="%9."/>
      <w:lvlJc w:val="right"/>
      <w:pPr>
        <w:tabs>
          <w:tab w:val="num" w:pos="4642"/>
        </w:tabs>
        <w:ind w:left="4642" w:hanging="180"/>
      </w:pPr>
    </w:lvl>
  </w:abstractNum>
  <w:abstractNum w:abstractNumId="39" w15:restartNumberingAfterBreak="0">
    <w:nsid w:val="26DE3CAC"/>
    <w:multiLevelType w:val="hybridMultilevel"/>
    <w:tmpl w:val="43EE9084"/>
    <w:styleLink w:val="Styl182"/>
    <w:lvl w:ilvl="0" w:tplc="5A0C1B72">
      <w:start w:val="1"/>
      <w:numFmt w:val="decimal"/>
      <w:lvlText w:val="%1."/>
      <w:lvlJc w:val="left"/>
      <w:pPr>
        <w:ind w:left="6947" w:firstLine="0"/>
      </w:pPr>
      <w:rPr>
        <w:rFonts w:ascii="Arial" w:hAnsi="Arial" w:cs="Arial" w:hint="default"/>
      </w:rPr>
    </w:lvl>
    <w:lvl w:ilvl="1" w:tplc="04150019" w:tentative="1">
      <w:start w:val="1"/>
      <w:numFmt w:val="lowerLetter"/>
      <w:lvlText w:val="%2."/>
      <w:lvlJc w:val="left"/>
      <w:pPr>
        <w:ind w:left="8387" w:hanging="360"/>
      </w:pPr>
    </w:lvl>
    <w:lvl w:ilvl="2" w:tplc="0415001B" w:tentative="1">
      <w:start w:val="1"/>
      <w:numFmt w:val="lowerRoman"/>
      <w:lvlText w:val="%3."/>
      <w:lvlJc w:val="right"/>
      <w:pPr>
        <w:ind w:left="9107" w:hanging="180"/>
      </w:pPr>
    </w:lvl>
    <w:lvl w:ilvl="3" w:tplc="0415000F" w:tentative="1">
      <w:start w:val="1"/>
      <w:numFmt w:val="decimal"/>
      <w:lvlText w:val="%4."/>
      <w:lvlJc w:val="left"/>
      <w:pPr>
        <w:ind w:left="9827" w:hanging="360"/>
      </w:pPr>
    </w:lvl>
    <w:lvl w:ilvl="4" w:tplc="04150019" w:tentative="1">
      <w:start w:val="1"/>
      <w:numFmt w:val="lowerLetter"/>
      <w:lvlText w:val="%5."/>
      <w:lvlJc w:val="left"/>
      <w:pPr>
        <w:ind w:left="10547" w:hanging="360"/>
      </w:pPr>
    </w:lvl>
    <w:lvl w:ilvl="5" w:tplc="0415001B" w:tentative="1">
      <w:start w:val="1"/>
      <w:numFmt w:val="lowerRoman"/>
      <w:lvlText w:val="%6."/>
      <w:lvlJc w:val="right"/>
      <w:pPr>
        <w:ind w:left="11267" w:hanging="180"/>
      </w:pPr>
    </w:lvl>
    <w:lvl w:ilvl="6" w:tplc="0415000F" w:tentative="1">
      <w:start w:val="1"/>
      <w:numFmt w:val="decimal"/>
      <w:lvlText w:val="%7."/>
      <w:lvlJc w:val="left"/>
      <w:pPr>
        <w:ind w:left="11987" w:hanging="360"/>
      </w:pPr>
    </w:lvl>
    <w:lvl w:ilvl="7" w:tplc="04150019" w:tentative="1">
      <w:start w:val="1"/>
      <w:numFmt w:val="lowerLetter"/>
      <w:lvlText w:val="%8."/>
      <w:lvlJc w:val="left"/>
      <w:pPr>
        <w:ind w:left="12707" w:hanging="360"/>
      </w:pPr>
    </w:lvl>
    <w:lvl w:ilvl="8" w:tplc="0415001B" w:tentative="1">
      <w:start w:val="1"/>
      <w:numFmt w:val="lowerRoman"/>
      <w:lvlText w:val="%9."/>
      <w:lvlJc w:val="right"/>
      <w:pPr>
        <w:ind w:left="13427" w:hanging="180"/>
      </w:pPr>
    </w:lvl>
  </w:abstractNum>
  <w:abstractNum w:abstractNumId="40" w15:restartNumberingAfterBreak="0">
    <w:nsid w:val="299446B7"/>
    <w:multiLevelType w:val="multilevel"/>
    <w:tmpl w:val="0415001D"/>
    <w:styleLink w:val="Styl92"/>
    <w:lvl w:ilvl="0">
      <w:start w:val="1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2A553561"/>
    <w:multiLevelType w:val="hybridMultilevel"/>
    <w:tmpl w:val="D28A7DAE"/>
    <w:lvl w:ilvl="0" w:tplc="5AD4E3F6">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2A9126CA"/>
    <w:multiLevelType w:val="multilevel"/>
    <w:tmpl w:val="DA92C8EC"/>
    <w:styleLink w:val="Styl9"/>
    <w:lvl w:ilvl="0">
      <w:start w:val="3"/>
      <w:numFmt w:val="decimal"/>
      <w:lvlText w:val="%1."/>
      <w:lvlJc w:val="left"/>
      <w:pPr>
        <w:tabs>
          <w:tab w:val="num" w:pos="540"/>
        </w:tabs>
        <w:ind w:left="540" w:hanging="540"/>
      </w:pPr>
      <w:rPr>
        <w:rFonts w:hint="default"/>
        <w:u w:val="none"/>
      </w:rPr>
    </w:lvl>
    <w:lvl w:ilvl="1">
      <w:start w:val="1"/>
      <w:numFmt w:val="decimal"/>
      <w:lvlText w:val="%1.%2."/>
      <w:lvlJc w:val="left"/>
      <w:pPr>
        <w:tabs>
          <w:tab w:val="num" w:pos="1108"/>
        </w:tabs>
        <w:ind w:left="1108"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43" w15:restartNumberingAfterBreak="0">
    <w:nsid w:val="2A9D0C00"/>
    <w:multiLevelType w:val="multilevel"/>
    <w:tmpl w:val="8AAE9E50"/>
    <w:lvl w:ilvl="0">
      <w:start w:val="1"/>
      <w:numFmt w:val="lowerLetter"/>
      <w:lvlText w:val="%1)"/>
      <w:lvlJc w:val="left"/>
      <w:pPr>
        <w:tabs>
          <w:tab w:val="num" w:pos="1211"/>
        </w:tabs>
        <w:ind w:left="1211" w:hanging="360"/>
      </w:pPr>
    </w:lvl>
    <w:lvl w:ilvl="1">
      <w:start w:val="2"/>
      <w:numFmt w:val="decimal"/>
      <w:lvlText w:val="%2"/>
      <w:lvlJc w:val="left"/>
      <w:pPr>
        <w:tabs>
          <w:tab w:val="num" w:pos="2291"/>
        </w:tabs>
        <w:ind w:left="2291" w:hanging="900"/>
      </w:pPr>
    </w:lvl>
    <w:lvl w:ilvl="2">
      <w:start w:val="1"/>
      <w:numFmt w:val="lowerRoman"/>
      <w:lvlText w:val="%3."/>
      <w:lvlJc w:val="right"/>
      <w:pPr>
        <w:tabs>
          <w:tab w:val="num" w:pos="2471"/>
        </w:tabs>
        <w:ind w:left="2471" w:hanging="180"/>
      </w:pPr>
    </w:lvl>
    <w:lvl w:ilvl="3">
      <w:start w:val="1"/>
      <w:numFmt w:val="lowerLetter"/>
      <w:lvlText w:val="%4)"/>
      <w:lvlJc w:val="left"/>
      <w:pPr>
        <w:tabs>
          <w:tab w:val="num" w:pos="3191"/>
        </w:tabs>
        <w:ind w:left="3191" w:hanging="360"/>
      </w:pPr>
    </w:lvl>
    <w:lvl w:ilvl="4">
      <w:start w:val="1"/>
      <w:numFmt w:val="bullet"/>
      <w:lvlText w:val="-"/>
      <w:lvlJc w:val="left"/>
      <w:pPr>
        <w:tabs>
          <w:tab w:val="num" w:pos="3911"/>
        </w:tabs>
        <w:ind w:left="3911" w:hanging="360"/>
      </w:pPr>
      <w:rPr>
        <w:rFonts w:ascii="Times New Roman" w:eastAsia="Times New Roman" w:hAnsi="Times New Roman" w:cs="Times New Roman" w:hint="default"/>
      </w:rPr>
    </w:lvl>
    <w:lvl w:ilvl="5">
      <w:start w:val="1"/>
      <w:numFmt w:val="lowerRoman"/>
      <w:lvlText w:val="%6."/>
      <w:lvlJc w:val="right"/>
      <w:pPr>
        <w:tabs>
          <w:tab w:val="num" w:pos="4631"/>
        </w:tabs>
        <w:ind w:left="4631" w:hanging="180"/>
      </w:pPr>
    </w:lvl>
    <w:lvl w:ilvl="6">
      <w:start w:val="1"/>
      <w:numFmt w:val="decimal"/>
      <w:lvlText w:val="%7."/>
      <w:lvlJc w:val="left"/>
      <w:pPr>
        <w:tabs>
          <w:tab w:val="num" w:pos="5351"/>
        </w:tabs>
        <w:ind w:left="5351" w:hanging="360"/>
      </w:pPr>
    </w:lvl>
    <w:lvl w:ilvl="7">
      <w:start w:val="1"/>
      <w:numFmt w:val="lowerLetter"/>
      <w:lvlText w:val="%8."/>
      <w:lvlJc w:val="left"/>
      <w:pPr>
        <w:tabs>
          <w:tab w:val="num" w:pos="6071"/>
        </w:tabs>
        <w:ind w:left="6071" w:hanging="360"/>
      </w:pPr>
    </w:lvl>
    <w:lvl w:ilvl="8">
      <w:start w:val="1"/>
      <w:numFmt w:val="lowerRoman"/>
      <w:lvlText w:val="%9."/>
      <w:lvlJc w:val="right"/>
      <w:pPr>
        <w:tabs>
          <w:tab w:val="num" w:pos="6791"/>
        </w:tabs>
        <w:ind w:left="6791" w:hanging="180"/>
      </w:pPr>
    </w:lvl>
  </w:abstractNum>
  <w:abstractNum w:abstractNumId="44" w15:restartNumberingAfterBreak="0">
    <w:nsid w:val="2E4C576E"/>
    <w:multiLevelType w:val="hybridMultilevel"/>
    <w:tmpl w:val="30885D1E"/>
    <w:lvl w:ilvl="0" w:tplc="04150001">
      <w:start w:val="1"/>
      <w:numFmt w:val="bullet"/>
      <w:lvlText w:val=""/>
      <w:lvlJc w:val="left"/>
      <w:pPr>
        <w:ind w:left="928" w:hanging="360"/>
      </w:pPr>
      <w:rPr>
        <w:rFonts w:ascii="Symbol" w:hAnsi="Symbol" w:hint="default"/>
      </w:rPr>
    </w:lvl>
    <w:lvl w:ilvl="1" w:tplc="04150003" w:tentative="1">
      <w:start w:val="1"/>
      <w:numFmt w:val="bullet"/>
      <w:lvlText w:val="o"/>
      <w:lvlJc w:val="left"/>
      <w:pPr>
        <w:ind w:left="1778" w:hanging="360"/>
      </w:pPr>
      <w:rPr>
        <w:rFonts w:ascii="Courier New" w:hAnsi="Courier New" w:cs="Courier New" w:hint="default"/>
      </w:rPr>
    </w:lvl>
    <w:lvl w:ilvl="2" w:tplc="04150005" w:tentative="1">
      <w:start w:val="1"/>
      <w:numFmt w:val="bullet"/>
      <w:lvlText w:val=""/>
      <w:lvlJc w:val="left"/>
      <w:pPr>
        <w:ind w:left="2498" w:hanging="360"/>
      </w:pPr>
      <w:rPr>
        <w:rFonts w:ascii="Wingdings" w:hAnsi="Wingdings" w:hint="default"/>
      </w:rPr>
    </w:lvl>
    <w:lvl w:ilvl="3" w:tplc="04150001" w:tentative="1">
      <w:start w:val="1"/>
      <w:numFmt w:val="bullet"/>
      <w:lvlText w:val=""/>
      <w:lvlJc w:val="left"/>
      <w:pPr>
        <w:ind w:left="3218" w:hanging="360"/>
      </w:pPr>
      <w:rPr>
        <w:rFonts w:ascii="Symbol" w:hAnsi="Symbol" w:hint="default"/>
      </w:rPr>
    </w:lvl>
    <w:lvl w:ilvl="4" w:tplc="04150003" w:tentative="1">
      <w:start w:val="1"/>
      <w:numFmt w:val="bullet"/>
      <w:lvlText w:val="o"/>
      <w:lvlJc w:val="left"/>
      <w:pPr>
        <w:ind w:left="3938" w:hanging="360"/>
      </w:pPr>
      <w:rPr>
        <w:rFonts w:ascii="Courier New" w:hAnsi="Courier New" w:cs="Courier New" w:hint="default"/>
      </w:rPr>
    </w:lvl>
    <w:lvl w:ilvl="5" w:tplc="04150005" w:tentative="1">
      <w:start w:val="1"/>
      <w:numFmt w:val="bullet"/>
      <w:lvlText w:val=""/>
      <w:lvlJc w:val="left"/>
      <w:pPr>
        <w:ind w:left="4658" w:hanging="360"/>
      </w:pPr>
      <w:rPr>
        <w:rFonts w:ascii="Wingdings" w:hAnsi="Wingdings" w:hint="default"/>
      </w:rPr>
    </w:lvl>
    <w:lvl w:ilvl="6" w:tplc="04150001" w:tentative="1">
      <w:start w:val="1"/>
      <w:numFmt w:val="bullet"/>
      <w:lvlText w:val=""/>
      <w:lvlJc w:val="left"/>
      <w:pPr>
        <w:ind w:left="5378" w:hanging="360"/>
      </w:pPr>
      <w:rPr>
        <w:rFonts w:ascii="Symbol" w:hAnsi="Symbol" w:hint="default"/>
      </w:rPr>
    </w:lvl>
    <w:lvl w:ilvl="7" w:tplc="04150003" w:tentative="1">
      <w:start w:val="1"/>
      <w:numFmt w:val="bullet"/>
      <w:lvlText w:val="o"/>
      <w:lvlJc w:val="left"/>
      <w:pPr>
        <w:ind w:left="6098" w:hanging="360"/>
      </w:pPr>
      <w:rPr>
        <w:rFonts w:ascii="Courier New" w:hAnsi="Courier New" w:cs="Courier New" w:hint="default"/>
      </w:rPr>
    </w:lvl>
    <w:lvl w:ilvl="8" w:tplc="04150005" w:tentative="1">
      <w:start w:val="1"/>
      <w:numFmt w:val="bullet"/>
      <w:lvlText w:val=""/>
      <w:lvlJc w:val="left"/>
      <w:pPr>
        <w:ind w:left="6818" w:hanging="360"/>
      </w:pPr>
      <w:rPr>
        <w:rFonts w:ascii="Wingdings" w:hAnsi="Wingdings" w:hint="default"/>
      </w:rPr>
    </w:lvl>
  </w:abstractNum>
  <w:abstractNum w:abstractNumId="45" w15:restartNumberingAfterBreak="0">
    <w:nsid w:val="2F4D5952"/>
    <w:multiLevelType w:val="hybridMultilevel"/>
    <w:tmpl w:val="EB7C8CA0"/>
    <w:lvl w:ilvl="0" w:tplc="7624AA94">
      <w:start w:val="1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FAA5059"/>
    <w:multiLevelType w:val="multilevel"/>
    <w:tmpl w:val="0415001D"/>
    <w:styleLink w:val="Styl3"/>
    <w:lvl w:ilvl="0">
      <w:start w:val="10"/>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30CF2027"/>
    <w:multiLevelType w:val="multilevel"/>
    <w:tmpl w:val="2652A1B4"/>
    <w:styleLink w:val="Styl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31804832"/>
    <w:multiLevelType w:val="hybridMultilevel"/>
    <w:tmpl w:val="3C587E86"/>
    <w:lvl w:ilvl="0" w:tplc="5AD4E3F6">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330469AF"/>
    <w:multiLevelType w:val="multilevel"/>
    <w:tmpl w:val="0415001D"/>
    <w:styleLink w:val="Styl82"/>
    <w:lvl w:ilvl="0">
      <w:start w:val="1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15:restartNumberingAfterBreak="0">
    <w:nsid w:val="353B5B83"/>
    <w:multiLevelType w:val="singleLevel"/>
    <w:tmpl w:val="85B635E0"/>
    <w:styleLink w:val="Styl162"/>
    <w:lvl w:ilvl="0">
      <w:start w:val="1"/>
      <w:numFmt w:val="decimal"/>
      <w:lvlText w:val="%1)"/>
      <w:lvlJc w:val="left"/>
      <w:pPr>
        <w:ind w:left="360" w:hanging="360"/>
      </w:pPr>
      <w:rPr>
        <w:rFonts w:ascii="Arial" w:hAnsi="Arial" w:cs="Arial" w:hint="default"/>
        <w:sz w:val="20"/>
        <w:szCs w:val="20"/>
      </w:rPr>
    </w:lvl>
  </w:abstractNum>
  <w:abstractNum w:abstractNumId="51" w15:restartNumberingAfterBreak="0">
    <w:nsid w:val="377D67F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37B42225"/>
    <w:multiLevelType w:val="hybridMultilevel"/>
    <w:tmpl w:val="10584F34"/>
    <w:lvl w:ilvl="0" w:tplc="04150011">
      <w:start w:val="1"/>
      <w:numFmt w:val="decimal"/>
      <w:lvlText w:val="%1)"/>
      <w:lvlJc w:val="left"/>
      <w:pPr>
        <w:ind w:left="786" w:hanging="360"/>
      </w:pPr>
      <w:rPr>
        <w:rFonts w:hint="default"/>
        <w:b w:val="0"/>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3" w15:restartNumberingAfterBreak="0">
    <w:nsid w:val="3C901016"/>
    <w:multiLevelType w:val="multilevel"/>
    <w:tmpl w:val="5DC4ABDA"/>
    <w:styleLink w:val="Styl6"/>
    <w:lvl w:ilvl="0">
      <w:start w:val="4"/>
      <w:numFmt w:val="decimal"/>
      <w:lvlText w:val="%1."/>
      <w:lvlJc w:val="left"/>
      <w:pPr>
        <w:tabs>
          <w:tab w:val="num" w:pos="540"/>
        </w:tabs>
        <w:ind w:left="540" w:hanging="540"/>
      </w:pPr>
      <w:rPr>
        <w:rFonts w:hint="default"/>
        <w:u w:val="none"/>
      </w:rPr>
    </w:lvl>
    <w:lvl w:ilvl="1">
      <w:start w:val="1"/>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54" w15:restartNumberingAfterBreak="0">
    <w:nsid w:val="3EC601E4"/>
    <w:multiLevelType w:val="hybridMultilevel"/>
    <w:tmpl w:val="69B49D30"/>
    <w:lvl w:ilvl="0" w:tplc="04150001">
      <w:start w:val="1"/>
      <w:numFmt w:val="bullet"/>
      <w:lvlText w:val=""/>
      <w:lvlJc w:val="left"/>
      <w:pPr>
        <w:ind w:left="1350" w:hanging="360"/>
      </w:pPr>
      <w:rPr>
        <w:rFonts w:ascii="Symbol" w:hAnsi="Symbol" w:hint="default"/>
      </w:rPr>
    </w:lvl>
    <w:lvl w:ilvl="1" w:tplc="04150003" w:tentative="1">
      <w:start w:val="1"/>
      <w:numFmt w:val="bullet"/>
      <w:lvlText w:val="o"/>
      <w:lvlJc w:val="left"/>
      <w:pPr>
        <w:ind w:left="2070" w:hanging="360"/>
      </w:pPr>
      <w:rPr>
        <w:rFonts w:ascii="Courier New" w:hAnsi="Courier New" w:cs="Courier New" w:hint="default"/>
      </w:rPr>
    </w:lvl>
    <w:lvl w:ilvl="2" w:tplc="04150005" w:tentative="1">
      <w:start w:val="1"/>
      <w:numFmt w:val="bullet"/>
      <w:lvlText w:val=""/>
      <w:lvlJc w:val="left"/>
      <w:pPr>
        <w:ind w:left="2790" w:hanging="360"/>
      </w:pPr>
      <w:rPr>
        <w:rFonts w:ascii="Wingdings" w:hAnsi="Wingdings" w:hint="default"/>
      </w:rPr>
    </w:lvl>
    <w:lvl w:ilvl="3" w:tplc="04150001" w:tentative="1">
      <w:start w:val="1"/>
      <w:numFmt w:val="bullet"/>
      <w:lvlText w:val=""/>
      <w:lvlJc w:val="left"/>
      <w:pPr>
        <w:ind w:left="3510" w:hanging="360"/>
      </w:pPr>
      <w:rPr>
        <w:rFonts w:ascii="Symbol" w:hAnsi="Symbol" w:hint="default"/>
      </w:rPr>
    </w:lvl>
    <w:lvl w:ilvl="4" w:tplc="04150003" w:tentative="1">
      <w:start w:val="1"/>
      <w:numFmt w:val="bullet"/>
      <w:lvlText w:val="o"/>
      <w:lvlJc w:val="left"/>
      <w:pPr>
        <w:ind w:left="4230" w:hanging="360"/>
      </w:pPr>
      <w:rPr>
        <w:rFonts w:ascii="Courier New" w:hAnsi="Courier New" w:cs="Courier New" w:hint="default"/>
      </w:rPr>
    </w:lvl>
    <w:lvl w:ilvl="5" w:tplc="04150005" w:tentative="1">
      <w:start w:val="1"/>
      <w:numFmt w:val="bullet"/>
      <w:lvlText w:val=""/>
      <w:lvlJc w:val="left"/>
      <w:pPr>
        <w:ind w:left="4950" w:hanging="360"/>
      </w:pPr>
      <w:rPr>
        <w:rFonts w:ascii="Wingdings" w:hAnsi="Wingdings" w:hint="default"/>
      </w:rPr>
    </w:lvl>
    <w:lvl w:ilvl="6" w:tplc="04150001" w:tentative="1">
      <w:start w:val="1"/>
      <w:numFmt w:val="bullet"/>
      <w:lvlText w:val=""/>
      <w:lvlJc w:val="left"/>
      <w:pPr>
        <w:ind w:left="5670" w:hanging="360"/>
      </w:pPr>
      <w:rPr>
        <w:rFonts w:ascii="Symbol" w:hAnsi="Symbol" w:hint="default"/>
      </w:rPr>
    </w:lvl>
    <w:lvl w:ilvl="7" w:tplc="04150003" w:tentative="1">
      <w:start w:val="1"/>
      <w:numFmt w:val="bullet"/>
      <w:lvlText w:val="o"/>
      <w:lvlJc w:val="left"/>
      <w:pPr>
        <w:ind w:left="6390" w:hanging="360"/>
      </w:pPr>
      <w:rPr>
        <w:rFonts w:ascii="Courier New" w:hAnsi="Courier New" w:cs="Courier New" w:hint="default"/>
      </w:rPr>
    </w:lvl>
    <w:lvl w:ilvl="8" w:tplc="04150005" w:tentative="1">
      <w:start w:val="1"/>
      <w:numFmt w:val="bullet"/>
      <w:lvlText w:val=""/>
      <w:lvlJc w:val="left"/>
      <w:pPr>
        <w:ind w:left="7110" w:hanging="360"/>
      </w:pPr>
      <w:rPr>
        <w:rFonts w:ascii="Wingdings" w:hAnsi="Wingdings" w:hint="default"/>
      </w:rPr>
    </w:lvl>
  </w:abstractNum>
  <w:abstractNum w:abstractNumId="55" w15:restartNumberingAfterBreak="0">
    <w:nsid w:val="3F8A4107"/>
    <w:multiLevelType w:val="hybridMultilevel"/>
    <w:tmpl w:val="693CA06E"/>
    <w:styleLink w:val="Styl272"/>
    <w:lvl w:ilvl="0" w:tplc="2CF63DE0">
      <w:start w:val="1"/>
      <w:numFmt w:val="decimal"/>
      <w:lvlText w:val="%1."/>
      <w:lvlJc w:val="left"/>
      <w:pPr>
        <w:ind w:left="852" w:hanging="360"/>
      </w:pPr>
      <w:rPr>
        <w:rFonts w:hint="default"/>
        <w:sz w:val="20"/>
        <w:szCs w:val="20"/>
      </w:rPr>
    </w:lvl>
    <w:lvl w:ilvl="1" w:tplc="04150019" w:tentative="1">
      <w:start w:val="1"/>
      <w:numFmt w:val="lowerLetter"/>
      <w:lvlText w:val="%2."/>
      <w:lvlJc w:val="left"/>
      <w:pPr>
        <w:ind w:left="1572" w:hanging="360"/>
      </w:pPr>
    </w:lvl>
    <w:lvl w:ilvl="2" w:tplc="0415001B" w:tentative="1">
      <w:start w:val="1"/>
      <w:numFmt w:val="lowerRoman"/>
      <w:lvlText w:val="%3."/>
      <w:lvlJc w:val="right"/>
      <w:pPr>
        <w:ind w:left="2292" w:hanging="180"/>
      </w:pPr>
    </w:lvl>
    <w:lvl w:ilvl="3" w:tplc="0415000F" w:tentative="1">
      <w:start w:val="1"/>
      <w:numFmt w:val="decimal"/>
      <w:lvlText w:val="%4."/>
      <w:lvlJc w:val="left"/>
      <w:pPr>
        <w:ind w:left="3012" w:hanging="360"/>
      </w:pPr>
    </w:lvl>
    <w:lvl w:ilvl="4" w:tplc="04150019" w:tentative="1">
      <w:start w:val="1"/>
      <w:numFmt w:val="lowerLetter"/>
      <w:lvlText w:val="%5."/>
      <w:lvlJc w:val="left"/>
      <w:pPr>
        <w:ind w:left="3732" w:hanging="360"/>
      </w:pPr>
    </w:lvl>
    <w:lvl w:ilvl="5" w:tplc="0415001B" w:tentative="1">
      <w:start w:val="1"/>
      <w:numFmt w:val="lowerRoman"/>
      <w:lvlText w:val="%6."/>
      <w:lvlJc w:val="right"/>
      <w:pPr>
        <w:ind w:left="4452" w:hanging="180"/>
      </w:pPr>
    </w:lvl>
    <w:lvl w:ilvl="6" w:tplc="0415000F" w:tentative="1">
      <w:start w:val="1"/>
      <w:numFmt w:val="decimal"/>
      <w:lvlText w:val="%7."/>
      <w:lvlJc w:val="left"/>
      <w:pPr>
        <w:ind w:left="5172" w:hanging="360"/>
      </w:pPr>
    </w:lvl>
    <w:lvl w:ilvl="7" w:tplc="04150019" w:tentative="1">
      <w:start w:val="1"/>
      <w:numFmt w:val="lowerLetter"/>
      <w:lvlText w:val="%8."/>
      <w:lvlJc w:val="left"/>
      <w:pPr>
        <w:ind w:left="5892" w:hanging="360"/>
      </w:pPr>
    </w:lvl>
    <w:lvl w:ilvl="8" w:tplc="0415001B" w:tentative="1">
      <w:start w:val="1"/>
      <w:numFmt w:val="lowerRoman"/>
      <w:lvlText w:val="%9."/>
      <w:lvlJc w:val="right"/>
      <w:pPr>
        <w:ind w:left="6612" w:hanging="180"/>
      </w:pPr>
    </w:lvl>
  </w:abstractNum>
  <w:abstractNum w:abstractNumId="56" w15:restartNumberingAfterBreak="0">
    <w:nsid w:val="403E3D14"/>
    <w:multiLevelType w:val="hybridMultilevel"/>
    <w:tmpl w:val="251864E8"/>
    <w:lvl w:ilvl="0" w:tplc="5AD4E3F6">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15:restartNumberingAfterBreak="0">
    <w:nsid w:val="40CA4CA5"/>
    <w:multiLevelType w:val="multilevel"/>
    <w:tmpl w:val="4948A9A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080" w:hanging="360"/>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4103584D"/>
    <w:multiLevelType w:val="singleLevel"/>
    <w:tmpl w:val="428A0E02"/>
    <w:styleLink w:val="Styl212"/>
    <w:lvl w:ilvl="0">
      <w:start w:val="1"/>
      <w:numFmt w:val="decimal"/>
      <w:lvlText w:val="%1."/>
      <w:lvlJc w:val="left"/>
      <w:pPr>
        <w:ind w:left="360" w:hanging="360"/>
      </w:pPr>
      <w:rPr>
        <w:rFonts w:hint="default"/>
        <w:b w:val="0"/>
        <w:bCs w:val="0"/>
        <w:i w:val="0"/>
        <w:iCs w:val="0"/>
        <w:sz w:val="20"/>
        <w:szCs w:val="20"/>
      </w:rPr>
    </w:lvl>
  </w:abstractNum>
  <w:abstractNum w:abstractNumId="59" w15:restartNumberingAfterBreak="0">
    <w:nsid w:val="42713452"/>
    <w:multiLevelType w:val="singleLevel"/>
    <w:tmpl w:val="3B8CC7EA"/>
    <w:lvl w:ilvl="0">
      <w:start w:val="1"/>
      <w:numFmt w:val="bullet"/>
      <w:lvlRestart w:val="0"/>
      <w:pStyle w:val="Tiret1"/>
      <w:lvlText w:val="–"/>
      <w:lvlJc w:val="left"/>
      <w:pPr>
        <w:tabs>
          <w:tab w:val="num" w:pos="1417"/>
        </w:tabs>
        <w:ind w:left="1417" w:hanging="567"/>
      </w:pPr>
    </w:lvl>
  </w:abstractNum>
  <w:abstractNum w:abstractNumId="60" w15:restartNumberingAfterBreak="0">
    <w:nsid w:val="42F035E2"/>
    <w:multiLevelType w:val="multilevel"/>
    <w:tmpl w:val="9BB61E38"/>
    <w:lvl w:ilvl="0">
      <w:start w:val="2"/>
      <w:numFmt w:val="decimal"/>
      <w:lvlText w:val="%1"/>
      <w:lvlJc w:val="left"/>
      <w:pPr>
        <w:ind w:left="502" w:hanging="360"/>
      </w:pPr>
      <w:rPr>
        <w:rFonts w:hint="default"/>
      </w:rPr>
    </w:lvl>
    <w:lvl w:ilvl="1">
      <w:start w:val="1"/>
      <w:numFmt w:val="decimal"/>
      <w:lvlText w:val="%1.%2"/>
      <w:lvlJc w:val="left"/>
      <w:pPr>
        <w:ind w:left="786" w:hanging="36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1" w15:restartNumberingAfterBreak="0">
    <w:nsid w:val="43C7705A"/>
    <w:multiLevelType w:val="hybridMultilevel"/>
    <w:tmpl w:val="12A478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8A65EAB"/>
    <w:multiLevelType w:val="multilevel"/>
    <w:tmpl w:val="C26E80CE"/>
    <w:styleLink w:val="Styl262"/>
    <w:lvl w:ilvl="0">
      <w:start w:val="2"/>
      <w:numFmt w:val="decimal"/>
      <w:lvlText w:val="%1."/>
      <w:lvlJc w:val="left"/>
      <w:pPr>
        <w:ind w:left="928" w:hanging="360"/>
      </w:pPr>
      <w:rPr>
        <w:rFonts w:hint="default"/>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63" w15:restartNumberingAfterBreak="0">
    <w:nsid w:val="48C87625"/>
    <w:multiLevelType w:val="multilevel"/>
    <w:tmpl w:val="43EE8696"/>
    <w:styleLink w:val="Styl11"/>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15:restartNumberingAfterBreak="0">
    <w:nsid w:val="4A097AF8"/>
    <w:multiLevelType w:val="multilevel"/>
    <w:tmpl w:val="8A6E042A"/>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Zero"/>
      <w:lvlText w:val="%1.%2.%3.%4"/>
      <w:lvlJc w:val="left"/>
      <w:pPr>
        <w:ind w:left="1430"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65" w15:restartNumberingAfterBreak="0">
    <w:nsid w:val="4A707298"/>
    <w:multiLevelType w:val="multilevel"/>
    <w:tmpl w:val="8AAE9E50"/>
    <w:lvl w:ilvl="0">
      <w:start w:val="1"/>
      <w:numFmt w:val="lowerLetter"/>
      <w:lvlText w:val="%1)"/>
      <w:lvlJc w:val="left"/>
      <w:pPr>
        <w:tabs>
          <w:tab w:val="num" w:pos="1211"/>
        </w:tabs>
        <w:ind w:left="1211" w:hanging="360"/>
      </w:pPr>
    </w:lvl>
    <w:lvl w:ilvl="1">
      <w:start w:val="2"/>
      <w:numFmt w:val="decimal"/>
      <w:lvlText w:val="%2"/>
      <w:lvlJc w:val="left"/>
      <w:pPr>
        <w:tabs>
          <w:tab w:val="num" w:pos="2291"/>
        </w:tabs>
        <w:ind w:left="2291" w:hanging="900"/>
      </w:pPr>
    </w:lvl>
    <w:lvl w:ilvl="2">
      <w:start w:val="1"/>
      <w:numFmt w:val="lowerRoman"/>
      <w:lvlText w:val="%3."/>
      <w:lvlJc w:val="right"/>
      <w:pPr>
        <w:tabs>
          <w:tab w:val="num" w:pos="2471"/>
        </w:tabs>
        <w:ind w:left="2471" w:hanging="180"/>
      </w:pPr>
    </w:lvl>
    <w:lvl w:ilvl="3">
      <w:start w:val="1"/>
      <w:numFmt w:val="lowerLetter"/>
      <w:lvlText w:val="%4)"/>
      <w:lvlJc w:val="left"/>
      <w:pPr>
        <w:tabs>
          <w:tab w:val="num" w:pos="3191"/>
        </w:tabs>
        <w:ind w:left="3191" w:hanging="360"/>
      </w:pPr>
    </w:lvl>
    <w:lvl w:ilvl="4">
      <w:start w:val="1"/>
      <w:numFmt w:val="bullet"/>
      <w:lvlText w:val="-"/>
      <w:lvlJc w:val="left"/>
      <w:pPr>
        <w:tabs>
          <w:tab w:val="num" w:pos="3911"/>
        </w:tabs>
        <w:ind w:left="3911" w:hanging="360"/>
      </w:pPr>
      <w:rPr>
        <w:rFonts w:ascii="Times New Roman" w:eastAsia="Times New Roman" w:hAnsi="Times New Roman" w:cs="Times New Roman" w:hint="default"/>
      </w:rPr>
    </w:lvl>
    <w:lvl w:ilvl="5">
      <w:start w:val="1"/>
      <w:numFmt w:val="lowerRoman"/>
      <w:lvlText w:val="%6."/>
      <w:lvlJc w:val="right"/>
      <w:pPr>
        <w:tabs>
          <w:tab w:val="num" w:pos="4631"/>
        </w:tabs>
        <w:ind w:left="4631" w:hanging="180"/>
      </w:pPr>
    </w:lvl>
    <w:lvl w:ilvl="6">
      <w:start w:val="1"/>
      <w:numFmt w:val="decimal"/>
      <w:lvlText w:val="%7."/>
      <w:lvlJc w:val="left"/>
      <w:pPr>
        <w:tabs>
          <w:tab w:val="num" w:pos="5351"/>
        </w:tabs>
        <w:ind w:left="5351" w:hanging="360"/>
      </w:pPr>
    </w:lvl>
    <w:lvl w:ilvl="7">
      <w:start w:val="1"/>
      <w:numFmt w:val="lowerLetter"/>
      <w:lvlText w:val="%8."/>
      <w:lvlJc w:val="left"/>
      <w:pPr>
        <w:tabs>
          <w:tab w:val="num" w:pos="6071"/>
        </w:tabs>
        <w:ind w:left="6071" w:hanging="360"/>
      </w:pPr>
    </w:lvl>
    <w:lvl w:ilvl="8">
      <w:start w:val="1"/>
      <w:numFmt w:val="lowerRoman"/>
      <w:lvlText w:val="%9."/>
      <w:lvlJc w:val="right"/>
      <w:pPr>
        <w:tabs>
          <w:tab w:val="num" w:pos="6791"/>
        </w:tabs>
        <w:ind w:left="6791" w:hanging="180"/>
      </w:pPr>
    </w:lvl>
  </w:abstractNum>
  <w:abstractNum w:abstractNumId="66" w15:restartNumberingAfterBreak="0">
    <w:nsid w:val="4AC93C68"/>
    <w:multiLevelType w:val="hybridMultilevel"/>
    <w:tmpl w:val="CB1A4DC0"/>
    <w:lvl w:ilvl="0" w:tplc="04150017">
      <w:start w:val="1"/>
      <w:numFmt w:val="lowerLetter"/>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67" w15:restartNumberingAfterBreak="0">
    <w:nsid w:val="4AE454A8"/>
    <w:multiLevelType w:val="multilevel"/>
    <w:tmpl w:val="8AAE9E50"/>
    <w:lvl w:ilvl="0">
      <w:start w:val="1"/>
      <w:numFmt w:val="lowerLetter"/>
      <w:lvlText w:val="%1)"/>
      <w:lvlJc w:val="left"/>
      <w:pPr>
        <w:tabs>
          <w:tab w:val="num" w:pos="1211"/>
        </w:tabs>
        <w:ind w:left="1211" w:hanging="360"/>
      </w:pPr>
    </w:lvl>
    <w:lvl w:ilvl="1">
      <w:start w:val="2"/>
      <w:numFmt w:val="decimal"/>
      <w:lvlText w:val="%2"/>
      <w:lvlJc w:val="left"/>
      <w:pPr>
        <w:tabs>
          <w:tab w:val="num" w:pos="2291"/>
        </w:tabs>
        <w:ind w:left="2291" w:hanging="900"/>
      </w:pPr>
    </w:lvl>
    <w:lvl w:ilvl="2">
      <w:start w:val="1"/>
      <w:numFmt w:val="lowerRoman"/>
      <w:lvlText w:val="%3."/>
      <w:lvlJc w:val="right"/>
      <w:pPr>
        <w:tabs>
          <w:tab w:val="num" w:pos="2471"/>
        </w:tabs>
        <w:ind w:left="2471" w:hanging="180"/>
      </w:pPr>
    </w:lvl>
    <w:lvl w:ilvl="3">
      <w:start w:val="1"/>
      <w:numFmt w:val="lowerLetter"/>
      <w:lvlText w:val="%4)"/>
      <w:lvlJc w:val="left"/>
      <w:pPr>
        <w:tabs>
          <w:tab w:val="num" w:pos="3191"/>
        </w:tabs>
        <w:ind w:left="3191" w:hanging="360"/>
      </w:pPr>
    </w:lvl>
    <w:lvl w:ilvl="4">
      <w:start w:val="1"/>
      <w:numFmt w:val="bullet"/>
      <w:lvlText w:val="-"/>
      <w:lvlJc w:val="left"/>
      <w:pPr>
        <w:tabs>
          <w:tab w:val="num" w:pos="3911"/>
        </w:tabs>
        <w:ind w:left="3911" w:hanging="360"/>
      </w:pPr>
      <w:rPr>
        <w:rFonts w:ascii="Times New Roman" w:eastAsia="Times New Roman" w:hAnsi="Times New Roman" w:cs="Times New Roman" w:hint="default"/>
      </w:rPr>
    </w:lvl>
    <w:lvl w:ilvl="5">
      <w:start w:val="1"/>
      <w:numFmt w:val="lowerRoman"/>
      <w:lvlText w:val="%6."/>
      <w:lvlJc w:val="right"/>
      <w:pPr>
        <w:tabs>
          <w:tab w:val="num" w:pos="4631"/>
        </w:tabs>
        <w:ind w:left="4631" w:hanging="180"/>
      </w:pPr>
    </w:lvl>
    <w:lvl w:ilvl="6">
      <w:start w:val="1"/>
      <w:numFmt w:val="decimal"/>
      <w:lvlText w:val="%7."/>
      <w:lvlJc w:val="left"/>
      <w:pPr>
        <w:tabs>
          <w:tab w:val="num" w:pos="5351"/>
        </w:tabs>
        <w:ind w:left="5351" w:hanging="360"/>
      </w:pPr>
    </w:lvl>
    <w:lvl w:ilvl="7">
      <w:start w:val="1"/>
      <w:numFmt w:val="lowerLetter"/>
      <w:lvlText w:val="%8."/>
      <w:lvlJc w:val="left"/>
      <w:pPr>
        <w:tabs>
          <w:tab w:val="num" w:pos="6071"/>
        </w:tabs>
        <w:ind w:left="6071" w:hanging="360"/>
      </w:pPr>
    </w:lvl>
    <w:lvl w:ilvl="8">
      <w:start w:val="1"/>
      <w:numFmt w:val="lowerRoman"/>
      <w:lvlText w:val="%9."/>
      <w:lvlJc w:val="right"/>
      <w:pPr>
        <w:tabs>
          <w:tab w:val="num" w:pos="6791"/>
        </w:tabs>
        <w:ind w:left="6791" w:hanging="180"/>
      </w:pPr>
    </w:lvl>
  </w:abstractNum>
  <w:abstractNum w:abstractNumId="68" w15:restartNumberingAfterBreak="0">
    <w:nsid w:val="4CA75AB5"/>
    <w:multiLevelType w:val="multilevel"/>
    <w:tmpl w:val="DA92C8EC"/>
    <w:styleLink w:val="Styl7"/>
    <w:lvl w:ilvl="0">
      <w:start w:val="5"/>
      <w:numFmt w:val="decimal"/>
      <w:lvlText w:val="%1."/>
      <w:lvlJc w:val="left"/>
      <w:pPr>
        <w:tabs>
          <w:tab w:val="num" w:pos="540"/>
        </w:tabs>
        <w:ind w:left="540" w:hanging="540"/>
      </w:pPr>
      <w:rPr>
        <w:rFonts w:hint="default"/>
        <w:u w:val="none"/>
      </w:rPr>
    </w:lvl>
    <w:lvl w:ilvl="1">
      <w:start w:val="1"/>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69" w15:restartNumberingAfterBreak="0">
    <w:nsid w:val="4CB46BCC"/>
    <w:multiLevelType w:val="multilevel"/>
    <w:tmpl w:val="DFC8B54C"/>
    <w:styleLink w:val="Styl16"/>
    <w:lvl w:ilvl="0">
      <w:start w:val="3"/>
      <w:numFmt w:val="decimal"/>
      <w:lvlText w:val="%1."/>
      <w:lvlJc w:val="left"/>
      <w:pPr>
        <w:tabs>
          <w:tab w:val="num" w:pos="540"/>
        </w:tabs>
        <w:ind w:left="540" w:hanging="540"/>
      </w:pPr>
      <w:rPr>
        <w:rFonts w:hint="default"/>
        <w:u w:val="none"/>
      </w:rPr>
    </w:lvl>
    <w:lvl w:ilvl="1">
      <w:start w:val="2"/>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70" w15:restartNumberingAfterBreak="0">
    <w:nsid w:val="4D254DB9"/>
    <w:multiLevelType w:val="hybridMultilevel"/>
    <w:tmpl w:val="DDB03AE2"/>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1" w15:restartNumberingAfterBreak="0">
    <w:nsid w:val="4D743007"/>
    <w:multiLevelType w:val="hybridMultilevel"/>
    <w:tmpl w:val="9822E130"/>
    <w:styleLink w:val="Styl202"/>
    <w:lvl w:ilvl="0" w:tplc="8A0A40D4">
      <w:start w:val="1"/>
      <w:numFmt w:val="decimal"/>
      <w:lvlText w:val="%1)"/>
      <w:lvlJc w:val="left"/>
      <w:pPr>
        <w:ind w:left="360" w:hanging="360"/>
      </w:pPr>
      <w:rPr>
        <w:rFonts w:ascii="Book Antiqua" w:hAnsi="Book Antiqua"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D8115F6"/>
    <w:multiLevelType w:val="hybridMultilevel"/>
    <w:tmpl w:val="3CB68DDE"/>
    <w:lvl w:ilvl="0" w:tplc="00000005">
      <w:start w:val="1"/>
      <w:numFmt w:val="bullet"/>
      <w:lvlText w:val=""/>
      <w:lvlJc w:val="left"/>
      <w:pPr>
        <w:ind w:left="1440" w:hanging="360"/>
      </w:pPr>
      <w:rPr>
        <w:rFonts w:ascii="Symbol" w:hAnsi="Symbol"/>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3" w15:restartNumberingAfterBreak="0">
    <w:nsid w:val="4E957EDE"/>
    <w:multiLevelType w:val="hybridMultilevel"/>
    <w:tmpl w:val="B78C0FE4"/>
    <w:lvl w:ilvl="0" w:tplc="1114AD82">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74" w15:restartNumberingAfterBreak="0">
    <w:nsid w:val="4F6102F5"/>
    <w:multiLevelType w:val="multilevel"/>
    <w:tmpl w:val="0415001F"/>
    <w:lvl w:ilvl="0">
      <w:start w:val="1"/>
      <w:numFmt w:val="decimal"/>
      <w:lvlText w:val="%1."/>
      <w:lvlJc w:val="left"/>
      <w:pPr>
        <w:ind w:left="644" w:hanging="360"/>
      </w:pPr>
      <w:rPr>
        <w:b w:val="0"/>
        <w:bCs/>
      </w:rPr>
    </w:lvl>
    <w:lvl w:ilvl="1">
      <w:start w:val="1"/>
      <w:numFmt w:val="decimal"/>
      <w:lvlText w:val="%1.%2."/>
      <w:lvlJc w:val="left"/>
      <w:pPr>
        <w:ind w:left="1076" w:hanging="432"/>
      </w:p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75" w15:restartNumberingAfterBreak="0">
    <w:nsid w:val="509827C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15:restartNumberingAfterBreak="0">
    <w:nsid w:val="515E57F9"/>
    <w:multiLevelType w:val="multilevel"/>
    <w:tmpl w:val="75744422"/>
    <w:lvl w:ilvl="0">
      <w:start w:val="2"/>
      <w:numFmt w:val="decimal"/>
      <w:lvlText w:val="%1."/>
      <w:lvlJc w:val="left"/>
      <w:pPr>
        <w:ind w:left="360" w:hanging="360"/>
      </w:pPr>
      <w:rPr>
        <w:rFonts w:hint="default"/>
      </w:rPr>
    </w:lvl>
    <w:lvl w:ilvl="1">
      <w:start w:val="7"/>
      <w:numFmt w:val="decimal"/>
      <w:lvlText w:val="%1.%2."/>
      <w:lvlJc w:val="left"/>
      <w:pPr>
        <w:ind w:left="360" w:hanging="360"/>
      </w:pPr>
      <w:rPr>
        <w:rFonts w:ascii="Times New Roman" w:hAnsi="Times New Roman" w:cs="Times New Roman" w:hint="default"/>
        <w:sz w:val="24"/>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51C66BAD"/>
    <w:multiLevelType w:val="hybridMultilevel"/>
    <w:tmpl w:val="920A27DC"/>
    <w:styleLink w:val="Styl232"/>
    <w:lvl w:ilvl="0" w:tplc="5BE4BEFC">
      <w:start w:val="1"/>
      <w:numFmt w:val="decimal"/>
      <w:lvlText w:val="%1)"/>
      <w:lvlJc w:val="left"/>
      <w:pPr>
        <w:ind w:left="720" w:hanging="360"/>
      </w:pPr>
      <w:rPr>
        <w:rFonts w:hint="default"/>
      </w:rPr>
    </w:lvl>
    <w:lvl w:ilvl="1" w:tplc="95D0C9FC">
      <w:start w:val="1"/>
      <w:numFmt w:val="decimal"/>
      <w:lvlText w:val="%2."/>
      <w:lvlJc w:val="left"/>
      <w:pPr>
        <w:ind w:left="1440" w:hanging="360"/>
      </w:pPr>
      <w:rPr>
        <w:b/>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29431AF"/>
    <w:multiLevelType w:val="multilevel"/>
    <w:tmpl w:val="EC2855D4"/>
    <w:lvl w:ilvl="0">
      <w:start w:val="1"/>
      <w:numFmt w:val="decimal"/>
      <w:lvlText w:val="%1."/>
      <w:lvlJc w:val="left"/>
      <w:pPr>
        <w:ind w:left="360" w:hanging="360"/>
      </w:pPr>
    </w:lvl>
    <w:lvl w:ilvl="1">
      <w:start w:val="1"/>
      <w:numFmt w:val="decimal"/>
      <w:lvlText w:val="%1.%2."/>
      <w:lvlJc w:val="left"/>
      <w:pPr>
        <w:ind w:left="574"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9" w15:restartNumberingAfterBreak="0">
    <w:nsid w:val="530B09BE"/>
    <w:multiLevelType w:val="multilevel"/>
    <w:tmpl w:val="604A4D64"/>
    <w:numStyleLink w:val="Styl72"/>
  </w:abstractNum>
  <w:abstractNum w:abstractNumId="80" w15:restartNumberingAfterBreak="0">
    <w:nsid w:val="54A33940"/>
    <w:multiLevelType w:val="hybridMultilevel"/>
    <w:tmpl w:val="3D1CBC9A"/>
    <w:lvl w:ilvl="0" w:tplc="97E6D2F4">
      <w:start w:val="1"/>
      <w:numFmt w:val="bullet"/>
      <w:lvlText w:val="-"/>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54F15764"/>
    <w:multiLevelType w:val="singleLevel"/>
    <w:tmpl w:val="2532758A"/>
    <w:styleLink w:val="Styl192"/>
    <w:lvl w:ilvl="0">
      <w:start w:val="3"/>
      <w:numFmt w:val="decimal"/>
      <w:lvlText w:val="%1."/>
      <w:lvlJc w:val="left"/>
      <w:pPr>
        <w:ind w:left="0" w:firstLine="0"/>
      </w:pPr>
      <w:rPr>
        <w:rFonts w:ascii="Book Antiqua" w:hAnsi="Book Antiqua" w:cs="Arial" w:hint="default"/>
      </w:rPr>
    </w:lvl>
  </w:abstractNum>
  <w:abstractNum w:abstractNumId="82" w15:restartNumberingAfterBreak="0">
    <w:nsid w:val="5ACD456F"/>
    <w:multiLevelType w:val="multilevel"/>
    <w:tmpl w:val="8EEEE44E"/>
    <w:styleLink w:val="Styl122"/>
    <w:lvl w:ilvl="0">
      <w:start w:val="1"/>
      <w:numFmt w:val="decimal"/>
      <w:lvlText w:val="%1."/>
      <w:lvlJc w:val="left"/>
      <w:pPr>
        <w:tabs>
          <w:tab w:val="num" w:pos="360"/>
        </w:tabs>
        <w:ind w:left="360" w:hanging="360"/>
      </w:pPr>
      <w:rPr>
        <w:b/>
      </w:rPr>
    </w:lvl>
    <w:lvl w:ilvl="1">
      <w:start w:val="1"/>
      <w:numFmt w:val="decimal"/>
      <w:lvlText w:val="%2."/>
      <w:lvlJc w:val="left"/>
      <w:pPr>
        <w:tabs>
          <w:tab w:val="num" w:pos="1637"/>
        </w:tabs>
        <w:ind w:left="1637" w:hanging="360"/>
      </w:pPr>
    </w:lvl>
    <w:lvl w:ilvl="2">
      <w:start w:val="1"/>
      <w:numFmt w:val="decimal"/>
      <w:lvlText w:val="%3."/>
      <w:lvlJc w:val="left"/>
      <w:pPr>
        <w:tabs>
          <w:tab w:val="num" w:pos="1997"/>
        </w:tabs>
        <w:ind w:left="1997" w:hanging="360"/>
      </w:pPr>
    </w:lvl>
    <w:lvl w:ilvl="3">
      <w:start w:val="1"/>
      <w:numFmt w:val="decimal"/>
      <w:lvlText w:val="%4."/>
      <w:lvlJc w:val="left"/>
      <w:pPr>
        <w:tabs>
          <w:tab w:val="num" w:pos="2357"/>
        </w:tabs>
        <w:ind w:left="2357" w:hanging="360"/>
      </w:pPr>
    </w:lvl>
    <w:lvl w:ilvl="4">
      <w:start w:val="1"/>
      <w:numFmt w:val="decimal"/>
      <w:lvlText w:val="%5."/>
      <w:lvlJc w:val="left"/>
      <w:pPr>
        <w:tabs>
          <w:tab w:val="num" w:pos="2717"/>
        </w:tabs>
        <w:ind w:left="2717" w:hanging="360"/>
      </w:pPr>
    </w:lvl>
    <w:lvl w:ilvl="5">
      <w:start w:val="1"/>
      <w:numFmt w:val="decimal"/>
      <w:lvlText w:val="%6."/>
      <w:lvlJc w:val="left"/>
      <w:pPr>
        <w:tabs>
          <w:tab w:val="num" w:pos="3077"/>
        </w:tabs>
        <w:ind w:left="3077" w:hanging="360"/>
      </w:pPr>
    </w:lvl>
    <w:lvl w:ilvl="6">
      <w:start w:val="1"/>
      <w:numFmt w:val="decimal"/>
      <w:lvlText w:val="%7."/>
      <w:lvlJc w:val="left"/>
      <w:pPr>
        <w:tabs>
          <w:tab w:val="num" w:pos="3437"/>
        </w:tabs>
        <w:ind w:left="3437" w:hanging="360"/>
      </w:pPr>
    </w:lvl>
    <w:lvl w:ilvl="7">
      <w:start w:val="1"/>
      <w:numFmt w:val="decimal"/>
      <w:lvlText w:val="%8."/>
      <w:lvlJc w:val="left"/>
      <w:pPr>
        <w:tabs>
          <w:tab w:val="num" w:pos="3797"/>
        </w:tabs>
        <w:ind w:left="3797" w:hanging="360"/>
      </w:pPr>
    </w:lvl>
    <w:lvl w:ilvl="8">
      <w:start w:val="1"/>
      <w:numFmt w:val="decimal"/>
      <w:lvlText w:val="%9."/>
      <w:lvlJc w:val="left"/>
      <w:pPr>
        <w:tabs>
          <w:tab w:val="num" w:pos="4157"/>
        </w:tabs>
        <w:ind w:left="4157" w:hanging="360"/>
      </w:pPr>
    </w:lvl>
  </w:abstractNum>
  <w:abstractNum w:abstractNumId="83" w15:restartNumberingAfterBreak="0">
    <w:nsid w:val="5B20192E"/>
    <w:multiLevelType w:val="hybridMultilevel"/>
    <w:tmpl w:val="EADA66A4"/>
    <w:lvl w:ilvl="0" w:tplc="42286AD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5B522C6B"/>
    <w:multiLevelType w:val="hybridMultilevel"/>
    <w:tmpl w:val="A50E8E6C"/>
    <w:lvl w:ilvl="0" w:tplc="FB685C1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5C3A7786"/>
    <w:multiLevelType w:val="hybridMultilevel"/>
    <w:tmpl w:val="768C3FA8"/>
    <w:lvl w:ilvl="0" w:tplc="97E6D2F4">
      <w:start w:val="1"/>
      <w:numFmt w:val="bullet"/>
      <w:lvlText w:val="-"/>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5CA31A15"/>
    <w:multiLevelType w:val="singleLevel"/>
    <w:tmpl w:val="CB981644"/>
    <w:lvl w:ilvl="0">
      <w:start w:val="1"/>
      <w:numFmt w:val="bullet"/>
      <w:lvlRestart w:val="0"/>
      <w:pStyle w:val="Tiret0"/>
      <w:lvlText w:val="–"/>
      <w:lvlJc w:val="left"/>
      <w:pPr>
        <w:tabs>
          <w:tab w:val="num" w:pos="850"/>
        </w:tabs>
        <w:ind w:left="850" w:hanging="850"/>
      </w:pPr>
    </w:lvl>
  </w:abstractNum>
  <w:abstractNum w:abstractNumId="87" w15:restartNumberingAfterBreak="0">
    <w:nsid w:val="5D50168D"/>
    <w:multiLevelType w:val="hybridMultilevel"/>
    <w:tmpl w:val="CB44760E"/>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8" w15:restartNumberingAfterBreak="0">
    <w:nsid w:val="5D890D46"/>
    <w:multiLevelType w:val="multilevel"/>
    <w:tmpl w:val="AF5ABB90"/>
    <w:lvl w:ilvl="0">
      <w:start w:val="1"/>
      <w:numFmt w:val="lowerLetter"/>
      <w:lvlText w:val="%1)"/>
      <w:lvlJc w:val="left"/>
      <w:pPr>
        <w:tabs>
          <w:tab w:val="num" w:pos="1211"/>
        </w:tabs>
        <w:ind w:left="1211" w:hanging="360"/>
      </w:pPr>
    </w:lvl>
    <w:lvl w:ilvl="1">
      <w:start w:val="1"/>
      <w:numFmt w:val="lowerLetter"/>
      <w:lvlText w:val="%2)"/>
      <w:lvlJc w:val="left"/>
      <w:pPr>
        <w:tabs>
          <w:tab w:val="num" w:pos="2291"/>
        </w:tabs>
        <w:ind w:left="2291" w:hanging="900"/>
      </w:pPr>
    </w:lvl>
    <w:lvl w:ilvl="2">
      <w:start w:val="1"/>
      <w:numFmt w:val="lowerRoman"/>
      <w:lvlText w:val="%3."/>
      <w:lvlJc w:val="right"/>
      <w:pPr>
        <w:tabs>
          <w:tab w:val="num" w:pos="2471"/>
        </w:tabs>
        <w:ind w:left="2471" w:hanging="180"/>
      </w:pPr>
    </w:lvl>
    <w:lvl w:ilvl="3">
      <w:start w:val="1"/>
      <w:numFmt w:val="lowerLetter"/>
      <w:lvlText w:val="%4)"/>
      <w:lvlJc w:val="left"/>
      <w:pPr>
        <w:tabs>
          <w:tab w:val="num" w:pos="3191"/>
        </w:tabs>
        <w:ind w:left="3191" w:hanging="360"/>
      </w:pPr>
    </w:lvl>
    <w:lvl w:ilvl="4">
      <w:start w:val="1"/>
      <w:numFmt w:val="bullet"/>
      <w:lvlText w:val="-"/>
      <w:lvlJc w:val="left"/>
      <w:pPr>
        <w:tabs>
          <w:tab w:val="num" w:pos="3911"/>
        </w:tabs>
        <w:ind w:left="3911" w:hanging="360"/>
      </w:pPr>
      <w:rPr>
        <w:rFonts w:ascii="Times New Roman" w:eastAsia="Times New Roman" w:hAnsi="Times New Roman" w:cs="Times New Roman" w:hint="default"/>
      </w:rPr>
    </w:lvl>
    <w:lvl w:ilvl="5">
      <w:start w:val="1"/>
      <w:numFmt w:val="lowerRoman"/>
      <w:lvlText w:val="%6."/>
      <w:lvlJc w:val="right"/>
      <w:pPr>
        <w:tabs>
          <w:tab w:val="num" w:pos="4631"/>
        </w:tabs>
        <w:ind w:left="4631" w:hanging="180"/>
      </w:pPr>
    </w:lvl>
    <w:lvl w:ilvl="6">
      <w:start w:val="1"/>
      <w:numFmt w:val="decimal"/>
      <w:lvlText w:val="%7."/>
      <w:lvlJc w:val="left"/>
      <w:pPr>
        <w:tabs>
          <w:tab w:val="num" w:pos="5351"/>
        </w:tabs>
        <w:ind w:left="5351" w:hanging="360"/>
      </w:pPr>
    </w:lvl>
    <w:lvl w:ilvl="7">
      <w:start w:val="1"/>
      <w:numFmt w:val="lowerLetter"/>
      <w:lvlText w:val="%8."/>
      <w:lvlJc w:val="left"/>
      <w:pPr>
        <w:tabs>
          <w:tab w:val="num" w:pos="6071"/>
        </w:tabs>
        <w:ind w:left="6071" w:hanging="360"/>
      </w:pPr>
    </w:lvl>
    <w:lvl w:ilvl="8">
      <w:start w:val="1"/>
      <w:numFmt w:val="lowerRoman"/>
      <w:lvlText w:val="%9."/>
      <w:lvlJc w:val="right"/>
      <w:pPr>
        <w:tabs>
          <w:tab w:val="num" w:pos="6791"/>
        </w:tabs>
        <w:ind w:left="6791" w:hanging="180"/>
      </w:pPr>
    </w:lvl>
  </w:abstractNum>
  <w:abstractNum w:abstractNumId="89" w15:restartNumberingAfterBreak="0">
    <w:nsid w:val="5DAE167C"/>
    <w:multiLevelType w:val="hybridMultilevel"/>
    <w:tmpl w:val="04A475F2"/>
    <w:lvl w:ilvl="0" w:tplc="1DE6739E">
      <w:start w:val="1"/>
      <w:numFmt w:val="lowerLetter"/>
      <w:lvlText w:val="%1)"/>
      <w:lvlJc w:val="left"/>
      <w:pPr>
        <w:ind w:left="720" w:hanging="360"/>
      </w:pPr>
      <w:rPr>
        <w:rFonts w:eastAsia="SimSu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5DC81B3D"/>
    <w:multiLevelType w:val="hybridMultilevel"/>
    <w:tmpl w:val="47D4283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1" w15:restartNumberingAfterBreak="0">
    <w:nsid w:val="5E9B3242"/>
    <w:multiLevelType w:val="hybridMultilevel"/>
    <w:tmpl w:val="D28A7DAE"/>
    <w:lvl w:ilvl="0" w:tplc="5AD4E3F6">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2" w15:restartNumberingAfterBreak="0">
    <w:nsid w:val="5F7A0E45"/>
    <w:multiLevelType w:val="hybridMultilevel"/>
    <w:tmpl w:val="13BC66B4"/>
    <w:lvl w:ilvl="0" w:tplc="15965CC6">
      <w:start w:val="1"/>
      <w:numFmt w:val="decimal"/>
      <w:lvlText w:val="%1."/>
      <w:lvlJc w:val="left"/>
      <w:pPr>
        <w:ind w:left="360" w:hanging="360"/>
      </w:pPr>
      <w:rPr>
        <w:rFonts w:ascii="Times New Roman" w:hAnsi="Times New Roman" w:cs="Times New Roman" w:hint="default"/>
        <w:b w:val="0"/>
      </w:rPr>
    </w:lvl>
    <w:lvl w:ilvl="1" w:tplc="53462104">
      <w:start w:val="1"/>
      <w:numFmt w:val="decimal"/>
      <w:lvlText w:val="%2)"/>
      <w:lvlJc w:val="left"/>
      <w:pPr>
        <w:ind w:left="1440" w:hanging="360"/>
      </w:pPr>
      <w:rPr>
        <w:b w:val="0"/>
        <w:i w:val="0"/>
        <w:color w:val="auto"/>
        <w:sz w:val="24"/>
        <w:szCs w:val="24"/>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3" w15:restartNumberingAfterBreak="0">
    <w:nsid w:val="5FF20EE8"/>
    <w:multiLevelType w:val="hybridMultilevel"/>
    <w:tmpl w:val="31CCB6B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4" w15:restartNumberingAfterBreak="0">
    <w:nsid w:val="600201B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5" w15:restartNumberingAfterBreak="0">
    <w:nsid w:val="6118228B"/>
    <w:multiLevelType w:val="multilevel"/>
    <w:tmpl w:val="F612C3DC"/>
    <w:styleLink w:val="Styl2"/>
    <w:lvl w:ilvl="0">
      <w:start w:val="8"/>
      <w:numFmt w:val="decimal"/>
      <w:lvlText w:val="%1."/>
      <w:lvlJc w:val="left"/>
      <w:pPr>
        <w:tabs>
          <w:tab w:val="num" w:pos="540"/>
        </w:tabs>
        <w:ind w:left="540" w:hanging="540"/>
      </w:pPr>
      <w:rPr>
        <w:rFonts w:hint="default"/>
        <w:u w:val="none"/>
      </w:rPr>
    </w:lvl>
    <w:lvl w:ilvl="1">
      <w:start w:val="1"/>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96" w15:restartNumberingAfterBreak="0">
    <w:nsid w:val="62245C86"/>
    <w:multiLevelType w:val="hybridMultilevel"/>
    <w:tmpl w:val="7AC658F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7" w15:restartNumberingAfterBreak="0">
    <w:nsid w:val="631E41EF"/>
    <w:multiLevelType w:val="hybridMultilevel"/>
    <w:tmpl w:val="E6562946"/>
    <w:lvl w:ilvl="0" w:tplc="0415000F">
      <w:start w:val="1"/>
      <w:numFmt w:val="decimal"/>
      <w:lvlText w:val="%1."/>
      <w:lvlJc w:val="left"/>
      <w:pPr>
        <w:ind w:left="720" w:hanging="360"/>
      </w:pPr>
      <w:rPr>
        <w:b w:val="0"/>
        <w:i w:val="0"/>
      </w:rPr>
    </w:lvl>
    <w:lvl w:ilvl="1" w:tplc="DF16F7F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652C2853"/>
    <w:multiLevelType w:val="hybridMultilevel"/>
    <w:tmpl w:val="6EF63A0C"/>
    <w:lvl w:ilvl="0" w:tplc="1EAAB01A">
      <w:start w:val="1"/>
      <w:numFmt w:val="lowerLetter"/>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9" w15:restartNumberingAfterBreak="0">
    <w:nsid w:val="6588694F"/>
    <w:multiLevelType w:val="multilevel"/>
    <w:tmpl w:val="0415001D"/>
    <w:styleLink w:val="Styl14"/>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0" w15:restartNumberingAfterBreak="0">
    <w:nsid w:val="65F246E3"/>
    <w:multiLevelType w:val="hybridMultilevel"/>
    <w:tmpl w:val="CB1A4DC0"/>
    <w:lvl w:ilvl="0" w:tplc="04150017">
      <w:start w:val="1"/>
      <w:numFmt w:val="lowerLetter"/>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01" w15:restartNumberingAfterBreak="0">
    <w:nsid w:val="66621752"/>
    <w:multiLevelType w:val="multilevel"/>
    <w:tmpl w:val="0415001D"/>
    <w:styleLink w:val="Styl112"/>
    <w:lvl w:ilvl="0">
      <w:start w:val="1"/>
      <w:numFmt w:val="decimal"/>
      <w:lvlText w:val="%1."/>
      <w:lvlJc w:val="left"/>
      <w:pPr>
        <w:ind w:left="360" w:hanging="360"/>
      </w:pPr>
      <w:rPr>
        <w:rFonts w:ascii="Times New Roman" w:eastAsia="Times New Roman" w:hAnsi="Times New Roman" w:cs="Times New Roman"/>
        <w:b w:val="0"/>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2" w15:restartNumberingAfterBreak="0">
    <w:nsid w:val="67BB39F8"/>
    <w:multiLevelType w:val="hybridMultilevel"/>
    <w:tmpl w:val="FECEB610"/>
    <w:lvl w:ilvl="0" w:tplc="46EE7CE0">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3" w15:restartNumberingAfterBreak="0">
    <w:nsid w:val="6989013D"/>
    <w:multiLevelType w:val="hybridMultilevel"/>
    <w:tmpl w:val="7BF8572A"/>
    <w:lvl w:ilvl="0" w:tplc="04150001">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104" w15:restartNumberingAfterBreak="0">
    <w:nsid w:val="6A12129F"/>
    <w:multiLevelType w:val="multilevel"/>
    <w:tmpl w:val="D9702154"/>
    <w:styleLink w:val="Styl12"/>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Restart w:val="1"/>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5" w15:restartNumberingAfterBreak="0">
    <w:nsid w:val="6A562C9B"/>
    <w:multiLevelType w:val="hybridMultilevel"/>
    <w:tmpl w:val="8092090A"/>
    <w:lvl w:ilvl="0" w:tplc="74880F9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6" w15:restartNumberingAfterBreak="0">
    <w:nsid w:val="6C32148D"/>
    <w:multiLevelType w:val="hybridMultilevel"/>
    <w:tmpl w:val="3092AD18"/>
    <w:lvl w:ilvl="0" w:tplc="97E6D2F4">
      <w:start w:val="1"/>
      <w:numFmt w:val="bullet"/>
      <w:lvlText w:val="-"/>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15:restartNumberingAfterBreak="0">
    <w:nsid w:val="6D121825"/>
    <w:multiLevelType w:val="hybridMultilevel"/>
    <w:tmpl w:val="56BAA60A"/>
    <w:lvl w:ilvl="0" w:tplc="03786384">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08" w15:restartNumberingAfterBreak="0">
    <w:nsid w:val="700C570E"/>
    <w:multiLevelType w:val="multilevel"/>
    <w:tmpl w:val="45EA8F02"/>
    <w:lvl w:ilvl="0">
      <w:start w:val="2"/>
      <w:numFmt w:val="decimal"/>
      <w:lvlText w:val="%1"/>
      <w:lvlJc w:val="left"/>
      <w:pPr>
        <w:ind w:left="360" w:hanging="360"/>
      </w:pPr>
      <w:rPr>
        <w:rFonts w:hint="default"/>
      </w:rPr>
    </w:lvl>
    <w:lvl w:ilvl="1">
      <w:start w:val="6"/>
      <w:numFmt w:val="decimal"/>
      <w:lvlText w:val="%1.%2"/>
      <w:lvlJc w:val="left"/>
      <w:pPr>
        <w:ind w:left="360" w:hanging="360"/>
      </w:pPr>
      <w:rPr>
        <w:rFonts w:ascii="Times New Roman" w:hAnsi="Times New Roman" w:cs="Times New Roman" w:hint="default"/>
        <w:sz w:val="24"/>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9" w15:restartNumberingAfterBreak="0">
    <w:nsid w:val="713E170A"/>
    <w:multiLevelType w:val="multilevel"/>
    <w:tmpl w:val="0415001D"/>
    <w:styleLink w:val="Styl4"/>
    <w:lvl w:ilvl="0">
      <w:start w:val="1"/>
      <w:numFmt w:val="decimal"/>
      <w:lvlText w:val="%1)"/>
      <w:lvlJc w:val="left"/>
      <w:pPr>
        <w:ind w:left="360" w:hanging="360"/>
      </w:pPr>
    </w:lvl>
    <w:lvl w:ilvl="1">
      <w:start w:val="1"/>
      <w:numFmt w:val="ordin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0" w15:restartNumberingAfterBreak="0">
    <w:nsid w:val="72FE45F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1" w15:restartNumberingAfterBreak="0">
    <w:nsid w:val="73F70DC0"/>
    <w:multiLevelType w:val="multilevel"/>
    <w:tmpl w:val="8100688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080" w:hanging="360"/>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2" w15:restartNumberingAfterBreak="0">
    <w:nsid w:val="759D505D"/>
    <w:multiLevelType w:val="multilevel"/>
    <w:tmpl w:val="3D30CD56"/>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3" w15:restartNumberingAfterBreak="0">
    <w:nsid w:val="793F37DC"/>
    <w:multiLevelType w:val="hybridMultilevel"/>
    <w:tmpl w:val="622EF156"/>
    <w:lvl w:ilvl="0" w:tplc="97E6D2F4">
      <w:start w:val="1"/>
      <w:numFmt w:val="bullet"/>
      <w:lvlText w:val="-"/>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4" w15:restartNumberingAfterBreak="0">
    <w:nsid w:val="7D0C7E7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5" w15:restartNumberingAfterBreak="0">
    <w:nsid w:val="7DEC157F"/>
    <w:multiLevelType w:val="multilevel"/>
    <w:tmpl w:val="320C7F44"/>
    <w:styleLink w:val="Styl32"/>
    <w:lvl w:ilvl="0">
      <w:start w:val="4"/>
      <w:numFmt w:val="decimal"/>
      <w:lvlText w:val="%1."/>
      <w:lvlJc w:val="left"/>
      <w:pPr>
        <w:tabs>
          <w:tab w:val="num" w:pos="540"/>
        </w:tabs>
        <w:ind w:left="540" w:hanging="540"/>
      </w:pPr>
      <w:rPr>
        <w:rFonts w:hint="default"/>
        <w:u w:val="none"/>
      </w:rPr>
    </w:lvl>
    <w:lvl w:ilvl="1">
      <w:start w:val="4"/>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4"/>
      <w:numFmt w:val="decimal"/>
      <w:lvlRestart w:val="1"/>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116" w15:restartNumberingAfterBreak="0">
    <w:nsid w:val="7F536E6E"/>
    <w:multiLevelType w:val="hybridMultilevel"/>
    <w:tmpl w:val="1F0C552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7F9D6D3C"/>
    <w:multiLevelType w:val="multilevel"/>
    <w:tmpl w:val="0415001D"/>
    <w:styleLink w:val="Styl43"/>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8" w15:restartNumberingAfterBreak="0">
    <w:nsid w:val="7FAD6486"/>
    <w:multiLevelType w:val="multilevel"/>
    <w:tmpl w:val="D9702154"/>
    <w:styleLink w:val="Styl13"/>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Restart w:val="1"/>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97"/>
  </w:num>
  <w:num w:numId="2">
    <w:abstractNumId w:val="83"/>
  </w:num>
  <w:num w:numId="3">
    <w:abstractNumId w:val="3"/>
  </w:num>
  <w:num w:numId="4">
    <w:abstractNumId w:val="95"/>
  </w:num>
  <w:num w:numId="5">
    <w:abstractNumId w:val="46"/>
  </w:num>
  <w:num w:numId="6">
    <w:abstractNumId w:val="109"/>
  </w:num>
  <w:num w:numId="7">
    <w:abstractNumId w:val="101"/>
  </w:num>
  <w:num w:numId="8">
    <w:abstractNumId w:val="53"/>
  </w:num>
  <w:num w:numId="9">
    <w:abstractNumId w:val="68"/>
  </w:num>
  <w:num w:numId="10">
    <w:abstractNumId w:val="47"/>
  </w:num>
  <w:num w:numId="11">
    <w:abstractNumId w:val="42"/>
  </w:num>
  <w:num w:numId="12">
    <w:abstractNumId w:val="18"/>
  </w:num>
  <w:num w:numId="13">
    <w:abstractNumId w:val="63"/>
  </w:num>
  <w:num w:numId="14">
    <w:abstractNumId w:val="104"/>
  </w:num>
  <w:num w:numId="15">
    <w:abstractNumId w:val="118"/>
  </w:num>
  <w:num w:numId="16">
    <w:abstractNumId w:val="99"/>
  </w:num>
  <w:num w:numId="17">
    <w:abstractNumId w:val="20"/>
  </w:num>
  <w:num w:numId="18">
    <w:abstractNumId w:val="69"/>
  </w:num>
  <w:num w:numId="19">
    <w:abstractNumId w:val="10"/>
  </w:num>
  <w:num w:numId="20">
    <w:abstractNumId w:val="23"/>
  </w:num>
  <w:num w:numId="21">
    <w:abstractNumId w:val="115"/>
  </w:num>
  <w:num w:numId="22">
    <w:abstractNumId w:val="117"/>
  </w:num>
  <w:num w:numId="23">
    <w:abstractNumId w:val="37"/>
  </w:num>
  <w:num w:numId="24">
    <w:abstractNumId w:val="28"/>
  </w:num>
  <w:num w:numId="25">
    <w:abstractNumId w:val="34"/>
  </w:num>
  <w:num w:numId="26">
    <w:abstractNumId w:val="49"/>
  </w:num>
  <w:num w:numId="27">
    <w:abstractNumId w:val="40"/>
  </w:num>
  <w:num w:numId="28">
    <w:abstractNumId w:val="6"/>
  </w:num>
  <w:num w:numId="29">
    <w:abstractNumId w:val="14"/>
  </w:num>
  <w:num w:numId="30">
    <w:abstractNumId w:val="7"/>
  </w:num>
  <w:num w:numId="31">
    <w:abstractNumId w:val="24"/>
  </w:num>
  <w:num w:numId="32">
    <w:abstractNumId w:val="50"/>
  </w:num>
  <w:num w:numId="33">
    <w:abstractNumId w:val="39"/>
  </w:num>
  <w:num w:numId="34">
    <w:abstractNumId w:val="81"/>
  </w:num>
  <w:num w:numId="35">
    <w:abstractNumId w:val="71"/>
  </w:num>
  <w:num w:numId="36">
    <w:abstractNumId w:val="58"/>
  </w:num>
  <w:num w:numId="37">
    <w:abstractNumId w:val="26"/>
  </w:num>
  <w:num w:numId="38">
    <w:abstractNumId w:val="38"/>
  </w:num>
  <w:num w:numId="39">
    <w:abstractNumId w:val="62"/>
  </w:num>
  <w:num w:numId="40">
    <w:abstractNumId w:val="55"/>
  </w:num>
  <w:num w:numId="41">
    <w:abstractNumId w:val="29"/>
  </w:num>
  <w:num w:numId="42">
    <w:abstractNumId w:val="86"/>
    <w:lvlOverride w:ilvl="0">
      <w:startOverride w:val="1"/>
    </w:lvlOverride>
  </w:num>
  <w:num w:numId="43">
    <w:abstractNumId w:val="59"/>
    <w:lvlOverride w:ilvl="0">
      <w:startOverride w:val="1"/>
    </w:lvlOverride>
  </w:num>
  <w:num w:numId="44">
    <w:abstractNumId w:val="32"/>
  </w:num>
  <w:num w:numId="45">
    <w:abstractNumId w:val="9"/>
  </w:num>
  <w:num w:numId="46">
    <w:abstractNumId w:val="114"/>
  </w:num>
  <w:num w:numId="47">
    <w:abstractNumId w:val="78"/>
  </w:num>
  <w:num w:numId="48">
    <w:abstractNumId w:val="13"/>
  </w:num>
  <w:num w:numId="49">
    <w:abstractNumId w:val="64"/>
  </w:num>
  <w:num w:numId="50">
    <w:abstractNumId w:val="79"/>
  </w:num>
  <w:num w:numId="51">
    <w:abstractNumId w:val="17"/>
  </w:num>
  <w:num w:numId="52">
    <w:abstractNumId w:val="94"/>
  </w:num>
  <w:num w:numId="53">
    <w:abstractNumId w:val="33"/>
  </w:num>
  <w:num w:numId="54">
    <w:abstractNumId w:val="110"/>
  </w:num>
  <w:num w:numId="55">
    <w:abstractNumId w:val="5"/>
  </w:num>
  <w:num w:numId="56">
    <w:abstractNumId w:val="112"/>
  </w:num>
  <w:num w:numId="57">
    <w:abstractNumId w:val="51"/>
  </w:num>
  <w:num w:numId="58">
    <w:abstractNumId w:val="116"/>
  </w:num>
  <w:num w:numId="59">
    <w:abstractNumId w:val="84"/>
  </w:num>
  <w:num w:numId="60">
    <w:abstractNumId w:val="12"/>
  </w:num>
  <w:num w:numId="61">
    <w:abstractNumId w:val="27"/>
  </w:num>
  <w:num w:numId="62">
    <w:abstractNumId w:val="19"/>
  </w:num>
  <w:num w:numId="63">
    <w:abstractNumId w:val="22"/>
  </w:num>
  <w:num w:numId="64">
    <w:abstractNumId w:val="30"/>
  </w:num>
  <w:num w:numId="65">
    <w:abstractNumId w:val="77"/>
  </w:num>
  <w:num w:numId="66">
    <w:abstractNumId w:val="82"/>
  </w:num>
  <w:num w:numId="67">
    <w:abstractNumId w:val="75"/>
  </w:num>
  <w:num w:numId="68">
    <w:abstractNumId w:val="111"/>
  </w:num>
  <w:num w:numId="69">
    <w:abstractNumId w:val="57"/>
  </w:num>
  <w:num w:numId="70">
    <w:abstractNumId w:val="36"/>
  </w:num>
  <w:num w:numId="71">
    <w:abstractNumId w:val="16"/>
  </w:num>
  <w:num w:numId="72">
    <w:abstractNumId w:val="61"/>
  </w:num>
  <w:num w:numId="73">
    <w:abstractNumId w:val="102"/>
  </w:num>
  <w:num w:numId="74">
    <w:abstractNumId w:val="105"/>
  </w:num>
  <w:num w:numId="75">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60"/>
  </w:num>
  <w:num w:numId="77">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43"/>
  </w:num>
  <w:num w:numId="79">
    <w:abstractNumId w:val="74"/>
  </w:num>
  <w:num w:numId="80">
    <w:abstractNumId w:val="70"/>
  </w:num>
  <w:num w:numId="81">
    <w:abstractNumId w:val="108"/>
  </w:num>
  <w:num w:numId="82">
    <w:abstractNumId w:val="76"/>
  </w:num>
  <w:num w:numId="83">
    <w:abstractNumId w:val="45"/>
  </w:num>
  <w:num w:numId="84">
    <w:abstractNumId w:val="89"/>
  </w:num>
  <w:num w:numId="85">
    <w:abstractNumId w:val="52"/>
  </w:num>
  <w:num w:numId="86">
    <w:abstractNumId w:val="107"/>
  </w:num>
  <w:num w:numId="87">
    <w:abstractNumId w:val="98"/>
  </w:num>
  <w:num w:numId="8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03"/>
  </w:num>
  <w:num w:numId="92">
    <w:abstractNumId w:val="1"/>
  </w:num>
  <w:num w:numId="93">
    <w:abstractNumId w:val="31"/>
  </w:num>
  <w:num w:numId="94">
    <w:abstractNumId w:val="54"/>
  </w:num>
  <w:num w:numId="95">
    <w:abstractNumId w:val="35"/>
  </w:num>
  <w:num w:numId="96">
    <w:abstractNumId w:val="88"/>
  </w:num>
  <w:num w:numId="97">
    <w:abstractNumId w:val="90"/>
  </w:num>
  <w:num w:numId="98">
    <w:abstractNumId w:val="100"/>
  </w:num>
  <w:num w:numId="99">
    <w:abstractNumId w:val="66"/>
  </w:num>
  <w:num w:numId="100">
    <w:abstractNumId w:val="48"/>
  </w:num>
  <w:num w:numId="101">
    <w:abstractNumId w:val="2"/>
  </w:num>
  <w:num w:numId="102">
    <w:abstractNumId w:val="56"/>
  </w:num>
  <w:num w:numId="103">
    <w:abstractNumId w:val="44"/>
  </w:num>
  <w:num w:numId="104">
    <w:abstractNumId w:val="72"/>
  </w:num>
  <w:num w:numId="105">
    <w:abstractNumId w:val="80"/>
  </w:num>
  <w:num w:numId="106">
    <w:abstractNumId w:val="85"/>
  </w:num>
  <w:num w:numId="107">
    <w:abstractNumId w:val="106"/>
  </w:num>
  <w:num w:numId="108">
    <w:abstractNumId w:val="113"/>
  </w:num>
  <w:num w:numId="109">
    <w:abstractNumId w:val="4"/>
  </w:num>
  <w:num w:numId="110">
    <w:abstractNumId w:val="21"/>
  </w:num>
  <w:num w:numId="111">
    <w:abstractNumId w:val="15"/>
  </w:num>
  <w:num w:numId="112">
    <w:abstractNumId w:val="67"/>
  </w:num>
  <w:num w:numId="113">
    <w:abstractNumId w:val="65"/>
  </w:num>
  <w:num w:numId="114">
    <w:abstractNumId w:val="93"/>
  </w:num>
  <w:num w:numId="115">
    <w:abstractNumId w:val="87"/>
  </w:num>
  <w:num w:numId="116">
    <w:abstractNumId w:val="25"/>
  </w:num>
  <w:num w:numId="117">
    <w:abstractNumId w:val="96"/>
  </w:num>
  <w:num w:numId="118">
    <w:abstractNumId w:val="8"/>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9BE"/>
    <w:rsid w:val="0000028B"/>
    <w:rsid w:val="000026D9"/>
    <w:rsid w:val="00003492"/>
    <w:rsid w:val="00004F6C"/>
    <w:rsid w:val="000112D1"/>
    <w:rsid w:val="0001215A"/>
    <w:rsid w:val="00016F8D"/>
    <w:rsid w:val="000176AA"/>
    <w:rsid w:val="00021052"/>
    <w:rsid w:val="00022FAE"/>
    <w:rsid w:val="00024D01"/>
    <w:rsid w:val="00024DF8"/>
    <w:rsid w:val="0003000B"/>
    <w:rsid w:val="000310DB"/>
    <w:rsid w:val="00032514"/>
    <w:rsid w:val="00032BF0"/>
    <w:rsid w:val="00042ADD"/>
    <w:rsid w:val="000430E0"/>
    <w:rsid w:val="00045CB5"/>
    <w:rsid w:val="00050C89"/>
    <w:rsid w:val="000529B3"/>
    <w:rsid w:val="000541E0"/>
    <w:rsid w:val="000600DF"/>
    <w:rsid w:val="00063423"/>
    <w:rsid w:val="000639DD"/>
    <w:rsid w:val="000656CF"/>
    <w:rsid w:val="00066D01"/>
    <w:rsid w:val="00067F4D"/>
    <w:rsid w:val="00070BBC"/>
    <w:rsid w:val="000710A6"/>
    <w:rsid w:val="0007251A"/>
    <w:rsid w:val="00072E06"/>
    <w:rsid w:val="000776E9"/>
    <w:rsid w:val="00080C76"/>
    <w:rsid w:val="00082806"/>
    <w:rsid w:val="00084EAC"/>
    <w:rsid w:val="00085E80"/>
    <w:rsid w:val="00090BA8"/>
    <w:rsid w:val="00095952"/>
    <w:rsid w:val="000A16DD"/>
    <w:rsid w:val="000A19E5"/>
    <w:rsid w:val="000A3352"/>
    <w:rsid w:val="000A56DA"/>
    <w:rsid w:val="000B31E3"/>
    <w:rsid w:val="000B48D3"/>
    <w:rsid w:val="000B4FFB"/>
    <w:rsid w:val="000B5F4C"/>
    <w:rsid w:val="000B78FD"/>
    <w:rsid w:val="000C0BA2"/>
    <w:rsid w:val="000C36CB"/>
    <w:rsid w:val="000C5835"/>
    <w:rsid w:val="000D3375"/>
    <w:rsid w:val="000D368C"/>
    <w:rsid w:val="000D3726"/>
    <w:rsid w:val="000D5B3C"/>
    <w:rsid w:val="000D61E8"/>
    <w:rsid w:val="000E1BD1"/>
    <w:rsid w:val="000E470F"/>
    <w:rsid w:val="000E7CE1"/>
    <w:rsid w:val="000E7DAF"/>
    <w:rsid w:val="000F02CA"/>
    <w:rsid w:val="000F04FD"/>
    <w:rsid w:val="00102A50"/>
    <w:rsid w:val="0010343D"/>
    <w:rsid w:val="00106294"/>
    <w:rsid w:val="00106401"/>
    <w:rsid w:val="00112E43"/>
    <w:rsid w:val="0011382C"/>
    <w:rsid w:val="00114979"/>
    <w:rsid w:val="00114DFB"/>
    <w:rsid w:val="0011750C"/>
    <w:rsid w:val="00121E57"/>
    <w:rsid w:val="00122760"/>
    <w:rsid w:val="00123FF7"/>
    <w:rsid w:val="00126B9E"/>
    <w:rsid w:val="00131FF4"/>
    <w:rsid w:val="0013311D"/>
    <w:rsid w:val="00133B87"/>
    <w:rsid w:val="00133FFC"/>
    <w:rsid w:val="00135027"/>
    <w:rsid w:val="0014173F"/>
    <w:rsid w:val="001422A8"/>
    <w:rsid w:val="00143756"/>
    <w:rsid w:val="00146B14"/>
    <w:rsid w:val="00146BC0"/>
    <w:rsid w:val="00150DBC"/>
    <w:rsid w:val="00152786"/>
    <w:rsid w:val="00152DD3"/>
    <w:rsid w:val="00153085"/>
    <w:rsid w:val="00155439"/>
    <w:rsid w:val="00155512"/>
    <w:rsid w:val="00160476"/>
    <w:rsid w:val="001615CA"/>
    <w:rsid w:val="001628CF"/>
    <w:rsid w:val="001631FB"/>
    <w:rsid w:val="00164AFE"/>
    <w:rsid w:val="00164BEA"/>
    <w:rsid w:val="00164C20"/>
    <w:rsid w:val="001658E3"/>
    <w:rsid w:val="00165DE0"/>
    <w:rsid w:val="00166D07"/>
    <w:rsid w:val="00167E97"/>
    <w:rsid w:val="00170D42"/>
    <w:rsid w:val="00176864"/>
    <w:rsid w:val="00181959"/>
    <w:rsid w:val="00181B9B"/>
    <w:rsid w:val="001827E0"/>
    <w:rsid w:val="00183716"/>
    <w:rsid w:val="00190B7B"/>
    <w:rsid w:val="001932F9"/>
    <w:rsid w:val="00194635"/>
    <w:rsid w:val="001A5FD1"/>
    <w:rsid w:val="001B0B5A"/>
    <w:rsid w:val="001B377A"/>
    <w:rsid w:val="001B7A05"/>
    <w:rsid w:val="001C03A2"/>
    <w:rsid w:val="001C04D8"/>
    <w:rsid w:val="001C17DA"/>
    <w:rsid w:val="001C267B"/>
    <w:rsid w:val="001C3D32"/>
    <w:rsid w:val="001C5263"/>
    <w:rsid w:val="001C6177"/>
    <w:rsid w:val="001D48A7"/>
    <w:rsid w:val="001D6E52"/>
    <w:rsid w:val="001E19E3"/>
    <w:rsid w:val="001E21F5"/>
    <w:rsid w:val="001E33E9"/>
    <w:rsid w:val="001E3C16"/>
    <w:rsid w:val="001E4679"/>
    <w:rsid w:val="001E731A"/>
    <w:rsid w:val="001F12BB"/>
    <w:rsid w:val="001F29F9"/>
    <w:rsid w:val="001F30BF"/>
    <w:rsid w:val="002002A6"/>
    <w:rsid w:val="00201A09"/>
    <w:rsid w:val="0020460B"/>
    <w:rsid w:val="00207470"/>
    <w:rsid w:val="00207D1B"/>
    <w:rsid w:val="00210733"/>
    <w:rsid w:val="00210C41"/>
    <w:rsid w:val="0021281A"/>
    <w:rsid w:val="00214410"/>
    <w:rsid w:val="002148CB"/>
    <w:rsid w:val="00220545"/>
    <w:rsid w:val="002248A4"/>
    <w:rsid w:val="00232C2F"/>
    <w:rsid w:val="0023670B"/>
    <w:rsid w:val="00240F2B"/>
    <w:rsid w:val="00242907"/>
    <w:rsid w:val="0024382A"/>
    <w:rsid w:val="0024475F"/>
    <w:rsid w:val="00245647"/>
    <w:rsid w:val="00245A22"/>
    <w:rsid w:val="00246F8C"/>
    <w:rsid w:val="00247636"/>
    <w:rsid w:val="0025269F"/>
    <w:rsid w:val="002527AF"/>
    <w:rsid w:val="0025367B"/>
    <w:rsid w:val="00254CA2"/>
    <w:rsid w:val="00256DFA"/>
    <w:rsid w:val="00257279"/>
    <w:rsid w:val="00263936"/>
    <w:rsid w:val="002646A2"/>
    <w:rsid w:val="00265103"/>
    <w:rsid w:val="00266D21"/>
    <w:rsid w:val="00267212"/>
    <w:rsid w:val="002718AB"/>
    <w:rsid w:val="00272BF2"/>
    <w:rsid w:val="00273AE3"/>
    <w:rsid w:val="002820B5"/>
    <w:rsid w:val="00286B14"/>
    <w:rsid w:val="00287463"/>
    <w:rsid w:val="002906B2"/>
    <w:rsid w:val="00291643"/>
    <w:rsid w:val="00295ABA"/>
    <w:rsid w:val="0029674B"/>
    <w:rsid w:val="002A0695"/>
    <w:rsid w:val="002A4F5A"/>
    <w:rsid w:val="002B14BC"/>
    <w:rsid w:val="002B47A1"/>
    <w:rsid w:val="002C135F"/>
    <w:rsid w:val="002C13F0"/>
    <w:rsid w:val="002C16DF"/>
    <w:rsid w:val="002C1ABC"/>
    <w:rsid w:val="002C3AE6"/>
    <w:rsid w:val="002C3CF8"/>
    <w:rsid w:val="002C5178"/>
    <w:rsid w:val="002C5A03"/>
    <w:rsid w:val="002D4404"/>
    <w:rsid w:val="002D5862"/>
    <w:rsid w:val="002E2857"/>
    <w:rsid w:val="002E3146"/>
    <w:rsid w:val="002E4AFC"/>
    <w:rsid w:val="002E5495"/>
    <w:rsid w:val="002E7615"/>
    <w:rsid w:val="002F1D1C"/>
    <w:rsid w:val="002F1EB7"/>
    <w:rsid w:val="002F4902"/>
    <w:rsid w:val="002F5FBA"/>
    <w:rsid w:val="002F73FD"/>
    <w:rsid w:val="0030563D"/>
    <w:rsid w:val="00306459"/>
    <w:rsid w:val="003077AD"/>
    <w:rsid w:val="00313D06"/>
    <w:rsid w:val="003146F8"/>
    <w:rsid w:val="00321370"/>
    <w:rsid w:val="003226D8"/>
    <w:rsid w:val="0032786B"/>
    <w:rsid w:val="00331296"/>
    <w:rsid w:val="00343BBA"/>
    <w:rsid w:val="00344DDC"/>
    <w:rsid w:val="00347743"/>
    <w:rsid w:val="00350881"/>
    <w:rsid w:val="0035292E"/>
    <w:rsid w:val="0035353C"/>
    <w:rsid w:val="00355849"/>
    <w:rsid w:val="00355BE3"/>
    <w:rsid w:val="00355D49"/>
    <w:rsid w:val="003565E6"/>
    <w:rsid w:val="00362442"/>
    <w:rsid w:val="00367287"/>
    <w:rsid w:val="003709BC"/>
    <w:rsid w:val="00371479"/>
    <w:rsid w:val="00371C36"/>
    <w:rsid w:val="00372AE0"/>
    <w:rsid w:val="003752CF"/>
    <w:rsid w:val="00375F59"/>
    <w:rsid w:val="0037679E"/>
    <w:rsid w:val="003814BA"/>
    <w:rsid w:val="00386723"/>
    <w:rsid w:val="0038733A"/>
    <w:rsid w:val="00390284"/>
    <w:rsid w:val="00391B8F"/>
    <w:rsid w:val="00394C2D"/>
    <w:rsid w:val="00397044"/>
    <w:rsid w:val="003B1EDF"/>
    <w:rsid w:val="003B336A"/>
    <w:rsid w:val="003B4662"/>
    <w:rsid w:val="003B5743"/>
    <w:rsid w:val="003B63CF"/>
    <w:rsid w:val="003B6EC1"/>
    <w:rsid w:val="003C33D2"/>
    <w:rsid w:val="003C676B"/>
    <w:rsid w:val="003D0307"/>
    <w:rsid w:val="003D6193"/>
    <w:rsid w:val="003D7B9A"/>
    <w:rsid w:val="003E2626"/>
    <w:rsid w:val="003E5F38"/>
    <w:rsid w:val="003E6850"/>
    <w:rsid w:val="0040445F"/>
    <w:rsid w:val="004073E2"/>
    <w:rsid w:val="0040743C"/>
    <w:rsid w:val="00407DF5"/>
    <w:rsid w:val="00412EF4"/>
    <w:rsid w:val="004145ED"/>
    <w:rsid w:val="004242FE"/>
    <w:rsid w:val="00436031"/>
    <w:rsid w:val="0043651A"/>
    <w:rsid w:val="0043662A"/>
    <w:rsid w:val="00436B2A"/>
    <w:rsid w:val="00437391"/>
    <w:rsid w:val="00442F4F"/>
    <w:rsid w:val="00443E6B"/>
    <w:rsid w:val="004458C8"/>
    <w:rsid w:val="004464B9"/>
    <w:rsid w:val="004511A0"/>
    <w:rsid w:val="00451DDB"/>
    <w:rsid w:val="00454BCF"/>
    <w:rsid w:val="004552DF"/>
    <w:rsid w:val="004642F0"/>
    <w:rsid w:val="004644B6"/>
    <w:rsid w:val="00465B86"/>
    <w:rsid w:val="00467F52"/>
    <w:rsid w:val="004708D2"/>
    <w:rsid w:val="004721BA"/>
    <w:rsid w:val="0047267C"/>
    <w:rsid w:val="004751FE"/>
    <w:rsid w:val="00477052"/>
    <w:rsid w:val="00477BEB"/>
    <w:rsid w:val="00477C37"/>
    <w:rsid w:val="00480241"/>
    <w:rsid w:val="00480755"/>
    <w:rsid w:val="00486674"/>
    <w:rsid w:val="004870E2"/>
    <w:rsid w:val="00490369"/>
    <w:rsid w:val="00491848"/>
    <w:rsid w:val="00492FDC"/>
    <w:rsid w:val="0049429A"/>
    <w:rsid w:val="004A0891"/>
    <w:rsid w:val="004A29D7"/>
    <w:rsid w:val="004A3CF5"/>
    <w:rsid w:val="004A41C7"/>
    <w:rsid w:val="004A6315"/>
    <w:rsid w:val="004A6F98"/>
    <w:rsid w:val="004B456C"/>
    <w:rsid w:val="004B4CCC"/>
    <w:rsid w:val="004C1A92"/>
    <w:rsid w:val="004C3749"/>
    <w:rsid w:val="004C674B"/>
    <w:rsid w:val="004C6F88"/>
    <w:rsid w:val="004D0AEA"/>
    <w:rsid w:val="004D1D0B"/>
    <w:rsid w:val="004D2C5F"/>
    <w:rsid w:val="004E393A"/>
    <w:rsid w:val="004E3978"/>
    <w:rsid w:val="004F2839"/>
    <w:rsid w:val="004F562C"/>
    <w:rsid w:val="00501C7B"/>
    <w:rsid w:val="00502A20"/>
    <w:rsid w:val="00512656"/>
    <w:rsid w:val="005148B4"/>
    <w:rsid w:val="0051567D"/>
    <w:rsid w:val="0052261A"/>
    <w:rsid w:val="00523456"/>
    <w:rsid w:val="005265D8"/>
    <w:rsid w:val="00531E8C"/>
    <w:rsid w:val="00537FD9"/>
    <w:rsid w:val="00542375"/>
    <w:rsid w:val="005441CE"/>
    <w:rsid w:val="00544CAC"/>
    <w:rsid w:val="00545E4C"/>
    <w:rsid w:val="00552452"/>
    <w:rsid w:val="00553147"/>
    <w:rsid w:val="00553A4C"/>
    <w:rsid w:val="005548B8"/>
    <w:rsid w:val="00555DCF"/>
    <w:rsid w:val="00556034"/>
    <w:rsid w:val="0056147B"/>
    <w:rsid w:val="00561C34"/>
    <w:rsid w:val="00565A6C"/>
    <w:rsid w:val="005677CC"/>
    <w:rsid w:val="005709D1"/>
    <w:rsid w:val="005710B6"/>
    <w:rsid w:val="00572108"/>
    <w:rsid w:val="00580CAE"/>
    <w:rsid w:val="0058233C"/>
    <w:rsid w:val="00587B56"/>
    <w:rsid w:val="00591391"/>
    <w:rsid w:val="00591D23"/>
    <w:rsid w:val="00593160"/>
    <w:rsid w:val="00593AE7"/>
    <w:rsid w:val="00594375"/>
    <w:rsid w:val="005A019B"/>
    <w:rsid w:val="005A2884"/>
    <w:rsid w:val="005A2FAE"/>
    <w:rsid w:val="005A4207"/>
    <w:rsid w:val="005A65C5"/>
    <w:rsid w:val="005A7D4F"/>
    <w:rsid w:val="005B4533"/>
    <w:rsid w:val="005B48D5"/>
    <w:rsid w:val="005B71AA"/>
    <w:rsid w:val="005C03AC"/>
    <w:rsid w:val="005C06A5"/>
    <w:rsid w:val="005C3393"/>
    <w:rsid w:val="005D0305"/>
    <w:rsid w:val="005D335B"/>
    <w:rsid w:val="005D73E3"/>
    <w:rsid w:val="005E1D79"/>
    <w:rsid w:val="005E338F"/>
    <w:rsid w:val="005E4ACB"/>
    <w:rsid w:val="005E6453"/>
    <w:rsid w:val="005F00D6"/>
    <w:rsid w:val="005F132C"/>
    <w:rsid w:val="005F23BE"/>
    <w:rsid w:val="005F2745"/>
    <w:rsid w:val="005F3FE7"/>
    <w:rsid w:val="005F43E6"/>
    <w:rsid w:val="005F5125"/>
    <w:rsid w:val="00600481"/>
    <w:rsid w:val="00604A03"/>
    <w:rsid w:val="00605AE0"/>
    <w:rsid w:val="00605D40"/>
    <w:rsid w:val="006075A4"/>
    <w:rsid w:val="006134A2"/>
    <w:rsid w:val="006144CF"/>
    <w:rsid w:val="00624A69"/>
    <w:rsid w:val="00631DAC"/>
    <w:rsid w:val="00634158"/>
    <w:rsid w:val="006356A9"/>
    <w:rsid w:val="00636EA9"/>
    <w:rsid w:val="00637B7D"/>
    <w:rsid w:val="00640666"/>
    <w:rsid w:val="006414F0"/>
    <w:rsid w:val="006424CB"/>
    <w:rsid w:val="0064301D"/>
    <w:rsid w:val="006447A3"/>
    <w:rsid w:val="00650503"/>
    <w:rsid w:val="006507E9"/>
    <w:rsid w:val="006516EE"/>
    <w:rsid w:val="00655DEE"/>
    <w:rsid w:val="006610BA"/>
    <w:rsid w:val="00662E98"/>
    <w:rsid w:val="0066347A"/>
    <w:rsid w:val="0066444D"/>
    <w:rsid w:val="006649A6"/>
    <w:rsid w:val="0066701D"/>
    <w:rsid w:val="006706FE"/>
    <w:rsid w:val="00673B3A"/>
    <w:rsid w:val="0067637B"/>
    <w:rsid w:val="00680AEB"/>
    <w:rsid w:val="006812AF"/>
    <w:rsid w:val="0068433A"/>
    <w:rsid w:val="00687DF0"/>
    <w:rsid w:val="00690572"/>
    <w:rsid w:val="00693386"/>
    <w:rsid w:val="00697BC1"/>
    <w:rsid w:val="006A12C5"/>
    <w:rsid w:val="006A1A6A"/>
    <w:rsid w:val="006A30F6"/>
    <w:rsid w:val="006A6AF9"/>
    <w:rsid w:val="006A78B9"/>
    <w:rsid w:val="006B186B"/>
    <w:rsid w:val="006B2610"/>
    <w:rsid w:val="006B29BE"/>
    <w:rsid w:val="006B44F8"/>
    <w:rsid w:val="006B49DA"/>
    <w:rsid w:val="006B6468"/>
    <w:rsid w:val="006C32BA"/>
    <w:rsid w:val="006C3954"/>
    <w:rsid w:val="006C3C96"/>
    <w:rsid w:val="006C4A1C"/>
    <w:rsid w:val="006D0BA5"/>
    <w:rsid w:val="006D414A"/>
    <w:rsid w:val="006D63C7"/>
    <w:rsid w:val="006D6FD5"/>
    <w:rsid w:val="006E3DA5"/>
    <w:rsid w:val="006E67FE"/>
    <w:rsid w:val="006E6BE3"/>
    <w:rsid w:val="006E7EB5"/>
    <w:rsid w:val="006F15CC"/>
    <w:rsid w:val="006F2EC8"/>
    <w:rsid w:val="006F3242"/>
    <w:rsid w:val="006F32F8"/>
    <w:rsid w:val="006F6141"/>
    <w:rsid w:val="007035DD"/>
    <w:rsid w:val="00704175"/>
    <w:rsid w:val="00704DCA"/>
    <w:rsid w:val="00705D33"/>
    <w:rsid w:val="0071008A"/>
    <w:rsid w:val="00711411"/>
    <w:rsid w:val="0072070A"/>
    <w:rsid w:val="00722097"/>
    <w:rsid w:val="00724BDA"/>
    <w:rsid w:val="00726140"/>
    <w:rsid w:val="00727000"/>
    <w:rsid w:val="0073101D"/>
    <w:rsid w:val="00732A19"/>
    <w:rsid w:val="0073686B"/>
    <w:rsid w:val="00737161"/>
    <w:rsid w:val="00741C1D"/>
    <w:rsid w:val="00742F4B"/>
    <w:rsid w:val="00743B7C"/>
    <w:rsid w:val="0074407F"/>
    <w:rsid w:val="007458CF"/>
    <w:rsid w:val="00745A94"/>
    <w:rsid w:val="00751EBA"/>
    <w:rsid w:val="007528F6"/>
    <w:rsid w:val="00754113"/>
    <w:rsid w:val="007574C3"/>
    <w:rsid w:val="00761459"/>
    <w:rsid w:val="007638B1"/>
    <w:rsid w:val="007639EA"/>
    <w:rsid w:val="00763C0B"/>
    <w:rsid w:val="00765E1C"/>
    <w:rsid w:val="007670F9"/>
    <w:rsid w:val="007748AA"/>
    <w:rsid w:val="0077664C"/>
    <w:rsid w:val="00777439"/>
    <w:rsid w:val="00777EEF"/>
    <w:rsid w:val="00791CD6"/>
    <w:rsid w:val="00792965"/>
    <w:rsid w:val="00795D91"/>
    <w:rsid w:val="007A0900"/>
    <w:rsid w:val="007A4E18"/>
    <w:rsid w:val="007A668D"/>
    <w:rsid w:val="007B0379"/>
    <w:rsid w:val="007B1FA0"/>
    <w:rsid w:val="007C0FA5"/>
    <w:rsid w:val="007C1BB7"/>
    <w:rsid w:val="007C35E4"/>
    <w:rsid w:val="007C55A8"/>
    <w:rsid w:val="007C72FD"/>
    <w:rsid w:val="007D0BAD"/>
    <w:rsid w:val="007D443A"/>
    <w:rsid w:val="007D5C72"/>
    <w:rsid w:val="007E2087"/>
    <w:rsid w:val="007E58C8"/>
    <w:rsid w:val="007F1014"/>
    <w:rsid w:val="007F1411"/>
    <w:rsid w:val="007F1BDE"/>
    <w:rsid w:val="007F299A"/>
    <w:rsid w:val="007F2F93"/>
    <w:rsid w:val="007F4C9F"/>
    <w:rsid w:val="007F5EA3"/>
    <w:rsid w:val="007F5F97"/>
    <w:rsid w:val="008015D3"/>
    <w:rsid w:val="008042CB"/>
    <w:rsid w:val="008129B4"/>
    <w:rsid w:val="00822FBD"/>
    <w:rsid w:val="008240DB"/>
    <w:rsid w:val="00824960"/>
    <w:rsid w:val="008249E1"/>
    <w:rsid w:val="008252DD"/>
    <w:rsid w:val="00826035"/>
    <w:rsid w:val="00827198"/>
    <w:rsid w:val="00827A5C"/>
    <w:rsid w:val="008410F2"/>
    <w:rsid w:val="00841CD7"/>
    <w:rsid w:val="00843481"/>
    <w:rsid w:val="00844F1F"/>
    <w:rsid w:val="00846F9F"/>
    <w:rsid w:val="008479AB"/>
    <w:rsid w:val="0085049E"/>
    <w:rsid w:val="00850842"/>
    <w:rsid w:val="00854A46"/>
    <w:rsid w:val="00863D6D"/>
    <w:rsid w:val="0086467C"/>
    <w:rsid w:val="008710A9"/>
    <w:rsid w:val="00873126"/>
    <w:rsid w:val="00874D28"/>
    <w:rsid w:val="00875BE0"/>
    <w:rsid w:val="0088087C"/>
    <w:rsid w:val="0088360D"/>
    <w:rsid w:val="00885FCC"/>
    <w:rsid w:val="008873A8"/>
    <w:rsid w:val="00891B6E"/>
    <w:rsid w:val="00896719"/>
    <w:rsid w:val="00896875"/>
    <w:rsid w:val="00896E00"/>
    <w:rsid w:val="008A0ADB"/>
    <w:rsid w:val="008A3760"/>
    <w:rsid w:val="008A6750"/>
    <w:rsid w:val="008B08D3"/>
    <w:rsid w:val="008B0E08"/>
    <w:rsid w:val="008B1473"/>
    <w:rsid w:val="008B2AB5"/>
    <w:rsid w:val="008B302D"/>
    <w:rsid w:val="008B32C4"/>
    <w:rsid w:val="008B36F7"/>
    <w:rsid w:val="008B3B7A"/>
    <w:rsid w:val="008B51F3"/>
    <w:rsid w:val="008B6FD3"/>
    <w:rsid w:val="008C06FD"/>
    <w:rsid w:val="008C3317"/>
    <w:rsid w:val="008C56B1"/>
    <w:rsid w:val="008D139A"/>
    <w:rsid w:val="008D1B12"/>
    <w:rsid w:val="008D339B"/>
    <w:rsid w:val="008E2D83"/>
    <w:rsid w:val="008E45EB"/>
    <w:rsid w:val="008E57FC"/>
    <w:rsid w:val="008E5E73"/>
    <w:rsid w:val="008E6D0D"/>
    <w:rsid w:val="008F1941"/>
    <w:rsid w:val="008F3631"/>
    <w:rsid w:val="00900AD5"/>
    <w:rsid w:val="00902CA2"/>
    <w:rsid w:val="00904448"/>
    <w:rsid w:val="009107C1"/>
    <w:rsid w:val="0091138B"/>
    <w:rsid w:val="00912BC7"/>
    <w:rsid w:val="00914EA5"/>
    <w:rsid w:val="00917A7B"/>
    <w:rsid w:val="0092439E"/>
    <w:rsid w:val="009243D5"/>
    <w:rsid w:val="00924481"/>
    <w:rsid w:val="0092501A"/>
    <w:rsid w:val="009315B4"/>
    <w:rsid w:val="0093247E"/>
    <w:rsid w:val="00933554"/>
    <w:rsid w:val="009349C6"/>
    <w:rsid w:val="00935C08"/>
    <w:rsid w:val="00936603"/>
    <w:rsid w:val="00937058"/>
    <w:rsid w:val="009377A8"/>
    <w:rsid w:val="00941705"/>
    <w:rsid w:val="00944CBC"/>
    <w:rsid w:val="00945EAC"/>
    <w:rsid w:val="00950F9B"/>
    <w:rsid w:val="00951E10"/>
    <w:rsid w:val="0095368E"/>
    <w:rsid w:val="009577D5"/>
    <w:rsid w:val="009614D7"/>
    <w:rsid w:val="00967FA6"/>
    <w:rsid w:val="00973E90"/>
    <w:rsid w:val="009773A8"/>
    <w:rsid w:val="00981259"/>
    <w:rsid w:val="0098185F"/>
    <w:rsid w:val="00984893"/>
    <w:rsid w:val="009906AA"/>
    <w:rsid w:val="009925B2"/>
    <w:rsid w:val="0099474A"/>
    <w:rsid w:val="009A12AA"/>
    <w:rsid w:val="009A22D8"/>
    <w:rsid w:val="009A268F"/>
    <w:rsid w:val="009A5317"/>
    <w:rsid w:val="009A6918"/>
    <w:rsid w:val="009A6B6A"/>
    <w:rsid w:val="009B0018"/>
    <w:rsid w:val="009B00A7"/>
    <w:rsid w:val="009B4884"/>
    <w:rsid w:val="009B4AFF"/>
    <w:rsid w:val="009B55A8"/>
    <w:rsid w:val="009B57D5"/>
    <w:rsid w:val="009B7197"/>
    <w:rsid w:val="009B777B"/>
    <w:rsid w:val="009C4B3E"/>
    <w:rsid w:val="009C5940"/>
    <w:rsid w:val="009D0AED"/>
    <w:rsid w:val="009D11B1"/>
    <w:rsid w:val="009D17D4"/>
    <w:rsid w:val="009D1DFD"/>
    <w:rsid w:val="009D2F2C"/>
    <w:rsid w:val="009D4D0C"/>
    <w:rsid w:val="009D586A"/>
    <w:rsid w:val="009E21D0"/>
    <w:rsid w:val="009E4182"/>
    <w:rsid w:val="009E4F26"/>
    <w:rsid w:val="009E622A"/>
    <w:rsid w:val="009E65C3"/>
    <w:rsid w:val="009F00E9"/>
    <w:rsid w:val="009F08E3"/>
    <w:rsid w:val="009F17E1"/>
    <w:rsid w:val="009F2657"/>
    <w:rsid w:val="00A00E66"/>
    <w:rsid w:val="00A02835"/>
    <w:rsid w:val="00A04840"/>
    <w:rsid w:val="00A0752D"/>
    <w:rsid w:val="00A11A1B"/>
    <w:rsid w:val="00A11B08"/>
    <w:rsid w:val="00A11FA4"/>
    <w:rsid w:val="00A12BC1"/>
    <w:rsid w:val="00A14BA4"/>
    <w:rsid w:val="00A14EA0"/>
    <w:rsid w:val="00A157A2"/>
    <w:rsid w:val="00A15ACE"/>
    <w:rsid w:val="00A249F1"/>
    <w:rsid w:val="00A24CF5"/>
    <w:rsid w:val="00A314E5"/>
    <w:rsid w:val="00A333CC"/>
    <w:rsid w:val="00A341E8"/>
    <w:rsid w:val="00A34690"/>
    <w:rsid w:val="00A4266D"/>
    <w:rsid w:val="00A42807"/>
    <w:rsid w:val="00A42A26"/>
    <w:rsid w:val="00A45DE0"/>
    <w:rsid w:val="00A46AA5"/>
    <w:rsid w:val="00A529D3"/>
    <w:rsid w:val="00A56D2C"/>
    <w:rsid w:val="00A57C62"/>
    <w:rsid w:val="00A61B50"/>
    <w:rsid w:val="00A62615"/>
    <w:rsid w:val="00A63E8E"/>
    <w:rsid w:val="00A63F93"/>
    <w:rsid w:val="00A64BB1"/>
    <w:rsid w:val="00A707D2"/>
    <w:rsid w:val="00A830FA"/>
    <w:rsid w:val="00A87CFA"/>
    <w:rsid w:val="00A87E6F"/>
    <w:rsid w:val="00A95571"/>
    <w:rsid w:val="00A95644"/>
    <w:rsid w:val="00AA142D"/>
    <w:rsid w:val="00AA39A7"/>
    <w:rsid w:val="00AA4932"/>
    <w:rsid w:val="00AA7BD8"/>
    <w:rsid w:val="00AB14CA"/>
    <w:rsid w:val="00AB5F68"/>
    <w:rsid w:val="00AC0F08"/>
    <w:rsid w:val="00AC27A3"/>
    <w:rsid w:val="00AC4571"/>
    <w:rsid w:val="00AC7D25"/>
    <w:rsid w:val="00AD1A21"/>
    <w:rsid w:val="00AD270A"/>
    <w:rsid w:val="00AD4623"/>
    <w:rsid w:val="00AE070A"/>
    <w:rsid w:val="00AF031B"/>
    <w:rsid w:val="00AF4CB7"/>
    <w:rsid w:val="00B00303"/>
    <w:rsid w:val="00B018FA"/>
    <w:rsid w:val="00B02B73"/>
    <w:rsid w:val="00B034DA"/>
    <w:rsid w:val="00B048FA"/>
    <w:rsid w:val="00B07C45"/>
    <w:rsid w:val="00B1067E"/>
    <w:rsid w:val="00B1416C"/>
    <w:rsid w:val="00B17CCC"/>
    <w:rsid w:val="00B208F6"/>
    <w:rsid w:val="00B20C39"/>
    <w:rsid w:val="00B26320"/>
    <w:rsid w:val="00B27E13"/>
    <w:rsid w:val="00B31B74"/>
    <w:rsid w:val="00B325F8"/>
    <w:rsid w:val="00B373F4"/>
    <w:rsid w:val="00B4037A"/>
    <w:rsid w:val="00B42000"/>
    <w:rsid w:val="00B50F16"/>
    <w:rsid w:val="00B51EFC"/>
    <w:rsid w:val="00B520D8"/>
    <w:rsid w:val="00B55365"/>
    <w:rsid w:val="00B56AC0"/>
    <w:rsid w:val="00B60478"/>
    <w:rsid w:val="00B626C6"/>
    <w:rsid w:val="00B64258"/>
    <w:rsid w:val="00B64411"/>
    <w:rsid w:val="00B7120C"/>
    <w:rsid w:val="00B742A5"/>
    <w:rsid w:val="00B74B9F"/>
    <w:rsid w:val="00B750B1"/>
    <w:rsid w:val="00B75489"/>
    <w:rsid w:val="00B7579E"/>
    <w:rsid w:val="00B75F69"/>
    <w:rsid w:val="00B76854"/>
    <w:rsid w:val="00B76D23"/>
    <w:rsid w:val="00B808DC"/>
    <w:rsid w:val="00B941A8"/>
    <w:rsid w:val="00B94853"/>
    <w:rsid w:val="00B97C7E"/>
    <w:rsid w:val="00BA36C6"/>
    <w:rsid w:val="00BA3A40"/>
    <w:rsid w:val="00BA6E90"/>
    <w:rsid w:val="00BB4D03"/>
    <w:rsid w:val="00BB7E6E"/>
    <w:rsid w:val="00BC1B5C"/>
    <w:rsid w:val="00BC1E18"/>
    <w:rsid w:val="00BC2E9F"/>
    <w:rsid w:val="00BC511D"/>
    <w:rsid w:val="00BC5345"/>
    <w:rsid w:val="00BC6C1E"/>
    <w:rsid w:val="00BD2A60"/>
    <w:rsid w:val="00BD38E6"/>
    <w:rsid w:val="00BE1A61"/>
    <w:rsid w:val="00BE4AEC"/>
    <w:rsid w:val="00C02107"/>
    <w:rsid w:val="00C065A5"/>
    <w:rsid w:val="00C12B0E"/>
    <w:rsid w:val="00C14E74"/>
    <w:rsid w:val="00C16562"/>
    <w:rsid w:val="00C249BD"/>
    <w:rsid w:val="00C268AB"/>
    <w:rsid w:val="00C304B3"/>
    <w:rsid w:val="00C32D16"/>
    <w:rsid w:val="00C34AAF"/>
    <w:rsid w:val="00C34FDD"/>
    <w:rsid w:val="00C3534D"/>
    <w:rsid w:val="00C3611E"/>
    <w:rsid w:val="00C363F8"/>
    <w:rsid w:val="00C374F2"/>
    <w:rsid w:val="00C4068D"/>
    <w:rsid w:val="00C416A4"/>
    <w:rsid w:val="00C43949"/>
    <w:rsid w:val="00C43B47"/>
    <w:rsid w:val="00C46B60"/>
    <w:rsid w:val="00C471F8"/>
    <w:rsid w:val="00C47A49"/>
    <w:rsid w:val="00C50534"/>
    <w:rsid w:val="00C50684"/>
    <w:rsid w:val="00C55EA3"/>
    <w:rsid w:val="00C57650"/>
    <w:rsid w:val="00C60FCD"/>
    <w:rsid w:val="00C74123"/>
    <w:rsid w:val="00C8027C"/>
    <w:rsid w:val="00C81BED"/>
    <w:rsid w:val="00C829C8"/>
    <w:rsid w:val="00C844D2"/>
    <w:rsid w:val="00C84AC0"/>
    <w:rsid w:val="00C84EE5"/>
    <w:rsid w:val="00C90005"/>
    <w:rsid w:val="00C907A1"/>
    <w:rsid w:val="00C91497"/>
    <w:rsid w:val="00C93B2F"/>
    <w:rsid w:val="00C9431F"/>
    <w:rsid w:val="00C94FB3"/>
    <w:rsid w:val="00C95229"/>
    <w:rsid w:val="00C95829"/>
    <w:rsid w:val="00C96E47"/>
    <w:rsid w:val="00CA3156"/>
    <w:rsid w:val="00CA74F8"/>
    <w:rsid w:val="00CB3E35"/>
    <w:rsid w:val="00CB47BE"/>
    <w:rsid w:val="00CB73A3"/>
    <w:rsid w:val="00CC1D0B"/>
    <w:rsid w:val="00CC30B2"/>
    <w:rsid w:val="00CC7519"/>
    <w:rsid w:val="00CD120D"/>
    <w:rsid w:val="00CD3263"/>
    <w:rsid w:val="00CD51E1"/>
    <w:rsid w:val="00CD5C5E"/>
    <w:rsid w:val="00CE12A0"/>
    <w:rsid w:val="00CF0497"/>
    <w:rsid w:val="00CF124C"/>
    <w:rsid w:val="00CF2DCF"/>
    <w:rsid w:val="00D1098B"/>
    <w:rsid w:val="00D122EF"/>
    <w:rsid w:val="00D147E8"/>
    <w:rsid w:val="00D2053E"/>
    <w:rsid w:val="00D21B2D"/>
    <w:rsid w:val="00D24FF5"/>
    <w:rsid w:val="00D25C4D"/>
    <w:rsid w:val="00D27544"/>
    <w:rsid w:val="00D27B74"/>
    <w:rsid w:val="00D31F08"/>
    <w:rsid w:val="00D31F8F"/>
    <w:rsid w:val="00D36D84"/>
    <w:rsid w:val="00D44123"/>
    <w:rsid w:val="00D51F87"/>
    <w:rsid w:val="00D55EA4"/>
    <w:rsid w:val="00D56A8B"/>
    <w:rsid w:val="00D631C3"/>
    <w:rsid w:val="00D64FB3"/>
    <w:rsid w:val="00D65177"/>
    <w:rsid w:val="00D713DA"/>
    <w:rsid w:val="00D727CD"/>
    <w:rsid w:val="00D73D6B"/>
    <w:rsid w:val="00D74812"/>
    <w:rsid w:val="00D77BE6"/>
    <w:rsid w:val="00D819B6"/>
    <w:rsid w:val="00D84941"/>
    <w:rsid w:val="00D85C32"/>
    <w:rsid w:val="00D92978"/>
    <w:rsid w:val="00D93B2E"/>
    <w:rsid w:val="00D93F91"/>
    <w:rsid w:val="00D94EDC"/>
    <w:rsid w:val="00D95B36"/>
    <w:rsid w:val="00DA145D"/>
    <w:rsid w:val="00DA2BB7"/>
    <w:rsid w:val="00DA3681"/>
    <w:rsid w:val="00DA5B7E"/>
    <w:rsid w:val="00DB16C8"/>
    <w:rsid w:val="00DB23A7"/>
    <w:rsid w:val="00DB4B5A"/>
    <w:rsid w:val="00DC5369"/>
    <w:rsid w:val="00DC745F"/>
    <w:rsid w:val="00DE0EC4"/>
    <w:rsid w:val="00DE67AD"/>
    <w:rsid w:val="00DE6DB9"/>
    <w:rsid w:val="00DF0E3C"/>
    <w:rsid w:val="00DF283F"/>
    <w:rsid w:val="00DF28A6"/>
    <w:rsid w:val="00DF3D53"/>
    <w:rsid w:val="00DF4741"/>
    <w:rsid w:val="00E07635"/>
    <w:rsid w:val="00E1105D"/>
    <w:rsid w:val="00E17633"/>
    <w:rsid w:val="00E23424"/>
    <w:rsid w:val="00E240E9"/>
    <w:rsid w:val="00E30339"/>
    <w:rsid w:val="00E41C2F"/>
    <w:rsid w:val="00E462ED"/>
    <w:rsid w:val="00E51B30"/>
    <w:rsid w:val="00E52724"/>
    <w:rsid w:val="00E571F0"/>
    <w:rsid w:val="00E574B6"/>
    <w:rsid w:val="00E60CA0"/>
    <w:rsid w:val="00E6136E"/>
    <w:rsid w:val="00E61D91"/>
    <w:rsid w:val="00E620AB"/>
    <w:rsid w:val="00E63895"/>
    <w:rsid w:val="00E66359"/>
    <w:rsid w:val="00E713C0"/>
    <w:rsid w:val="00E777A1"/>
    <w:rsid w:val="00E8362B"/>
    <w:rsid w:val="00E8559E"/>
    <w:rsid w:val="00E8573F"/>
    <w:rsid w:val="00E8689A"/>
    <w:rsid w:val="00E91605"/>
    <w:rsid w:val="00E9165B"/>
    <w:rsid w:val="00E9360C"/>
    <w:rsid w:val="00E95BC9"/>
    <w:rsid w:val="00E95CF4"/>
    <w:rsid w:val="00E95FD9"/>
    <w:rsid w:val="00EA3CF9"/>
    <w:rsid w:val="00EA7043"/>
    <w:rsid w:val="00EB1121"/>
    <w:rsid w:val="00EB28BF"/>
    <w:rsid w:val="00EB344F"/>
    <w:rsid w:val="00EB4CCB"/>
    <w:rsid w:val="00EB5EAC"/>
    <w:rsid w:val="00EB7043"/>
    <w:rsid w:val="00EB729E"/>
    <w:rsid w:val="00EC514A"/>
    <w:rsid w:val="00ED0E30"/>
    <w:rsid w:val="00ED35D6"/>
    <w:rsid w:val="00ED3797"/>
    <w:rsid w:val="00ED4EBB"/>
    <w:rsid w:val="00EE2FB8"/>
    <w:rsid w:val="00EE3E0F"/>
    <w:rsid w:val="00EE5421"/>
    <w:rsid w:val="00EE73A5"/>
    <w:rsid w:val="00EF2B05"/>
    <w:rsid w:val="00F00549"/>
    <w:rsid w:val="00F00735"/>
    <w:rsid w:val="00F014E4"/>
    <w:rsid w:val="00F0359D"/>
    <w:rsid w:val="00F04A94"/>
    <w:rsid w:val="00F07CD8"/>
    <w:rsid w:val="00F11BB5"/>
    <w:rsid w:val="00F13D46"/>
    <w:rsid w:val="00F1464D"/>
    <w:rsid w:val="00F21618"/>
    <w:rsid w:val="00F23077"/>
    <w:rsid w:val="00F23364"/>
    <w:rsid w:val="00F2741A"/>
    <w:rsid w:val="00F32B80"/>
    <w:rsid w:val="00F378F7"/>
    <w:rsid w:val="00F4058D"/>
    <w:rsid w:val="00F40C83"/>
    <w:rsid w:val="00F41F9F"/>
    <w:rsid w:val="00F453C9"/>
    <w:rsid w:val="00F5025D"/>
    <w:rsid w:val="00F51956"/>
    <w:rsid w:val="00F538D6"/>
    <w:rsid w:val="00F53E3D"/>
    <w:rsid w:val="00F53EEC"/>
    <w:rsid w:val="00F56785"/>
    <w:rsid w:val="00F625DF"/>
    <w:rsid w:val="00F662AF"/>
    <w:rsid w:val="00F72C02"/>
    <w:rsid w:val="00F75038"/>
    <w:rsid w:val="00F77BC1"/>
    <w:rsid w:val="00F82066"/>
    <w:rsid w:val="00F86D38"/>
    <w:rsid w:val="00F9413B"/>
    <w:rsid w:val="00F94E19"/>
    <w:rsid w:val="00FA06F1"/>
    <w:rsid w:val="00FA1E6D"/>
    <w:rsid w:val="00FA2A52"/>
    <w:rsid w:val="00FA6A70"/>
    <w:rsid w:val="00FB12D7"/>
    <w:rsid w:val="00FB1A09"/>
    <w:rsid w:val="00FB26A2"/>
    <w:rsid w:val="00FB4371"/>
    <w:rsid w:val="00FB6937"/>
    <w:rsid w:val="00FB7415"/>
    <w:rsid w:val="00FB7A23"/>
    <w:rsid w:val="00FB7E9B"/>
    <w:rsid w:val="00FC1B76"/>
    <w:rsid w:val="00FC23AE"/>
    <w:rsid w:val="00FC3A4D"/>
    <w:rsid w:val="00FC3CC5"/>
    <w:rsid w:val="00FC52A8"/>
    <w:rsid w:val="00FC52AA"/>
    <w:rsid w:val="00FC54A5"/>
    <w:rsid w:val="00FC6C04"/>
    <w:rsid w:val="00FD068A"/>
    <w:rsid w:val="00FD1D95"/>
    <w:rsid w:val="00FD34F8"/>
    <w:rsid w:val="00FD3FC5"/>
    <w:rsid w:val="00FD4C56"/>
    <w:rsid w:val="00FD4DB9"/>
    <w:rsid w:val="00FD63EC"/>
    <w:rsid w:val="00FD726B"/>
    <w:rsid w:val="00FE0270"/>
    <w:rsid w:val="00FE0E84"/>
    <w:rsid w:val="00FE3AA1"/>
    <w:rsid w:val="00FE71CA"/>
    <w:rsid w:val="00FF46C0"/>
    <w:rsid w:val="00FF48D4"/>
    <w:rsid w:val="00FF65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37E7CF01"/>
  <w14:defaultImageDpi w14:val="32767"/>
  <w15:docId w15:val="{D567AD48-4055-41A9-BFE0-6081EFD2E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574B6"/>
    <w:pPr>
      <w:spacing w:after="160" w:line="252" w:lineRule="auto"/>
      <w:jc w:val="both"/>
    </w:pPr>
    <w:rPr>
      <w:rFonts w:ascii="Calibri" w:eastAsia="Times New Roman" w:hAnsi="Calibri" w:cs="Times New Roman"/>
      <w:sz w:val="22"/>
      <w:szCs w:val="22"/>
      <w:lang w:eastAsia="pl-PL"/>
    </w:rPr>
  </w:style>
  <w:style w:type="paragraph" w:styleId="Nagwek1">
    <w:name w:val="heading 1"/>
    <w:basedOn w:val="Normalny"/>
    <w:next w:val="Normalny"/>
    <w:link w:val="Nagwek1Znak"/>
    <w:qFormat/>
    <w:rsid w:val="006B29BE"/>
    <w:pPr>
      <w:keepNext/>
      <w:keepLines/>
      <w:spacing w:before="320" w:after="40"/>
      <w:outlineLvl w:val="0"/>
    </w:pPr>
    <w:rPr>
      <w:rFonts w:ascii="Calibri Light" w:eastAsia="SimSun" w:hAnsi="Calibri Light"/>
      <w:b/>
      <w:bCs/>
      <w:caps/>
      <w:spacing w:val="4"/>
      <w:sz w:val="28"/>
      <w:szCs w:val="28"/>
    </w:rPr>
  </w:style>
  <w:style w:type="paragraph" w:styleId="Nagwek2">
    <w:name w:val="heading 2"/>
    <w:basedOn w:val="Normalny"/>
    <w:next w:val="Normalny"/>
    <w:link w:val="Nagwek2Znak"/>
    <w:uiPriority w:val="9"/>
    <w:unhideWhenUsed/>
    <w:qFormat/>
    <w:rsid w:val="006B29BE"/>
    <w:pPr>
      <w:keepNext/>
      <w:keepLines/>
      <w:spacing w:before="120" w:after="0"/>
      <w:outlineLvl w:val="1"/>
    </w:pPr>
    <w:rPr>
      <w:rFonts w:ascii="Calibri Light" w:eastAsia="SimSun" w:hAnsi="Calibri Light"/>
      <w:b/>
      <w:bCs/>
      <w:sz w:val="28"/>
      <w:szCs w:val="28"/>
    </w:rPr>
  </w:style>
  <w:style w:type="paragraph" w:styleId="Nagwek3">
    <w:name w:val="heading 3"/>
    <w:basedOn w:val="Normalny"/>
    <w:next w:val="Normalny"/>
    <w:link w:val="Nagwek3Znak"/>
    <w:uiPriority w:val="9"/>
    <w:unhideWhenUsed/>
    <w:qFormat/>
    <w:rsid w:val="006B29BE"/>
    <w:pPr>
      <w:keepNext/>
      <w:keepLines/>
      <w:spacing w:before="120" w:after="0"/>
      <w:outlineLvl w:val="2"/>
    </w:pPr>
    <w:rPr>
      <w:rFonts w:ascii="Calibri Light" w:eastAsia="SimSun" w:hAnsi="Calibri Light"/>
      <w:spacing w:val="4"/>
      <w:sz w:val="24"/>
      <w:szCs w:val="24"/>
    </w:rPr>
  </w:style>
  <w:style w:type="paragraph" w:styleId="Nagwek4">
    <w:name w:val="heading 4"/>
    <w:basedOn w:val="Normalny"/>
    <w:next w:val="Normalny"/>
    <w:link w:val="Nagwek4Znak"/>
    <w:uiPriority w:val="9"/>
    <w:unhideWhenUsed/>
    <w:qFormat/>
    <w:rsid w:val="006B29BE"/>
    <w:pPr>
      <w:keepNext/>
      <w:keepLines/>
      <w:spacing w:before="120" w:after="0"/>
      <w:outlineLvl w:val="3"/>
    </w:pPr>
    <w:rPr>
      <w:rFonts w:ascii="Calibri Light" w:eastAsia="SimSun" w:hAnsi="Calibri Light"/>
      <w:i/>
      <w:iCs/>
      <w:sz w:val="24"/>
      <w:szCs w:val="24"/>
    </w:rPr>
  </w:style>
  <w:style w:type="paragraph" w:styleId="Nagwek5">
    <w:name w:val="heading 5"/>
    <w:basedOn w:val="Normalny"/>
    <w:next w:val="Normalny"/>
    <w:link w:val="Nagwek5Znak"/>
    <w:uiPriority w:val="9"/>
    <w:unhideWhenUsed/>
    <w:qFormat/>
    <w:rsid w:val="006B29BE"/>
    <w:pPr>
      <w:keepNext/>
      <w:keepLines/>
      <w:spacing w:before="120" w:after="0"/>
      <w:outlineLvl w:val="4"/>
    </w:pPr>
    <w:rPr>
      <w:rFonts w:ascii="Calibri Light" w:eastAsia="SimSun" w:hAnsi="Calibri Light"/>
      <w:b/>
      <w:bCs/>
    </w:rPr>
  </w:style>
  <w:style w:type="paragraph" w:styleId="Nagwek6">
    <w:name w:val="heading 6"/>
    <w:basedOn w:val="Normalny"/>
    <w:next w:val="Normalny"/>
    <w:link w:val="Nagwek6Znak"/>
    <w:uiPriority w:val="9"/>
    <w:unhideWhenUsed/>
    <w:qFormat/>
    <w:rsid w:val="006B29BE"/>
    <w:pPr>
      <w:keepNext/>
      <w:keepLines/>
      <w:spacing w:before="120" w:after="0"/>
      <w:outlineLvl w:val="5"/>
    </w:pPr>
    <w:rPr>
      <w:rFonts w:ascii="Calibri Light" w:eastAsia="SimSun" w:hAnsi="Calibri Light"/>
      <w:b/>
      <w:bCs/>
      <w:i/>
      <w:iCs/>
    </w:rPr>
  </w:style>
  <w:style w:type="paragraph" w:styleId="Nagwek7">
    <w:name w:val="heading 7"/>
    <w:basedOn w:val="Normalny"/>
    <w:next w:val="Normalny"/>
    <w:link w:val="Nagwek7Znak"/>
    <w:uiPriority w:val="9"/>
    <w:unhideWhenUsed/>
    <w:qFormat/>
    <w:rsid w:val="006B29BE"/>
    <w:pPr>
      <w:keepNext/>
      <w:keepLines/>
      <w:spacing w:before="120" w:after="0"/>
      <w:outlineLvl w:val="6"/>
    </w:pPr>
    <w:rPr>
      <w:i/>
      <w:iCs/>
    </w:rPr>
  </w:style>
  <w:style w:type="paragraph" w:styleId="Nagwek8">
    <w:name w:val="heading 8"/>
    <w:basedOn w:val="Normalny"/>
    <w:next w:val="Normalny"/>
    <w:link w:val="Nagwek8Znak"/>
    <w:uiPriority w:val="9"/>
    <w:unhideWhenUsed/>
    <w:qFormat/>
    <w:rsid w:val="006B29BE"/>
    <w:pPr>
      <w:keepNext/>
      <w:keepLines/>
      <w:spacing w:before="120" w:after="0"/>
      <w:outlineLvl w:val="7"/>
    </w:pPr>
    <w:rPr>
      <w:b/>
      <w:bCs/>
    </w:rPr>
  </w:style>
  <w:style w:type="paragraph" w:styleId="Nagwek9">
    <w:name w:val="heading 9"/>
    <w:basedOn w:val="Normalny"/>
    <w:next w:val="Normalny"/>
    <w:link w:val="Nagwek9Znak"/>
    <w:uiPriority w:val="9"/>
    <w:unhideWhenUsed/>
    <w:qFormat/>
    <w:rsid w:val="006B29BE"/>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B29BE"/>
    <w:rPr>
      <w:rFonts w:ascii="Calibri Light" w:eastAsia="SimSun" w:hAnsi="Calibri Light" w:cs="Times New Roman"/>
      <w:b/>
      <w:bCs/>
      <w:caps/>
      <w:spacing w:val="4"/>
      <w:sz w:val="28"/>
      <w:szCs w:val="28"/>
      <w:lang w:eastAsia="pl-PL"/>
    </w:rPr>
  </w:style>
  <w:style w:type="character" w:customStyle="1" w:styleId="Nagwek2Znak">
    <w:name w:val="Nagłówek 2 Znak"/>
    <w:basedOn w:val="Domylnaczcionkaakapitu"/>
    <w:link w:val="Nagwek2"/>
    <w:uiPriority w:val="9"/>
    <w:rsid w:val="006B29BE"/>
    <w:rPr>
      <w:rFonts w:ascii="Calibri Light" w:eastAsia="SimSun" w:hAnsi="Calibri Light" w:cs="Times New Roman"/>
      <w:b/>
      <w:bCs/>
      <w:sz w:val="28"/>
      <w:szCs w:val="28"/>
      <w:lang w:eastAsia="pl-PL"/>
    </w:rPr>
  </w:style>
  <w:style w:type="character" w:customStyle="1" w:styleId="Nagwek3Znak">
    <w:name w:val="Nagłówek 3 Znak"/>
    <w:basedOn w:val="Domylnaczcionkaakapitu"/>
    <w:link w:val="Nagwek3"/>
    <w:uiPriority w:val="9"/>
    <w:rsid w:val="006B29BE"/>
    <w:rPr>
      <w:rFonts w:ascii="Calibri Light" w:eastAsia="SimSun" w:hAnsi="Calibri Light" w:cs="Times New Roman"/>
      <w:spacing w:val="4"/>
      <w:lang w:eastAsia="pl-PL"/>
    </w:rPr>
  </w:style>
  <w:style w:type="character" w:customStyle="1" w:styleId="Nagwek4Znak">
    <w:name w:val="Nagłówek 4 Znak"/>
    <w:basedOn w:val="Domylnaczcionkaakapitu"/>
    <w:link w:val="Nagwek4"/>
    <w:uiPriority w:val="9"/>
    <w:rsid w:val="006B29BE"/>
    <w:rPr>
      <w:rFonts w:ascii="Calibri Light" w:eastAsia="SimSun" w:hAnsi="Calibri Light" w:cs="Times New Roman"/>
      <w:i/>
      <w:iCs/>
      <w:lang w:eastAsia="pl-PL"/>
    </w:rPr>
  </w:style>
  <w:style w:type="character" w:customStyle="1" w:styleId="Nagwek5Znak">
    <w:name w:val="Nagłówek 5 Znak"/>
    <w:basedOn w:val="Domylnaczcionkaakapitu"/>
    <w:link w:val="Nagwek5"/>
    <w:uiPriority w:val="9"/>
    <w:rsid w:val="006B29BE"/>
    <w:rPr>
      <w:rFonts w:ascii="Calibri Light" w:eastAsia="SimSun" w:hAnsi="Calibri Light" w:cs="Times New Roman"/>
      <w:b/>
      <w:bCs/>
      <w:sz w:val="22"/>
      <w:szCs w:val="22"/>
      <w:lang w:eastAsia="pl-PL"/>
    </w:rPr>
  </w:style>
  <w:style w:type="character" w:customStyle="1" w:styleId="Nagwek6Znak">
    <w:name w:val="Nagłówek 6 Znak"/>
    <w:basedOn w:val="Domylnaczcionkaakapitu"/>
    <w:link w:val="Nagwek6"/>
    <w:uiPriority w:val="9"/>
    <w:rsid w:val="006B29BE"/>
    <w:rPr>
      <w:rFonts w:ascii="Calibri Light" w:eastAsia="SimSun" w:hAnsi="Calibri Light" w:cs="Times New Roman"/>
      <w:b/>
      <w:bCs/>
      <w:i/>
      <w:iCs/>
      <w:sz w:val="22"/>
      <w:szCs w:val="22"/>
      <w:lang w:eastAsia="pl-PL"/>
    </w:rPr>
  </w:style>
  <w:style w:type="character" w:customStyle="1" w:styleId="Nagwek7Znak">
    <w:name w:val="Nagłówek 7 Znak"/>
    <w:basedOn w:val="Domylnaczcionkaakapitu"/>
    <w:link w:val="Nagwek7"/>
    <w:uiPriority w:val="9"/>
    <w:rsid w:val="006B29BE"/>
    <w:rPr>
      <w:rFonts w:ascii="Calibri" w:eastAsia="Times New Roman" w:hAnsi="Calibri" w:cs="Times New Roman"/>
      <w:i/>
      <w:iCs/>
      <w:sz w:val="22"/>
      <w:szCs w:val="22"/>
      <w:lang w:eastAsia="pl-PL"/>
    </w:rPr>
  </w:style>
  <w:style w:type="character" w:customStyle="1" w:styleId="Nagwek8Znak">
    <w:name w:val="Nagłówek 8 Znak"/>
    <w:basedOn w:val="Domylnaczcionkaakapitu"/>
    <w:link w:val="Nagwek8"/>
    <w:uiPriority w:val="9"/>
    <w:rsid w:val="006B29BE"/>
    <w:rPr>
      <w:rFonts w:ascii="Calibri" w:eastAsia="Times New Roman" w:hAnsi="Calibri" w:cs="Times New Roman"/>
      <w:b/>
      <w:bCs/>
      <w:sz w:val="22"/>
      <w:szCs w:val="22"/>
      <w:lang w:eastAsia="pl-PL"/>
    </w:rPr>
  </w:style>
  <w:style w:type="character" w:customStyle="1" w:styleId="Nagwek9Znak">
    <w:name w:val="Nagłówek 9 Znak"/>
    <w:basedOn w:val="Domylnaczcionkaakapitu"/>
    <w:link w:val="Nagwek9"/>
    <w:uiPriority w:val="9"/>
    <w:rsid w:val="006B29BE"/>
    <w:rPr>
      <w:rFonts w:ascii="Calibri" w:eastAsia="Times New Roman" w:hAnsi="Calibri" w:cs="Times New Roman"/>
      <w:i/>
      <w:iCs/>
      <w:sz w:val="22"/>
      <w:szCs w:val="22"/>
      <w:lang w:eastAsia="pl-PL"/>
    </w:rPr>
  </w:style>
  <w:style w:type="paragraph" w:styleId="Nagwek">
    <w:name w:val="header"/>
    <w:aliases w:val="Znak,Znak Znak Znak Znak,Znak Znak Znak,Znak1, Znak Znak Znak, Znak1"/>
    <w:basedOn w:val="Normalny"/>
    <w:link w:val="NagwekZnak"/>
    <w:uiPriority w:val="99"/>
    <w:rsid w:val="006B29BE"/>
    <w:pPr>
      <w:tabs>
        <w:tab w:val="center" w:pos="4536"/>
        <w:tab w:val="right" w:pos="9072"/>
      </w:tabs>
    </w:pPr>
    <w:rPr>
      <w:lang w:val="x-none"/>
    </w:rPr>
  </w:style>
  <w:style w:type="character" w:customStyle="1" w:styleId="NagwekZnak">
    <w:name w:val="Nagłówek Znak"/>
    <w:aliases w:val="Znak Znak,Znak Znak Znak Znak Znak,Znak Znak Znak Znak1,Znak1 Znak, Znak Znak Znak Znak, Znak1 Znak"/>
    <w:basedOn w:val="Domylnaczcionkaakapitu"/>
    <w:link w:val="Nagwek"/>
    <w:uiPriority w:val="99"/>
    <w:rsid w:val="006B29BE"/>
    <w:rPr>
      <w:rFonts w:ascii="Calibri" w:eastAsia="Times New Roman" w:hAnsi="Calibri" w:cs="Times New Roman"/>
      <w:sz w:val="22"/>
      <w:szCs w:val="22"/>
      <w:lang w:val="x-none" w:eastAsia="pl-PL"/>
    </w:rPr>
  </w:style>
  <w:style w:type="paragraph" w:styleId="Stopka">
    <w:name w:val="footer"/>
    <w:basedOn w:val="Normalny"/>
    <w:link w:val="StopkaZnak"/>
    <w:uiPriority w:val="99"/>
    <w:rsid w:val="006B29BE"/>
    <w:pPr>
      <w:tabs>
        <w:tab w:val="center" w:pos="4536"/>
        <w:tab w:val="right" w:pos="9072"/>
      </w:tabs>
    </w:pPr>
    <w:rPr>
      <w:lang w:val="x-none"/>
    </w:rPr>
  </w:style>
  <w:style w:type="character" w:customStyle="1" w:styleId="StopkaZnak">
    <w:name w:val="Stopka Znak"/>
    <w:basedOn w:val="Domylnaczcionkaakapitu"/>
    <w:link w:val="Stopka"/>
    <w:uiPriority w:val="99"/>
    <w:rsid w:val="006B29BE"/>
    <w:rPr>
      <w:rFonts w:ascii="Calibri" w:eastAsia="Times New Roman" w:hAnsi="Calibri" w:cs="Times New Roman"/>
      <w:sz w:val="22"/>
      <w:szCs w:val="22"/>
      <w:lang w:val="x-none" w:eastAsia="pl-PL"/>
    </w:rPr>
  </w:style>
  <w:style w:type="paragraph" w:styleId="Tytu">
    <w:name w:val="Title"/>
    <w:basedOn w:val="Normalny"/>
    <w:next w:val="Normalny"/>
    <w:link w:val="TytuZnak"/>
    <w:uiPriority w:val="10"/>
    <w:qFormat/>
    <w:rsid w:val="006B29BE"/>
    <w:pPr>
      <w:spacing w:after="0" w:line="240" w:lineRule="auto"/>
      <w:contextualSpacing/>
      <w:jc w:val="center"/>
    </w:pPr>
    <w:rPr>
      <w:rFonts w:ascii="Calibri Light" w:eastAsia="SimSun" w:hAnsi="Calibri Light"/>
      <w:b/>
      <w:bCs/>
      <w:spacing w:val="-7"/>
      <w:sz w:val="48"/>
      <w:szCs w:val="48"/>
    </w:rPr>
  </w:style>
  <w:style w:type="character" w:customStyle="1" w:styleId="TytuZnak">
    <w:name w:val="Tytuł Znak"/>
    <w:basedOn w:val="Domylnaczcionkaakapitu"/>
    <w:link w:val="Tytu"/>
    <w:uiPriority w:val="10"/>
    <w:rsid w:val="006B29BE"/>
    <w:rPr>
      <w:rFonts w:ascii="Calibri Light" w:eastAsia="SimSun" w:hAnsi="Calibri Light" w:cs="Times New Roman"/>
      <w:b/>
      <w:bCs/>
      <w:spacing w:val="-7"/>
      <w:sz w:val="48"/>
      <w:szCs w:val="48"/>
      <w:lang w:eastAsia="pl-PL"/>
    </w:rPr>
  </w:style>
  <w:style w:type="paragraph" w:styleId="Podtytu">
    <w:name w:val="Subtitle"/>
    <w:basedOn w:val="Normalny"/>
    <w:next w:val="Normalny"/>
    <w:link w:val="PodtytuZnak"/>
    <w:uiPriority w:val="11"/>
    <w:qFormat/>
    <w:rsid w:val="006B29BE"/>
    <w:pPr>
      <w:numPr>
        <w:ilvl w:val="1"/>
      </w:numPr>
      <w:spacing w:after="240"/>
      <w:jc w:val="center"/>
    </w:pPr>
    <w:rPr>
      <w:rFonts w:ascii="Calibri Light" w:eastAsia="SimSun" w:hAnsi="Calibri Light"/>
      <w:sz w:val="24"/>
      <w:szCs w:val="24"/>
    </w:rPr>
  </w:style>
  <w:style w:type="character" w:customStyle="1" w:styleId="PodtytuZnak">
    <w:name w:val="Podtytuł Znak"/>
    <w:basedOn w:val="Domylnaczcionkaakapitu"/>
    <w:link w:val="Podtytu"/>
    <w:uiPriority w:val="11"/>
    <w:rsid w:val="006B29BE"/>
    <w:rPr>
      <w:rFonts w:ascii="Calibri Light" w:eastAsia="SimSun" w:hAnsi="Calibri Light" w:cs="Times New Roman"/>
      <w:lang w:eastAsia="pl-PL"/>
    </w:rPr>
  </w:style>
  <w:style w:type="character" w:styleId="Hipercze">
    <w:name w:val="Hyperlink"/>
    <w:uiPriority w:val="99"/>
    <w:rsid w:val="006B29BE"/>
    <w:rPr>
      <w:color w:val="0000FF"/>
      <w:u w:val="single"/>
    </w:rPr>
  </w:style>
  <w:style w:type="table" w:styleId="Tabela-Siatka">
    <w:name w:val="Table Grid"/>
    <w:basedOn w:val="Standardowy"/>
    <w:uiPriority w:val="59"/>
    <w:rsid w:val="006B29BE"/>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unhideWhenUsed/>
    <w:rsid w:val="006B29BE"/>
    <w:rPr>
      <w:rFonts w:ascii="Tahoma" w:hAnsi="Tahoma"/>
      <w:sz w:val="16"/>
      <w:szCs w:val="16"/>
      <w:lang w:val="x-none" w:eastAsia="x-none"/>
    </w:rPr>
  </w:style>
  <w:style w:type="character" w:customStyle="1" w:styleId="TekstdymkaZnak">
    <w:name w:val="Tekst dymka Znak"/>
    <w:basedOn w:val="Domylnaczcionkaakapitu"/>
    <w:link w:val="Tekstdymka"/>
    <w:uiPriority w:val="99"/>
    <w:rsid w:val="006B29BE"/>
    <w:rPr>
      <w:rFonts w:ascii="Tahoma" w:eastAsia="Times New Roman" w:hAnsi="Tahoma" w:cs="Times New Roman"/>
      <w:sz w:val="16"/>
      <w:szCs w:val="16"/>
      <w:lang w:val="x-none" w:eastAsia="x-none"/>
    </w:rPr>
  </w:style>
  <w:style w:type="paragraph" w:styleId="Bezodstpw">
    <w:name w:val="No Spacing"/>
    <w:link w:val="BezodstpwZnak"/>
    <w:uiPriority w:val="1"/>
    <w:qFormat/>
    <w:rsid w:val="006B29BE"/>
    <w:pPr>
      <w:jc w:val="both"/>
    </w:pPr>
    <w:rPr>
      <w:rFonts w:ascii="Calibri" w:eastAsia="Times New Roman" w:hAnsi="Calibri" w:cs="Times New Roman"/>
      <w:sz w:val="22"/>
      <w:szCs w:val="22"/>
      <w:lang w:eastAsia="pl-PL"/>
    </w:rPr>
  </w:style>
  <w:style w:type="paragraph" w:customStyle="1" w:styleId="Zawartotabeli">
    <w:name w:val="Zawartość tabeli"/>
    <w:basedOn w:val="Normalny"/>
    <w:rsid w:val="006B29BE"/>
    <w:pPr>
      <w:suppressLineNumbers/>
      <w:suppressAutoHyphens/>
    </w:pPr>
    <w:rPr>
      <w:lang w:eastAsia="ar-SA"/>
    </w:rPr>
  </w:style>
  <w:style w:type="paragraph" w:customStyle="1" w:styleId="Tekstpodstawowy21">
    <w:name w:val="Tekst podstawowy 21"/>
    <w:basedOn w:val="Normalny"/>
    <w:rsid w:val="006B29BE"/>
    <w:pPr>
      <w:suppressAutoHyphens/>
    </w:pPr>
    <w:rPr>
      <w:szCs w:val="20"/>
      <w:lang w:eastAsia="ar-SA"/>
    </w:rPr>
  </w:style>
  <w:style w:type="paragraph" w:styleId="Tekstpodstawowywcity">
    <w:name w:val="Body Text Indent"/>
    <w:basedOn w:val="Normalny"/>
    <w:link w:val="TekstpodstawowywcityZnak"/>
    <w:rsid w:val="006B29BE"/>
    <w:pPr>
      <w:spacing w:after="120"/>
      <w:ind w:left="283"/>
    </w:pPr>
  </w:style>
  <w:style w:type="character" w:customStyle="1" w:styleId="TekstpodstawowywcityZnak">
    <w:name w:val="Tekst podstawowy wcięty Znak"/>
    <w:basedOn w:val="Domylnaczcionkaakapitu"/>
    <w:link w:val="Tekstpodstawowywcity"/>
    <w:rsid w:val="006B29BE"/>
    <w:rPr>
      <w:rFonts w:ascii="Calibri" w:eastAsia="Times New Roman" w:hAnsi="Calibri" w:cs="Times New Roman"/>
      <w:sz w:val="22"/>
      <w:szCs w:val="22"/>
      <w:lang w:eastAsia="pl-PL"/>
    </w:rPr>
  </w:style>
  <w:style w:type="character" w:customStyle="1" w:styleId="BezodstpwZnak">
    <w:name w:val="Bez odstępów Znak"/>
    <w:link w:val="Bezodstpw"/>
    <w:uiPriority w:val="1"/>
    <w:rsid w:val="006B29BE"/>
    <w:rPr>
      <w:rFonts w:ascii="Calibri" w:eastAsia="Times New Roman" w:hAnsi="Calibri" w:cs="Times New Roman"/>
      <w:sz w:val="22"/>
      <w:szCs w:val="22"/>
      <w:lang w:eastAsia="pl-PL"/>
    </w:rPr>
  </w:style>
  <w:style w:type="paragraph" w:styleId="Tekstpodstawowy">
    <w:name w:val="Body Text"/>
    <w:basedOn w:val="Normalny"/>
    <w:link w:val="TekstpodstawowyZnak"/>
    <w:unhideWhenUsed/>
    <w:rsid w:val="006B29BE"/>
    <w:pPr>
      <w:spacing w:after="120"/>
    </w:pPr>
  </w:style>
  <w:style w:type="character" w:customStyle="1" w:styleId="TekstpodstawowyZnak">
    <w:name w:val="Tekst podstawowy Znak"/>
    <w:basedOn w:val="Domylnaczcionkaakapitu"/>
    <w:link w:val="Tekstpodstawowy"/>
    <w:rsid w:val="006B29BE"/>
    <w:rPr>
      <w:rFonts w:ascii="Calibri" w:eastAsia="Times New Roman" w:hAnsi="Calibri" w:cs="Times New Roman"/>
      <w:sz w:val="22"/>
      <w:szCs w:val="22"/>
      <w:lang w:eastAsia="pl-PL"/>
    </w:rPr>
  </w:style>
  <w:style w:type="paragraph" w:styleId="Tekstpodstawowy3">
    <w:name w:val="Body Text 3"/>
    <w:basedOn w:val="Normalny"/>
    <w:link w:val="Tekstpodstawowy3Znak"/>
    <w:uiPriority w:val="99"/>
    <w:unhideWhenUsed/>
    <w:rsid w:val="006B29BE"/>
    <w:pPr>
      <w:spacing w:after="120"/>
    </w:pPr>
    <w:rPr>
      <w:sz w:val="16"/>
      <w:szCs w:val="16"/>
    </w:rPr>
  </w:style>
  <w:style w:type="character" w:customStyle="1" w:styleId="Tekstpodstawowy3Znak">
    <w:name w:val="Tekst podstawowy 3 Znak"/>
    <w:basedOn w:val="Domylnaczcionkaakapitu"/>
    <w:link w:val="Tekstpodstawowy3"/>
    <w:uiPriority w:val="99"/>
    <w:rsid w:val="006B29BE"/>
    <w:rPr>
      <w:rFonts w:ascii="Calibri" w:eastAsia="Times New Roman" w:hAnsi="Calibri" w:cs="Times New Roman"/>
      <w:sz w:val="16"/>
      <w:szCs w:val="16"/>
      <w:lang w:eastAsia="pl-PL"/>
    </w:rPr>
  </w:style>
  <w:style w:type="paragraph" w:customStyle="1" w:styleId="Tekstpodstawowy31">
    <w:name w:val="Tekst podstawowy 31"/>
    <w:basedOn w:val="Normalny"/>
    <w:rsid w:val="006B29BE"/>
    <w:pPr>
      <w:suppressAutoHyphens/>
      <w:ind w:left="284" w:hanging="284"/>
    </w:pPr>
    <w:rPr>
      <w:rFonts w:eastAsia="Calibri"/>
      <w:sz w:val="21"/>
      <w:lang w:eastAsia="ar-SA"/>
    </w:rPr>
  </w:style>
  <w:style w:type="paragraph" w:customStyle="1" w:styleId="WW-Tekstpodstawowy2">
    <w:name w:val="WW-Tekst podstawowy 2"/>
    <w:basedOn w:val="Normalny"/>
    <w:rsid w:val="006B29BE"/>
    <w:pPr>
      <w:ind w:left="284" w:hanging="284"/>
    </w:pPr>
    <w:rPr>
      <w:rFonts w:eastAsia="Calibri"/>
      <w:sz w:val="28"/>
      <w:lang w:eastAsia="ar-SA"/>
    </w:rPr>
  </w:style>
  <w:style w:type="paragraph" w:styleId="NormalnyWeb">
    <w:name w:val="Normal (Web)"/>
    <w:basedOn w:val="Normalny"/>
    <w:rsid w:val="006B29BE"/>
    <w:pPr>
      <w:spacing w:before="100" w:beforeAutospacing="1" w:after="100" w:afterAutospacing="1"/>
    </w:pPr>
    <w:rPr>
      <w:rFonts w:ascii="Arial Unicode MS" w:eastAsia="Arial Unicode MS" w:hAnsi="Arial Unicode MS" w:cs="Arial Unicode MS" w:hint="eastAsia"/>
      <w:color w:val="000000"/>
      <w:sz w:val="20"/>
      <w:szCs w:val="20"/>
    </w:rPr>
  </w:style>
  <w:style w:type="paragraph" w:styleId="Akapitzlist">
    <w:name w:val="List Paragraph"/>
    <w:aliases w:val="CW_Lista,Podsis rysunku,Akapit z listą numerowaną,normalny tekst,Preambuła,L1,Numerowanie,2 heading,A_wyliczenie,K-P_odwolanie,Akapit z listą5,maz_wyliczenie,opis dzialania"/>
    <w:basedOn w:val="Normalny"/>
    <w:link w:val="AkapitzlistZnak"/>
    <w:uiPriority w:val="34"/>
    <w:qFormat/>
    <w:rsid w:val="006B29BE"/>
    <w:pPr>
      <w:ind w:left="720"/>
      <w:contextualSpacing/>
    </w:pPr>
  </w:style>
  <w:style w:type="character" w:customStyle="1" w:styleId="AkapitzlistZnak">
    <w:name w:val="Akapit z listą Znak"/>
    <w:aliases w:val="CW_Lista Znak,Podsis rysunku Znak,Akapit z listą numerowaną Znak,normalny tekst Znak,Preambuła Znak,L1 Znak,Numerowanie Znak,2 heading Znak,A_wyliczenie Znak,K-P_odwolanie Znak,Akapit z listą5 Znak,maz_wyliczenie Znak"/>
    <w:link w:val="Akapitzlist"/>
    <w:uiPriority w:val="34"/>
    <w:rsid w:val="006B29BE"/>
    <w:rPr>
      <w:rFonts w:ascii="Calibri" w:eastAsia="Times New Roman" w:hAnsi="Calibri" w:cs="Times New Roman"/>
      <w:sz w:val="22"/>
      <w:szCs w:val="22"/>
      <w:lang w:eastAsia="pl-PL"/>
    </w:rPr>
  </w:style>
  <w:style w:type="character" w:styleId="Odwoaniedokomentarza">
    <w:name w:val="annotation reference"/>
    <w:unhideWhenUsed/>
    <w:qFormat/>
    <w:rsid w:val="006B29BE"/>
    <w:rPr>
      <w:sz w:val="16"/>
      <w:szCs w:val="16"/>
    </w:rPr>
  </w:style>
  <w:style w:type="paragraph" w:styleId="Tekstkomentarza">
    <w:name w:val="annotation text"/>
    <w:basedOn w:val="Normalny"/>
    <w:link w:val="TekstkomentarzaZnak"/>
    <w:unhideWhenUsed/>
    <w:rsid w:val="006B29BE"/>
    <w:pPr>
      <w:widowControl w:val="0"/>
      <w:autoSpaceDE w:val="0"/>
      <w:autoSpaceDN w:val="0"/>
      <w:adjustRightInd w:val="0"/>
    </w:pPr>
    <w:rPr>
      <w:rFonts w:ascii="Tahoma" w:hAnsi="Tahoma"/>
      <w:sz w:val="20"/>
      <w:szCs w:val="20"/>
    </w:rPr>
  </w:style>
  <w:style w:type="character" w:customStyle="1" w:styleId="TekstkomentarzaZnak">
    <w:name w:val="Tekst komentarza Znak"/>
    <w:basedOn w:val="Domylnaczcionkaakapitu"/>
    <w:link w:val="Tekstkomentarza"/>
    <w:rsid w:val="006B29BE"/>
    <w:rPr>
      <w:rFonts w:ascii="Tahoma" w:eastAsia="Times New Roman" w:hAnsi="Tahoma" w:cs="Times New Roman"/>
      <w:sz w:val="20"/>
      <w:szCs w:val="20"/>
      <w:lang w:eastAsia="pl-PL"/>
    </w:rPr>
  </w:style>
  <w:style w:type="paragraph" w:customStyle="1" w:styleId="BodyText21">
    <w:name w:val="Body Text 21"/>
    <w:basedOn w:val="Normalny"/>
    <w:rsid w:val="006B29BE"/>
    <w:pPr>
      <w:widowControl w:val="0"/>
      <w:tabs>
        <w:tab w:val="left" w:pos="7797"/>
      </w:tabs>
      <w:snapToGrid w:val="0"/>
    </w:pPr>
    <w:rPr>
      <w:szCs w:val="20"/>
    </w:rPr>
  </w:style>
  <w:style w:type="paragraph" w:customStyle="1" w:styleId="Default">
    <w:name w:val="Default"/>
    <w:rsid w:val="006B29BE"/>
    <w:pPr>
      <w:autoSpaceDE w:val="0"/>
      <w:autoSpaceDN w:val="0"/>
      <w:adjustRightInd w:val="0"/>
      <w:spacing w:after="160" w:line="252" w:lineRule="auto"/>
      <w:jc w:val="both"/>
    </w:pPr>
    <w:rPr>
      <w:rFonts w:ascii="Arial" w:eastAsia="Times New Roman" w:hAnsi="Arial" w:cs="Arial"/>
      <w:color w:val="000000"/>
      <w:lang w:eastAsia="pl-PL"/>
    </w:rPr>
  </w:style>
  <w:style w:type="paragraph" w:styleId="Tematkomentarza">
    <w:name w:val="annotation subject"/>
    <w:basedOn w:val="Tekstkomentarza"/>
    <w:next w:val="Tekstkomentarza"/>
    <w:link w:val="TematkomentarzaZnak"/>
    <w:unhideWhenUsed/>
    <w:rsid w:val="006B29BE"/>
    <w:pPr>
      <w:widowControl/>
      <w:autoSpaceDE/>
      <w:autoSpaceDN/>
      <w:adjustRightInd/>
    </w:pPr>
    <w:rPr>
      <w:rFonts w:ascii="Times New Roman" w:hAnsi="Times New Roman"/>
      <w:b/>
      <w:bCs/>
    </w:rPr>
  </w:style>
  <w:style w:type="character" w:customStyle="1" w:styleId="TematkomentarzaZnak">
    <w:name w:val="Temat komentarza Znak"/>
    <w:basedOn w:val="TekstkomentarzaZnak"/>
    <w:link w:val="Tematkomentarza"/>
    <w:rsid w:val="006B29BE"/>
    <w:rPr>
      <w:rFonts w:ascii="Times New Roman" w:eastAsia="Times New Roman" w:hAnsi="Times New Roman" w:cs="Times New Roman"/>
      <w:b/>
      <w:bCs/>
      <w:sz w:val="20"/>
      <w:szCs w:val="20"/>
      <w:lang w:eastAsia="pl-PL"/>
    </w:rPr>
  </w:style>
  <w:style w:type="paragraph" w:styleId="Poprawka">
    <w:name w:val="Revision"/>
    <w:hidden/>
    <w:uiPriority w:val="99"/>
    <w:semiHidden/>
    <w:rsid w:val="006B29BE"/>
    <w:pPr>
      <w:spacing w:after="160" w:line="252" w:lineRule="auto"/>
      <w:jc w:val="both"/>
    </w:pPr>
    <w:rPr>
      <w:rFonts w:ascii="Times New Roman" w:eastAsia="Times New Roman" w:hAnsi="Times New Roman" w:cs="Times New Roman"/>
      <w:lang w:eastAsia="pl-PL"/>
    </w:rPr>
  </w:style>
  <w:style w:type="paragraph" w:styleId="Tekstprzypisukocowego">
    <w:name w:val="endnote text"/>
    <w:basedOn w:val="Normalny"/>
    <w:link w:val="TekstprzypisukocowegoZnak"/>
    <w:unhideWhenUsed/>
    <w:rsid w:val="006B29BE"/>
    <w:rPr>
      <w:sz w:val="20"/>
      <w:szCs w:val="20"/>
    </w:rPr>
  </w:style>
  <w:style w:type="character" w:customStyle="1" w:styleId="TekstprzypisukocowegoZnak">
    <w:name w:val="Tekst przypisu końcowego Znak"/>
    <w:basedOn w:val="Domylnaczcionkaakapitu"/>
    <w:link w:val="Tekstprzypisukocowego"/>
    <w:rsid w:val="006B29BE"/>
    <w:rPr>
      <w:rFonts w:ascii="Calibri" w:eastAsia="Times New Roman" w:hAnsi="Calibri" w:cs="Times New Roman"/>
      <w:sz w:val="20"/>
      <w:szCs w:val="20"/>
      <w:lang w:eastAsia="pl-PL"/>
    </w:rPr>
  </w:style>
  <w:style w:type="character" w:styleId="Odwoanieprzypisukocowego">
    <w:name w:val="endnote reference"/>
    <w:unhideWhenUsed/>
    <w:rsid w:val="006B29BE"/>
    <w:rPr>
      <w:vertAlign w:val="superscript"/>
    </w:rPr>
  </w:style>
  <w:style w:type="paragraph" w:styleId="Tekstblokowy">
    <w:name w:val="Block Text"/>
    <w:aliases w:val=" Znak"/>
    <w:basedOn w:val="Normalny"/>
    <w:link w:val="TekstblokowyZnak"/>
    <w:rsid w:val="006B29BE"/>
    <w:pPr>
      <w:ind w:left="1200" w:right="294"/>
    </w:pPr>
    <w:rPr>
      <w:color w:val="000000"/>
      <w:sz w:val="20"/>
      <w:szCs w:val="20"/>
      <w:lang w:val="x-none" w:eastAsia="x-none"/>
    </w:rPr>
  </w:style>
  <w:style w:type="character" w:styleId="Numerstrony">
    <w:name w:val="page number"/>
    <w:basedOn w:val="Domylnaczcionkaakapitu"/>
    <w:rsid w:val="006B29BE"/>
  </w:style>
  <w:style w:type="paragraph" w:customStyle="1" w:styleId="FR1">
    <w:name w:val="FR1"/>
    <w:rsid w:val="006B29BE"/>
    <w:pPr>
      <w:widowControl w:val="0"/>
      <w:autoSpaceDE w:val="0"/>
      <w:autoSpaceDN w:val="0"/>
      <w:adjustRightInd w:val="0"/>
      <w:spacing w:before="260" w:after="160" w:line="252" w:lineRule="auto"/>
      <w:ind w:left="640"/>
      <w:jc w:val="both"/>
    </w:pPr>
    <w:rPr>
      <w:rFonts w:ascii="Arial" w:eastAsia="Times New Roman" w:hAnsi="Arial" w:cs="Arial"/>
      <w:noProof/>
      <w:color w:val="000000"/>
      <w:sz w:val="22"/>
      <w:szCs w:val="22"/>
      <w:lang w:eastAsia="pl-PL"/>
    </w:rPr>
  </w:style>
  <w:style w:type="paragraph" w:styleId="Zwykytekst">
    <w:name w:val="Plain Text"/>
    <w:basedOn w:val="Normalny"/>
    <w:link w:val="ZwykytekstZnak"/>
    <w:rsid w:val="006B29BE"/>
    <w:rPr>
      <w:rFonts w:ascii="Courier New" w:hAnsi="Courier New"/>
      <w:color w:val="000000"/>
      <w:sz w:val="20"/>
      <w:szCs w:val="20"/>
    </w:rPr>
  </w:style>
  <w:style w:type="character" w:customStyle="1" w:styleId="ZwykytekstZnak">
    <w:name w:val="Zwykły tekst Znak"/>
    <w:basedOn w:val="Domylnaczcionkaakapitu"/>
    <w:link w:val="Zwykytekst"/>
    <w:rsid w:val="006B29BE"/>
    <w:rPr>
      <w:rFonts w:ascii="Courier New" w:eastAsia="Times New Roman" w:hAnsi="Courier New" w:cs="Times New Roman"/>
      <w:color w:val="000000"/>
      <w:sz w:val="20"/>
      <w:szCs w:val="20"/>
      <w:lang w:eastAsia="pl-PL"/>
    </w:rPr>
  </w:style>
  <w:style w:type="paragraph" w:styleId="Tekstpodstawowywcity2">
    <w:name w:val="Body Text Indent 2"/>
    <w:basedOn w:val="Normalny"/>
    <w:link w:val="Tekstpodstawowywcity2Znak"/>
    <w:rsid w:val="006B29BE"/>
    <w:pPr>
      <w:ind w:left="720"/>
    </w:pPr>
    <w:rPr>
      <w:color w:val="000000"/>
      <w:sz w:val="20"/>
      <w:szCs w:val="20"/>
    </w:rPr>
  </w:style>
  <w:style w:type="character" w:customStyle="1" w:styleId="Tekstpodstawowywcity2Znak">
    <w:name w:val="Tekst podstawowy wcięty 2 Znak"/>
    <w:basedOn w:val="Domylnaczcionkaakapitu"/>
    <w:link w:val="Tekstpodstawowywcity2"/>
    <w:rsid w:val="006B29BE"/>
    <w:rPr>
      <w:rFonts w:ascii="Calibri" w:eastAsia="Times New Roman" w:hAnsi="Calibri" w:cs="Times New Roman"/>
      <w:color w:val="000000"/>
      <w:sz w:val="20"/>
      <w:szCs w:val="20"/>
      <w:lang w:eastAsia="pl-PL"/>
    </w:rPr>
  </w:style>
  <w:style w:type="paragraph" w:styleId="Tekstpodstawowywcity3">
    <w:name w:val="Body Text Indent 3"/>
    <w:basedOn w:val="Normalny"/>
    <w:link w:val="Tekstpodstawowywcity3Znak"/>
    <w:rsid w:val="006B29BE"/>
    <w:pPr>
      <w:tabs>
        <w:tab w:val="left" w:pos="748"/>
      </w:tabs>
      <w:ind w:left="748"/>
    </w:pPr>
    <w:rPr>
      <w:color w:val="000000"/>
      <w:sz w:val="20"/>
      <w:szCs w:val="20"/>
    </w:rPr>
  </w:style>
  <w:style w:type="character" w:customStyle="1" w:styleId="Tekstpodstawowywcity3Znak">
    <w:name w:val="Tekst podstawowy wcięty 3 Znak"/>
    <w:basedOn w:val="Domylnaczcionkaakapitu"/>
    <w:link w:val="Tekstpodstawowywcity3"/>
    <w:rsid w:val="006B29BE"/>
    <w:rPr>
      <w:rFonts w:ascii="Calibri" w:eastAsia="Times New Roman" w:hAnsi="Calibri" w:cs="Times New Roman"/>
      <w:color w:val="000000"/>
      <w:sz w:val="20"/>
      <w:szCs w:val="20"/>
      <w:lang w:eastAsia="pl-PL"/>
    </w:rPr>
  </w:style>
  <w:style w:type="paragraph" w:customStyle="1" w:styleId="FR3">
    <w:name w:val="FR3"/>
    <w:rsid w:val="006B29BE"/>
    <w:pPr>
      <w:widowControl w:val="0"/>
      <w:autoSpaceDE w:val="0"/>
      <w:autoSpaceDN w:val="0"/>
      <w:adjustRightInd w:val="0"/>
      <w:spacing w:before="20" w:after="160" w:line="252" w:lineRule="auto"/>
      <w:jc w:val="both"/>
    </w:pPr>
    <w:rPr>
      <w:rFonts w:ascii="Arial" w:eastAsia="Times New Roman" w:hAnsi="Arial" w:cs="Arial"/>
      <w:noProof/>
      <w:color w:val="000000"/>
      <w:sz w:val="23"/>
      <w:szCs w:val="23"/>
      <w:lang w:eastAsia="pl-PL"/>
    </w:rPr>
  </w:style>
  <w:style w:type="paragraph" w:styleId="Tekstpodstawowy2">
    <w:name w:val="Body Text 2"/>
    <w:basedOn w:val="Normalny"/>
    <w:link w:val="Tekstpodstawowy2Znak"/>
    <w:uiPriority w:val="99"/>
    <w:rsid w:val="006B29BE"/>
    <w:pPr>
      <w:widowControl w:val="0"/>
      <w:autoSpaceDE w:val="0"/>
      <w:autoSpaceDN w:val="0"/>
      <w:adjustRightInd w:val="0"/>
      <w:spacing w:before="160" w:line="260" w:lineRule="auto"/>
      <w:ind w:right="-8"/>
    </w:pPr>
    <w:rPr>
      <w:color w:val="000000"/>
      <w:sz w:val="20"/>
    </w:rPr>
  </w:style>
  <w:style w:type="character" w:customStyle="1" w:styleId="Tekstpodstawowy2Znak">
    <w:name w:val="Tekst podstawowy 2 Znak"/>
    <w:basedOn w:val="Domylnaczcionkaakapitu"/>
    <w:link w:val="Tekstpodstawowy2"/>
    <w:uiPriority w:val="99"/>
    <w:rsid w:val="006B29BE"/>
    <w:rPr>
      <w:rFonts w:ascii="Calibri" w:eastAsia="Times New Roman" w:hAnsi="Calibri" w:cs="Times New Roman"/>
      <w:color w:val="000000"/>
      <w:sz w:val="20"/>
      <w:szCs w:val="22"/>
      <w:lang w:eastAsia="pl-PL"/>
    </w:rPr>
  </w:style>
  <w:style w:type="paragraph" w:customStyle="1" w:styleId="FR2">
    <w:name w:val="FR2"/>
    <w:rsid w:val="006B29BE"/>
    <w:pPr>
      <w:widowControl w:val="0"/>
      <w:autoSpaceDE w:val="0"/>
      <w:autoSpaceDN w:val="0"/>
      <w:adjustRightInd w:val="0"/>
      <w:spacing w:before="320" w:after="160" w:line="252" w:lineRule="auto"/>
      <w:jc w:val="center"/>
    </w:pPr>
    <w:rPr>
      <w:rFonts w:ascii="Times New Roman" w:eastAsia="Times New Roman" w:hAnsi="Times New Roman" w:cs="Times New Roman"/>
      <w:noProof/>
      <w:color w:val="000000"/>
      <w:sz w:val="28"/>
      <w:szCs w:val="28"/>
      <w:lang w:eastAsia="pl-PL"/>
    </w:rPr>
  </w:style>
  <w:style w:type="paragraph" w:customStyle="1" w:styleId="FR4">
    <w:name w:val="FR4"/>
    <w:rsid w:val="006B29BE"/>
    <w:pPr>
      <w:widowControl w:val="0"/>
      <w:spacing w:after="160" w:line="278" w:lineRule="auto"/>
      <w:ind w:left="240"/>
      <w:jc w:val="both"/>
    </w:pPr>
    <w:rPr>
      <w:rFonts w:ascii="Arial" w:eastAsia="Times New Roman" w:hAnsi="Arial" w:cs="Times New Roman"/>
      <w:i/>
      <w:color w:val="000000"/>
      <w:sz w:val="23"/>
      <w:szCs w:val="23"/>
      <w:lang w:eastAsia="pl-PL"/>
    </w:rPr>
  </w:style>
  <w:style w:type="character" w:customStyle="1" w:styleId="Hipercze1">
    <w:name w:val="Hiperłącze1"/>
    <w:rsid w:val="006B29BE"/>
    <w:rPr>
      <w:color w:val="0000FF"/>
      <w:u w:val="single"/>
    </w:rPr>
  </w:style>
  <w:style w:type="paragraph" w:styleId="Tekstprzypisudolnego">
    <w:name w:val="footnote text"/>
    <w:aliases w:val="Podrozdział"/>
    <w:basedOn w:val="Normalny"/>
    <w:link w:val="TekstprzypisudolnegoZnak"/>
    <w:uiPriority w:val="99"/>
    <w:rsid w:val="006B29BE"/>
    <w:rPr>
      <w:color w:val="000000"/>
      <w:sz w:val="20"/>
      <w:szCs w:val="20"/>
    </w:rPr>
  </w:style>
  <w:style w:type="character" w:customStyle="1" w:styleId="TekstprzypisudolnegoZnak">
    <w:name w:val="Tekst przypisu dolnego Znak"/>
    <w:aliases w:val="Podrozdział Znak"/>
    <w:basedOn w:val="Domylnaczcionkaakapitu"/>
    <w:link w:val="Tekstprzypisudolnego"/>
    <w:uiPriority w:val="99"/>
    <w:rsid w:val="006B29BE"/>
    <w:rPr>
      <w:rFonts w:ascii="Calibri" w:eastAsia="Times New Roman" w:hAnsi="Calibri" w:cs="Times New Roman"/>
      <w:color w:val="000000"/>
      <w:sz w:val="20"/>
      <w:szCs w:val="20"/>
      <w:lang w:eastAsia="pl-PL"/>
    </w:rPr>
  </w:style>
  <w:style w:type="paragraph" w:customStyle="1" w:styleId="Zwykytekst1">
    <w:name w:val="Zwykły tekst1"/>
    <w:basedOn w:val="Normalny"/>
    <w:rsid w:val="006B29BE"/>
    <w:pPr>
      <w:suppressAutoHyphens/>
    </w:pPr>
    <w:rPr>
      <w:rFonts w:ascii="Courier New" w:hAnsi="Courier New"/>
      <w:color w:val="000000"/>
      <w:sz w:val="20"/>
      <w:szCs w:val="20"/>
      <w:lang w:eastAsia="ar-SA"/>
    </w:rPr>
  </w:style>
  <w:style w:type="character" w:customStyle="1" w:styleId="dane1">
    <w:name w:val="dane1"/>
    <w:rsid w:val="006B29BE"/>
    <w:rPr>
      <w:color w:val="0000CD"/>
    </w:rPr>
  </w:style>
  <w:style w:type="numbering" w:customStyle="1" w:styleId="Styl1">
    <w:name w:val="Styl1"/>
    <w:rsid w:val="006B29BE"/>
    <w:pPr>
      <w:numPr>
        <w:numId w:val="3"/>
      </w:numPr>
    </w:pPr>
  </w:style>
  <w:style w:type="numbering" w:customStyle="1" w:styleId="Styl2">
    <w:name w:val="Styl2"/>
    <w:rsid w:val="006B29BE"/>
    <w:pPr>
      <w:numPr>
        <w:numId w:val="4"/>
      </w:numPr>
    </w:pPr>
  </w:style>
  <w:style w:type="numbering" w:customStyle="1" w:styleId="Styl3">
    <w:name w:val="Styl3"/>
    <w:rsid w:val="006B29BE"/>
    <w:pPr>
      <w:numPr>
        <w:numId w:val="5"/>
      </w:numPr>
    </w:pPr>
  </w:style>
  <w:style w:type="numbering" w:customStyle="1" w:styleId="Styl4">
    <w:name w:val="Styl4"/>
    <w:rsid w:val="006B29BE"/>
    <w:pPr>
      <w:numPr>
        <w:numId w:val="6"/>
      </w:numPr>
    </w:pPr>
  </w:style>
  <w:style w:type="paragraph" w:styleId="Lista">
    <w:name w:val="List"/>
    <w:basedOn w:val="Normalny"/>
    <w:rsid w:val="006B29BE"/>
    <w:pPr>
      <w:overflowPunct w:val="0"/>
      <w:autoSpaceDE w:val="0"/>
      <w:autoSpaceDN w:val="0"/>
      <w:adjustRightInd w:val="0"/>
      <w:ind w:left="360" w:hanging="360"/>
    </w:pPr>
    <w:rPr>
      <w:rFonts w:ascii="Arial" w:hAnsi="Arial"/>
      <w:color w:val="000000"/>
      <w:szCs w:val="20"/>
    </w:rPr>
  </w:style>
  <w:style w:type="character" w:customStyle="1" w:styleId="TekstblokowyZnak">
    <w:name w:val="Tekst blokowy Znak"/>
    <w:aliases w:val=" Znak Znak"/>
    <w:link w:val="Tekstblokowy"/>
    <w:rsid w:val="006B29BE"/>
    <w:rPr>
      <w:rFonts w:ascii="Calibri" w:eastAsia="Times New Roman" w:hAnsi="Calibri" w:cs="Times New Roman"/>
      <w:color w:val="000000"/>
      <w:sz w:val="20"/>
      <w:szCs w:val="20"/>
      <w:lang w:val="x-none" w:eastAsia="x-none"/>
    </w:rPr>
  </w:style>
  <w:style w:type="paragraph" w:customStyle="1" w:styleId="Style1">
    <w:name w:val="Style1"/>
    <w:basedOn w:val="Normalny"/>
    <w:rsid w:val="006B29BE"/>
    <w:pPr>
      <w:widowControl w:val="0"/>
      <w:autoSpaceDE w:val="0"/>
      <w:autoSpaceDN w:val="0"/>
      <w:adjustRightInd w:val="0"/>
      <w:spacing w:line="283" w:lineRule="exact"/>
    </w:pPr>
    <w:rPr>
      <w:rFonts w:ascii="Arial" w:hAnsi="Arial"/>
      <w:color w:val="000000"/>
    </w:rPr>
  </w:style>
  <w:style w:type="paragraph" w:customStyle="1" w:styleId="Style2">
    <w:name w:val="Style2"/>
    <w:basedOn w:val="Normalny"/>
    <w:rsid w:val="006B29BE"/>
    <w:pPr>
      <w:widowControl w:val="0"/>
      <w:autoSpaceDE w:val="0"/>
      <w:autoSpaceDN w:val="0"/>
      <w:adjustRightInd w:val="0"/>
      <w:jc w:val="right"/>
    </w:pPr>
    <w:rPr>
      <w:rFonts w:ascii="Arial" w:hAnsi="Arial"/>
      <w:color w:val="000000"/>
    </w:rPr>
  </w:style>
  <w:style w:type="paragraph" w:customStyle="1" w:styleId="Style5">
    <w:name w:val="Style5"/>
    <w:basedOn w:val="Normalny"/>
    <w:rsid w:val="006B29BE"/>
    <w:pPr>
      <w:widowControl w:val="0"/>
      <w:autoSpaceDE w:val="0"/>
      <w:autoSpaceDN w:val="0"/>
      <w:adjustRightInd w:val="0"/>
    </w:pPr>
    <w:rPr>
      <w:rFonts w:ascii="Arial" w:hAnsi="Arial"/>
      <w:color w:val="000000"/>
    </w:rPr>
  </w:style>
  <w:style w:type="paragraph" w:customStyle="1" w:styleId="Style6">
    <w:name w:val="Style6"/>
    <w:basedOn w:val="Normalny"/>
    <w:rsid w:val="006B29BE"/>
    <w:pPr>
      <w:widowControl w:val="0"/>
      <w:autoSpaceDE w:val="0"/>
      <w:autoSpaceDN w:val="0"/>
      <w:adjustRightInd w:val="0"/>
      <w:spacing w:line="283" w:lineRule="exact"/>
    </w:pPr>
    <w:rPr>
      <w:rFonts w:ascii="Arial" w:hAnsi="Arial"/>
      <w:color w:val="000000"/>
    </w:rPr>
  </w:style>
  <w:style w:type="paragraph" w:customStyle="1" w:styleId="Style7">
    <w:name w:val="Style7"/>
    <w:basedOn w:val="Normalny"/>
    <w:rsid w:val="006B29BE"/>
    <w:pPr>
      <w:widowControl w:val="0"/>
      <w:autoSpaceDE w:val="0"/>
      <w:autoSpaceDN w:val="0"/>
      <w:adjustRightInd w:val="0"/>
      <w:spacing w:line="278" w:lineRule="exact"/>
    </w:pPr>
    <w:rPr>
      <w:rFonts w:ascii="Arial" w:hAnsi="Arial"/>
      <w:color w:val="000000"/>
    </w:rPr>
  </w:style>
  <w:style w:type="paragraph" w:customStyle="1" w:styleId="Style8">
    <w:name w:val="Style8"/>
    <w:basedOn w:val="Normalny"/>
    <w:rsid w:val="006B29BE"/>
    <w:pPr>
      <w:widowControl w:val="0"/>
      <w:autoSpaceDE w:val="0"/>
      <w:autoSpaceDN w:val="0"/>
      <w:adjustRightInd w:val="0"/>
    </w:pPr>
    <w:rPr>
      <w:rFonts w:ascii="Arial" w:hAnsi="Arial"/>
      <w:color w:val="000000"/>
    </w:rPr>
  </w:style>
  <w:style w:type="paragraph" w:customStyle="1" w:styleId="Style10">
    <w:name w:val="Style10"/>
    <w:basedOn w:val="Normalny"/>
    <w:rsid w:val="006B29BE"/>
    <w:pPr>
      <w:widowControl w:val="0"/>
      <w:autoSpaceDE w:val="0"/>
      <w:autoSpaceDN w:val="0"/>
      <w:adjustRightInd w:val="0"/>
      <w:spacing w:line="275" w:lineRule="exact"/>
      <w:ind w:hanging="398"/>
    </w:pPr>
    <w:rPr>
      <w:rFonts w:ascii="Arial" w:hAnsi="Arial"/>
      <w:color w:val="000000"/>
    </w:rPr>
  </w:style>
  <w:style w:type="paragraph" w:customStyle="1" w:styleId="Style11">
    <w:name w:val="Style11"/>
    <w:basedOn w:val="Normalny"/>
    <w:rsid w:val="006B29BE"/>
    <w:pPr>
      <w:widowControl w:val="0"/>
      <w:autoSpaceDE w:val="0"/>
      <w:autoSpaceDN w:val="0"/>
      <w:adjustRightInd w:val="0"/>
      <w:spacing w:line="276" w:lineRule="exact"/>
      <w:ind w:hanging="528"/>
    </w:pPr>
    <w:rPr>
      <w:rFonts w:ascii="Arial" w:hAnsi="Arial"/>
      <w:color w:val="000000"/>
    </w:rPr>
  </w:style>
  <w:style w:type="paragraph" w:customStyle="1" w:styleId="Style12">
    <w:name w:val="Style12"/>
    <w:basedOn w:val="Normalny"/>
    <w:rsid w:val="006B29BE"/>
    <w:pPr>
      <w:widowControl w:val="0"/>
      <w:autoSpaceDE w:val="0"/>
      <w:autoSpaceDN w:val="0"/>
      <w:adjustRightInd w:val="0"/>
      <w:spacing w:line="274" w:lineRule="exact"/>
      <w:ind w:firstLine="706"/>
    </w:pPr>
    <w:rPr>
      <w:rFonts w:ascii="Arial" w:hAnsi="Arial"/>
      <w:color w:val="000000"/>
    </w:rPr>
  </w:style>
  <w:style w:type="paragraph" w:customStyle="1" w:styleId="Style13">
    <w:name w:val="Style13"/>
    <w:basedOn w:val="Normalny"/>
    <w:rsid w:val="006B29BE"/>
    <w:pPr>
      <w:widowControl w:val="0"/>
      <w:autoSpaceDE w:val="0"/>
      <w:autoSpaceDN w:val="0"/>
      <w:adjustRightInd w:val="0"/>
      <w:spacing w:line="275" w:lineRule="exact"/>
      <w:ind w:hanging="365"/>
    </w:pPr>
    <w:rPr>
      <w:rFonts w:ascii="Arial" w:hAnsi="Arial"/>
      <w:color w:val="000000"/>
    </w:rPr>
  </w:style>
  <w:style w:type="character" w:customStyle="1" w:styleId="FontStyle15">
    <w:name w:val="Font Style15"/>
    <w:rsid w:val="006B29BE"/>
    <w:rPr>
      <w:rFonts w:ascii="Arial" w:hAnsi="Arial" w:cs="Arial"/>
      <w:sz w:val="22"/>
      <w:szCs w:val="22"/>
    </w:rPr>
  </w:style>
  <w:style w:type="character" w:customStyle="1" w:styleId="FontStyle16">
    <w:name w:val="Font Style16"/>
    <w:rsid w:val="006B29BE"/>
    <w:rPr>
      <w:rFonts w:ascii="Arial" w:hAnsi="Arial" w:cs="Arial"/>
      <w:b/>
      <w:bCs/>
      <w:sz w:val="22"/>
      <w:szCs w:val="22"/>
    </w:rPr>
  </w:style>
  <w:style w:type="character" w:customStyle="1" w:styleId="FontStyle18">
    <w:name w:val="Font Style18"/>
    <w:rsid w:val="006B29BE"/>
    <w:rPr>
      <w:rFonts w:ascii="Arial" w:hAnsi="Arial" w:cs="Arial"/>
      <w:i/>
      <w:iCs/>
      <w:sz w:val="22"/>
      <w:szCs w:val="22"/>
    </w:rPr>
  </w:style>
  <w:style w:type="paragraph" w:customStyle="1" w:styleId="Nagwek10">
    <w:name w:val="Nagłówek1"/>
    <w:basedOn w:val="Normalny"/>
    <w:next w:val="Tekstpodstawowy"/>
    <w:rsid w:val="006B29BE"/>
    <w:pPr>
      <w:keepNext/>
      <w:suppressAutoHyphens/>
      <w:spacing w:before="240" w:after="120"/>
    </w:pPr>
    <w:rPr>
      <w:rFonts w:ascii="Arial" w:eastAsia="Microsoft YaHei" w:hAnsi="Arial" w:cs="Mangal"/>
      <w:color w:val="000000"/>
      <w:sz w:val="28"/>
      <w:szCs w:val="28"/>
      <w:lang w:eastAsia="ar-SA"/>
    </w:rPr>
  </w:style>
  <w:style w:type="character" w:styleId="Pogrubienie">
    <w:name w:val="Strong"/>
    <w:aliases w:val="Tekst treści (2) + 11 pt"/>
    <w:uiPriority w:val="99"/>
    <w:qFormat/>
    <w:rsid w:val="006B29BE"/>
    <w:rPr>
      <w:b/>
      <w:bCs/>
      <w:color w:val="auto"/>
    </w:rPr>
  </w:style>
  <w:style w:type="character" w:customStyle="1" w:styleId="WW8Num30z2">
    <w:name w:val="WW8Num30z2"/>
    <w:rsid w:val="006B29BE"/>
    <w:rPr>
      <w:rFonts w:ascii="Wingdings" w:hAnsi="Wingdings"/>
    </w:rPr>
  </w:style>
  <w:style w:type="character" w:styleId="UyteHipercze">
    <w:name w:val="FollowedHyperlink"/>
    <w:uiPriority w:val="99"/>
    <w:unhideWhenUsed/>
    <w:rsid w:val="006B29BE"/>
    <w:rPr>
      <w:color w:val="800080"/>
      <w:u w:val="single"/>
    </w:rPr>
  </w:style>
  <w:style w:type="paragraph" w:customStyle="1" w:styleId="xl63">
    <w:name w:val="xl63"/>
    <w:basedOn w:val="Normalny"/>
    <w:rsid w:val="006B29BE"/>
    <w:pPr>
      <w:pBdr>
        <w:bottom w:val="single" w:sz="4" w:space="0" w:color="auto"/>
      </w:pBdr>
      <w:spacing w:before="100" w:beforeAutospacing="1" w:after="100" w:afterAutospacing="1"/>
    </w:pPr>
    <w:rPr>
      <w:color w:val="000000"/>
    </w:rPr>
  </w:style>
  <w:style w:type="paragraph" w:customStyle="1" w:styleId="xl64">
    <w:name w:val="xl64"/>
    <w:basedOn w:val="Normalny"/>
    <w:rsid w:val="006B29BE"/>
    <w:pPr>
      <w:spacing w:before="100" w:beforeAutospacing="1" w:after="100" w:afterAutospacing="1"/>
      <w:jc w:val="center"/>
    </w:pPr>
    <w:rPr>
      <w:color w:val="000000"/>
      <w:sz w:val="12"/>
      <w:szCs w:val="12"/>
    </w:rPr>
  </w:style>
  <w:style w:type="paragraph" w:customStyle="1" w:styleId="xl65">
    <w:name w:val="xl65"/>
    <w:basedOn w:val="Normalny"/>
    <w:rsid w:val="006B29BE"/>
    <w:pPr>
      <w:spacing w:before="100" w:beforeAutospacing="1" w:after="100" w:afterAutospacing="1"/>
    </w:pPr>
    <w:rPr>
      <w:color w:val="000000"/>
      <w:sz w:val="12"/>
      <w:szCs w:val="12"/>
    </w:rPr>
  </w:style>
  <w:style w:type="paragraph" w:customStyle="1" w:styleId="xl66">
    <w:name w:val="xl66"/>
    <w:basedOn w:val="Normalny"/>
    <w:rsid w:val="006B29BE"/>
    <w:pPr>
      <w:pBdr>
        <w:bottom w:val="single" w:sz="4" w:space="0" w:color="auto"/>
      </w:pBdr>
      <w:spacing w:before="100" w:beforeAutospacing="1" w:after="100" w:afterAutospacing="1"/>
    </w:pPr>
    <w:rPr>
      <w:color w:val="000000"/>
    </w:rPr>
  </w:style>
  <w:style w:type="paragraph" w:customStyle="1" w:styleId="xl67">
    <w:name w:val="xl67"/>
    <w:basedOn w:val="Normalny"/>
    <w:rsid w:val="006B29BE"/>
    <w:pPr>
      <w:spacing w:before="100" w:beforeAutospacing="1" w:after="100" w:afterAutospacing="1"/>
    </w:pPr>
    <w:rPr>
      <w:color w:val="000000"/>
    </w:rPr>
  </w:style>
  <w:style w:type="paragraph" w:customStyle="1" w:styleId="xl68">
    <w:name w:val="xl68"/>
    <w:basedOn w:val="Normalny"/>
    <w:rsid w:val="006B29BE"/>
    <w:pPr>
      <w:spacing w:before="100" w:beforeAutospacing="1" w:after="100" w:afterAutospacing="1"/>
    </w:pPr>
    <w:rPr>
      <w:rFonts w:ascii="Arial" w:hAnsi="Arial" w:cs="Arial"/>
      <w:color w:val="000000"/>
    </w:rPr>
  </w:style>
  <w:style w:type="paragraph" w:customStyle="1" w:styleId="xl69">
    <w:name w:val="xl69"/>
    <w:basedOn w:val="Normalny"/>
    <w:rsid w:val="006B29BE"/>
    <w:pPr>
      <w:pBdr>
        <w:bottom w:val="single" w:sz="4" w:space="0" w:color="auto"/>
      </w:pBdr>
      <w:spacing w:before="100" w:beforeAutospacing="1" w:after="100" w:afterAutospacing="1"/>
    </w:pPr>
    <w:rPr>
      <w:rFonts w:ascii="Arial" w:hAnsi="Arial" w:cs="Arial"/>
      <w:color w:val="000000"/>
    </w:rPr>
  </w:style>
  <w:style w:type="paragraph" w:customStyle="1" w:styleId="xl70">
    <w:name w:val="xl70"/>
    <w:basedOn w:val="Normalny"/>
    <w:rsid w:val="006B29BE"/>
    <w:pPr>
      <w:spacing w:before="100" w:beforeAutospacing="1" w:after="100" w:afterAutospacing="1"/>
    </w:pPr>
    <w:rPr>
      <w:rFonts w:ascii="Arial" w:hAnsi="Arial" w:cs="Arial"/>
      <w:color w:val="000000"/>
      <w:sz w:val="12"/>
      <w:szCs w:val="12"/>
    </w:rPr>
  </w:style>
  <w:style w:type="paragraph" w:customStyle="1" w:styleId="xl71">
    <w:name w:val="xl71"/>
    <w:basedOn w:val="Normalny"/>
    <w:rsid w:val="006B29BE"/>
    <w:pPr>
      <w:pBdr>
        <w:top w:val="single" w:sz="4" w:space="0" w:color="auto"/>
        <w:bottom w:val="single" w:sz="4" w:space="0" w:color="auto"/>
      </w:pBdr>
      <w:spacing w:before="100" w:beforeAutospacing="1" w:after="100" w:afterAutospacing="1"/>
    </w:pPr>
    <w:rPr>
      <w:color w:val="000000"/>
    </w:rPr>
  </w:style>
  <w:style w:type="paragraph" w:customStyle="1" w:styleId="xl72">
    <w:name w:val="xl72"/>
    <w:basedOn w:val="Normalny"/>
    <w:rsid w:val="006B29BE"/>
    <w:pPr>
      <w:spacing w:before="100" w:beforeAutospacing="1" w:after="100" w:afterAutospacing="1"/>
    </w:pPr>
    <w:rPr>
      <w:rFonts w:ascii="Arial" w:hAnsi="Arial" w:cs="Arial"/>
      <w:color w:val="000000"/>
      <w:sz w:val="16"/>
      <w:szCs w:val="16"/>
    </w:rPr>
  </w:style>
  <w:style w:type="paragraph" w:customStyle="1" w:styleId="xl73">
    <w:name w:val="xl73"/>
    <w:basedOn w:val="Normalny"/>
    <w:rsid w:val="006B29BE"/>
    <w:pPr>
      <w:spacing w:before="100" w:beforeAutospacing="1" w:after="100" w:afterAutospacing="1"/>
    </w:pPr>
    <w:rPr>
      <w:rFonts w:ascii="Arial" w:hAnsi="Arial" w:cs="Arial"/>
      <w:b/>
      <w:bCs/>
      <w:color w:val="000000"/>
    </w:rPr>
  </w:style>
  <w:style w:type="paragraph" w:customStyle="1" w:styleId="xl74">
    <w:name w:val="xl74"/>
    <w:basedOn w:val="Normalny"/>
    <w:rsid w:val="006B29BE"/>
    <w:pPr>
      <w:pBdr>
        <w:left w:val="single" w:sz="8" w:space="0" w:color="auto"/>
        <w:right w:val="single" w:sz="8" w:space="0" w:color="auto"/>
      </w:pBdr>
      <w:spacing w:before="100" w:beforeAutospacing="1" w:after="100" w:afterAutospacing="1"/>
    </w:pPr>
    <w:rPr>
      <w:color w:val="000000"/>
    </w:rPr>
  </w:style>
  <w:style w:type="paragraph" w:customStyle="1" w:styleId="xl75">
    <w:name w:val="xl75"/>
    <w:basedOn w:val="Normalny"/>
    <w:rsid w:val="006B29BE"/>
    <w:pPr>
      <w:pBdr>
        <w:left w:val="single" w:sz="8" w:space="0" w:color="auto"/>
        <w:bottom w:val="single" w:sz="8" w:space="0" w:color="auto"/>
        <w:right w:val="single" w:sz="8" w:space="0" w:color="auto"/>
      </w:pBdr>
      <w:spacing w:before="100" w:beforeAutospacing="1" w:after="100" w:afterAutospacing="1"/>
    </w:pPr>
    <w:rPr>
      <w:color w:val="000000"/>
    </w:rPr>
  </w:style>
  <w:style w:type="paragraph" w:customStyle="1" w:styleId="xl76">
    <w:name w:val="xl76"/>
    <w:basedOn w:val="Normalny"/>
    <w:rsid w:val="006B29BE"/>
    <w:pPr>
      <w:pBdr>
        <w:left w:val="single" w:sz="8" w:space="0" w:color="auto"/>
      </w:pBdr>
      <w:spacing w:before="100" w:beforeAutospacing="1" w:after="100" w:afterAutospacing="1"/>
    </w:pPr>
    <w:rPr>
      <w:color w:val="000000"/>
    </w:rPr>
  </w:style>
  <w:style w:type="paragraph" w:customStyle="1" w:styleId="xl77">
    <w:name w:val="xl77"/>
    <w:basedOn w:val="Normalny"/>
    <w:rsid w:val="006B29BE"/>
    <w:pPr>
      <w:pBdr>
        <w:right w:val="single" w:sz="8" w:space="0" w:color="auto"/>
      </w:pBdr>
      <w:spacing w:before="100" w:beforeAutospacing="1" w:after="100" w:afterAutospacing="1"/>
    </w:pPr>
    <w:rPr>
      <w:color w:val="000000"/>
    </w:rPr>
  </w:style>
  <w:style w:type="paragraph" w:customStyle="1" w:styleId="xl78">
    <w:name w:val="xl78"/>
    <w:basedOn w:val="Normalny"/>
    <w:rsid w:val="006B29BE"/>
    <w:pPr>
      <w:pBdr>
        <w:left w:val="single" w:sz="8" w:space="0" w:color="auto"/>
        <w:bottom w:val="single" w:sz="8" w:space="0" w:color="auto"/>
      </w:pBdr>
      <w:spacing w:before="100" w:beforeAutospacing="1" w:after="100" w:afterAutospacing="1"/>
    </w:pPr>
    <w:rPr>
      <w:color w:val="000000"/>
    </w:rPr>
  </w:style>
  <w:style w:type="paragraph" w:customStyle="1" w:styleId="xl79">
    <w:name w:val="xl79"/>
    <w:basedOn w:val="Normalny"/>
    <w:rsid w:val="006B29BE"/>
    <w:pPr>
      <w:pBdr>
        <w:bottom w:val="single" w:sz="8" w:space="0" w:color="auto"/>
      </w:pBdr>
      <w:spacing w:before="100" w:beforeAutospacing="1" w:after="100" w:afterAutospacing="1"/>
    </w:pPr>
    <w:rPr>
      <w:color w:val="000000"/>
    </w:rPr>
  </w:style>
  <w:style w:type="paragraph" w:customStyle="1" w:styleId="xl80">
    <w:name w:val="xl80"/>
    <w:basedOn w:val="Normalny"/>
    <w:rsid w:val="006B29BE"/>
    <w:pPr>
      <w:pBdr>
        <w:bottom w:val="single" w:sz="8" w:space="0" w:color="auto"/>
        <w:right w:val="single" w:sz="8" w:space="0" w:color="auto"/>
      </w:pBdr>
      <w:spacing w:before="100" w:beforeAutospacing="1" w:after="100" w:afterAutospacing="1"/>
    </w:pPr>
    <w:rPr>
      <w:color w:val="000000"/>
    </w:rPr>
  </w:style>
  <w:style w:type="paragraph" w:customStyle="1" w:styleId="xl81">
    <w:name w:val="xl81"/>
    <w:basedOn w:val="Normalny"/>
    <w:rsid w:val="006B29BE"/>
    <w:pPr>
      <w:pBdr>
        <w:top w:val="single" w:sz="8" w:space="0" w:color="auto"/>
        <w:left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82">
    <w:name w:val="xl82"/>
    <w:basedOn w:val="Normalny"/>
    <w:rsid w:val="006B29B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3">
    <w:name w:val="xl83"/>
    <w:basedOn w:val="Normalny"/>
    <w:rsid w:val="006B29BE"/>
    <w:pPr>
      <w:spacing w:before="100" w:beforeAutospacing="1" w:after="100" w:afterAutospacing="1"/>
      <w:jc w:val="center"/>
    </w:pPr>
    <w:rPr>
      <w:color w:val="000000"/>
    </w:rPr>
  </w:style>
  <w:style w:type="paragraph" w:customStyle="1" w:styleId="xl84">
    <w:name w:val="xl84"/>
    <w:basedOn w:val="Normalny"/>
    <w:rsid w:val="006B29BE"/>
    <w:pPr>
      <w:pBdr>
        <w:bottom w:val="single" w:sz="4" w:space="0" w:color="auto"/>
      </w:pBdr>
      <w:spacing w:before="100" w:beforeAutospacing="1" w:after="100" w:afterAutospacing="1"/>
      <w:jc w:val="center"/>
    </w:pPr>
    <w:rPr>
      <w:color w:val="000000"/>
      <w:sz w:val="12"/>
      <w:szCs w:val="12"/>
    </w:rPr>
  </w:style>
  <w:style w:type="paragraph" w:customStyle="1" w:styleId="xl85">
    <w:name w:val="xl85"/>
    <w:basedOn w:val="Normalny"/>
    <w:rsid w:val="006B29BE"/>
    <w:pPr>
      <w:pBdr>
        <w:bottom w:val="single" w:sz="4" w:space="0" w:color="auto"/>
      </w:pBdr>
      <w:spacing w:before="100" w:beforeAutospacing="1" w:after="100" w:afterAutospacing="1"/>
      <w:jc w:val="center"/>
    </w:pPr>
    <w:rPr>
      <w:color w:val="000000"/>
    </w:rPr>
  </w:style>
  <w:style w:type="paragraph" w:customStyle="1" w:styleId="xl86">
    <w:name w:val="xl86"/>
    <w:basedOn w:val="Normalny"/>
    <w:rsid w:val="006B29BE"/>
    <w:pPr>
      <w:spacing w:before="100" w:beforeAutospacing="1" w:after="100" w:afterAutospacing="1"/>
      <w:jc w:val="right"/>
    </w:pPr>
    <w:rPr>
      <w:color w:val="000000"/>
    </w:rPr>
  </w:style>
  <w:style w:type="paragraph" w:customStyle="1" w:styleId="xl87">
    <w:name w:val="xl87"/>
    <w:basedOn w:val="Normalny"/>
    <w:rsid w:val="006B29BE"/>
    <w:pPr>
      <w:pBdr>
        <w:top w:val="single" w:sz="4" w:space="0" w:color="auto"/>
      </w:pBdr>
      <w:spacing w:before="100" w:beforeAutospacing="1" w:after="100" w:afterAutospacing="1"/>
      <w:jc w:val="center"/>
    </w:pPr>
    <w:rPr>
      <w:color w:val="000000"/>
      <w:sz w:val="12"/>
      <w:szCs w:val="12"/>
    </w:rPr>
  </w:style>
  <w:style w:type="paragraph" w:customStyle="1" w:styleId="xl88">
    <w:name w:val="xl88"/>
    <w:basedOn w:val="Normalny"/>
    <w:rsid w:val="006B29BE"/>
    <w:pPr>
      <w:pBdr>
        <w:top w:val="single" w:sz="4" w:space="0" w:color="auto"/>
        <w:left w:val="single" w:sz="8" w:space="0" w:color="auto"/>
        <w:bottom w:val="single" w:sz="8" w:space="0" w:color="auto"/>
      </w:pBdr>
      <w:spacing w:before="100" w:beforeAutospacing="1" w:after="100" w:afterAutospacing="1"/>
      <w:jc w:val="center"/>
    </w:pPr>
    <w:rPr>
      <w:color w:val="000000"/>
    </w:rPr>
  </w:style>
  <w:style w:type="paragraph" w:customStyle="1" w:styleId="xl89">
    <w:name w:val="xl89"/>
    <w:basedOn w:val="Normalny"/>
    <w:rsid w:val="006B29BE"/>
    <w:pPr>
      <w:pBdr>
        <w:top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90">
    <w:name w:val="xl90"/>
    <w:basedOn w:val="Normalny"/>
    <w:rsid w:val="006B29BE"/>
    <w:pPr>
      <w:pBdr>
        <w:top w:val="single" w:sz="8" w:space="0" w:color="auto"/>
        <w:left w:val="single" w:sz="8" w:space="0" w:color="auto"/>
        <w:bottom w:val="single" w:sz="4" w:space="0" w:color="auto"/>
      </w:pBdr>
      <w:spacing w:before="100" w:beforeAutospacing="1" w:after="100" w:afterAutospacing="1"/>
      <w:jc w:val="center"/>
      <w:textAlignment w:val="center"/>
    </w:pPr>
    <w:rPr>
      <w:color w:val="000000"/>
    </w:rPr>
  </w:style>
  <w:style w:type="paragraph" w:customStyle="1" w:styleId="xl91">
    <w:name w:val="xl91"/>
    <w:basedOn w:val="Normalny"/>
    <w:rsid w:val="006B29BE"/>
    <w:pPr>
      <w:pBdr>
        <w:top w:val="single" w:sz="8" w:space="0" w:color="auto"/>
        <w:bottom w:val="single" w:sz="4" w:space="0" w:color="auto"/>
      </w:pBdr>
      <w:spacing w:before="100" w:beforeAutospacing="1" w:after="100" w:afterAutospacing="1"/>
      <w:jc w:val="center"/>
      <w:textAlignment w:val="center"/>
    </w:pPr>
    <w:rPr>
      <w:color w:val="000000"/>
    </w:rPr>
  </w:style>
  <w:style w:type="paragraph" w:customStyle="1" w:styleId="xl92">
    <w:name w:val="xl92"/>
    <w:basedOn w:val="Normalny"/>
    <w:rsid w:val="006B29BE"/>
    <w:pPr>
      <w:pBdr>
        <w:top w:val="single" w:sz="8" w:space="0" w:color="auto"/>
        <w:bottom w:val="single" w:sz="4" w:space="0" w:color="auto"/>
        <w:right w:val="single" w:sz="8" w:space="0" w:color="auto"/>
      </w:pBdr>
      <w:spacing w:before="100" w:beforeAutospacing="1" w:after="100" w:afterAutospacing="1"/>
      <w:jc w:val="center"/>
      <w:textAlignment w:val="center"/>
    </w:pPr>
    <w:rPr>
      <w:color w:val="000000"/>
    </w:rPr>
  </w:style>
  <w:style w:type="paragraph" w:customStyle="1" w:styleId="xl93">
    <w:name w:val="xl93"/>
    <w:basedOn w:val="Normalny"/>
    <w:rsid w:val="006B29BE"/>
    <w:pPr>
      <w:pBdr>
        <w:top w:val="single" w:sz="8" w:space="0" w:color="auto"/>
        <w:left w:val="single" w:sz="8" w:space="0" w:color="auto"/>
      </w:pBdr>
      <w:spacing w:before="100" w:beforeAutospacing="1" w:after="100" w:afterAutospacing="1"/>
      <w:jc w:val="center"/>
      <w:textAlignment w:val="center"/>
    </w:pPr>
    <w:rPr>
      <w:color w:val="000000"/>
    </w:rPr>
  </w:style>
  <w:style w:type="paragraph" w:customStyle="1" w:styleId="xl94">
    <w:name w:val="xl94"/>
    <w:basedOn w:val="Normalny"/>
    <w:rsid w:val="006B29BE"/>
    <w:pPr>
      <w:pBdr>
        <w:top w:val="single" w:sz="8" w:space="0" w:color="auto"/>
      </w:pBdr>
      <w:spacing w:before="100" w:beforeAutospacing="1" w:after="100" w:afterAutospacing="1"/>
      <w:jc w:val="center"/>
      <w:textAlignment w:val="center"/>
    </w:pPr>
    <w:rPr>
      <w:color w:val="000000"/>
    </w:rPr>
  </w:style>
  <w:style w:type="paragraph" w:customStyle="1" w:styleId="xl95">
    <w:name w:val="xl95"/>
    <w:basedOn w:val="Normalny"/>
    <w:rsid w:val="006B29BE"/>
    <w:pPr>
      <w:pBdr>
        <w:top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96">
    <w:name w:val="xl96"/>
    <w:basedOn w:val="Normalny"/>
    <w:rsid w:val="006B29BE"/>
    <w:pPr>
      <w:spacing w:before="100" w:beforeAutospacing="1" w:after="100" w:afterAutospacing="1"/>
      <w:jc w:val="center"/>
    </w:pPr>
    <w:rPr>
      <w:rFonts w:ascii="Arial" w:hAnsi="Arial" w:cs="Arial"/>
      <w:color w:val="000000"/>
      <w:sz w:val="12"/>
      <w:szCs w:val="12"/>
    </w:rPr>
  </w:style>
  <w:style w:type="paragraph" w:customStyle="1" w:styleId="xl97">
    <w:name w:val="xl97"/>
    <w:basedOn w:val="Normalny"/>
    <w:rsid w:val="006B29BE"/>
    <w:pPr>
      <w:pBdr>
        <w:top w:val="single" w:sz="4" w:space="0" w:color="auto"/>
      </w:pBdr>
      <w:spacing w:before="100" w:beforeAutospacing="1" w:after="100" w:afterAutospacing="1"/>
      <w:jc w:val="center"/>
    </w:pPr>
    <w:rPr>
      <w:rFonts w:ascii="Arial" w:hAnsi="Arial" w:cs="Arial"/>
      <w:color w:val="000000"/>
      <w:sz w:val="12"/>
      <w:szCs w:val="12"/>
    </w:rPr>
  </w:style>
  <w:style w:type="paragraph" w:customStyle="1" w:styleId="xl98">
    <w:name w:val="xl98"/>
    <w:basedOn w:val="Normalny"/>
    <w:rsid w:val="006B29BE"/>
    <w:pPr>
      <w:pBdr>
        <w:top w:val="single" w:sz="4" w:space="0" w:color="auto"/>
        <w:bottom w:val="single" w:sz="8" w:space="0" w:color="auto"/>
      </w:pBdr>
      <w:spacing w:before="100" w:beforeAutospacing="1" w:after="100" w:afterAutospacing="1"/>
      <w:jc w:val="center"/>
    </w:pPr>
    <w:rPr>
      <w:color w:val="000000"/>
    </w:rPr>
  </w:style>
  <w:style w:type="paragraph" w:customStyle="1" w:styleId="xl99">
    <w:name w:val="xl99"/>
    <w:basedOn w:val="Normalny"/>
    <w:rsid w:val="006B29BE"/>
    <w:pPr>
      <w:spacing w:before="100" w:beforeAutospacing="1" w:after="100" w:afterAutospacing="1"/>
      <w:jc w:val="center"/>
    </w:pPr>
    <w:rPr>
      <w:rFonts w:ascii="Arial" w:hAnsi="Arial" w:cs="Arial"/>
      <w:b/>
      <w:bCs/>
      <w:color w:val="000000"/>
    </w:rPr>
  </w:style>
  <w:style w:type="paragraph" w:customStyle="1" w:styleId="xl100">
    <w:name w:val="xl100"/>
    <w:basedOn w:val="Normalny"/>
    <w:rsid w:val="006B29BE"/>
    <w:pPr>
      <w:spacing w:before="100" w:beforeAutospacing="1" w:after="100" w:afterAutospacing="1"/>
      <w:jc w:val="center"/>
    </w:pPr>
    <w:rPr>
      <w:rFonts w:ascii="Arial" w:hAnsi="Arial" w:cs="Arial"/>
      <w:b/>
      <w:bCs/>
      <w:color w:val="000000"/>
    </w:rPr>
  </w:style>
  <w:style w:type="paragraph" w:customStyle="1" w:styleId="Style17">
    <w:name w:val="Style17"/>
    <w:basedOn w:val="Normalny"/>
    <w:rsid w:val="006B29BE"/>
    <w:pPr>
      <w:widowControl w:val="0"/>
      <w:autoSpaceDE w:val="0"/>
      <w:autoSpaceDN w:val="0"/>
      <w:adjustRightInd w:val="0"/>
      <w:spacing w:line="257" w:lineRule="exact"/>
    </w:pPr>
    <w:rPr>
      <w:color w:val="000000"/>
    </w:rPr>
  </w:style>
  <w:style w:type="paragraph" w:customStyle="1" w:styleId="Style19">
    <w:name w:val="Style19"/>
    <w:basedOn w:val="Normalny"/>
    <w:rsid w:val="006B29BE"/>
    <w:pPr>
      <w:widowControl w:val="0"/>
      <w:autoSpaceDE w:val="0"/>
      <w:autoSpaceDN w:val="0"/>
      <w:adjustRightInd w:val="0"/>
    </w:pPr>
    <w:rPr>
      <w:color w:val="000000"/>
    </w:rPr>
  </w:style>
  <w:style w:type="character" w:customStyle="1" w:styleId="FontStyle27">
    <w:name w:val="Font Style27"/>
    <w:rsid w:val="006B29BE"/>
    <w:rPr>
      <w:rFonts w:ascii="Times New Roman" w:hAnsi="Times New Roman" w:cs="Times New Roman"/>
      <w:sz w:val="20"/>
      <w:szCs w:val="20"/>
    </w:rPr>
  </w:style>
  <w:style w:type="paragraph" w:customStyle="1" w:styleId="Style16">
    <w:name w:val="Style16"/>
    <w:basedOn w:val="Normalny"/>
    <w:rsid w:val="006B29BE"/>
    <w:pPr>
      <w:widowControl w:val="0"/>
      <w:autoSpaceDE w:val="0"/>
      <w:autoSpaceDN w:val="0"/>
      <w:adjustRightInd w:val="0"/>
    </w:pPr>
    <w:rPr>
      <w:color w:val="000000"/>
    </w:rPr>
  </w:style>
  <w:style w:type="character" w:customStyle="1" w:styleId="FontStyle28">
    <w:name w:val="Font Style28"/>
    <w:rsid w:val="006B29BE"/>
    <w:rPr>
      <w:rFonts w:ascii="Arial" w:hAnsi="Arial" w:cs="Arial"/>
      <w:b/>
      <w:bCs/>
      <w:i/>
      <w:iCs/>
      <w:sz w:val="24"/>
      <w:szCs w:val="24"/>
    </w:rPr>
  </w:style>
  <w:style w:type="paragraph" w:customStyle="1" w:styleId="zacznik">
    <w:name w:val="załącznik"/>
    <w:basedOn w:val="Tekstpodstawowy"/>
    <w:rsid w:val="006B29BE"/>
    <w:pPr>
      <w:suppressAutoHyphens/>
      <w:spacing w:after="0"/>
      <w:ind w:left="1980" w:hanging="1980"/>
    </w:pPr>
    <w:rPr>
      <w:iCs/>
      <w:sz w:val="20"/>
      <w:szCs w:val="20"/>
      <w:lang w:eastAsia="ar-SA"/>
    </w:rPr>
  </w:style>
  <w:style w:type="paragraph" w:customStyle="1" w:styleId="rozdzia">
    <w:name w:val="rozdział"/>
    <w:basedOn w:val="Normalny"/>
    <w:rsid w:val="006B29BE"/>
    <w:pPr>
      <w:suppressAutoHyphens/>
      <w:ind w:left="709" w:hanging="709"/>
    </w:pPr>
    <w:rPr>
      <w:color w:val="000000"/>
      <w:spacing w:val="4"/>
      <w:lang w:eastAsia="ar-SA"/>
    </w:rPr>
  </w:style>
  <w:style w:type="paragraph" w:customStyle="1" w:styleId="Zwykytekst2">
    <w:name w:val="Zwykły tekst2"/>
    <w:basedOn w:val="Normalny"/>
    <w:rsid w:val="006B29BE"/>
    <w:rPr>
      <w:rFonts w:ascii="Courier New" w:hAnsi="Courier New"/>
      <w:color w:val="000000"/>
      <w:sz w:val="20"/>
      <w:szCs w:val="20"/>
      <w:lang w:eastAsia="ar-SA"/>
    </w:rPr>
  </w:style>
  <w:style w:type="paragraph" w:customStyle="1" w:styleId="Zwykytekst4">
    <w:name w:val="Zwykły tekst4"/>
    <w:basedOn w:val="Normalny"/>
    <w:rsid w:val="006B29BE"/>
    <w:pPr>
      <w:spacing w:after="60"/>
      <w:ind w:left="1276" w:hanging="284"/>
    </w:pPr>
    <w:rPr>
      <w:rFonts w:ascii="Courier New" w:hAnsi="Courier New"/>
      <w:color w:val="000000"/>
      <w:sz w:val="20"/>
      <w:szCs w:val="20"/>
      <w:lang w:eastAsia="ar-SA"/>
    </w:rPr>
  </w:style>
  <w:style w:type="numbering" w:customStyle="1" w:styleId="Bezlisty1">
    <w:name w:val="Bez listy1"/>
    <w:next w:val="Bezlisty"/>
    <w:uiPriority w:val="99"/>
    <w:semiHidden/>
    <w:unhideWhenUsed/>
    <w:rsid w:val="006B29BE"/>
  </w:style>
  <w:style w:type="numbering" w:customStyle="1" w:styleId="Styl5">
    <w:name w:val="Styl5"/>
    <w:uiPriority w:val="99"/>
    <w:rsid w:val="006B29BE"/>
  </w:style>
  <w:style w:type="paragraph" w:customStyle="1" w:styleId="tekstost">
    <w:name w:val="tekst ost"/>
    <w:basedOn w:val="Normalny"/>
    <w:rsid w:val="006B29BE"/>
    <w:pPr>
      <w:overflowPunct w:val="0"/>
      <w:autoSpaceDE w:val="0"/>
      <w:autoSpaceDN w:val="0"/>
      <w:adjustRightInd w:val="0"/>
      <w:textAlignment w:val="baseline"/>
    </w:pPr>
    <w:rPr>
      <w:sz w:val="20"/>
      <w:szCs w:val="20"/>
    </w:rPr>
  </w:style>
  <w:style w:type="table" w:customStyle="1" w:styleId="Tabela-Siatka1">
    <w:name w:val="Tabela - Siatka1"/>
    <w:basedOn w:val="Standardowy"/>
    <w:next w:val="Tabela-Siatka"/>
    <w:rsid w:val="006B29BE"/>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
    <w:name w:val="Bez listy11"/>
    <w:next w:val="Bezlisty"/>
    <w:uiPriority w:val="99"/>
    <w:semiHidden/>
    <w:unhideWhenUsed/>
    <w:rsid w:val="006B29BE"/>
  </w:style>
  <w:style w:type="numbering" w:customStyle="1" w:styleId="Bezlisty2">
    <w:name w:val="Bez listy2"/>
    <w:next w:val="Bezlisty"/>
    <w:uiPriority w:val="99"/>
    <w:semiHidden/>
    <w:unhideWhenUsed/>
    <w:rsid w:val="006B29BE"/>
  </w:style>
  <w:style w:type="numbering" w:customStyle="1" w:styleId="Styl6">
    <w:name w:val="Styl6"/>
    <w:uiPriority w:val="99"/>
    <w:rsid w:val="006B29BE"/>
    <w:pPr>
      <w:numPr>
        <w:numId w:val="8"/>
      </w:numPr>
    </w:pPr>
  </w:style>
  <w:style w:type="numbering" w:customStyle="1" w:styleId="Styl7">
    <w:name w:val="Styl7"/>
    <w:uiPriority w:val="99"/>
    <w:rsid w:val="006B29BE"/>
    <w:pPr>
      <w:numPr>
        <w:numId w:val="9"/>
      </w:numPr>
    </w:pPr>
  </w:style>
  <w:style w:type="numbering" w:customStyle="1" w:styleId="Styl8">
    <w:name w:val="Styl8"/>
    <w:uiPriority w:val="99"/>
    <w:rsid w:val="006B29BE"/>
    <w:pPr>
      <w:numPr>
        <w:numId w:val="10"/>
      </w:numPr>
    </w:pPr>
  </w:style>
  <w:style w:type="numbering" w:customStyle="1" w:styleId="Styl9">
    <w:name w:val="Styl9"/>
    <w:uiPriority w:val="99"/>
    <w:rsid w:val="006B29BE"/>
    <w:pPr>
      <w:numPr>
        <w:numId w:val="11"/>
      </w:numPr>
    </w:pPr>
  </w:style>
  <w:style w:type="numbering" w:customStyle="1" w:styleId="Styl10">
    <w:name w:val="Styl10"/>
    <w:uiPriority w:val="99"/>
    <w:rsid w:val="006B29BE"/>
    <w:pPr>
      <w:numPr>
        <w:numId w:val="12"/>
      </w:numPr>
    </w:pPr>
  </w:style>
  <w:style w:type="numbering" w:customStyle="1" w:styleId="Styl11">
    <w:name w:val="Styl11"/>
    <w:uiPriority w:val="99"/>
    <w:rsid w:val="006B29BE"/>
    <w:pPr>
      <w:numPr>
        <w:numId w:val="13"/>
      </w:numPr>
    </w:pPr>
  </w:style>
  <w:style w:type="numbering" w:customStyle="1" w:styleId="Styl12">
    <w:name w:val="Styl12"/>
    <w:uiPriority w:val="99"/>
    <w:rsid w:val="006B29BE"/>
    <w:pPr>
      <w:numPr>
        <w:numId w:val="14"/>
      </w:numPr>
    </w:pPr>
  </w:style>
  <w:style w:type="numbering" w:customStyle="1" w:styleId="Styl13">
    <w:name w:val="Styl13"/>
    <w:uiPriority w:val="99"/>
    <w:rsid w:val="006B29BE"/>
    <w:pPr>
      <w:numPr>
        <w:numId w:val="15"/>
      </w:numPr>
    </w:pPr>
  </w:style>
  <w:style w:type="numbering" w:customStyle="1" w:styleId="Styl14">
    <w:name w:val="Styl14"/>
    <w:uiPriority w:val="99"/>
    <w:rsid w:val="006B29BE"/>
    <w:pPr>
      <w:numPr>
        <w:numId w:val="16"/>
      </w:numPr>
    </w:pPr>
  </w:style>
  <w:style w:type="numbering" w:customStyle="1" w:styleId="Styl15">
    <w:name w:val="Styl15"/>
    <w:uiPriority w:val="99"/>
    <w:rsid w:val="006B29BE"/>
    <w:pPr>
      <w:numPr>
        <w:numId w:val="17"/>
      </w:numPr>
    </w:pPr>
  </w:style>
  <w:style w:type="numbering" w:customStyle="1" w:styleId="Styl16">
    <w:name w:val="Styl16"/>
    <w:uiPriority w:val="99"/>
    <w:rsid w:val="006B29BE"/>
    <w:pPr>
      <w:numPr>
        <w:numId w:val="18"/>
      </w:numPr>
    </w:pPr>
  </w:style>
  <w:style w:type="numbering" w:customStyle="1" w:styleId="Styl17">
    <w:name w:val="Styl17"/>
    <w:uiPriority w:val="99"/>
    <w:rsid w:val="006B29BE"/>
    <w:pPr>
      <w:numPr>
        <w:numId w:val="19"/>
      </w:numPr>
    </w:pPr>
  </w:style>
  <w:style w:type="numbering" w:customStyle="1" w:styleId="Styl18">
    <w:name w:val="Styl18"/>
    <w:uiPriority w:val="99"/>
    <w:rsid w:val="006B29BE"/>
  </w:style>
  <w:style w:type="numbering" w:customStyle="1" w:styleId="Styl19">
    <w:name w:val="Styl19"/>
    <w:uiPriority w:val="99"/>
    <w:rsid w:val="006B29BE"/>
  </w:style>
  <w:style w:type="numbering" w:customStyle="1" w:styleId="Styl20">
    <w:name w:val="Styl20"/>
    <w:uiPriority w:val="99"/>
    <w:rsid w:val="006B29BE"/>
  </w:style>
  <w:style w:type="numbering" w:customStyle="1" w:styleId="Styl21">
    <w:name w:val="Styl21"/>
    <w:uiPriority w:val="99"/>
    <w:rsid w:val="006B29BE"/>
  </w:style>
  <w:style w:type="numbering" w:customStyle="1" w:styleId="Styl22">
    <w:name w:val="Styl22"/>
    <w:uiPriority w:val="99"/>
    <w:rsid w:val="006B29BE"/>
  </w:style>
  <w:style w:type="numbering" w:customStyle="1" w:styleId="Styl23">
    <w:name w:val="Styl23"/>
    <w:uiPriority w:val="99"/>
    <w:rsid w:val="006B29BE"/>
  </w:style>
  <w:style w:type="numbering" w:customStyle="1" w:styleId="Styl24">
    <w:name w:val="Styl24"/>
    <w:uiPriority w:val="99"/>
    <w:rsid w:val="006B29BE"/>
  </w:style>
  <w:style w:type="numbering" w:customStyle="1" w:styleId="Styl25">
    <w:name w:val="Styl25"/>
    <w:uiPriority w:val="99"/>
    <w:rsid w:val="006B29BE"/>
  </w:style>
  <w:style w:type="numbering" w:customStyle="1" w:styleId="Styl26">
    <w:name w:val="Styl26"/>
    <w:uiPriority w:val="99"/>
    <w:rsid w:val="006B29BE"/>
  </w:style>
  <w:style w:type="numbering" w:customStyle="1" w:styleId="Styl27">
    <w:name w:val="Styl27"/>
    <w:uiPriority w:val="99"/>
    <w:rsid w:val="006B29BE"/>
  </w:style>
  <w:style w:type="character" w:customStyle="1" w:styleId="Teksttreci4">
    <w:name w:val="Tekst treści (4)_"/>
    <w:link w:val="Teksttreci40"/>
    <w:rsid w:val="006B29BE"/>
    <w:rPr>
      <w:rFonts w:ascii="Arial" w:eastAsia="Arial" w:hAnsi="Arial" w:cs="Arial"/>
      <w:b/>
      <w:bCs/>
      <w:shd w:val="clear" w:color="auto" w:fill="FFFFFF"/>
    </w:rPr>
  </w:style>
  <w:style w:type="character" w:customStyle="1" w:styleId="Teksttreci4Bezpogrubienia">
    <w:name w:val="Tekst treści (4) + Bez pogrubienia"/>
    <w:rsid w:val="006B29BE"/>
    <w:rPr>
      <w:rFonts w:ascii="Arial" w:eastAsia="Arial" w:hAnsi="Arial" w:cs="Arial"/>
      <w:b/>
      <w:bCs/>
      <w:color w:val="000000"/>
      <w:spacing w:val="0"/>
      <w:w w:val="100"/>
      <w:position w:val="0"/>
      <w:shd w:val="clear" w:color="auto" w:fill="FFFFFF"/>
      <w:lang w:val="pl-PL"/>
    </w:rPr>
  </w:style>
  <w:style w:type="paragraph" w:customStyle="1" w:styleId="Teksttreci40">
    <w:name w:val="Tekst treści (4)"/>
    <w:basedOn w:val="Normalny"/>
    <w:link w:val="Teksttreci4"/>
    <w:rsid w:val="006B29BE"/>
    <w:pPr>
      <w:widowControl w:val="0"/>
      <w:shd w:val="clear" w:color="auto" w:fill="FFFFFF"/>
      <w:spacing w:line="252" w:lineRule="exact"/>
      <w:ind w:hanging="400"/>
    </w:pPr>
    <w:rPr>
      <w:rFonts w:ascii="Arial" w:eastAsia="Arial" w:hAnsi="Arial" w:cs="Arial"/>
      <w:b/>
      <w:bCs/>
      <w:sz w:val="24"/>
      <w:szCs w:val="24"/>
      <w:lang w:eastAsia="en-US"/>
    </w:rPr>
  </w:style>
  <w:style w:type="numbering" w:customStyle="1" w:styleId="Styl41">
    <w:name w:val="Styl41"/>
    <w:rsid w:val="006B29BE"/>
  </w:style>
  <w:style w:type="paragraph" w:customStyle="1" w:styleId="ust">
    <w:name w:val="ust"/>
    <w:rsid w:val="006B29BE"/>
    <w:pPr>
      <w:spacing w:before="60" w:after="60" w:line="252" w:lineRule="auto"/>
      <w:ind w:left="426" w:hanging="284"/>
      <w:jc w:val="both"/>
    </w:pPr>
    <w:rPr>
      <w:rFonts w:ascii="Times New Roman" w:eastAsia="Times New Roman" w:hAnsi="Times New Roman" w:cs="Times New Roman"/>
      <w:lang w:eastAsia="pl-PL"/>
    </w:rPr>
  </w:style>
  <w:style w:type="paragraph" w:customStyle="1" w:styleId="Normalny1">
    <w:name w:val="Normalny1"/>
    <w:rsid w:val="006B29BE"/>
    <w:pPr>
      <w:spacing w:after="160" w:line="276" w:lineRule="auto"/>
      <w:jc w:val="both"/>
    </w:pPr>
    <w:rPr>
      <w:rFonts w:ascii="Arial" w:eastAsia="Arial" w:hAnsi="Arial" w:cs="Arial"/>
      <w:color w:val="000000"/>
      <w:sz w:val="22"/>
      <w:szCs w:val="22"/>
      <w:lang w:eastAsia="pl-PL"/>
    </w:rPr>
  </w:style>
  <w:style w:type="character" w:customStyle="1" w:styleId="FontStyle81">
    <w:name w:val="Font Style81"/>
    <w:rsid w:val="006B29BE"/>
    <w:rPr>
      <w:rFonts w:ascii="Times New Roman" w:hAnsi="Times New Roman" w:cs="Times New Roman"/>
      <w:sz w:val="22"/>
      <w:szCs w:val="22"/>
    </w:rPr>
  </w:style>
  <w:style w:type="paragraph" w:customStyle="1" w:styleId="Style22">
    <w:name w:val="Style22"/>
    <w:basedOn w:val="Normalny"/>
    <w:uiPriority w:val="99"/>
    <w:rsid w:val="006B29BE"/>
    <w:pPr>
      <w:widowControl w:val="0"/>
      <w:autoSpaceDE w:val="0"/>
      <w:autoSpaceDN w:val="0"/>
      <w:adjustRightInd w:val="0"/>
      <w:jc w:val="center"/>
    </w:pPr>
  </w:style>
  <w:style w:type="paragraph" w:customStyle="1" w:styleId="Style61">
    <w:name w:val="Style61"/>
    <w:basedOn w:val="Normalny"/>
    <w:rsid w:val="006B29BE"/>
    <w:pPr>
      <w:widowControl w:val="0"/>
      <w:autoSpaceDE w:val="0"/>
      <w:autoSpaceDN w:val="0"/>
      <w:adjustRightInd w:val="0"/>
    </w:pPr>
  </w:style>
  <w:style w:type="paragraph" w:customStyle="1" w:styleId="Standard">
    <w:name w:val="Standard"/>
    <w:rsid w:val="006B29BE"/>
    <w:pPr>
      <w:widowControl w:val="0"/>
      <w:suppressAutoHyphens/>
      <w:spacing w:after="160" w:line="252" w:lineRule="auto"/>
      <w:jc w:val="both"/>
    </w:pPr>
    <w:rPr>
      <w:rFonts w:ascii="Times New Roman" w:eastAsia="SimSun" w:hAnsi="Times New Roman" w:cs="Arial"/>
      <w:kern w:val="2"/>
      <w:lang w:eastAsia="hi-IN" w:bidi="hi-IN"/>
    </w:rPr>
  </w:style>
  <w:style w:type="numbering" w:customStyle="1" w:styleId="Bezlisty3">
    <w:name w:val="Bez listy3"/>
    <w:next w:val="Bezlisty"/>
    <w:uiPriority w:val="99"/>
    <w:semiHidden/>
    <w:rsid w:val="006B29BE"/>
  </w:style>
  <w:style w:type="numbering" w:customStyle="1" w:styleId="Bezlisty12">
    <w:name w:val="Bez listy12"/>
    <w:next w:val="Bezlisty"/>
    <w:uiPriority w:val="99"/>
    <w:semiHidden/>
    <w:unhideWhenUsed/>
    <w:rsid w:val="006B29BE"/>
  </w:style>
  <w:style w:type="paragraph" w:customStyle="1" w:styleId="Style3">
    <w:name w:val="Style3"/>
    <w:basedOn w:val="Normalny"/>
    <w:uiPriority w:val="99"/>
    <w:rsid w:val="006B29BE"/>
    <w:pPr>
      <w:widowControl w:val="0"/>
      <w:autoSpaceDE w:val="0"/>
      <w:autoSpaceDN w:val="0"/>
      <w:adjustRightInd w:val="0"/>
    </w:pPr>
    <w:rPr>
      <w:rFonts w:ascii="Tahoma" w:hAnsi="Tahoma" w:cs="Tahoma"/>
    </w:rPr>
  </w:style>
  <w:style w:type="paragraph" w:customStyle="1" w:styleId="Style4">
    <w:name w:val="Style4"/>
    <w:basedOn w:val="Normalny"/>
    <w:uiPriority w:val="99"/>
    <w:rsid w:val="006B29BE"/>
    <w:pPr>
      <w:widowControl w:val="0"/>
      <w:autoSpaceDE w:val="0"/>
      <w:autoSpaceDN w:val="0"/>
      <w:adjustRightInd w:val="0"/>
    </w:pPr>
    <w:rPr>
      <w:rFonts w:ascii="Tahoma" w:hAnsi="Tahoma" w:cs="Tahoma"/>
    </w:rPr>
  </w:style>
  <w:style w:type="paragraph" w:customStyle="1" w:styleId="Style9">
    <w:name w:val="Style9"/>
    <w:basedOn w:val="Normalny"/>
    <w:uiPriority w:val="99"/>
    <w:rsid w:val="006B29BE"/>
    <w:pPr>
      <w:widowControl w:val="0"/>
      <w:autoSpaceDE w:val="0"/>
      <w:autoSpaceDN w:val="0"/>
      <w:adjustRightInd w:val="0"/>
    </w:pPr>
    <w:rPr>
      <w:rFonts w:ascii="Tahoma" w:hAnsi="Tahoma" w:cs="Tahoma"/>
    </w:rPr>
  </w:style>
  <w:style w:type="paragraph" w:customStyle="1" w:styleId="Style14">
    <w:name w:val="Style14"/>
    <w:basedOn w:val="Normalny"/>
    <w:uiPriority w:val="99"/>
    <w:rsid w:val="006B29BE"/>
    <w:pPr>
      <w:widowControl w:val="0"/>
      <w:autoSpaceDE w:val="0"/>
      <w:autoSpaceDN w:val="0"/>
      <w:adjustRightInd w:val="0"/>
      <w:spacing w:line="259" w:lineRule="exact"/>
      <w:jc w:val="right"/>
    </w:pPr>
    <w:rPr>
      <w:rFonts w:ascii="Tahoma" w:hAnsi="Tahoma" w:cs="Tahoma"/>
    </w:rPr>
  </w:style>
  <w:style w:type="paragraph" w:customStyle="1" w:styleId="Style15">
    <w:name w:val="Style15"/>
    <w:basedOn w:val="Normalny"/>
    <w:uiPriority w:val="99"/>
    <w:rsid w:val="006B29BE"/>
    <w:pPr>
      <w:widowControl w:val="0"/>
      <w:autoSpaceDE w:val="0"/>
      <w:autoSpaceDN w:val="0"/>
      <w:adjustRightInd w:val="0"/>
      <w:spacing w:line="742" w:lineRule="exact"/>
    </w:pPr>
    <w:rPr>
      <w:rFonts w:ascii="Tahoma" w:hAnsi="Tahoma" w:cs="Tahoma"/>
    </w:rPr>
  </w:style>
  <w:style w:type="paragraph" w:customStyle="1" w:styleId="Style18">
    <w:name w:val="Style18"/>
    <w:basedOn w:val="Normalny"/>
    <w:uiPriority w:val="99"/>
    <w:rsid w:val="006B29BE"/>
    <w:pPr>
      <w:widowControl w:val="0"/>
      <w:autoSpaceDE w:val="0"/>
      <w:autoSpaceDN w:val="0"/>
      <w:adjustRightInd w:val="0"/>
    </w:pPr>
    <w:rPr>
      <w:rFonts w:ascii="Tahoma" w:hAnsi="Tahoma" w:cs="Tahoma"/>
    </w:rPr>
  </w:style>
  <w:style w:type="paragraph" w:customStyle="1" w:styleId="Style20">
    <w:name w:val="Style20"/>
    <w:basedOn w:val="Normalny"/>
    <w:uiPriority w:val="99"/>
    <w:rsid w:val="006B29BE"/>
    <w:pPr>
      <w:widowControl w:val="0"/>
      <w:autoSpaceDE w:val="0"/>
      <w:autoSpaceDN w:val="0"/>
      <w:adjustRightInd w:val="0"/>
    </w:pPr>
    <w:rPr>
      <w:rFonts w:ascii="Tahoma" w:hAnsi="Tahoma" w:cs="Tahoma"/>
    </w:rPr>
  </w:style>
  <w:style w:type="paragraph" w:customStyle="1" w:styleId="Style21">
    <w:name w:val="Style21"/>
    <w:basedOn w:val="Normalny"/>
    <w:uiPriority w:val="99"/>
    <w:rsid w:val="006B29BE"/>
    <w:pPr>
      <w:widowControl w:val="0"/>
      <w:autoSpaceDE w:val="0"/>
      <w:autoSpaceDN w:val="0"/>
      <w:adjustRightInd w:val="0"/>
      <w:spacing w:line="259" w:lineRule="exact"/>
    </w:pPr>
    <w:rPr>
      <w:rFonts w:ascii="Tahoma" w:hAnsi="Tahoma" w:cs="Tahoma"/>
    </w:rPr>
  </w:style>
  <w:style w:type="paragraph" w:customStyle="1" w:styleId="Style23">
    <w:name w:val="Style23"/>
    <w:basedOn w:val="Normalny"/>
    <w:uiPriority w:val="99"/>
    <w:rsid w:val="006B29BE"/>
    <w:pPr>
      <w:widowControl w:val="0"/>
      <w:autoSpaceDE w:val="0"/>
      <w:autoSpaceDN w:val="0"/>
      <w:adjustRightInd w:val="0"/>
    </w:pPr>
    <w:rPr>
      <w:rFonts w:ascii="Tahoma" w:hAnsi="Tahoma" w:cs="Tahoma"/>
    </w:rPr>
  </w:style>
  <w:style w:type="paragraph" w:customStyle="1" w:styleId="Style24">
    <w:name w:val="Style24"/>
    <w:basedOn w:val="Normalny"/>
    <w:uiPriority w:val="99"/>
    <w:rsid w:val="006B29BE"/>
    <w:pPr>
      <w:widowControl w:val="0"/>
      <w:autoSpaceDE w:val="0"/>
      <w:autoSpaceDN w:val="0"/>
      <w:adjustRightInd w:val="0"/>
    </w:pPr>
    <w:rPr>
      <w:rFonts w:ascii="Tahoma" w:hAnsi="Tahoma" w:cs="Tahoma"/>
    </w:rPr>
  </w:style>
  <w:style w:type="paragraph" w:customStyle="1" w:styleId="Style25">
    <w:name w:val="Style25"/>
    <w:basedOn w:val="Normalny"/>
    <w:uiPriority w:val="99"/>
    <w:rsid w:val="006B29BE"/>
    <w:pPr>
      <w:widowControl w:val="0"/>
      <w:autoSpaceDE w:val="0"/>
      <w:autoSpaceDN w:val="0"/>
      <w:adjustRightInd w:val="0"/>
      <w:spacing w:line="259" w:lineRule="exact"/>
      <w:ind w:hanging="266"/>
    </w:pPr>
    <w:rPr>
      <w:rFonts w:ascii="Tahoma" w:hAnsi="Tahoma" w:cs="Tahoma"/>
    </w:rPr>
  </w:style>
  <w:style w:type="paragraph" w:customStyle="1" w:styleId="Style26">
    <w:name w:val="Style26"/>
    <w:basedOn w:val="Normalny"/>
    <w:uiPriority w:val="99"/>
    <w:rsid w:val="006B29BE"/>
    <w:pPr>
      <w:widowControl w:val="0"/>
      <w:autoSpaceDE w:val="0"/>
      <w:autoSpaceDN w:val="0"/>
      <w:adjustRightInd w:val="0"/>
    </w:pPr>
    <w:rPr>
      <w:rFonts w:ascii="Tahoma" w:hAnsi="Tahoma" w:cs="Tahoma"/>
    </w:rPr>
  </w:style>
  <w:style w:type="paragraph" w:customStyle="1" w:styleId="Style27">
    <w:name w:val="Style27"/>
    <w:basedOn w:val="Normalny"/>
    <w:uiPriority w:val="99"/>
    <w:rsid w:val="006B29BE"/>
    <w:pPr>
      <w:widowControl w:val="0"/>
      <w:autoSpaceDE w:val="0"/>
      <w:autoSpaceDN w:val="0"/>
      <w:adjustRightInd w:val="0"/>
      <w:spacing w:line="252" w:lineRule="exact"/>
      <w:ind w:hanging="259"/>
    </w:pPr>
    <w:rPr>
      <w:rFonts w:ascii="Tahoma" w:hAnsi="Tahoma" w:cs="Tahoma"/>
    </w:rPr>
  </w:style>
  <w:style w:type="paragraph" w:customStyle="1" w:styleId="Style28">
    <w:name w:val="Style28"/>
    <w:basedOn w:val="Normalny"/>
    <w:uiPriority w:val="99"/>
    <w:rsid w:val="006B29BE"/>
    <w:pPr>
      <w:widowControl w:val="0"/>
      <w:autoSpaceDE w:val="0"/>
      <w:autoSpaceDN w:val="0"/>
      <w:adjustRightInd w:val="0"/>
    </w:pPr>
    <w:rPr>
      <w:rFonts w:ascii="Tahoma" w:hAnsi="Tahoma" w:cs="Tahoma"/>
    </w:rPr>
  </w:style>
  <w:style w:type="paragraph" w:customStyle="1" w:styleId="Style29">
    <w:name w:val="Style29"/>
    <w:basedOn w:val="Normalny"/>
    <w:uiPriority w:val="99"/>
    <w:rsid w:val="006B29BE"/>
    <w:pPr>
      <w:widowControl w:val="0"/>
      <w:autoSpaceDE w:val="0"/>
      <w:autoSpaceDN w:val="0"/>
      <w:adjustRightInd w:val="0"/>
    </w:pPr>
    <w:rPr>
      <w:rFonts w:ascii="Tahoma" w:hAnsi="Tahoma" w:cs="Tahoma"/>
    </w:rPr>
  </w:style>
  <w:style w:type="paragraph" w:customStyle="1" w:styleId="Style30">
    <w:name w:val="Style30"/>
    <w:basedOn w:val="Normalny"/>
    <w:uiPriority w:val="99"/>
    <w:rsid w:val="006B29BE"/>
    <w:pPr>
      <w:widowControl w:val="0"/>
      <w:autoSpaceDE w:val="0"/>
      <w:autoSpaceDN w:val="0"/>
      <w:adjustRightInd w:val="0"/>
      <w:spacing w:line="255" w:lineRule="exact"/>
      <w:ind w:hanging="533"/>
    </w:pPr>
    <w:rPr>
      <w:rFonts w:ascii="Tahoma" w:hAnsi="Tahoma" w:cs="Tahoma"/>
    </w:rPr>
  </w:style>
  <w:style w:type="paragraph" w:customStyle="1" w:styleId="Style31">
    <w:name w:val="Style31"/>
    <w:basedOn w:val="Normalny"/>
    <w:uiPriority w:val="99"/>
    <w:rsid w:val="006B29BE"/>
    <w:pPr>
      <w:widowControl w:val="0"/>
      <w:autoSpaceDE w:val="0"/>
      <w:autoSpaceDN w:val="0"/>
      <w:adjustRightInd w:val="0"/>
    </w:pPr>
    <w:rPr>
      <w:rFonts w:ascii="Tahoma" w:hAnsi="Tahoma" w:cs="Tahoma"/>
    </w:rPr>
  </w:style>
  <w:style w:type="paragraph" w:customStyle="1" w:styleId="Style32">
    <w:name w:val="Style32"/>
    <w:basedOn w:val="Normalny"/>
    <w:uiPriority w:val="99"/>
    <w:rsid w:val="006B29BE"/>
    <w:pPr>
      <w:widowControl w:val="0"/>
      <w:autoSpaceDE w:val="0"/>
      <w:autoSpaceDN w:val="0"/>
      <w:adjustRightInd w:val="0"/>
      <w:spacing w:line="259" w:lineRule="exact"/>
    </w:pPr>
    <w:rPr>
      <w:rFonts w:ascii="Tahoma" w:hAnsi="Tahoma" w:cs="Tahoma"/>
    </w:rPr>
  </w:style>
  <w:style w:type="paragraph" w:customStyle="1" w:styleId="Style33">
    <w:name w:val="Style33"/>
    <w:basedOn w:val="Normalny"/>
    <w:uiPriority w:val="99"/>
    <w:rsid w:val="006B29BE"/>
    <w:pPr>
      <w:widowControl w:val="0"/>
      <w:autoSpaceDE w:val="0"/>
      <w:autoSpaceDN w:val="0"/>
      <w:adjustRightInd w:val="0"/>
    </w:pPr>
    <w:rPr>
      <w:rFonts w:ascii="Tahoma" w:hAnsi="Tahoma" w:cs="Tahoma"/>
    </w:rPr>
  </w:style>
  <w:style w:type="paragraph" w:customStyle="1" w:styleId="Style34">
    <w:name w:val="Style34"/>
    <w:basedOn w:val="Normalny"/>
    <w:rsid w:val="006B29BE"/>
    <w:pPr>
      <w:widowControl w:val="0"/>
      <w:autoSpaceDE w:val="0"/>
      <w:autoSpaceDN w:val="0"/>
      <w:adjustRightInd w:val="0"/>
    </w:pPr>
    <w:rPr>
      <w:rFonts w:ascii="Tahoma" w:hAnsi="Tahoma" w:cs="Tahoma"/>
    </w:rPr>
  </w:style>
  <w:style w:type="paragraph" w:customStyle="1" w:styleId="Style35">
    <w:name w:val="Style35"/>
    <w:basedOn w:val="Normalny"/>
    <w:rsid w:val="006B29BE"/>
    <w:pPr>
      <w:widowControl w:val="0"/>
      <w:autoSpaceDE w:val="0"/>
      <w:autoSpaceDN w:val="0"/>
      <w:adjustRightInd w:val="0"/>
      <w:spacing w:line="252" w:lineRule="exact"/>
      <w:ind w:hanging="346"/>
    </w:pPr>
    <w:rPr>
      <w:rFonts w:ascii="Tahoma" w:hAnsi="Tahoma" w:cs="Tahoma"/>
    </w:rPr>
  </w:style>
  <w:style w:type="paragraph" w:customStyle="1" w:styleId="Style36">
    <w:name w:val="Style36"/>
    <w:basedOn w:val="Normalny"/>
    <w:uiPriority w:val="99"/>
    <w:rsid w:val="006B29BE"/>
    <w:pPr>
      <w:widowControl w:val="0"/>
      <w:autoSpaceDE w:val="0"/>
      <w:autoSpaceDN w:val="0"/>
      <w:adjustRightInd w:val="0"/>
    </w:pPr>
    <w:rPr>
      <w:rFonts w:ascii="Tahoma" w:hAnsi="Tahoma" w:cs="Tahoma"/>
    </w:rPr>
  </w:style>
  <w:style w:type="paragraph" w:customStyle="1" w:styleId="Style37">
    <w:name w:val="Style37"/>
    <w:basedOn w:val="Normalny"/>
    <w:uiPriority w:val="99"/>
    <w:rsid w:val="006B29BE"/>
    <w:pPr>
      <w:widowControl w:val="0"/>
      <w:autoSpaceDE w:val="0"/>
      <w:autoSpaceDN w:val="0"/>
      <w:adjustRightInd w:val="0"/>
    </w:pPr>
    <w:rPr>
      <w:rFonts w:ascii="Tahoma" w:hAnsi="Tahoma" w:cs="Tahoma"/>
    </w:rPr>
  </w:style>
  <w:style w:type="character" w:customStyle="1" w:styleId="FontStyle39">
    <w:name w:val="Font Style39"/>
    <w:uiPriority w:val="99"/>
    <w:rsid w:val="006B29BE"/>
    <w:rPr>
      <w:rFonts w:ascii="Calibri" w:hAnsi="Calibri" w:cs="Calibri"/>
      <w:b/>
      <w:bCs/>
      <w:w w:val="200"/>
      <w:sz w:val="96"/>
      <w:szCs w:val="96"/>
    </w:rPr>
  </w:style>
  <w:style w:type="character" w:customStyle="1" w:styleId="FontStyle40">
    <w:name w:val="Font Style40"/>
    <w:uiPriority w:val="99"/>
    <w:rsid w:val="006B29BE"/>
    <w:rPr>
      <w:rFonts w:ascii="Tahoma" w:hAnsi="Tahoma" w:cs="Tahoma"/>
      <w:b/>
      <w:bCs/>
      <w:sz w:val="18"/>
      <w:szCs w:val="18"/>
    </w:rPr>
  </w:style>
  <w:style w:type="character" w:customStyle="1" w:styleId="FontStyle41">
    <w:name w:val="Font Style41"/>
    <w:rsid w:val="006B29BE"/>
    <w:rPr>
      <w:rFonts w:ascii="Tahoma" w:hAnsi="Tahoma" w:cs="Tahoma"/>
      <w:sz w:val="18"/>
      <w:szCs w:val="18"/>
    </w:rPr>
  </w:style>
  <w:style w:type="character" w:customStyle="1" w:styleId="FontStyle42">
    <w:name w:val="Font Style42"/>
    <w:uiPriority w:val="99"/>
    <w:rsid w:val="006B29BE"/>
    <w:rPr>
      <w:rFonts w:ascii="Tahoma" w:hAnsi="Tahoma" w:cs="Tahoma"/>
      <w:smallCaps/>
      <w:sz w:val="14"/>
      <w:szCs w:val="14"/>
    </w:rPr>
  </w:style>
  <w:style w:type="character" w:customStyle="1" w:styleId="FontStyle43">
    <w:name w:val="Font Style43"/>
    <w:uiPriority w:val="99"/>
    <w:rsid w:val="006B29BE"/>
    <w:rPr>
      <w:rFonts w:ascii="Tahoma" w:hAnsi="Tahoma" w:cs="Tahoma"/>
      <w:i/>
      <w:iCs/>
      <w:spacing w:val="10"/>
      <w:sz w:val="16"/>
      <w:szCs w:val="16"/>
    </w:rPr>
  </w:style>
  <w:style w:type="character" w:customStyle="1" w:styleId="FontStyle44">
    <w:name w:val="Font Style44"/>
    <w:uiPriority w:val="99"/>
    <w:rsid w:val="006B29BE"/>
    <w:rPr>
      <w:rFonts w:ascii="Lucida Sans Unicode" w:hAnsi="Lucida Sans Unicode" w:cs="Lucida Sans Unicode"/>
      <w:b/>
      <w:bCs/>
      <w:sz w:val="24"/>
      <w:szCs w:val="24"/>
    </w:rPr>
  </w:style>
  <w:style w:type="character" w:customStyle="1" w:styleId="FontStyle45">
    <w:name w:val="Font Style45"/>
    <w:uiPriority w:val="99"/>
    <w:rsid w:val="006B29BE"/>
    <w:rPr>
      <w:rFonts w:ascii="Tahoma" w:hAnsi="Tahoma" w:cs="Tahoma"/>
      <w:b/>
      <w:bCs/>
      <w:spacing w:val="-10"/>
      <w:sz w:val="12"/>
      <w:szCs w:val="12"/>
    </w:rPr>
  </w:style>
  <w:style w:type="character" w:customStyle="1" w:styleId="FontStyle46">
    <w:name w:val="Font Style46"/>
    <w:uiPriority w:val="99"/>
    <w:rsid w:val="006B29BE"/>
    <w:rPr>
      <w:rFonts w:ascii="Lucida Sans Unicode" w:hAnsi="Lucida Sans Unicode" w:cs="Lucida Sans Unicode"/>
      <w:b/>
      <w:bCs/>
      <w:spacing w:val="-10"/>
      <w:sz w:val="14"/>
      <w:szCs w:val="14"/>
    </w:rPr>
  </w:style>
  <w:style w:type="character" w:customStyle="1" w:styleId="FontStyle47">
    <w:name w:val="Font Style47"/>
    <w:uiPriority w:val="99"/>
    <w:rsid w:val="006B29BE"/>
    <w:rPr>
      <w:rFonts w:ascii="Tahoma" w:hAnsi="Tahoma" w:cs="Tahoma"/>
      <w:i/>
      <w:iCs/>
      <w:sz w:val="18"/>
      <w:szCs w:val="18"/>
    </w:rPr>
  </w:style>
  <w:style w:type="character" w:customStyle="1" w:styleId="FontStyle48">
    <w:name w:val="Font Style48"/>
    <w:uiPriority w:val="99"/>
    <w:rsid w:val="006B29BE"/>
    <w:rPr>
      <w:rFonts w:ascii="Century Schoolbook" w:hAnsi="Century Schoolbook" w:cs="Century Schoolbook"/>
      <w:spacing w:val="50"/>
      <w:w w:val="200"/>
      <w:sz w:val="22"/>
      <w:szCs w:val="22"/>
    </w:rPr>
  </w:style>
  <w:style w:type="character" w:customStyle="1" w:styleId="FontStyle49">
    <w:name w:val="Font Style49"/>
    <w:uiPriority w:val="99"/>
    <w:rsid w:val="006B29BE"/>
    <w:rPr>
      <w:rFonts w:ascii="Century Schoolbook" w:hAnsi="Century Schoolbook" w:cs="Century Schoolbook"/>
      <w:b/>
      <w:bCs/>
      <w:spacing w:val="20"/>
      <w:sz w:val="18"/>
      <w:szCs w:val="18"/>
    </w:rPr>
  </w:style>
  <w:style w:type="character" w:customStyle="1" w:styleId="FontStyle50">
    <w:name w:val="Font Style50"/>
    <w:uiPriority w:val="99"/>
    <w:rsid w:val="006B29BE"/>
    <w:rPr>
      <w:rFonts w:ascii="Tahoma" w:hAnsi="Tahoma" w:cs="Tahoma"/>
      <w:b/>
      <w:bCs/>
      <w:spacing w:val="-20"/>
      <w:sz w:val="22"/>
      <w:szCs w:val="22"/>
    </w:rPr>
  </w:style>
  <w:style w:type="character" w:customStyle="1" w:styleId="FontStyle51">
    <w:name w:val="Font Style51"/>
    <w:uiPriority w:val="99"/>
    <w:rsid w:val="006B29BE"/>
    <w:rPr>
      <w:rFonts w:ascii="Calibri" w:hAnsi="Calibri" w:cs="Calibri"/>
      <w:b/>
      <w:bCs/>
      <w:sz w:val="22"/>
      <w:szCs w:val="22"/>
    </w:rPr>
  </w:style>
  <w:style w:type="character" w:customStyle="1" w:styleId="FontStyle52">
    <w:name w:val="Font Style52"/>
    <w:uiPriority w:val="99"/>
    <w:rsid w:val="006B29BE"/>
    <w:rPr>
      <w:rFonts w:ascii="MS Mincho" w:eastAsia="MS Mincho" w:cs="MS Mincho"/>
      <w:sz w:val="20"/>
      <w:szCs w:val="20"/>
    </w:rPr>
  </w:style>
  <w:style w:type="character" w:customStyle="1" w:styleId="FontStyle53">
    <w:name w:val="Font Style53"/>
    <w:uiPriority w:val="99"/>
    <w:rsid w:val="006B29BE"/>
    <w:rPr>
      <w:rFonts w:ascii="Tahoma" w:hAnsi="Tahoma" w:cs="Tahoma"/>
      <w:b/>
      <w:bCs/>
      <w:sz w:val="8"/>
      <w:szCs w:val="8"/>
    </w:rPr>
  </w:style>
  <w:style w:type="character" w:customStyle="1" w:styleId="FontStyle54">
    <w:name w:val="Font Style54"/>
    <w:rsid w:val="006B29BE"/>
    <w:rPr>
      <w:rFonts w:ascii="Tahoma" w:hAnsi="Tahoma" w:cs="Tahoma"/>
      <w:b/>
      <w:bCs/>
      <w:i/>
      <w:iCs/>
      <w:spacing w:val="-10"/>
      <w:sz w:val="8"/>
      <w:szCs w:val="8"/>
    </w:rPr>
  </w:style>
  <w:style w:type="character" w:customStyle="1" w:styleId="FontStyle55">
    <w:name w:val="Font Style55"/>
    <w:uiPriority w:val="99"/>
    <w:rsid w:val="006B29BE"/>
    <w:rPr>
      <w:rFonts w:ascii="Century Schoolbook" w:hAnsi="Century Schoolbook" w:cs="Century Schoolbook"/>
      <w:sz w:val="8"/>
      <w:szCs w:val="8"/>
    </w:rPr>
  </w:style>
  <w:style w:type="character" w:customStyle="1" w:styleId="FontStyle56">
    <w:name w:val="Font Style56"/>
    <w:uiPriority w:val="99"/>
    <w:rsid w:val="006B29BE"/>
    <w:rPr>
      <w:rFonts w:ascii="Calibri" w:hAnsi="Calibri" w:cs="Calibri"/>
      <w:b/>
      <w:bCs/>
      <w:spacing w:val="-190"/>
      <w:w w:val="75"/>
      <w:sz w:val="186"/>
      <w:szCs w:val="186"/>
    </w:rPr>
  </w:style>
  <w:style w:type="character" w:customStyle="1" w:styleId="FontStyle57">
    <w:name w:val="Font Style57"/>
    <w:uiPriority w:val="99"/>
    <w:rsid w:val="006B29BE"/>
    <w:rPr>
      <w:rFonts w:ascii="Tahoma" w:hAnsi="Tahoma" w:cs="Tahoma"/>
      <w:i/>
      <w:iCs/>
      <w:spacing w:val="-30"/>
      <w:sz w:val="30"/>
      <w:szCs w:val="30"/>
    </w:rPr>
  </w:style>
  <w:style w:type="character" w:customStyle="1" w:styleId="FontStyle58">
    <w:name w:val="Font Style58"/>
    <w:uiPriority w:val="99"/>
    <w:rsid w:val="006B29BE"/>
    <w:rPr>
      <w:rFonts w:ascii="Tahoma" w:hAnsi="Tahoma" w:cs="Tahoma"/>
      <w:b/>
      <w:bCs/>
      <w:i/>
      <w:iCs/>
      <w:sz w:val="20"/>
      <w:szCs w:val="20"/>
    </w:rPr>
  </w:style>
  <w:style w:type="character" w:customStyle="1" w:styleId="FontStyle59">
    <w:name w:val="Font Style59"/>
    <w:uiPriority w:val="99"/>
    <w:rsid w:val="006B29BE"/>
    <w:rPr>
      <w:rFonts w:ascii="Lucida Sans Unicode" w:hAnsi="Lucida Sans Unicode" w:cs="Lucida Sans Unicode"/>
      <w:sz w:val="50"/>
      <w:szCs w:val="50"/>
    </w:rPr>
  </w:style>
  <w:style w:type="character" w:customStyle="1" w:styleId="FontStyle60">
    <w:name w:val="Font Style60"/>
    <w:uiPriority w:val="99"/>
    <w:rsid w:val="006B29BE"/>
    <w:rPr>
      <w:rFonts w:ascii="Lucida Sans Unicode" w:hAnsi="Lucida Sans Unicode" w:cs="Lucida Sans Unicode"/>
      <w:sz w:val="50"/>
      <w:szCs w:val="50"/>
    </w:rPr>
  </w:style>
  <w:style w:type="character" w:customStyle="1" w:styleId="FontStyle61">
    <w:name w:val="Font Style61"/>
    <w:uiPriority w:val="99"/>
    <w:rsid w:val="006B29BE"/>
    <w:rPr>
      <w:rFonts w:ascii="Calibri" w:hAnsi="Calibri" w:cs="Calibri"/>
      <w:b/>
      <w:bCs/>
      <w:spacing w:val="-20"/>
      <w:sz w:val="56"/>
      <w:szCs w:val="56"/>
    </w:rPr>
  </w:style>
  <w:style w:type="character" w:customStyle="1" w:styleId="FontStyle62">
    <w:name w:val="Font Style62"/>
    <w:uiPriority w:val="99"/>
    <w:rsid w:val="006B29BE"/>
    <w:rPr>
      <w:rFonts w:ascii="Calibri" w:hAnsi="Calibri" w:cs="Calibri"/>
      <w:b/>
      <w:bCs/>
      <w:w w:val="75"/>
      <w:sz w:val="140"/>
      <w:szCs w:val="140"/>
    </w:rPr>
  </w:style>
  <w:style w:type="character" w:customStyle="1" w:styleId="FontStyle63">
    <w:name w:val="Font Style63"/>
    <w:uiPriority w:val="99"/>
    <w:rsid w:val="006B29BE"/>
    <w:rPr>
      <w:rFonts w:ascii="Tahoma" w:hAnsi="Tahoma" w:cs="Tahoma"/>
      <w:smallCaps/>
      <w:sz w:val="20"/>
      <w:szCs w:val="20"/>
    </w:rPr>
  </w:style>
  <w:style w:type="character" w:customStyle="1" w:styleId="FontStyle64">
    <w:name w:val="Font Style64"/>
    <w:uiPriority w:val="99"/>
    <w:rsid w:val="006B29BE"/>
    <w:rPr>
      <w:rFonts w:ascii="Tahoma" w:hAnsi="Tahoma" w:cs="Tahoma"/>
      <w:smallCaps/>
      <w:sz w:val="20"/>
      <w:szCs w:val="20"/>
    </w:rPr>
  </w:style>
  <w:style w:type="character" w:customStyle="1" w:styleId="FontStyle65">
    <w:name w:val="Font Style65"/>
    <w:uiPriority w:val="99"/>
    <w:rsid w:val="006B29BE"/>
    <w:rPr>
      <w:rFonts w:ascii="MS Reference Sans Serif" w:hAnsi="MS Reference Sans Serif" w:cs="MS Reference Sans Serif"/>
      <w:b/>
      <w:bCs/>
      <w:i/>
      <w:iCs/>
      <w:sz w:val="124"/>
      <w:szCs w:val="124"/>
    </w:rPr>
  </w:style>
  <w:style w:type="character" w:customStyle="1" w:styleId="FontStyle66">
    <w:name w:val="Font Style66"/>
    <w:uiPriority w:val="99"/>
    <w:rsid w:val="006B29BE"/>
    <w:rPr>
      <w:rFonts w:ascii="Lucida Sans Unicode" w:hAnsi="Lucida Sans Unicode" w:cs="Lucida Sans Unicode"/>
      <w:b/>
      <w:bCs/>
      <w:smallCaps/>
      <w:sz w:val="16"/>
      <w:szCs w:val="16"/>
    </w:rPr>
  </w:style>
  <w:style w:type="character" w:styleId="Odwoanieprzypisudolnego">
    <w:name w:val="footnote reference"/>
    <w:uiPriority w:val="99"/>
    <w:unhideWhenUsed/>
    <w:rsid w:val="006B29BE"/>
    <w:rPr>
      <w:vertAlign w:val="superscript"/>
    </w:rPr>
  </w:style>
  <w:style w:type="paragraph" w:styleId="Spistreci1">
    <w:name w:val="toc 1"/>
    <w:basedOn w:val="Normalny"/>
    <w:next w:val="Normalny"/>
    <w:autoRedefine/>
    <w:uiPriority w:val="39"/>
    <w:rsid w:val="006B29BE"/>
    <w:pPr>
      <w:spacing w:before="120" w:after="120"/>
    </w:pPr>
    <w:rPr>
      <w:b/>
      <w:bCs/>
      <w:caps/>
      <w:sz w:val="20"/>
      <w:szCs w:val="20"/>
    </w:rPr>
  </w:style>
  <w:style w:type="paragraph" w:styleId="Spistreci2">
    <w:name w:val="toc 2"/>
    <w:basedOn w:val="Normalny"/>
    <w:next w:val="Normalny"/>
    <w:autoRedefine/>
    <w:rsid w:val="006B29BE"/>
    <w:pPr>
      <w:ind w:left="240"/>
    </w:pPr>
    <w:rPr>
      <w:smallCaps/>
      <w:sz w:val="20"/>
      <w:szCs w:val="20"/>
    </w:rPr>
  </w:style>
  <w:style w:type="paragraph" w:styleId="Spistreci3">
    <w:name w:val="toc 3"/>
    <w:basedOn w:val="Normalny"/>
    <w:next w:val="Normalny"/>
    <w:autoRedefine/>
    <w:rsid w:val="006B29BE"/>
    <w:pPr>
      <w:ind w:left="480"/>
    </w:pPr>
    <w:rPr>
      <w:i/>
      <w:iCs/>
      <w:sz w:val="20"/>
      <w:szCs w:val="20"/>
    </w:rPr>
  </w:style>
  <w:style w:type="paragraph" w:styleId="Spistreci4">
    <w:name w:val="toc 4"/>
    <w:basedOn w:val="Normalny"/>
    <w:next w:val="Normalny"/>
    <w:autoRedefine/>
    <w:rsid w:val="006B29BE"/>
    <w:pPr>
      <w:ind w:left="720"/>
    </w:pPr>
    <w:rPr>
      <w:sz w:val="18"/>
      <w:szCs w:val="18"/>
    </w:rPr>
  </w:style>
  <w:style w:type="paragraph" w:styleId="Spistreci5">
    <w:name w:val="toc 5"/>
    <w:basedOn w:val="Normalny"/>
    <w:next w:val="Normalny"/>
    <w:autoRedefine/>
    <w:rsid w:val="006B29BE"/>
    <w:pPr>
      <w:ind w:left="960"/>
    </w:pPr>
    <w:rPr>
      <w:sz w:val="18"/>
      <w:szCs w:val="18"/>
    </w:rPr>
  </w:style>
  <w:style w:type="paragraph" w:styleId="Spistreci6">
    <w:name w:val="toc 6"/>
    <w:basedOn w:val="Normalny"/>
    <w:next w:val="Normalny"/>
    <w:autoRedefine/>
    <w:rsid w:val="006B29BE"/>
    <w:pPr>
      <w:ind w:left="1200"/>
    </w:pPr>
    <w:rPr>
      <w:sz w:val="18"/>
      <w:szCs w:val="18"/>
    </w:rPr>
  </w:style>
  <w:style w:type="paragraph" w:styleId="Spistreci7">
    <w:name w:val="toc 7"/>
    <w:basedOn w:val="Normalny"/>
    <w:next w:val="Normalny"/>
    <w:autoRedefine/>
    <w:rsid w:val="006B29BE"/>
    <w:pPr>
      <w:ind w:left="1440"/>
    </w:pPr>
    <w:rPr>
      <w:sz w:val="18"/>
      <w:szCs w:val="18"/>
    </w:rPr>
  </w:style>
  <w:style w:type="paragraph" w:styleId="Spistreci8">
    <w:name w:val="toc 8"/>
    <w:basedOn w:val="Normalny"/>
    <w:next w:val="Normalny"/>
    <w:autoRedefine/>
    <w:rsid w:val="006B29BE"/>
    <w:pPr>
      <w:ind w:left="1680"/>
    </w:pPr>
    <w:rPr>
      <w:sz w:val="18"/>
      <w:szCs w:val="18"/>
    </w:rPr>
  </w:style>
  <w:style w:type="paragraph" w:styleId="Spistreci9">
    <w:name w:val="toc 9"/>
    <w:basedOn w:val="Normalny"/>
    <w:next w:val="Normalny"/>
    <w:autoRedefine/>
    <w:rsid w:val="006B29BE"/>
    <w:pPr>
      <w:ind w:left="1920"/>
    </w:pPr>
    <w:rPr>
      <w:sz w:val="18"/>
      <w:szCs w:val="18"/>
    </w:rPr>
  </w:style>
  <w:style w:type="paragraph" w:styleId="Legenda">
    <w:name w:val="caption"/>
    <w:basedOn w:val="Normalny"/>
    <w:next w:val="Normalny"/>
    <w:uiPriority w:val="35"/>
    <w:unhideWhenUsed/>
    <w:qFormat/>
    <w:rsid w:val="006B29BE"/>
    <w:rPr>
      <w:b/>
      <w:bCs/>
      <w:sz w:val="18"/>
      <w:szCs w:val="18"/>
    </w:rPr>
  </w:style>
  <w:style w:type="table" w:customStyle="1" w:styleId="Tabela-Siatka2">
    <w:name w:val="Tabela - Siatka2"/>
    <w:basedOn w:val="Standardowy"/>
    <w:next w:val="Tabela-Siatka"/>
    <w:rsid w:val="006B29BE"/>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wstpniesformatowany">
    <w:name w:val="HTML Preformatted"/>
    <w:basedOn w:val="Normalny"/>
    <w:link w:val="HTML-wstpniesformatowanyZnak"/>
    <w:uiPriority w:val="99"/>
    <w:unhideWhenUsed/>
    <w:rsid w:val="006B29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wstpniesformatowanyZnak">
    <w:name w:val="HTML - wstępnie sformatowany Znak"/>
    <w:basedOn w:val="Domylnaczcionkaakapitu"/>
    <w:link w:val="HTML-wstpniesformatowany"/>
    <w:uiPriority w:val="99"/>
    <w:rsid w:val="006B29BE"/>
    <w:rPr>
      <w:rFonts w:ascii="Courier New" w:eastAsia="Times New Roman" w:hAnsi="Courier New" w:cs="Times New Roman"/>
      <w:sz w:val="20"/>
      <w:szCs w:val="20"/>
      <w:lang w:val="x-none" w:eastAsia="x-none"/>
    </w:rPr>
  </w:style>
  <w:style w:type="paragraph" w:styleId="Lista-kontynuacja2">
    <w:name w:val="List Continue 2"/>
    <w:basedOn w:val="Normalny"/>
    <w:rsid w:val="006B29BE"/>
    <w:pPr>
      <w:numPr>
        <w:ilvl w:val="1"/>
        <w:numId w:val="41"/>
      </w:numPr>
      <w:spacing w:before="90" w:line="380" w:lineRule="atLeast"/>
    </w:pPr>
    <w:rPr>
      <w:w w:val="89"/>
      <w:sz w:val="25"/>
      <w:szCs w:val="40"/>
    </w:rPr>
  </w:style>
  <w:style w:type="paragraph" w:customStyle="1" w:styleId="NormalBold">
    <w:name w:val="NormalBold"/>
    <w:basedOn w:val="Normalny"/>
    <w:link w:val="NormalBoldChar"/>
    <w:rsid w:val="006B29BE"/>
    <w:pPr>
      <w:widowControl w:val="0"/>
    </w:pPr>
    <w:rPr>
      <w:b/>
      <w:lang w:val="x-none" w:eastAsia="en-GB"/>
    </w:rPr>
  </w:style>
  <w:style w:type="character" w:customStyle="1" w:styleId="NormalBoldChar">
    <w:name w:val="NormalBold Char"/>
    <w:link w:val="NormalBold"/>
    <w:locked/>
    <w:rsid w:val="006B29BE"/>
    <w:rPr>
      <w:rFonts w:ascii="Calibri" w:eastAsia="Times New Roman" w:hAnsi="Calibri" w:cs="Times New Roman"/>
      <w:b/>
      <w:sz w:val="22"/>
      <w:szCs w:val="22"/>
      <w:lang w:val="x-none" w:eastAsia="en-GB"/>
    </w:rPr>
  </w:style>
  <w:style w:type="character" w:customStyle="1" w:styleId="DeltaViewInsertion">
    <w:name w:val="DeltaView Insertion"/>
    <w:rsid w:val="006B29BE"/>
    <w:rPr>
      <w:b/>
      <w:i/>
      <w:spacing w:val="0"/>
    </w:rPr>
  </w:style>
  <w:style w:type="paragraph" w:customStyle="1" w:styleId="Text1">
    <w:name w:val="Text 1"/>
    <w:basedOn w:val="Normalny"/>
    <w:rsid w:val="006B29BE"/>
    <w:pPr>
      <w:spacing w:before="120" w:after="120"/>
      <w:ind w:left="850"/>
    </w:pPr>
    <w:rPr>
      <w:rFonts w:eastAsia="Calibri"/>
      <w:lang w:eastAsia="en-GB"/>
    </w:rPr>
  </w:style>
  <w:style w:type="paragraph" w:customStyle="1" w:styleId="NormalLeft">
    <w:name w:val="Normal Left"/>
    <w:basedOn w:val="Normalny"/>
    <w:rsid w:val="006B29BE"/>
    <w:pPr>
      <w:spacing w:before="120" w:after="120"/>
    </w:pPr>
    <w:rPr>
      <w:rFonts w:eastAsia="Calibri"/>
      <w:lang w:eastAsia="en-GB"/>
    </w:rPr>
  </w:style>
  <w:style w:type="paragraph" w:customStyle="1" w:styleId="Tiret0">
    <w:name w:val="Tiret 0"/>
    <w:basedOn w:val="Normalny"/>
    <w:rsid w:val="006B29BE"/>
    <w:pPr>
      <w:numPr>
        <w:numId w:val="42"/>
      </w:numPr>
      <w:spacing w:before="120" w:after="120"/>
    </w:pPr>
    <w:rPr>
      <w:rFonts w:eastAsia="Calibri"/>
      <w:lang w:eastAsia="en-GB"/>
    </w:rPr>
  </w:style>
  <w:style w:type="paragraph" w:customStyle="1" w:styleId="Tiret1">
    <w:name w:val="Tiret 1"/>
    <w:basedOn w:val="Normalny"/>
    <w:rsid w:val="006B29BE"/>
    <w:pPr>
      <w:numPr>
        <w:numId w:val="43"/>
      </w:numPr>
      <w:spacing w:before="120" w:after="120"/>
    </w:pPr>
    <w:rPr>
      <w:rFonts w:eastAsia="Calibri"/>
      <w:lang w:eastAsia="en-GB"/>
    </w:rPr>
  </w:style>
  <w:style w:type="paragraph" w:customStyle="1" w:styleId="NumPar1">
    <w:name w:val="NumPar 1"/>
    <w:basedOn w:val="Normalny"/>
    <w:next w:val="Text1"/>
    <w:rsid w:val="006B29BE"/>
    <w:pPr>
      <w:numPr>
        <w:numId w:val="44"/>
      </w:numPr>
      <w:spacing w:before="120" w:after="120"/>
    </w:pPr>
    <w:rPr>
      <w:rFonts w:eastAsia="Calibri"/>
      <w:lang w:eastAsia="en-GB"/>
    </w:rPr>
  </w:style>
  <w:style w:type="paragraph" w:customStyle="1" w:styleId="NumPar2">
    <w:name w:val="NumPar 2"/>
    <w:basedOn w:val="Normalny"/>
    <w:next w:val="Text1"/>
    <w:rsid w:val="006B29BE"/>
    <w:pPr>
      <w:numPr>
        <w:ilvl w:val="1"/>
        <w:numId w:val="44"/>
      </w:numPr>
      <w:spacing w:before="120" w:after="120"/>
    </w:pPr>
    <w:rPr>
      <w:rFonts w:eastAsia="Calibri"/>
      <w:lang w:eastAsia="en-GB"/>
    </w:rPr>
  </w:style>
  <w:style w:type="paragraph" w:customStyle="1" w:styleId="NumPar3">
    <w:name w:val="NumPar 3"/>
    <w:basedOn w:val="Normalny"/>
    <w:next w:val="Text1"/>
    <w:rsid w:val="006B29BE"/>
    <w:pPr>
      <w:numPr>
        <w:ilvl w:val="2"/>
        <w:numId w:val="44"/>
      </w:numPr>
      <w:spacing w:before="120" w:after="120"/>
    </w:pPr>
    <w:rPr>
      <w:rFonts w:eastAsia="Calibri"/>
      <w:lang w:eastAsia="en-GB"/>
    </w:rPr>
  </w:style>
  <w:style w:type="paragraph" w:customStyle="1" w:styleId="NumPar4">
    <w:name w:val="NumPar 4"/>
    <w:basedOn w:val="Normalny"/>
    <w:next w:val="Text1"/>
    <w:rsid w:val="006B29BE"/>
    <w:pPr>
      <w:numPr>
        <w:ilvl w:val="3"/>
        <w:numId w:val="44"/>
      </w:numPr>
      <w:spacing w:before="120" w:after="120"/>
    </w:pPr>
    <w:rPr>
      <w:rFonts w:eastAsia="Calibri"/>
      <w:lang w:eastAsia="en-GB"/>
    </w:rPr>
  </w:style>
  <w:style w:type="paragraph" w:customStyle="1" w:styleId="ChapterTitle">
    <w:name w:val="ChapterTitle"/>
    <w:basedOn w:val="Normalny"/>
    <w:next w:val="Normalny"/>
    <w:rsid w:val="006B29BE"/>
    <w:pPr>
      <w:keepNext/>
      <w:spacing w:before="120" w:after="360"/>
      <w:jc w:val="center"/>
    </w:pPr>
    <w:rPr>
      <w:rFonts w:eastAsia="Calibri"/>
      <w:b/>
      <w:sz w:val="32"/>
      <w:lang w:eastAsia="en-GB"/>
    </w:rPr>
  </w:style>
  <w:style w:type="paragraph" w:customStyle="1" w:styleId="SectionTitle">
    <w:name w:val="SectionTitle"/>
    <w:basedOn w:val="Normalny"/>
    <w:next w:val="Nagwek1"/>
    <w:rsid w:val="006B29BE"/>
    <w:pPr>
      <w:keepNext/>
      <w:spacing w:before="120" w:after="360"/>
      <w:jc w:val="center"/>
    </w:pPr>
    <w:rPr>
      <w:rFonts w:eastAsia="Calibri"/>
      <w:b/>
      <w:smallCaps/>
      <w:sz w:val="28"/>
      <w:lang w:eastAsia="en-GB"/>
    </w:rPr>
  </w:style>
  <w:style w:type="paragraph" w:customStyle="1" w:styleId="Annexetitre">
    <w:name w:val="Annexe titre"/>
    <w:basedOn w:val="Normalny"/>
    <w:next w:val="Normalny"/>
    <w:rsid w:val="006B29BE"/>
    <w:pPr>
      <w:spacing w:before="120" w:after="120"/>
      <w:jc w:val="center"/>
    </w:pPr>
    <w:rPr>
      <w:rFonts w:eastAsia="Calibri"/>
      <w:b/>
      <w:u w:val="single"/>
      <w:lang w:eastAsia="en-GB"/>
    </w:rPr>
  </w:style>
  <w:style w:type="paragraph" w:customStyle="1" w:styleId="Podpunkt">
    <w:name w:val="Podpunkt"/>
    <w:basedOn w:val="Normalny"/>
    <w:uiPriority w:val="99"/>
    <w:rsid w:val="006B29BE"/>
    <w:pPr>
      <w:suppressAutoHyphens/>
    </w:pPr>
    <w:rPr>
      <w:rFonts w:eastAsia="Calibri"/>
      <w:sz w:val="20"/>
      <w:szCs w:val="20"/>
      <w:lang w:eastAsia="ar-SA"/>
    </w:rPr>
  </w:style>
  <w:style w:type="numbering" w:customStyle="1" w:styleId="Styl110">
    <w:name w:val="Styl110"/>
    <w:rsid w:val="006B29BE"/>
    <w:pPr>
      <w:numPr>
        <w:numId w:val="45"/>
      </w:numPr>
    </w:pPr>
  </w:style>
  <w:style w:type="numbering" w:customStyle="1" w:styleId="Styl28">
    <w:name w:val="Styl28"/>
    <w:rsid w:val="006B29BE"/>
  </w:style>
  <w:style w:type="numbering" w:customStyle="1" w:styleId="Styl31">
    <w:name w:val="Styl31"/>
    <w:rsid w:val="006B29BE"/>
  </w:style>
  <w:style w:type="numbering" w:customStyle="1" w:styleId="Styl42">
    <w:name w:val="Styl42"/>
    <w:rsid w:val="006B29BE"/>
  </w:style>
  <w:style w:type="numbering" w:customStyle="1" w:styleId="Styl51">
    <w:name w:val="Styl51"/>
    <w:uiPriority w:val="99"/>
    <w:rsid w:val="006B29BE"/>
  </w:style>
  <w:style w:type="table" w:customStyle="1" w:styleId="Tabela-Siatka11">
    <w:name w:val="Tabela - Siatka11"/>
    <w:basedOn w:val="Standardowy"/>
    <w:next w:val="Tabela-Siatka"/>
    <w:rsid w:val="006B29BE"/>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
    <w:name w:val="Bez listy111"/>
    <w:next w:val="Bezlisty"/>
    <w:uiPriority w:val="99"/>
    <w:semiHidden/>
    <w:unhideWhenUsed/>
    <w:rsid w:val="006B29BE"/>
  </w:style>
  <w:style w:type="numbering" w:customStyle="1" w:styleId="Bezlisty21">
    <w:name w:val="Bez listy21"/>
    <w:next w:val="Bezlisty"/>
    <w:uiPriority w:val="99"/>
    <w:semiHidden/>
    <w:unhideWhenUsed/>
    <w:rsid w:val="006B29BE"/>
  </w:style>
  <w:style w:type="numbering" w:customStyle="1" w:styleId="Styl61">
    <w:name w:val="Styl61"/>
    <w:uiPriority w:val="99"/>
    <w:rsid w:val="006B29BE"/>
  </w:style>
  <w:style w:type="numbering" w:customStyle="1" w:styleId="Styl71">
    <w:name w:val="Styl71"/>
    <w:uiPriority w:val="99"/>
    <w:rsid w:val="006B29BE"/>
  </w:style>
  <w:style w:type="numbering" w:customStyle="1" w:styleId="Styl81">
    <w:name w:val="Styl81"/>
    <w:uiPriority w:val="99"/>
    <w:rsid w:val="006B29BE"/>
  </w:style>
  <w:style w:type="numbering" w:customStyle="1" w:styleId="Styl91">
    <w:name w:val="Styl91"/>
    <w:uiPriority w:val="99"/>
    <w:rsid w:val="006B29BE"/>
  </w:style>
  <w:style w:type="numbering" w:customStyle="1" w:styleId="Styl101">
    <w:name w:val="Styl101"/>
    <w:uiPriority w:val="99"/>
    <w:rsid w:val="006B29BE"/>
  </w:style>
  <w:style w:type="numbering" w:customStyle="1" w:styleId="Styl111">
    <w:name w:val="Styl111"/>
    <w:uiPriority w:val="99"/>
    <w:rsid w:val="006B29BE"/>
  </w:style>
  <w:style w:type="numbering" w:customStyle="1" w:styleId="Styl121">
    <w:name w:val="Styl121"/>
    <w:uiPriority w:val="99"/>
    <w:rsid w:val="006B29BE"/>
  </w:style>
  <w:style w:type="numbering" w:customStyle="1" w:styleId="Styl131">
    <w:name w:val="Styl131"/>
    <w:uiPriority w:val="99"/>
    <w:rsid w:val="006B29BE"/>
  </w:style>
  <w:style w:type="numbering" w:customStyle="1" w:styleId="Styl141">
    <w:name w:val="Styl141"/>
    <w:uiPriority w:val="99"/>
    <w:rsid w:val="006B29BE"/>
  </w:style>
  <w:style w:type="numbering" w:customStyle="1" w:styleId="Styl151">
    <w:name w:val="Styl151"/>
    <w:uiPriority w:val="99"/>
    <w:rsid w:val="006B29BE"/>
  </w:style>
  <w:style w:type="numbering" w:customStyle="1" w:styleId="Styl161">
    <w:name w:val="Styl161"/>
    <w:uiPriority w:val="99"/>
    <w:rsid w:val="006B29BE"/>
  </w:style>
  <w:style w:type="numbering" w:customStyle="1" w:styleId="Styl171">
    <w:name w:val="Styl171"/>
    <w:uiPriority w:val="99"/>
    <w:rsid w:val="006B29BE"/>
  </w:style>
  <w:style w:type="numbering" w:customStyle="1" w:styleId="Styl181">
    <w:name w:val="Styl181"/>
    <w:uiPriority w:val="99"/>
    <w:rsid w:val="006B29BE"/>
  </w:style>
  <w:style w:type="numbering" w:customStyle="1" w:styleId="Styl191">
    <w:name w:val="Styl191"/>
    <w:uiPriority w:val="99"/>
    <w:rsid w:val="006B29BE"/>
  </w:style>
  <w:style w:type="numbering" w:customStyle="1" w:styleId="Styl201">
    <w:name w:val="Styl201"/>
    <w:uiPriority w:val="99"/>
    <w:rsid w:val="006B29BE"/>
  </w:style>
  <w:style w:type="numbering" w:customStyle="1" w:styleId="Styl211">
    <w:name w:val="Styl211"/>
    <w:uiPriority w:val="99"/>
    <w:rsid w:val="006B29BE"/>
  </w:style>
  <w:style w:type="numbering" w:customStyle="1" w:styleId="Styl221">
    <w:name w:val="Styl221"/>
    <w:uiPriority w:val="99"/>
    <w:rsid w:val="006B29BE"/>
  </w:style>
  <w:style w:type="numbering" w:customStyle="1" w:styleId="Styl231">
    <w:name w:val="Styl231"/>
    <w:uiPriority w:val="99"/>
    <w:rsid w:val="006B29BE"/>
  </w:style>
  <w:style w:type="numbering" w:customStyle="1" w:styleId="Styl241">
    <w:name w:val="Styl241"/>
    <w:uiPriority w:val="99"/>
    <w:rsid w:val="006B29BE"/>
  </w:style>
  <w:style w:type="numbering" w:customStyle="1" w:styleId="Styl251">
    <w:name w:val="Styl251"/>
    <w:uiPriority w:val="99"/>
    <w:rsid w:val="006B29BE"/>
  </w:style>
  <w:style w:type="numbering" w:customStyle="1" w:styleId="Styl261">
    <w:name w:val="Styl261"/>
    <w:uiPriority w:val="99"/>
    <w:rsid w:val="006B29BE"/>
  </w:style>
  <w:style w:type="numbering" w:customStyle="1" w:styleId="Styl271">
    <w:name w:val="Styl271"/>
    <w:uiPriority w:val="99"/>
    <w:rsid w:val="006B29BE"/>
  </w:style>
  <w:style w:type="numbering" w:customStyle="1" w:styleId="Styl411">
    <w:name w:val="Styl411"/>
    <w:rsid w:val="006B29BE"/>
  </w:style>
  <w:style w:type="character" w:customStyle="1" w:styleId="Wzmianka1">
    <w:name w:val="Wzmianka1"/>
    <w:uiPriority w:val="99"/>
    <w:semiHidden/>
    <w:unhideWhenUsed/>
    <w:rsid w:val="006B29BE"/>
    <w:rPr>
      <w:color w:val="2B579A"/>
      <w:shd w:val="clear" w:color="auto" w:fill="E6E6E6"/>
    </w:rPr>
  </w:style>
  <w:style w:type="numbering" w:customStyle="1" w:styleId="Bezlisty4">
    <w:name w:val="Bez listy4"/>
    <w:next w:val="Bezlisty"/>
    <w:uiPriority w:val="99"/>
    <w:semiHidden/>
    <w:rsid w:val="006B29BE"/>
  </w:style>
  <w:style w:type="numbering" w:customStyle="1" w:styleId="Bezlisty13">
    <w:name w:val="Bez listy13"/>
    <w:next w:val="Bezlisty"/>
    <w:uiPriority w:val="99"/>
    <w:semiHidden/>
    <w:unhideWhenUsed/>
    <w:rsid w:val="006B29BE"/>
  </w:style>
  <w:style w:type="table" w:customStyle="1" w:styleId="Tabela-Siatka3">
    <w:name w:val="Tabela - Siatka3"/>
    <w:basedOn w:val="Standardowy"/>
    <w:next w:val="Tabela-Siatka"/>
    <w:rsid w:val="006B29BE"/>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12">
    <w:name w:val="Styl112"/>
    <w:rsid w:val="006B29BE"/>
    <w:pPr>
      <w:numPr>
        <w:numId w:val="7"/>
      </w:numPr>
    </w:pPr>
  </w:style>
  <w:style w:type="numbering" w:customStyle="1" w:styleId="Styl29">
    <w:name w:val="Styl29"/>
    <w:rsid w:val="006B29BE"/>
    <w:pPr>
      <w:numPr>
        <w:numId w:val="20"/>
      </w:numPr>
    </w:pPr>
  </w:style>
  <w:style w:type="numbering" w:customStyle="1" w:styleId="Styl32">
    <w:name w:val="Styl32"/>
    <w:rsid w:val="006B29BE"/>
    <w:pPr>
      <w:numPr>
        <w:numId w:val="21"/>
      </w:numPr>
    </w:pPr>
  </w:style>
  <w:style w:type="numbering" w:customStyle="1" w:styleId="Styl43">
    <w:name w:val="Styl43"/>
    <w:rsid w:val="006B29BE"/>
    <w:pPr>
      <w:numPr>
        <w:numId w:val="22"/>
      </w:numPr>
    </w:pPr>
  </w:style>
  <w:style w:type="numbering" w:customStyle="1" w:styleId="Styl52">
    <w:name w:val="Styl52"/>
    <w:uiPriority w:val="99"/>
    <w:rsid w:val="006B29BE"/>
    <w:pPr>
      <w:numPr>
        <w:numId w:val="23"/>
      </w:numPr>
    </w:pPr>
  </w:style>
  <w:style w:type="table" w:customStyle="1" w:styleId="Tabela-Siatka12">
    <w:name w:val="Tabela - Siatka12"/>
    <w:basedOn w:val="Standardowy"/>
    <w:next w:val="Tabela-Siatka"/>
    <w:rsid w:val="006B29BE"/>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2">
    <w:name w:val="Bez listy112"/>
    <w:next w:val="Bezlisty"/>
    <w:uiPriority w:val="99"/>
    <w:semiHidden/>
    <w:unhideWhenUsed/>
    <w:rsid w:val="006B29BE"/>
  </w:style>
  <w:style w:type="numbering" w:customStyle="1" w:styleId="Bezlisty22">
    <w:name w:val="Bez listy22"/>
    <w:next w:val="Bezlisty"/>
    <w:uiPriority w:val="99"/>
    <w:semiHidden/>
    <w:unhideWhenUsed/>
    <w:rsid w:val="006B29BE"/>
  </w:style>
  <w:style w:type="numbering" w:customStyle="1" w:styleId="Styl62">
    <w:name w:val="Styl62"/>
    <w:uiPriority w:val="99"/>
    <w:rsid w:val="006B29BE"/>
    <w:pPr>
      <w:numPr>
        <w:numId w:val="24"/>
      </w:numPr>
    </w:pPr>
  </w:style>
  <w:style w:type="numbering" w:customStyle="1" w:styleId="Styl72">
    <w:name w:val="Styl72"/>
    <w:uiPriority w:val="99"/>
    <w:rsid w:val="006B29BE"/>
    <w:pPr>
      <w:numPr>
        <w:numId w:val="25"/>
      </w:numPr>
    </w:pPr>
  </w:style>
  <w:style w:type="numbering" w:customStyle="1" w:styleId="Styl82">
    <w:name w:val="Styl82"/>
    <w:uiPriority w:val="99"/>
    <w:rsid w:val="006B29BE"/>
    <w:pPr>
      <w:numPr>
        <w:numId w:val="26"/>
      </w:numPr>
    </w:pPr>
  </w:style>
  <w:style w:type="numbering" w:customStyle="1" w:styleId="Styl92">
    <w:name w:val="Styl92"/>
    <w:uiPriority w:val="99"/>
    <w:rsid w:val="006B29BE"/>
    <w:pPr>
      <w:numPr>
        <w:numId w:val="27"/>
      </w:numPr>
    </w:pPr>
  </w:style>
  <w:style w:type="numbering" w:customStyle="1" w:styleId="Styl102">
    <w:name w:val="Styl102"/>
    <w:uiPriority w:val="99"/>
    <w:rsid w:val="006B29BE"/>
    <w:pPr>
      <w:numPr>
        <w:numId w:val="28"/>
      </w:numPr>
    </w:pPr>
  </w:style>
  <w:style w:type="numbering" w:customStyle="1" w:styleId="Styl113">
    <w:name w:val="Styl113"/>
    <w:uiPriority w:val="99"/>
    <w:rsid w:val="006B29BE"/>
    <w:pPr>
      <w:numPr>
        <w:numId w:val="29"/>
      </w:numPr>
    </w:pPr>
  </w:style>
  <w:style w:type="numbering" w:customStyle="1" w:styleId="Styl122">
    <w:name w:val="Styl122"/>
    <w:uiPriority w:val="99"/>
    <w:rsid w:val="006B29BE"/>
    <w:pPr>
      <w:numPr>
        <w:numId w:val="66"/>
      </w:numPr>
    </w:pPr>
  </w:style>
  <w:style w:type="numbering" w:customStyle="1" w:styleId="Styl132">
    <w:name w:val="Styl132"/>
    <w:uiPriority w:val="99"/>
    <w:rsid w:val="006B29BE"/>
    <w:pPr>
      <w:numPr>
        <w:numId w:val="30"/>
      </w:numPr>
    </w:pPr>
  </w:style>
  <w:style w:type="numbering" w:customStyle="1" w:styleId="Styl142">
    <w:name w:val="Styl142"/>
    <w:uiPriority w:val="99"/>
    <w:rsid w:val="006B29BE"/>
    <w:pPr>
      <w:numPr>
        <w:numId w:val="31"/>
      </w:numPr>
    </w:pPr>
  </w:style>
  <w:style w:type="numbering" w:customStyle="1" w:styleId="Styl152">
    <w:name w:val="Styl152"/>
    <w:uiPriority w:val="99"/>
    <w:rsid w:val="006B29BE"/>
    <w:pPr>
      <w:numPr>
        <w:numId w:val="63"/>
      </w:numPr>
    </w:pPr>
  </w:style>
  <w:style w:type="numbering" w:customStyle="1" w:styleId="Styl162">
    <w:name w:val="Styl162"/>
    <w:uiPriority w:val="99"/>
    <w:rsid w:val="006B29BE"/>
    <w:pPr>
      <w:numPr>
        <w:numId w:val="32"/>
      </w:numPr>
    </w:pPr>
  </w:style>
  <w:style w:type="numbering" w:customStyle="1" w:styleId="Styl172">
    <w:name w:val="Styl172"/>
    <w:uiPriority w:val="99"/>
    <w:rsid w:val="006B29BE"/>
    <w:pPr>
      <w:numPr>
        <w:numId w:val="64"/>
      </w:numPr>
    </w:pPr>
  </w:style>
  <w:style w:type="numbering" w:customStyle="1" w:styleId="Styl182">
    <w:name w:val="Styl182"/>
    <w:uiPriority w:val="99"/>
    <w:rsid w:val="006B29BE"/>
    <w:pPr>
      <w:numPr>
        <w:numId w:val="33"/>
      </w:numPr>
    </w:pPr>
  </w:style>
  <w:style w:type="numbering" w:customStyle="1" w:styleId="Styl192">
    <w:name w:val="Styl192"/>
    <w:uiPriority w:val="99"/>
    <w:rsid w:val="006B29BE"/>
    <w:pPr>
      <w:numPr>
        <w:numId w:val="34"/>
      </w:numPr>
    </w:pPr>
  </w:style>
  <w:style w:type="numbering" w:customStyle="1" w:styleId="Styl202">
    <w:name w:val="Styl202"/>
    <w:uiPriority w:val="99"/>
    <w:rsid w:val="006B29BE"/>
    <w:pPr>
      <w:numPr>
        <w:numId w:val="35"/>
      </w:numPr>
    </w:pPr>
  </w:style>
  <w:style w:type="numbering" w:customStyle="1" w:styleId="Styl212">
    <w:name w:val="Styl212"/>
    <w:uiPriority w:val="99"/>
    <w:rsid w:val="006B29BE"/>
    <w:pPr>
      <w:numPr>
        <w:numId w:val="36"/>
      </w:numPr>
    </w:pPr>
  </w:style>
  <w:style w:type="numbering" w:customStyle="1" w:styleId="Styl222">
    <w:name w:val="Styl222"/>
    <w:uiPriority w:val="99"/>
    <w:rsid w:val="006B29BE"/>
    <w:pPr>
      <w:numPr>
        <w:numId w:val="62"/>
      </w:numPr>
    </w:pPr>
  </w:style>
  <w:style w:type="numbering" w:customStyle="1" w:styleId="Styl232">
    <w:name w:val="Styl232"/>
    <w:uiPriority w:val="99"/>
    <w:rsid w:val="006B29BE"/>
    <w:pPr>
      <w:numPr>
        <w:numId w:val="65"/>
      </w:numPr>
    </w:pPr>
  </w:style>
  <w:style w:type="numbering" w:customStyle="1" w:styleId="Styl242">
    <w:name w:val="Styl242"/>
    <w:uiPriority w:val="99"/>
    <w:rsid w:val="006B29BE"/>
    <w:pPr>
      <w:numPr>
        <w:numId w:val="37"/>
      </w:numPr>
    </w:pPr>
  </w:style>
  <w:style w:type="numbering" w:customStyle="1" w:styleId="Styl252">
    <w:name w:val="Styl252"/>
    <w:uiPriority w:val="99"/>
    <w:rsid w:val="006B29BE"/>
    <w:pPr>
      <w:numPr>
        <w:numId w:val="38"/>
      </w:numPr>
    </w:pPr>
  </w:style>
  <w:style w:type="numbering" w:customStyle="1" w:styleId="Styl262">
    <w:name w:val="Styl262"/>
    <w:uiPriority w:val="99"/>
    <w:rsid w:val="006B29BE"/>
    <w:pPr>
      <w:numPr>
        <w:numId w:val="39"/>
      </w:numPr>
    </w:pPr>
  </w:style>
  <w:style w:type="numbering" w:customStyle="1" w:styleId="Styl272">
    <w:name w:val="Styl272"/>
    <w:uiPriority w:val="99"/>
    <w:rsid w:val="006B29BE"/>
    <w:pPr>
      <w:numPr>
        <w:numId w:val="40"/>
      </w:numPr>
    </w:pPr>
  </w:style>
  <w:style w:type="numbering" w:customStyle="1" w:styleId="Styl412">
    <w:name w:val="Styl412"/>
    <w:rsid w:val="006B29BE"/>
  </w:style>
  <w:style w:type="character" w:styleId="Uwydatnienie">
    <w:name w:val="Emphasis"/>
    <w:uiPriority w:val="20"/>
    <w:qFormat/>
    <w:rsid w:val="006B29BE"/>
    <w:rPr>
      <w:i/>
      <w:iCs/>
      <w:color w:val="auto"/>
    </w:rPr>
  </w:style>
  <w:style w:type="paragraph" w:styleId="Cytat">
    <w:name w:val="Quote"/>
    <w:basedOn w:val="Normalny"/>
    <w:next w:val="Normalny"/>
    <w:link w:val="CytatZnak"/>
    <w:uiPriority w:val="29"/>
    <w:qFormat/>
    <w:rsid w:val="006B29BE"/>
    <w:pPr>
      <w:spacing w:before="200" w:line="264" w:lineRule="auto"/>
      <w:ind w:left="864" w:right="864"/>
      <w:jc w:val="center"/>
    </w:pPr>
    <w:rPr>
      <w:rFonts w:ascii="Calibri Light" w:eastAsia="SimSun" w:hAnsi="Calibri Light"/>
      <w:i/>
      <w:iCs/>
      <w:sz w:val="24"/>
      <w:szCs w:val="24"/>
    </w:rPr>
  </w:style>
  <w:style w:type="character" w:customStyle="1" w:styleId="CytatZnak">
    <w:name w:val="Cytat Znak"/>
    <w:basedOn w:val="Domylnaczcionkaakapitu"/>
    <w:link w:val="Cytat"/>
    <w:uiPriority w:val="29"/>
    <w:rsid w:val="006B29BE"/>
    <w:rPr>
      <w:rFonts w:ascii="Calibri Light" w:eastAsia="SimSun" w:hAnsi="Calibri Light" w:cs="Times New Roman"/>
      <w:i/>
      <w:iCs/>
      <w:lang w:eastAsia="pl-PL"/>
    </w:rPr>
  </w:style>
  <w:style w:type="paragraph" w:styleId="Cytatintensywny">
    <w:name w:val="Intense Quote"/>
    <w:basedOn w:val="Normalny"/>
    <w:next w:val="Normalny"/>
    <w:link w:val="CytatintensywnyZnak"/>
    <w:uiPriority w:val="30"/>
    <w:qFormat/>
    <w:rsid w:val="006B29BE"/>
    <w:pPr>
      <w:spacing w:before="100" w:beforeAutospacing="1" w:after="240"/>
      <w:ind w:left="936" w:right="936"/>
      <w:jc w:val="center"/>
    </w:pPr>
    <w:rPr>
      <w:rFonts w:ascii="Calibri Light" w:eastAsia="SimSun" w:hAnsi="Calibri Light"/>
      <w:sz w:val="26"/>
      <w:szCs w:val="26"/>
    </w:rPr>
  </w:style>
  <w:style w:type="character" w:customStyle="1" w:styleId="CytatintensywnyZnak">
    <w:name w:val="Cytat intensywny Znak"/>
    <w:basedOn w:val="Domylnaczcionkaakapitu"/>
    <w:link w:val="Cytatintensywny"/>
    <w:uiPriority w:val="30"/>
    <w:rsid w:val="006B29BE"/>
    <w:rPr>
      <w:rFonts w:ascii="Calibri Light" w:eastAsia="SimSun" w:hAnsi="Calibri Light" w:cs="Times New Roman"/>
      <w:sz w:val="26"/>
      <w:szCs w:val="26"/>
      <w:lang w:eastAsia="pl-PL"/>
    </w:rPr>
  </w:style>
  <w:style w:type="character" w:styleId="Wyrnieniedelikatne">
    <w:name w:val="Subtle Emphasis"/>
    <w:uiPriority w:val="19"/>
    <w:qFormat/>
    <w:rsid w:val="006B29BE"/>
    <w:rPr>
      <w:i/>
      <w:iCs/>
      <w:color w:val="auto"/>
    </w:rPr>
  </w:style>
  <w:style w:type="character" w:styleId="Wyrnienieintensywne">
    <w:name w:val="Intense Emphasis"/>
    <w:uiPriority w:val="21"/>
    <w:qFormat/>
    <w:rsid w:val="006B29BE"/>
    <w:rPr>
      <w:b/>
      <w:bCs/>
      <w:i/>
      <w:iCs/>
      <w:color w:val="auto"/>
    </w:rPr>
  </w:style>
  <w:style w:type="character" w:styleId="Odwoaniedelikatne">
    <w:name w:val="Subtle Reference"/>
    <w:uiPriority w:val="31"/>
    <w:qFormat/>
    <w:rsid w:val="006B29BE"/>
    <w:rPr>
      <w:smallCaps/>
      <w:color w:val="auto"/>
      <w:u w:val="single" w:color="7F7F7F"/>
    </w:rPr>
  </w:style>
  <w:style w:type="character" w:styleId="Odwoanieintensywne">
    <w:name w:val="Intense Reference"/>
    <w:uiPriority w:val="32"/>
    <w:qFormat/>
    <w:rsid w:val="006B29BE"/>
    <w:rPr>
      <w:b/>
      <w:bCs/>
      <w:smallCaps/>
      <w:color w:val="auto"/>
      <w:u w:val="single"/>
    </w:rPr>
  </w:style>
  <w:style w:type="character" w:styleId="Tytuksiki">
    <w:name w:val="Book Title"/>
    <w:uiPriority w:val="33"/>
    <w:qFormat/>
    <w:rsid w:val="006B29BE"/>
    <w:rPr>
      <w:b/>
      <w:bCs/>
      <w:smallCaps/>
      <w:color w:val="auto"/>
    </w:rPr>
  </w:style>
  <w:style w:type="paragraph" w:styleId="Nagwekspisutreci">
    <w:name w:val="TOC Heading"/>
    <w:basedOn w:val="Nagwek1"/>
    <w:next w:val="Normalny"/>
    <w:uiPriority w:val="39"/>
    <w:semiHidden/>
    <w:unhideWhenUsed/>
    <w:qFormat/>
    <w:rsid w:val="006B29BE"/>
    <w:pPr>
      <w:outlineLvl w:val="9"/>
    </w:pPr>
  </w:style>
  <w:style w:type="character" w:customStyle="1" w:styleId="Nierozpoznanawzmianka1">
    <w:name w:val="Nierozpoznana wzmianka1"/>
    <w:uiPriority w:val="99"/>
    <w:unhideWhenUsed/>
    <w:rsid w:val="006B29BE"/>
    <w:rPr>
      <w:color w:val="808080"/>
      <w:shd w:val="clear" w:color="auto" w:fill="E6E6E6"/>
    </w:rPr>
  </w:style>
  <w:style w:type="character" w:customStyle="1" w:styleId="FontStyle128">
    <w:name w:val="Font Style128"/>
    <w:rsid w:val="006B29BE"/>
    <w:rPr>
      <w:rFonts w:ascii="Times New Roman" w:hAnsi="Times New Roman" w:cs="Times New Roman"/>
      <w:color w:val="000000"/>
      <w:sz w:val="20"/>
      <w:szCs w:val="20"/>
    </w:rPr>
  </w:style>
  <w:style w:type="character" w:customStyle="1" w:styleId="NumeracjaZnak">
    <w:name w:val="Numeracja Znak"/>
    <w:link w:val="Numeracja"/>
    <w:locked/>
    <w:rsid w:val="006B29BE"/>
    <w:rPr>
      <w:rFonts w:ascii="Arial" w:eastAsia="Calibri" w:hAnsi="Arial"/>
    </w:rPr>
  </w:style>
  <w:style w:type="paragraph" w:customStyle="1" w:styleId="Numeracja">
    <w:name w:val="Numeracja"/>
    <w:basedOn w:val="Normalny"/>
    <w:link w:val="NumeracjaZnak"/>
    <w:qFormat/>
    <w:rsid w:val="006B29BE"/>
    <w:pPr>
      <w:tabs>
        <w:tab w:val="num" w:pos="2852"/>
      </w:tabs>
      <w:spacing w:before="120" w:after="120" w:line="276" w:lineRule="auto"/>
      <w:ind w:left="2852" w:hanging="432"/>
    </w:pPr>
    <w:rPr>
      <w:rFonts w:ascii="Arial" w:eastAsia="Calibri" w:hAnsi="Arial" w:cstheme="minorBidi"/>
      <w:sz w:val="24"/>
      <w:szCs w:val="24"/>
      <w:lang w:eastAsia="en-US"/>
    </w:rPr>
  </w:style>
  <w:style w:type="paragraph" w:customStyle="1" w:styleId="Akapitzlist1">
    <w:name w:val="Akapit z listą1"/>
    <w:basedOn w:val="Normalny"/>
    <w:rsid w:val="006B29BE"/>
    <w:pPr>
      <w:spacing w:after="200" w:line="276" w:lineRule="auto"/>
      <w:ind w:left="720"/>
      <w:jc w:val="left"/>
    </w:pPr>
    <w:rPr>
      <w:lang w:eastAsia="en-US"/>
    </w:rPr>
  </w:style>
  <w:style w:type="paragraph" w:customStyle="1" w:styleId="Heading">
    <w:name w:val="Heading"/>
    <w:basedOn w:val="Normalny"/>
    <w:rsid w:val="00885FCC"/>
    <w:pPr>
      <w:tabs>
        <w:tab w:val="center" w:pos="4536"/>
        <w:tab w:val="right" w:pos="9072"/>
      </w:tabs>
      <w:suppressAutoHyphens/>
      <w:autoSpaceDN w:val="0"/>
      <w:spacing w:after="0" w:line="240" w:lineRule="auto"/>
      <w:jc w:val="left"/>
      <w:textAlignment w:val="baseline"/>
    </w:pPr>
    <w:rPr>
      <w:rFonts w:ascii="Times New Roman" w:hAnsi="Times New Roman"/>
      <w:sz w:val="24"/>
      <w:szCs w:val="24"/>
    </w:rPr>
  </w:style>
  <w:style w:type="character" w:customStyle="1" w:styleId="alb">
    <w:name w:val="a_lb"/>
    <w:basedOn w:val="Domylnaczcionkaakapitu"/>
    <w:rsid w:val="005B71AA"/>
  </w:style>
  <w:style w:type="paragraph" w:customStyle="1" w:styleId="text-justify">
    <w:name w:val="text-justify"/>
    <w:basedOn w:val="Normalny"/>
    <w:rsid w:val="00D31F08"/>
    <w:pPr>
      <w:spacing w:before="100" w:beforeAutospacing="1" w:after="100" w:afterAutospacing="1" w:line="240" w:lineRule="auto"/>
      <w:jc w:val="left"/>
    </w:pPr>
    <w:rPr>
      <w:rFonts w:ascii="Times New Roman" w:hAnsi="Times New Roman"/>
      <w:sz w:val="24"/>
      <w:szCs w:val="24"/>
    </w:rPr>
  </w:style>
  <w:style w:type="paragraph" w:customStyle="1" w:styleId="pkt">
    <w:name w:val="pkt"/>
    <w:basedOn w:val="Normalny"/>
    <w:rsid w:val="006D63C7"/>
    <w:pPr>
      <w:spacing w:before="60" w:after="60" w:line="240" w:lineRule="auto"/>
      <w:ind w:left="851" w:hanging="295"/>
    </w:pPr>
    <w:rPr>
      <w:rFonts w:ascii="Times New Roman" w:hAnsi="Times New Roman"/>
      <w:sz w:val="24"/>
      <w:szCs w:val="24"/>
    </w:rPr>
  </w:style>
  <w:style w:type="character" w:customStyle="1" w:styleId="Nierozpoznanawzmianka2">
    <w:name w:val="Nierozpoznana wzmianka2"/>
    <w:basedOn w:val="Domylnaczcionkaakapitu"/>
    <w:uiPriority w:val="99"/>
    <w:semiHidden/>
    <w:unhideWhenUsed/>
    <w:rsid w:val="0024382A"/>
    <w:rPr>
      <w:color w:val="605E5C"/>
      <w:shd w:val="clear" w:color="auto" w:fill="E1DFDD"/>
    </w:rPr>
  </w:style>
  <w:style w:type="character" w:customStyle="1" w:styleId="fn-ref">
    <w:name w:val="fn-ref"/>
    <w:basedOn w:val="Domylnaczcionkaakapitu"/>
    <w:rsid w:val="004C1A92"/>
  </w:style>
  <w:style w:type="character" w:customStyle="1" w:styleId="Nierozpoznanawzmianka3">
    <w:name w:val="Nierozpoznana wzmianka3"/>
    <w:basedOn w:val="Domylnaczcionkaakapitu"/>
    <w:uiPriority w:val="99"/>
    <w:semiHidden/>
    <w:unhideWhenUsed/>
    <w:rsid w:val="00D64FB3"/>
    <w:rPr>
      <w:color w:val="605E5C"/>
      <w:shd w:val="clear" w:color="auto" w:fill="E1DFDD"/>
    </w:rPr>
  </w:style>
  <w:style w:type="character" w:customStyle="1" w:styleId="Nierozpoznanawzmianka4">
    <w:name w:val="Nierozpoznana wzmianka4"/>
    <w:basedOn w:val="Domylnaczcionkaakapitu"/>
    <w:uiPriority w:val="99"/>
    <w:semiHidden/>
    <w:unhideWhenUsed/>
    <w:rsid w:val="001E33E9"/>
    <w:rPr>
      <w:color w:val="605E5C"/>
      <w:shd w:val="clear" w:color="auto" w:fill="E1DFDD"/>
    </w:rPr>
  </w:style>
  <w:style w:type="character" w:customStyle="1" w:styleId="Nierozpoznanawzmianka5">
    <w:name w:val="Nierozpoznana wzmianka5"/>
    <w:basedOn w:val="Domylnaczcionkaakapitu"/>
    <w:uiPriority w:val="99"/>
    <w:semiHidden/>
    <w:unhideWhenUsed/>
    <w:rsid w:val="009E21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240640">
      <w:bodyDiv w:val="1"/>
      <w:marLeft w:val="0"/>
      <w:marRight w:val="0"/>
      <w:marTop w:val="0"/>
      <w:marBottom w:val="0"/>
      <w:divBdr>
        <w:top w:val="none" w:sz="0" w:space="0" w:color="auto"/>
        <w:left w:val="none" w:sz="0" w:space="0" w:color="auto"/>
        <w:bottom w:val="none" w:sz="0" w:space="0" w:color="auto"/>
        <w:right w:val="none" w:sz="0" w:space="0" w:color="auto"/>
      </w:divBdr>
      <w:divsChild>
        <w:div w:id="1499611871">
          <w:marLeft w:val="360"/>
          <w:marRight w:val="0"/>
          <w:marTop w:val="0"/>
          <w:marBottom w:val="0"/>
          <w:divBdr>
            <w:top w:val="none" w:sz="0" w:space="0" w:color="auto"/>
            <w:left w:val="none" w:sz="0" w:space="0" w:color="auto"/>
            <w:bottom w:val="none" w:sz="0" w:space="0" w:color="auto"/>
            <w:right w:val="none" w:sz="0" w:space="0" w:color="auto"/>
          </w:divBdr>
        </w:div>
        <w:div w:id="187334349">
          <w:marLeft w:val="360"/>
          <w:marRight w:val="0"/>
          <w:marTop w:val="0"/>
          <w:marBottom w:val="0"/>
          <w:divBdr>
            <w:top w:val="none" w:sz="0" w:space="0" w:color="auto"/>
            <w:left w:val="none" w:sz="0" w:space="0" w:color="auto"/>
            <w:bottom w:val="none" w:sz="0" w:space="0" w:color="auto"/>
            <w:right w:val="none" w:sz="0" w:space="0" w:color="auto"/>
          </w:divBdr>
        </w:div>
        <w:div w:id="709573723">
          <w:marLeft w:val="360"/>
          <w:marRight w:val="0"/>
          <w:marTop w:val="0"/>
          <w:marBottom w:val="0"/>
          <w:divBdr>
            <w:top w:val="none" w:sz="0" w:space="0" w:color="auto"/>
            <w:left w:val="none" w:sz="0" w:space="0" w:color="auto"/>
            <w:bottom w:val="none" w:sz="0" w:space="0" w:color="auto"/>
            <w:right w:val="none" w:sz="0" w:space="0" w:color="auto"/>
          </w:divBdr>
        </w:div>
        <w:div w:id="416053324">
          <w:marLeft w:val="360"/>
          <w:marRight w:val="0"/>
          <w:marTop w:val="0"/>
          <w:marBottom w:val="0"/>
          <w:divBdr>
            <w:top w:val="none" w:sz="0" w:space="0" w:color="auto"/>
            <w:left w:val="none" w:sz="0" w:space="0" w:color="auto"/>
            <w:bottom w:val="none" w:sz="0" w:space="0" w:color="auto"/>
            <w:right w:val="none" w:sz="0" w:space="0" w:color="auto"/>
          </w:divBdr>
        </w:div>
        <w:div w:id="466706831">
          <w:marLeft w:val="360"/>
          <w:marRight w:val="0"/>
          <w:marTop w:val="0"/>
          <w:marBottom w:val="0"/>
          <w:divBdr>
            <w:top w:val="none" w:sz="0" w:space="0" w:color="auto"/>
            <w:left w:val="none" w:sz="0" w:space="0" w:color="auto"/>
            <w:bottom w:val="none" w:sz="0" w:space="0" w:color="auto"/>
            <w:right w:val="none" w:sz="0" w:space="0" w:color="auto"/>
          </w:divBdr>
        </w:div>
        <w:div w:id="1485314555">
          <w:marLeft w:val="360"/>
          <w:marRight w:val="0"/>
          <w:marTop w:val="0"/>
          <w:marBottom w:val="0"/>
          <w:divBdr>
            <w:top w:val="none" w:sz="0" w:space="0" w:color="auto"/>
            <w:left w:val="none" w:sz="0" w:space="0" w:color="auto"/>
            <w:bottom w:val="none" w:sz="0" w:space="0" w:color="auto"/>
            <w:right w:val="none" w:sz="0" w:space="0" w:color="auto"/>
          </w:divBdr>
        </w:div>
        <w:div w:id="927612360">
          <w:marLeft w:val="360"/>
          <w:marRight w:val="0"/>
          <w:marTop w:val="0"/>
          <w:marBottom w:val="0"/>
          <w:divBdr>
            <w:top w:val="none" w:sz="0" w:space="0" w:color="auto"/>
            <w:left w:val="none" w:sz="0" w:space="0" w:color="auto"/>
            <w:bottom w:val="none" w:sz="0" w:space="0" w:color="auto"/>
            <w:right w:val="none" w:sz="0" w:space="0" w:color="auto"/>
          </w:divBdr>
        </w:div>
        <w:div w:id="935793455">
          <w:marLeft w:val="360"/>
          <w:marRight w:val="0"/>
          <w:marTop w:val="0"/>
          <w:marBottom w:val="0"/>
          <w:divBdr>
            <w:top w:val="none" w:sz="0" w:space="0" w:color="auto"/>
            <w:left w:val="none" w:sz="0" w:space="0" w:color="auto"/>
            <w:bottom w:val="none" w:sz="0" w:space="0" w:color="auto"/>
            <w:right w:val="none" w:sz="0" w:space="0" w:color="auto"/>
          </w:divBdr>
        </w:div>
        <w:div w:id="230819557">
          <w:marLeft w:val="360"/>
          <w:marRight w:val="0"/>
          <w:marTop w:val="0"/>
          <w:marBottom w:val="0"/>
          <w:divBdr>
            <w:top w:val="none" w:sz="0" w:space="0" w:color="auto"/>
            <w:left w:val="none" w:sz="0" w:space="0" w:color="auto"/>
            <w:bottom w:val="none" w:sz="0" w:space="0" w:color="auto"/>
            <w:right w:val="none" w:sz="0" w:space="0" w:color="auto"/>
          </w:divBdr>
        </w:div>
      </w:divsChild>
    </w:div>
    <w:div w:id="71007178">
      <w:bodyDiv w:val="1"/>
      <w:marLeft w:val="0"/>
      <w:marRight w:val="0"/>
      <w:marTop w:val="0"/>
      <w:marBottom w:val="0"/>
      <w:divBdr>
        <w:top w:val="none" w:sz="0" w:space="0" w:color="auto"/>
        <w:left w:val="none" w:sz="0" w:space="0" w:color="auto"/>
        <w:bottom w:val="none" w:sz="0" w:space="0" w:color="auto"/>
        <w:right w:val="none" w:sz="0" w:space="0" w:color="auto"/>
      </w:divBdr>
      <w:divsChild>
        <w:div w:id="481778318">
          <w:marLeft w:val="360"/>
          <w:marRight w:val="0"/>
          <w:marTop w:val="0"/>
          <w:marBottom w:val="0"/>
          <w:divBdr>
            <w:top w:val="none" w:sz="0" w:space="0" w:color="auto"/>
            <w:left w:val="none" w:sz="0" w:space="0" w:color="auto"/>
            <w:bottom w:val="none" w:sz="0" w:space="0" w:color="auto"/>
            <w:right w:val="none" w:sz="0" w:space="0" w:color="auto"/>
          </w:divBdr>
        </w:div>
        <w:div w:id="452674192">
          <w:marLeft w:val="360"/>
          <w:marRight w:val="0"/>
          <w:marTop w:val="0"/>
          <w:marBottom w:val="0"/>
          <w:divBdr>
            <w:top w:val="none" w:sz="0" w:space="0" w:color="auto"/>
            <w:left w:val="none" w:sz="0" w:space="0" w:color="auto"/>
            <w:bottom w:val="none" w:sz="0" w:space="0" w:color="auto"/>
            <w:right w:val="none" w:sz="0" w:space="0" w:color="auto"/>
          </w:divBdr>
        </w:div>
        <w:div w:id="775635258">
          <w:marLeft w:val="360"/>
          <w:marRight w:val="0"/>
          <w:marTop w:val="0"/>
          <w:marBottom w:val="0"/>
          <w:divBdr>
            <w:top w:val="none" w:sz="0" w:space="0" w:color="auto"/>
            <w:left w:val="none" w:sz="0" w:space="0" w:color="auto"/>
            <w:bottom w:val="none" w:sz="0" w:space="0" w:color="auto"/>
            <w:right w:val="none" w:sz="0" w:space="0" w:color="auto"/>
          </w:divBdr>
        </w:div>
        <w:div w:id="1946689215">
          <w:marLeft w:val="360"/>
          <w:marRight w:val="0"/>
          <w:marTop w:val="0"/>
          <w:marBottom w:val="0"/>
          <w:divBdr>
            <w:top w:val="none" w:sz="0" w:space="0" w:color="auto"/>
            <w:left w:val="none" w:sz="0" w:space="0" w:color="auto"/>
            <w:bottom w:val="none" w:sz="0" w:space="0" w:color="auto"/>
            <w:right w:val="none" w:sz="0" w:space="0" w:color="auto"/>
          </w:divBdr>
        </w:div>
        <w:div w:id="555701038">
          <w:marLeft w:val="360"/>
          <w:marRight w:val="0"/>
          <w:marTop w:val="0"/>
          <w:marBottom w:val="0"/>
          <w:divBdr>
            <w:top w:val="none" w:sz="0" w:space="0" w:color="auto"/>
            <w:left w:val="none" w:sz="0" w:space="0" w:color="auto"/>
            <w:bottom w:val="none" w:sz="0" w:space="0" w:color="auto"/>
            <w:right w:val="none" w:sz="0" w:space="0" w:color="auto"/>
          </w:divBdr>
        </w:div>
        <w:div w:id="862523378">
          <w:marLeft w:val="360"/>
          <w:marRight w:val="0"/>
          <w:marTop w:val="0"/>
          <w:marBottom w:val="0"/>
          <w:divBdr>
            <w:top w:val="none" w:sz="0" w:space="0" w:color="auto"/>
            <w:left w:val="none" w:sz="0" w:space="0" w:color="auto"/>
            <w:bottom w:val="none" w:sz="0" w:space="0" w:color="auto"/>
            <w:right w:val="none" w:sz="0" w:space="0" w:color="auto"/>
          </w:divBdr>
        </w:div>
        <w:div w:id="1440566187">
          <w:marLeft w:val="360"/>
          <w:marRight w:val="0"/>
          <w:marTop w:val="0"/>
          <w:marBottom w:val="0"/>
          <w:divBdr>
            <w:top w:val="none" w:sz="0" w:space="0" w:color="auto"/>
            <w:left w:val="none" w:sz="0" w:space="0" w:color="auto"/>
            <w:bottom w:val="none" w:sz="0" w:space="0" w:color="auto"/>
            <w:right w:val="none" w:sz="0" w:space="0" w:color="auto"/>
          </w:divBdr>
        </w:div>
        <w:div w:id="2114013545">
          <w:marLeft w:val="360"/>
          <w:marRight w:val="0"/>
          <w:marTop w:val="0"/>
          <w:marBottom w:val="0"/>
          <w:divBdr>
            <w:top w:val="none" w:sz="0" w:space="0" w:color="auto"/>
            <w:left w:val="none" w:sz="0" w:space="0" w:color="auto"/>
            <w:bottom w:val="none" w:sz="0" w:space="0" w:color="auto"/>
            <w:right w:val="none" w:sz="0" w:space="0" w:color="auto"/>
          </w:divBdr>
        </w:div>
        <w:div w:id="1831293100">
          <w:marLeft w:val="360"/>
          <w:marRight w:val="0"/>
          <w:marTop w:val="0"/>
          <w:marBottom w:val="0"/>
          <w:divBdr>
            <w:top w:val="none" w:sz="0" w:space="0" w:color="auto"/>
            <w:left w:val="none" w:sz="0" w:space="0" w:color="auto"/>
            <w:bottom w:val="none" w:sz="0" w:space="0" w:color="auto"/>
            <w:right w:val="none" w:sz="0" w:space="0" w:color="auto"/>
          </w:divBdr>
        </w:div>
      </w:divsChild>
    </w:div>
    <w:div w:id="106899520">
      <w:bodyDiv w:val="1"/>
      <w:marLeft w:val="0"/>
      <w:marRight w:val="0"/>
      <w:marTop w:val="0"/>
      <w:marBottom w:val="0"/>
      <w:divBdr>
        <w:top w:val="none" w:sz="0" w:space="0" w:color="auto"/>
        <w:left w:val="none" w:sz="0" w:space="0" w:color="auto"/>
        <w:bottom w:val="none" w:sz="0" w:space="0" w:color="auto"/>
        <w:right w:val="none" w:sz="0" w:space="0" w:color="auto"/>
      </w:divBdr>
    </w:div>
    <w:div w:id="172648935">
      <w:bodyDiv w:val="1"/>
      <w:marLeft w:val="0"/>
      <w:marRight w:val="0"/>
      <w:marTop w:val="0"/>
      <w:marBottom w:val="0"/>
      <w:divBdr>
        <w:top w:val="none" w:sz="0" w:space="0" w:color="auto"/>
        <w:left w:val="none" w:sz="0" w:space="0" w:color="auto"/>
        <w:bottom w:val="none" w:sz="0" w:space="0" w:color="auto"/>
        <w:right w:val="none" w:sz="0" w:space="0" w:color="auto"/>
      </w:divBdr>
      <w:divsChild>
        <w:div w:id="1358657042">
          <w:marLeft w:val="360"/>
          <w:marRight w:val="0"/>
          <w:marTop w:val="0"/>
          <w:marBottom w:val="72"/>
          <w:divBdr>
            <w:top w:val="none" w:sz="0" w:space="0" w:color="auto"/>
            <w:left w:val="none" w:sz="0" w:space="0" w:color="auto"/>
            <w:bottom w:val="none" w:sz="0" w:space="0" w:color="auto"/>
            <w:right w:val="none" w:sz="0" w:space="0" w:color="auto"/>
          </w:divBdr>
        </w:div>
        <w:div w:id="1063987489">
          <w:marLeft w:val="360"/>
          <w:marRight w:val="0"/>
          <w:marTop w:val="0"/>
          <w:marBottom w:val="72"/>
          <w:divBdr>
            <w:top w:val="none" w:sz="0" w:space="0" w:color="auto"/>
            <w:left w:val="none" w:sz="0" w:space="0" w:color="auto"/>
            <w:bottom w:val="none" w:sz="0" w:space="0" w:color="auto"/>
            <w:right w:val="none" w:sz="0" w:space="0" w:color="auto"/>
          </w:divBdr>
        </w:div>
        <w:div w:id="1621839638">
          <w:marLeft w:val="360"/>
          <w:marRight w:val="0"/>
          <w:marTop w:val="0"/>
          <w:marBottom w:val="72"/>
          <w:divBdr>
            <w:top w:val="none" w:sz="0" w:space="0" w:color="auto"/>
            <w:left w:val="none" w:sz="0" w:space="0" w:color="auto"/>
            <w:bottom w:val="none" w:sz="0" w:space="0" w:color="auto"/>
            <w:right w:val="none" w:sz="0" w:space="0" w:color="auto"/>
          </w:divBdr>
        </w:div>
        <w:div w:id="374739319">
          <w:marLeft w:val="360"/>
          <w:marRight w:val="0"/>
          <w:marTop w:val="0"/>
          <w:marBottom w:val="72"/>
          <w:divBdr>
            <w:top w:val="none" w:sz="0" w:space="0" w:color="auto"/>
            <w:left w:val="none" w:sz="0" w:space="0" w:color="auto"/>
            <w:bottom w:val="none" w:sz="0" w:space="0" w:color="auto"/>
            <w:right w:val="none" w:sz="0" w:space="0" w:color="auto"/>
          </w:divBdr>
        </w:div>
      </w:divsChild>
    </w:div>
    <w:div w:id="223565545">
      <w:bodyDiv w:val="1"/>
      <w:marLeft w:val="0"/>
      <w:marRight w:val="0"/>
      <w:marTop w:val="0"/>
      <w:marBottom w:val="0"/>
      <w:divBdr>
        <w:top w:val="none" w:sz="0" w:space="0" w:color="auto"/>
        <w:left w:val="none" w:sz="0" w:space="0" w:color="auto"/>
        <w:bottom w:val="none" w:sz="0" w:space="0" w:color="auto"/>
        <w:right w:val="none" w:sz="0" w:space="0" w:color="auto"/>
      </w:divBdr>
      <w:divsChild>
        <w:div w:id="1728919317">
          <w:marLeft w:val="360"/>
          <w:marRight w:val="0"/>
          <w:marTop w:val="72"/>
          <w:marBottom w:val="72"/>
          <w:divBdr>
            <w:top w:val="none" w:sz="0" w:space="0" w:color="auto"/>
            <w:left w:val="none" w:sz="0" w:space="0" w:color="auto"/>
            <w:bottom w:val="none" w:sz="0" w:space="0" w:color="auto"/>
            <w:right w:val="none" w:sz="0" w:space="0" w:color="auto"/>
          </w:divBdr>
        </w:div>
        <w:div w:id="958758164">
          <w:marLeft w:val="360"/>
          <w:marRight w:val="0"/>
          <w:marTop w:val="0"/>
          <w:marBottom w:val="72"/>
          <w:divBdr>
            <w:top w:val="none" w:sz="0" w:space="0" w:color="auto"/>
            <w:left w:val="none" w:sz="0" w:space="0" w:color="auto"/>
            <w:bottom w:val="none" w:sz="0" w:space="0" w:color="auto"/>
            <w:right w:val="none" w:sz="0" w:space="0" w:color="auto"/>
          </w:divBdr>
        </w:div>
        <w:div w:id="232130087">
          <w:marLeft w:val="360"/>
          <w:marRight w:val="0"/>
          <w:marTop w:val="0"/>
          <w:marBottom w:val="72"/>
          <w:divBdr>
            <w:top w:val="none" w:sz="0" w:space="0" w:color="auto"/>
            <w:left w:val="none" w:sz="0" w:space="0" w:color="auto"/>
            <w:bottom w:val="none" w:sz="0" w:space="0" w:color="auto"/>
            <w:right w:val="none" w:sz="0" w:space="0" w:color="auto"/>
          </w:divBdr>
          <w:divsChild>
            <w:div w:id="311570199">
              <w:marLeft w:val="360"/>
              <w:marRight w:val="0"/>
              <w:marTop w:val="0"/>
              <w:marBottom w:val="0"/>
              <w:divBdr>
                <w:top w:val="none" w:sz="0" w:space="0" w:color="auto"/>
                <w:left w:val="none" w:sz="0" w:space="0" w:color="auto"/>
                <w:bottom w:val="none" w:sz="0" w:space="0" w:color="auto"/>
                <w:right w:val="none" w:sz="0" w:space="0" w:color="auto"/>
              </w:divBdr>
            </w:div>
            <w:div w:id="306588218">
              <w:marLeft w:val="360"/>
              <w:marRight w:val="0"/>
              <w:marTop w:val="0"/>
              <w:marBottom w:val="0"/>
              <w:divBdr>
                <w:top w:val="none" w:sz="0" w:space="0" w:color="auto"/>
                <w:left w:val="none" w:sz="0" w:space="0" w:color="auto"/>
                <w:bottom w:val="none" w:sz="0" w:space="0" w:color="auto"/>
                <w:right w:val="none" w:sz="0" w:space="0" w:color="auto"/>
              </w:divBdr>
            </w:div>
            <w:div w:id="2088574025">
              <w:marLeft w:val="360"/>
              <w:marRight w:val="0"/>
              <w:marTop w:val="0"/>
              <w:marBottom w:val="0"/>
              <w:divBdr>
                <w:top w:val="none" w:sz="0" w:space="0" w:color="auto"/>
                <w:left w:val="none" w:sz="0" w:space="0" w:color="auto"/>
                <w:bottom w:val="none" w:sz="0" w:space="0" w:color="auto"/>
                <w:right w:val="none" w:sz="0" w:space="0" w:color="auto"/>
              </w:divBdr>
            </w:div>
            <w:div w:id="629288523">
              <w:marLeft w:val="360"/>
              <w:marRight w:val="0"/>
              <w:marTop w:val="0"/>
              <w:marBottom w:val="0"/>
              <w:divBdr>
                <w:top w:val="none" w:sz="0" w:space="0" w:color="auto"/>
                <w:left w:val="none" w:sz="0" w:space="0" w:color="auto"/>
                <w:bottom w:val="none" w:sz="0" w:space="0" w:color="auto"/>
                <w:right w:val="none" w:sz="0" w:space="0" w:color="auto"/>
              </w:divBdr>
            </w:div>
            <w:div w:id="149711343">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706443652">
      <w:bodyDiv w:val="1"/>
      <w:marLeft w:val="0"/>
      <w:marRight w:val="0"/>
      <w:marTop w:val="0"/>
      <w:marBottom w:val="0"/>
      <w:divBdr>
        <w:top w:val="none" w:sz="0" w:space="0" w:color="auto"/>
        <w:left w:val="none" w:sz="0" w:space="0" w:color="auto"/>
        <w:bottom w:val="none" w:sz="0" w:space="0" w:color="auto"/>
        <w:right w:val="none" w:sz="0" w:space="0" w:color="auto"/>
      </w:divBdr>
    </w:div>
    <w:div w:id="819997629">
      <w:bodyDiv w:val="1"/>
      <w:marLeft w:val="0"/>
      <w:marRight w:val="0"/>
      <w:marTop w:val="0"/>
      <w:marBottom w:val="0"/>
      <w:divBdr>
        <w:top w:val="none" w:sz="0" w:space="0" w:color="auto"/>
        <w:left w:val="none" w:sz="0" w:space="0" w:color="auto"/>
        <w:bottom w:val="none" w:sz="0" w:space="0" w:color="auto"/>
        <w:right w:val="none" w:sz="0" w:space="0" w:color="auto"/>
      </w:divBdr>
    </w:div>
    <w:div w:id="892617619">
      <w:bodyDiv w:val="1"/>
      <w:marLeft w:val="0"/>
      <w:marRight w:val="0"/>
      <w:marTop w:val="0"/>
      <w:marBottom w:val="0"/>
      <w:divBdr>
        <w:top w:val="none" w:sz="0" w:space="0" w:color="auto"/>
        <w:left w:val="none" w:sz="0" w:space="0" w:color="auto"/>
        <w:bottom w:val="none" w:sz="0" w:space="0" w:color="auto"/>
        <w:right w:val="none" w:sz="0" w:space="0" w:color="auto"/>
      </w:divBdr>
    </w:div>
    <w:div w:id="1203589716">
      <w:bodyDiv w:val="1"/>
      <w:marLeft w:val="0"/>
      <w:marRight w:val="0"/>
      <w:marTop w:val="0"/>
      <w:marBottom w:val="0"/>
      <w:divBdr>
        <w:top w:val="none" w:sz="0" w:space="0" w:color="auto"/>
        <w:left w:val="none" w:sz="0" w:space="0" w:color="auto"/>
        <w:bottom w:val="none" w:sz="0" w:space="0" w:color="auto"/>
        <w:right w:val="none" w:sz="0" w:space="0" w:color="auto"/>
      </w:divBdr>
    </w:div>
    <w:div w:id="1365137722">
      <w:bodyDiv w:val="1"/>
      <w:marLeft w:val="0"/>
      <w:marRight w:val="0"/>
      <w:marTop w:val="0"/>
      <w:marBottom w:val="0"/>
      <w:divBdr>
        <w:top w:val="none" w:sz="0" w:space="0" w:color="auto"/>
        <w:left w:val="none" w:sz="0" w:space="0" w:color="auto"/>
        <w:bottom w:val="none" w:sz="0" w:space="0" w:color="auto"/>
        <w:right w:val="none" w:sz="0" w:space="0" w:color="auto"/>
      </w:divBdr>
      <w:divsChild>
        <w:div w:id="1134955604">
          <w:marLeft w:val="360"/>
          <w:marRight w:val="0"/>
          <w:marTop w:val="0"/>
          <w:marBottom w:val="0"/>
          <w:divBdr>
            <w:top w:val="none" w:sz="0" w:space="0" w:color="auto"/>
            <w:left w:val="none" w:sz="0" w:space="0" w:color="auto"/>
            <w:bottom w:val="none" w:sz="0" w:space="0" w:color="auto"/>
            <w:right w:val="none" w:sz="0" w:space="0" w:color="auto"/>
          </w:divBdr>
        </w:div>
        <w:div w:id="1984114707">
          <w:marLeft w:val="360"/>
          <w:marRight w:val="0"/>
          <w:marTop w:val="0"/>
          <w:marBottom w:val="0"/>
          <w:divBdr>
            <w:top w:val="none" w:sz="0" w:space="0" w:color="auto"/>
            <w:left w:val="none" w:sz="0" w:space="0" w:color="auto"/>
            <w:bottom w:val="none" w:sz="0" w:space="0" w:color="auto"/>
            <w:right w:val="none" w:sz="0" w:space="0" w:color="auto"/>
          </w:divBdr>
        </w:div>
      </w:divsChild>
    </w:div>
    <w:div w:id="1907297844">
      <w:bodyDiv w:val="1"/>
      <w:marLeft w:val="0"/>
      <w:marRight w:val="0"/>
      <w:marTop w:val="0"/>
      <w:marBottom w:val="0"/>
      <w:divBdr>
        <w:top w:val="none" w:sz="0" w:space="0" w:color="auto"/>
        <w:left w:val="none" w:sz="0" w:space="0" w:color="auto"/>
        <w:bottom w:val="none" w:sz="0" w:space="0" w:color="auto"/>
        <w:right w:val="none" w:sz="0" w:space="0" w:color="auto"/>
      </w:divBdr>
      <w:divsChild>
        <w:div w:id="1425344578">
          <w:marLeft w:val="360"/>
          <w:marRight w:val="0"/>
          <w:marTop w:val="72"/>
          <w:marBottom w:val="72"/>
          <w:divBdr>
            <w:top w:val="none" w:sz="0" w:space="0" w:color="auto"/>
            <w:left w:val="none" w:sz="0" w:space="0" w:color="auto"/>
            <w:bottom w:val="none" w:sz="0" w:space="0" w:color="auto"/>
            <w:right w:val="none" w:sz="0" w:space="0" w:color="auto"/>
          </w:divBdr>
        </w:div>
        <w:div w:id="1802915741">
          <w:marLeft w:val="360"/>
          <w:marRight w:val="0"/>
          <w:marTop w:val="0"/>
          <w:marBottom w:val="72"/>
          <w:divBdr>
            <w:top w:val="none" w:sz="0" w:space="0" w:color="auto"/>
            <w:left w:val="none" w:sz="0" w:space="0" w:color="auto"/>
            <w:bottom w:val="none" w:sz="0" w:space="0" w:color="auto"/>
            <w:right w:val="none" w:sz="0" w:space="0" w:color="auto"/>
          </w:divBdr>
          <w:divsChild>
            <w:div w:id="1418557435">
              <w:marLeft w:val="360"/>
              <w:marRight w:val="0"/>
              <w:marTop w:val="0"/>
              <w:marBottom w:val="0"/>
              <w:divBdr>
                <w:top w:val="none" w:sz="0" w:space="0" w:color="auto"/>
                <w:left w:val="none" w:sz="0" w:space="0" w:color="auto"/>
                <w:bottom w:val="none" w:sz="0" w:space="0" w:color="auto"/>
                <w:right w:val="none" w:sz="0" w:space="0" w:color="auto"/>
              </w:divBdr>
            </w:div>
            <w:div w:id="2055151624">
              <w:marLeft w:val="360"/>
              <w:marRight w:val="0"/>
              <w:marTop w:val="0"/>
              <w:marBottom w:val="0"/>
              <w:divBdr>
                <w:top w:val="none" w:sz="0" w:space="0" w:color="auto"/>
                <w:left w:val="none" w:sz="0" w:space="0" w:color="auto"/>
                <w:bottom w:val="none" w:sz="0" w:space="0" w:color="auto"/>
                <w:right w:val="none" w:sz="0" w:space="0" w:color="auto"/>
              </w:divBdr>
            </w:div>
          </w:divsChild>
        </w:div>
        <w:div w:id="1609509370">
          <w:marLeft w:val="360"/>
          <w:marRight w:val="0"/>
          <w:marTop w:val="0"/>
          <w:marBottom w:val="72"/>
          <w:divBdr>
            <w:top w:val="none" w:sz="0" w:space="0" w:color="auto"/>
            <w:left w:val="none" w:sz="0" w:space="0" w:color="auto"/>
            <w:bottom w:val="none" w:sz="0" w:space="0" w:color="auto"/>
            <w:right w:val="none" w:sz="0" w:space="0" w:color="auto"/>
          </w:divBdr>
        </w:div>
      </w:divsChild>
    </w:div>
    <w:div w:id="1942100533">
      <w:bodyDiv w:val="1"/>
      <w:marLeft w:val="0"/>
      <w:marRight w:val="0"/>
      <w:marTop w:val="0"/>
      <w:marBottom w:val="0"/>
      <w:divBdr>
        <w:top w:val="none" w:sz="0" w:space="0" w:color="auto"/>
        <w:left w:val="none" w:sz="0" w:space="0" w:color="auto"/>
        <w:bottom w:val="none" w:sz="0" w:space="0" w:color="auto"/>
        <w:right w:val="none" w:sz="0" w:space="0" w:color="auto"/>
      </w:divBdr>
    </w:div>
    <w:div w:id="1989435224">
      <w:bodyDiv w:val="1"/>
      <w:marLeft w:val="0"/>
      <w:marRight w:val="0"/>
      <w:marTop w:val="0"/>
      <w:marBottom w:val="0"/>
      <w:divBdr>
        <w:top w:val="none" w:sz="0" w:space="0" w:color="auto"/>
        <w:left w:val="none" w:sz="0" w:space="0" w:color="auto"/>
        <w:bottom w:val="none" w:sz="0" w:space="0" w:color="auto"/>
        <w:right w:val="none" w:sz="0" w:space="0" w:color="auto"/>
      </w:divBdr>
      <w:divsChild>
        <w:div w:id="839849631">
          <w:marLeft w:val="360"/>
          <w:marRight w:val="0"/>
          <w:marTop w:val="0"/>
          <w:marBottom w:val="0"/>
          <w:divBdr>
            <w:top w:val="none" w:sz="0" w:space="0" w:color="auto"/>
            <w:left w:val="none" w:sz="0" w:space="0" w:color="auto"/>
            <w:bottom w:val="none" w:sz="0" w:space="0" w:color="auto"/>
            <w:right w:val="none" w:sz="0" w:space="0" w:color="auto"/>
          </w:divBdr>
        </w:div>
        <w:div w:id="1844661039">
          <w:marLeft w:val="360"/>
          <w:marRight w:val="0"/>
          <w:marTop w:val="0"/>
          <w:marBottom w:val="0"/>
          <w:divBdr>
            <w:top w:val="none" w:sz="0" w:space="0" w:color="auto"/>
            <w:left w:val="none" w:sz="0" w:space="0" w:color="auto"/>
            <w:bottom w:val="none" w:sz="0" w:space="0" w:color="auto"/>
            <w:right w:val="none" w:sz="0" w:space="0" w:color="auto"/>
          </w:divBdr>
        </w:div>
      </w:divsChild>
    </w:div>
    <w:div w:id="2096590196">
      <w:bodyDiv w:val="1"/>
      <w:marLeft w:val="0"/>
      <w:marRight w:val="0"/>
      <w:marTop w:val="0"/>
      <w:marBottom w:val="0"/>
      <w:divBdr>
        <w:top w:val="none" w:sz="0" w:space="0" w:color="auto"/>
        <w:left w:val="none" w:sz="0" w:space="0" w:color="auto"/>
        <w:bottom w:val="none" w:sz="0" w:space="0" w:color="auto"/>
        <w:right w:val="none" w:sz="0" w:space="0" w:color="auto"/>
      </w:divBdr>
      <w:divsChild>
        <w:div w:id="426998088">
          <w:marLeft w:val="360"/>
          <w:marRight w:val="0"/>
          <w:marTop w:val="72"/>
          <w:marBottom w:val="72"/>
          <w:divBdr>
            <w:top w:val="none" w:sz="0" w:space="0" w:color="auto"/>
            <w:left w:val="none" w:sz="0" w:space="0" w:color="auto"/>
            <w:bottom w:val="none" w:sz="0" w:space="0" w:color="auto"/>
            <w:right w:val="none" w:sz="0" w:space="0" w:color="auto"/>
          </w:divBdr>
        </w:div>
        <w:div w:id="1766536733">
          <w:marLeft w:val="360"/>
          <w:marRight w:val="0"/>
          <w:marTop w:val="0"/>
          <w:marBottom w:val="72"/>
          <w:divBdr>
            <w:top w:val="none" w:sz="0" w:space="0" w:color="auto"/>
            <w:left w:val="none" w:sz="0" w:space="0" w:color="auto"/>
            <w:bottom w:val="none" w:sz="0" w:space="0" w:color="auto"/>
            <w:right w:val="none" w:sz="0" w:space="0" w:color="auto"/>
          </w:divBdr>
        </w:div>
        <w:div w:id="464279830">
          <w:marLeft w:val="360"/>
          <w:marRight w:val="0"/>
          <w:marTop w:val="0"/>
          <w:marBottom w:val="72"/>
          <w:divBdr>
            <w:top w:val="none" w:sz="0" w:space="0" w:color="auto"/>
            <w:left w:val="none" w:sz="0" w:space="0" w:color="auto"/>
            <w:bottom w:val="none" w:sz="0" w:space="0" w:color="auto"/>
            <w:right w:val="none" w:sz="0" w:space="0" w:color="auto"/>
          </w:divBdr>
        </w:div>
        <w:div w:id="1260597451">
          <w:marLeft w:val="360"/>
          <w:marRight w:val="0"/>
          <w:marTop w:val="0"/>
          <w:marBottom w:val="72"/>
          <w:divBdr>
            <w:top w:val="none" w:sz="0" w:space="0" w:color="auto"/>
            <w:left w:val="none" w:sz="0" w:space="0" w:color="auto"/>
            <w:bottom w:val="none" w:sz="0" w:space="0" w:color="auto"/>
            <w:right w:val="none" w:sz="0" w:space="0" w:color="auto"/>
          </w:divBdr>
        </w:div>
      </w:divsChild>
    </w:div>
    <w:div w:id="2123111825">
      <w:bodyDiv w:val="1"/>
      <w:marLeft w:val="0"/>
      <w:marRight w:val="0"/>
      <w:marTop w:val="0"/>
      <w:marBottom w:val="0"/>
      <w:divBdr>
        <w:top w:val="none" w:sz="0" w:space="0" w:color="auto"/>
        <w:left w:val="none" w:sz="0" w:space="0" w:color="auto"/>
        <w:bottom w:val="none" w:sz="0" w:space="0" w:color="auto"/>
        <w:right w:val="none" w:sz="0" w:space="0" w:color="auto"/>
      </w:divBdr>
      <w:divsChild>
        <w:div w:id="145981090">
          <w:marLeft w:val="360"/>
          <w:marRight w:val="0"/>
          <w:marTop w:val="72"/>
          <w:marBottom w:val="72"/>
          <w:divBdr>
            <w:top w:val="none" w:sz="0" w:space="0" w:color="auto"/>
            <w:left w:val="none" w:sz="0" w:space="0" w:color="auto"/>
            <w:bottom w:val="none" w:sz="0" w:space="0" w:color="auto"/>
            <w:right w:val="none" w:sz="0" w:space="0" w:color="auto"/>
          </w:divBdr>
          <w:divsChild>
            <w:div w:id="1975602633">
              <w:marLeft w:val="360"/>
              <w:marRight w:val="0"/>
              <w:marTop w:val="0"/>
              <w:marBottom w:val="0"/>
              <w:divBdr>
                <w:top w:val="none" w:sz="0" w:space="0" w:color="auto"/>
                <w:left w:val="none" w:sz="0" w:space="0" w:color="auto"/>
                <w:bottom w:val="none" w:sz="0" w:space="0" w:color="auto"/>
                <w:right w:val="none" w:sz="0" w:space="0" w:color="auto"/>
              </w:divBdr>
            </w:div>
            <w:div w:id="719399564">
              <w:marLeft w:val="360"/>
              <w:marRight w:val="0"/>
              <w:marTop w:val="0"/>
              <w:marBottom w:val="0"/>
              <w:divBdr>
                <w:top w:val="none" w:sz="0" w:space="0" w:color="auto"/>
                <w:left w:val="none" w:sz="0" w:space="0" w:color="auto"/>
                <w:bottom w:val="none" w:sz="0" w:space="0" w:color="auto"/>
                <w:right w:val="none" w:sz="0" w:space="0" w:color="auto"/>
              </w:divBdr>
            </w:div>
            <w:div w:id="1182815090">
              <w:marLeft w:val="360"/>
              <w:marRight w:val="0"/>
              <w:marTop w:val="0"/>
              <w:marBottom w:val="0"/>
              <w:divBdr>
                <w:top w:val="none" w:sz="0" w:space="0" w:color="auto"/>
                <w:left w:val="none" w:sz="0" w:space="0" w:color="auto"/>
                <w:bottom w:val="none" w:sz="0" w:space="0" w:color="auto"/>
                <w:right w:val="none" w:sz="0" w:space="0" w:color="auto"/>
              </w:divBdr>
            </w:div>
            <w:div w:id="1704791384">
              <w:marLeft w:val="360"/>
              <w:marRight w:val="0"/>
              <w:marTop w:val="0"/>
              <w:marBottom w:val="0"/>
              <w:divBdr>
                <w:top w:val="none" w:sz="0" w:space="0" w:color="auto"/>
                <w:left w:val="none" w:sz="0" w:space="0" w:color="auto"/>
                <w:bottom w:val="none" w:sz="0" w:space="0" w:color="auto"/>
                <w:right w:val="none" w:sz="0" w:space="0" w:color="auto"/>
              </w:divBdr>
            </w:div>
            <w:div w:id="1852378884">
              <w:marLeft w:val="360"/>
              <w:marRight w:val="0"/>
              <w:marTop w:val="0"/>
              <w:marBottom w:val="0"/>
              <w:divBdr>
                <w:top w:val="none" w:sz="0" w:space="0" w:color="auto"/>
                <w:left w:val="none" w:sz="0" w:space="0" w:color="auto"/>
                <w:bottom w:val="none" w:sz="0" w:space="0" w:color="auto"/>
                <w:right w:val="none" w:sz="0" w:space="0" w:color="auto"/>
              </w:divBdr>
            </w:div>
            <w:div w:id="410275300">
              <w:marLeft w:val="360"/>
              <w:marRight w:val="0"/>
              <w:marTop w:val="0"/>
              <w:marBottom w:val="0"/>
              <w:divBdr>
                <w:top w:val="none" w:sz="0" w:space="0" w:color="auto"/>
                <w:left w:val="none" w:sz="0" w:space="0" w:color="auto"/>
                <w:bottom w:val="none" w:sz="0" w:space="0" w:color="auto"/>
                <w:right w:val="none" w:sz="0" w:space="0" w:color="auto"/>
              </w:divBdr>
            </w:div>
            <w:div w:id="1223249172">
              <w:marLeft w:val="360"/>
              <w:marRight w:val="0"/>
              <w:marTop w:val="0"/>
              <w:marBottom w:val="0"/>
              <w:divBdr>
                <w:top w:val="none" w:sz="0" w:space="0" w:color="auto"/>
                <w:left w:val="none" w:sz="0" w:space="0" w:color="auto"/>
                <w:bottom w:val="none" w:sz="0" w:space="0" w:color="auto"/>
                <w:right w:val="none" w:sz="0" w:space="0" w:color="auto"/>
              </w:divBdr>
            </w:div>
            <w:div w:id="385182220">
              <w:marLeft w:val="360"/>
              <w:marRight w:val="0"/>
              <w:marTop w:val="0"/>
              <w:marBottom w:val="0"/>
              <w:divBdr>
                <w:top w:val="none" w:sz="0" w:space="0" w:color="auto"/>
                <w:left w:val="none" w:sz="0" w:space="0" w:color="auto"/>
                <w:bottom w:val="none" w:sz="0" w:space="0" w:color="auto"/>
                <w:right w:val="none" w:sz="0" w:space="0" w:color="auto"/>
              </w:divBdr>
            </w:div>
          </w:divsChild>
        </w:div>
        <w:div w:id="872619680">
          <w:marLeft w:val="360"/>
          <w:marRight w:val="0"/>
          <w:marTop w:val="0"/>
          <w:marBottom w:val="72"/>
          <w:divBdr>
            <w:top w:val="none" w:sz="0" w:space="0" w:color="auto"/>
            <w:left w:val="none" w:sz="0" w:space="0" w:color="auto"/>
            <w:bottom w:val="none" w:sz="0" w:space="0" w:color="auto"/>
            <w:right w:val="none" w:sz="0" w:space="0" w:color="auto"/>
          </w:divBdr>
        </w:div>
        <w:div w:id="1761608945">
          <w:marLeft w:val="360"/>
          <w:marRight w:val="0"/>
          <w:marTop w:val="0"/>
          <w:marBottom w:val="72"/>
          <w:divBdr>
            <w:top w:val="none" w:sz="0" w:space="0" w:color="auto"/>
            <w:left w:val="none" w:sz="0" w:space="0" w:color="auto"/>
            <w:bottom w:val="none" w:sz="0" w:space="0" w:color="auto"/>
            <w:right w:val="none" w:sz="0" w:space="0" w:color="auto"/>
          </w:divBdr>
        </w:div>
        <w:div w:id="229973498">
          <w:marLeft w:val="360"/>
          <w:marRight w:val="0"/>
          <w:marTop w:val="0"/>
          <w:marBottom w:val="72"/>
          <w:divBdr>
            <w:top w:val="none" w:sz="0" w:space="0" w:color="auto"/>
            <w:left w:val="none" w:sz="0" w:space="0" w:color="auto"/>
            <w:bottom w:val="none" w:sz="0" w:space="0" w:color="auto"/>
            <w:right w:val="none" w:sz="0" w:space="0" w:color="auto"/>
          </w:divBdr>
        </w:div>
        <w:div w:id="442766456">
          <w:marLeft w:val="360"/>
          <w:marRight w:val="0"/>
          <w:marTop w:val="0"/>
          <w:marBottom w:val="72"/>
          <w:divBdr>
            <w:top w:val="none" w:sz="0" w:space="0" w:color="auto"/>
            <w:left w:val="none" w:sz="0" w:space="0" w:color="auto"/>
            <w:bottom w:val="none" w:sz="0" w:space="0" w:color="auto"/>
            <w:right w:val="none" w:sz="0" w:space="0" w:color="auto"/>
          </w:divBdr>
        </w:div>
        <w:div w:id="1222332555">
          <w:marLeft w:val="360"/>
          <w:marRight w:val="0"/>
          <w:marTop w:val="0"/>
          <w:marBottom w:val="72"/>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tformazakupowa.pl/um_swinoujscie"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platformazakupowa.pl/strona/1-regulamin"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www.platformazakupowa.pl/um_swinoujsci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mailto:bzp@um.swinoujscie.pl"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mailto:asanocka@um.swinoujscie.pl;" TargetMode="External"/><Relationship Id="rId28" Type="http://schemas.openxmlformats.org/officeDocument/2006/relationships/theme" Target="theme/theme1.xml"/><Relationship Id="rId10" Type="http://schemas.openxmlformats.org/officeDocument/2006/relationships/hyperlink" Target="https://sip.lex.pl/" TargetMode="External"/><Relationship Id="rId19"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hyperlink" Target="https://platformazakupowa.pl/strona/45-instrukcje"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02061D-57FF-48D7-92DF-38C6D206A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28</Pages>
  <Words>12519</Words>
  <Characters>75115</Characters>
  <Application>Microsoft Office Word</Application>
  <DocSecurity>0</DocSecurity>
  <Lines>625</Lines>
  <Paragraphs>174</Paragraphs>
  <ScaleCrop>false</ScaleCrop>
  <HeadingPairs>
    <vt:vector size="2" baseType="variant">
      <vt:variant>
        <vt:lpstr>Tytuł</vt:lpstr>
      </vt:variant>
      <vt:variant>
        <vt:i4>1</vt:i4>
      </vt:variant>
    </vt:vector>
  </HeadingPairs>
  <TitlesOfParts>
    <vt:vector size="1" baseType="lpstr">
      <vt:lpstr/>
    </vt:vector>
  </TitlesOfParts>
  <Company>SKP</Company>
  <LinksUpToDate>false</LinksUpToDate>
  <CharactersWithSpaces>87460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 Skoczyński</dc:creator>
  <cp:lastModifiedBy>Bimkiewicz Ewa</cp:lastModifiedBy>
  <cp:revision>10</cp:revision>
  <cp:lastPrinted>2021-12-22T12:51:00Z</cp:lastPrinted>
  <dcterms:created xsi:type="dcterms:W3CDTF">2023-06-19T11:40:00Z</dcterms:created>
  <dcterms:modified xsi:type="dcterms:W3CDTF">2023-08-01T10:28:00Z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3f08ec5-d6d9-4227-8387-ccbfcb3632c4_Enabled">
    <vt:lpwstr>true</vt:lpwstr>
  </property>
  <property fmtid="{D5CDD505-2E9C-101B-9397-08002B2CF9AE}" pid="3" name="MSIP_Label_43f08ec5-d6d9-4227-8387-ccbfcb3632c4_SetDate">
    <vt:lpwstr>2021-07-20T13:12:16Z</vt:lpwstr>
  </property>
  <property fmtid="{D5CDD505-2E9C-101B-9397-08002B2CF9AE}" pid="4" name="MSIP_Label_43f08ec5-d6d9-4227-8387-ccbfcb3632c4_Method">
    <vt:lpwstr>Standard</vt:lpwstr>
  </property>
  <property fmtid="{D5CDD505-2E9C-101B-9397-08002B2CF9AE}" pid="5" name="MSIP_Label_43f08ec5-d6d9-4227-8387-ccbfcb3632c4_Name">
    <vt:lpwstr>Sweco Restricted</vt:lpwstr>
  </property>
  <property fmtid="{D5CDD505-2E9C-101B-9397-08002B2CF9AE}" pid="6" name="MSIP_Label_43f08ec5-d6d9-4227-8387-ccbfcb3632c4_SiteId">
    <vt:lpwstr>b7872ef0-9a00-4c18-8a4a-c7d25c778a9e</vt:lpwstr>
  </property>
  <property fmtid="{D5CDD505-2E9C-101B-9397-08002B2CF9AE}" pid="7" name="MSIP_Label_43f08ec5-d6d9-4227-8387-ccbfcb3632c4_ActionId">
    <vt:lpwstr>85ebb22a-fa8a-40f3-b7a1-d6c1c67825f8</vt:lpwstr>
  </property>
  <property fmtid="{D5CDD505-2E9C-101B-9397-08002B2CF9AE}" pid="8" name="MSIP_Label_43f08ec5-d6d9-4227-8387-ccbfcb3632c4_ContentBits">
    <vt:lpwstr>0</vt:lpwstr>
  </property>
</Properties>
</file>