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76B50422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844595">
        <w:rPr>
          <w:rFonts w:ascii="Times New Roman" w:hAnsi="Times New Roman" w:cs="Times New Roman"/>
          <w:sz w:val="24"/>
          <w:szCs w:val="24"/>
        </w:rPr>
        <w:t>13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CB7842">
        <w:rPr>
          <w:rFonts w:ascii="Times New Roman" w:hAnsi="Times New Roman" w:cs="Times New Roman"/>
          <w:sz w:val="24"/>
          <w:szCs w:val="24"/>
        </w:rPr>
        <w:t>0</w:t>
      </w:r>
      <w:r w:rsidR="00844595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CB7842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02DEA404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177932">
        <w:rPr>
          <w:rFonts w:ascii="Times New Roman" w:hAnsi="Times New Roman" w:cs="Times New Roman"/>
          <w:sz w:val="24"/>
          <w:szCs w:val="24"/>
        </w:rPr>
        <w:t>0</w:t>
      </w:r>
      <w:r w:rsidR="002E1CEA">
        <w:rPr>
          <w:rFonts w:ascii="Times New Roman" w:hAnsi="Times New Roman" w:cs="Times New Roman"/>
          <w:sz w:val="24"/>
          <w:szCs w:val="24"/>
        </w:rPr>
        <w:t>2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177932">
        <w:rPr>
          <w:rFonts w:ascii="Times New Roman" w:hAnsi="Times New Roman" w:cs="Times New Roman"/>
          <w:sz w:val="24"/>
          <w:szCs w:val="24"/>
        </w:rPr>
        <w:t>3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6C0E41D5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Na podstawie art. 222 ust. 5 ustawy z dnia 11 września 2019 r. - Prawo zamówień publicznych (Dz. U. z 2022 r. poz. 1710 z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 xml:space="preserve">. zm.),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Przebudowa drogi gminnej nr 170501C relacji Maliszewo - Jankowo”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33620C7F" w14:textId="77777777" w:rsidR="00CB7842" w:rsidRDefault="00CB7842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536"/>
        <w:gridCol w:w="1843"/>
        <w:gridCol w:w="1559"/>
      </w:tblGrid>
      <w:tr w:rsidR="00E07E9B" w:rsidRPr="001E480B" w14:paraId="56E358D9" w14:textId="77777777" w:rsidTr="000C764B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0EA" w14:textId="6BDA2DE8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 w:rsidR="009F387F"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72696AD3" w:rsidR="00E07E9B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</w:tr>
      <w:tr w:rsidR="00E07E9B" w:rsidRPr="001E480B" w14:paraId="1D71C4FA" w14:textId="77777777" w:rsidTr="000C764B">
        <w:trPr>
          <w:trHeight w:hRule="exact"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4546C" w14:textId="4E25ED3B" w:rsidR="00E07E9B" w:rsidRPr="000C764B" w:rsidRDefault="002E1CEA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DBE6F3" w14:textId="04AA9B69" w:rsidR="00E07E9B" w:rsidRPr="000C764B" w:rsidRDefault="002E1CEA" w:rsidP="007747F8">
            <w:pPr>
              <w:pStyle w:val="Bezodstpw"/>
              <w:rPr>
                <w:rFonts w:ascii="Times New Roman" w:hAnsi="Times New Roman" w:cs="Times New Roman"/>
              </w:rPr>
            </w:pPr>
            <w:r w:rsidRPr="002E1CEA">
              <w:rPr>
                <w:rFonts w:ascii="Times New Roman" w:hAnsi="Times New Roman" w:cs="Times New Roman"/>
              </w:rPr>
              <w:t>Przedsiębiorstwo Robót Drogowych Sp. z o.o., ul. Wojska Polskiego 8, 87-600 Lipno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37E7EC" w14:textId="7D440B69" w:rsidR="007747F8" w:rsidRPr="002E1CEA" w:rsidRDefault="002E1CEA" w:rsidP="002E1CEA">
            <w:pPr>
              <w:jc w:val="center"/>
              <w:rPr>
                <w:rFonts w:ascii="Times New Roman" w:hAnsi="Times New Roman" w:cs="Times New Roman"/>
              </w:rPr>
            </w:pPr>
            <w:r w:rsidRPr="002E1CEA">
              <w:rPr>
                <w:rFonts w:ascii="Times New Roman" w:hAnsi="Times New Roman" w:cs="Times New Roman"/>
                <w:lang w:bidi="ar-SA"/>
              </w:rPr>
              <w:t xml:space="preserve">2 445 132,44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91516" w14:textId="5C56C371" w:rsidR="00E07E9B" w:rsidRPr="002E1CEA" w:rsidRDefault="007747F8" w:rsidP="002E1CEA">
            <w:pPr>
              <w:jc w:val="center"/>
              <w:rPr>
                <w:rFonts w:ascii="Times New Roman" w:hAnsi="Times New Roman" w:cs="Times New Roman"/>
              </w:rPr>
            </w:pPr>
            <w:r w:rsidRPr="002E1CEA">
              <w:rPr>
                <w:rFonts w:ascii="Times New Roman" w:hAnsi="Times New Roman" w:cs="Times New Roman"/>
              </w:rPr>
              <w:t>60 miesięcy</w:t>
            </w:r>
          </w:p>
        </w:tc>
      </w:tr>
      <w:tr w:rsidR="00E07E9B" w:rsidRPr="001E480B" w14:paraId="0953BBE0" w14:textId="77777777" w:rsidTr="002E1CEA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2018C823" w:rsidR="00E07E9B" w:rsidRPr="000C764B" w:rsidRDefault="002E1CEA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FF0A49" w14:textId="65220457" w:rsidR="00E07E9B" w:rsidRPr="000C764B" w:rsidRDefault="002E1CEA" w:rsidP="007747F8">
            <w:pPr>
              <w:pStyle w:val="Bezodstpw"/>
              <w:rPr>
                <w:rFonts w:ascii="Times New Roman" w:hAnsi="Times New Roman" w:cs="Times New Roman"/>
              </w:rPr>
            </w:pPr>
            <w:r w:rsidRPr="002E1CEA">
              <w:rPr>
                <w:rFonts w:ascii="Times New Roman" w:hAnsi="Times New Roman" w:cs="Times New Roman"/>
              </w:rPr>
              <w:t xml:space="preserve">Firma Inżynieryjno-Drogowa </w:t>
            </w:r>
            <w:r>
              <w:rPr>
                <w:rFonts w:ascii="Times New Roman" w:hAnsi="Times New Roman" w:cs="Times New Roman"/>
              </w:rPr>
              <w:t>„</w:t>
            </w:r>
            <w:proofErr w:type="spellStart"/>
            <w:r w:rsidRPr="002E1CEA">
              <w:rPr>
                <w:rFonts w:ascii="Times New Roman" w:hAnsi="Times New Roman" w:cs="Times New Roman"/>
              </w:rPr>
              <w:t>Drogtom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  <w:r w:rsidRPr="002E1CEA">
              <w:rPr>
                <w:rFonts w:ascii="Times New Roman" w:hAnsi="Times New Roman" w:cs="Times New Roman"/>
              </w:rPr>
              <w:t xml:space="preserve"> Sp. z o.o., ul. Krzywa Góra 8/10, 87-800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A5760" w14:textId="314BFBD8" w:rsidR="00E07E9B" w:rsidRPr="002E1CEA" w:rsidRDefault="002E1CEA" w:rsidP="002E1CEA">
            <w:pPr>
              <w:jc w:val="center"/>
              <w:rPr>
                <w:rFonts w:ascii="Times New Roman" w:hAnsi="Times New Roman" w:cs="Times New Roman"/>
              </w:rPr>
            </w:pPr>
            <w:r w:rsidRPr="002E1CEA">
              <w:rPr>
                <w:rFonts w:ascii="Times New Roman" w:hAnsi="Times New Roman" w:cs="Times New Roman"/>
              </w:rPr>
              <w:t>2 177 085,24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3DEA1CD2" w:rsidR="00E07E9B" w:rsidRPr="002E1CEA" w:rsidRDefault="007747F8" w:rsidP="002E1CEA">
            <w:pPr>
              <w:jc w:val="center"/>
              <w:rPr>
                <w:rFonts w:ascii="Times New Roman" w:hAnsi="Times New Roman" w:cs="Times New Roman"/>
              </w:rPr>
            </w:pPr>
            <w:r w:rsidRPr="002E1CEA">
              <w:rPr>
                <w:rFonts w:ascii="Times New Roman" w:hAnsi="Times New Roman" w:cs="Times New Roman"/>
              </w:rPr>
              <w:t>60 miesięcy</w:t>
            </w:r>
          </w:p>
        </w:tc>
      </w:tr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sectPr w:rsidR="00E07E9B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F49E" w14:textId="77777777" w:rsidR="00F969C4" w:rsidRDefault="00F969C4">
      <w:r>
        <w:separator/>
      </w:r>
    </w:p>
  </w:endnote>
  <w:endnote w:type="continuationSeparator" w:id="0">
    <w:p w14:paraId="42F395CF" w14:textId="77777777" w:rsidR="00F969C4" w:rsidRDefault="00F9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A8E1" w14:textId="77777777" w:rsidR="00F969C4" w:rsidRDefault="00F969C4"/>
  </w:footnote>
  <w:footnote w:type="continuationSeparator" w:id="0">
    <w:p w14:paraId="0610EE9F" w14:textId="77777777" w:rsidR="00F969C4" w:rsidRDefault="00F969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C764B"/>
    <w:rsid w:val="00177932"/>
    <w:rsid w:val="001A51E7"/>
    <w:rsid w:val="001E480B"/>
    <w:rsid w:val="0025358D"/>
    <w:rsid w:val="002D7476"/>
    <w:rsid w:val="002E1CEA"/>
    <w:rsid w:val="002E40E4"/>
    <w:rsid w:val="002E5338"/>
    <w:rsid w:val="003069D3"/>
    <w:rsid w:val="005228F4"/>
    <w:rsid w:val="005D4BDB"/>
    <w:rsid w:val="007747F8"/>
    <w:rsid w:val="00793A6D"/>
    <w:rsid w:val="007D746E"/>
    <w:rsid w:val="00844595"/>
    <w:rsid w:val="009F387F"/>
    <w:rsid w:val="00A33994"/>
    <w:rsid w:val="00AD7446"/>
    <w:rsid w:val="00AE1048"/>
    <w:rsid w:val="00B81CD8"/>
    <w:rsid w:val="00CB7842"/>
    <w:rsid w:val="00D76437"/>
    <w:rsid w:val="00DF1BC8"/>
    <w:rsid w:val="00E07E9B"/>
    <w:rsid w:val="00F969C4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Lipno4</cp:lastModifiedBy>
  <cp:revision>5</cp:revision>
  <dcterms:created xsi:type="dcterms:W3CDTF">2023-02-02T08:36:00Z</dcterms:created>
  <dcterms:modified xsi:type="dcterms:W3CDTF">2023-03-13T20:04:00Z</dcterms:modified>
</cp:coreProperties>
</file>