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0DD842B8" w:rsidR="00055D5A" w:rsidRPr="005A2B16" w:rsidRDefault="00C544E0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Cs w:val="24"/>
          <w:lang w:eastAsia="en-US"/>
        </w:rPr>
        <w:t>I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NS/</w:t>
      </w:r>
      <w:r w:rsidR="00D83DB5">
        <w:rPr>
          <w:rFonts w:asciiTheme="minorHAnsi" w:eastAsia="Calibri" w:hAnsiTheme="minorHAnsi" w:cs="Arial"/>
          <w:b/>
          <w:bCs/>
          <w:szCs w:val="24"/>
          <w:lang w:eastAsia="en-US"/>
        </w:rPr>
        <w:t>BPR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200A4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AC65E1">
        <w:rPr>
          <w:rFonts w:asciiTheme="minorHAnsi" w:eastAsia="Calibri" w:hAnsiTheme="minorHAnsi" w:cs="Arial"/>
          <w:b/>
          <w:bCs/>
          <w:szCs w:val="24"/>
          <w:lang w:eastAsia="en-US"/>
        </w:rPr>
        <w:t>11/</w:t>
      </w:r>
      <w:r w:rsidR="00055D5A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0E03277F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311F81">
        <w:rPr>
          <w:rFonts w:asciiTheme="minorHAnsi" w:hAnsiTheme="minorHAnsi" w:cs="Tahoma"/>
          <w:b/>
          <w:bCs/>
          <w:kern w:val="3"/>
          <w:szCs w:val="24"/>
        </w:rPr>
        <w:t>3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5FC2340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1C0163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64C7D4A3" w14:textId="08A7BB31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5C506B7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7EB82F5" w14:textId="77777777" w:rsidR="0002360B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D84D13E" w14:textId="77777777" w:rsidR="007330F6" w:rsidRPr="007330F6" w:rsidRDefault="007330F6" w:rsidP="007330F6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  <w:u w:val="single"/>
        </w:rPr>
      </w:pPr>
      <w:r w:rsidRPr="007330F6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</w:t>
      </w:r>
      <w:r w:rsidRPr="007330F6">
        <w:rPr>
          <w:rFonts w:asciiTheme="minorHAnsi" w:hAnsiTheme="minorHAnsi" w:cs="Tahoma"/>
          <w:b/>
          <w:bCs/>
          <w:kern w:val="3"/>
          <w:sz w:val="24"/>
          <w:szCs w:val="24"/>
          <w:u w:val="single"/>
        </w:rPr>
        <w:t>podmiotu udostępniającego zasoby</w:t>
      </w:r>
    </w:p>
    <w:p w14:paraId="0D4D00B2" w14:textId="77777777" w:rsidR="0002360B" w:rsidRPr="007330F6" w:rsidRDefault="0002360B" w:rsidP="0002360B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E205B7E" w14:textId="5D3B94FA" w:rsidR="0002360B" w:rsidRDefault="0002360B" w:rsidP="0002360B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D136591" w14:textId="77777777" w:rsidR="0002360B" w:rsidRPr="005A2B16" w:rsidRDefault="0002360B" w:rsidP="0002360B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3C2C288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051B3CAE" w14:textId="77777777" w:rsidR="0002360B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0F381D5" w14:textId="77777777" w:rsidR="0002360B" w:rsidRPr="005A2B16" w:rsidRDefault="0002360B" w:rsidP="0002360B">
      <w:pPr>
        <w:rPr>
          <w:rFonts w:asciiTheme="minorHAnsi" w:eastAsia="Calibri" w:hAnsiTheme="minorHAnsi" w:cs="Arial"/>
          <w:szCs w:val="24"/>
          <w:lang w:eastAsia="en-US"/>
        </w:rPr>
      </w:pPr>
    </w:p>
    <w:p w14:paraId="18C878B6" w14:textId="77777777" w:rsidR="0002360B" w:rsidRDefault="0002360B" w:rsidP="0002360B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9F86195" w14:textId="77777777" w:rsidR="007330F6" w:rsidRPr="004D20F9" w:rsidRDefault="007330F6" w:rsidP="007330F6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668626EA" w14:textId="77777777" w:rsidR="0002360B" w:rsidRDefault="0002360B" w:rsidP="0002360B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438FD28C" w14:textId="77777777" w:rsidR="0002360B" w:rsidRDefault="0002360B" w:rsidP="0002360B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7F8D2224" w14:textId="77777777" w:rsidR="0002360B" w:rsidRDefault="0002360B" w:rsidP="0002360B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463C4C0" w14:textId="77777777" w:rsidR="0002360B" w:rsidRPr="00196734" w:rsidRDefault="0002360B" w:rsidP="0002360B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27FD563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p w14:paraId="5D2A166C" w14:textId="77777777" w:rsidR="0002360B" w:rsidRDefault="0002360B" w:rsidP="0002360B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02360B" w14:paraId="719E65D9" w14:textId="77777777" w:rsidTr="00615D9C">
        <w:tc>
          <w:tcPr>
            <w:tcW w:w="562" w:type="dxa"/>
          </w:tcPr>
          <w:p w14:paraId="32AB16CF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896DA6A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7E45FED4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E4E018D" w14:textId="77777777" w:rsidR="0002360B" w:rsidRPr="00196734" w:rsidRDefault="0002360B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02360B" w14:paraId="13719047" w14:textId="77777777" w:rsidTr="00615D9C">
        <w:tc>
          <w:tcPr>
            <w:tcW w:w="562" w:type="dxa"/>
          </w:tcPr>
          <w:p w14:paraId="64B617B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38B79D78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7720D8F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42304370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5097F315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70554CD6" w14:textId="77777777" w:rsidR="0002360B" w:rsidRDefault="0002360B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37C0A68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  <w:tab/>
      </w:r>
    </w:p>
    <w:p w14:paraId="750B0679" w14:textId="14EAB082" w:rsidR="0060381B" w:rsidRPr="00311F81" w:rsidRDefault="00055D5A" w:rsidP="00D83DB5">
      <w:pPr>
        <w:pStyle w:val="Standard"/>
        <w:rPr>
          <w:rFonts w:asciiTheme="minorHAnsi" w:hAnsiTheme="minorHAnsi" w:cs="Tahoma"/>
          <w:color w:val="000000"/>
          <w:sz w:val="20"/>
          <w:szCs w:val="20"/>
        </w:rPr>
      </w:pP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dotyczy postępowania o udzielenie zamówienia publicznego prowadzonego w trybie 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podstawowym </w:t>
      </w:r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bez możliwości negocjacji (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zgodnie z art. 275 pkt 1 </w:t>
      </w:r>
      <w:proofErr w:type="spellStart"/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pzp</w:t>
      </w:r>
      <w:proofErr w:type="spellEnd"/>
      <w:r w:rsidR="005F2B08"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>)</w:t>
      </w:r>
      <w:r w:rsidRPr="00D83DB5">
        <w:rPr>
          <w:rFonts w:asciiTheme="minorHAnsi" w:eastAsia="Calibri" w:hAnsiTheme="minorHAnsi"/>
          <w:bCs/>
          <w:sz w:val="20"/>
          <w:szCs w:val="20"/>
          <w:lang w:eastAsia="en-US"/>
        </w:rPr>
        <w:t xml:space="preserve"> </w:t>
      </w:r>
      <w:r w:rsidRPr="00D83DB5">
        <w:rPr>
          <w:rFonts w:asciiTheme="minorHAnsi" w:eastAsia="Calibri" w:hAnsiTheme="minorHAnsi"/>
          <w:color w:val="000000"/>
          <w:sz w:val="20"/>
          <w:szCs w:val="20"/>
          <w:lang w:eastAsia="en-US"/>
        </w:rPr>
        <w:t xml:space="preserve">na: </w:t>
      </w:r>
      <w:bookmarkStart w:id="0" w:name="_Hlk114034391"/>
      <w:r w:rsidR="00311F81" w:rsidRPr="00311F81">
        <w:rPr>
          <w:rFonts w:asciiTheme="minorHAnsi" w:eastAsia="Calibri" w:hAnsiTheme="minorHAnsi"/>
          <w:color w:val="000000"/>
          <w:sz w:val="20"/>
          <w:szCs w:val="20"/>
          <w:lang w:eastAsia="en-US"/>
        </w:rPr>
        <w:t>„</w:t>
      </w:r>
      <w:r w:rsidR="00311F81" w:rsidRPr="00311F81">
        <w:rPr>
          <w:rFonts w:asciiTheme="minorHAnsi" w:hAnsiTheme="minorHAnsi" w:cstheme="minorHAnsi"/>
          <w:b/>
          <w:bCs/>
          <w:sz w:val="20"/>
          <w:szCs w:val="20"/>
        </w:rPr>
        <w:t xml:space="preserve">Usługę koszenia płodów rolnych kombajnem zbożowym dla Sieć Badawcza Łukasiewicz-Instytutu Nowych Syntez, Znak: 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INS/BPR –</w:t>
      </w:r>
      <w:r w:rsidR="00C544E0">
        <w:rPr>
          <w:rFonts w:asciiTheme="minorHAnsi" w:eastAsia="Calibri" w:hAnsiTheme="minorHAnsi"/>
          <w:b/>
          <w:bCs/>
          <w:sz w:val="20"/>
          <w:szCs w:val="20"/>
          <w:lang w:eastAsia="en-US"/>
        </w:rPr>
        <w:t xml:space="preserve"> </w:t>
      </w:r>
      <w:r w:rsidR="002057C3">
        <w:rPr>
          <w:rFonts w:asciiTheme="minorHAnsi" w:eastAsia="Calibri" w:hAnsiTheme="minorHAnsi"/>
          <w:b/>
          <w:bCs/>
          <w:sz w:val="20"/>
          <w:szCs w:val="20"/>
          <w:lang w:eastAsia="en-US"/>
        </w:rPr>
        <w:t>11</w:t>
      </w:r>
      <w:bookmarkStart w:id="1" w:name="_GoBack"/>
      <w:bookmarkEnd w:id="1"/>
      <w:r w:rsidR="00C544E0">
        <w:rPr>
          <w:rFonts w:asciiTheme="minorHAnsi" w:eastAsia="Calibri" w:hAnsiTheme="minorHAnsi"/>
          <w:b/>
          <w:bCs/>
          <w:sz w:val="20"/>
          <w:szCs w:val="20"/>
          <w:lang w:eastAsia="en-US"/>
        </w:rPr>
        <w:t xml:space="preserve"> </w:t>
      </w:r>
      <w:r w:rsidR="00311F81" w:rsidRPr="00311F81">
        <w:rPr>
          <w:rFonts w:asciiTheme="minorHAnsi" w:eastAsia="Calibri" w:hAnsiTheme="minorHAnsi"/>
          <w:b/>
          <w:bCs/>
          <w:sz w:val="20"/>
          <w:szCs w:val="20"/>
          <w:lang w:eastAsia="en-US"/>
        </w:rPr>
        <w:t>/202</w:t>
      </w:r>
      <w:r w:rsidR="00C544E0">
        <w:rPr>
          <w:rFonts w:asciiTheme="minorHAnsi" w:eastAsia="Calibri" w:hAnsiTheme="minorHAnsi"/>
          <w:b/>
          <w:bCs/>
          <w:sz w:val="20"/>
          <w:szCs w:val="20"/>
          <w:lang w:eastAsia="en-US"/>
        </w:rPr>
        <w:t>4</w:t>
      </w:r>
      <w:bookmarkEnd w:id="0"/>
      <w:r w:rsidR="0060381B" w:rsidRPr="00311F81">
        <w:rPr>
          <w:rFonts w:asciiTheme="minorHAnsi" w:hAnsiTheme="minorHAnsi"/>
          <w:b/>
          <w:bCs/>
          <w:sz w:val="20"/>
          <w:szCs w:val="20"/>
          <w:lang w:eastAsia="en-US" w:bidi="en-US"/>
        </w:rPr>
        <w:t>”.</w:t>
      </w: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334C1FBF" w:rsidR="00055D5A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2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2"/>
    <w:p w14:paraId="76C6EEC7" w14:textId="77777777" w:rsidR="00A42D3D" w:rsidRPr="00A42D3D" w:rsidRDefault="00A42D3D" w:rsidP="00722B21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19BA4857" w:rsidR="00055D5A" w:rsidRPr="0002360B" w:rsidRDefault="00055D5A" w:rsidP="0002360B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2360B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 xml:space="preserve">(podać mającą zastosowanie podstawę wykluczenia spośród wymienionych w art. 108 ust. 1 pkt 1,2 i 5 </w:t>
      </w:r>
      <w:r w:rsidR="006D1117" w:rsidRPr="0002360B">
        <w:rPr>
          <w:rFonts w:asciiTheme="minorHAnsi" w:hAnsiTheme="minorHAnsi" w:cs="Tahoma"/>
          <w:i/>
          <w:iCs/>
          <w:color w:val="000000"/>
          <w:kern w:val="3"/>
          <w:szCs w:val="24"/>
        </w:rPr>
        <w:t>oraz art. 109 ust. 1 pkt 8 i 10 ustawy Prawo zamówień publicznych)</w:t>
      </w:r>
      <w:r w:rsidRPr="0002360B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7D0A4755" w14:textId="77777777" w:rsidR="005F2B08" w:rsidRPr="00A42D3D" w:rsidRDefault="005F2B08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7CBED7B7" w14:textId="77777777" w:rsidR="0047404C" w:rsidRDefault="0047404C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48E3B907" w14:textId="35247448" w:rsidR="00850697" w:rsidRDefault="005F2B08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7330F6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udostępniający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>spełnia warunki udziału w postępowaniu określone przez Zamawiającego w</w:t>
      </w:r>
      <w:r w:rsidR="00850697">
        <w:rPr>
          <w:rFonts w:asciiTheme="minorHAnsi" w:hAnsiTheme="minorHAnsi" w:cs="Tahoma"/>
          <w:bCs/>
          <w:color w:val="000000"/>
          <w:kern w:val="3"/>
          <w:szCs w:val="24"/>
        </w:rPr>
        <w:t xml:space="preserve"> pkt </w:t>
      </w:r>
      <w:r w:rsidR="0060381B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62931A6A" w14:textId="77777777" w:rsidR="00850697" w:rsidRDefault="00850697" w:rsidP="0047404C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08ACFDF8" w14:textId="65C02EEB" w:rsidR="005E18BA" w:rsidRDefault="00850697" w:rsidP="00C544E0">
      <w:pPr>
        <w:suppressAutoHyphens/>
        <w:autoSpaceDN w:val="0"/>
        <w:spacing w:after="12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.2.4.</w:t>
      </w:r>
    </w:p>
    <w:p w14:paraId="60C790BC" w14:textId="77777777" w:rsidR="00C544E0" w:rsidRPr="008F03C4" w:rsidRDefault="00C544E0" w:rsidP="00C544E0">
      <w:pPr>
        <w:widowControl w:val="0"/>
        <w:spacing w:after="120"/>
        <w:rPr>
          <w:rFonts w:asciiTheme="minorHAnsi" w:hAnsiTheme="minorHAnsi" w:cstheme="minorHAnsi"/>
          <w:bCs/>
        </w:rPr>
      </w:pPr>
      <w:r w:rsidRPr="003D568A">
        <w:rPr>
          <w:rFonts w:asciiTheme="minorHAnsi" w:eastAsiaTheme="minorHAnsi" w:hAnsiTheme="minorHAnsi" w:cs="CIDFont+F1"/>
          <w:b/>
          <w:lang w:eastAsia="en-US"/>
        </w:rPr>
        <w:t>dysponuje</w:t>
      </w:r>
      <w:r w:rsidRPr="003D568A">
        <w:rPr>
          <w:rFonts w:asciiTheme="minorHAnsi" w:hAnsiTheme="minorHAnsi" w:cstheme="minorHAnsi"/>
          <w:b/>
          <w:bCs/>
        </w:rPr>
        <w:t xml:space="preserve"> kombajnem</w:t>
      </w:r>
      <w:r w:rsidRPr="008F03C4">
        <w:rPr>
          <w:rFonts w:asciiTheme="minorHAnsi" w:hAnsiTheme="minorHAnsi" w:cstheme="minorHAnsi"/>
          <w:bCs/>
        </w:rPr>
        <w:t xml:space="preserve">, który wyposażony jest w system tworzący mapę plonowania </w:t>
      </w:r>
      <w:r>
        <w:rPr>
          <w:rFonts w:asciiTheme="minorHAnsi" w:hAnsiTheme="minorHAnsi" w:cstheme="minorHAnsi"/>
          <w:bCs/>
        </w:rPr>
        <w:t>oraz</w:t>
      </w:r>
      <w:r w:rsidRPr="008F03C4">
        <w:rPr>
          <w:rFonts w:asciiTheme="minorHAnsi" w:hAnsiTheme="minorHAnsi" w:cstheme="minorHAnsi"/>
          <w:bCs/>
        </w:rPr>
        <w:t>:</w:t>
      </w:r>
    </w:p>
    <w:p w14:paraId="630853A9" w14:textId="77777777" w:rsidR="00C544E0" w:rsidRPr="008F03C4" w:rsidRDefault="00C544E0" w:rsidP="00C544E0">
      <w:pPr>
        <w:pStyle w:val="Akapitzlist"/>
        <w:numPr>
          <w:ilvl w:val="0"/>
          <w:numId w:val="15"/>
        </w:numPr>
        <w:spacing w:after="120"/>
        <w:ind w:left="426" w:hanging="426"/>
        <w:contextualSpacing w:val="0"/>
        <w:jc w:val="both"/>
        <w:rPr>
          <w:rFonts w:asciiTheme="minorHAnsi" w:hAnsiTheme="minorHAnsi"/>
        </w:rPr>
      </w:pPr>
      <w:r w:rsidRPr="008F03C4">
        <w:rPr>
          <w:rFonts w:asciiTheme="minorHAnsi" w:hAnsiTheme="minorHAnsi" w:cstheme="minorHAnsi"/>
          <w:bCs/>
        </w:rPr>
        <w:t xml:space="preserve">do koszenia </w:t>
      </w:r>
      <w:r w:rsidRPr="008F03C4">
        <w:rPr>
          <w:rFonts w:asciiTheme="minorHAnsi" w:hAnsiTheme="minorHAnsi"/>
        </w:rPr>
        <w:t>Pszenicy Ozimej</w:t>
      </w:r>
      <w:r>
        <w:rPr>
          <w:rFonts w:asciiTheme="minorHAnsi" w:hAnsiTheme="minorHAnsi"/>
        </w:rPr>
        <w:t>, Jęczmienia Jarego, Rzepaku Ozimego</w:t>
      </w:r>
      <w:r w:rsidRPr="008F03C4">
        <w:rPr>
          <w:rFonts w:asciiTheme="minorHAnsi" w:hAnsiTheme="minorHAnsi"/>
        </w:rPr>
        <w:t xml:space="preserve"> wyposażony jest w przyrząd żniwny, z zastrzeżeniem że minimalna długość</w:t>
      </w:r>
      <w:r w:rsidRPr="008F03C4">
        <w:rPr>
          <w:rFonts w:asciiTheme="minorHAnsi" w:hAnsiTheme="minorHAnsi" w:cstheme="minorHAnsi"/>
          <w:bCs/>
        </w:rPr>
        <w:t xml:space="preserve"> przyrządu żniwnego musi wynosić 6m,</w:t>
      </w:r>
    </w:p>
    <w:p w14:paraId="517E72A7" w14:textId="77777777" w:rsidR="00C544E0" w:rsidRPr="008F03C4" w:rsidRDefault="00C544E0" w:rsidP="00C544E0">
      <w:pPr>
        <w:pStyle w:val="Akapitzlist"/>
        <w:numPr>
          <w:ilvl w:val="0"/>
          <w:numId w:val="15"/>
        </w:numPr>
        <w:ind w:left="426" w:hanging="426"/>
        <w:contextualSpacing w:val="0"/>
        <w:jc w:val="both"/>
        <w:rPr>
          <w:rFonts w:asciiTheme="minorHAnsi" w:hAnsiTheme="minorHAnsi"/>
        </w:rPr>
      </w:pPr>
      <w:r w:rsidRPr="008F03C4">
        <w:rPr>
          <w:rFonts w:asciiTheme="minorHAnsi" w:hAnsiTheme="minorHAnsi"/>
        </w:rPr>
        <w:t>do koszenia Kukurydzy na ziarno wyposażony jest w przystawkę do kukurydzy, a minimalna ilość zbieranych rzędów w przystawce wynosi 6,</w:t>
      </w:r>
    </w:p>
    <w:p w14:paraId="7B015EF6" w14:textId="77777777" w:rsidR="00C544E0" w:rsidRDefault="00C544E0" w:rsidP="00C544E0">
      <w:pPr>
        <w:widowControl w:val="0"/>
        <w:spacing w:after="120"/>
        <w:jc w:val="both"/>
        <w:rPr>
          <w:rFonts w:asciiTheme="minorHAnsi" w:hAnsiTheme="minorHAnsi" w:cstheme="minorHAnsi"/>
          <w:bCs/>
        </w:rPr>
      </w:pPr>
      <w:r w:rsidRPr="008F03C4">
        <w:rPr>
          <w:rFonts w:asciiTheme="minorHAnsi" w:hAnsiTheme="minorHAnsi" w:cstheme="minorHAnsi"/>
          <w:bCs/>
        </w:rPr>
        <w:t xml:space="preserve">oraz </w:t>
      </w:r>
    </w:p>
    <w:p w14:paraId="7EA4EB97" w14:textId="77777777" w:rsidR="00C544E0" w:rsidRPr="003D25F9" w:rsidRDefault="00C544E0" w:rsidP="00C544E0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3D568A">
        <w:rPr>
          <w:rFonts w:asciiTheme="minorHAnsi" w:hAnsiTheme="minorHAnsi" w:cstheme="minorHAnsi"/>
          <w:b/>
          <w:bCs/>
        </w:rPr>
        <w:t>dysponuje osobą</w:t>
      </w:r>
      <w:r w:rsidRPr="008F03C4">
        <w:rPr>
          <w:rFonts w:asciiTheme="minorHAnsi" w:hAnsiTheme="minorHAnsi" w:cstheme="minorHAnsi"/>
          <w:bCs/>
        </w:rPr>
        <w:t xml:space="preserve"> posiadającą odpowiednie kwalifikacje, doświadczenie skierowaną do realizacji zamówienia niezalenie od rodzaju podstawy do dysponowania tą osobą,  tj. operatorem kombajnu, który  ma przepracowane przynajmniej 3 sezony jako operator kombajnu zbożowego</w:t>
      </w:r>
      <w:r>
        <w:rPr>
          <w:rFonts w:asciiTheme="minorHAnsi" w:hAnsiTheme="minorHAnsi" w:cstheme="minorHAnsi"/>
          <w:bCs/>
        </w:rPr>
        <w:t xml:space="preserve"> </w:t>
      </w:r>
    </w:p>
    <w:p w14:paraId="72B95B4B" w14:textId="77777777" w:rsidR="0060381B" w:rsidRDefault="0060381B" w:rsidP="0060381B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7FD88C95" w:rsidR="00055D5A" w:rsidRPr="000B0E4A" w:rsidRDefault="000B098F" w:rsidP="0060381B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02360B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A123D"/>
    <w:multiLevelType w:val="hybridMultilevel"/>
    <w:tmpl w:val="B090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53EB"/>
    <w:multiLevelType w:val="hybridMultilevel"/>
    <w:tmpl w:val="6632F808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9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2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  <w:num w:numId="1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2360B"/>
    <w:rsid w:val="000419DC"/>
    <w:rsid w:val="00055D5A"/>
    <w:rsid w:val="00070438"/>
    <w:rsid w:val="00077647"/>
    <w:rsid w:val="000B098F"/>
    <w:rsid w:val="000B0E4A"/>
    <w:rsid w:val="000D08B7"/>
    <w:rsid w:val="000D32DC"/>
    <w:rsid w:val="000F29A1"/>
    <w:rsid w:val="000F61B0"/>
    <w:rsid w:val="001064D1"/>
    <w:rsid w:val="001134FB"/>
    <w:rsid w:val="00115330"/>
    <w:rsid w:val="001A7C4E"/>
    <w:rsid w:val="00200A40"/>
    <w:rsid w:val="002057C3"/>
    <w:rsid w:val="00205EA0"/>
    <w:rsid w:val="00211348"/>
    <w:rsid w:val="002131FC"/>
    <w:rsid w:val="00231524"/>
    <w:rsid w:val="00244483"/>
    <w:rsid w:val="00281811"/>
    <w:rsid w:val="002D0779"/>
    <w:rsid w:val="002D48BE"/>
    <w:rsid w:val="002E28B1"/>
    <w:rsid w:val="002F4540"/>
    <w:rsid w:val="0030383B"/>
    <w:rsid w:val="003052AF"/>
    <w:rsid w:val="00311F81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222E5"/>
    <w:rsid w:val="0047404C"/>
    <w:rsid w:val="004762C6"/>
    <w:rsid w:val="004939A7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747BD"/>
    <w:rsid w:val="006A7B13"/>
    <w:rsid w:val="006B4607"/>
    <w:rsid w:val="006C46AF"/>
    <w:rsid w:val="006D1117"/>
    <w:rsid w:val="006D6DE5"/>
    <w:rsid w:val="006E5990"/>
    <w:rsid w:val="00722B21"/>
    <w:rsid w:val="007330F6"/>
    <w:rsid w:val="007428A0"/>
    <w:rsid w:val="007B3271"/>
    <w:rsid w:val="007D42D7"/>
    <w:rsid w:val="00805DF6"/>
    <w:rsid w:val="00821F16"/>
    <w:rsid w:val="008307AC"/>
    <w:rsid w:val="008368C0"/>
    <w:rsid w:val="0084396A"/>
    <w:rsid w:val="00850697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3B21"/>
    <w:rsid w:val="009D4C4D"/>
    <w:rsid w:val="00A03501"/>
    <w:rsid w:val="00A36F46"/>
    <w:rsid w:val="00A42D3D"/>
    <w:rsid w:val="00A52C29"/>
    <w:rsid w:val="00A82F87"/>
    <w:rsid w:val="00A851FA"/>
    <w:rsid w:val="00A879AD"/>
    <w:rsid w:val="00A92363"/>
    <w:rsid w:val="00AC1B76"/>
    <w:rsid w:val="00AC65E1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C3D3A"/>
    <w:rsid w:val="00BD430E"/>
    <w:rsid w:val="00BF6327"/>
    <w:rsid w:val="00C11541"/>
    <w:rsid w:val="00C37310"/>
    <w:rsid w:val="00C44361"/>
    <w:rsid w:val="00C51599"/>
    <w:rsid w:val="00C544E0"/>
    <w:rsid w:val="00C736D5"/>
    <w:rsid w:val="00C75E8A"/>
    <w:rsid w:val="00C90714"/>
    <w:rsid w:val="00CB717E"/>
    <w:rsid w:val="00CE7877"/>
    <w:rsid w:val="00D005B3"/>
    <w:rsid w:val="00D06D36"/>
    <w:rsid w:val="00D15AF3"/>
    <w:rsid w:val="00D40690"/>
    <w:rsid w:val="00D80183"/>
    <w:rsid w:val="00D83DB5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9AF720-6236-4FD8-A3F0-59BA7D61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Katarzyna Kuszyk | Łukasiewicz – INS</cp:lastModifiedBy>
  <cp:revision>4</cp:revision>
  <cp:lastPrinted>2021-04-28T04:36:00Z</cp:lastPrinted>
  <dcterms:created xsi:type="dcterms:W3CDTF">2024-05-27T07:54:00Z</dcterms:created>
  <dcterms:modified xsi:type="dcterms:W3CDTF">2024-05-27T11:27:00Z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