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1D74" w14:textId="77777777" w:rsidR="00C62137" w:rsidRPr="00C62137" w:rsidRDefault="00C432BC" w:rsidP="00C62137">
      <w:pPr>
        <w:pStyle w:val="Default"/>
        <w:spacing w:after="120" w:line="276" w:lineRule="auto"/>
        <w:jc w:val="center"/>
        <w:rPr>
          <w:rFonts w:ascii="Arial Narrow" w:hAnsi="Arial Narrow"/>
          <w:b/>
          <w:bCs/>
          <w:sz w:val="22"/>
          <w:szCs w:val="22"/>
        </w:rPr>
      </w:pPr>
      <w:r w:rsidRPr="00B516A7">
        <w:rPr>
          <w:rFonts w:ascii="Arial Narrow" w:hAnsi="Arial Narrow"/>
          <w:b/>
          <w:bCs/>
          <w:sz w:val="22"/>
          <w:szCs w:val="22"/>
        </w:rPr>
        <w:t>UMOWA</w:t>
      </w:r>
      <w:r w:rsidR="00C62137">
        <w:rPr>
          <w:rFonts w:ascii="Arial Narrow" w:hAnsi="Arial Narrow"/>
          <w:b/>
          <w:bCs/>
          <w:sz w:val="22"/>
          <w:szCs w:val="22"/>
        </w:rPr>
        <w:t xml:space="preserve"> </w:t>
      </w:r>
      <w:r w:rsidR="00C62137" w:rsidRPr="00C62137">
        <w:rPr>
          <w:rFonts w:ascii="Arial Narrow" w:hAnsi="Arial Narrow"/>
          <w:b/>
          <w:bCs/>
          <w:sz w:val="22"/>
          <w:szCs w:val="22"/>
        </w:rPr>
        <w:t xml:space="preserve">SERWISOWA </w:t>
      </w:r>
    </w:p>
    <w:p w14:paraId="4415EF60" w14:textId="1C284CAC" w:rsidR="007A3B74" w:rsidRPr="00B516A7" w:rsidRDefault="007A3B74" w:rsidP="00C62137">
      <w:pPr>
        <w:pStyle w:val="Default"/>
        <w:spacing w:after="120" w:line="276" w:lineRule="auto"/>
        <w:jc w:val="center"/>
        <w:rPr>
          <w:rFonts w:ascii="Arial Narrow" w:hAnsi="Arial Narrow"/>
          <w:sz w:val="22"/>
          <w:szCs w:val="22"/>
        </w:rPr>
      </w:pPr>
      <w:r>
        <w:rPr>
          <w:rFonts w:ascii="Arial Narrow" w:hAnsi="Arial Narrow"/>
          <w:sz w:val="22"/>
          <w:szCs w:val="22"/>
        </w:rPr>
        <w:t>(„</w:t>
      </w:r>
      <w:r>
        <w:rPr>
          <w:rFonts w:ascii="Arial Narrow" w:hAnsi="Arial Narrow"/>
          <w:b/>
          <w:bCs/>
          <w:sz w:val="22"/>
          <w:szCs w:val="22"/>
        </w:rPr>
        <w:t>Umowa</w:t>
      </w:r>
      <w:r>
        <w:rPr>
          <w:rFonts w:ascii="Arial Narrow" w:hAnsi="Arial Narrow"/>
          <w:sz w:val="22"/>
          <w:szCs w:val="22"/>
        </w:rPr>
        <w:t>”)</w:t>
      </w:r>
    </w:p>
    <w:p w14:paraId="774FFCAE" w14:textId="77777777" w:rsidR="00C432BC" w:rsidRDefault="00C432BC" w:rsidP="00C432BC">
      <w:pPr>
        <w:pStyle w:val="Default"/>
        <w:spacing w:after="120" w:line="276" w:lineRule="auto"/>
        <w:rPr>
          <w:rFonts w:ascii="Arial Narrow" w:hAnsi="Arial Narrow"/>
          <w:sz w:val="22"/>
          <w:szCs w:val="22"/>
        </w:rPr>
      </w:pPr>
    </w:p>
    <w:p w14:paraId="529D876F" w14:textId="3C3D3DFF" w:rsidR="00C432BC" w:rsidRPr="00B516A7" w:rsidRDefault="00C432BC" w:rsidP="00C432BC">
      <w:pPr>
        <w:pStyle w:val="Default"/>
        <w:spacing w:after="120" w:line="276" w:lineRule="auto"/>
        <w:rPr>
          <w:rFonts w:ascii="Arial Narrow" w:hAnsi="Arial Narrow"/>
          <w:sz w:val="22"/>
          <w:szCs w:val="22"/>
        </w:rPr>
      </w:pPr>
      <w:r>
        <w:rPr>
          <w:rFonts w:ascii="Arial Narrow" w:hAnsi="Arial Narrow"/>
          <w:sz w:val="22"/>
          <w:szCs w:val="22"/>
        </w:rPr>
        <w:t>z</w:t>
      </w:r>
      <w:r w:rsidRPr="00B516A7">
        <w:rPr>
          <w:rFonts w:ascii="Arial Narrow" w:hAnsi="Arial Narrow"/>
          <w:sz w:val="22"/>
          <w:szCs w:val="22"/>
        </w:rPr>
        <w:t xml:space="preserve">awarta w Poznaniu w dniu </w:t>
      </w:r>
      <w:r w:rsidR="0042738E">
        <w:rPr>
          <w:rFonts w:ascii="Arial Narrow" w:hAnsi="Arial Narrow"/>
          <w:sz w:val="22"/>
          <w:szCs w:val="22"/>
        </w:rPr>
        <w:t>…………………….</w:t>
      </w:r>
      <w:r w:rsidR="00386632">
        <w:rPr>
          <w:rFonts w:ascii="Arial Narrow" w:hAnsi="Arial Narrow"/>
          <w:sz w:val="22"/>
          <w:szCs w:val="22"/>
        </w:rPr>
        <w:t>2023 r.</w:t>
      </w:r>
      <w:r w:rsidRPr="00B516A7">
        <w:rPr>
          <w:rFonts w:ascii="Arial Narrow" w:hAnsi="Arial Narrow"/>
          <w:sz w:val="22"/>
          <w:szCs w:val="22"/>
        </w:rPr>
        <w:t xml:space="preserve"> pomiędzy: </w:t>
      </w:r>
    </w:p>
    <w:p w14:paraId="0061A0A5" w14:textId="77777777" w:rsidR="00C432BC" w:rsidRDefault="00C432BC" w:rsidP="00C432BC">
      <w:pPr>
        <w:pStyle w:val="Default"/>
        <w:spacing w:after="120" w:line="276" w:lineRule="auto"/>
        <w:rPr>
          <w:rFonts w:ascii="Arial Narrow" w:hAnsi="Arial Narrow"/>
          <w:sz w:val="22"/>
          <w:szCs w:val="22"/>
        </w:rPr>
      </w:pPr>
    </w:p>
    <w:p w14:paraId="75EDE2B1" w14:textId="3ECA72FC" w:rsidR="007B5C51" w:rsidRPr="007B5C51" w:rsidRDefault="007B5C51" w:rsidP="007B5C51">
      <w:pPr>
        <w:pStyle w:val="Default"/>
        <w:spacing w:after="120" w:line="276" w:lineRule="auto"/>
        <w:jc w:val="both"/>
        <w:rPr>
          <w:rFonts w:ascii="Arial Narrow" w:hAnsi="Arial Narrow"/>
          <w:sz w:val="22"/>
          <w:szCs w:val="22"/>
        </w:rPr>
      </w:pPr>
      <w:r w:rsidRPr="007B5C51">
        <w:rPr>
          <w:rFonts w:ascii="Arial Narrow" w:hAnsi="Arial Narrow"/>
          <w:b/>
          <w:bCs/>
          <w:sz w:val="22"/>
          <w:szCs w:val="22"/>
        </w:rPr>
        <w:t>Międzynarodowe Targi Poznańskie</w:t>
      </w:r>
      <w:r w:rsidRPr="007B5C51">
        <w:rPr>
          <w:rFonts w:ascii="Arial Narrow" w:hAnsi="Arial Narrow"/>
          <w:sz w:val="22"/>
          <w:szCs w:val="22"/>
        </w:rPr>
        <w:t xml:space="preserve"> spółką z ograniczoną odpowiedzialnością z siedzibą w Poznaniu, ul. Głogowska 14, 60-734 Poznań, wpisaną do rejestru przedsiębiorców Krajowego Rejestru Sądowego pod numerem KRS: 0000202703, której akta rejestrowe prowadzi Sąd Rejonowy Poznań – Nowe Miasto i Wilda w Poznaniu, VIII Wydział Gospodarczy Krajowego Rejestru Sądowego, NIP: 7770000488, REGON: 004870933, kapitał zakładowy: </w:t>
      </w:r>
      <w:r w:rsidR="00E5557E" w:rsidRPr="007B5C51">
        <w:rPr>
          <w:rFonts w:ascii="Arial Narrow" w:hAnsi="Arial Narrow"/>
          <w:sz w:val="22"/>
          <w:szCs w:val="22"/>
        </w:rPr>
        <w:t>3</w:t>
      </w:r>
      <w:r w:rsidR="00E5557E">
        <w:rPr>
          <w:rFonts w:ascii="Arial Narrow" w:hAnsi="Arial Narrow"/>
          <w:sz w:val="22"/>
          <w:szCs w:val="22"/>
        </w:rPr>
        <w:t>77</w:t>
      </w:r>
      <w:r w:rsidRPr="007B5C51">
        <w:rPr>
          <w:rFonts w:ascii="Arial Narrow" w:hAnsi="Arial Narrow"/>
          <w:sz w:val="22"/>
          <w:szCs w:val="22"/>
        </w:rPr>
        <w:t>.</w:t>
      </w:r>
      <w:r w:rsidR="008D2A67">
        <w:rPr>
          <w:rFonts w:ascii="Arial Narrow" w:hAnsi="Arial Narrow"/>
          <w:sz w:val="22"/>
          <w:szCs w:val="22"/>
        </w:rPr>
        <w:t>346</w:t>
      </w:r>
      <w:r w:rsidRPr="007B5C51">
        <w:rPr>
          <w:rFonts w:ascii="Arial Narrow" w:hAnsi="Arial Narrow"/>
          <w:sz w:val="22"/>
          <w:szCs w:val="22"/>
        </w:rPr>
        <w:t>.000,00 zł, posiadającą status dużego przedsiębiorcy w rozumieniu art. 4 pkt 6 ustawy z dnia 8 marca 2013 r. o przeciwdziałaniu nadmiernym opóźnieniom w transakcjach handlowych,</w:t>
      </w:r>
    </w:p>
    <w:p w14:paraId="6C11DA7A" w14:textId="77777777" w:rsidR="007B5C51" w:rsidRDefault="007B5C51" w:rsidP="007B5C51">
      <w:pPr>
        <w:pStyle w:val="Default"/>
        <w:spacing w:after="120" w:line="276" w:lineRule="auto"/>
        <w:jc w:val="both"/>
        <w:rPr>
          <w:rFonts w:ascii="Arial Narrow" w:hAnsi="Arial Narrow"/>
          <w:sz w:val="22"/>
          <w:szCs w:val="22"/>
        </w:rPr>
      </w:pPr>
      <w:r w:rsidRPr="007B5C51">
        <w:rPr>
          <w:rFonts w:ascii="Arial Narrow" w:hAnsi="Arial Narrow"/>
          <w:sz w:val="22"/>
          <w:szCs w:val="22"/>
        </w:rPr>
        <w:t>reprezentowaną przez:</w:t>
      </w:r>
      <w:r>
        <w:rPr>
          <w:rFonts w:ascii="Arial Narrow" w:hAnsi="Arial Narrow"/>
          <w:sz w:val="22"/>
          <w:szCs w:val="22"/>
        </w:rPr>
        <w:t xml:space="preserve"> </w:t>
      </w:r>
    </w:p>
    <w:p w14:paraId="74981FB0" w14:textId="2E6AB4C1" w:rsidR="008D2A67" w:rsidRDefault="0042738E" w:rsidP="008D2A67">
      <w:pPr>
        <w:pStyle w:val="Default"/>
        <w:spacing w:after="120" w:line="276" w:lineRule="auto"/>
        <w:jc w:val="both"/>
        <w:rPr>
          <w:rFonts w:ascii="Arial Narrow" w:hAnsi="Arial Narrow"/>
          <w:sz w:val="22"/>
          <w:szCs w:val="22"/>
        </w:rPr>
      </w:pPr>
      <w:r>
        <w:rPr>
          <w:rFonts w:ascii="Arial Narrow" w:hAnsi="Arial Narrow"/>
          <w:sz w:val="22"/>
          <w:szCs w:val="22"/>
        </w:rPr>
        <w:t>……………….</w:t>
      </w:r>
    </w:p>
    <w:p w14:paraId="3C5C7BF6" w14:textId="03F775CE" w:rsidR="00C432BC" w:rsidRPr="00B516A7" w:rsidRDefault="00C432BC" w:rsidP="007B5C51">
      <w:pPr>
        <w:pStyle w:val="Default"/>
        <w:spacing w:after="120" w:line="276" w:lineRule="auto"/>
        <w:jc w:val="both"/>
        <w:rPr>
          <w:rFonts w:ascii="Arial Narrow" w:hAnsi="Arial Narrow"/>
          <w:sz w:val="22"/>
          <w:szCs w:val="22"/>
        </w:rPr>
      </w:pPr>
      <w:r w:rsidRPr="00B516A7">
        <w:rPr>
          <w:rFonts w:ascii="Arial Narrow" w:hAnsi="Arial Narrow"/>
          <w:sz w:val="22"/>
          <w:szCs w:val="22"/>
        </w:rPr>
        <w:t>zwaną dalej „</w:t>
      </w:r>
      <w:r w:rsidRPr="00B516A7">
        <w:rPr>
          <w:rFonts w:ascii="Arial Narrow" w:hAnsi="Arial Narrow"/>
          <w:b/>
          <w:bCs/>
          <w:sz w:val="22"/>
          <w:szCs w:val="22"/>
        </w:rPr>
        <w:t>Zamawiającym</w:t>
      </w:r>
      <w:r w:rsidRPr="00B516A7">
        <w:rPr>
          <w:rFonts w:ascii="Arial Narrow" w:hAnsi="Arial Narrow"/>
          <w:sz w:val="22"/>
          <w:szCs w:val="22"/>
        </w:rPr>
        <w:t xml:space="preserve">”, </w:t>
      </w:r>
    </w:p>
    <w:p w14:paraId="4AA642BF" w14:textId="77777777" w:rsidR="00C432BC" w:rsidRPr="00B516A7" w:rsidRDefault="00C432BC" w:rsidP="00C432BC">
      <w:pPr>
        <w:pStyle w:val="Default"/>
        <w:spacing w:after="120" w:line="276" w:lineRule="auto"/>
        <w:jc w:val="both"/>
        <w:rPr>
          <w:rFonts w:ascii="Arial Narrow" w:hAnsi="Arial Narrow"/>
          <w:sz w:val="22"/>
          <w:szCs w:val="22"/>
        </w:rPr>
      </w:pPr>
      <w:r w:rsidRPr="00B516A7">
        <w:rPr>
          <w:rFonts w:ascii="Arial Narrow" w:hAnsi="Arial Narrow"/>
          <w:sz w:val="22"/>
          <w:szCs w:val="22"/>
        </w:rPr>
        <w:t xml:space="preserve">a </w:t>
      </w:r>
    </w:p>
    <w:p w14:paraId="7E8F87B3" w14:textId="07F0E6A5" w:rsidR="008D2A67" w:rsidRDefault="0042738E" w:rsidP="00C432BC">
      <w:pPr>
        <w:pStyle w:val="Default"/>
        <w:spacing w:after="120" w:line="276" w:lineRule="auto"/>
        <w:jc w:val="both"/>
        <w:rPr>
          <w:rFonts w:ascii="Arial Narrow" w:hAnsi="Arial Narrow"/>
          <w:sz w:val="22"/>
          <w:szCs w:val="22"/>
        </w:rPr>
      </w:pPr>
      <w:r>
        <w:rPr>
          <w:rFonts w:ascii="Arial Narrow" w:hAnsi="Arial Narrow"/>
          <w:b/>
          <w:bCs/>
          <w:sz w:val="22"/>
          <w:szCs w:val="22"/>
        </w:rPr>
        <w:t>-------------------</w:t>
      </w:r>
    </w:p>
    <w:p w14:paraId="1D639D58" w14:textId="21F355DF" w:rsidR="008D2A67" w:rsidRDefault="00C432BC" w:rsidP="00C432BC">
      <w:pPr>
        <w:pStyle w:val="Default"/>
        <w:spacing w:after="120" w:line="276" w:lineRule="auto"/>
        <w:jc w:val="both"/>
        <w:rPr>
          <w:rFonts w:ascii="Arial Narrow" w:hAnsi="Arial Narrow"/>
          <w:sz w:val="22"/>
          <w:szCs w:val="22"/>
        </w:rPr>
      </w:pPr>
      <w:r w:rsidRPr="00B516A7">
        <w:rPr>
          <w:rFonts w:ascii="Arial Narrow" w:hAnsi="Arial Narrow"/>
          <w:sz w:val="22"/>
          <w:szCs w:val="22"/>
        </w:rPr>
        <w:t>reprezentowaną przez</w:t>
      </w:r>
      <w:r w:rsidR="008D2A67">
        <w:rPr>
          <w:rFonts w:ascii="Arial Narrow" w:hAnsi="Arial Narrow"/>
          <w:sz w:val="22"/>
          <w:szCs w:val="22"/>
        </w:rPr>
        <w:t>:</w:t>
      </w:r>
    </w:p>
    <w:p w14:paraId="737997A1" w14:textId="5029E562" w:rsidR="008D2A67" w:rsidRDefault="0042738E" w:rsidP="00C432BC">
      <w:pPr>
        <w:pStyle w:val="Default"/>
        <w:spacing w:after="120" w:line="276" w:lineRule="auto"/>
        <w:jc w:val="both"/>
        <w:rPr>
          <w:rFonts w:ascii="Arial Narrow" w:hAnsi="Arial Narrow"/>
          <w:sz w:val="22"/>
          <w:szCs w:val="22"/>
        </w:rPr>
      </w:pPr>
      <w:r>
        <w:rPr>
          <w:rFonts w:ascii="Arial Narrow" w:hAnsi="Arial Narrow"/>
          <w:sz w:val="22"/>
          <w:szCs w:val="22"/>
        </w:rPr>
        <w:t>…………………</w:t>
      </w:r>
    </w:p>
    <w:p w14:paraId="3C153616" w14:textId="709A88A8" w:rsidR="00C432BC" w:rsidRDefault="00C432BC" w:rsidP="00C432BC">
      <w:pPr>
        <w:pStyle w:val="Default"/>
        <w:spacing w:after="120" w:line="276" w:lineRule="auto"/>
        <w:jc w:val="both"/>
        <w:rPr>
          <w:rFonts w:ascii="Arial Narrow" w:hAnsi="Arial Narrow"/>
          <w:sz w:val="22"/>
          <w:szCs w:val="22"/>
        </w:rPr>
      </w:pPr>
      <w:r w:rsidRPr="00B516A7">
        <w:rPr>
          <w:rFonts w:ascii="Arial Narrow" w:hAnsi="Arial Narrow"/>
          <w:sz w:val="22"/>
          <w:szCs w:val="22"/>
        </w:rPr>
        <w:t>zwan</w:t>
      </w:r>
      <w:r>
        <w:rPr>
          <w:rFonts w:ascii="Arial Narrow" w:hAnsi="Arial Narrow"/>
          <w:sz w:val="22"/>
          <w:szCs w:val="22"/>
        </w:rPr>
        <w:t>ą</w:t>
      </w:r>
      <w:r w:rsidRPr="00B516A7">
        <w:rPr>
          <w:rFonts w:ascii="Arial Narrow" w:hAnsi="Arial Narrow"/>
          <w:sz w:val="22"/>
          <w:szCs w:val="22"/>
        </w:rPr>
        <w:t xml:space="preserve"> dalej „</w:t>
      </w:r>
      <w:r w:rsidRPr="00B516A7">
        <w:rPr>
          <w:rFonts w:ascii="Arial Narrow" w:hAnsi="Arial Narrow"/>
          <w:b/>
          <w:bCs/>
          <w:sz w:val="22"/>
          <w:szCs w:val="22"/>
        </w:rPr>
        <w:t>Wykonawcą</w:t>
      </w:r>
      <w:r w:rsidRPr="00B516A7">
        <w:rPr>
          <w:rFonts w:ascii="Arial Narrow" w:hAnsi="Arial Narrow"/>
          <w:sz w:val="22"/>
          <w:szCs w:val="22"/>
        </w:rPr>
        <w:t xml:space="preserve">”, </w:t>
      </w:r>
    </w:p>
    <w:p w14:paraId="73196A8D" w14:textId="0F32191E" w:rsidR="00C432BC" w:rsidRDefault="00C432BC" w:rsidP="00C432BC">
      <w:pPr>
        <w:pStyle w:val="Default"/>
        <w:spacing w:after="120" w:line="276" w:lineRule="auto"/>
        <w:rPr>
          <w:rFonts w:ascii="Arial Narrow" w:hAnsi="Arial Narrow"/>
          <w:sz w:val="22"/>
          <w:szCs w:val="22"/>
        </w:rPr>
      </w:pPr>
      <w:r w:rsidRPr="00B516A7">
        <w:rPr>
          <w:rFonts w:ascii="Arial Narrow" w:hAnsi="Arial Narrow"/>
          <w:sz w:val="22"/>
          <w:szCs w:val="22"/>
        </w:rPr>
        <w:t xml:space="preserve">przy czym </w:t>
      </w:r>
      <w:r w:rsidRPr="00B516A7">
        <w:rPr>
          <w:rFonts w:ascii="Arial Narrow" w:hAnsi="Arial Narrow"/>
          <w:b/>
          <w:bCs/>
          <w:sz w:val="22"/>
          <w:szCs w:val="22"/>
        </w:rPr>
        <w:t xml:space="preserve">Zamawiający </w:t>
      </w:r>
      <w:r w:rsidRPr="00B516A7">
        <w:rPr>
          <w:rFonts w:ascii="Arial Narrow" w:hAnsi="Arial Narrow"/>
          <w:sz w:val="22"/>
          <w:szCs w:val="22"/>
        </w:rPr>
        <w:t xml:space="preserve">i </w:t>
      </w:r>
      <w:r w:rsidRPr="00B516A7">
        <w:rPr>
          <w:rFonts w:ascii="Arial Narrow" w:hAnsi="Arial Narrow"/>
          <w:b/>
          <w:bCs/>
          <w:sz w:val="22"/>
          <w:szCs w:val="22"/>
        </w:rPr>
        <w:t xml:space="preserve">Wykonawca </w:t>
      </w:r>
      <w:r w:rsidRPr="00B516A7">
        <w:rPr>
          <w:rFonts w:ascii="Arial Narrow" w:hAnsi="Arial Narrow"/>
          <w:sz w:val="22"/>
          <w:szCs w:val="22"/>
        </w:rPr>
        <w:t xml:space="preserve">są łącznie zwani dalej </w:t>
      </w:r>
      <w:r w:rsidR="00EA0669">
        <w:rPr>
          <w:rFonts w:ascii="Arial Narrow" w:hAnsi="Arial Narrow"/>
          <w:sz w:val="22"/>
          <w:szCs w:val="22"/>
        </w:rPr>
        <w:t>„</w:t>
      </w:r>
      <w:r w:rsidRPr="00B516A7">
        <w:rPr>
          <w:rFonts w:ascii="Arial Narrow" w:hAnsi="Arial Narrow"/>
          <w:b/>
          <w:bCs/>
          <w:sz w:val="22"/>
          <w:szCs w:val="22"/>
        </w:rPr>
        <w:t>Stronami</w:t>
      </w:r>
      <w:r w:rsidR="00EA0669">
        <w:rPr>
          <w:rFonts w:ascii="Arial Narrow" w:hAnsi="Arial Narrow"/>
          <w:sz w:val="22"/>
          <w:szCs w:val="22"/>
        </w:rPr>
        <w:t>”</w:t>
      </w:r>
      <w:r w:rsidRPr="00B516A7">
        <w:rPr>
          <w:rFonts w:ascii="Arial Narrow" w:hAnsi="Arial Narrow"/>
          <w:sz w:val="22"/>
          <w:szCs w:val="22"/>
        </w:rPr>
        <w:t xml:space="preserve">, zaś każdy z nich oddzielnie </w:t>
      </w:r>
      <w:r w:rsidR="00EA0669">
        <w:rPr>
          <w:rFonts w:ascii="Arial Narrow" w:hAnsi="Arial Narrow"/>
          <w:sz w:val="22"/>
          <w:szCs w:val="22"/>
        </w:rPr>
        <w:t>„</w:t>
      </w:r>
      <w:r w:rsidRPr="00B516A7">
        <w:rPr>
          <w:rFonts w:ascii="Arial Narrow" w:hAnsi="Arial Narrow"/>
          <w:b/>
          <w:bCs/>
          <w:sz w:val="22"/>
          <w:szCs w:val="22"/>
        </w:rPr>
        <w:t>Stroną</w:t>
      </w:r>
      <w:r w:rsidR="00EA0669">
        <w:rPr>
          <w:rFonts w:ascii="Arial Narrow" w:hAnsi="Arial Narrow"/>
          <w:sz w:val="22"/>
          <w:szCs w:val="22"/>
        </w:rPr>
        <w:t>”.</w:t>
      </w:r>
    </w:p>
    <w:p w14:paraId="2EEC6328" w14:textId="77777777" w:rsidR="00EA0669" w:rsidRDefault="00EA0669" w:rsidP="00C432BC">
      <w:pPr>
        <w:pStyle w:val="Default"/>
        <w:spacing w:after="120" w:line="276" w:lineRule="auto"/>
        <w:rPr>
          <w:rFonts w:ascii="Arial Narrow" w:hAnsi="Arial Narrow"/>
          <w:sz w:val="22"/>
          <w:szCs w:val="22"/>
        </w:rPr>
      </w:pPr>
    </w:p>
    <w:p w14:paraId="2765ED60" w14:textId="355BACEA" w:rsidR="00C432BC" w:rsidRDefault="00C432BC" w:rsidP="00C432BC">
      <w:pPr>
        <w:pStyle w:val="Default"/>
        <w:spacing w:after="120" w:line="276" w:lineRule="auto"/>
        <w:jc w:val="center"/>
        <w:rPr>
          <w:rFonts w:ascii="Arial Narrow" w:hAnsi="Arial Narrow"/>
          <w:b/>
          <w:bCs/>
          <w:sz w:val="22"/>
          <w:szCs w:val="22"/>
        </w:rPr>
      </w:pPr>
      <w:r w:rsidRPr="00B516A7">
        <w:rPr>
          <w:rFonts w:ascii="Arial Narrow" w:hAnsi="Arial Narrow"/>
          <w:b/>
          <w:bCs/>
          <w:sz w:val="22"/>
          <w:szCs w:val="22"/>
        </w:rPr>
        <w:t>§1.</w:t>
      </w:r>
      <w:r w:rsidR="00E002C0">
        <w:rPr>
          <w:rFonts w:ascii="Arial Narrow" w:hAnsi="Arial Narrow"/>
          <w:b/>
          <w:bCs/>
          <w:sz w:val="22"/>
          <w:szCs w:val="22"/>
        </w:rPr>
        <w:t xml:space="preserve"> </w:t>
      </w:r>
      <w:r w:rsidR="00E002C0" w:rsidRPr="0012439A">
        <w:rPr>
          <w:rFonts w:ascii="Arial Narrow" w:hAnsi="Arial Narrow"/>
          <w:b/>
          <w:bCs/>
          <w:sz w:val="22"/>
          <w:szCs w:val="22"/>
        </w:rPr>
        <w:t>Definicje</w:t>
      </w:r>
    </w:p>
    <w:p w14:paraId="4572CB76" w14:textId="77777777" w:rsidR="00E002C0" w:rsidRPr="006B3A68" w:rsidRDefault="00E002C0" w:rsidP="00E002C0">
      <w:pPr>
        <w:pStyle w:val="Default"/>
        <w:numPr>
          <w:ilvl w:val="0"/>
          <w:numId w:val="1"/>
        </w:numPr>
        <w:spacing w:after="120" w:line="276" w:lineRule="auto"/>
        <w:jc w:val="both"/>
        <w:rPr>
          <w:rFonts w:ascii="Arial Narrow" w:hAnsi="Arial Narrow"/>
          <w:b/>
          <w:bCs/>
          <w:sz w:val="22"/>
          <w:szCs w:val="22"/>
        </w:rPr>
      </w:pPr>
      <w:r>
        <w:rPr>
          <w:rFonts w:ascii="Arial Narrow" w:hAnsi="Arial Narrow"/>
          <w:sz w:val="22"/>
          <w:szCs w:val="22"/>
        </w:rPr>
        <w:t>Użyte w Umowie pojęcia mają następujące znaczenie:</w:t>
      </w:r>
    </w:p>
    <w:p w14:paraId="5FF45737" w14:textId="362BA75F" w:rsidR="00E002C0" w:rsidRDefault="00E002C0" w:rsidP="00F7042C">
      <w:pPr>
        <w:pStyle w:val="Tekstpodstawowy"/>
        <w:numPr>
          <w:ilvl w:val="0"/>
          <w:numId w:val="10"/>
        </w:numPr>
        <w:ind w:right="115"/>
        <w:jc w:val="both"/>
        <w:rPr>
          <w:rFonts w:ascii="Arial Narrow" w:hAnsi="Arial Narrow"/>
        </w:rPr>
      </w:pPr>
      <w:r>
        <w:rPr>
          <w:rFonts w:ascii="Arial Narrow" w:hAnsi="Arial Narrow"/>
          <w:b/>
          <w:bCs/>
        </w:rPr>
        <w:t>Aktualizacja</w:t>
      </w:r>
      <w:r>
        <w:rPr>
          <w:rFonts w:ascii="Arial Narrow" w:hAnsi="Arial Narrow"/>
        </w:rPr>
        <w:t xml:space="preserve"> </w:t>
      </w:r>
      <w:r w:rsidR="000A73EF">
        <w:rPr>
          <w:rFonts w:ascii="Arial Narrow" w:hAnsi="Arial Narrow"/>
        </w:rPr>
        <w:t>–</w:t>
      </w:r>
      <w:r>
        <w:rPr>
          <w:rFonts w:ascii="Arial Narrow" w:hAnsi="Arial Narrow"/>
        </w:rPr>
        <w:t xml:space="preserve"> </w:t>
      </w:r>
      <w:r w:rsidRPr="00412802">
        <w:rPr>
          <w:rFonts w:ascii="Arial Narrow" w:hAnsi="Arial Narrow"/>
        </w:rPr>
        <w:t xml:space="preserve">oznacza zmianę (modyfikację) Systemu polegającą na usprawnieniu jego funkcjonowania lub wyeliminowaniu podatności Systemu. Aktualizacja obejmuje w szczególności </w:t>
      </w:r>
      <w:proofErr w:type="spellStart"/>
      <w:r w:rsidRPr="00412802">
        <w:rPr>
          <w:rFonts w:ascii="Arial Narrow" w:hAnsi="Arial Narrow"/>
        </w:rPr>
        <w:t>update’y</w:t>
      </w:r>
      <w:proofErr w:type="spellEnd"/>
      <w:r w:rsidRPr="00412802">
        <w:rPr>
          <w:rFonts w:ascii="Arial Narrow" w:hAnsi="Arial Narrow"/>
        </w:rPr>
        <w:t xml:space="preserve">, poprawki, </w:t>
      </w:r>
      <w:proofErr w:type="spellStart"/>
      <w:r w:rsidRPr="00412802">
        <w:rPr>
          <w:rFonts w:ascii="Arial Narrow" w:hAnsi="Arial Narrow"/>
        </w:rPr>
        <w:t>patche</w:t>
      </w:r>
      <w:proofErr w:type="spellEnd"/>
      <w:r w:rsidRPr="00412802">
        <w:rPr>
          <w:rFonts w:ascii="Arial Narrow" w:hAnsi="Arial Narrow"/>
        </w:rPr>
        <w:t>, łaty, nowe wersje Systemu itp.</w:t>
      </w:r>
      <w:r>
        <w:rPr>
          <w:rFonts w:ascii="Arial Narrow" w:hAnsi="Arial Narrow"/>
        </w:rPr>
        <w:t>;</w:t>
      </w:r>
    </w:p>
    <w:p w14:paraId="43C0AA33" w14:textId="27C110C9" w:rsidR="009B4FAC" w:rsidRPr="00D21870" w:rsidRDefault="009B4FAC" w:rsidP="00F7042C">
      <w:pPr>
        <w:pStyle w:val="Tekstpodstawowy"/>
        <w:numPr>
          <w:ilvl w:val="0"/>
          <w:numId w:val="10"/>
        </w:numPr>
        <w:ind w:right="115"/>
        <w:jc w:val="both"/>
        <w:rPr>
          <w:rFonts w:ascii="Arial Narrow" w:hAnsi="Arial Narrow"/>
        </w:rPr>
      </w:pPr>
      <w:r>
        <w:rPr>
          <w:rFonts w:ascii="Arial Narrow" w:hAnsi="Arial Narrow"/>
          <w:b/>
          <w:bCs/>
        </w:rPr>
        <w:t>Krytyczna Aktualizacja</w:t>
      </w:r>
      <w:r>
        <w:rPr>
          <w:rFonts w:ascii="Arial Narrow" w:hAnsi="Arial Narrow"/>
        </w:rPr>
        <w:t xml:space="preserve"> </w:t>
      </w:r>
      <w:r w:rsidR="00A00715">
        <w:rPr>
          <w:rFonts w:ascii="Arial Narrow" w:hAnsi="Arial Narrow"/>
        </w:rPr>
        <w:t>–</w:t>
      </w:r>
      <w:r>
        <w:rPr>
          <w:rFonts w:ascii="Arial Narrow" w:hAnsi="Arial Narrow"/>
        </w:rPr>
        <w:t xml:space="preserve"> </w:t>
      </w:r>
      <w:r w:rsidR="00A00715">
        <w:rPr>
          <w:rFonts w:ascii="Arial Narrow" w:hAnsi="Arial Narrow"/>
        </w:rPr>
        <w:t xml:space="preserve">Aktualizacja uznana przez Producenta za krytyczną z uwagi na zakres </w:t>
      </w:r>
      <w:r w:rsidR="004E3B26">
        <w:rPr>
          <w:rFonts w:ascii="Arial Narrow" w:hAnsi="Arial Narrow"/>
        </w:rPr>
        <w:t>i rangę podatności System</w:t>
      </w:r>
      <w:r w:rsidR="00320888">
        <w:rPr>
          <w:rFonts w:ascii="Arial Narrow" w:hAnsi="Arial Narrow"/>
        </w:rPr>
        <w:t>u</w:t>
      </w:r>
      <w:r w:rsidR="004E3B26">
        <w:rPr>
          <w:rFonts w:ascii="Arial Narrow" w:hAnsi="Arial Narrow"/>
        </w:rPr>
        <w:t>, któr</w:t>
      </w:r>
      <w:r w:rsidR="00320888">
        <w:rPr>
          <w:rFonts w:ascii="Arial Narrow" w:hAnsi="Arial Narrow"/>
        </w:rPr>
        <w:t>e</w:t>
      </w:r>
      <w:r w:rsidR="004E3B26">
        <w:rPr>
          <w:rFonts w:ascii="Arial Narrow" w:hAnsi="Arial Narrow"/>
        </w:rPr>
        <w:t xml:space="preserve"> Aktualizacja ma </w:t>
      </w:r>
      <w:r w:rsidR="00320888">
        <w:rPr>
          <w:rFonts w:ascii="Arial Narrow" w:hAnsi="Arial Narrow"/>
        </w:rPr>
        <w:t>eliminować</w:t>
      </w:r>
      <w:r w:rsidR="00D92EDA">
        <w:rPr>
          <w:rFonts w:ascii="Arial Narrow" w:hAnsi="Arial Narrow"/>
        </w:rPr>
        <w:t xml:space="preserve">, lub Aktualizacja </w:t>
      </w:r>
      <w:r w:rsidR="00D92EDA" w:rsidRPr="00D92EDA">
        <w:rPr>
          <w:rFonts w:ascii="Arial Narrow" w:hAnsi="Arial Narrow"/>
        </w:rPr>
        <w:t>rekomendowan</w:t>
      </w:r>
      <w:r w:rsidR="00D92EDA">
        <w:rPr>
          <w:rFonts w:ascii="Arial Narrow" w:hAnsi="Arial Narrow"/>
        </w:rPr>
        <w:t>a</w:t>
      </w:r>
      <w:r w:rsidR="00D92EDA" w:rsidRPr="00D92EDA">
        <w:rPr>
          <w:rFonts w:ascii="Arial Narrow" w:hAnsi="Arial Narrow"/>
        </w:rPr>
        <w:t xml:space="preserve"> przez Wykonawcę jako konieczn</w:t>
      </w:r>
      <w:r w:rsidR="00556473">
        <w:rPr>
          <w:rFonts w:ascii="Arial Narrow" w:hAnsi="Arial Narrow"/>
        </w:rPr>
        <w:t>a</w:t>
      </w:r>
      <w:r w:rsidR="00D92EDA" w:rsidRPr="00D92EDA">
        <w:rPr>
          <w:rFonts w:ascii="Arial Narrow" w:hAnsi="Arial Narrow"/>
        </w:rPr>
        <w:t xml:space="preserve"> do zainstalowania w Systemie dla jego bezpiecznej i poprawnej pracy</w:t>
      </w:r>
      <w:r w:rsidR="004E3B26">
        <w:rPr>
          <w:rFonts w:ascii="Arial Narrow" w:hAnsi="Arial Narrow"/>
        </w:rPr>
        <w:t>;</w:t>
      </w:r>
    </w:p>
    <w:p w14:paraId="3BC2C1A8" w14:textId="3F89D0D4" w:rsidR="00E002C0" w:rsidRPr="00AC7FE0" w:rsidRDefault="00E002C0" w:rsidP="00F7042C">
      <w:pPr>
        <w:pStyle w:val="Tekstpodstawowy"/>
        <w:numPr>
          <w:ilvl w:val="0"/>
          <w:numId w:val="10"/>
        </w:numPr>
        <w:ind w:right="115"/>
        <w:jc w:val="both"/>
        <w:rPr>
          <w:rFonts w:ascii="Arial Narrow" w:hAnsi="Arial Narrow"/>
        </w:rPr>
      </w:pPr>
      <w:r w:rsidRPr="00AC7FE0">
        <w:rPr>
          <w:rFonts w:ascii="Arial Narrow" w:hAnsi="Arial Narrow"/>
          <w:b/>
          <w:bCs/>
        </w:rPr>
        <w:t>Błąd krytyczny</w:t>
      </w:r>
      <w:r w:rsidR="00791F73">
        <w:rPr>
          <w:rFonts w:ascii="Arial Narrow" w:hAnsi="Arial Narrow"/>
          <w:b/>
          <w:bCs/>
        </w:rPr>
        <w:t>/ Awaria Systemu</w:t>
      </w:r>
      <w:r w:rsidRPr="00AC7FE0">
        <w:rPr>
          <w:rFonts w:ascii="Arial Narrow" w:hAnsi="Arial Narrow"/>
        </w:rPr>
        <w:t xml:space="preserve"> </w:t>
      </w:r>
      <w:r w:rsidR="000A73EF">
        <w:rPr>
          <w:rFonts w:ascii="Arial Narrow" w:hAnsi="Arial Narrow"/>
        </w:rPr>
        <w:t>–</w:t>
      </w:r>
      <w:r w:rsidRPr="00AC7FE0">
        <w:rPr>
          <w:rFonts w:ascii="Arial Narrow" w:hAnsi="Arial Narrow"/>
        </w:rPr>
        <w:t xml:space="preserve"> oznacza </w:t>
      </w:r>
      <w:r w:rsidR="00D600A8">
        <w:rPr>
          <w:rFonts w:ascii="Arial Narrow" w:hAnsi="Arial Narrow"/>
        </w:rPr>
        <w:t>b</w:t>
      </w:r>
      <w:r w:rsidR="00D600A8" w:rsidRPr="00AC7FE0">
        <w:rPr>
          <w:rFonts w:ascii="Arial Narrow" w:hAnsi="Arial Narrow"/>
        </w:rPr>
        <w:t>łąd</w:t>
      </w:r>
      <w:r w:rsidR="00D600A8">
        <w:rPr>
          <w:rFonts w:ascii="Arial Narrow" w:hAnsi="Arial Narrow"/>
        </w:rPr>
        <w:t xml:space="preserve"> Systemu</w:t>
      </w:r>
      <w:r w:rsidR="004B375D">
        <w:rPr>
          <w:rFonts w:ascii="Arial Narrow" w:hAnsi="Arial Narrow"/>
        </w:rPr>
        <w:t>, nieprawidłowe działanie Systemu czy błąd konfiguracji Systemu</w:t>
      </w:r>
      <w:r w:rsidRPr="00AC7FE0">
        <w:rPr>
          <w:rFonts w:ascii="Arial Narrow" w:hAnsi="Arial Narrow"/>
        </w:rPr>
        <w:t>, któr</w:t>
      </w:r>
      <w:r w:rsidR="004B375D">
        <w:rPr>
          <w:rFonts w:ascii="Arial Narrow" w:hAnsi="Arial Narrow"/>
        </w:rPr>
        <w:t>e</w:t>
      </w:r>
      <w:r w:rsidRPr="00AC7FE0">
        <w:rPr>
          <w:rFonts w:ascii="Arial Narrow" w:hAnsi="Arial Narrow"/>
        </w:rPr>
        <w:t xml:space="preserve"> powoduje brak możliwości korzystania z Systemu</w:t>
      </w:r>
      <w:r w:rsidR="00AE4974">
        <w:rPr>
          <w:rFonts w:ascii="Arial Narrow" w:hAnsi="Arial Narrow"/>
        </w:rPr>
        <w:t xml:space="preserve"> przez co najmniej 10% użytkowników Systemu</w:t>
      </w:r>
      <w:r w:rsidRPr="00AC7FE0">
        <w:rPr>
          <w:rFonts w:ascii="Arial Narrow" w:hAnsi="Arial Narrow"/>
        </w:rPr>
        <w:t xml:space="preserve">, ograniczenie możliwości korzystania </w:t>
      </w:r>
      <w:r w:rsidR="004047A2">
        <w:rPr>
          <w:rFonts w:ascii="Arial Narrow" w:hAnsi="Arial Narrow"/>
        </w:rPr>
        <w:t>przez co najmniej 10% użytkowników Systemu</w:t>
      </w:r>
      <w:r w:rsidR="004047A2" w:rsidRPr="00AC7FE0">
        <w:rPr>
          <w:rFonts w:ascii="Arial Narrow" w:hAnsi="Arial Narrow"/>
        </w:rPr>
        <w:t xml:space="preserve"> </w:t>
      </w:r>
      <w:r w:rsidRPr="00AC7FE0">
        <w:rPr>
          <w:rFonts w:ascii="Arial Narrow" w:hAnsi="Arial Narrow"/>
        </w:rPr>
        <w:t xml:space="preserve">z podstawowych funkcjonalności Systemu lub naruszenie poufności, integralności, autentyczności lub dostępności danych lub informacji przetwarzanych w Systemie, przykładowo takie zdarzenia jak: zatrzymanie pracy Systemu, brak możliwości uruchomienia Systemu przez Zamawiającego, brak dostępności Systemu dla Zamawiającego, w tym brak możliwości zalogowania się użytkownika do Systemu, niedostępność interfejsu Systemu, całkowite zatrzymanie lub zawieszenie się pracy Systemu, braku odczytu / zapisu z baz danych, utrata danych, powodowanie błędnych zapisów w bazach danych, wprowadzenie niespójności w bazie danych lub zaburzenie integralności danych, brak możliwości zapisu lub odtworzenia wyników pracy, nieautoryzowane ujawnienie, przejęcie, </w:t>
      </w:r>
      <w:r w:rsidRPr="00AC7FE0">
        <w:rPr>
          <w:rFonts w:ascii="Arial Narrow" w:hAnsi="Arial Narrow"/>
        </w:rPr>
        <w:lastRenderedPageBreak/>
        <w:t>uszkodzenie, zniszczenie lub modyfikacja danych i informacji, niedostępność krytycznych funkcji Systemu</w:t>
      </w:r>
      <w:r w:rsidR="00AE4974">
        <w:rPr>
          <w:rFonts w:ascii="Arial Narrow" w:hAnsi="Arial Narrow"/>
        </w:rPr>
        <w:t>, brak możliwości wysyłania lub odbierania wiadomości</w:t>
      </w:r>
      <w:r w:rsidRPr="00AC7FE0">
        <w:rPr>
          <w:rFonts w:ascii="Arial Narrow" w:hAnsi="Arial Narrow"/>
        </w:rPr>
        <w:t>;</w:t>
      </w:r>
    </w:p>
    <w:p w14:paraId="398C1A5B" w14:textId="12B0A7B7" w:rsidR="00E002C0" w:rsidRPr="00AC7FE0" w:rsidRDefault="00E002C0" w:rsidP="00F7042C">
      <w:pPr>
        <w:pStyle w:val="Tekstpodstawowy"/>
        <w:numPr>
          <w:ilvl w:val="0"/>
          <w:numId w:val="10"/>
        </w:numPr>
        <w:ind w:right="115"/>
        <w:jc w:val="both"/>
        <w:rPr>
          <w:rFonts w:ascii="Arial Narrow" w:hAnsi="Arial Narrow"/>
        </w:rPr>
      </w:pPr>
      <w:r w:rsidRPr="00AC7FE0">
        <w:rPr>
          <w:rFonts w:ascii="Arial Narrow" w:hAnsi="Arial Narrow"/>
          <w:b/>
          <w:bCs/>
        </w:rPr>
        <w:t>Błąd niski</w:t>
      </w:r>
      <w:r w:rsidR="00491E84">
        <w:rPr>
          <w:rFonts w:ascii="Arial Narrow" w:hAnsi="Arial Narrow"/>
          <w:b/>
          <w:bCs/>
        </w:rPr>
        <w:t>/ Incydent niski</w:t>
      </w:r>
      <w:r w:rsidRPr="00AC7FE0">
        <w:rPr>
          <w:rFonts w:ascii="Arial Narrow" w:hAnsi="Arial Narrow"/>
        </w:rPr>
        <w:t xml:space="preserve"> </w:t>
      </w:r>
      <w:r w:rsidR="000A73EF">
        <w:rPr>
          <w:rFonts w:ascii="Arial Narrow" w:hAnsi="Arial Narrow"/>
        </w:rPr>
        <w:t xml:space="preserve">- </w:t>
      </w:r>
      <w:r w:rsidRPr="00AC7FE0">
        <w:rPr>
          <w:rFonts w:ascii="Arial Narrow" w:hAnsi="Arial Narrow"/>
        </w:rPr>
        <w:t xml:space="preserve">oznacza </w:t>
      </w:r>
      <w:r w:rsidR="00D600A8">
        <w:rPr>
          <w:rFonts w:ascii="Arial Narrow" w:hAnsi="Arial Narrow"/>
        </w:rPr>
        <w:t xml:space="preserve"> każdy b</w:t>
      </w:r>
      <w:r w:rsidR="00D600A8" w:rsidRPr="00AC7FE0">
        <w:rPr>
          <w:rFonts w:ascii="Arial Narrow" w:hAnsi="Arial Narrow"/>
        </w:rPr>
        <w:t>łąd</w:t>
      </w:r>
      <w:r w:rsidRPr="00AC7FE0">
        <w:rPr>
          <w:rFonts w:ascii="Arial Narrow" w:hAnsi="Arial Narrow"/>
        </w:rPr>
        <w:t xml:space="preserve"> </w:t>
      </w:r>
      <w:r w:rsidR="00D600A8" w:rsidRPr="00586621">
        <w:rPr>
          <w:rFonts w:ascii="Arial Narrow" w:hAnsi="Arial Narrow"/>
        </w:rPr>
        <w:t>Systemu lub jego konfiguracji</w:t>
      </w:r>
      <w:r w:rsidR="004B375D">
        <w:rPr>
          <w:rFonts w:ascii="Arial Narrow" w:hAnsi="Arial Narrow"/>
        </w:rPr>
        <w:t xml:space="preserve"> lub nieprawidłowe działanie Systemu,</w:t>
      </w:r>
      <w:r w:rsidR="00D600A8" w:rsidRPr="00586621">
        <w:rPr>
          <w:rFonts w:ascii="Arial Narrow" w:hAnsi="Arial Narrow"/>
        </w:rPr>
        <w:t xml:space="preserve"> </w:t>
      </w:r>
      <w:r w:rsidR="00D600A8" w:rsidRPr="00C1505F">
        <w:rPr>
          <w:rFonts w:ascii="Arial Narrow" w:hAnsi="Arial Narrow"/>
        </w:rPr>
        <w:t>niebędąc</w:t>
      </w:r>
      <w:r w:rsidR="004B375D">
        <w:rPr>
          <w:rFonts w:ascii="Arial Narrow" w:hAnsi="Arial Narrow"/>
        </w:rPr>
        <w:t>e</w:t>
      </w:r>
      <w:r w:rsidR="00D600A8" w:rsidRPr="00C1505F">
        <w:rPr>
          <w:rFonts w:ascii="Arial Narrow" w:hAnsi="Arial Narrow"/>
        </w:rPr>
        <w:t xml:space="preserve"> jednocześnie </w:t>
      </w:r>
      <w:r w:rsidR="00D600A8">
        <w:rPr>
          <w:rFonts w:ascii="Arial Narrow" w:hAnsi="Arial Narrow"/>
        </w:rPr>
        <w:t>Błędem krytycznym/</w:t>
      </w:r>
      <w:r w:rsidR="00D600A8" w:rsidRPr="00C1505F">
        <w:rPr>
          <w:rFonts w:ascii="Arial Narrow" w:hAnsi="Arial Narrow"/>
        </w:rPr>
        <w:t>Awarią</w:t>
      </w:r>
      <w:r w:rsidR="00D600A8">
        <w:rPr>
          <w:rFonts w:ascii="Arial Narrow" w:hAnsi="Arial Narrow"/>
        </w:rPr>
        <w:t xml:space="preserve"> Systemu</w:t>
      </w:r>
      <w:r w:rsidRPr="00AC7FE0">
        <w:rPr>
          <w:rFonts w:ascii="Arial Narrow" w:hAnsi="Arial Narrow"/>
        </w:rPr>
        <w:t>;</w:t>
      </w:r>
    </w:p>
    <w:p w14:paraId="4EDBE41B" w14:textId="1E1ECF4E" w:rsidR="00E002C0" w:rsidRPr="009C4D41" w:rsidRDefault="00E002C0" w:rsidP="00F7042C">
      <w:pPr>
        <w:pStyle w:val="Tekstpodstawowy"/>
        <w:numPr>
          <w:ilvl w:val="0"/>
          <w:numId w:val="10"/>
        </w:numPr>
        <w:ind w:right="115"/>
        <w:jc w:val="both"/>
        <w:rPr>
          <w:rFonts w:ascii="Arial Narrow" w:hAnsi="Arial Narrow"/>
        </w:rPr>
      </w:pPr>
      <w:r>
        <w:rPr>
          <w:rFonts w:ascii="Arial Narrow" w:hAnsi="Arial Narrow"/>
          <w:b/>
          <w:bCs/>
        </w:rPr>
        <w:t>Błąd</w:t>
      </w:r>
      <w:r w:rsidR="00791F73">
        <w:rPr>
          <w:rFonts w:ascii="Arial Narrow" w:hAnsi="Arial Narrow"/>
          <w:b/>
          <w:bCs/>
        </w:rPr>
        <w:t>/ Incydent</w:t>
      </w:r>
      <w:r>
        <w:rPr>
          <w:rFonts w:ascii="Arial Narrow" w:hAnsi="Arial Narrow"/>
        </w:rPr>
        <w:t xml:space="preserve"> – Błąd krytyczny</w:t>
      </w:r>
      <w:r w:rsidR="00791F73">
        <w:rPr>
          <w:rFonts w:ascii="Arial Narrow" w:hAnsi="Arial Narrow"/>
        </w:rPr>
        <w:t xml:space="preserve">/ </w:t>
      </w:r>
      <w:r w:rsidR="00491E84">
        <w:rPr>
          <w:rFonts w:ascii="Arial Narrow" w:hAnsi="Arial Narrow"/>
        </w:rPr>
        <w:t>Awaria Systemu</w:t>
      </w:r>
      <w:r>
        <w:rPr>
          <w:rFonts w:ascii="Arial Narrow" w:hAnsi="Arial Narrow"/>
        </w:rPr>
        <w:t xml:space="preserve"> lub Błąd niski</w:t>
      </w:r>
      <w:r w:rsidR="00791F73">
        <w:rPr>
          <w:rFonts w:ascii="Arial Narrow" w:hAnsi="Arial Narrow"/>
        </w:rPr>
        <w:t>/ Incydent niski</w:t>
      </w:r>
      <w:r>
        <w:rPr>
          <w:rFonts w:ascii="Arial Narrow" w:hAnsi="Arial Narrow"/>
        </w:rPr>
        <w:t>;</w:t>
      </w:r>
    </w:p>
    <w:p w14:paraId="64CAD1D9" w14:textId="1F03A32D" w:rsidR="00E002C0" w:rsidRPr="009C4D41" w:rsidRDefault="00E002C0" w:rsidP="00F7042C">
      <w:pPr>
        <w:pStyle w:val="Tekstpodstawowy"/>
        <w:numPr>
          <w:ilvl w:val="0"/>
          <w:numId w:val="10"/>
        </w:numPr>
        <w:ind w:right="115"/>
        <w:jc w:val="both"/>
        <w:rPr>
          <w:rFonts w:ascii="Arial Narrow" w:hAnsi="Arial Narrow"/>
        </w:rPr>
      </w:pPr>
      <w:r>
        <w:rPr>
          <w:rFonts w:ascii="Arial Narrow" w:hAnsi="Arial Narrow"/>
          <w:b/>
          <w:bCs/>
        </w:rPr>
        <w:t>Czas reakcji</w:t>
      </w:r>
      <w:r>
        <w:rPr>
          <w:rFonts w:ascii="Arial Narrow" w:hAnsi="Arial Narrow"/>
        </w:rPr>
        <w:t xml:space="preserve"> </w:t>
      </w:r>
      <w:r w:rsidR="007D0ADA">
        <w:rPr>
          <w:rFonts w:ascii="Arial Narrow" w:hAnsi="Arial Narrow"/>
        </w:rPr>
        <w:t>–</w:t>
      </w:r>
      <w:r>
        <w:rPr>
          <w:rFonts w:ascii="Arial Narrow" w:hAnsi="Arial Narrow"/>
        </w:rPr>
        <w:t xml:space="preserve"> </w:t>
      </w:r>
      <w:r w:rsidRPr="00AC7FE0">
        <w:rPr>
          <w:rFonts w:ascii="Arial Narrow" w:hAnsi="Arial Narrow"/>
        </w:rPr>
        <w:t>okres od dokonania Zgłoszenia przez Z</w:t>
      </w:r>
      <w:r>
        <w:rPr>
          <w:rFonts w:ascii="Arial Narrow" w:hAnsi="Arial Narrow"/>
        </w:rPr>
        <w:t>amawiającego</w:t>
      </w:r>
      <w:r w:rsidRPr="00AC7FE0">
        <w:rPr>
          <w:rFonts w:ascii="Arial Narrow" w:hAnsi="Arial Narrow"/>
        </w:rPr>
        <w:t xml:space="preserve"> do przystąpienia do jego realizacji przez </w:t>
      </w:r>
      <w:r>
        <w:rPr>
          <w:rFonts w:ascii="Arial Narrow" w:hAnsi="Arial Narrow"/>
        </w:rPr>
        <w:t>Wykonawcę;</w:t>
      </w:r>
    </w:p>
    <w:p w14:paraId="53E15D34" w14:textId="6997C5E5" w:rsidR="00E002C0" w:rsidRPr="009C4D41" w:rsidRDefault="00E002C0" w:rsidP="00F7042C">
      <w:pPr>
        <w:pStyle w:val="Tekstpodstawowy"/>
        <w:numPr>
          <w:ilvl w:val="0"/>
          <w:numId w:val="10"/>
        </w:numPr>
        <w:ind w:right="115"/>
        <w:jc w:val="both"/>
        <w:rPr>
          <w:rFonts w:ascii="Arial Narrow" w:hAnsi="Arial Narrow"/>
        </w:rPr>
      </w:pPr>
      <w:r>
        <w:rPr>
          <w:rFonts w:ascii="Arial Narrow" w:hAnsi="Arial Narrow"/>
          <w:b/>
          <w:bCs/>
        </w:rPr>
        <w:t xml:space="preserve">Czas </w:t>
      </w:r>
      <w:r w:rsidR="0052327D">
        <w:rPr>
          <w:rFonts w:ascii="Arial Narrow" w:hAnsi="Arial Narrow"/>
          <w:b/>
          <w:bCs/>
        </w:rPr>
        <w:t>n</w:t>
      </w:r>
      <w:r>
        <w:rPr>
          <w:rFonts w:ascii="Arial Narrow" w:hAnsi="Arial Narrow"/>
          <w:b/>
          <w:bCs/>
        </w:rPr>
        <w:t>aprawy</w:t>
      </w:r>
      <w:r>
        <w:rPr>
          <w:rFonts w:ascii="Arial Narrow" w:hAnsi="Arial Narrow"/>
        </w:rPr>
        <w:t xml:space="preserve"> </w:t>
      </w:r>
      <w:r w:rsidR="007D0ADA">
        <w:rPr>
          <w:rFonts w:ascii="Arial Narrow" w:hAnsi="Arial Narrow"/>
        </w:rPr>
        <w:t>–</w:t>
      </w:r>
      <w:r>
        <w:rPr>
          <w:rFonts w:ascii="Arial Narrow" w:hAnsi="Arial Narrow"/>
        </w:rPr>
        <w:t xml:space="preserve"> </w:t>
      </w:r>
      <w:r w:rsidR="000A73EF" w:rsidRPr="000A73EF">
        <w:rPr>
          <w:rFonts w:ascii="Arial Narrow" w:hAnsi="Arial Narrow"/>
        </w:rPr>
        <w:t xml:space="preserve">okres od dokonania Zgłoszenia przez Zamawiającego do </w:t>
      </w:r>
      <w:r w:rsidR="000A73EF">
        <w:rPr>
          <w:rFonts w:ascii="Arial Narrow" w:hAnsi="Arial Narrow"/>
        </w:rPr>
        <w:t xml:space="preserve">dokonania </w:t>
      </w:r>
      <w:r w:rsidR="000A73EF" w:rsidRPr="000A73EF">
        <w:rPr>
          <w:rFonts w:ascii="Arial Narrow" w:hAnsi="Arial Narrow"/>
        </w:rPr>
        <w:t>Naprawy;</w:t>
      </w:r>
    </w:p>
    <w:p w14:paraId="07C178E6" w14:textId="7E8FC624" w:rsidR="00E002C0" w:rsidRPr="008D640E" w:rsidRDefault="00E002C0" w:rsidP="00F7042C">
      <w:pPr>
        <w:pStyle w:val="Tekstpodstawowy"/>
        <w:numPr>
          <w:ilvl w:val="0"/>
          <w:numId w:val="10"/>
        </w:numPr>
        <w:ind w:right="115"/>
        <w:jc w:val="both"/>
        <w:rPr>
          <w:rFonts w:ascii="Arial Narrow" w:hAnsi="Arial Narrow"/>
        </w:rPr>
      </w:pPr>
      <w:r w:rsidRPr="00DE361C">
        <w:rPr>
          <w:rFonts w:ascii="Arial Narrow" w:hAnsi="Arial Narrow"/>
          <w:b/>
          <w:bCs/>
        </w:rPr>
        <w:t>Konsultacje</w:t>
      </w:r>
      <w:r>
        <w:rPr>
          <w:rFonts w:ascii="Arial Narrow" w:hAnsi="Arial Narrow"/>
        </w:rPr>
        <w:t xml:space="preserve"> </w:t>
      </w:r>
      <w:r w:rsidR="007D0ADA">
        <w:rPr>
          <w:rFonts w:ascii="Arial Narrow" w:hAnsi="Arial Narrow"/>
        </w:rPr>
        <w:t>–</w:t>
      </w:r>
      <w:r>
        <w:rPr>
          <w:rFonts w:ascii="Arial Narrow" w:hAnsi="Arial Narrow"/>
        </w:rPr>
        <w:t xml:space="preserve"> </w:t>
      </w:r>
      <w:r w:rsidRPr="00ED00C0">
        <w:rPr>
          <w:rFonts w:ascii="Arial Narrow" w:hAnsi="Arial Narrow"/>
        </w:rPr>
        <w:t xml:space="preserve">oznacza </w:t>
      </w:r>
      <w:r>
        <w:rPr>
          <w:rFonts w:ascii="Arial Narrow" w:hAnsi="Arial Narrow"/>
        </w:rPr>
        <w:t>konsultacje</w:t>
      </w:r>
      <w:r w:rsidRPr="00ED00C0">
        <w:rPr>
          <w:rFonts w:ascii="Arial Narrow" w:hAnsi="Arial Narrow"/>
        </w:rPr>
        <w:t>, wskazówk</w:t>
      </w:r>
      <w:r>
        <w:rPr>
          <w:rFonts w:ascii="Arial Narrow" w:hAnsi="Arial Narrow"/>
        </w:rPr>
        <w:t>i, porady</w:t>
      </w:r>
      <w:r w:rsidRPr="00ED00C0">
        <w:rPr>
          <w:rFonts w:ascii="Arial Narrow" w:hAnsi="Arial Narrow"/>
        </w:rPr>
        <w:t xml:space="preserve"> lub inne wsparcie ze strony Wykonawcy</w:t>
      </w:r>
      <w:r>
        <w:rPr>
          <w:rFonts w:ascii="Arial Narrow" w:hAnsi="Arial Narrow"/>
        </w:rPr>
        <w:t xml:space="preserve"> </w:t>
      </w:r>
      <w:r w:rsidRPr="008D640E">
        <w:rPr>
          <w:rFonts w:ascii="Arial Narrow" w:hAnsi="Arial Narrow"/>
        </w:rPr>
        <w:t>udzielane w ramach Usług wsparcia, według zapotrzebowania Zamawiającego;</w:t>
      </w:r>
    </w:p>
    <w:p w14:paraId="6856297D" w14:textId="6DF806A4" w:rsidR="00E20FF9" w:rsidRPr="008D640E" w:rsidRDefault="00E20FF9" w:rsidP="00F7042C">
      <w:pPr>
        <w:pStyle w:val="Akapitzlist"/>
        <w:numPr>
          <w:ilvl w:val="0"/>
          <w:numId w:val="10"/>
        </w:numPr>
        <w:jc w:val="both"/>
        <w:rPr>
          <w:rFonts w:ascii="Arial Narrow" w:hAnsi="Arial Narrow"/>
        </w:rPr>
      </w:pPr>
      <w:r w:rsidRPr="008D640E">
        <w:rPr>
          <w:rFonts w:ascii="Arial Narrow" w:hAnsi="Arial Narrow"/>
          <w:b/>
          <w:bCs/>
        </w:rPr>
        <w:t>Modyfikacja</w:t>
      </w:r>
      <w:r w:rsidRPr="008D640E">
        <w:rPr>
          <w:rFonts w:ascii="Arial Narrow" w:hAnsi="Arial Narrow"/>
        </w:rPr>
        <w:t xml:space="preserve"> – </w:t>
      </w:r>
      <w:r w:rsidR="00F42C2F" w:rsidRPr="008D640E">
        <w:rPr>
          <w:rFonts w:ascii="Arial Narrow" w:hAnsi="Arial Narrow"/>
          <w:iCs/>
        </w:rPr>
        <w:t>zmiana kodu źródłowego Systemu dokonywana przez Wykonawcę w celu dostosowania Systemu do wymagań Zamawiającego, która nie stanowi Aktualizacji</w:t>
      </w:r>
      <w:r w:rsidR="008D640E" w:rsidRPr="008D640E">
        <w:rPr>
          <w:rFonts w:ascii="Arial Narrow" w:hAnsi="Arial Narrow"/>
        </w:rPr>
        <w:t>;</w:t>
      </w:r>
    </w:p>
    <w:p w14:paraId="2447BD57" w14:textId="0B6AD0B2" w:rsidR="00E002C0" w:rsidRPr="009C4D41" w:rsidRDefault="00E002C0" w:rsidP="00F7042C">
      <w:pPr>
        <w:pStyle w:val="Tekstpodstawowy"/>
        <w:numPr>
          <w:ilvl w:val="0"/>
          <w:numId w:val="10"/>
        </w:numPr>
        <w:ind w:right="115"/>
        <w:jc w:val="both"/>
        <w:rPr>
          <w:rFonts w:ascii="Arial Narrow" w:hAnsi="Arial Narrow"/>
        </w:rPr>
      </w:pPr>
      <w:r>
        <w:rPr>
          <w:rFonts w:ascii="Arial Narrow" w:hAnsi="Arial Narrow"/>
          <w:b/>
          <w:bCs/>
        </w:rPr>
        <w:t>Naprawa</w:t>
      </w:r>
      <w:r>
        <w:rPr>
          <w:rFonts w:ascii="Arial Narrow" w:hAnsi="Arial Narrow"/>
        </w:rPr>
        <w:t xml:space="preserve"> </w:t>
      </w:r>
      <w:r w:rsidR="000A73EF">
        <w:rPr>
          <w:rFonts w:ascii="Arial Narrow" w:hAnsi="Arial Narrow"/>
        </w:rPr>
        <w:t>–</w:t>
      </w:r>
      <w:r>
        <w:rPr>
          <w:rFonts w:ascii="Arial Narrow" w:hAnsi="Arial Narrow"/>
        </w:rPr>
        <w:t xml:space="preserve"> </w:t>
      </w:r>
      <w:r w:rsidRPr="009C4D41">
        <w:rPr>
          <w:rFonts w:ascii="Arial Narrow" w:hAnsi="Arial Narrow"/>
        </w:rPr>
        <w:t>oznacza trwałe usunięcie Błędu</w:t>
      </w:r>
      <w:r w:rsidR="001919C7">
        <w:rPr>
          <w:rFonts w:ascii="Arial Narrow" w:hAnsi="Arial Narrow"/>
        </w:rPr>
        <w:t>/Incydentu</w:t>
      </w:r>
      <w:r w:rsidRPr="009C4D41">
        <w:rPr>
          <w:rFonts w:ascii="Arial Narrow" w:hAnsi="Arial Narrow"/>
        </w:rPr>
        <w:t>, jego przyczyny oraz skutków jego powstania</w:t>
      </w:r>
      <w:r>
        <w:rPr>
          <w:rFonts w:ascii="Arial Narrow" w:hAnsi="Arial Narrow"/>
        </w:rPr>
        <w:t>;</w:t>
      </w:r>
    </w:p>
    <w:p w14:paraId="6F376568" w14:textId="6CB15F1E" w:rsidR="00E002C0" w:rsidRPr="000248E7" w:rsidRDefault="00E002C0" w:rsidP="00F7042C">
      <w:pPr>
        <w:pStyle w:val="Tekstpodstawowy"/>
        <w:numPr>
          <w:ilvl w:val="0"/>
          <w:numId w:val="10"/>
        </w:numPr>
        <w:ind w:right="115"/>
        <w:jc w:val="both"/>
        <w:rPr>
          <w:rFonts w:ascii="Arial Narrow" w:hAnsi="Arial Narrow"/>
        </w:rPr>
      </w:pPr>
      <w:r>
        <w:rPr>
          <w:rFonts w:ascii="Arial Narrow" w:hAnsi="Arial Narrow"/>
          <w:b/>
          <w:bCs/>
        </w:rPr>
        <w:t>Obejście</w:t>
      </w:r>
      <w:r>
        <w:rPr>
          <w:rFonts w:ascii="Arial Narrow" w:hAnsi="Arial Narrow"/>
        </w:rPr>
        <w:t xml:space="preserve"> </w:t>
      </w:r>
      <w:r w:rsidR="007D0ADA">
        <w:rPr>
          <w:rFonts w:ascii="Arial Narrow" w:hAnsi="Arial Narrow"/>
        </w:rPr>
        <w:t>–</w:t>
      </w:r>
      <w:r>
        <w:rPr>
          <w:rFonts w:ascii="Arial Narrow" w:hAnsi="Arial Narrow"/>
        </w:rPr>
        <w:t xml:space="preserve"> </w:t>
      </w:r>
      <w:r w:rsidRPr="00617B20">
        <w:rPr>
          <w:rFonts w:ascii="Arial Narrow" w:hAnsi="Arial Narrow"/>
        </w:rPr>
        <w:t>przywrócenie działania Systemu poprzez zminimalizowanie uciążliwości Błędu</w:t>
      </w:r>
      <w:r w:rsidR="00BE4D04">
        <w:rPr>
          <w:rFonts w:ascii="Arial Narrow" w:hAnsi="Arial Narrow"/>
        </w:rPr>
        <w:t>/Incydentu</w:t>
      </w:r>
      <w:r w:rsidRPr="00617B20">
        <w:rPr>
          <w:rFonts w:ascii="Arial Narrow" w:hAnsi="Arial Narrow"/>
        </w:rPr>
        <w:t xml:space="preserve"> i</w:t>
      </w:r>
      <w:r>
        <w:rPr>
          <w:rFonts w:ascii="Arial Narrow" w:hAnsi="Arial Narrow"/>
        </w:rPr>
        <w:t> </w:t>
      </w:r>
      <w:r w:rsidRPr="00617B20">
        <w:rPr>
          <w:rFonts w:ascii="Arial Narrow" w:hAnsi="Arial Narrow"/>
        </w:rPr>
        <w:t>doprowadzenie do działania Systemu bez usuwania Błędu</w:t>
      </w:r>
      <w:r w:rsidR="00A4607C">
        <w:rPr>
          <w:rFonts w:ascii="Arial Narrow" w:hAnsi="Arial Narrow"/>
        </w:rPr>
        <w:t>/Incydentu</w:t>
      </w:r>
      <w:r w:rsidRPr="00617B20">
        <w:rPr>
          <w:rFonts w:ascii="Arial Narrow" w:hAnsi="Arial Narrow"/>
        </w:rPr>
        <w:t xml:space="preserve">. Obejście nie może powodować konieczności zakupu oprogramowania, licencji czy sprzętu po stronie </w:t>
      </w:r>
      <w:r>
        <w:rPr>
          <w:rFonts w:ascii="Arial Narrow" w:hAnsi="Arial Narrow"/>
        </w:rPr>
        <w:t>Zamawiającego</w:t>
      </w:r>
      <w:r w:rsidRPr="00617B20">
        <w:rPr>
          <w:rFonts w:ascii="Arial Narrow" w:hAnsi="Arial Narrow"/>
        </w:rPr>
        <w:t xml:space="preserve">, czy też konieczności zaangażowania Personelu po stronie </w:t>
      </w:r>
      <w:r>
        <w:rPr>
          <w:rFonts w:ascii="Arial Narrow" w:hAnsi="Arial Narrow"/>
        </w:rPr>
        <w:t xml:space="preserve">Zamawiającego </w:t>
      </w:r>
      <w:r w:rsidRPr="00617B20">
        <w:rPr>
          <w:rFonts w:ascii="Arial Narrow" w:hAnsi="Arial Narrow"/>
        </w:rPr>
        <w:t xml:space="preserve">czy zatrudnienia dodatkowego Personelu po stronie </w:t>
      </w:r>
      <w:r>
        <w:rPr>
          <w:rFonts w:ascii="Arial Narrow" w:hAnsi="Arial Narrow"/>
        </w:rPr>
        <w:t>Zamawiającego</w:t>
      </w:r>
      <w:r w:rsidR="00BB630A">
        <w:rPr>
          <w:rFonts w:ascii="Arial Narrow" w:hAnsi="Arial Narrow"/>
        </w:rPr>
        <w:t xml:space="preserve">. </w:t>
      </w:r>
      <w:r w:rsidR="00BB630A" w:rsidRPr="00BB630A">
        <w:rPr>
          <w:rFonts w:ascii="Arial Narrow" w:hAnsi="Arial Narrow"/>
        </w:rPr>
        <w:t>Zastosowanie Obejścia ale nie stanowi Naprawy Błędu</w:t>
      </w:r>
      <w:r w:rsidR="00A4607C">
        <w:rPr>
          <w:rFonts w:ascii="Arial Narrow" w:hAnsi="Arial Narrow"/>
        </w:rPr>
        <w:t>/Incydentu</w:t>
      </w:r>
      <w:r w:rsidR="00BB630A" w:rsidRPr="00BB630A">
        <w:rPr>
          <w:rFonts w:ascii="Arial Narrow" w:hAnsi="Arial Narrow"/>
        </w:rPr>
        <w:t>;</w:t>
      </w:r>
    </w:p>
    <w:p w14:paraId="3B3A2677" w14:textId="5AD37DD2"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rPr>
        <w:t xml:space="preserve">System </w:t>
      </w:r>
      <w:r w:rsidRPr="006B3A68">
        <w:rPr>
          <w:rFonts w:ascii="Arial Narrow" w:hAnsi="Arial Narrow"/>
        </w:rPr>
        <w:t xml:space="preserve">– kompleksowy system </w:t>
      </w:r>
      <w:r w:rsidR="0042738E">
        <w:rPr>
          <w:rFonts w:ascii="Arial Narrow" w:hAnsi="Arial Narrow"/>
        </w:rPr>
        <w:t>FIREWALL oparty o komponenty Checkpoint</w:t>
      </w:r>
      <w:r w:rsidRPr="006B3A68">
        <w:rPr>
          <w:rFonts w:ascii="Arial Narrow" w:hAnsi="Arial Narrow"/>
        </w:rPr>
        <w:t xml:space="preserve">, do którego majątkowe prawa autorskie przysługują </w:t>
      </w:r>
      <w:proofErr w:type="spellStart"/>
      <w:r w:rsidR="0042738E" w:rsidRPr="0042738E">
        <w:rPr>
          <w:rFonts w:ascii="Arial Narrow" w:hAnsi="Arial Narrow"/>
        </w:rPr>
        <w:t>Check</w:t>
      </w:r>
      <w:proofErr w:type="spellEnd"/>
      <w:r w:rsidR="0042738E" w:rsidRPr="0042738E">
        <w:rPr>
          <w:rFonts w:ascii="Arial Narrow" w:hAnsi="Arial Narrow"/>
        </w:rPr>
        <w:t xml:space="preserve"> Point Software Technologies Ltd</w:t>
      </w:r>
      <w:r w:rsidR="0042738E">
        <w:rPr>
          <w:rFonts w:ascii="Arial Narrow" w:hAnsi="Arial Narrow"/>
        </w:rPr>
        <w:t xml:space="preserve">., </w:t>
      </w:r>
      <w:r w:rsidRPr="006B3A68">
        <w:rPr>
          <w:rFonts w:ascii="Arial Narrow" w:hAnsi="Arial Narrow"/>
        </w:rPr>
        <w:t xml:space="preserve">który </w:t>
      </w:r>
      <w:r w:rsidR="0042738E">
        <w:rPr>
          <w:rFonts w:ascii="Arial Narrow" w:hAnsi="Arial Narrow"/>
        </w:rPr>
        <w:t>jest</w:t>
      </w:r>
      <w:r w:rsidRPr="006B3A68">
        <w:rPr>
          <w:rFonts w:ascii="Arial Narrow" w:hAnsi="Arial Narrow"/>
        </w:rPr>
        <w:t xml:space="preserve"> wdrożony </w:t>
      </w:r>
      <w:r w:rsidR="0042738E">
        <w:rPr>
          <w:rFonts w:ascii="Arial Narrow" w:hAnsi="Arial Narrow"/>
        </w:rPr>
        <w:t xml:space="preserve">w infrastrukturze </w:t>
      </w:r>
      <w:r w:rsidRPr="006B3A68">
        <w:rPr>
          <w:rFonts w:ascii="Arial Narrow" w:hAnsi="Arial Narrow"/>
        </w:rPr>
        <w:t>Zamawiającego; w celu uniknięcia wszelkich wątpliwości, Strony potwierdzają, że przez System rozumie się System w całości, jak i każdą jego część czy fragment, oraz jego wszystkie moduły, komponenty, interfejsy Systemu (w tym API i interfejsy użytkownika), layout i wygląd (</w:t>
      </w:r>
      <w:proofErr w:type="spellStart"/>
      <w:r w:rsidRPr="006B3A68">
        <w:rPr>
          <w:rFonts w:ascii="Arial Narrow" w:hAnsi="Arial Narrow"/>
        </w:rPr>
        <w:t>look</w:t>
      </w:r>
      <w:proofErr w:type="spellEnd"/>
      <w:r w:rsidRPr="006B3A68">
        <w:rPr>
          <w:rFonts w:ascii="Arial Narrow" w:hAnsi="Arial Narrow"/>
        </w:rPr>
        <w:t xml:space="preserve"> and </w:t>
      </w:r>
      <w:proofErr w:type="spellStart"/>
      <w:r w:rsidRPr="006B3A68">
        <w:rPr>
          <w:rFonts w:ascii="Arial Narrow" w:hAnsi="Arial Narrow"/>
        </w:rPr>
        <w:t>feel</w:t>
      </w:r>
      <w:proofErr w:type="spellEnd"/>
      <w:r w:rsidRPr="006B3A68">
        <w:rPr>
          <w:rFonts w:ascii="Arial Narrow" w:hAnsi="Arial Narrow"/>
        </w:rPr>
        <w:t xml:space="preserve">), panel użytkownika, panel administratora, bazy danych, kody źródłowe, kody wynikowe, kody maszynowe Systemu, jak i wszelkie jego zmiany, rozszerzenia, aktualizacje, </w:t>
      </w:r>
      <w:proofErr w:type="spellStart"/>
      <w:r w:rsidRPr="006B3A68">
        <w:rPr>
          <w:rFonts w:ascii="Arial Narrow" w:hAnsi="Arial Narrow"/>
        </w:rPr>
        <w:t>upgrade’y</w:t>
      </w:r>
      <w:proofErr w:type="spellEnd"/>
      <w:r w:rsidRPr="006B3A68">
        <w:rPr>
          <w:rFonts w:ascii="Arial Narrow" w:hAnsi="Arial Narrow"/>
        </w:rPr>
        <w:t xml:space="preserve"> czy modyfikacje. W celu uniknięcia wątpliwości przez System rozumie się każdą jego wersję;</w:t>
      </w:r>
    </w:p>
    <w:p w14:paraId="40E27B6C" w14:textId="7A6EE5E0" w:rsidR="00E002C0" w:rsidRPr="006B3A68" w:rsidRDefault="00E002C0" w:rsidP="00F7042C">
      <w:pPr>
        <w:pStyle w:val="Tekstpodstawowy"/>
        <w:numPr>
          <w:ilvl w:val="0"/>
          <w:numId w:val="10"/>
        </w:numPr>
        <w:spacing w:before="1"/>
        <w:ind w:right="117"/>
        <w:jc w:val="both"/>
        <w:rPr>
          <w:rFonts w:ascii="Arial Narrow" w:hAnsi="Arial Narrow"/>
        </w:rPr>
      </w:pPr>
      <w:r w:rsidRPr="006B3A68">
        <w:rPr>
          <w:rFonts w:ascii="Arial Narrow" w:hAnsi="Arial Narrow"/>
          <w:b/>
        </w:rPr>
        <w:t xml:space="preserve">Produkt </w:t>
      </w:r>
      <w:r w:rsidR="007D0ADA">
        <w:rPr>
          <w:rFonts w:ascii="Arial Narrow" w:hAnsi="Arial Narrow"/>
        </w:rPr>
        <w:t>–</w:t>
      </w:r>
      <w:r w:rsidRPr="006B3A68">
        <w:rPr>
          <w:rFonts w:ascii="Arial Narrow" w:hAnsi="Arial Narrow"/>
        </w:rPr>
        <w:t xml:space="preserve"> oznaczają wszelkie rezultaty prac powstałe lub dostarczone w związku z wykonywaniem Umowy przez Wykonawcę, jego Personel, Podwykonawców i Personel Podwykonawców, w tym Utwory, filmiki instruktażowe, modyfikacje Systemu i Dokumentację. W celu uniknięcia wszelkich wątpliwości, Strony potwierdzają, że przez Produkt rozumie się Produkt w całości, jak i każdą jego część czy fragment;</w:t>
      </w:r>
    </w:p>
    <w:p w14:paraId="4BA5B00E" w14:textId="321ECFF8" w:rsidR="00E002C0" w:rsidRPr="006B3A68" w:rsidRDefault="00E002C0" w:rsidP="00F7042C">
      <w:pPr>
        <w:pStyle w:val="Tekstpodstawowy"/>
        <w:numPr>
          <w:ilvl w:val="0"/>
          <w:numId w:val="10"/>
        </w:numPr>
        <w:ind w:right="112"/>
        <w:jc w:val="both"/>
        <w:rPr>
          <w:rFonts w:ascii="Arial Narrow" w:hAnsi="Arial Narrow"/>
        </w:rPr>
      </w:pPr>
      <w:r w:rsidRPr="006B3A68">
        <w:rPr>
          <w:rFonts w:ascii="Arial Narrow" w:hAnsi="Arial Narrow"/>
          <w:b/>
          <w:bCs/>
        </w:rPr>
        <w:t xml:space="preserve">Producent </w:t>
      </w:r>
      <w:r w:rsidRPr="006B3A68">
        <w:rPr>
          <w:rFonts w:ascii="Arial Narrow" w:hAnsi="Arial Narrow"/>
        </w:rPr>
        <w:t xml:space="preserve">– podmiot, któremu przysługują majątkowe prawa autorskie do Systemu, tj. </w:t>
      </w:r>
      <w:proofErr w:type="spellStart"/>
      <w:r w:rsidR="0042738E" w:rsidRPr="0042738E">
        <w:rPr>
          <w:rFonts w:ascii="Arial Narrow" w:hAnsi="Arial Narrow"/>
        </w:rPr>
        <w:t>Check</w:t>
      </w:r>
      <w:proofErr w:type="spellEnd"/>
      <w:r w:rsidR="0042738E" w:rsidRPr="0042738E">
        <w:rPr>
          <w:rFonts w:ascii="Arial Narrow" w:hAnsi="Arial Narrow"/>
        </w:rPr>
        <w:t xml:space="preserve"> Point Software Technologies Ltd.</w:t>
      </w:r>
    </w:p>
    <w:p w14:paraId="2E5FF06A" w14:textId="0C8D689A"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rPr>
        <w:t xml:space="preserve">Dzień </w:t>
      </w:r>
      <w:r w:rsidR="00A85461">
        <w:rPr>
          <w:rFonts w:ascii="Arial Narrow" w:hAnsi="Arial Narrow"/>
          <w:b/>
        </w:rPr>
        <w:t>r</w:t>
      </w:r>
      <w:r w:rsidRPr="006B3A68">
        <w:rPr>
          <w:rFonts w:ascii="Arial Narrow" w:hAnsi="Arial Narrow"/>
          <w:b/>
        </w:rPr>
        <w:t xml:space="preserve">oboczy </w:t>
      </w:r>
      <w:r w:rsidRPr="006B3A68">
        <w:rPr>
          <w:rFonts w:ascii="Arial Narrow" w:hAnsi="Arial Narrow"/>
        </w:rPr>
        <w:t>– każdy dzień od poniedziałku do piątku, z wyłączeniem dni ustawowo wolnych od pracy w Polsce;</w:t>
      </w:r>
    </w:p>
    <w:p w14:paraId="3196D87E" w14:textId="77777777"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rPr>
        <w:t>Personel</w:t>
      </w:r>
      <w:r w:rsidRPr="006B3A68">
        <w:rPr>
          <w:rFonts w:ascii="Arial Narrow" w:hAnsi="Arial Narrow"/>
        </w:rPr>
        <w:t xml:space="preserve"> – oznacza osobę fizyczną lub osoby fizyczne zatrudnione przez dany podmiot na podstawie jakiegokolwiek stosunku prawnego w charakterze pracownika, zleceniobiorcy lub współpracownika;</w:t>
      </w:r>
    </w:p>
    <w:p w14:paraId="02FC2647" w14:textId="0B75CABF"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t>Podwykonawca</w:t>
      </w:r>
      <w:r w:rsidRPr="006B3A68">
        <w:rPr>
          <w:rFonts w:ascii="Arial Narrow" w:hAnsi="Arial Narrow"/>
        </w:rPr>
        <w:t xml:space="preserve"> </w:t>
      </w:r>
      <w:r w:rsidR="007D0ADA">
        <w:rPr>
          <w:rFonts w:ascii="Arial Narrow" w:hAnsi="Arial Narrow"/>
        </w:rPr>
        <w:t>–</w:t>
      </w:r>
      <w:r w:rsidRPr="006B3A68">
        <w:rPr>
          <w:rFonts w:ascii="Arial Narrow" w:hAnsi="Arial Narrow"/>
        </w:rPr>
        <w:t xml:space="preserve"> oznacza przedsiębiorcę będącego osobą trzecią w stosunku do Stron, któremu Wykonawca może zlecić wykonanie części zobowiązań wynikających z Umowy na zasadach określonych w Umowie. Za Podwykonawcę nie uznaje się osoby fizycznej świadczącej usługi na rzecz Wykonawcy lub jego Podwykonawcy na podstawie umowy cywilnoprawnej. Takie osoby są uznawane odpowiednio za Personel Wykonawcy lub za Personel Podwykonawcy (w zależności, od tego który podmiot daną osobę zatrudnia);</w:t>
      </w:r>
    </w:p>
    <w:p w14:paraId="1E5536BB" w14:textId="40EFCB57"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lastRenderedPageBreak/>
        <w:t>Pr.Aut.</w:t>
      </w:r>
      <w:r w:rsidRPr="006B3A68">
        <w:rPr>
          <w:rFonts w:ascii="Arial Narrow" w:hAnsi="Arial Narrow"/>
        </w:rPr>
        <w:t xml:space="preserve"> </w:t>
      </w:r>
      <w:r w:rsidR="007D0ADA">
        <w:rPr>
          <w:rFonts w:ascii="Arial Narrow" w:hAnsi="Arial Narrow"/>
        </w:rPr>
        <w:t>–</w:t>
      </w:r>
      <w:r w:rsidRPr="006B3A68">
        <w:rPr>
          <w:rFonts w:ascii="Arial Narrow" w:hAnsi="Arial Narrow"/>
        </w:rPr>
        <w:t xml:space="preserve"> oznacza ustawę z dnia 4 lutego 1994 r. o prawie autorskim i prawach pokrewnych (</w:t>
      </w:r>
      <w:proofErr w:type="spellStart"/>
      <w:r w:rsidRPr="006B3A68">
        <w:rPr>
          <w:rFonts w:ascii="Arial Narrow" w:hAnsi="Arial Narrow"/>
        </w:rPr>
        <w:t>t.j</w:t>
      </w:r>
      <w:proofErr w:type="spellEnd"/>
      <w:r w:rsidRPr="006B3A68">
        <w:rPr>
          <w:rFonts w:ascii="Arial Narrow" w:hAnsi="Arial Narrow"/>
        </w:rPr>
        <w:t>. Dz.U. z</w:t>
      </w:r>
      <w:r w:rsidR="00A85461">
        <w:rPr>
          <w:rFonts w:ascii="Arial Narrow" w:hAnsi="Arial Narrow"/>
        </w:rPr>
        <w:t> </w:t>
      </w:r>
      <w:r w:rsidR="00A85461" w:rsidRPr="00A85461">
        <w:rPr>
          <w:rFonts w:ascii="Arial Narrow" w:hAnsi="Arial Narrow"/>
        </w:rPr>
        <w:t>2022 r. poz. 2509</w:t>
      </w:r>
      <w:r w:rsidRPr="006B3A68">
        <w:rPr>
          <w:rFonts w:ascii="Arial Narrow" w:hAnsi="Arial Narrow"/>
        </w:rPr>
        <w:t>, ze zm.);</w:t>
      </w:r>
    </w:p>
    <w:p w14:paraId="46215B9C" w14:textId="4A58AD29"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t>RODO</w:t>
      </w:r>
      <w:r w:rsidRPr="006B3A68">
        <w:rPr>
          <w:rFonts w:ascii="Arial Narrow" w:hAnsi="Arial Narrow"/>
        </w:rPr>
        <w:t xml:space="preserve"> </w:t>
      </w:r>
      <w:r w:rsidR="007D0ADA">
        <w:rPr>
          <w:rFonts w:ascii="Arial Narrow" w:hAnsi="Arial Narrow"/>
        </w:rPr>
        <w:t>–</w:t>
      </w:r>
      <w:r w:rsidRPr="006B3A68">
        <w:rPr>
          <w:rFonts w:ascii="Arial Narrow" w:hAnsi="Arial Narrow"/>
        </w:rPr>
        <w:t xml:space="preserve"> oznacza Rozporządzenie Parlamentu Europejskiego i Rady (UE) 2016/679 z dnia 27 kwietnia 2016 r. w sprawie ochrony osób fizycznych w związku z przetwarzaniem danych osobowych i w sprawie swobodnego przepływu takich danych oraz uchylenia dyrektywy 95/46/WE (ogólne rozporządzenie o</w:t>
      </w:r>
      <w:r w:rsidR="005F4E0D">
        <w:rPr>
          <w:rFonts w:ascii="Arial Narrow" w:hAnsi="Arial Narrow"/>
        </w:rPr>
        <w:t> </w:t>
      </w:r>
      <w:r w:rsidRPr="006B3A68">
        <w:rPr>
          <w:rFonts w:ascii="Arial Narrow" w:hAnsi="Arial Narrow"/>
        </w:rPr>
        <w:t>ochronie danych) (Dz. Urz. UE L 119 z 04.05.2016, str. 1);</w:t>
      </w:r>
    </w:p>
    <w:p w14:paraId="08C43895" w14:textId="46F7CE98"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t>Siła Wyższa</w:t>
      </w:r>
      <w:r w:rsidRPr="006B3A68">
        <w:rPr>
          <w:rFonts w:ascii="Arial Narrow" w:hAnsi="Arial Narrow"/>
        </w:rPr>
        <w:t xml:space="preserve"> </w:t>
      </w:r>
      <w:r w:rsidR="007D0ADA">
        <w:rPr>
          <w:rFonts w:ascii="Arial Narrow" w:hAnsi="Arial Narrow"/>
        </w:rPr>
        <w:t>–</w:t>
      </w:r>
      <w:r w:rsidRPr="006B3A68">
        <w:rPr>
          <w:rFonts w:ascii="Arial Narrow" w:hAnsi="Arial Narrow"/>
        </w:rPr>
        <w:t xml:space="preserve"> oznacza nadzwyczajne zdarzenie zewnętrzne, obiektywnie niezależne od Strony, nieposiadające swojego źródła wewnątrz przedsiębiorstwa Wykonawcy lub Zamawiającego, niemożliwe do przewidzenia oraz niemożliwe do zapobieżenia przy zachowaniu należytej staranności przy uwzględnieniu zawodowego charakteru prowadzonej działalności, przy czym dotyczy to niemożliwości zapobieżenia i przezwyciężenia jego szkodliwych następstw, którego okoliczności uniemożliwiają realizację zobowiązań umownych, a w szczególności następujące zdarzenia uznaje się za Siłę Wyższą: pożar, powódź, trzęsienie ziemi, działanie żywiołów i sił natury, działania wojenne, terroryzm, rebelie lub rewolucje, akty i działania władzy państwowej, strajki itp.;</w:t>
      </w:r>
    </w:p>
    <w:p w14:paraId="6A8B6C33" w14:textId="242B264C" w:rsidR="004A0BA0" w:rsidRPr="004A0BA0" w:rsidRDefault="004A0BA0" w:rsidP="00F7042C">
      <w:pPr>
        <w:pStyle w:val="Tekstpodstawowy"/>
        <w:numPr>
          <w:ilvl w:val="0"/>
          <w:numId w:val="10"/>
        </w:numPr>
        <w:ind w:right="115"/>
        <w:jc w:val="both"/>
        <w:rPr>
          <w:rFonts w:ascii="Arial Narrow" w:hAnsi="Arial Narrow"/>
        </w:rPr>
      </w:pPr>
      <w:r w:rsidRPr="004A0BA0">
        <w:rPr>
          <w:rFonts w:ascii="Arial Narrow" w:hAnsi="Arial Narrow"/>
          <w:b/>
          <w:bCs/>
        </w:rPr>
        <w:t>Środowisko</w:t>
      </w:r>
      <w:r w:rsidRPr="004A0BA0">
        <w:rPr>
          <w:rFonts w:ascii="Arial Narrow" w:hAnsi="Arial Narrow"/>
        </w:rPr>
        <w:t xml:space="preserve"> </w:t>
      </w:r>
      <w:r>
        <w:rPr>
          <w:rFonts w:ascii="Arial Narrow" w:hAnsi="Arial Narrow"/>
        </w:rPr>
        <w:t>–</w:t>
      </w:r>
      <w:r w:rsidRPr="004A0BA0">
        <w:rPr>
          <w:rFonts w:ascii="Arial Narrow" w:hAnsi="Arial Narrow"/>
        </w:rPr>
        <w:t xml:space="preserve"> infrastruktura</w:t>
      </w:r>
      <w:r>
        <w:rPr>
          <w:rFonts w:ascii="Arial Narrow" w:hAnsi="Arial Narrow"/>
        </w:rPr>
        <w:t xml:space="preserve">, w ramach której zainstalowany jest System, </w:t>
      </w:r>
      <w:r w:rsidRPr="004A0BA0">
        <w:rPr>
          <w:rFonts w:ascii="Arial Narrow" w:hAnsi="Arial Narrow"/>
        </w:rPr>
        <w:t>skonfigurowan</w:t>
      </w:r>
      <w:r>
        <w:rPr>
          <w:rFonts w:ascii="Arial Narrow" w:hAnsi="Arial Narrow"/>
        </w:rPr>
        <w:t>a</w:t>
      </w:r>
      <w:r w:rsidRPr="004A0BA0">
        <w:rPr>
          <w:rFonts w:ascii="Arial Narrow" w:hAnsi="Arial Narrow"/>
        </w:rPr>
        <w:t xml:space="preserve"> dla potrzeb przetwarzania produkcyjnego</w:t>
      </w:r>
      <w:r>
        <w:rPr>
          <w:rFonts w:ascii="Arial Narrow" w:hAnsi="Arial Narrow"/>
        </w:rPr>
        <w:t xml:space="preserve"> przez Zamawiającego</w:t>
      </w:r>
      <w:r w:rsidR="0042738E">
        <w:rPr>
          <w:rFonts w:ascii="Arial Narrow" w:hAnsi="Arial Narrow"/>
        </w:rPr>
        <w:t>;</w:t>
      </w:r>
    </w:p>
    <w:p w14:paraId="6ABB557D" w14:textId="1803F2EF" w:rsidR="00E002C0"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t xml:space="preserve">Usługi </w:t>
      </w:r>
      <w:r w:rsidRPr="006B3A68">
        <w:rPr>
          <w:rFonts w:ascii="Arial Narrow" w:hAnsi="Arial Narrow"/>
        </w:rPr>
        <w:t>– usługi</w:t>
      </w:r>
      <w:r>
        <w:rPr>
          <w:rFonts w:ascii="Arial Narrow" w:hAnsi="Arial Narrow"/>
        </w:rPr>
        <w:t>, do których świadczenia zobowiązany jest Wykonawca na podstawie Umowy, w tym Usługi wsparcia i Usługi rozwojowe;</w:t>
      </w:r>
    </w:p>
    <w:p w14:paraId="2FCB8071" w14:textId="77777777" w:rsidR="00E002C0" w:rsidRPr="002F6490" w:rsidRDefault="00E002C0" w:rsidP="00F7042C">
      <w:pPr>
        <w:pStyle w:val="Tekstpodstawowy"/>
        <w:numPr>
          <w:ilvl w:val="0"/>
          <w:numId w:val="10"/>
        </w:numPr>
        <w:ind w:right="115"/>
        <w:jc w:val="both"/>
        <w:rPr>
          <w:rFonts w:ascii="Arial Narrow" w:hAnsi="Arial Narrow"/>
        </w:rPr>
      </w:pPr>
      <w:r w:rsidRPr="002F6490">
        <w:rPr>
          <w:rFonts w:ascii="Arial Narrow" w:hAnsi="Arial Narrow"/>
          <w:b/>
          <w:bCs/>
        </w:rPr>
        <w:t xml:space="preserve">Usługi </w:t>
      </w:r>
      <w:r>
        <w:rPr>
          <w:rFonts w:ascii="Arial Narrow" w:hAnsi="Arial Narrow"/>
          <w:b/>
          <w:bCs/>
        </w:rPr>
        <w:t>wsparcia</w:t>
      </w:r>
      <w:r w:rsidRPr="002F6490">
        <w:rPr>
          <w:rFonts w:ascii="Arial Narrow" w:hAnsi="Arial Narrow"/>
        </w:rPr>
        <w:t xml:space="preserve"> – ogół usług serwisowych i utrzymaniowych świadczonych przez </w:t>
      </w:r>
      <w:r>
        <w:rPr>
          <w:rFonts w:ascii="Arial Narrow" w:hAnsi="Arial Narrow"/>
        </w:rPr>
        <w:t xml:space="preserve">Wykonawcę </w:t>
      </w:r>
      <w:r w:rsidRPr="002F6490">
        <w:rPr>
          <w:rFonts w:ascii="Arial Narrow" w:hAnsi="Arial Narrow"/>
        </w:rPr>
        <w:t>na podstawie Umowy, mających na celu utrzymanie bieżącej sprawności Systemu</w:t>
      </w:r>
      <w:r>
        <w:rPr>
          <w:rFonts w:ascii="Arial Narrow" w:hAnsi="Arial Narrow"/>
        </w:rPr>
        <w:t>;</w:t>
      </w:r>
    </w:p>
    <w:p w14:paraId="2D0B3556" w14:textId="77777777" w:rsidR="00E002C0" w:rsidRPr="002F6490" w:rsidRDefault="00E002C0" w:rsidP="00F7042C">
      <w:pPr>
        <w:pStyle w:val="Tekstpodstawowy"/>
        <w:numPr>
          <w:ilvl w:val="0"/>
          <w:numId w:val="10"/>
        </w:numPr>
        <w:ind w:right="115"/>
        <w:jc w:val="both"/>
        <w:rPr>
          <w:rFonts w:ascii="Arial Narrow" w:hAnsi="Arial Narrow"/>
        </w:rPr>
      </w:pPr>
      <w:r w:rsidRPr="002F6490">
        <w:rPr>
          <w:rFonts w:ascii="Arial Narrow" w:hAnsi="Arial Narrow"/>
          <w:b/>
          <w:bCs/>
        </w:rPr>
        <w:t>Usługi rozwojowe</w:t>
      </w:r>
      <w:r w:rsidRPr="002F6490">
        <w:rPr>
          <w:rFonts w:ascii="Arial Narrow" w:hAnsi="Arial Narrow"/>
        </w:rPr>
        <w:t xml:space="preserve"> – ogół usług rozwojowych świadczonych przez </w:t>
      </w:r>
      <w:r>
        <w:rPr>
          <w:rFonts w:ascii="Arial Narrow" w:hAnsi="Arial Narrow"/>
        </w:rPr>
        <w:t>Wykonawcę</w:t>
      </w:r>
      <w:r w:rsidRPr="002F6490">
        <w:rPr>
          <w:rFonts w:ascii="Arial Narrow" w:hAnsi="Arial Narrow"/>
        </w:rPr>
        <w:t xml:space="preserve"> na podstawie Umowy, mających na celu rozwijanie Systemu (np. dostosowywanie do potrzeb </w:t>
      </w:r>
      <w:r>
        <w:rPr>
          <w:rFonts w:ascii="Arial Narrow" w:hAnsi="Arial Narrow"/>
        </w:rPr>
        <w:t>Zamawiającego</w:t>
      </w:r>
      <w:r w:rsidRPr="002F6490">
        <w:rPr>
          <w:rFonts w:ascii="Arial Narrow" w:hAnsi="Arial Narrow"/>
        </w:rPr>
        <w:t>)</w:t>
      </w:r>
      <w:r>
        <w:rPr>
          <w:rFonts w:ascii="Arial Narrow" w:hAnsi="Arial Narrow"/>
        </w:rPr>
        <w:t>;</w:t>
      </w:r>
    </w:p>
    <w:p w14:paraId="70D3266C" w14:textId="1C6844D3"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bCs/>
        </w:rPr>
        <w:t>Utwory</w:t>
      </w:r>
      <w:r w:rsidRPr="006B3A68">
        <w:rPr>
          <w:rFonts w:ascii="Arial Narrow" w:hAnsi="Arial Narrow"/>
        </w:rPr>
        <w:t xml:space="preserve"> </w:t>
      </w:r>
      <w:r w:rsidR="007D0ADA">
        <w:rPr>
          <w:rFonts w:ascii="Arial Narrow" w:hAnsi="Arial Narrow"/>
        </w:rPr>
        <w:t>–</w:t>
      </w:r>
      <w:r w:rsidRPr="006B3A68">
        <w:rPr>
          <w:rFonts w:ascii="Arial Narrow" w:hAnsi="Arial Narrow"/>
        </w:rPr>
        <w:t xml:space="preserve"> oznaczają wszystkie rezultaty prac Wykonawcy powstałe w związku z</w:t>
      </w:r>
      <w:r>
        <w:rPr>
          <w:rFonts w:ascii="Arial Narrow" w:hAnsi="Arial Narrow"/>
        </w:rPr>
        <w:t xml:space="preserve"> </w:t>
      </w:r>
      <w:r w:rsidRPr="006B3A68">
        <w:rPr>
          <w:rFonts w:ascii="Arial Narrow" w:hAnsi="Arial Narrow"/>
        </w:rPr>
        <w:t>wykonywaniem Umowy, w tym powstałe w związku z wykonywaniem przez Wykonawcę wszelkich modyfikacji Systemu lub świadczeniem Usług przez Wykonawcę, które stanowią utwory w rozumieniu art. 1 Pr.Aut., a</w:t>
      </w:r>
      <w:r>
        <w:rPr>
          <w:rFonts w:ascii="Arial Narrow" w:hAnsi="Arial Narrow"/>
        </w:rPr>
        <w:t> </w:t>
      </w:r>
      <w:r w:rsidRPr="006B3A68">
        <w:rPr>
          <w:rFonts w:ascii="Arial Narrow" w:hAnsi="Arial Narrow"/>
        </w:rPr>
        <w:t>w</w:t>
      </w:r>
      <w:r>
        <w:rPr>
          <w:rFonts w:ascii="Arial Narrow" w:hAnsi="Arial Narrow"/>
        </w:rPr>
        <w:t> </w:t>
      </w:r>
      <w:r w:rsidRPr="006B3A68">
        <w:rPr>
          <w:rFonts w:ascii="Arial Narrow" w:hAnsi="Arial Narrow"/>
        </w:rPr>
        <w:t xml:space="preserve">szczególności Produkty powstałe lub dostarczone w związku z wykonywaniem Umowy, w tym </w:t>
      </w:r>
      <w:r w:rsidR="00A4607C">
        <w:rPr>
          <w:rFonts w:ascii="Arial Narrow" w:hAnsi="Arial Narrow"/>
        </w:rPr>
        <w:t>do</w:t>
      </w:r>
      <w:r w:rsidR="00A4607C" w:rsidRPr="006B3A68">
        <w:rPr>
          <w:rFonts w:ascii="Arial Narrow" w:hAnsi="Arial Narrow"/>
        </w:rPr>
        <w:t>kumentację</w:t>
      </w:r>
      <w:r w:rsidRPr="006B3A68">
        <w:rPr>
          <w:rFonts w:ascii="Arial Narrow" w:hAnsi="Arial Narrow"/>
        </w:rPr>
        <w:t>. W celu uniknięcia wszelkich wątpliwości, Strony potwierdzają, że przez Utwór rozumie się Utwór w całości, jak i każdą jego część czy fragment;</w:t>
      </w:r>
    </w:p>
    <w:p w14:paraId="6F760321" w14:textId="67251988" w:rsidR="00E002C0" w:rsidRPr="006B3A68" w:rsidRDefault="00E002C0" w:rsidP="00F7042C">
      <w:pPr>
        <w:pStyle w:val="Tekstpodstawowy"/>
        <w:numPr>
          <w:ilvl w:val="0"/>
          <w:numId w:val="10"/>
        </w:numPr>
        <w:ind w:right="115"/>
        <w:jc w:val="both"/>
        <w:rPr>
          <w:rFonts w:ascii="Arial Narrow" w:hAnsi="Arial Narrow"/>
        </w:rPr>
      </w:pPr>
      <w:r w:rsidRPr="006B3A68">
        <w:rPr>
          <w:rFonts w:ascii="Arial Narrow" w:hAnsi="Arial Narrow"/>
          <w:b/>
        </w:rPr>
        <w:t xml:space="preserve">Roboczogodzina </w:t>
      </w:r>
      <w:r w:rsidR="007D0ADA">
        <w:rPr>
          <w:rFonts w:ascii="Arial Narrow" w:hAnsi="Arial Narrow"/>
        </w:rPr>
        <w:t>–</w:t>
      </w:r>
      <w:r w:rsidRPr="006B3A68">
        <w:rPr>
          <w:rFonts w:ascii="Arial Narrow" w:hAnsi="Arial Narrow"/>
        </w:rPr>
        <w:t xml:space="preserve"> praca wykonana przez Wykonawcę w ciągu jednej </w:t>
      </w:r>
      <w:r w:rsidRPr="006B3A68">
        <w:rPr>
          <w:rFonts w:ascii="Arial Narrow" w:hAnsi="Arial Narrow"/>
          <w:spacing w:val="-2"/>
        </w:rPr>
        <w:t>godziny zegarowej;</w:t>
      </w:r>
    </w:p>
    <w:p w14:paraId="1D62F99C" w14:textId="7048DB77" w:rsidR="00E002C0" w:rsidRPr="00867E57" w:rsidRDefault="00E002C0" w:rsidP="00F7042C">
      <w:pPr>
        <w:pStyle w:val="Tekstpodstawowy"/>
        <w:numPr>
          <w:ilvl w:val="0"/>
          <w:numId w:val="10"/>
        </w:numPr>
        <w:ind w:right="115"/>
        <w:jc w:val="both"/>
        <w:rPr>
          <w:rFonts w:ascii="Arial Narrow" w:hAnsi="Arial Narrow"/>
        </w:rPr>
      </w:pPr>
      <w:r w:rsidRPr="006B3A68">
        <w:rPr>
          <w:rFonts w:ascii="Arial Narrow" w:hAnsi="Arial Narrow"/>
          <w:b/>
        </w:rPr>
        <w:t>Godziny</w:t>
      </w:r>
      <w:r w:rsidRPr="006B3A68">
        <w:rPr>
          <w:rFonts w:ascii="Arial Narrow" w:hAnsi="Arial Narrow"/>
          <w:b/>
          <w:spacing w:val="-8"/>
        </w:rPr>
        <w:t xml:space="preserve"> </w:t>
      </w:r>
      <w:r w:rsidRPr="006B3A68">
        <w:rPr>
          <w:rFonts w:ascii="Arial Narrow" w:hAnsi="Arial Narrow"/>
          <w:b/>
        </w:rPr>
        <w:t>Robocze</w:t>
      </w:r>
      <w:r w:rsidRPr="006B3A68">
        <w:rPr>
          <w:rFonts w:ascii="Arial Narrow" w:hAnsi="Arial Narrow"/>
          <w:b/>
          <w:spacing w:val="-2"/>
        </w:rPr>
        <w:t xml:space="preserve"> </w:t>
      </w:r>
      <w:r w:rsidRPr="006B3A68">
        <w:rPr>
          <w:rFonts w:ascii="Arial Narrow" w:hAnsi="Arial Narrow"/>
        </w:rPr>
        <w:t>–</w:t>
      </w:r>
      <w:r w:rsidRPr="006B3A68">
        <w:rPr>
          <w:rFonts w:ascii="Arial Narrow" w:hAnsi="Arial Narrow"/>
          <w:spacing w:val="-5"/>
        </w:rPr>
        <w:t xml:space="preserve"> </w:t>
      </w:r>
      <w:r w:rsidRPr="006B3A68">
        <w:rPr>
          <w:rFonts w:ascii="Arial Narrow" w:hAnsi="Arial Narrow"/>
        </w:rPr>
        <w:t>czas</w:t>
      </w:r>
      <w:r w:rsidRPr="006B3A68">
        <w:rPr>
          <w:rFonts w:ascii="Arial Narrow" w:hAnsi="Arial Narrow"/>
          <w:spacing w:val="-2"/>
        </w:rPr>
        <w:t xml:space="preserve"> </w:t>
      </w:r>
      <w:r w:rsidRPr="006B3A68">
        <w:rPr>
          <w:rFonts w:ascii="Arial Narrow" w:hAnsi="Arial Narrow"/>
        </w:rPr>
        <w:t>pomiędzy</w:t>
      </w:r>
      <w:r w:rsidRPr="006B3A68">
        <w:rPr>
          <w:rFonts w:ascii="Arial Narrow" w:hAnsi="Arial Narrow"/>
          <w:spacing w:val="-4"/>
        </w:rPr>
        <w:t xml:space="preserve"> </w:t>
      </w:r>
      <w:r w:rsidRPr="006B3A68">
        <w:rPr>
          <w:rFonts w:ascii="Arial Narrow" w:hAnsi="Arial Narrow"/>
        </w:rPr>
        <w:t>godz.</w:t>
      </w:r>
      <w:r w:rsidRPr="006B3A68">
        <w:rPr>
          <w:rFonts w:ascii="Arial Narrow" w:hAnsi="Arial Narrow"/>
          <w:spacing w:val="-1"/>
        </w:rPr>
        <w:t xml:space="preserve"> </w:t>
      </w:r>
      <w:r w:rsidR="00617583">
        <w:rPr>
          <w:rFonts w:ascii="Arial Narrow" w:hAnsi="Arial Narrow"/>
        </w:rPr>
        <w:t>08</w:t>
      </w:r>
      <w:r w:rsidRPr="006B3A68">
        <w:rPr>
          <w:rFonts w:ascii="Arial Narrow" w:hAnsi="Arial Narrow"/>
        </w:rPr>
        <w:t>:00</w:t>
      </w:r>
      <w:r w:rsidR="004D169D">
        <w:rPr>
          <w:rFonts w:ascii="Arial Narrow" w:hAnsi="Arial Narrow"/>
        </w:rPr>
        <w:t xml:space="preserve"> a</w:t>
      </w:r>
      <w:r w:rsidRPr="006B3A68">
        <w:rPr>
          <w:rFonts w:ascii="Arial Narrow" w:hAnsi="Arial Narrow"/>
          <w:spacing w:val="-5"/>
        </w:rPr>
        <w:t xml:space="preserve"> </w:t>
      </w:r>
      <w:r w:rsidRPr="006B3A68">
        <w:rPr>
          <w:rFonts w:ascii="Arial Narrow" w:hAnsi="Arial Narrow"/>
        </w:rPr>
        <w:t>godz.</w:t>
      </w:r>
      <w:r w:rsidRPr="006B3A68">
        <w:rPr>
          <w:rFonts w:ascii="Arial Narrow" w:hAnsi="Arial Narrow"/>
          <w:spacing w:val="-1"/>
        </w:rPr>
        <w:t xml:space="preserve"> </w:t>
      </w:r>
      <w:r w:rsidR="00617583">
        <w:rPr>
          <w:rFonts w:ascii="Arial Narrow" w:hAnsi="Arial Narrow"/>
        </w:rPr>
        <w:t>18</w:t>
      </w:r>
      <w:r w:rsidRPr="006B3A68">
        <w:rPr>
          <w:rFonts w:ascii="Arial Narrow" w:hAnsi="Arial Narrow"/>
        </w:rPr>
        <w:t>:00</w:t>
      </w:r>
      <w:r w:rsidRPr="006B3A68">
        <w:rPr>
          <w:rFonts w:ascii="Arial Narrow" w:hAnsi="Arial Narrow"/>
          <w:spacing w:val="-5"/>
        </w:rPr>
        <w:t xml:space="preserve"> </w:t>
      </w:r>
      <w:r w:rsidRPr="006B3A68">
        <w:rPr>
          <w:rFonts w:ascii="Arial Narrow" w:hAnsi="Arial Narrow"/>
        </w:rPr>
        <w:t>w</w:t>
      </w:r>
      <w:r w:rsidRPr="006B3A68">
        <w:rPr>
          <w:rFonts w:ascii="Arial Narrow" w:hAnsi="Arial Narrow"/>
          <w:spacing w:val="-3"/>
        </w:rPr>
        <w:t xml:space="preserve"> </w:t>
      </w:r>
      <w:r w:rsidRPr="006B3A68">
        <w:rPr>
          <w:rFonts w:ascii="Arial Narrow" w:hAnsi="Arial Narrow"/>
        </w:rPr>
        <w:t>Dni</w:t>
      </w:r>
      <w:r w:rsidRPr="006B3A68">
        <w:rPr>
          <w:rFonts w:ascii="Arial Narrow" w:hAnsi="Arial Narrow"/>
          <w:spacing w:val="-3"/>
        </w:rPr>
        <w:t xml:space="preserve"> </w:t>
      </w:r>
      <w:r w:rsidR="00BE26DF">
        <w:rPr>
          <w:rFonts w:ascii="Arial Narrow" w:hAnsi="Arial Narrow"/>
          <w:spacing w:val="-2"/>
        </w:rPr>
        <w:t>r</w:t>
      </w:r>
      <w:r w:rsidRPr="006B3A68">
        <w:rPr>
          <w:rFonts w:ascii="Arial Narrow" w:hAnsi="Arial Narrow"/>
          <w:spacing w:val="-2"/>
        </w:rPr>
        <w:t>obocze</w:t>
      </w:r>
      <w:r>
        <w:rPr>
          <w:rFonts w:ascii="Arial Narrow" w:hAnsi="Arial Narrow"/>
          <w:spacing w:val="-2"/>
        </w:rPr>
        <w:t>;</w:t>
      </w:r>
    </w:p>
    <w:p w14:paraId="790E8972" w14:textId="361846C3" w:rsidR="00E002C0" w:rsidRDefault="00E002C0" w:rsidP="00F7042C">
      <w:pPr>
        <w:pStyle w:val="Tekstpodstawowy"/>
        <w:numPr>
          <w:ilvl w:val="0"/>
          <w:numId w:val="10"/>
        </w:numPr>
        <w:ind w:right="115"/>
        <w:jc w:val="both"/>
        <w:rPr>
          <w:rFonts w:ascii="Arial Narrow" w:hAnsi="Arial Narrow" w:cstheme="minorHAnsi"/>
        </w:rPr>
      </w:pPr>
      <w:r w:rsidRPr="00867E57">
        <w:rPr>
          <w:rFonts w:ascii="Arial Narrow" w:hAnsi="Arial Narrow" w:cstheme="minorHAnsi"/>
          <w:b/>
          <w:bCs/>
        </w:rPr>
        <w:t>Zgłoszenie</w:t>
      </w:r>
      <w:r w:rsidRPr="00867E57">
        <w:rPr>
          <w:rFonts w:ascii="Arial Narrow" w:hAnsi="Arial Narrow" w:cstheme="minorHAnsi"/>
        </w:rPr>
        <w:t xml:space="preserve"> </w:t>
      </w:r>
      <w:r w:rsidR="007D0ADA">
        <w:rPr>
          <w:rFonts w:ascii="Arial Narrow" w:hAnsi="Arial Narrow" w:cstheme="minorHAnsi"/>
        </w:rPr>
        <w:t>–</w:t>
      </w:r>
      <w:r w:rsidRPr="00867E57">
        <w:rPr>
          <w:rFonts w:ascii="Arial Narrow" w:hAnsi="Arial Narrow" w:cstheme="minorHAnsi"/>
        </w:rPr>
        <w:t xml:space="preserve"> oznacza przekazaną </w:t>
      </w:r>
      <w:r>
        <w:rPr>
          <w:rFonts w:ascii="Arial Narrow" w:hAnsi="Arial Narrow" w:cstheme="minorHAnsi"/>
        </w:rPr>
        <w:t>Wykonawcy</w:t>
      </w:r>
      <w:r w:rsidRPr="00867E57">
        <w:rPr>
          <w:rFonts w:ascii="Arial Narrow" w:hAnsi="Arial Narrow" w:cstheme="minorHAnsi"/>
        </w:rPr>
        <w:t xml:space="preserve"> przez Z</w:t>
      </w:r>
      <w:r>
        <w:rPr>
          <w:rFonts w:ascii="Arial Narrow" w:hAnsi="Arial Narrow" w:cstheme="minorHAnsi"/>
        </w:rPr>
        <w:t>amawiającego</w:t>
      </w:r>
      <w:r w:rsidRPr="00867E57">
        <w:rPr>
          <w:rFonts w:ascii="Arial Narrow" w:hAnsi="Arial Narrow" w:cstheme="minorHAnsi"/>
        </w:rPr>
        <w:t xml:space="preserve"> informację dotyczącą Błędu</w:t>
      </w:r>
      <w:r w:rsidR="004D169D">
        <w:rPr>
          <w:rFonts w:ascii="Arial Narrow" w:hAnsi="Arial Narrow" w:cstheme="minorHAnsi"/>
        </w:rPr>
        <w:t>/Incydentu</w:t>
      </w:r>
      <w:r w:rsidRPr="00867E57">
        <w:rPr>
          <w:rFonts w:ascii="Arial Narrow" w:hAnsi="Arial Narrow" w:cstheme="minorHAnsi"/>
        </w:rPr>
        <w:t xml:space="preserve"> lub podejrzenia jego wystąpienia bądź informację o zapotrzebowaniu na realizację innej (niż Naprawa Błędu</w:t>
      </w:r>
      <w:r w:rsidR="004D169D">
        <w:rPr>
          <w:rFonts w:ascii="Arial Narrow" w:hAnsi="Arial Narrow" w:cstheme="minorHAnsi"/>
        </w:rPr>
        <w:t>/Incydentu</w:t>
      </w:r>
      <w:r w:rsidRPr="00867E57">
        <w:rPr>
          <w:rFonts w:ascii="Arial Narrow" w:hAnsi="Arial Narrow" w:cstheme="minorHAnsi"/>
        </w:rPr>
        <w:t xml:space="preserve">) </w:t>
      </w:r>
      <w:r w:rsidRPr="005435D6">
        <w:rPr>
          <w:rFonts w:ascii="Arial Narrow" w:hAnsi="Arial Narrow"/>
        </w:rPr>
        <w:t>Usługi</w:t>
      </w:r>
      <w:r w:rsidR="005435D6">
        <w:rPr>
          <w:rFonts w:ascii="Arial Narrow" w:hAnsi="Arial Narrow" w:cstheme="minorHAnsi"/>
        </w:rPr>
        <w:t>;</w:t>
      </w:r>
    </w:p>
    <w:p w14:paraId="51C6DCEF" w14:textId="0132FF8D" w:rsidR="005435D6" w:rsidRPr="00867E57" w:rsidRDefault="005435D6" w:rsidP="00F7042C">
      <w:pPr>
        <w:pStyle w:val="Tekstpodstawowy"/>
        <w:numPr>
          <w:ilvl w:val="0"/>
          <w:numId w:val="10"/>
        </w:numPr>
        <w:ind w:right="115"/>
        <w:jc w:val="both"/>
        <w:rPr>
          <w:rFonts w:ascii="Arial Narrow" w:hAnsi="Arial Narrow" w:cstheme="minorHAnsi"/>
        </w:rPr>
      </w:pPr>
      <w:r w:rsidRPr="005435D6">
        <w:rPr>
          <w:rFonts w:ascii="Arial Narrow" w:hAnsi="Arial Narrow"/>
          <w:b/>
        </w:rPr>
        <w:t>Zamówienie</w:t>
      </w:r>
      <w:r w:rsidRPr="00415841">
        <w:rPr>
          <w:rFonts w:ascii="Arial Narrow" w:hAnsi="Arial Narrow"/>
          <w:bCs/>
        </w:rPr>
        <w:t xml:space="preserve"> </w:t>
      </w:r>
      <w:r w:rsidR="00181F10" w:rsidRPr="00415841">
        <w:rPr>
          <w:rFonts w:ascii="Arial Narrow" w:hAnsi="Arial Narrow"/>
          <w:bCs/>
        </w:rPr>
        <w:t>–</w:t>
      </w:r>
      <w:r>
        <w:rPr>
          <w:rFonts w:ascii="Arial Narrow" w:hAnsi="Arial Narrow"/>
          <w:b/>
        </w:rPr>
        <w:t xml:space="preserve"> </w:t>
      </w:r>
      <w:r w:rsidR="00181F10">
        <w:rPr>
          <w:rFonts w:ascii="Arial Narrow" w:hAnsi="Arial Narrow"/>
          <w:bCs/>
        </w:rPr>
        <w:t>z</w:t>
      </w:r>
      <w:r w:rsidRPr="00181F10">
        <w:rPr>
          <w:rFonts w:ascii="Arial Narrow" w:hAnsi="Arial Narrow"/>
          <w:bCs/>
        </w:rPr>
        <w:t xml:space="preserve">amówienie na realizację Usług </w:t>
      </w:r>
      <w:r w:rsidR="00181F10">
        <w:rPr>
          <w:rFonts w:ascii="Arial Narrow" w:hAnsi="Arial Narrow"/>
          <w:bCs/>
        </w:rPr>
        <w:t>rozwojowych</w:t>
      </w:r>
      <w:r w:rsidRPr="00181F10">
        <w:rPr>
          <w:rFonts w:ascii="Arial Narrow" w:hAnsi="Arial Narrow"/>
          <w:bCs/>
        </w:rPr>
        <w:t xml:space="preserve"> zgodnie z procedurą opisaną w </w:t>
      </w:r>
      <w:r w:rsidR="00181F10">
        <w:rPr>
          <w:rFonts w:ascii="Arial Narrow" w:hAnsi="Arial Narrow"/>
          <w:bCs/>
        </w:rPr>
        <w:t>§</w:t>
      </w:r>
      <w:r w:rsidR="00ED7BE5">
        <w:rPr>
          <w:rFonts w:ascii="Arial Narrow" w:hAnsi="Arial Narrow"/>
          <w:bCs/>
        </w:rPr>
        <w:t>6</w:t>
      </w:r>
      <w:r w:rsidRPr="00181F10">
        <w:rPr>
          <w:rFonts w:ascii="Arial Narrow" w:hAnsi="Arial Narrow"/>
          <w:bCs/>
        </w:rPr>
        <w:t xml:space="preserve"> Umowy.</w:t>
      </w:r>
    </w:p>
    <w:p w14:paraId="19055551" w14:textId="6A6990F9" w:rsidR="00E002C0" w:rsidRDefault="00E002C0" w:rsidP="00C432BC">
      <w:pPr>
        <w:pStyle w:val="Default"/>
        <w:spacing w:after="120" w:line="276" w:lineRule="auto"/>
        <w:jc w:val="center"/>
        <w:rPr>
          <w:rFonts w:ascii="Arial Narrow" w:hAnsi="Arial Narrow"/>
          <w:b/>
          <w:bCs/>
          <w:sz w:val="22"/>
          <w:szCs w:val="22"/>
        </w:rPr>
      </w:pPr>
    </w:p>
    <w:p w14:paraId="6EEB9AF6" w14:textId="43C5F8FE" w:rsidR="00BE26DF" w:rsidRPr="00B516A7" w:rsidRDefault="00BE26DF" w:rsidP="00BE26DF">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§2. Przedmiot Umowy</w:t>
      </w:r>
    </w:p>
    <w:p w14:paraId="0C5047A2" w14:textId="5405C7E6" w:rsidR="00C432BC" w:rsidRPr="00E22504" w:rsidRDefault="00C432BC" w:rsidP="00F7042C">
      <w:pPr>
        <w:pStyle w:val="Default"/>
        <w:numPr>
          <w:ilvl w:val="0"/>
          <w:numId w:val="11"/>
        </w:numPr>
        <w:spacing w:after="120" w:line="276" w:lineRule="auto"/>
        <w:jc w:val="both"/>
        <w:rPr>
          <w:rFonts w:ascii="Arial Narrow" w:hAnsi="Arial Narrow"/>
          <w:sz w:val="22"/>
          <w:szCs w:val="22"/>
        </w:rPr>
      </w:pPr>
      <w:r w:rsidRPr="00B516A7">
        <w:rPr>
          <w:rFonts w:ascii="Arial Narrow" w:hAnsi="Arial Narrow"/>
          <w:sz w:val="22"/>
          <w:szCs w:val="22"/>
        </w:rPr>
        <w:t xml:space="preserve">Przedmiotem </w:t>
      </w:r>
      <w:r w:rsidR="002F7A16">
        <w:rPr>
          <w:rFonts w:ascii="Arial Narrow" w:hAnsi="Arial Narrow"/>
          <w:sz w:val="22"/>
          <w:szCs w:val="22"/>
        </w:rPr>
        <w:t>U</w:t>
      </w:r>
      <w:r w:rsidRPr="00B516A7">
        <w:rPr>
          <w:rFonts w:ascii="Arial Narrow" w:hAnsi="Arial Narrow"/>
          <w:sz w:val="22"/>
          <w:szCs w:val="22"/>
        </w:rPr>
        <w:t xml:space="preserve">mowy jest świadczenie </w:t>
      </w:r>
      <w:r w:rsidR="00E22504">
        <w:rPr>
          <w:rFonts w:ascii="Arial Narrow" w:hAnsi="Arial Narrow"/>
          <w:sz w:val="22"/>
          <w:szCs w:val="22"/>
        </w:rPr>
        <w:t xml:space="preserve">przez Wykonawcę na rzecz Zamawiającego </w:t>
      </w:r>
      <w:r w:rsidR="00BE26DF">
        <w:rPr>
          <w:rFonts w:ascii="Arial Narrow" w:hAnsi="Arial Narrow"/>
          <w:sz w:val="22"/>
          <w:szCs w:val="22"/>
        </w:rPr>
        <w:t>U</w:t>
      </w:r>
      <w:r w:rsidR="00BE26DF" w:rsidRPr="00B516A7">
        <w:rPr>
          <w:rFonts w:ascii="Arial Narrow" w:hAnsi="Arial Narrow"/>
          <w:sz w:val="22"/>
          <w:szCs w:val="22"/>
        </w:rPr>
        <w:t xml:space="preserve">sług </w:t>
      </w:r>
      <w:r w:rsidRPr="00B516A7">
        <w:rPr>
          <w:rFonts w:ascii="Arial Narrow" w:hAnsi="Arial Narrow"/>
          <w:sz w:val="22"/>
          <w:szCs w:val="22"/>
        </w:rPr>
        <w:t xml:space="preserve">wsparcia </w:t>
      </w:r>
      <w:r w:rsidR="00BE26DF">
        <w:rPr>
          <w:rFonts w:ascii="Arial Narrow" w:hAnsi="Arial Narrow"/>
          <w:sz w:val="22"/>
          <w:szCs w:val="22"/>
        </w:rPr>
        <w:t xml:space="preserve">i Usług rozwojowych </w:t>
      </w:r>
      <w:r w:rsidR="004939F4">
        <w:rPr>
          <w:rFonts w:ascii="Arial Narrow" w:hAnsi="Arial Narrow"/>
          <w:sz w:val="22"/>
          <w:szCs w:val="22"/>
        </w:rPr>
        <w:t xml:space="preserve">dla </w:t>
      </w:r>
      <w:r w:rsidRPr="00B516A7">
        <w:rPr>
          <w:rFonts w:ascii="Arial Narrow" w:hAnsi="Arial Narrow"/>
          <w:sz w:val="22"/>
          <w:szCs w:val="22"/>
        </w:rPr>
        <w:t>System</w:t>
      </w:r>
      <w:r w:rsidR="002F7A16">
        <w:rPr>
          <w:rFonts w:ascii="Arial Narrow" w:hAnsi="Arial Narrow"/>
          <w:sz w:val="22"/>
          <w:szCs w:val="22"/>
        </w:rPr>
        <w:t>u</w:t>
      </w:r>
      <w:r w:rsidR="00E22504">
        <w:rPr>
          <w:rFonts w:ascii="Arial Narrow" w:hAnsi="Arial Narrow"/>
          <w:sz w:val="22"/>
          <w:szCs w:val="22"/>
        </w:rPr>
        <w:t>, za wynagrodzeniem określonym w §</w:t>
      </w:r>
      <w:r w:rsidR="00BE26DF">
        <w:rPr>
          <w:rFonts w:ascii="Arial Narrow" w:hAnsi="Arial Narrow"/>
          <w:sz w:val="22"/>
          <w:szCs w:val="22"/>
        </w:rPr>
        <w:t>7, na zasadach określonych w Umowie.</w:t>
      </w:r>
    </w:p>
    <w:p w14:paraId="1293F655" w14:textId="5C5F7B48" w:rsidR="003B5599" w:rsidRDefault="003B5599" w:rsidP="00F7042C">
      <w:pPr>
        <w:pStyle w:val="Default"/>
        <w:numPr>
          <w:ilvl w:val="0"/>
          <w:numId w:val="11"/>
        </w:numPr>
        <w:spacing w:after="120" w:line="276" w:lineRule="auto"/>
        <w:jc w:val="both"/>
        <w:rPr>
          <w:rFonts w:ascii="Arial Narrow" w:hAnsi="Arial Narrow"/>
          <w:sz w:val="22"/>
          <w:szCs w:val="22"/>
        </w:rPr>
      </w:pPr>
      <w:r w:rsidRPr="003B5599">
        <w:rPr>
          <w:rFonts w:ascii="Arial Narrow" w:hAnsi="Arial Narrow"/>
          <w:sz w:val="22"/>
          <w:szCs w:val="22"/>
        </w:rPr>
        <w:t xml:space="preserve">Wykonawca </w:t>
      </w:r>
      <w:r>
        <w:rPr>
          <w:rFonts w:ascii="Arial Narrow" w:hAnsi="Arial Narrow"/>
          <w:sz w:val="22"/>
          <w:szCs w:val="22"/>
        </w:rPr>
        <w:t>będzie</w:t>
      </w:r>
      <w:r w:rsidRPr="003B5599">
        <w:rPr>
          <w:rFonts w:ascii="Arial Narrow" w:hAnsi="Arial Narrow"/>
          <w:sz w:val="22"/>
          <w:szCs w:val="22"/>
        </w:rPr>
        <w:t xml:space="preserve"> wykonywać Usługi przez zdalny dostęp do Systemu na warunkach</w:t>
      </w:r>
      <w:r>
        <w:rPr>
          <w:rFonts w:ascii="Arial Narrow" w:hAnsi="Arial Narrow"/>
          <w:sz w:val="22"/>
          <w:szCs w:val="22"/>
        </w:rPr>
        <w:t xml:space="preserve"> uzgodnionych przez Strony</w:t>
      </w:r>
      <w:r w:rsidR="00C12BDD">
        <w:rPr>
          <w:rFonts w:ascii="Arial Narrow" w:hAnsi="Arial Narrow"/>
          <w:sz w:val="22"/>
          <w:szCs w:val="22"/>
        </w:rPr>
        <w:t xml:space="preserve"> w Umowie</w:t>
      </w:r>
      <w:r>
        <w:rPr>
          <w:rFonts w:ascii="Arial Narrow" w:hAnsi="Arial Narrow"/>
          <w:sz w:val="22"/>
          <w:szCs w:val="22"/>
        </w:rPr>
        <w:t xml:space="preserve">. </w:t>
      </w:r>
      <w:r w:rsidR="00C12BDD" w:rsidRPr="0012439A">
        <w:rPr>
          <w:rFonts w:ascii="Arial Narrow" w:hAnsi="Arial Narrow"/>
          <w:sz w:val="22"/>
          <w:szCs w:val="22"/>
        </w:rPr>
        <w:t>Wykonawc</w:t>
      </w:r>
      <w:r w:rsidR="00C12BDD">
        <w:rPr>
          <w:rFonts w:ascii="Arial Narrow" w:hAnsi="Arial Narrow"/>
          <w:sz w:val="22"/>
          <w:szCs w:val="22"/>
        </w:rPr>
        <w:t>a</w:t>
      </w:r>
      <w:r w:rsidR="00C12BDD" w:rsidRPr="0012439A">
        <w:rPr>
          <w:rFonts w:ascii="Arial Narrow" w:hAnsi="Arial Narrow"/>
          <w:sz w:val="22"/>
          <w:szCs w:val="22"/>
        </w:rPr>
        <w:t xml:space="preserve"> </w:t>
      </w:r>
      <w:r w:rsidR="00C12BDD">
        <w:rPr>
          <w:rFonts w:ascii="Arial Narrow" w:hAnsi="Arial Narrow"/>
          <w:sz w:val="22"/>
          <w:szCs w:val="22"/>
        </w:rPr>
        <w:t xml:space="preserve">potwierdza, że Zamawiający zapoznał go </w:t>
      </w:r>
      <w:r>
        <w:rPr>
          <w:rFonts w:ascii="Arial Narrow" w:hAnsi="Arial Narrow"/>
          <w:sz w:val="22"/>
          <w:szCs w:val="22"/>
        </w:rPr>
        <w:t>z informacjami dotyczącymi parametrów</w:t>
      </w:r>
      <w:r w:rsidRPr="007132DC">
        <w:rPr>
          <w:rFonts w:ascii="Arial Narrow" w:hAnsi="Arial Narrow"/>
          <w:sz w:val="22"/>
          <w:szCs w:val="22"/>
        </w:rPr>
        <w:t xml:space="preserve"> techniczny</w:t>
      </w:r>
      <w:r>
        <w:rPr>
          <w:rFonts w:ascii="Arial Narrow" w:hAnsi="Arial Narrow"/>
          <w:sz w:val="22"/>
          <w:szCs w:val="22"/>
        </w:rPr>
        <w:t>ch</w:t>
      </w:r>
      <w:r w:rsidRPr="007132DC">
        <w:rPr>
          <w:rFonts w:ascii="Arial Narrow" w:hAnsi="Arial Narrow"/>
          <w:sz w:val="22"/>
          <w:szCs w:val="22"/>
        </w:rPr>
        <w:t xml:space="preserve"> </w:t>
      </w:r>
      <w:r>
        <w:rPr>
          <w:rFonts w:ascii="Arial Narrow" w:hAnsi="Arial Narrow"/>
          <w:sz w:val="22"/>
          <w:szCs w:val="22"/>
        </w:rPr>
        <w:t xml:space="preserve">wykorzystywanego przez Zamawiającego </w:t>
      </w:r>
      <w:r w:rsidRPr="007132DC">
        <w:rPr>
          <w:rFonts w:ascii="Arial Narrow" w:hAnsi="Arial Narrow"/>
          <w:sz w:val="22"/>
          <w:szCs w:val="22"/>
        </w:rPr>
        <w:t>sprzętu, instalacji i</w:t>
      </w:r>
      <w:r w:rsidR="00137D41">
        <w:rPr>
          <w:rFonts w:ascii="Arial Narrow" w:hAnsi="Arial Narrow"/>
          <w:sz w:val="22"/>
          <w:szCs w:val="22"/>
        </w:rPr>
        <w:t xml:space="preserve"> </w:t>
      </w:r>
      <w:r w:rsidRPr="007132DC">
        <w:rPr>
          <w:rFonts w:ascii="Arial Narrow" w:hAnsi="Arial Narrow"/>
          <w:sz w:val="22"/>
          <w:szCs w:val="22"/>
        </w:rPr>
        <w:t>pomieszczeń</w:t>
      </w:r>
      <w:r>
        <w:rPr>
          <w:rFonts w:ascii="Arial Narrow" w:hAnsi="Arial Narrow"/>
          <w:sz w:val="22"/>
          <w:szCs w:val="22"/>
        </w:rPr>
        <w:t>, a także z wersją i</w:t>
      </w:r>
      <w:r w:rsidR="004D169D">
        <w:rPr>
          <w:rFonts w:ascii="Arial Narrow" w:hAnsi="Arial Narrow"/>
          <w:sz w:val="22"/>
          <w:szCs w:val="22"/>
        </w:rPr>
        <w:t> </w:t>
      </w:r>
      <w:r w:rsidR="00701635">
        <w:rPr>
          <w:rFonts w:ascii="Arial Narrow" w:hAnsi="Arial Narrow"/>
          <w:sz w:val="22"/>
          <w:szCs w:val="22"/>
        </w:rPr>
        <w:t xml:space="preserve">planowanym </w:t>
      </w:r>
      <w:r>
        <w:rPr>
          <w:rFonts w:ascii="Arial Narrow" w:hAnsi="Arial Narrow"/>
          <w:sz w:val="22"/>
          <w:szCs w:val="22"/>
        </w:rPr>
        <w:t xml:space="preserve">sposobem korzystania przez Zamawiającego z Systemu. </w:t>
      </w:r>
      <w:r w:rsidR="00701635" w:rsidRPr="00701635">
        <w:rPr>
          <w:rFonts w:ascii="Arial Narrow" w:hAnsi="Arial Narrow"/>
          <w:sz w:val="22"/>
          <w:szCs w:val="22"/>
        </w:rPr>
        <w:t>Wykonawca potwierdza, że ww. sprzęt, instalacje i inne są wystarczające dla należytej realizacji Umowy przez Wykonawcę, w tym dla utrzymania stabilnej pracy Systemu.</w:t>
      </w:r>
    </w:p>
    <w:p w14:paraId="27D2874B" w14:textId="71CEAE62" w:rsidR="00C62137" w:rsidRPr="00C62137" w:rsidRDefault="00C62137" w:rsidP="0014748A">
      <w:pPr>
        <w:pStyle w:val="Default"/>
        <w:numPr>
          <w:ilvl w:val="0"/>
          <w:numId w:val="11"/>
        </w:numPr>
        <w:spacing w:after="120" w:line="276" w:lineRule="auto"/>
        <w:jc w:val="both"/>
        <w:rPr>
          <w:rFonts w:ascii="Arial Narrow" w:hAnsi="Arial Narrow"/>
          <w:sz w:val="22"/>
          <w:szCs w:val="22"/>
        </w:rPr>
      </w:pPr>
      <w:r w:rsidRPr="0014748A">
        <w:rPr>
          <w:rFonts w:ascii="Arial Narrow" w:hAnsi="Arial Narrow"/>
          <w:sz w:val="22"/>
          <w:szCs w:val="22"/>
        </w:rPr>
        <w:lastRenderedPageBreak/>
        <w:t xml:space="preserve">Wykonawca wymaga dla </w:t>
      </w:r>
      <w:r w:rsidRPr="0014748A">
        <w:rPr>
          <w:rFonts w:ascii="Arial Narrow" w:hAnsi="Arial Narrow"/>
          <w:sz w:val="22"/>
          <w:szCs w:val="22"/>
        </w:rPr>
        <w:t>świadczeni</w:t>
      </w:r>
      <w:r w:rsidRPr="0014748A">
        <w:rPr>
          <w:rFonts w:ascii="Arial Narrow" w:hAnsi="Arial Narrow"/>
          <w:sz w:val="22"/>
          <w:szCs w:val="22"/>
        </w:rPr>
        <w:t>a</w:t>
      </w:r>
      <w:r w:rsidRPr="0014748A">
        <w:rPr>
          <w:rFonts w:ascii="Arial Narrow" w:hAnsi="Arial Narrow"/>
          <w:sz w:val="22"/>
          <w:szCs w:val="22"/>
        </w:rPr>
        <w:t xml:space="preserve"> usługi SLA zakupu </w:t>
      </w:r>
      <w:r w:rsidRPr="0014748A">
        <w:rPr>
          <w:rFonts w:ascii="Arial Narrow" w:hAnsi="Arial Narrow"/>
          <w:sz w:val="22"/>
          <w:szCs w:val="22"/>
        </w:rPr>
        <w:t xml:space="preserve">przez Zamawiającego </w:t>
      </w:r>
      <w:r w:rsidRPr="0014748A">
        <w:rPr>
          <w:rFonts w:ascii="Arial Narrow" w:hAnsi="Arial Narrow"/>
          <w:sz w:val="22"/>
          <w:szCs w:val="22"/>
        </w:rPr>
        <w:t>aktywnej usługi producenta „</w:t>
      </w:r>
      <w:proofErr w:type="spellStart"/>
      <w:r w:rsidRPr="0014748A">
        <w:rPr>
          <w:rFonts w:ascii="Arial Narrow" w:hAnsi="Arial Narrow"/>
          <w:sz w:val="22"/>
          <w:szCs w:val="22"/>
        </w:rPr>
        <w:t>Collaborative</w:t>
      </w:r>
      <w:proofErr w:type="spellEnd"/>
      <w:r w:rsidRPr="0014748A">
        <w:rPr>
          <w:rFonts w:ascii="Arial Narrow" w:hAnsi="Arial Narrow"/>
          <w:sz w:val="22"/>
          <w:szCs w:val="22"/>
        </w:rPr>
        <w:t xml:space="preserve"> Enterprise Support Standard” wraz subskrypcjami na aktualizację wykorzystywanych przez Zamawiającego modułów zabezpieczeń, które to Zamawiający zamierza odnawiać, za pośrednictwem Wykonawcy.</w:t>
      </w:r>
    </w:p>
    <w:p w14:paraId="7B42CE2C" w14:textId="196235E5" w:rsidR="007132DC" w:rsidRDefault="00E22504" w:rsidP="00F7042C">
      <w:pPr>
        <w:pStyle w:val="Default"/>
        <w:numPr>
          <w:ilvl w:val="0"/>
          <w:numId w:val="11"/>
        </w:numPr>
        <w:spacing w:after="120" w:line="276" w:lineRule="auto"/>
        <w:jc w:val="both"/>
        <w:rPr>
          <w:rFonts w:ascii="Arial Narrow" w:hAnsi="Arial Narrow"/>
          <w:sz w:val="22"/>
          <w:szCs w:val="22"/>
        </w:rPr>
      </w:pPr>
      <w:r w:rsidRPr="00E22504">
        <w:rPr>
          <w:rFonts w:ascii="Arial Narrow" w:hAnsi="Arial Narrow"/>
          <w:sz w:val="22"/>
          <w:szCs w:val="22"/>
        </w:rPr>
        <w:t xml:space="preserve">Zamawiający zobowiązuje się do współdziałania z Wykonawcą w zakresie </w:t>
      </w:r>
      <w:r w:rsidR="00195784">
        <w:rPr>
          <w:rFonts w:ascii="Arial Narrow" w:hAnsi="Arial Narrow"/>
          <w:sz w:val="22"/>
          <w:szCs w:val="22"/>
        </w:rPr>
        <w:t xml:space="preserve">wskazanym przez Wykonawcę i niezbędnym dla należytego </w:t>
      </w:r>
      <w:r w:rsidRPr="00E22504">
        <w:rPr>
          <w:rFonts w:ascii="Arial Narrow" w:hAnsi="Arial Narrow"/>
          <w:sz w:val="22"/>
          <w:szCs w:val="22"/>
        </w:rPr>
        <w:t xml:space="preserve">wykonania </w:t>
      </w:r>
      <w:r w:rsidR="007132DC">
        <w:rPr>
          <w:rFonts w:ascii="Arial Narrow" w:hAnsi="Arial Narrow"/>
          <w:sz w:val="22"/>
          <w:szCs w:val="22"/>
        </w:rPr>
        <w:t>U</w:t>
      </w:r>
      <w:r w:rsidRPr="00E22504">
        <w:rPr>
          <w:rFonts w:ascii="Arial Narrow" w:hAnsi="Arial Narrow"/>
          <w:sz w:val="22"/>
          <w:szCs w:val="22"/>
        </w:rPr>
        <w:t>mowy, a</w:t>
      </w:r>
      <w:r w:rsidR="00D846EB">
        <w:rPr>
          <w:rFonts w:ascii="Arial Narrow" w:hAnsi="Arial Narrow"/>
          <w:sz w:val="22"/>
          <w:szCs w:val="22"/>
        </w:rPr>
        <w:t> </w:t>
      </w:r>
      <w:r w:rsidRPr="00E22504">
        <w:rPr>
          <w:rFonts w:ascii="Arial Narrow" w:hAnsi="Arial Narrow"/>
          <w:sz w:val="22"/>
          <w:szCs w:val="22"/>
        </w:rPr>
        <w:t>w</w:t>
      </w:r>
      <w:r w:rsidR="00D846EB">
        <w:rPr>
          <w:rFonts w:ascii="Arial Narrow" w:hAnsi="Arial Narrow"/>
          <w:sz w:val="22"/>
          <w:szCs w:val="22"/>
        </w:rPr>
        <w:t> </w:t>
      </w:r>
      <w:r w:rsidRPr="00E22504">
        <w:rPr>
          <w:rFonts w:ascii="Arial Narrow" w:hAnsi="Arial Narrow"/>
          <w:sz w:val="22"/>
          <w:szCs w:val="22"/>
        </w:rPr>
        <w:t xml:space="preserve">szczególności </w:t>
      </w:r>
      <w:r w:rsidR="007132DC">
        <w:rPr>
          <w:rFonts w:ascii="Arial Narrow" w:hAnsi="Arial Narrow"/>
          <w:sz w:val="22"/>
          <w:szCs w:val="22"/>
        </w:rPr>
        <w:t>zobowiązuje się do:</w:t>
      </w:r>
    </w:p>
    <w:p w14:paraId="26E1BCA9" w14:textId="1C3E434D" w:rsidR="00E22504" w:rsidRPr="00E22504" w:rsidRDefault="00E22504" w:rsidP="00F7042C">
      <w:pPr>
        <w:pStyle w:val="Default"/>
        <w:numPr>
          <w:ilvl w:val="1"/>
          <w:numId w:val="11"/>
        </w:numPr>
        <w:spacing w:after="120" w:line="276" w:lineRule="auto"/>
        <w:jc w:val="both"/>
        <w:rPr>
          <w:rFonts w:ascii="Arial Narrow" w:hAnsi="Arial Narrow"/>
          <w:sz w:val="22"/>
          <w:szCs w:val="22"/>
        </w:rPr>
      </w:pPr>
      <w:r w:rsidRPr="00E22504">
        <w:rPr>
          <w:rFonts w:ascii="Arial Narrow" w:hAnsi="Arial Narrow"/>
          <w:sz w:val="22"/>
          <w:szCs w:val="22"/>
        </w:rPr>
        <w:t xml:space="preserve">udzielenia Wykonawcy informacji niezbędnych do realizacji </w:t>
      </w:r>
      <w:r>
        <w:rPr>
          <w:rFonts w:ascii="Arial Narrow" w:hAnsi="Arial Narrow"/>
          <w:sz w:val="22"/>
          <w:szCs w:val="22"/>
        </w:rPr>
        <w:t>Usług</w:t>
      </w:r>
      <w:r w:rsidR="007132DC">
        <w:rPr>
          <w:rFonts w:ascii="Arial Narrow" w:hAnsi="Arial Narrow"/>
          <w:sz w:val="22"/>
          <w:szCs w:val="22"/>
        </w:rPr>
        <w:t>,</w:t>
      </w:r>
      <w:r w:rsidR="00195784">
        <w:rPr>
          <w:rFonts w:ascii="Arial Narrow" w:hAnsi="Arial Narrow"/>
          <w:sz w:val="22"/>
          <w:szCs w:val="22"/>
        </w:rPr>
        <w:t xml:space="preserve"> o ile posiada takie informacje;</w:t>
      </w:r>
    </w:p>
    <w:p w14:paraId="3D0F7171" w14:textId="4351D6E9" w:rsidR="00E22504" w:rsidRDefault="00E22504" w:rsidP="00F7042C">
      <w:pPr>
        <w:pStyle w:val="Default"/>
        <w:numPr>
          <w:ilvl w:val="1"/>
          <w:numId w:val="11"/>
        </w:numPr>
        <w:spacing w:after="120" w:line="276" w:lineRule="auto"/>
        <w:jc w:val="both"/>
        <w:rPr>
          <w:rFonts w:ascii="Arial Narrow" w:hAnsi="Arial Narrow"/>
          <w:sz w:val="22"/>
          <w:szCs w:val="22"/>
        </w:rPr>
      </w:pPr>
      <w:r w:rsidRPr="00E22504">
        <w:rPr>
          <w:rFonts w:ascii="Arial Narrow" w:hAnsi="Arial Narrow"/>
          <w:sz w:val="22"/>
          <w:szCs w:val="22"/>
        </w:rPr>
        <w:t>zapewni</w:t>
      </w:r>
      <w:r w:rsidR="007132DC">
        <w:rPr>
          <w:rFonts w:ascii="Arial Narrow" w:hAnsi="Arial Narrow"/>
          <w:sz w:val="22"/>
          <w:szCs w:val="22"/>
        </w:rPr>
        <w:t>enia Wykonawcy</w:t>
      </w:r>
      <w:r w:rsidRPr="00E22504">
        <w:rPr>
          <w:rFonts w:ascii="Arial Narrow" w:hAnsi="Arial Narrow"/>
          <w:sz w:val="22"/>
          <w:szCs w:val="22"/>
        </w:rPr>
        <w:t xml:space="preserve"> dostęp</w:t>
      </w:r>
      <w:r w:rsidR="007132DC">
        <w:rPr>
          <w:rFonts w:ascii="Arial Narrow" w:hAnsi="Arial Narrow"/>
          <w:sz w:val="22"/>
          <w:szCs w:val="22"/>
        </w:rPr>
        <w:t>u</w:t>
      </w:r>
      <w:r w:rsidRPr="00E22504">
        <w:rPr>
          <w:rFonts w:ascii="Arial Narrow" w:hAnsi="Arial Narrow"/>
          <w:sz w:val="22"/>
          <w:szCs w:val="22"/>
        </w:rPr>
        <w:t xml:space="preserve"> </w:t>
      </w:r>
      <w:r w:rsidR="00305022">
        <w:rPr>
          <w:rFonts w:ascii="Arial Narrow" w:hAnsi="Arial Narrow"/>
          <w:sz w:val="22"/>
          <w:szCs w:val="22"/>
        </w:rPr>
        <w:t xml:space="preserve">zdalnego poprzez </w:t>
      </w:r>
      <w:r w:rsidR="00975CF0">
        <w:rPr>
          <w:rFonts w:ascii="Arial Narrow" w:hAnsi="Arial Narrow"/>
          <w:sz w:val="22"/>
          <w:szCs w:val="22"/>
        </w:rPr>
        <w:t xml:space="preserve">łącze </w:t>
      </w:r>
      <w:r w:rsidR="00305022">
        <w:rPr>
          <w:rFonts w:ascii="Arial Narrow" w:hAnsi="Arial Narrow"/>
          <w:sz w:val="22"/>
          <w:szCs w:val="22"/>
        </w:rPr>
        <w:t xml:space="preserve">VPN do </w:t>
      </w:r>
      <w:r w:rsidRPr="00E22504">
        <w:rPr>
          <w:rFonts w:ascii="Arial Narrow" w:hAnsi="Arial Narrow"/>
          <w:sz w:val="22"/>
          <w:szCs w:val="22"/>
        </w:rPr>
        <w:t>serwerów</w:t>
      </w:r>
      <w:r w:rsidR="00195784">
        <w:rPr>
          <w:rFonts w:ascii="Arial Narrow" w:hAnsi="Arial Narrow"/>
          <w:sz w:val="22"/>
          <w:szCs w:val="22"/>
        </w:rPr>
        <w:t>,</w:t>
      </w:r>
      <w:r w:rsidRPr="00E22504">
        <w:rPr>
          <w:rFonts w:ascii="Arial Narrow" w:hAnsi="Arial Narrow"/>
          <w:sz w:val="22"/>
          <w:szCs w:val="22"/>
        </w:rPr>
        <w:t xml:space="preserve"> </w:t>
      </w:r>
      <w:r w:rsidR="00E447D5">
        <w:rPr>
          <w:rFonts w:ascii="Arial Narrow" w:hAnsi="Arial Narrow"/>
          <w:sz w:val="22"/>
          <w:szCs w:val="22"/>
        </w:rPr>
        <w:t>na których zainstalowany jest System</w:t>
      </w:r>
      <w:r w:rsidR="00195784">
        <w:rPr>
          <w:rFonts w:ascii="Arial Narrow" w:hAnsi="Arial Narrow"/>
          <w:sz w:val="22"/>
          <w:szCs w:val="22"/>
        </w:rPr>
        <w:t>, o ile jest to niezbędne dla realizacji Usług</w:t>
      </w:r>
      <w:r w:rsidR="007132DC">
        <w:rPr>
          <w:rFonts w:ascii="Arial Narrow" w:hAnsi="Arial Narrow"/>
          <w:sz w:val="22"/>
          <w:szCs w:val="22"/>
        </w:rPr>
        <w:t xml:space="preserve">, w szczególności poprzez przekazanie wszelkich niezbędnych </w:t>
      </w:r>
      <w:r w:rsidR="00195784">
        <w:rPr>
          <w:rFonts w:ascii="Arial Narrow" w:hAnsi="Arial Narrow"/>
          <w:sz w:val="22"/>
          <w:szCs w:val="22"/>
        </w:rPr>
        <w:t xml:space="preserve">dla realizacji Usług </w:t>
      </w:r>
      <w:r w:rsidR="007132DC">
        <w:rPr>
          <w:rFonts w:ascii="Arial Narrow" w:hAnsi="Arial Narrow"/>
          <w:sz w:val="22"/>
          <w:szCs w:val="22"/>
        </w:rPr>
        <w:t>haseł dostępowych</w:t>
      </w:r>
      <w:r w:rsidR="00195784">
        <w:rPr>
          <w:rFonts w:ascii="Arial Narrow" w:hAnsi="Arial Narrow"/>
          <w:sz w:val="22"/>
          <w:szCs w:val="22"/>
        </w:rPr>
        <w:t xml:space="preserve"> </w:t>
      </w:r>
      <w:r w:rsidR="00CF4B17">
        <w:rPr>
          <w:rFonts w:ascii="Arial Narrow" w:hAnsi="Arial Narrow"/>
          <w:sz w:val="22"/>
          <w:szCs w:val="22"/>
        </w:rPr>
        <w:t>do Systemu</w:t>
      </w:r>
      <w:r w:rsidR="00166A45">
        <w:rPr>
          <w:rFonts w:ascii="Arial Narrow" w:hAnsi="Arial Narrow"/>
          <w:sz w:val="22"/>
          <w:szCs w:val="22"/>
        </w:rPr>
        <w:t xml:space="preserve"> oraz do serwerów, na których System jest zainstalowany</w:t>
      </w:r>
      <w:r w:rsidRPr="00E22504">
        <w:rPr>
          <w:rFonts w:ascii="Arial Narrow" w:hAnsi="Arial Narrow"/>
          <w:sz w:val="22"/>
          <w:szCs w:val="22"/>
        </w:rPr>
        <w:t xml:space="preserve">. </w:t>
      </w:r>
    </w:p>
    <w:p w14:paraId="09B39314" w14:textId="31E2FC37" w:rsidR="00975CF0" w:rsidRDefault="00975CF0" w:rsidP="00F7042C">
      <w:pPr>
        <w:pStyle w:val="Default"/>
        <w:numPr>
          <w:ilvl w:val="0"/>
          <w:numId w:val="11"/>
        </w:numPr>
        <w:spacing w:after="120" w:line="276" w:lineRule="auto"/>
        <w:jc w:val="both"/>
        <w:rPr>
          <w:rFonts w:ascii="Arial Narrow" w:hAnsi="Arial Narrow"/>
          <w:sz w:val="22"/>
          <w:szCs w:val="22"/>
        </w:rPr>
      </w:pPr>
      <w:r w:rsidRPr="00096B79">
        <w:rPr>
          <w:rFonts w:ascii="Arial Narrow" w:hAnsi="Arial Narrow"/>
          <w:sz w:val="22"/>
          <w:szCs w:val="22"/>
        </w:rPr>
        <w:t xml:space="preserve">Wykonawca </w:t>
      </w:r>
      <w:r>
        <w:rPr>
          <w:rFonts w:ascii="Arial Narrow" w:hAnsi="Arial Narrow"/>
          <w:sz w:val="22"/>
          <w:szCs w:val="22"/>
        </w:rPr>
        <w:t xml:space="preserve">zobowiązany jest </w:t>
      </w:r>
      <w:r w:rsidRPr="00096B79">
        <w:rPr>
          <w:rFonts w:ascii="Arial Narrow" w:hAnsi="Arial Narrow"/>
          <w:sz w:val="22"/>
          <w:szCs w:val="22"/>
        </w:rPr>
        <w:t>zapewni</w:t>
      </w:r>
      <w:r>
        <w:rPr>
          <w:rFonts w:ascii="Arial Narrow" w:hAnsi="Arial Narrow"/>
          <w:sz w:val="22"/>
          <w:szCs w:val="22"/>
        </w:rPr>
        <w:t>ć</w:t>
      </w:r>
      <w:r w:rsidRPr="00096B79">
        <w:rPr>
          <w:rFonts w:ascii="Arial Narrow" w:hAnsi="Arial Narrow"/>
          <w:sz w:val="22"/>
          <w:szCs w:val="22"/>
        </w:rPr>
        <w:t xml:space="preserve"> w swojej siedzibie niezbędną infrastrukturę teleinformatyczną w celu umożliwienia Personelowi Wykonawcy zdalnej pracy w </w:t>
      </w:r>
      <w:r>
        <w:rPr>
          <w:rFonts w:ascii="Arial Narrow" w:hAnsi="Arial Narrow"/>
          <w:sz w:val="22"/>
          <w:szCs w:val="22"/>
        </w:rPr>
        <w:t xml:space="preserve">Systemie, w tym na </w:t>
      </w:r>
      <w:r w:rsidR="00605381" w:rsidRPr="00E22504">
        <w:rPr>
          <w:rFonts w:ascii="Arial Narrow" w:hAnsi="Arial Narrow"/>
          <w:sz w:val="22"/>
          <w:szCs w:val="22"/>
        </w:rPr>
        <w:t>serw</w:t>
      </w:r>
      <w:r w:rsidR="00605381">
        <w:rPr>
          <w:rFonts w:ascii="Arial Narrow" w:hAnsi="Arial Narrow"/>
          <w:sz w:val="22"/>
          <w:szCs w:val="22"/>
        </w:rPr>
        <w:t>erach</w:t>
      </w:r>
      <w:r w:rsidR="00615CFF">
        <w:rPr>
          <w:rFonts w:ascii="Arial Narrow" w:hAnsi="Arial Narrow"/>
          <w:sz w:val="22"/>
          <w:szCs w:val="22"/>
        </w:rPr>
        <w:t>, na których zainstalowany jest System</w:t>
      </w:r>
      <w:r>
        <w:rPr>
          <w:rFonts w:ascii="Arial Narrow" w:hAnsi="Arial Narrow"/>
          <w:sz w:val="22"/>
          <w:szCs w:val="22"/>
        </w:rPr>
        <w:t>,</w:t>
      </w:r>
      <w:r w:rsidRPr="00096B79">
        <w:rPr>
          <w:rFonts w:ascii="Arial Narrow" w:hAnsi="Arial Narrow"/>
          <w:sz w:val="22"/>
          <w:szCs w:val="22"/>
        </w:rPr>
        <w:t xml:space="preserve"> za pośrednictwem połączenia teleinformatycznego pomiędzy siedzibą Wykonawcy a siedzibą Zamawiającego za pośrednictwem łącza VPN zrealizowanego z wykorzystaniem sieci Internet.</w:t>
      </w:r>
    </w:p>
    <w:p w14:paraId="6BF284F2" w14:textId="577CDE09" w:rsidR="004E1C01" w:rsidRPr="00975CF0" w:rsidRDefault="004E1C01" w:rsidP="00F7042C">
      <w:pPr>
        <w:pStyle w:val="Default"/>
        <w:numPr>
          <w:ilvl w:val="0"/>
          <w:numId w:val="11"/>
        </w:numPr>
        <w:spacing w:after="120" w:line="276" w:lineRule="auto"/>
        <w:jc w:val="both"/>
        <w:rPr>
          <w:rFonts w:ascii="Arial Narrow" w:hAnsi="Arial Narrow"/>
          <w:sz w:val="22"/>
          <w:szCs w:val="22"/>
        </w:rPr>
      </w:pPr>
      <w:r>
        <w:rPr>
          <w:rFonts w:ascii="Arial Narrow" w:hAnsi="Arial Narrow"/>
          <w:sz w:val="22"/>
          <w:szCs w:val="22"/>
        </w:rPr>
        <w:t>System zainstalowany jest na serwerach wskazanych w dokumentacji technicznej stworzonej w wykonaniu Umowy wdrożeniowej. W przypadku dokonania zmiany serwera, Zamawiający zobowiązany jest do niezwłocznego poinformowania Wykonawcy o takiej zmianie. W celu uniknięcia wątpliwości Strony potwierdzają, że do nowych serwerów stosuje się m.in. ust. 3 lit. b.</w:t>
      </w:r>
    </w:p>
    <w:p w14:paraId="2149D78A" w14:textId="77777777" w:rsidR="004C7942" w:rsidRDefault="004C7942" w:rsidP="00433EA1">
      <w:pPr>
        <w:pStyle w:val="Default"/>
        <w:spacing w:after="120" w:line="276" w:lineRule="auto"/>
        <w:jc w:val="center"/>
        <w:rPr>
          <w:rFonts w:ascii="Arial Narrow" w:hAnsi="Arial Narrow"/>
          <w:b/>
          <w:bCs/>
          <w:sz w:val="22"/>
          <w:szCs w:val="22"/>
        </w:rPr>
      </w:pPr>
    </w:p>
    <w:p w14:paraId="62B432DB" w14:textId="2FBA833F" w:rsidR="00433EA1" w:rsidRPr="0012439A" w:rsidRDefault="00433EA1" w:rsidP="00433EA1">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§3. Oświadczenia Stron</w:t>
      </w:r>
    </w:p>
    <w:p w14:paraId="360FF1DF" w14:textId="77777777" w:rsidR="00433EA1" w:rsidRPr="00F12BA0" w:rsidRDefault="00433EA1" w:rsidP="00F7042C">
      <w:pPr>
        <w:pStyle w:val="Akapitzlist"/>
        <w:widowControl w:val="0"/>
        <w:numPr>
          <w:ilvl w:val="0"/>
          <w:numId w:val="12"/>
        </w:numPr>
        <w:suppressAutoHyphens/>
        <w:spacing w:after="120" w:line="276" w:lineRule="auto"/>
        <w:ind w:hanging="357"/>
        <w:contextualSpacing w:val="0"/>
        <w:jc w:val="both"/>
        <w:rPr>
          <w:rFonts w:ascii="Arial Narrow" w:hAnsi="Arial Narrow" w:cs="Arial"/>
        </w:rPr>
      </w:pPr>
      <w:bookmarkStart w:id="0" w:name="_Ref492570713"/>
      <w:r w:rsidRPr="00F12BA0">
        <w:rPr>
          <w:rFonts w:ascii="Arial Narrow" w:hAnsi="Arial Narrow" w:cs="Arial"/>
        </w:rPr>
        <w:t>Każda ze Stron oświadcza, że:</w:t>
      </w:r>
    </w:p>
    <w:p w14:paraId="1CBECA96" w14:textId="77777777" w:rsidR="00433EA1" w:rsidRPr="00F12BA0" w:rsidRDefault="00433EA1" w:rsidP="00F7042C">
      <w:pPr>
        <w:pStyle w:val="Akapitzlist"/>
        <w:widowControl w:val="0"/>
        <w:numPr>
          <w:ilvl w:val="0"/>
          <w:numId w:val="13"/>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zobowiązuje się do wykonywania wszelkich obowiązków wynikających z Umowy w dobrej wierze, z</w:t>
      </w:r>
      <w:r>
        <w:rPr>
          <w:rFonts w:ascii="Arial Narrow" w:hAnsi="Arial Narrow" w:cs="Arial"/>
        </w:rPr>
        <w:t> </w:t>
      </w:r>
      <w:r w:rsidRPr="00F12BA0">
        <w:rPr>
          <w:rFonts w:ascii="Arial Narrow" w:hAnsi="Arial Narrow" w:cs="Arial"/>
        </w:rPr>
        <w:t>zachowaniem najwyższej staranności wymaganej w stosunkach tego rodzaju i bez zbędnego opóźnienia, z poszanowaniem słusznych interesów drugiej Strony i z korzyścią dla niej;</w:t>
      </w:r>
    </w:p>
    <w:p w14:paraId="5E6E9669" w14:textId="77777777" w:rsidR="00433EA1" w:rsidRPr="00F12BA0" w:rsidRDefault="00433EA1" w:rsidP="00F7042C">
      <w:pPr>
        <w:pStyle w:val="Akapitzlist"/>
        <w:widowControl w:val="0"/>
        <w:numPr>
          <w:ilvl w:val="0"/>
          <w:numId w:val="13"/>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jest należycie umocowana i uprawniona do zawarcia Umowy, w szczególności uzyskała wszelkie niezbędne upoważnienia, zgody, pozwolenia i zezwolenia niezbędne dla jej ważnego i skutecznego zawarcia.</w:t>
      </w:r>
    </w:p>
    <w:p w14:paraId="538D23A5" w14:textId="77777777" w:rsidR="00433EA1" w:rsidRPr="00F12BA0" w:rsidRDefault="00433EA1" w:rsidP="00F7042C">
      <w:pPr>
        <w:pStyle w:val="Akapitzlist"/>
        <w:widowControl w:val="0"/>
        <w:numPr>
          <w:ilvl w:val="0"/>
          <w:numId w:val="12"/>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Wykonawca oświadcza i gwarantuje, iż:</w:t>
      </w:r>
    </w:p>
    <w:p w14:paraId="689D4130"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nie toczy się ani nie zagraża mu żadne postępowanie, w wyniku którego Umowa mogłaby zostać nie wykonana przez niego w całości lub w części, w szczególności nie otwarto w</w:t>
      </w:r>
      <w:r>
        <w:rPr>
          <w:rFonts w:ascii="Arial Narrow" w:hAnsi="Arial Narrow" w:cs="Arial"/>
        </w:rPr>
        <w:t xml:space="preserve"> </w:t>
      </w:r>
      <w:r w:rsidRPr="00F12BA0">
        <w:rPr>
          <w:rFonts w:ascii="Arial Narrow" w:hAnsi="Arial Narrow" w:cs="Arial"/>
        </w:rPr>
        <w:t>stosunku do Wykonawcy postępowania likwidacyjnego, nie ogłoszono jego upadłości, nie toczy się postępowanie o ogłoszenie upadłości Wykonawcy bądź Wykonawca nie złożył oświadczenia o wszczęciu postępowania restrukturyzacyjnego; jak również nie istnieją przesłanki do ogłoszenia jego upadłości ani wszczęcia postępowania restrukturyzacyjnego;</w:t>
      </w:r>
    </w:p>
    <w:p w14:paraId="73DABCE1"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zawarcie Umowy ani też jej wykonanie nie będzie naruszać jakichkolwiek praw jakiejkolwiek osoby, a</w:t>
      </w:r>
      <w:r>
        <w:rPr>
          <w:rFonts w:ascii="Arial Narrow" w:hAnsi="Arial Narrow" w:cs="Arial"/>
        </w:rPr>
        <w:t> </w:t>
      </w:r>
      <w:r w:rsidRPr="00F12BA0">
        <w:rPr>
          <w:rFonts w:ascii="Arial Narrow" w:hAnsi="Arial Narrow" w:cs="Arial"/>
        </w:rPr>
        <w:t>w</w:t>
      </w:r>
      <w:r>
        <w:rPr>
          <w:rFonts w:ascii="Arial Narrow" w:hAnsi="Arial Narrow" w:cs="Arial"/>
        </w:rPr>
        <w:t> </w:t>
      </w:r>
      <w:r w:rsidRPr="00F12BA0">
        <w:rPr>
          <w:rFonts w:ascii="Arial Narrow" w:hAnsi="Arial Narrow" w:cs="Arial"/>
        </w:rPr>
        <w:t xml:space="preserve">szczególności </w:t>
      </w:r>
      <w:r>
        <w:rPr>
          <w:rFonts w:ascii="Arial Narrow" w:hAnsi="Arial Narrow" w:cs="Arial"/>
        </w:rPr>
        <w:t>praw Producenta</w:t>
      </w:r>
      <w:r w:rsidRPr="00F12BA0">
        <w:rPr>
          <w:rFonts w:ascii="Arial Narrow" w:hAnsi="Arial Narrow" w:cs="Arial"/>
        </w:rPr>
        <w:t>;</w:t>
      </w:r>
    </w:p>
    <w:p w14:paraId="298CF9E7"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Wykonawca dysponuje niezbędną wiedzą i doświadczeniem umożliwiającymi należyte wykonanie Umowy w terminach w niej przewidzianych, zgodnie z przewidzianymi w niej wymogami technicznymi i</w:t>
      </w:r>
      <w:r>
        <w:rPr>
          <w:rFonts w:ascii="Arial Narrow" w:hAnsi="Arial Narrow" w:cs="Arial"/>
        </w:rPr>
        <w:t> </w:t>
      </w:r>
      <w:r w:rsidRPr="00F12BA0">
        <w:rPr>
          <w:rFonts w:ascii="Arial Narrow" w:hAnsi="Arial Narrow" w:cs="Arial"/>
        </w:rPr>
        <w:t>jakościowymi;</w:t>
      </w:r>
    </w:p>
    <w:p w14:paraId="205BD7A1"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 xml:space="preserve">Wykonawca posiada wystarczające umiejętności techniczne i organizacyjne, a także środki oraz zespół (w tym Personel), niezbędne dla należytej realizacji Umowy w terminach w niej przewidzianych, zgodnie </w:t>
      </w:r>
      <w:r w:rsidRPr="00F12BA0">
        <w:rPr>
          <w:rFonts w:ascii="Arial Narrow" w:hAnsi="Arial Narrow" w:cs="Arial"/>
        </w:rPr>
        <w:lastRenderedPageBreak/>
        <w:t>z przewidzianymi w niej wymogami technicznymi i jakościowymi;</w:t>
      </w:r>
    </w:p>
    <w:p w14:paraId="7E6C049D"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Wykonawca znajduje się w dobrej sytuacji ekonomicznej i finansowej, zapewniającej prawidłowe wykonanie Umowy;</w:t>
      </w:r>
    </w:p>
    <w:p w14:paraId="10FA0608"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 xml:space="preserve">brak jest przeszkód faktycznych lub prawnych do należytego i terminowego wykonania Umowy, w tym </w:t>
      </w:r>
      <w:r>
        <w:rPr>
          <w:rFonts w:ascii="Arial Narrow" w:hAnsi="Arial Narrow" w:cs="Arial"/>
        </w:rPr>
        <w:t>realizacji Usług</w:t>
      </w:r>
      <w:r w:rsidRPr="00F12BA0">
        <w:rPr>
          <w:rFonts w:ascii="Arial Narrow" w:hAnsi="Arial Narrow" w:cs="Arial"/>
        </w:rPr>
        <w:t xml:space="preserve"> zgodnie z Umową;</w:t>
      </w:r>
    </w:p>
    <w:bookmarkEnd w:id="0"/>
    <w:p w14:paraId="62C61248" w14:textId="77777777" w:rsidR="00433EA1" w:rsidRPr="00F12BA0" w:rsidRDefault="00433EA1" w:rsidP="00F7042C">
      <w:pPr>
        <w:pStyle w:val="Akapitzlist"/>
        <w:widowControl w:val="0"/>
        <w:numPr>
          <w:ilvl w:val="0"/>
          <w:numId w:val="14"/>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wszelkie informacje i oświadczenia złożone przy zawarciu Umowy są prawdziwe, kompletne i rzetelne.</w:t>
      </w:r>
    </w:p>
    <w:p w14:paraId="63B848E5" w14:textId="67A629AA" w:rsidR="00433EA1" w:rsidRPr="00F12BA0" w:rsidRDefault="00433EA1" w:rsidP="00F7042C">
      <w:pPr>
        <w:pStyle w:val="Akapitzlist"/>
        <w:widowControl w:val="0"/>
        <w:numPr>
          <w:ilvl w:val="0"/>
          <w:numId w:val="12"/>
        </w:numPr>
        <w:suppressAutoHyphens/>
        <w:spacing w:after="120" w:line="276" w:lineRule="auto"/>
        <w:ind w:hanging="357"/>
        <w:contextualSpacing w:val="0"/>
        <w:jc w:val="both"/>
        <w:rPr>
          <w:rFonts w:ascii="Arial Narrow" w:hAnsi="Arial Narrow" w:cs="Arial"/>
        </w:rPr>
      </w:pPr>
      <w:r w:rsidRPr="00F12BA0">
        <w:rPr>
          <w:rFonts w:ascii="Arial Narrow" w:hAnsi="Arial Narrow" w:cs="Arial"/>
        </w:rPr>
        <w:t xml:space="preserve">Wykonawca zapewnia i gwarantuje, że jest autoryzowanym partnerem </w:t>
      </w:r>
      <w:proofErr w:type="spellStart"/>
      <w:r w:rsidR="00C72803" w:rsidRPr="00C72803">
        <w:rPr>
          <w:rFonts w:ascii="Arial Narrow" w:hAnsi="Arial Narrow" w:cs="Arial"/>
        </w:rPr>
        <w:t>Check</w:t>
      </w:r>
      <w:proofErr w:type="spellEnd"/>
      <w:r w:rsidR="00C72803" w:rsidRPr="00C72803">
        <w:rPr>
          <w:rFonts w:ascii="Arial Narrow" w:hAnsi="Arial Narrow" w:cs="Arial"/>
        </w:rPr>
        <w:t xml:space="preserve"> Point Software Technologies Ltd.</w:t>
      </w:r>
      <w:r w:rsidR="00C72803" w:rsidRPr="00F12BA0">
        <w:rPr>
          <w:rFonts w:ascii="Arial Narrow" w:hAnsi="Arial Narrow" w:cs="Arial"/>
        </w:rPr>
        <w:t xml:space="preserve"> </w:t>
      </w:r>
      <w:r w:rsidRPr="00F12BA0">
        <w:rPr>
          <w:rFonts w:ascii="Arial Narrow" w:hAnsi="Arial Narrow" w:cs="Arial"/>
        </w:rPr>
        <w:t>(któremu to podmiotowi przysługuje całość praw wyłącznych do Systemu, a w szczególności całość majątkowych praw autorskich) i</w:t>
      </w:r>
      <w:r>
        <w:rPr>
          <w:rFonts w:ascii="Arial Narrow" w:hAnsi="Arial Narrow" w:cs="Arial"/>
        </w:rPr>
        <w:t> </w:t>
      </w:r>
      <w:r w:rsidRPr="00F12BA0">
        <w:rPr>
          <w:rFonts w:ascii="Arial Narrow" w:hAnsi="Arial Narrow" w:cs="Arial"/>
        </w:rPr>
        <w:t xml:space="preserve">posiada uprawnienia licencyjne od </w:t>
      </w:r>
      <w:proofErr w:type="spellStart"/>
      <w:r w:rsidR="00C72803" w:rsidRPr="00C72803">
        <w:rPr>
          <w:rFonts w:ascii="Arial Narrow" w:hAnsi="Arial Narrow" w:cs="Arial"/>
        </w:rPr>
        <w:t>Check</w:t>
      </w:r>
      <w:proofErr w:type="spellEnd"/>
      <w:r w:rsidR="00C72803" w:rsidRPr="00C72803">
        <w:rPr>
          <w:rFonts w:ascii="Arial Narrow" w:hAnsi="Arial Narrow" w:cs="Arial"/>
        </w:rPr>
        <w:t xml:space="preserve"> Point Software Technologies </w:t>
      </w:r>
      <w:proofErr w:type="spellStart"/>
      <w:r w:rsidR="00C72803" w:rsidRPr="00C72803">
        <w:rPr>
          <w:rFonts w:ascii="Arial Narrow" w:hAnsi="Arial Narrow" w:cs="Arial"/>
        </w:rPr>
        <w:t>Ltd.</w:t>
      </w:r>
      <w:r w:rsidRPr="00F12BA0">
        <w:rPr>
          <w:rFonts w:ascii="Arial Narrow" w:hAnsi="Arial Narrow" w:cs="Arial"/>
        </w:rPr>
        <w:t>w</w:t>
      </w:r>
      <w:proofErr w:type="spellEnd"/>
      <w:r w:rsidRPr="00F12BA0">
        <w:rPr>
          <w:rFonts w:ascii="Arial Narrow" w:hAnsi="Arial Narrow" w:cs="Arial"/>
        </w:rPr>
        <w:t xml:space="preserve"> zakresie umożliwiającym należytą realizację całości Umowy przez Wykonawcę.</w:t>
      </w:r>
    </w:p>
    <w:p w14:paraId="2FD152E2" w14:textId="77777777" w:rsidR="00433EA1" w:rsidRPr="0012439A" w:rsidRDefault="00433EA1" w:rsidP="00433EA1">
      <w:pPr>
        <w:pStyle w:val="Default"/>
        <w:spacing w:after="120" w:line="276" w:lineRule="auto"/>
        <w:jc w:val="center"/>
        <w:rPr>
          <w:rFonts w:ascii="Arial Narrow" w:hAnsi="Arial Narrow"/>
          <w:b/>
          <w:bCs/>
          <w:sz w:val="22"/>
          <w:szCs w:val="22"/>
        </w:rPr>
      </w:pPr>
    </w:p>
    <w:p w14:paraId="0C656BD7" w14:textId="77777777" w:rsidR="00433EA1" w:rsidRPr="0012439A" w:rsidRDefault="00433EA1" w:rsidP="00433EA1">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§4. Zasady realizacji Umowy</w:t>
      </w:r>
    </w:p>
    <w:p w14:paraId="29E6D260"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 xml:space="preserve">Podczas realizacji Umowy Wykonawca będzie się stosować do ogólnie przyjętych, najwyższych standardów praktyki zawodowej oraz przestrzegać terminów określonych w </w:t>
      </w:r>
      <w:r>
        <w:rPr>
          <w:rFonts w:ascii="Arial Narrow" w:hAnsi="Arial Narrow" w:cs="Arial"/>
        </w:rPr>
        <w:t>Umowie i Zgłoszeniach na realizację Usług rozwojowych</w:t>
      </w:r>
      <w:r w:rsidRPr="00B22556">
        <w:rPr>
          <w:rFonts w:ascii="Arial Narrow" w:hAnsi="Arial Narrow" w:cs="Arial"/>
        </w:rPr>
        <w:t>. Wykonawca będzie działać na własną odpowiedzialność, ma jednak obowiązek koordynowania swoich działań z działaniami Zamawiającego, wszędzie tam, gdzie współdziałanie to jest wymagane.</w:t>
      </w:r>
    </w:p>
    <w:p w14:paraId="17217A5B"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 xml:space="preserve">Wykonawca zobowiązuje się wykonać Umowę z zachowaniem najwyższej profesjonalnej staranności przy uwzględnieniu zawodowego charakteru działalności wykonywanej przez Wykonawcę, </w:t>
      </w:r>
      <w:r>
        <w:rPr>
          <w:rFonts w:ascii="Arial Narrow" w:hAnsi="Arial Narrow" w:cs="Arial"/>
        </w:rPr>
        <w:t>świadcząc Usługi</w:t>
      </w:r>
      <w:r w:rsidRPr="00B22556">
        <w:rPr>
          <w:rFonts w:ascii="Arial Narrow" w:hAnsi="Arial Narrow" w:cs="Arial"/>
        </w:rPr>
        <w:t xml:space="preserve"> </w:t>
      </w:r>
      <w:r>
        <w:rPr>
          <w:rFonts w:ascii="Arial Narrow" w:hAnsi="Arial Narrow" w:cs="Arial"/>
        </w:rPr>
        <w:t>i </w:t>
      </w:r>
      <w:r w:rsidRPr="00B22556">
        <w:rPr>
          <w:rFonts w:ascii="Arial Narrow" w:hAnsi="Arial Narrow" w:cs="Arial"/>
        </w:rPr>
        <w:t>dostarczając/ wykonując Produkty</w:t>
      </w:r>
      <w:r>
        <w:rPr>
          <w:rFonts w:ascii="Arial Narrow" w:hAnsi="Arial Narrow" w:cs="Arial"/>
        </w:rPr>
        <w:t xml:space="preserve">, </w:t>
      </w:r>
      <w:r w:rsidRPr="00B22556">
        <w:rPr>
          <w:rFonts w:ascii="Arial Narrow" w:hAnsi="Arial Narrow" w:cs="Arial"/>
        </w:rPr>
        <w:t>które:</w:t>
      </w:r>
    </w:p>
    <w:p w14:paraId="7A5FA17D" w14:textId="4FE5A54C" w:rsidR="00433EA1" w:rsidRPr="00B22556" w:rsidRDefault="00433EA1" w:rsidP="00F7042C">
      <w:pPr>
        <w:pStyle w:val="Akapitzlist"/>
        <w:widowControl w:val="0"/>
        <w:numPr>
          <w:ilvl w:val="0"/>
          <w:numId w:val="15"/>
        </w:numPr>
        <w:suppressAutoHyphens/>
        <w:spacing w:after="120" w:line="276" w:lineRule="auto"/>
        <w:ind w:left="1548" w:hanging="357"/>
        <w:contextualSpacing w:val="0"/>
        <w:jc w:val="both"/>
        <w:rPr>
          <w:rFonts w:ascii="Arial Narrow" w:hAnsi="Arial Narrow" w:cs="Arial"/>
        </w:rPr>
      </w:pPr>
      <w:r w:rsidRPr="00B22556">
        <w:rPr>
          <w:rFonts w:ascii="Arial Narrow" w:hAnsi="Arial Narrow" w:cs="Arial"/>
        </w:rPr>
        <w:t>nie będą posiadały jakichkolwiek wad,</w:t>
      </w:r>
      <w:r w:rsidR="004E1C01">
        <w:rPr>
          <w:rFonts w:ascii="Arial Narrow" w:hAnsi="Arial Narrow" w:cs="Arial"/>
        </w:rPr>
        <w:t xml:space="preserve"> </w:t>
      </w:r>
      <w:r w:rsidR="007A497F">
        <w:rPr>
          <w:rFonts w:ascii="Arial Narrow" w:hAnsi="Arial Narrow" w:cs="Arial"/>
        </w:rPr>
        <w:t>przy czym zapewnienie to nie dotyczy infrastruktury dostarczanej/ zapewnianej przez Zamawiającego i ewentualnych nieprawidłowości wynikających z tej infrastruktury;</w:t>
      </w:r>
    </w:p>
    <w:p w14:paraId="41C32D99" w14:textId="77777777" w:rsidR="00433EA1" w:rsidRPr="00B22556" w:rsidRDefault="00433EA1" w:rsidP="00F7042C">
      <w:pPr>
        <w:pStyle w:val="Akapitzlist"/>
        <w:widowControl w:val="0"/>
        <w:numPr>
          <w:ilvl w:val="0"/>
          <w:numId w:val="15"/>
        </w:numPr>
        <w:suppressAutoHyphens/>
        <w:spacing w:after="120" w:line="276" w:lineRule="auto"/>
        <w:ind w:left="1548" w:hanging="357"/>
        <w:contextualSpacing w:val="0"/>
        <w:jc w:val="both"/>
        <w:rPr>
          <w:rFonts w:ascii="Arial Narrow" w:hAnsi="Arial Narrow" w:cs="Arial"/>
        </w:rPr>
      </w:pPr>
      <w:r w:rsidRPr="00B22556">
        <w:rPr>
          <w:rFonts w:ascii="Arial Narrow" w:hAnsi="Arial Narrow" w:cs="Arial"/>
        </w:rPr>
        <w:t>będą wydajne i będą posiadały odpowiednie zabezpieczania zapewniające integralność, poufność i</w:t>
      </w:r>
      <w:r>
        <w:rPr>
          <w:rFonts w:ascii="Arial Narrow" w:hAnsi="Arial Narrow" w:cs="Arial"/>
        </w:rPr>
        <w:t> </w:t>
      </w:r>
      <w:r w:rsidRPr="00B22556">
        <w:rPr>
          <w:rFonts w:ascii="Arial Narrow" w:hAnsi="Arial Narrow" w:cs="Arial"/>
        </w:rPr>
        <w:t>bezpieczeństwo danych,</w:t>
      </w:r>
    </w:p>
    <w:p w14:paraId="77B923B7" w14:textId="77777777" w:rsidR="00433EA1" w:rsidRPr="00B22556" w:rsidRDefault="00433EA1" w:rsidP="00F7042C">
      <w:pPr>
        <w:pStyle w:val="Akapitzlist"/>
        <w:widowControl w:val="0"/>
        <w:numPr>
          <w:ilvl w:val="0"/>
          <w:numId w:val="15"/>
        </w:numPr>
        <w:suppressAutoHyphens/>
        <w:spacing w:after="120" w:line="276" w:lineRule="auto"/>
        <w:ind w:left="1548" w:hanging="357"/>
        <w:contextualSpacing w:val="0"/>
        <w:jc w:val="both"/>
        <w:rPr>
          <w:rFonts w:ascii="Arial Narrow" w:hAnsi="Arial Narrow" w:cs="Arial"/>
        </w:rPr>
      </w:pPr>
      <w:r w:rsidRPr="00B22556">
        <w:rPr>
          <w:rFonts w:ascii="Arial Narrow" w:hAnsi="Arial Narrow" w:cs="Arial"/>
        </w:rPr>
        <w:t>będą gwarantowały stabilną pracę,</w:t>
      </w:r>
    </w:p>
    <w:p w14:paraId="149C1B38" w14:textId="77777777" w:rsidR="00433EA1" w:rsidRPr="00B22556" w:rsidRDefault="00433EA1" w:rsidP="00F7042C">
      <w:pPr>
        <w:pStyle w:val="Akapitzlist"/>
        <w:widowControl w:val="0"/>
        <w:numPr>
          <w:ilvl w:val="0"/>
          <w:numId w:val="15"/>
        </w:numPr>
        <w:suppressAutoHyphens/>
        <w:spacing w:after="120" w:line="276" w:lineRule="auto"/>
        <w:ind w:left="1548" w:hanging="357"/>
        <w:contextualSpacing w:val="0"/>
        <w:jc w:val="both"/>
        <w:rPr>
          <w:rFonts w:ascii="Arial Narrow" w:hAnsi="Arial Narrow" w:cs="Arial"/>
          <w:bCs/>
        </w:rPr>
      </w:pPr>
      <w:r w:rsidRPr="00B22556">
        <w:rPr>
          <w:rFonts w:ascii="Arial Narrow" w:hAnsi="Arial Narrow" w:cs="Arial"/>
        </w:rPr>
        <w:t>będą wykonane zgodnie z przepisami prawa obowiązującymi na terenie Rzeczpospolitej Polskiej, a</w:t>
      </w:r>
      <w:r>
        <w:rPr>
          <w:rFonts w:ascii="Arial Narrow" w:hAnsi="Arial Narrow" w:cs="Arial"/>
        </w:rPr>
        <w:t> </w:t>
      </w:r>
      <w:r w:rsidRPr="00B22556">
        <w:rPr>
          <w:rFonts w:ascii="Arial Narrow" w:hAnsi="Arial Narrow" w:cs="Arial"/>
        </w:rPr>
        <w:t>w</w:t>
      </w:r>
      <w:r>
        <w:rPr>
          <w:rFonts w:ascii="Arial Narrow" w:hAnsi="Arial Narrow" w:cs="Arial"/>
        </w:rPr>
        <w:t> </w:t>
      </w:r>
      <w:r w:rsidRPr="00B22556">
        <w:rPr>
          <w:rFonts w:ascii="Arial Narrow" w:hAnsi="Arial Narrow" w:cs="Arial"/>
        </w:rPr>
        <w:t xml:space="preserve">szczególności będą zgodne z RODO i będą uwzględniały realizację zasady </w:t>
      </w:r>
      <w:proofErr w:type="spellStart"/>
      <w:r w:rsidRPr="00B22556">
        <w:rPr>
          <w:rFonts w:ascii="Arial Narrow" w:hAnsi="Arial Narrow" w:cs="Arial"/>
        </w:rPr>
        <w:t>privacy</w:t>
      </w:r>
      <w:proofErr w:type="spellEnd"/>
      <w:r w:rsidRPr="00B22556">
        <w:rPr>
          <w:rFonts w:ascii="Arial Narrow" w:hAnsi="Arial Narrow" w:cs="Arial"/>
        </w:rPr>
        <w:t xml:space="preserve"> by design i</w:t>
      </w:r>
      <w:r>
        <w:rPr>
          <w:rFonts w:ascii="Arial Narrow" w:hAnsi="Arial Narrow" w:cs="Arial"/>
        </w:rPr>
        <w:t> </w:t>
      </w:r>
      <w:proofErr w:type="spellStart"/>
      <w:r w:rsidRPr="00B22556">
        <w:rPr>
          <w:rFonts w:ascii="Arial Narrow" w:hAnsi="Arial Narrow" w:cs="Arial"/>
        </w:rPr>
        <w:t>privacy</w:t>
      </w:r>
      <w:proofErr w:type="spellEnd"/>
      <w:r w:rsidRPr="00B22556">
        <w:rPr>
          <w:rFonts w:ascii="Arial Narrow" w:hAnsi="Arial Narrow" w:cs="Arial"/>
          <w:bCs/>
        </w:rPr>
        <w:t xml:space="preserve"> by </w:t>
      </w:r>
      <w:proofErr w:type="spellStart"/>
      <w:r w:rsidRPr="00B22556">
        <w:rPr>
          <w:rFonts w:ascii="Arial Narrow" w:hAnsi="Arial Narrow" w:cs="Arial"/>
          <w:bCs/>
        </w:rPr>
        <w:t>default</w:t>
      </w:r>
      <w:proofErr w:type="spellEnd"/>
      <w:r w:rsidRPr="00B22556">
        <w:rPr>
          <w:rFonts w:ascii="Arial Narrow" w:hAnsi="Arial Narrow" w:cs="Arial"/>
          <w:bCs/>
        </w:rPr>
        <w:t xml:space="preserve"> (o których mowa w art. 25 RODO).</w:t>
      </w:r>
    </w:p>
    <w:p w14:paraId="43CCF103" w14:textId="56096E31"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Wykonawca ma prawo, jednakże wyłącznie za uprzednią, pisemną (forma pisemna pod rygorem nieważności) zgodą Zamawiającego oraz pod warunkiem zawarcia z każdym Podwykonawcą umowy, o której mowa w ust. 4, powierzyć wykonywanie części zobowiązań wynikających z Umowy Podwykonawcy. Wykonawca na zasadzie ryzyka będzie ponosić wobec Zamawiającego pełną odpowiedzialność za wszelkie działania i zaniechania członków swojego Personelu, Podwykonawcy oraz członków Personelu Podwykonawcy, jak za działania lub zaniechania własne. Powyższe nie oznacza zwolnienia Wykonawcy z jego zobowiązań wobec Zamawiającego z</w:t>
      </w:r>
      <w:r w:rsidR="004D169D">
        <w:rPr>
          <w:rFonts w:ascii="Arial Narrow" w:hAnsi="Arial Narrow" w:cs="Arial"/>
        </w:rPr>
        <w:t> </w:t>
      </w:r>
      <w:r w:rsidRPr="00B22556">
        <w:rPr>
          <w:rFonts w:ascii="Arial Narrow" w:hAnsi="Arial Narrow" w:cs="Arial"/>
        </w:rPr>
        <w:t>tytułu realizacji Umowy i nie wyklucza możliwości dochodzenia przez Zamawiającego roszczeń, w tym naprawienia szkody, bezpośrednio odpowiednio od członka Personelu Wykonawcy, Podwykonawcy czy członka Personelu Podwykonawcy. Podwykonawcy nie są uprawnieni do korzystania z dalszych Podwykonawców.</w:t>
      </w:r>
    </w:p>
    <w:p w14:paraId="2846C660"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 xml:space="preserve">Wykonawca zobowiązany jest do zawarcia z każdym Podwykonawcą umowy w formie pisemnej (pod rygorem nieważności) oraz umieszczenia w niej postanowień: </w:t>
      </w:r>
    </w:p>
    <w:p w14:paraId="3E3512E3" w14:textId="77777777" w:rsidR="00433EA1" w:rsidRPr="00B22556" w:rsidRDefault="00433EA1" w:rsidP="00F7042C">
      <w:pPr>
        <w:pStyle w:val="Akapitzlist"/>
        <w:widowControl w:val="0"/>
        <w:numPr>
          <w:ilvl w:val="0"/>
          <w:numId w:val="16"/>
        </w:numPr>
        <w:suppressAutoHyphens/>
        <w:spacing w:after="120" w:line="276" w:lineRule="auto"/>
        <w:ind w:left="1548" w:hanging="357"/>
        <w:contextualSpacing w:val="0"/>
        <w:jc w:val="both"/>
        <w:rPr>
          <w:rFonts w:ascii="Arial Narrow" w:hAnsi="Arial Narrow" w:cs="Arial"/>
        </w:rPr>
      </w:pPr>
      <w:r w:rsidRPr="00B22556">
        <w:rPr>
          <w:rFonts w:ascii="Arial Narrow" w:hAnsi="Arial Narrow" w:cs="Arial"/>
        </w:rPr>
        <w:t xml:space="preserve">zobowiązujących Podwykonawcę do zachowania Informacji Poufnych w tajemnicy na zasadach tożsamych do tych określonych </w:t>
      </w:r>
      <w:r w:rsidRPr="000F6DC0">
        <w:rPr>
          <w:rFonts w:ascii="Arial Narrow" w:hAnsi="Arial Narrow" w:cs="Arial"/>
        </w:rPr>
        <w:t>w §1</w:t>
      </w:r>
      <w:r>
        <w:rPr>
          <w:rFonts w:ascii="Arial Narrow" w:hAnsi="Arial Narrow" w:cs="Arial"/>
        </w:rPr>
        <w:t>5</w:t>
      </w:r>
      <w:r w:rsidRPr="000F6DC0">
        <w:rPr>
          <w:rFonts w:ascii="Arial Narrow" w:hAnsi="Arial Narrow" w:cs="Arial"/>
        </w:rPr>
        <w:t>;</w:t>
      </w:r>
    </w:p>
    <w:p w14:paraId="15226948" w14:textId="42D5435D" w:rsidR="00433EA1" w:rsidRPr="00B22556" w:rsidRDefault="00433EA1" w:rsidP="00F7042C">
      <w:pPr>
        <w:pStyle w:val="Akapitzlist"/>
        <w:widowControl w:val="0"/>
        <w:numPr>
          <w:ilvl w:val="0"/>
          <w:numId w:val="16"/>
        </w:numPr>
        <w:suppressAutoHyphens/>
        <w:spacing w:after="120" w:line="276" w:lineRule="auto"/>
        <w:ind w:left="1548" w:hanging="357"/>
        <w:contextualSpacing w:val="0"/>
        <w:jc w:val="both"/>
        <w:rPr>
          <w:rFonts w:ascii="Arial Narrow" w:hAnsi="Arial Narrow" w:cs="Arial"/>
        </w:rPr>
      </w:pPr>
      <w:r w:rsidRPr="00B22556">
        <w:rPr>
          <w:rFonts w:ascii="Arial Narrow" w:hAnsi="Arial Narrow" w:cs="Arial"/>
        </w:rPr>
        <w:t>zobowiązujących Podwykonawcę do nabycia od członków Personelu Podwykonawcy i</w:t>
      </w:r>
      <w:r>
        <w:rPr>
          <w:rFonts w:ascii="Arial Narrow" w:hAnsi="Arial Narrow" w:cs="Arial"/>
        </w:rPr>
        <w:t xml:space="preserve"> </w:t>
      </w:r>
      <w:r w:rsidRPr="00B22556">
        <w:rPr>
          <w:rFonts w:ascii="Arial Narrow" w:hAnsi="Arial Narrow" w:cs="Arial"/>
        </w:rPr>
        <w:t xml:space="preserve">przeniesienia na </w:t>
      </w:r>
      <w:r w:rsidRPr="00B22556">
        <w:rPr>
          <w:rFonts w:ascii="Arial Narrow" w:hAnsi="Arial Narrow" w:cs="Arial"/>
        </w:rPr>
        <w:lastRenderedPageBreak/>
        <w:t>Wykonawcę całości praw własności intelektualnej, a w szczególności majątkowych praw autorskich w</w:t>
      </w:r>
      <w:r w:rsidR="004D169D">
        <w:rPr>
          <w:rFonts w:ascii="Arial Narrow" w:hAnsi="Arial Narrow" w:cs="Arial"/>
        </w:rPr>
        <w:t> </w:t>
      </w:r>
      <w:r w:rsidRPr="00B22556">
        <w:rPr>
          <w:rFonts w:ascii="Arial Narrow" w:hAnsi="Arial Narrow" w:cs="Arial"/>
        </w:rPr>
        <w:t xml:space="preserve">sposób umożliwiający udzielenie licencji Zamawiającemu na korzystanie z Produktów w zakresie zgodnym </w:t>
      </w:r>
      <w:r w:rsidRPr="000F6DC0">
        <w:rPr>
          <w:rFonts w:ascii="Arial Narrow" w:hAnsi="Arial Narrow" w:cs="Arial"/>
        </w:rPr>
        <w:t>z §</w:t>
      </w:r>
      <w:r>
        <w:rPr>
          <w:rFonts w:ascii="Arial Narrow" w:hAnsi="Arial Narrow" w:cs="Arial"/>
        </w:rPr>
        <w:t>8</w:t>
      </w:r>
      <w:r w:rsidRPr="000F6DC0">
        <w:rPr>
          <w:rFonts w:ascii="Arial Narrow" w:hAnsi="Arial Narrow" w:cs="Arial"/>
        </w:rPr>
        <w:t>;</w:t>
      </w:r>
    </w:p>
    <w:p w14:paraId="642DA853" w14:textId="5695CC2F" w:rsidR="00433EA1" w:rsidRPr="00B22556" w:rsidRDefault="00433EA1" w:rsidP="00F7042C">
      <w:pPr>
        <w:pStyle w:val="Akapitzlist"/>
        <w:widowControl w:val="0"/>
        <w:numPr>
          <w:ilvl w:val="0"/>
          <w:numId w:val="16"/>
        </w:numPr>
        <w:suppressAutoHyphens/>
        <w:spacing w:after="120" w:line="276" w:lineRule="auto"/>
        <w:ind w:left="1548" w:hanging="357"/>
        <w:contextualSpacing w:val="0"/>
        <w:jc w:val="both"/>
        <w:rPr>
          <w:rFonts w:ascii="Arial Narrow" w:hAnsi="Arial Narrow" w:cs="Arial"/>
          <w:bCs/>
        </w:rPr>
      </w:pPr>
      <w:r w:rsidRPr="00B22556">
        <w:rPr>
          <w:rFonts w:ascii="Arial Narrow" w:hAnsi="Arial Narrow" w:cs="Arial"/>
        </w:rPr>
        <w:t xml:space="preserve">zobowiązujących Podwykonawcę (jeśli jest twórcą lub współtwórcą Utworu będącego przedmiotem praw własności intelektualnej) oraz gwarantujące od każdego członka Personelu Podwykonawcy będącego twórcą lub współtwórcą takiego Utworu zobowiązanie do niewykonywania względem Zamawiającego, </w:t>
      </w:r>
      <w:r w:rsidR="004D169D">
        <w:rPr>
          <w:rFonts w:ascii="Arial Narrow" w:hAnsi="Arial Narrow" w:cs="Arial"/>
        </w:rPr>
        <w:t>jego</w:t>
      </w:r>
      <w:r w:rsidR="004D169D" w:rsidRPr="00B22556">
        <w:rPr>
          <w:rFonts w:ascii="Arial Narrow" w:hAnsi="Arial Narrow" w:cs="Arial"/>
        </w:rPr>
        <w:t xml:space="preserve"> </w:t>
      </w:r>
      <w:r w:rsidRPr="00B22556">
        <w:rPr>
          <w:rFonts w:ascii="Arial Narrow" w:hAnsi="Arial Narrow" w:cs="Arial"/>
        </w:rPr>
        <w:t>następców prawnych oraz osób przez nich upoważnionych</w:t>
      </w:r>
      <w:r w:rsidRPr="00B22556">
        <w:rPr>
          <w:rFonts w:ascii="Arial Narrow" w:hAnsi="Arial Narrow" w:cs="Arial"/>
          <w:bCs/>
        </w:rPr>
        <w:t xml:space="preserve">, autorskich praw osobistych w jakimkolwiek zakresie oraz umowa ta będzie zawierać bezterminowe upoważnienie dla Zamawiającego, </w:t>
      </w:r>
      <w:r w:rsidR="00D25141">
        <w:rPr>
          <w:rFonts w:ascii="Arial Narrow" w:hAnsi="Arial Narrow" w:cs="Arial"/>
          <w:bCs/>
        </w:rPr>
        <w:t>jego</w:t>
      </w:r>
      <w:r w:rsidR="00D25141" w:rsidRPr="00B22556">
        <w:rPr>
          <w:rFonts w:ascii="Arial Narrow" w:hAnsi="Arial Narrow" w:cs="Arial"/>
          <w:bCs/>
        </w:rPr>
        <w:t xml:space="preserve"> </w:t>
      </w:r>
      <w:r w:rsidRPr="00B22556">
        <w:rPr>
          <w:rFonts w:ascii="Arial Narrow" w:hAnsi="Arial Narrow" w:cs="Arial"/>
          <w:bCs/>
        </w:rPr>
        <w:t>następców prawnych oraz osób przez nich upoważnionych do wykonywania osobistych praw autorskich w imieniu twórców.</w:t>
      </w:r>
    </w:p>
    <w:p w14:paraId="469F68B2"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 uzasadnionych przypadkach Zamawiający może żądać od Wykonawcy zaprzestania korzystania z Podwykonawcy, w szczególności, jeśli ten nienależycie realizuje obowiązki Wykonawcy wynikające z Umowy, lub jeżeli dalsze wykonywanie prac przez takiego Podwykonawcę mogłoby niekorzystanie wpływać na prawidłową lub terminową realizację Umowy, a Wykonawca w takim przypadku zobowiązany jest odsunąć takiego Podwykonawcę od realizacji jakichkolwiek prac w związku z</w:t>
      </w:r>
      <w:r>
        <w:rPr>
          <w:rFonts w:ascii="Arial Narrow" w:hAnsi="Arial Narrow" w:cs="Arial"/>
        </w:rPr>
        <w:t xml:space="preserve"> </w:t>
      </w:r>
      <w:r w:rsidRPr="00B22556">
        <w:rPr>
          <w:rFonts w:ascii="Arial Narrow" w:hAnsi="Arial Narrow" w:cs="Arial"/>
        </w:rPr>
        <w:t>Umową.</w:t>
      </w:r>
    </w:p>
    <w:p w14:paraId="6C8047C2"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Wykonawca zobowiązuje się do przestrzegania zasady, iż udostępnione przez Zamawiającego stanowiska pracy wraz ze sprzętem i infrastrukturą będą wykorzystywane przez Wykonawcę jedynie w celu realizacji postanowień Umowy. W przeciwnym razie Zamawiający ma prawo do obciążenia Wykonawcy pełnymi kosztami związanymi z nieuzasadnionym użyciem sprzętu i infrastruktury.</w:t>
      </w:r>
    </w:p>
    <w:p w14:paraId="104DC82D" w14:textId="758BD8F9"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Wykonawca zobowiązuje się umożliwić Zamawiającemu wykonywanie kontroli nad realizacją prac wynikających z Umowy. Wykonawca ma obowiązek umożliwić upoważnionemu Personelowi Zamawiającego lub innym osobom upoważnionym przez Zamawiającego dokonywanie kontroli wykonywania Umowy przez Wykonawcę, w</w:t>
      </w:r>
      <w:r>
        <w:rPr>
          <w:rFonts w:ascii="Arial Narrow" w:hAnsi="Arial Narrow" w:cs="Arial"/>
        </w:rPr>
        <w:t> </w:t>
      </w:r>
      <w:r w:rsidRPr="00B22556">
        <w:rPr>
          <w:rFonts w:ascii="Arial Narrow" w:hAnsi="Arial Narrow" w:cs="Arial"/>
        </w:rPr>
        <w:t>szczególności poprzez zapewnienie dostępu ww. osobom do dokumentów i informacji związanych z</w:t>
      </w:r>
      <w:r>
        <w:rPr>
          <w:rFonts w:ascii="Arial Narrow" w:hAnsi="Arial Narrow" w:cs="Arial"/>
        </w:rPr>
        <w:t> </w:t>
      </w:r>
      <w:r w:rsidRPr="00B22556">
        <w:rPr>
          <w:rFonts w:ascii="Arial Narrow" w:hAnsi="Arial Narrow" w:cs="Arial"/>
        </w:rPr>
        <w:t>wykonywaniem Umowy w zakresie niezbędnym do przeprowadzenia takiej kontroli poprzez udostępnienie takich dokumentów i informacji w formie pisemnej lub ich udostępnienie w formie elektronicznej. Wykonawca zobowiązuje się w terminie do 3</w:t>
      </w:r>
      <w:r>
        <w:rPr>
          <w:rFonts w:ascii="Arial Narrow" w:hAnsi="Arial Narrow" w:cs="Arial"/>
        </w:rPr>
        <w:t xml:space="preserve"> </w:t>
      </w:r>
      <w:r w:rsidRPr="00B22556">
        <w:rPr>
          <w:rFonts w:ascii="Arial Narrow" w:hAnsi="Arial Narrow" w:cs="Arial"/>
        </w:rPr>
        <w:t xml:space="preserve">Dni </w:t>
      </w:r>
      <w:r w:rsidR="00CE07E0">
        <w:rPr>
          <w:rFonts w:ascii="Arial Narrow" w:hAnsi="Arial Narrow" w:cs="Arial"/>
        </w:rPr>
        <w:t>r</w:t>
      </w:r>
      <w:r w:rsidRPr="00B22556">
        <w:rPr>
          <w:rFonts w:ascii="Arial Narrow" w:hAnsi="Arial Narrow" w:cs="Arial"/>
        </w:rPr>
        <w:t>oboczych od dnia otrzymania żądania od Zamawiającego do udostępnienia takich dokumentów i informacji w formie pisemnej lub ich udostępnienia w formie elektronicznej określonej przez Zamawiającego.</w:t>
      </w:r>
    </w:p>
    <w:p w14:paraId="13053301" w14:textId="77777777" w:rsidR="00433EA1" w:rsidRPr="00B22556"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Wykonawca ponosi odpowiedzialność za prawidłowość i terminowość wykonania Umowy, jak również za zarządzanie i koordynację całości prac związanych z jej realizacją. O ile prawidłowe i terminowe wykonanie Umowy doznaje przeszkody z przyczyn leżących po stronie Zamawiającego, Wykonawca zobowiązany jest zawiadomić go o tym co najmniej w formie wiadomości email (pod rygorem nieważności), wymieniając szczegółowo nieprawidłowości po stronie Zamawiającego, ze wskazaniem ich ewentualnych skutków, wskazując jednocześnie i jednoznacznie, jakie działania Zamawiający powinien podjąć, aby Umowa mogła być dalej wykonywana w sposób prawidłowy i terminowy. Brak takiego zawiadomienia wyłącza podnoszenie w przyszłości przez Wykonawcę zarzutów nieprawidłowego wykonywania przez Zamawiającego Umowy.</w:t>
      </w:r>
    </w:p>
    <w:p w14:paraId="498259DF" w14:textId="2CD12B2C" w:rsidR="00433EA1" w:rsidRDefault="00433EA1"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B22556">
        <w:rPr>
          <w:rFonts w:ascii="Arial Narrow" w:hAnsi="Arial Narrow" w:cs="Arial"/>
        </w:rPr>
        <w:t>Wykonawca oświadcza i gwarantuje, że jest profesjonalistą w zakresie przedmiotu Umowy. Niezależnie od zakresu wiedzy informatycznej i organizacyjnej, którą dysponuje Zamawiający, Zamawiający nie jest uważany za profesjonalistę w zakresie realizacji Umowy. Strony ustalają, że Wykonawca nie może powoływać się na zalecenia Zamawiającego w zakresie wskazanym w zdaniu poprzednim w celu ograniczenia odpowiedzialności Wykonawcy, chyba że Zamawiający przekaże Wykonawcy co najmniej w formie wiadomości email (pod rygorem nieważności) swoje zalecenia. W</w:t>
      </w:r>
      <w:r>
        <w:rPr>
          <w:rFonts w:ascii="Arial Narrow" w:hAnsi="Arial Narrow" w:cs="Arial"/>
        </w:rPr>
        <w:t xml:space="preserve"> </w:t>
      </w:r>
      <w:r w:rsidRPr="00B22556">
        <w:rPr>
          <w:rFonts w:ascii="Arial Narrow" w:hAnsi="Arial Narrow" w:cs="Arial"/>
        </w:rPr>
        <w:t>żadnym jednak wypadku, Wykonawca nie będzie realizować zaleceń Zamawiającego, jeśli spowodują one realizację usług lub dostarczenie Produktów niezgodnie z Umową – o</w:t>
      </w:r>
      <w:r>
        <w:rPr>
          <w:rFonts w:ascii="Arial Narrow" w:hAnsi="Arial Narrow" w:cs="Arial"/>
        </w:rPr>
        <w:t> </w:t>
      </w:r>
      <w:r w:rsidRPr="00B22556">
        <w:rPr>
          <w:rFonts w:ascii="Arial Narrow" w:hAnsi="Arial Narrow" w:cs="Arial"/>
        </w:rPr>
        <w:t>konsekwencjach takich zaleceń i braku ich zastosowania przez Wykonawcę, Wykonawca jest obowiązany poinformować Zamawiającego niezwłocznie co najmniej w formie wiadomości email (pod rygorem nieważności).</w:t>
      </w:r>
    </w:p>
    <w:p w14:paraId="1D35EC92" w14:textId="7F12CB36" w:rsidR="001E6A85" w:rsidRPr="001E6A85" w:rsidRDefault="001E6A85"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1E6A85">
        <w:rPr>
          <w:rFonts w:ascii="Arial Narrow" w:hAnsi="Arial Narrow" w:cs="Arial"/>
        </w:rPr>
        <w:lastRenderedPageBreak/>
        <w:t>Wykonawca, w ramach wynagrodzenia, które otrzymuje z tytułu realizacji Usług, które powodują zmiany w</w:t>
      </w:r>
      <w:r w:rsidR="00ED245E">
        <w:rPr>
          <w:rFonts w:ascii="Arial Narrow" w:hAnsi="Arial Narrow" w:cs="Arial"/>
        </w:rPr>
        <w:t> </w:t>
      </w:r>
      <w:r w:rsidR="007A497F">
        <w:rPr>
          <w:rFonts w:ascii="Arial Narrow" w:hAnsi="Arial Narrow" w:cs="Arial"/>
        </w:rPr>
        <w:t>Systemie</w:t>
      </w:r>
      <w:r w:rsidR="007A497F" w:rsidRPr="001E6A85">
        <w:rPr>
          <w:rFonts w:ascii="Arial Narrow" w:hAnsi="Arial Narrow" w:cs="Arial"/>
        </w:rPr>
        <w:t xml:space="preserve"> </w:t>
      </w:r>
      <w:r w:rsidRPr="001E6A85">
        <w:rPr>
          <w:rFonts w:ascii="Arial Narrow" w:hAnsi="Arial Narrow" w:cs="Arial"/>
        </w:rPr>
        <w:t>(tj. wynagrodzenia określonego odpowiednio w §</w:t>
      </w:r>
      <w:r w:rsidR="00ED245E">
        <w:rPr>
          <w:rFonts w:ascii="Arial Narrow" w:hAnsi="Arial Narrow" w:cs="Arial"/>
        </w:rPr>
        <w:t>7</w:t>
      </w:r>
      <w:r w:rsidRPr="001E6A85">
        <w:rPr>
          <w:rFonts w:ascii="Arial Narrow" w:hAnsi="Arial Narrow" w:cs="Arial"/>
        </w:rPr>
        <w:t xml:space="preserve"> ust. 1), zobowiązany jest w przypadku dokonania Aktualizacji</w:t>
      </w:r>
      <w:r w:rsidR="007A497F">
        <w:rPr>
          <w:rFonts w:ascii="Arial Narrow" w:hAnsi="Arial Narrow" w:cs="Arial"/>
        </w:rPr>
        <w:t xml:space="preserve"> czy</w:t>
      </w:r>
      <w:r w:rsidRPr="001E6A85">
        <w:rPr>
          <w:rFonts w:ascii="Arial Narrow" w:hAnsi="Arial Narrow" w:cs="Arial"/>
        </w:rPr>
        <w:t xml:space="preserve"> </w:t>
      </w:r>
      <w:r w:rsidR="007A497F">
        <w:rPr>
          <w:rFonts w:ascii="Arial Narrow" w:hAnsi="Arial Narrow" w:cs="Arial"/>
        </w:rPr>
        <w:t>wdrożenia</w:t>
      </w:r>
      <w:r w:rsidR="007A497F" w:rsidRPr="001E6A85">
        <w:rPr>
          <w:rFonts w:ascii="Arial Narrow" w:hAnsi="Arial Narrow" w:cs="Arial"/>
        </w:rPr>
        <w:t xml:space="preserve"> </w:t>
      </w:r>
      <w:r w:rsidRPr="001E6A85">
        <w:rPr>
          <w:rFonts w:ascii="Arial Narrow" w:hAnsi="Arial Narrow" w:cs="Arial"/>
        </w:rPr>
        <w:t xml:space="preserve">nowej wersji </w:t>
      </w:r>
      <w:r w:rsidR="007A497F">
        <w:rPr>
          <w:rFonts w:ascii="Arial Narrow" w:hAnsi="Arial Narrow" w:cs="Arial"/>
        </w:rPr>
        <w:t>Systemu</w:t>
      </w:r>
      <w:r w:rsidRPr="001E6A85">
        <w:rPr>
          <w:rFonts w:ascii="Arial Narrow" w:hAnsi="Arial Narrow" w:cs="Arial"/>
        </w:rPr>
        <w:t xml:space="preserve">, wraz z udostępnieniem Zamawiającemu takiej zmiany </w:t>
      </w:r>
      <w:r w:rsidR="00791F73">
        <w:rPr>
          <w:rFonts w:ascii="Arial Narrow" w:hAnsi="Arial Narrow" w:cs="Arial"/>
        </w:rPr>
        <w:t xml:space="preserve">Systemu </w:t>
      </w:r>
      <w:r w:rsidRPr="001E6A85">
        <w:rPr>
          <w:rFonts w:ascii="Arial Narrow" w:hAnsi="Arial Narrow" w:cs="Arial"/>
        </w:rPr>
        <w:t xml:space="preserve">dostarczyć Zamawiającemu dokumentację </w:t>
      </w:r>
      <w:r w:rsidR="007A497F">
        <w:rPr>
          <w:rFonts w:ascii="Arial Narrow" w:hAnsi="Arial Narrow" w:cs="Arial"/>
        </w:rPr>
        <w:t>techniczną takiej Aktualizacji lub odpowiednio nowej wersji Systemu, którą udostępnia Producent wraz z nimi,</w:t>
      </w:r>
      <w:r w:rsidRPr="001E6A85">
        <w:rPr>
          <w:rFonts w:ascii="Arial Narrow" w:hAnsi="Arial Narrow" w:cs="Arial"/>
        </w:rPr>
        <w:t xml:space="preserve"> w formie elektronicznej</w:t>
      </w:r>
      <w:r w:rsidR="002C64E9">
        <w:rPr>
          <w:rFonts w:ascii="Arial Narrow" w:hAnsi="Arial Narrow" w:cs="Arial"/>
        </w:rPr>
        <w:t>,</w:t>
      </w:r>
      <w:r w:rsidRPr="001E6A85">
        <w:rPr>
          <w:rFonts w:ascii="Arial Narrow" w:hAnsi="Arial Narrow" w:cs="Arial"/>
        </w:rPr>
        <w:t xml:space="preserve"> opisującą sposób wykonania poszczególnych prac i ich zakres.</w:t>
      </w:r>
      <w:r w:rsidR="007A497F">
        <w:rPr>
          <w:rFonts w:ascii="Arial Narrow" w:hAnsi="Arial Narrow" w:cs="Arial"/>
        </w:rPr>
        <w:t xml:space="preserve"> Wszelka pozostała dokumentacja techniczna czy użytkowa Systemu będzie wykonywana przez Wykonawcę na zlecenie Zamawiającego na podstawie odrębnego Zamówienia, zgodnie z</w:t>
      </w:r>
      <w:r w:rsidR="00791F73">
        <w:rPr>
          <w:rFonts w:ascii="Arial Narrow" w:hAnsi="Arial Narrow" w:cs="Arial"/>
        </w:rPr>
        <w:t xml:space="preserve"> </w:t>
      </w:r>
      <w:r w:rsidR="007A497F">
        <w:rPr>
          <w:rFonts w:ascii="Arial Narrow" w:hAnsi="Arial Narrow" w:cs="Arial"/>
        </w:rPr>
        <w:t>procedurą opisaną w</w:t>
      </w:r>
      <w:r w:rsidR="002C64E9">
        <w:rPr>
          <w:rFonts w:ascii="Arial Narrow" w:hAnsi="Arial Narrow" w:cs="Arial"/>
        </w:rPr>
        <w:t> </w:t>
      </w:r>
      <w:r w:rsidR="007A497F">
        <w:rPr>
          <w:rFonts w:ascii="Arial Narrow" w:hAnsi="Arial Narrow" w:cs="Arial"/>
        </w:rPr>
        <w:t>§6.</w:t>
      </w:r>
    </w:p>
    <w:p w14:paraId="38C153BD" w14:textId="028843D5" w:rsidR="001E6A85" w:rsidRPr="001E6A85" w:rsidRDefault="001E6A85"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1E6A85">
        <w:rPr>
          <w:rFonts w:ascii="Arial Narrow" w:hAnsi="Arial Narrow" w:cs="Arial"/>
        </w:rPr>
        <w:t xml:space="preserve">Wykonawca zobowiązuje się do zapewnienia poprawnego, niezakłóconego i stabilnego funkcjonowania </w:t>
      </w:r>
      <w:r w:rsidR="007A497F">
        <w:rPr>
          <w:rFonts w:ascii="Arial Narrow" w:hAnsi="Arial Narrow" w:cs="Arial"/>
        </w:rPr>
        <w:t>Systemu</w:t>
      </w:r>
      <w:r w:rsidR="007A497F" w:rsidRPr="001E6A85">
        <w:rPr>
          <w:rFonts w:ascii="Arial Narrow" w:hAnsi="Arial Narrow" w:cs="Arial"/>
        </w:rPr>
        <w:t xml:space="preserve"> </w:t>
      </w:r>
      <w:r w:rsidRPr="001E6A85">
        <w:rPr>
          <w:rFonts w:ascii="Arial Narrow" w:hAnsi="Arial Narrow" w:cs="Arial"/>
        </w:rPr>
        <w:t>w całym okresie obowiązywania Umowy.</w:t>
      </w:r>
    </w:p>
    <w:p w14:paraId="6BB64410" w14:textId="77777777" w:rsidR="001E6A85" w:rsidRPr="001E6A85" w:rsidRDefault="001E6A85"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1E6A85">
        <w:rPr>
          <w:rFonts w:ascii="Arial Narrow" w:hAnsi="Arial Narrow" w:cs="Arial"/>
        </w:rPr>
        <w:t>Wykonawca zobowiązuje się dostarczać wszelką dokumentację w związku z realizacją Umowy w języku polskim oraz wskazywać wyłącznie takie osoby do kontaktu i ich zastępców, które biegle będą posługiwać się językiem polskim.</w:t>
      </w:r>
    </w:p>
    <w:p w14:paraId="0F69BBF3" w14:textId="35D09033" w:rsidR="001E6A85" w:rsidRPr="001E6A85" w:rsidRDefault="001E6A85" w:rsidP="00F7042C">
      <w:pPr>
        <w:pStyle w:val="Akapitzlist"/>
        <w:widowControl w:val="0"/>
        <w:numPr>
          <w:ilvl w:val="0"/>
          <w:numId w:val="17"/>
        </w:numPr>
        <w:suppressAutoHyphens/>
        <w:spacing w:after="120" w:line="276" w:lineRule="auto"/>
        <w:ind w:hanging="357"/>
        <w:contextualSpacing w:val="0"/>
        <w:jc w:val="both"/>
        <w:rPr>
          <w:rFonts w:ascii="Arial Narrow" w:hAnsi="Arial Narrow" w:cs="Arial"/>
        </w:rPr>
      </w:pPr>
      <w:r w:rsidRPr="001E6A85">
        <w:rPr>
          <w:rFonts w:ascii="Arial Narrow" w:hAnsi="Arial Narrow" w:cs="Arial"/>
        </w:rPr>
        <w:t>W ramach wynagrodzenia wskazanego w §</w:t>
      </w:r>
      <w:r>
        <w:rPr>
          <w:rFonts w:ascii="Arial Narrow" w:hAnsi="Arial Narrow" w:cs="Arial"/>
        </w:rPr>
        <w:t>7</w:t>
      </w:r>
      <w:r w:rsidRPr="001E6A85">
        <w:rPr>
          <w:rFonts w:ascii="Arial Narrow" w:hAnsi="Arial Narrow" w:cs="Arial"/>
        </w:rPr>
        <w:t xml:space="preserve"> ust. 1, w celu realizacji Umowy i</w:t>
      </w:r>
      <w:r>
        <w:rPr>
          <w:rFonts w:ascii="Arial Narrow" w:hAnsi="Arial Narrow" w:cs="Arial"/>
        </w:rPr>
        <w:t xml:space="preserve"> </w:t>
      </w:r>
      <w:r w:rsidRPr="001E6A85">
        <w:rPr>
          <w:rFonts w:ascii="Arial Narrow" w:hAnsi="Arial Narrow" w:cs="Arial"/>
        </w:rPr>
        <w:t>z</w:t>
      </w:r>
      <w:r>
        <w:rPr>
          <w:rFonts w:ascii="Arial Narrow" w:hAnsi="Arial Narrow" w:cs="Arial"/>
        </w:rPr>
        <w:t xml:space="preserve"> </w:t>
      </w:r>
      <w:r w:rsidRPr="001E6A85">
        <w:rPr>
          <w:rFonts w:ascii="Arial Narrow" w:hAnsi="Arial Narrow" w:cs="Arial"/>
        </w:rPr>
        <w:t xml:space="preserve">chwilą jej zawarcia, Wykonawca zobowiązuje się udzielić Zamawiającemu dostępu do </w:t>
      </w:r>
      <w:r>
        <w:rPr>
          <w:rFonts w:ascii="Arial Narrow" w:hAnsi="Arial Narrow" w:cs="Arial"/>
        </w:rPr>
        <w:t xml:space="preserve">Service </w:t>
      </w:r>
      <w:proofErr w:type="spellStart"/>
      <w:r>
        <w:rPr>
          <w:rFonts w:ascii="Arial Narrow" w:hAnsi="Arial Narrow" w:cs="Arial"/>
        </w:rPr>
        <w:t>Desk</w:t>
      </w:r>
      <w:proofErr w:type="spellEnd"/>
      <w:r w:rsidRPr="001E6A85">
        <w:rPr>
          <w:rFonts w:ascii="Arial Narrow" w:hAnsi="Arial Narrow" w:cs="Arial"/>
        </w:rPr>
        <w:t xml:space="preserve">, w tym przekaże loginy i hasła niezbędne do korzystania z </w:t>
      </w:r>
      <w:r>
        <w:rPr>
          <w:rFonts w:ascii="Arial Narrow" w:hAnsi="Arial Narrow" w:cs="Arial"/>
        </w:rPr>
        <w:t xml:space="preserve">Service </w:t>
      </w:r>
      <w:proofErr w:type="spellStart"/>
      <w:r>
        <w:rPr>
          <w:rFonts w:ascii="Arial Narrow" w:hAnsi="Arial Narrow" w:cs="Arial"/>
        </w:rPr>
        <w:t>Desk</w:t>
      </w:r>
      <w:proofErr w:type="spellEnd"/>
      <w:r w:rsidRPr="001E6A85">
        <w:rPr>
          <w:rFonts w:ascii="Arial Narrow" w:hAnsi="Arial Narrow" w:cs="Arial"/>
        </w:rPr>
        <w:t xml:space="preserve">, i udziela Zamawiającemu niewyłącznej licencji na korzystanie z </w:t>
      </w:r>
      <w:r>
        <w:rPr>
          <w:rFonts w:ascii="Arial Narrow" w:hAnsi="Arial Narrow" w:cs="Arial"/>
        </w:rPr>
        <w:t xml:space="preserve">Service </w:t>
      </w:r>
      <w:proofErr w:type="spellStart"/>
      <w:r>
        <w:rPr>
          <w:rFonts w:ascii="Arial Narrow" w:hAnsi="Arial Narrow" w:cs="Arial"/>
        </w:rPr>
        <w:t>Desk</w:t>
      </w:r>
      <w:proofErr w:type="spellEnd"/>
      <w:r w:rsidRPr="001E6A85">
        <w:rPr>
          <w:rFonts w:ascii="Arial Narrow" w:hAnsi="Arial Narrow" w:cs="Arial"/>
        </w:rPr>
        <w:t>, na następujących polach eksploatacji:</w:t>
      </w:r>
    </w:p>
    <w:p w14:paraId="665C0243" w14:textId="5659BBCA" w:rsidR="001E6A85" w:rsidRPr="001E6A85" w:rsidRDefault="001E6A85" w:rsidP="00F7042C">
      <w:pPr>
        <w:pStyle w:val="Akapitzlist"/>
        <w:widowControl w:val="0"/>
        <w:numPr>
          <w:ilvl w:val="0"/>
          <w:numId w:val="18"/>
        </w:numPr>
        <w:suppressAutoHyphens/>
        <w:spacing w:after="120" w:line="276" w:lineRule="auto"/>
        <w:contextualSpacing w:val="0"/>
        <w:jc w:val="both"/>
        <w:rPr>
          <w:rFonts w:ascii="Arial Narrow" w:hAnsi="Arial Narrow" w:cs="Arial"/>
        </w:rPr>
      </w:pPr>
      <w:r w:rsidRPr="001E6A85">
        <w:rPr>
          <w:rFonts w:ascii="Arial Narrow" w:hAnsi="Arial Narrow" w:cs="Arial"/>
        </w:rPr>
        <w:t xml:space="preserve">uruchamianie, wyświetlanie i stosowanie </w:t>
      </w:r>
      <w:r>
        <w:rPr>
          <w:rFonts w:ascii="Arial Narrow" w:hAnsi="Arial Narrow" w:cs="Arial"/>
        </w:rPr>
        <w:t xml:space="preserve">Service </w:t>
      </w:r>
      <w:proofErr w:type="spellStart"/>
      <w:r>
        <w:rPr>
          <w:rFonts w:ascii="Arial Narrow" w:hAnsi="Arial Narrow" w:cs="Arial"/>
        </w:rPr>
        <w:t>Desk</w:t>
      </w:r>
      <w:proofErr w:type="spellEnd"/>
      <w:r w:rsidRPr="001E6A85">
        <w:rPr>
          <w:rFonts w:ascii="Arial Narrow" w:hAnsi="Arial Narrow" w:cs="Arial"/>
        </w:rPr>
        <w:t xml:space="preserve"> i korzystanie z niego,</w:t>
      </w:r>
    </w:p>
    <w:p w14:paraId="6F720D13" w14:textId="608E0C89" w:rsidR="001E6A85" w:rsidRPr="001E6A85" w:rsidRDefault="001E6A85" w:rsidP="00F7042C">
      <w:pPr>
        <w:pStyle w:val="Akapitzlist"/>
        <w:widowControl w:val="0"/>
        <w:numPr>
          <w:ilvl w:val="0"/>
          <w:numId w:val="18"/>
        </w:numPr>
        <w:suppressAutoHyphens/>
        <w:spacing w:after="120" w:line="276" w:lineRule="auto"/>
        <w:contextualSpacing w:val="0"/>
        <w:jc w:val="both"/>
        <w:rPr>
          <w:rFonts w:ascii="Arial Narrow" w:hAnsi="Arial Narrow" w:cs="Arial"/>
        </w:rPr>
      </w:pPr>
      <w:r>
        <w:rPr>
          <w:rFonts w:ascii="Arial Narrow" w:hAnsi="Arial Narrow" w:cs="Arial"/>
        </w:rPr>
        <w:t xml:space="preserve">czasowe </w:t>
      </w:r>
      <w:r w:rsidRPr="001E6A85">
        <w:rPr>
          <w:rFonts w:ascii="Arial Narrow" w:hAnsi="Arial Narrow" w:cs="Arial"/>
        </w:rPr>
        <w:t xml:space="preserve">zwielokrotnianie </w:t>
      </w:r>
      <w:r>
        <w:rPr>
          <w:rFonts w:ascii="Arial Narrow" w:hAnsi="Arial Narrow" w:cs="Arial"/>
        </w:rPr>
        <w:t xml:space="preserve">Service </w:t>
      </w:r>
      <w:proofErr w:type="spellStart"/>
      <w:r>
        <w:rPr>
          <w:rFonts w:ascii="Arial Narrow" w:hAnsi="Arial Narrow" w:cs="Arial"/>
        </w:rPr>
        <w:t>Desk</w:t>
      </w:r>
      <w:proofErr w:type="spellEnd"/>
      <w:r w:rsidRPr="001E6A85">
        <w:rPr>
          <w:rFonts w:ascii="Arial Narrow" w:hAnsi="Arial Narrow" w:cs="Arial"/>
        </w:rPr>
        <w:t xml:space="preserve"> w całości lub części jakimikolwiek środkami i</w:t>
      </w:r>
      <w:r>
        <w:rPr>
          <w:rFonts w:ascii="Arial Narrow" w:hAnsi="Arial Narrow" w:cs="Arial"/>
        </w:rPr>
        <w:t xml:space="preserve"> </w:t>
      </w:r>
      <w:r w:rsidRPr="001E6A85">
        <w:rPr>
          <w:rFonts w:ascii="Arial Narrow" w:hAnsi="Arial Narrow" w:cs="Arial"/>
        </w:rPr>
        <w:t>w</w:t>
      </w:r>
      <w:r>
        <w:rPr>
          <w:rFonts w:ascii="Arial Narrow" w:hAnsi="Arial Narrow" w:cs="Arial"/>
        </w:rPr>
        <w:t xml:space="preserve"> </w:t>
      </w:r>
      <w:r w:rsidRPr="001E6A85">
        <w:rPr>
          <w:rFonts w:ascii="Arial Narrow" w:hAnsi="Arial Narrow" w:cs="Arial"/>
        </w:rPr>
        <w:t>jakiejkolwiek formie, wyłącznie jeżeli jest to niezbędne dla korzystania z niego.</w:t>
      </w:r>
    </w:p>
    <w:p w14:paraId="64A18393" w14:textId="77777777" w:rsidR="00A120A5" w:rsidRPr="00C432BC" w:rsidRDefault="00A120A5" w:rsidP="002F7A16">
      <w:pPr>
        <w:pStyle w:val="Default"/>
        <w:spacing w:after="120" w:line="276" w:lineRule="auto"/>
        <w:jc w:val="both"/>
        <w:rPr>
          <w:rFonts w:ascii="Arial Narrow" w:hAnsi="Arial Narrow"/>
          <w:sz w:val="22"/>
          <w:szCs w:val="22"/>
        </w:rPr>
      </w:pPr>
    </w:p>
    <w:p w14:paraId="52250694" w14:textId="59E9186F" w:rsidR="00FF0583" w:rsidRDefault="00FF0583" w:rsidP="00FF0583">
      <w:pPr>
        <w:pStyle w:val="Default"/>
        <w:spacing w:after="120" w:line="276" w:lineRule="auto"/>
        <w:jc w:val="center"/>
        <w:rPr>
          <w:rFonts w:ascii="Arial Narrow" w:hAnsi="Arial Narrow"/>
          <w:b/>
          <w:bCs/>
          <w:sz w:val="22"/>
          <w:szCs w:val="22"/>
        </w:rPr>
      </w:pPr>
      <w:r>
        <w:rPr>
          <w:rFonts w:ascii="Arial Narrow" w:hAnsi="Arial Narrow"/>
          <w:b/>
          <w:bCs/>
          <w:sz w:val="22"/>
          <w:szCs w:val="22"/>
        </w:rPr>
        <w:t>§5. Usługi wsparcia</w:t>
      </w:r>
    </w:p>
    <w:p w14:paraId="717A3574" w14:textId="69C24E77"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W ramach wynagrodzenia określonego w §7 ust. 1, Wykonawca świadczyć będzie Usługi wsparcia Systemu polegające na zapewnieniu prawidłowego i nieprzerwanego działania Systemu oraz wsparciu Zamawiającego w</w:t>
      </w:r>
      <w:r w:rsidR="004E1C01">
        <w:rPr>
          <w:rFonts w:ascii="Arial Narrow" w:hAnsi="Arial Narrow"/>
          <w:sz w:val="22"/>
          <w:szCs w:val="22"/>
        </w:rPr>
        <w:t> </w:t>
      </w:r>
      <w:r>
        <w:rPr>
          <w:rFonts w:ascii="Arial Narrow" w:hAnsi="Arial Narrow"/>
          <w:sz w:val="22"/>
          <w:szCs w:val="22"/>
        </w:rPr>
        <w:t>korzystaniu z Systemu i infrastruktury zintegrowanej z Systemem, w tym w</w:t>
      </w:r>
      <w:r w:rsidR="004E1C01">
        <w:rPr>
          <w:rFonts w:ascii="Arial Narrow" w:hAnsi="Arial Narrow"/>
          <w:sz w:val="22"/>
          <w:szCs w:val="22"/>
        </w:rPr>
        <w:t xml:space="preserve"> </w:t>
      </w:r>
      <w:r>
        <w:rPr>
          <w:rFonts w:ascii="Arial Narrow" w:hAnsi="Arial Narrow"/>
          <w:sz w:val="22"/>
          <w:szCs w:val="22"/>
        </w:rPr>
        <w:t>szczególności do:</w:t>
      </w:r>
    </w:p>
    <w:p w14:paraId="78618D3C" w14:textId="2F4FF77C"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reagowania (podjęcia działań w </w:t>
      </w:r>
      <w:r w:rsidR="00791F73">
        <w:rPr>
          <w:rFonts w:ascii="Arial Narrow" w:hAnsi="Arial Narrow"/>
          <w:sz w:val="22"/>
          <w:szCs w:val="22"/>
        </w:rPr>
        <w:t>C</w:t>
      </w:r>
      <w:r>
        <w:rPr>
          <w:rFonts w:ascii="Arial Narrow" w:hAnsi="Arial Narrow"/>
          <w:sz w:val="22"/>
          <w:szCs w:val="22"/>
        </w:rPr>
        <w:t xml:space="preserve">zasie </w:t>
      </w:r>
      <w:r w:rsidR="00791F73">
        <w:rPr>
          <w:rFonts w:ascii="Arial Narrow" w:hAnsi="Arial Narrow"/>
          <w:sz w:val="22"/>
          <w:szCs w:val="22"/>
        </w:rPr>
        <w:t xml:space="preserve">reakcji </w:t>
      </w:r>
      <w:r>
        <w:rPr>
          <w:rFonts w:ascii="Arial Narrow" w:hAnsi="Arial Narrow"/>
          <w:sz w:val="22"/>
          <w:szCs w:val="22"/>
        </w:rPr>
        <w:t xml:space="preserve">określonym w ust. </w:t>
      </w:r>
      <w:r w:rsidR="00D600A8">
        <w:rPr>
          <w:rFonts w:ascii="Arial Narrow" w:hAnsi="Arial Narrow"/>
          <w:sz w:val="22"/>
          <w:szCs w:val="22"/>
        </w:rPr>
        <w:t>5</w:t>
      </w:r>
      <w:r>
        <w:rPr>
          <w:rFonts w:ascii="Arial Narrow" w:hAnsi="Arial Narrow"/>
          <w:sz w:val="22"/>
          <w:szCs w:val="22"/>
        </w:rPr>
        <w:t xml:space="preserve">) na </w:t>
      </w:r>
      <w:r w:rsidR="001641C9">
        <w:rPr>
          <w:rFonts w:ascii="Arial Narrow" w:hAnsi="Arial Narrow"/>
          <w:sz w:val="22"/>
          <w:szCs w:val="22"/>
        </w:rPr>
        <w:t xml:space="preserve">Zgłoszenie </w:t>
      </w:r>
      <w:r>
        <w:rPr>
          <w:rFonts w:ascii="Arial Narrow" w:hAnsi="Arial Narrow"/>
          <w:sz w:val="22"/>
          <w:szCs w:val="22"/>
        </w:rPr>
        <w:t xml:space="preserve">typu </w:t>
      </w:r>
      <w:r w:rsidRPr="00586621">
        <w:rPr>
          <w:rFonts w:ascii="Arial Narrow" w:hAnsi="Arial Narrow"/>
          <w:b/>
          <w:bCs/>
          <w:sz w:val="22"/>
          <w:szCs w:val="22"/>
        </w:rPr>
        <w:t xml:space="preserve">Błąd </w:t>
      </w:r>
      <w:r>
        <w:rPr>
          <w:rFonts w:ascii="Arial Narrow" w:hAnsi="Arial Narrow"/>
          <w:b/>
          <w:bCs/>
          <w:sz w:val="22"/>
          <w:szCs w:val="22"/>
        </w:rPr>
        <w:t>k</w:t>
      </w:r>
      <w:r w:rsidRPr="00586621">
        <w:rPr>
          <w:rFonts w:ascii="Arial Narrow" w:hAnsi="Arial Narrow"/>
          <w:b/>
          <w:bCs/>
          <w:sz w:val="22"/>
          <w:szCs w:val="22"/>
        </w:rPr>
        <w:t>rytyczny</w:t>
      </w:r>
      <w:r>
        <w:rPr>
          <w:rFonts w:ascii="Arial Narrow" w:hAnsi="Arial Narrow"/>
          <w:b/>
          <w:bCs/>
          <w:sz w:val="22"/>
          <w:szCs w:val="22"/>
        </w:rPr>
        <w:t xml:space="preserve"> </w:t>
      </w:r>
      <w:r w:rsidRPr="00C115EB">
        <w:rPr>
          <w:rFonts w:ascii="Arial Narrow" w:hAnsi="Arial Narrow"/>
          <w:sz w:val="22"/>
          <w:szCs w:val="22"/>
        </w:rPr>
        <w:t>(</w:t>
      </w:r>
      <w:r>
        <w:rPr>
          <w:rFonts w:ascii="Arial Narrow" w:hAnsi="Arial Narrow"/>
          <w:sz w:val="22"/>
          <w:szCs w:val="22"/>
        </w:rPr>
        <w:t xml:space="preserve">system </w:t>
      </w:r>
      <w:proofErr w:type="spellStart"/>
      <w:r>
        <w:rPr>
          <w:rFonts w:ascii="Arial Narrow" w:hAnsi="Arial Narrow"/>
          <w:sz w:val="22"/>
          <w:szCs w:val="22"/>
        </w:rPr>
        <w:t>failure</w:t>
      </w:r>
      <w:proofErr w:type="spellEnd"/>
      <w:r>
        <w:rPr>
          <w:rFonts w:ascii="Arial Narrow" w:hAnsi="Arial Narrow"/>
          <w:sz w:val="22"/>
          <w:szCs w:val="22"/>
        </w:rPr>
        <w:t>), który jest Awarią Systemu</w:t>
      </w:r>
      <w:r w:rsidR="00791F73">
        <w:rPr>
          <w:rFonts w:ascii="Arial Narrow" w:hAnsi="Arial Narrow"/>
          <w:sz w:val="22"/>
          <w:szCs w:val="22"/>
        </w:rPr>
        <w:t xml:space="preserve">, oraz Naprawy Błędów krytycznych w Czasach naprawy określonych w ust. </w:t>
      </w:r>
      <w:r w:rsidR="00D600A8">
        <w:rPr>
          <w:rFonts w:ascii="Arial Narrow" w:hAnsi="Arial Narrow"/>
          <w:sz w:val="22"/>
          <w:szCs w:val="22"/>
        </w:rPr>
        <w:t>7</w:t>
      </w:r>
      <w:r w:rsidR="00791F73">
        <w:rPr>
          <w:rFonts w:ascii="Arial Narrow" w:hAnsi="Arial Narrow"/>
          <w:sz w:val="22"/>
          <w:szCs w:val="22"/>
        </w:rPr>
        <w:t>;</w:t>
      </w:r>
    </w:p>
    <w:p w14:paraId="51743ECA" w14:textId="11571EC8" w:rsidR="00FF0583" w:rsidRPr="00FA1DAE"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r</w:t>
      </w:r>
      <w:r w:rsidRPr="00586621">
        <w:rPr>
          <w:rFonts w:ascii="Arial Narrow" w:hAnsi="Arial Narrow"/>
          <w:sz w:val="22"/>
          <w:szCs w:val="22"/>
        </w:rPr>
        <w:t>eagowanie (podjęcia działań</w:t>
      </w:r>
      <w:r>
        <w:rPr>
          <w:rFonts w:ascii="Arial Narrow" w:hAnsi="Arial Narrow"/>
          <w:sz w:val="22"/>
          <w:szCs w:val="22"/>
        </w:rPr>
        <w:t xml:space="preserve"> w </w:t>
      </w:r>
      <w:r w:rsidR="00B9759E">
        <w:rPr>
          <w:rFonts w:ascii="Arial Narrow" w:hAnsi="Arial Narrow"/>
          <w:sz w:val="22"/>
          <w:szCs w:val="22"/>
        </w:rPr>
        <w:t>C</w:t>
      </w:r>
      <w:r>
        <w:rPr>
          <w:rFonts w:ascii="Arial Narrow" w:hAnsi="Arial Narrow"/>
          <w:sz w:val="22"/>
          <w:szCs w:val="22"/>
        </w:rPr>
        <w:t>zasie</w:t>
      </w:r>
      <w:r w:rsidRPr="00586621">
        <w:rPr>
          <w:rFonts w:ascii="Arial Narrow" w:hAnsi="Arial Narrow"/>
          <w:sz w:val="22"/>
          <w:szCs w:val="22"/>
        </w:rPr>
        <w:t xml:space="preserve"> </w:t>
      </w:r>
      <w:r w:rsidR="00B9759E">
        <w:rPr>
          <w:rFonts w:ascii="Arial Narrow" w:hAnsi="Arial Narrow"/>
          <w:sz w:val="22"/>
          <w:szCs w:val="22"/>
        </w:rPr>
        <w:t xml:space="preserve">reakcji </w:t>
      </w:r>
      <w:r w:rsidRPr="00586621">
        <w:rPr>
          <w:rFonts w:ascii="Arial Narrow" w:hAnsi="Arial Narrow"/>
          <w:sz w:val="22"/>
          <w:szCs w:val="22"/>
        </w:rPr>
        <w:t>określony</w:t>
      </w:r>
      <w:r>
        <w:rPr>
          <w:rFonts w:ascii="Arial Narrow" w:hAnsi="Arial Narrow"/>
          <w:sz w:val="22"/>
          <w:szCs w:val="22"/>
        </w:rPr>
        <w:t>m</w:t>
      </w:r>
      <w:r w:rsidRPr="00586621">
        <w:rPr>
          <w:rFonts w:ascii="Arial Narrow" w:hAnsi="Arial Narrow"/>
          <w:sz w:val="22"/>
          <w:szCs w:val="22"/>
        </w:rPr>
        <w:t xml:space="preserve"> w ust. </w:t>
      </w:r>
      <w:r w:rsidR="00D600A8">
        <w:rPr>
          <w:rFonts w:ascii="Arial Narrow" w:hAnsi="Arial Narrow"/>
          <w:sz w:val="22"/>
          <w:szCs w:val="22"/>
        </w:rPr>
        <w:t>5</w:t>
      </w:r>
      <w:r w:rsidRPr="00586621">
        <w:rPr>
          <w:rFonts w:ascii="Arial Narrow" w:hAnsi="Arial Narrow"/>
          <w:sz w:val="22"/>
          <w:szCs w:val="22"/>
        </w:rPr>
        <w:t xml:space="preserve">) na </w:t>
      </w:r>
      <w:r w:rsidR="001641C9">
        <w:rPr>
          <w:rFonts w:ascii="Arial Narrow" w:hAnsi="Arial Narrow"/>
          <w:sz w:val="22"/>
          <w:szCs w:val="22"/>
        </w:rPr>
        <w:t xml:space="preserve">Zgłoszenie </w:t>
      </w:r>
      <w:r w:rsidRPr="00586621">
        <w:rPr>
          <w:rFonts w:ascii="Arial Narrow" w:hAnsi="Arial Narrow"/>
          <w:sz w:val="22"/>
          <w:szCs w:val="22"/>
        </w:rPr>
        <w:t xml:space="preserve">typu </w:t>
      </w:r>
      <w:r w:rsidRPr="00586621">
        <w:rPr>
          <w:rFonts w:ascii="Arial Narrow" w:hAnsi="Arial Narrow"/>
          <w:b/>
          <w:bCs/>
          <w:sz w:val="22"/>
          <w:szCs w:val="22"/>
        </w:rPr>
        <w:t>Błąd</w:t>
      </w:r>
      <w:r>
        <w:rPr>
          <w:rFonts w:ascii="Arial Narrow" w:hAnsi="Arial Narrow"/>
          <w:b/>
          <w:bCs/>
          <w:sz w:val="22"/>
          <w:szCs w:val="22"/>
        </w:rPr>
        <w:t xml:space="preserve"> niski</w:t>
      </w:r>
      <w:r w:rsidRPr="00586621">
        <w:rPr>
          <w:rFonts w:ascii="Arial Narrow" w:hAnsi="Arial Narrow"/>
          <w:b/>
          <w:bCs/>
          <w:sz w:val="22"/>
          <w:szCs w:val="22"/>
        </w:rPr>
        <w:t xml:space="preserve"> </w:t>
      </w:r>
      <w:r w:rsidRPr="00586621">
        <w:rPr>
          <w:rFonts w:ascii="Arial Narrow" w:hAnsi="Arial Narrow"/>
          <w:sz w:val="22"/>
          <w:szCs w:val="22"/>
        </w:rPr>
        <w:t xml:space="preserve">(system error) </w:t>
      </w:r>
      <w:r w:rsidR="007C5457">
        <w:rPr>
          <w:rFonts w:ascii="Arial Narrow" w:hAnsi="Arial Narrow"/>
          <w:sz w:val="22"/>
          <w:szCs w:val="22"/>
        </w:rPr>
        <w:t xml:space="preserve">oraz Naprawy Błędów niskich w Czasach naprawy określonych w ust. </w:t>
      </w:r>
      <w:r w:rsidR="00D600A8">
        <w:rPr>
          <w:rFonts w:ascii="Arial Narrow" w:hAnsi="Arial Narrow"/>
          <w:sz w:val="22"/>
          <w:szCs w:val="22"/>
        </w:rPr>
        <w:t>7;</w:t>
      </w:r>
    </w:p>
    <w:p w14:paraId="7399BF4B" w14:textId="7872AF1D"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r</w:t>
      </w:r>
      <w:r w:rsidRPr="00586621">
        <w:rPr>
          <w:rFonts w:ascii="Arial Narrow" w:hAnsi="Arial Narrow"/>
          <w:sz w:val="22"/>
          <w:szCs w:val="22"/>
        </w:rPr>
        <w:t>eagowanie (podjęcia</w:t>
      </w:r>
      <w:r w:rsidRPr="000D6017">
        <w:rPr>
          <w:rFonts w:ascii="Arial Narrow" w:hAnsi="Arial Narrow"/>
          <w:sz w:val="22"/>
          <w:szCs w:val="22"/>
        </w:rPr>
        <w:t xml:space="preserve"> </w:t>
      </w:r>
      <w:r w:rsidR="001641C9" w:rsidRPr="00586621">
        <w:rPr>
          <w:rFonts w:ascii="Arial Narrow" w:hAnsi="Arial Narrow"/>
          <w:sz w:val="22"/>
          <w:szCs w:val="22"/>
        </w:rPr>
        <w:t>działań</w:t>
      </w:r>
      <w:r w:rsidR="001641C9">
        <w:rPr>
          <w:rFonts w:ascii="Arial Narrow" w:hAnsi="Arial Narrow"/>
          <w:sz w:val="22"/>
          <w:szCs w:val="22"/>
        </w:rPr>
        <w:t xml:space="preserve"> </w:t>
      </w:r>
      <w:r>
        <w:rPr>
          <w:rFonts w:ascii="Arial Narrow" w:hAnsi="Arial Narrow"/>
          <w:sz w:val="22"/>
          <w:szCs w:val="22"/>
        </w:rPr>
        <w:t xml:space="preserve">w </w:t>
      </w:r>
      <w:r w:rsidR="00B9759E">
        <w:rPr>
          <w:rFonts w:ascii="Arial Narrow" w:hAnsi="Arial Narrow"/>
          <w:sz w:val="22"/>
          <w:szCs w:val="22"/>
        </w:rPr>
        <w:t>C</w:t>
      </w:r>
      <w:r>
        <w:rPr>
          <w:rFonts w:ascii="Arial Narrow" w:hAnsi="Arial Narrow"/>
          <w:sz w:val="22"/>
          <w:szCs w:val="22"/>
        </w:rPr>
        <w:t>zasie</w:t>
      </w:r>
      <w:r w:rsidRPr="00586621">
        <w:rPr>
          <w:rFonts w:ascii="Arial Narrow" w:hAnsi="Arial Narrow"/>
          <w:sz w:val="22"/>
          <w:szCs w:val="22"/>
        </w:rPr>
        <w:t xml:space="preserve"> </w:t>
      </w:r>
      <w:r w:rsidR="00B9759E">
        <w:rPr>
          <w:rFonts w:ascii="Arial Narrow" w:hAnsi="Arial Narrow"/>
          <w:sz w:val="22"/>
          <w:szCs w:val="22"/>
        </w:rPr>
        <w:t xml:space="preserve">reakcji </w:t>
      </w:r>
      <w:r w:rsidRPr="00586621">
        <w:rPr>
          <w:rFonts w:ascii="Arial Narrow" w:hAnsi="Arial Narrow"/>
          <w:sz w:val="22"/>
          <w:szCs w:val="22"/>
        </w:rPr>
        <w:t>określony</w:t>
      </w:r>
      <w:r>
        <w:rPr>
          <w:rFonts w:ascii="Arial Narrow" w:hAnsi="Arial Narrow"/>
          <w:sz w:val="22"/>
          <w:szCs w:val="22"/>
        </w:rPr>
        <w:t>m</w:t>
      </w:r>
      <w:r w:rsidRPr="00586621">
        <w:rPr>
          <w:rFonts w:ascii="Arial Narrow" w:hAnsi="Arial Narrow"/>
          <w:sz w:val="22"/>
          <w:szCs w:val="22"/>
        </w:rPr>
        <w:t xml:space="preserve"> w ust. </w:t>
      </w:r>
      <w:r w:rsidR="00B9759E">
        <w:rPr>
          <w:rFonts w:ascii="Arial Narrow" w:hAnsi="Arial Narrow"/>
          <w:sz w:val="22"/>
          <w:szCs w:val="22"/>
        </w:rPr>
        <w:t>5</w:t>
      </w:r>
      <w:r w:rsidRPr="00586621">
        <w:rPr>
          <w:rFonts w:ascii="Arial Narrow" w:hAnsi="Arial Narrow"/>
          <w:sz w:val="22"/>
          <w:szCs w:val="22"/>
        </w:rPr>
        <w:t xml:space="preserve">) na </w:t>
      </w:r>
      <w:r w:rsidR="001641C9">
        <w:rPr>
          <w:rFonts w:ascii="Arial Narrow" w:hAnsi="Arial Narrow"/>
          <w:sz w:val="22"/>
          <w:szCs w:val="22"/>
        </w:rPr>
        <w:t>Zgłoszenie</w:t>
      </w:r>
      <w:r w:rsidR="001641C9" w:rsidRPr="00586621">
        <w:rPr>
          <w:rFonts w:ascii="Arial Narrow" w:hAnsi="Arial Narrow"/>
          <w:sz w:val="22"/>
          <w:szCs w:val="22"/>
        </w:rPr>
        <w:t xml:space="preserve"> </w:t>
      </w:r>
      <w:r w:rsidRPr="00586621">
        <w:rPr>
          <w:rFonts w:ascii="Arial Narrow" w:hAnsi="Arial Narrow"/>
          <w:sz w:val="22"/>
          <w:szCs w:val="22"/>
        </w:rPr>
        <w:t xml:space="preserve">typu </w:t>
      </w:r>
      <w:r>
        <w:rPr>
          <w:rFonts w:ascii="Arial Narrow" w:hAnsi="Arial Narrow"/>
          <w:b/>
          <w:bCs/>
          <w:sz w:val="22"/>
          <w:szCs w:val="22"/>
        </w:rPr>
        <w:t>Modyfikacja</w:t>
      </w:r>
      <w:r>
        <w:rPr>
          <w:rFonts w:ascii="Arial Narrow" w:hAnsi="Arial Narrow"/>
          <w:sz w:val="22"/>
          <w:szCs w:val="22"/>
        </w:rPr>
        <w:t xml:space="preserve">, </w:t>
      </w:r>
      <w:r w:rsidR="001641C9">
        <w:rPr>
          <w:rFonts w:ascii="Arial Narrow" w:hAnsi="Arial Narrow"/>
          <w:sz w:val="22"/>
          <w:szCs w:val="22"/>
        </w:rPr>
        <w:t xml:space="preserve">oraz przygotowanie, dostarczenie, instalacja, wdrożenie i uruchomienie produkcyjne Modyfikacji </w:t>
      </w:r>
      <w:r>
        <w:rPr>
          <w:rFonts w:ascii="Arial Narrow" w:hAnsi="Arial Narrow"/>
          <w:sz w:val="22"/>
          <w:szCs w:val="22"/>
        </w:rPr>
        <w:t>w</w:t>
      </w:r>
      <w:r w:rsidR="00B9759E">
        <w:rPr>
          <w:rFonts w:ascii="Arial Narrow" w:hAnsi="Arial Narrow"/>
          <w:sz w:val="22"/>
          <w:szCs w:val="22"/>
        </w:rPr>
        <w:t> </w:t>
      </w:r>
      <w:r>
        <w:rPr>
          <w:rFonts w:ascii="Arial Narrow" w:hAnsi="Arial Narrow"/>
          <w:sz w:val="22"/>
          <w:szCs w:val="22"/>
        </w:rPr>
        <w:t xml:space="preserve">terminie 7 dni od dnia </w:t>
      </w:r>
      <w:r w:rsidR="00101DB2">
        <w:rPr>
          <w:rFonts w:ascii="Arial Narrow" w:hAnsi="Arial Narrow"/>
          <w:sz w:val="22"/>
          <w:szCs w:val="22"/>
        </w:rPr>
        <w:t xml:space="preserve">otrzymania </w:t>
      </w:r>
      <w:r>
        <w:rPr>
          <w:rFonts w:ascii="Arial Narrow" w:hAnsi="Arial Narrow"/>
          <w:sz w:val="22"/>
          <w:szCs w:val="22"/>
        </w:rPr>
        <w:t xml:space="preserve">przez Wykonawcę Zgłoszenia na realizację takiej </w:t>
      </w:r>
      <w:r w:rsidR="001641C9">
        <w:rPr>
          <w:rFonts w:ascii="Arial Narrow" w:hAnsi="Arial Narrow"/>
          <w:sz w:val="22"/>
          <w:szCs w:val="22"/>
        </w:rPr>
        <w:t>Modyfikacji</w:t>
      </w:r>
      <w:r w:rsidR="00D90D3D">
        <w:rPr>
          <w:rFonts w:ascii="Arial Narrow" w:hAnsi="Arial Narrow"/>
          <w:sz w:val="22"/>
          <w:szCs w:val="22"/>
        </w:rPr>
        <w:t xml:space="preserve">, </w:t>
      </w:r>
      <w:r w:rsidR="00C43BC0">
        <w:rPr>
          <w:rFonts w:ascii="Arial Narrow" w:hAnsi="Arial Narrow"/>
          <w:sz w:val="22"/>
          <w:szCs w:val="22"/>
        </w:rPr>
        <w:t xml:space="preserve">przy czym Strony są uprawnione do ustalenia </w:t>
      </w:r>
      <w:r w:rsidR="0014363F">
        <w:rPr>
          <w:rFonts w:ascii="Arial Narrow" w:hAnsi="Arial Narrow"/>
          <w:sz w:val="22"/>
          <w:szCs w:val="22"/>
        </w:rPr>
        <w:t xml:space="preserve">w formie wiadomości email pod rygorem nieważności </w:t>
      </w:r>
      <w:r w:rsidR="00C43BC0">
        <w:rPr>
          <w:rFonts w:ascii="Arial Narrow" w:hAnsi="Arial Narrow"/>
          <w:sz w:val="22"/>
          <w:szCs w:val="22"/>
        </w:rPr>
        <w:t>innego terminu</w:t>
      </w:r>
      <w:r w:rsidR="00A170DA">
        <w:rPr>
          <w:rFonts w:ascii="Arial Narrow" w:hAnsi="Arial Narrow"/>
          <w:sz w:val="22"/>
          <w:szCs w:val="22"/>
        </w:rPr>
        <w:t xml:space="preserve"> (z tym zastrzeżeniem, że każdorazowo instalacja, wdrożenie i uruchomienie produkcyjne Modyfikacji będzie dokonywane przez Wykonawcę wyłącznie w godzinach 18:00-20:00)</w:t>
      </w:r>
      <w:r>
        <w:rPr>
          <w:rFonts w:ascii="Arial Narrow" w:hAnsi="Arial Narrow"/>
          <w:sz w:val="22"/>
          <w:szCs w:val="22"/>
        </w:rPr>
        <w:t xml:space="preserve">, chyba że wykonanie takiej </w:t>
      </w:r>
      <w:r w:rsidR="001641C9">
        <w:rPr>
          <w:rFonts w:ascii="Arial Narrow" w:hAnsi="Arial Narrow"/>
          <w:sz w:val="22"/>
          <w:szCs w:val="22"/>
        </w:rPr>
        <w:t xml:space="preserve">Modyfikacji </w:t>
      </w:r>
      <w:r>
        <w:rPr>
          <w:rFonts w:ascii="Arial Narrow" w:hAnsi="Arial Narrow"/>
          <w:sz w:val="22"/>
          <w:szCs w:val="22"/>
        </w:rPr>
        <w:t xml:space="preserve">jest związane z </w:t>
      </w:r>
      <w:r w:rsidR="001641C9">
        <w:rPr>
          <w:rFonts w:ascii="Arial Narrow" w:hAnsi="Arial Narrow"/>
          <w:sz w:val="22"/>
          <w:szCs w:val="22"/>
        </w:rPr>
        <w:t xml:space="preserve">Naprawą </w:t>
      </w:r>
      <w:r>
        <w:rPr>
          <w:rFonts w:ascii="Arial Narrow" w:hAnsi="Arial Narrow"/>
          <w:sz w:val="22"/>
          <w:szCs w:val="22"/>
        </w:rPr>
        <w:t xml:space="preserve">Błędu, wtedy taka </w:t>
      </w:r>
      <w:r w:rsidR="001641C9">
        <w:rPr>
          <w:rFonts w:ascii="Arial Narrow" w:hAnsi="Arial Narrow"/>
          <w:sz w:val="22"/>
          <w:szCs w:val="22"/>
        </w:rPr>
        <w:t xml:space="preserve">Modyfikacja </w:t>
      </w:r>
      <w:r>
        <w:rPr>
          <w:rFonts w:ascii="Arial Narrow" w:hAnsi="Arial Narrow"/>
          <w:sz w:val="22"/>
          <w:szCs w:val="22"/>
        </w:rPr>
        <w:t>powinna zostać dokonana w Czasie naprawy właściwym dla danej kategorii Błędu;</w:t>
      </w:r>
    </w:p>
    <w:p w14:paraId="6C4CA05F" w14:textId="0068ED5E"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r</w:t>
      </w:r>
      <w:r w:rsidRPr="00586621">
        <w:rPr>
          <w:rFonts w:ascii="Arial Narrow" w:hAnsi="Arial Narrow"/>
          <w:sz w:val="22"/>
          <w:szCs w:val="22"/>
        </w:rPr>
        <w:t>eagowanie (podjęcia</w:t>
      </w:r>
      <w:r>
        <w:rPr>
          <w:rFonts w:ascii="Arial Narrow" w:hAnsi="Arial Narrow"/>
          <w:sz w:val="22"/>
          <w:szCs w:val="22"/>
        </w:rPr>
        <w:t xml:space="preserve"> </w:t>
      </w:r>
      <w:r w:rsidR="008976A1" w:rsidRPr="00586621">
        <w:rPr>
          <w:rFonts w:ascii="Arial Narrow" w:hAnsi="Arial Narrow"/>
          <w:sz w:val="22"/>
          <w:szCs w:val="22"/>
        </w:rPr>
        <w:t>działań</w:t>
      </w:r>
      <w:r w:rsidR="008976A1">
        <w:rPr>
          <w:rFonts w:ascii="Arial Narrow" w:hAnsi="Arial Narrow"/>
          <w:sz w:val="22"/>
          <w:szCs w:val="22"/>
        </w:rPr>
        <w:t xml:space="preserve"> </w:t>
      </w:r>
      <w:r>
        <w:rPr>
          <w:rFonts w:ascii="Arial Narrow" w:hAnsi="Arial Narrow"/>
          <w:sz w:val="22"/>
          <w:szCs w:val="22"/>
        </w:rPr>
        <w:t xml:space="preserve">w </w:t>
      </w:r>
      <w:r w:rsidR="00B9759E">
        <w:rPr>
          <w:rFonts w:ascii="Arial Narrow" w:hAnsi="Arial Narrow"/>
          <w:sz w:val="22"/>
          <w:szCs w:val="22"/>
        </w:rPr>
        <w:t>C</w:t>
      </w:r>
      <w:r>
        <w:rPr>
          <w:rFonts w:ascii="Arial Narrow" w:hAnsi="Arial Narrow"/>
          <w:sz w:val="22"/>
          <w:szCs w:val="22"/>
        </w:rPr>
        <w:t>zasie</w:t>
      </w:r>
      <w:r w:rsidRPr="00586621">
        <w:rPr>
          <w:rFonts w:ascii="Arial Narrow" w:hAnsi="Arial Narrow"/>
          <w:sz w:val="22"/>
          <w:szCs w:val="22"/>
        </w:rPr>
        <w:t xml:space="preserve"> </w:t>
      </w:r>
      <w:r w:rsidR="00B9759E">
        <w:rPr>
          <w:rFonts w:ascii="Arial Narrow" w:hAnsi="Arial Narrow"/>
          <w:sz w:val="22"/>
          <w:szCs w:val="22"/>
        </w:rPr>
        <w:t xml:space="preserve">reakcji </w:t>
      </w:r>
      <w:r w:rsidRPr="00586621">
        <w:rPr>
          <w:rFonts w:ascii="Arial Narrow" w:hAnsi="Arial Narrow"/>
          <w:sz w:val="22"/>
          <w:szCs w:val="22"/>
        </w:rPr>
        <w:t>określony</w:t>
      </w:r>
      <w:r>
        <w:rPr>
          <w:rFonts w:ascii="Arial Narrow" w:hAnsi="Arial Narrow"/>
          <w:sz w:val="22"/>
          <w:szCs w:val="22"/>
        </w:rPr>
        <w:t>m</w:t>
      </w:r>
      <w:r w:rsidRPr="00586621">
        <w:rPr>
          <w:rFonts w:ascii="Arial Narrow" w:hAnsi="Arial Narrow"/>
          <w:sz w:val="22"/>
          <w:szCs w:val="22"/>
        </w:rPr>
        <w:t xml:space="preserve"> w ust. </w:t>
      </w:r>
      <w:r w:rsidR="00B9759E">
        <w:rPr>
          <w:rFonts w:ascii="Arial Narrow" w:hAnsi="Arial Narrow"/>
          <w:sz w:val="22"/>
          <w:szCs w:val="22"/>
        </w:rPr>
        <w:t>5</w:t>
      </w:r>
      <w:r w:rsidRPr="00586621">
        <w:rPr>
          <w:rFonts w:ascii="Arial Narrow" w:hAnsi="Arial Narrow"/>
          <w:sz w:val="22"/>
          <w:szCs w:val="22"/>
        </w:rPr>
        <w:t xml:space="preserve">) na </w:t>
      </w:r>
      <w:r w:rsidR="008976A1">
        <w:rPr>
          <w:rFonts w:ascii="Arial Narrow" w:hAnsi="Arial Narrow"/>
          <w:sz w:val="22"/>
          <w:szCs w:val="22"/>
        </w:rPr>
        <w:t>Zgłoszenia</w:t>
      </w:r>
      <w:r w:rsidR="008976A1" w:rsidRPr="00586621">
        <w:rPr>
          <w:rFonts w:ascii="Arial Narrow" w:hAnsi="Arial Narrow"/>
          <w:sz w:val="22"/>
          <w:szCs w:val="22"/>
        </w:rPr>
        <w:t xml:space="preserve"> </w:t>
      </w:r>
      <w:r w:rsidRPr="00586621">
        <w:rPr>
          <w:rFonts w:ascii="Arial Narrow" w:hAnsi="Arial Narrow"/>
          <w:sz w:val="22"/>
          <w:szCs w:val="22"/>
        </w:rPr>
        <w:t xml:space="preserve">typu </w:t>
      </w:r>
      <w:r w:rsidRPr="00184093">
        <w:rPr>
          <w:rFonts w:ascii="Arial Narrow" w:hAnsi="Arial Narrow"/>
          <w:b/>
          <w:bCs/>
          <w:sz w:val="22"/>
          <w:szCs w:val="22"/>
        </w:rPr>
        <w:t>Aktualizacja</w:t>
      </w:r>
      <w:r>
        <w:rPr>
          <w:rFonts w:ascii="Arial Narrow" w:hAnsi="Arial Narrow"/>
          <w:sz w:val="22"/>
          <w:szCs w:val="22"/>
        </w:rPr>
        <w:t xml:space="preserve"> (</w:t>
      </w:r>
      <w:proofErr w:type="spellStart"/>
      <w:r>
        <w:rPr>
          <w:rFonts w:ascii="Arial Narrow" w:hAnsi="Arial Narrow"/>
          <w:sz w:val="22"/>
          <w:szCs w:val="22"/>
        </w:rPr>
        <w:t>request</w:t>
      </w:r>
      <w:proofErr w:type="spellEnd"/>
      <w:r>
        <w:rPr>
          <w:rFonts w:ascii="Arial Narrow" w:hAnsi="Arial Narrow"/>
          <w:sz w:val="22"/>
          <w:szCs w:val="22"/>
        </w:rPr>
        <w:t>/</w:t>
      </w:r>
      <w:proofErr w:type="spellStart"/>
      <w:r>
        <w:rPr>
          <w:rFonts w:ascii="Arial Narrow" w:hAnsi="Arial Narrow"/>
          <w:sz w:val="22"/>
          <w:szCs w:val="22"/>
        </w:rPr>
        <w:t>security</w:t>
      </w:r>
      <w:proofErr w:type="spellEnd"/>
      <w:r>
        <w:rPr>
          <w:rFonts w:ascii="Arial Narrow" w:hAnsi="Arial Narrow"/>
          <w:sz w:val="22"/>
          <w:szCs w:val="22"/>
        </w:rPr>
        <w:t xml:space="preserve"> </w:t>
      </w:r>
      <w:proofErr w:type="spellStart"/>
      <w:r>
        <w:rPr>
          <w:rFonts w:ascii="Arial Narrow" w:hAnsi="Arial Narrow"/>
          <w:sz w:val="22"/>
          <w:szCs w:val="22"/>
        </w:rPr>
        <w:t>patch</w:t>
      </w:r>
      <w:proofErr w:type="spellEnd"/>
      <w:r>
        <w:rPr>
          <w:rFonts w:ascii="Arial Narrow" w:hAnsi="Arial Narrow"/>
          <w:sz w:val="22"/>
          <w:szCs w:val="22"/>
        </w:rPr>
        <w:t xml:space="preserve">) - na żądanie Zamawiającego i wyłącznie w sytuacji, gdy udostępnione zostaną przez Producenta takie Aktualizacje, w tym </w:t>
      </w:r>
      <w:proofErr w:type="spellStart"/>
      <w:r>
        <w:rPr>
          <w:rFonts w:ascii="Arial Narrow" w:hAnsi="Arial Narrow"/>
          <w:sz w:val="22"/>
          <w:szCs w:val="22"/>
        </w:rPr>
        <w:t>update’y</w:t>
      </w:r>
      <w:proofErr w:type="spellEnd"/>
      <w:r>
        <w:rPr>
          <w:rFonts w:ascii="Arial Narrow" w:hAnsi="Arial Narrow"/>
          <w:sz w:val="22"/>
          <w:szCs w:val="22"/>
        </w:rPr>
        <w:t xml:space="preserve">, poprawki, </w:t>
      </w:r>
      <w:proofErr w:type="spellStart"/>
      <w:r>
        <w:rPr>
          <w:rFonts w:ascii="Arial Narrow" w:hAnsi="Arial Narrow"/>
          <w:sz w:val="22"/>
          <w:szCs w:val="22"/>
        </w:rPr>
        <w:t>patche</w:t>
      </w:r>
      <w:proofErr w:type="spellEnd"/>
      <w:r>
        <w:rPr>
          <w:rFonts w:ascii="Arial Narrow" w:hAnsi="Arial Narrow"/>
          <w:sz w:val="22"/>
          <w:szCs w:val="22"/>
        </w:rPr>
        <w:t>, łaty, nowe wersje Systemu, w</w:t>
      </w:r>
      <w:r w:rsidR="00B9759E">
        <w:rPr>
          <w:rFonts w:ascii="Arial Narrow" w:hAnsi="Arial Narrow"/>
          <w:sz w:val="22"/>
          <w:szCs w:val="22"/>
        </w:rPr>
        <w:t> </w:t>
      </w:r>
      <w:r>
        <w:rPr>
          <w:rFonts w:ascii="Arial Narrow" w:hAnsi="Arial Narrow"/>
          <w:sz w:val="22"/>
          <w:szCs w:val="22"/>
        </w:rPr>
        <w:t xml:space="preserve">terminie 7 dni od dnia </w:t>
      </w:r>
      <w:r w:rsidR="00101DB2">
        <w:rPr>
          <w:rFonts w:ascii="Arial Narrow" w:hAnsi="Arial Narrow"/>
          <w:sz w:val="22"/>
          <w:szCs w:val="22"/>
        </w:rPr>
        <w:t xml:space="preserve">otrzymania </w:t>
      </w:r>
      <w:r>
        <w:rPr>
          <w:rFonts w:ascii="Arial Narrow" w:hAnsi="Arial Narrow"/>
          <w:sz w:val="22"/>
          <w:szCs w:val="22"/>
        </w:rPr>
        <w:t xml:space="preserve">przez Wykonawcę Zgłoszenia na realizację takiej Aktualizacji, </w:t>
      </w:r>
      <w:r w:rsidR="00E92EB5">
        <w:rPr>
          <w:rFonts w:ascii="Arial Narrow" w:hAnsi="Arial Narrow"/>
          <w:sz w:val="22"/>
          <w:szCs w:val="22"/>
        </w:rPr>
        <w:t>chyba że Strony</w:t>
      </w:r>
      <w:r w:rsidR="00081E48">
        <w:rPr>
          <w:rFonts w:ascii="Arial Narrow" w:hAnsi="Arial Narrow"/>
          <w:sz w:val="22"/>
          <w:szCs w:val="22"/>
        </w:rPr>
        <w:t xml:space="preserve"> zgodnie</w:t>
      </w:r>
      <w:r w:rsidR="00E92EB5">
        <w:rPr>
          <w:rFonts w:ascii="Arial Narrow" w:hAnsi="Arial Narrow"/>
          <w:sz w:val="22"/>
          <w:szCs w:val="22"/>
        </w:rPr>
        <w:t xml:space="preserve"> ustalą </w:t>
      </w:r>
      <w:r w:rsidR="0014363F">
        <w:rPr>
          <w:rFonts w:ascii="Arial Narrow" w:hAnsi="Arial Narrow"/>
          <w:sz w:val="22"/>
          <w:szCs w:val="22"/>
        </w:rPr>
        <w:t xml:space="preserve">w formie wiadomości email pod rygorem nieważności </w:t>
      </w:r>
      <w:r w:rsidR="00E92EB5">
        <w:rPr>
          <w:rFonts w:ascii="Arial Narrow" w:hAnsi="Arial Narrow"/>
          <w:sz w:val="22"/>
          <w:szCs w:val="22"/>
        </w:rPr>
        <w:t>inny termin</w:t>
      </w:r>
      <w:r w:rsidR="00A170DA">
        <w:rPr>
          <w:rFonts w:ascii="Arial Narrow" w:hAnsi="Arial Narrow"/>
          <w:sz w:val="22"/>
          <w:szCs w:val="22"/>
        </w:rPr>
        <w:t xml:space="preserve"> (z tym </w:t>
      </w:r>
      <w:r w:rsidR="00A170DA">
        <w:rPr>
          <w:rFonts w:ascii="Arial Narrow" w:hAnsi="Arial Narrow"/>
          <w:sz w:val="22"/>
          <w:szCs w:val="22"/>
        </w:rPr>
        <w:lastRenderedPageBreak/>
        <w:t>zastrzeżeniem, że każdorazowo instalacja, wdrożenie i uruchomienie produkcyjne Aktualizacji będzie dokonywane przez Wykonawcę wyłącznie w godzinach 18:00-20:00)</w:t>
      </w:r>
      <w:r w:rsidR="00E92EB5">
        <w:rPr>
          <w:rFonts w:ascii="Arial Narrow" w:hAnsi="Arial Narrow"/>
          <w:sz w:val="22"/>
          <w:szCs w:val="22"/>
        </w:rPr>
        <w:t xml:space="preserve">, </w:t>
      </w:r>
      <w:r>
        <w:rPr>
          <w:rFonts w:ascii="Arial Narrow" w:hAnsi="Arial Narrow"/>
          <w:sz w:val="22"/>
          <w:szCs w:val="22"/>
        </w:rPr>
        <w:t>przy czym Wykonawca zobowiązany jest informować Zamawiającego o udostępnieniu przez Producenta takich Aktualizacji, w</w:t>
      </w:r>
      <w:r w:rsidR="00B9759E">
        <w:rPr>
          <w:rFonts w:ascii="Arial Narrow" w:hAnsi="Arial Narrow"/>
          <w:sz w:val="22"/>
          <w:szCs w:val="22"/>
        </w:rPr>
        <w:t> </w:t>
      </w:r>
      <w:r>
        <w:rPr>
          <w:rFonts w:ascii="Arial Narrow" w:hAnsi="Arial Narrow"/>
          <w:sz w:val="22"/>
          <w:szCs w:val="22"/>
        </w:rPr>
        <w:t xml:space="preserve">tym </w:t>
      </w:r>
      <w:proofErr w:type="spellStart"/>
      <w:r>
        <w:rPr>
          <w:rFonts w:ascii="Arial Narrow" w:hAnsi="Arial Narrow"/>
          <w:sz w:val="22"/>
          <w:szCs w:val="22"/>
        </w:rPr>
        <w:t>update’y</w:t>
      </w:r>
      <w:proofErr w:type="spellEnd"/>
      <w:r>
        <w:rPr>
          <w:rFonts w:ascii="Arial Narrow" w:hAnsi="Arial Narrow"/>
          <w:sz w:val="22"/>
          <w:szCs w:val="22"/>
        </w:rPr>
        <w:t xml:space="preserve">, poprawki, </w:t>
      </w:r>
      <w:proofErr w:type="spellStart"/>
      <w:r>
        <w:rPr>
          <w:rFonts w:ascii="Arial Narrow" w:hAnsi="Arial Narrow"/>
          <w:sz w:val="22"/>
          <w:szCs w:val="22"/>
        </w:rPr>
        <w:t>patche</w:t>
      </w:r>
      <w:proofErr w:type="spellEnd"/>
      <w:r>
        <w:rPr>
          <w:rFonts w:ascii="Arial Narrow" w:hAnsi="Arial Narrow"/>
          <w:sz w:val="22"/>
          <w:szCs w:val="22"/>
        </w:rPr>
        <w:t>, łaty, nowe wersje Systemu, w terminie 7 dni od dnia takiego udostępnienia;</w:t>
      </w:r>
      <w:r w:rsidR="00B620FD">
        <w:rPr>
          <w:rFonts w:ascii="Arial Narrow" w:hAnsi="Arial Narrow"/>
          <w:sz w:val="22"/>
          <w:szCs w:val="22"/>
        </w:rPr>
        <w:t xml:space="preserve"> w przypadku gdy Wykonawca uzna, że dana Aktualizacja nie jest zalecana dla Zamawiającego zobowiązany jest taką rekomendację przekazać Zamawiającemu wraz z informacją o</w:t>
      </w:r>
      <w:r w:rsidR="00B9759E">
        <w:rPr>
          <w:rFonts w:ascii="Arial Narrow" w:hAnsi="Arial Narrow"/>
          <w:sz w:val="22"/>
          <w:szCs w:val="22"/>
        </w:rPr>
        <w:t> </w:t>
      </w:r>
      <w:r w:rsidR="00B620FD">
        <w:rPr>
          <w:rFonts w:ascii="Arial Narrow" w:hAnsi="Arial Narrow"/>
          <w:sz w:val="22"/>
          <w:szCs w:val="22"/>
        </w:rPr>
        <w:t>Aktualizacji w terminie wskazanym powyżej</w:t>
      </w:r>
      <w:r w:rsidR="00F23800">
        <w:rPr>
          <w:rFonts w:ascii="Arial Narrow" w:hAnsi="Arial Narrow"/>
          <w:sz w:val="22"/>
          <w:szCs w:val="22"/>
        </w:rPr>
        <w:t>.</w:t>
      </w:r>
    </w:p>
    <w:p w14:paraId="00EF883A" w14:textId="5466EF70" w:rsidR="00F23800" w:rsidRDefault="00F23800" w:rsidP="00F23800">
      <w:pPr>
        <w:pStyle w:val="Default"/>
        <w:spacing w:after="120" w:line="276" w:lineRule="auto"/>
        <w:ind w:left="1440"/>
        <w:jc w:val="both"/>
        <w:rPr>
          <w:rFonts w:ascii="Arial Narrow" w:hAnsi="Arial Narrow"/>
          <w:sz w:val="22"/>
          <w:szCs w:val="22"/>
        </w:rPr>
      </w:pPr>
      <w:r>
        <w:rPr>
          <w:rFonts w:ascii="Arial Narrow" w:hAnsi="Arial Narrow"/>
          <w:sz w:val="22"/>
          <w:szCs w:val="22"/>
        </w:rPr>
        <w:t>Krytyczne Aktualizacje będą instalowane, wdrażane i uruchamiane produkcyjnie przez Wykonawcę, po wcześniejszym uzgodnieniu terminu z Zamawiającym (co najmniej w formie wiadomości email pod rygorem nieważności), w możliwie najszybszym terminie, każdorazowo jednak nie później w terminie 7 dni od dnia udostępnienia takiej Krytycznej Aktualizacji przez Producenta</w:t>
      </w:r>
      <w:r w:rsidR="004B0C89">
        <w:rPr>
          <w:rFonts w:ascii="Arial Narrow" w:hAnsi="Arial Narrow"/>
          <w:sz w:val="22"/>
          <w:szCs w:val="22"/>
        </w:rPr>
        <w:t xml:space="preserve">, chyba że Strony zgodnie ustalą </w:t>
      </w:r>
      <w:r w:rsidR="00426E8C">
        <w:rPr>
          <w:rFonts w:ascii="Arial Narrow" w:hAnsi="Arial Narrow"/>
          <w:sz w:val="22"/>
          <w:szCs w:val="22"/>
        </w:rPr>
        <w:t>w formie wiadomości email pod rygorem nieważności</w:t>
      </w:r>
      <w:r w:rsidR="0014363F">
        <w:rPr>
          <w:rFonts w:ascii="Arial Narrow" w:hAnsi="Arial Narrow"/>
          <w:sz w:val="22"/>
          <w:szCs w:val="22"/>
        </w:rPr>
        <w:t xml:space="preserve"> inny termin</w:t>
      </w:r>
      <w:r w:rsidR="00A170DA">
        <w:rPr>
          <w:rFonts w:ascii="Arial Narrow" w:hAnsi="Arial Narrow"/>
          <w:sz w:val="22"/>
          <w:szCs w:val="22"/>
        </w:rPr>
        <w:t xml:space="preserve"> (z tym zastrzeżeniem, że każdorazowo instalacja, wdrożenie i uruchomienie produkcyjne Krytycznej Aktualizacji będzie dokonywane przez Wykonawcę wyłącznie w godzinach 18:00-20:00)</w:t>
      </w:r>
      <w:r>
        <w:rPr>
          <w:rFonts w:ascii="Arial Narrow" w:hAnsi="Arial Narrow"/>
          <w:sz w:val="22"/>
          <w:szCs w:val="22"/>
        </w:rPr>
        <w:t>;</w:t>
      </w:r>
    </w:p>
    <w:p w14:paraId="52B14DBA" w14:textId="1E283070" w:rsidR="00FF0583" w:rsidRDefault="001A6C3B"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r</w:t>
      </w:r>
      <w:r w:rsidRPr="00586621">
        <w:rPr>
          <w:rFonts w:ascii="Arial Narrow" w:hAnsi="Arial Narrow"/>
          <w:sz w:val="22"/>
          <w:szCs w:val="22"/>
        </w:rPr>
        <w:t>eagowanie (podjęcia</w:t>
      </w:r>
      <w:r>
        <w:rPr>
          <w:rFonts w:ascii="Arial Narrow" w:hAnsi="Arial Narrow"/>
          <w:sz w:val="22"/>
          <w:szCs w:val="22"/>
        </w:rPr>
        <w:t xml:space="preserve"> </w:t>
      </w:r>
      <w:r w:rsidRPr="00586621">
        <w:rPr>
          <w:rFonts w:ascii="Arial Narrow" w:hAnsi="Arial Narrow"/>
          <w:sz w:val="22"/>
          <w:szCs w:val="22"/>
        </w:rPr>
        <w:t>działań</w:t>
      </w:r>
      <w:r>
        <w:rPr>
          <w:rFonts w:ascii="Arial Narrow" w:hAnsi="Arial Narrow"/>
          <w:sz w:val="22"/>
          <w:szCs w:val="22"/>
        </w:rPr>
        <w:t xml:space="preserve"> w </w:t>
      </w:r>
      <w:r w:rsidR="00B9759E">
        <w:rPr>
          <w:rFonts w:ascii="Arial Narrow" w:hAnsi="Arial Narrow"/>
          <w:sz w:val="22"/>
          <w:szCs w:val="22"/>
        </w:rPr>
        <w:t>C</w:t>
      </w:r>
      <w:r>
        <w:rPr>
          <w:rFonts w:ascii="Arial Narrow" w:hAnsi="Arial Narrow"/>
          <w:sz w:val="22"/>
          <w:szCs w:val="22"/>
        </w:rPr>
        <w:t>zasie</w:t>
      </w:r>
      <w:r w:rsidRPr="00586621">
        <w:rPr>
          <w:rFonts w:ascii="Arial Narrow" w:hAnsi="Arial Narrow"/>
          <w:sz w:val="22"/>
          <w:szCs w:val="22"/>
        </w:rPr>
        <w:t xml:space="preserve"> </w:t>
      </w:r>
      <w:r w:rsidR="00B9759E">
        <w:rPr>
          <w:rFonts w:ascii="Arial Narrow" w:hAnsi="Arial Narrow"/>
          <w:sz w:val="22"/>
          <w:szCs w:val="22"/>
        </w:rPr>
        <w:t xml:space="preserve">reakcji </w:t>
      </w:r>
      <w:r w:rsidRPr="00586621">
        <w:rPr>
          <w:rFonts w:ascii="Arial Narrow" w:hAnsi="Arial Narrow"/>
          <w:sz w:val="22"/>
          <w:szCs w:val="22"/>
        </w:rPr>
        <w:t>określony</w:t>
      </w:r>
      <w:r>
        <w:rPr>
          <w:rFonts w:ascii="Arial Narrow" w:hAnsi="Arial Narrow"/>
          <w:sz w:val="22"/>
          <w:szCs w:val="22"/>
        </w:rPr>
        <w:t>m</w:t>
      </w:r>
      <w:r w:rsidRPr="00586621">
        <w:rPr>
          <w:rFonts w:ascii="Arial Narrow" w:hAnsi="Arial Narrow"/>
          <w:sz w:val="22"/>
          <w:szCs w:val="22"/>
        </w:rPr>
        <w:t xml:space="preserve"> w ust. </w:t>
      </w:r>
      <w:r w:rsidR="00B9759E">
        <w:rPr>
          <w:rFonts w:ascii="Arial Narrow" w:hAnsi="Arial Narrow"/>
          <w:sz w:val="22"/>
          <w:szCs w:val="22"/>
        </w:rPr>
        <w:t>5</w:t>
      </w:r>
      <w:r w:rsidRPr="00586621">
        <w:rPr>
          <w:rFonts w:ascii="Arial Narrow" w:hAnsi="Arial Narrow"/>
          <w:sz w:val="22"/>
          <w:szCs w:val="22"/>
        </w:rPr>
        <w:t xml:space="preserve">) na </w:t>
      </w:r>
      <w:r>
        <w:rPr>
          <w:rFonts w:ascii="Arial Narrow" w:hAnsi="Arial Narrow"/>
          <w:sz w:val="22"/>
          <w:szCs w:val="22"/>
        </w:rPr>
        <w:t>Zgłoszenia</w:t>
      </w:r>
      <w:r w:rsidRPr="00586621">
        <w:rPr>
          <w:rFonts w:ascii="Arial Narrow" w:hAnsi="Arial Narrow"/>
          <w:sz w:val="22"/>
          <w:szCs w:val="22"/>
        </w:rPr>
        <w:t xml:space="preserve"> typu </w:t>
      </w:r>
      <w:r>
        <w:rPr>
          <w:rFonts w:ascii="Arial Narrow" w:hAnsi="Arial Narrow"/>
          <w:sz w:val="22"/>
          <w:szCs w:val="22"/>
        </w:rPr>
        <w:t xml:space="preserve">aktualizacja Środowiska oraz </w:t>
      </w:r>
      <w:r w:rsidR="00FF0583">
        <w:rPr>
          <w:rFonts w:ascii="Arial Narrow" w:hAnsi="Arial Narrow"/>
          <w:sz w:val="22"/>
          <w:szCs w:val="22"/>
        </w:rPr>
        <w:t>przygotowani</w:t>
      </w:r>
      <w:r>
        <w:rPr>
          <w:rFonts w:ascii="Arial Narrow" w:hAnsi="Arial Narrow"/>
          <w:sz w:val="22"/>
          <w:szCs w:val="22"/>
        </w:rPr>
        <w:t>e</w:t>
      </w:r>
      <w:r w:rsidR="00FF0583">
        <w:rPr>
          <w:rFonts w:ascii="Arial Narrow" w:hAnsi="Arial Narrow"/>
          <w:sz w:val="22"/>
          <w:szCs w:val="22"/>
        </w:rPr>
        <w:t xml:space="preserve">, </w:t>
      </w:r>
      <w:r>
        <w:rPr>
          <w:rFonts w:ascii="Arial Narrow" w:hAnsi="Arial Narrow"/>
          <w:sz w:val="22"/>
          <w:szCs w:val="22"/>
        </w:rPr>
        <w:t>dostarczenie</w:t>
      </w:r>
      <w:r w:rsidR="00FF0583">
        <w:rPr>
          <w:rFonts w:ascii="Arial Narrow" w:hAnsi="Arial Narrow"/>
          <w:sz w:val="22"/>
          <w:szCs w:val="22"/>
        </w:rPr>
        <w:t xml:space="preserve">, </w:t>
      </w:r>
      <w:r>
        <w:rPr>
          <w:rFonts w:ascii="Arial Narrow" w:hAnsi="Arial Narrow"/>
          <w:sz w:val="22"/>
          <w:szCs w:val="22"/>
        </w:rPr>
        <w:t>instalacja</w:t>
      </w:r>
      <w:r w:rsidR="00FF0583">
        <w:rPr>
          <w:rFonts w:ascii="Arial Narrow" w:hAnsi="Arial Narrow"/>
          <w:sz w:val="22"/>
          <w:szCs w:val="22"/>
        </w:rPr>
        <w:t xml:space="preserve">, </w:t>
      </w:r>
      <w:r>
        <w:rPr>
          <w:rFonts w:ascii="Arial Narrow" w:hAnsi="Arial Narrow"/>
          <w:sz w:val="22"/>
          <w:szCs w:val="22"/>
        </w:rPr>
        <w:t xml:space="preserve">wdrożenie </w:t>
      </w:r>
      <w:r w:rsidR="00FF0583">
        <w:rPr>
          <w:rFonts w:ascii="Arial Narrow" w:hAnsi="Arial Narrow"/>
          <w:sz w:val="22"/>
          <w:szCs w:val="22"/>
        </w:rPr>
        <w:t xml:space="preserve">i </w:t>
      </w:r>
      <w:r>
        <w:rPr>
          <w:rFonts w:ascii="Arial Narrow" w:hAnsi="Arial Narrow"/>
          <w:sz w:val="22"/>
          <w:szCs w:val="22"/>
        </w:rPr>
        <w:t xml:space="preserve">uruchomienie </w:t>
      </w:r>
      <w:r w:rsidR="00FF0583">
        <w:rPr>
          <w:rFonts w:ascii="Arial Narrow" w:hAnsi="Arial Narrow"/>
          <w:sz w:val="22"/>
          <w:szCs w:val="22"/>
        </w:rPr>
        <w:t xml:space="preserve">produkcyjne jednej w każdym miesiącu </w:t>
      </w:r>
      <w:r w:rsidR="00FF0583" w:rsidRPr="00184093">
        <w:rPr>
          <w:rFonts w:ascii="Arial Narrow" w:hAnsi="Arial Narrow"/>
          <w:b/>
          <w:bCs/>
          <w:sz w:val="22"/>
          <w:szCs w:val="22"/>
        </w:rPr>
        <w:t>obowiązywania Umowy aktualizacji,</w:t>
      </w:r>
      <w:r w:rsidR="00FF0583">
        <w:rPr>
          <w:rFonts w:ascii="Arial Narrow" w:hAnsi="Arial Narrow"/>
          <w:sz w:val="22"/>
          <w:szCs w:val="22"/>
        </w:rPr>
        <w:t xml:space="preserve"> w tym </w:t>
      </w:r>
      <w:proofErr w:type="spellStart"/>
      <w:r w:rsidR="00FF0583">
        <w:rPr>
          <w:rFonts w:ascii="Arial Narrow" w:hAnsi="Arial Narrow"/>
          <w:sz w:val="22"/>
          <w:szCs w:val="22"/>
        </w:rPr>
        <w:t>update’ów</w:t>
      </w:r>
      <w:proofErr w:type="spellEnd"/>
      <w:r w:rsidR="00FF0583">
        <w:rPr>
          <w:rFonts w:ascii="Arial Narrow" w:hAnsi="Arial Narrow"/>
          <w:sz w:val="22"/>
          <w:szCs w:val="22"/>
        </w:rPr>
        <w:t xml:space="preserve">, poprawek, </w:t>
      </w:r>
      <w:proofErr w:type="spellStart"/>
      <w:r w:rsidR="00FF0583">
        <w:rPr>
          <w:rFonts w:ascii="Arial Narrow" w:hAnsi="Arial Narrow"/>
          <w:sz w:val="22"/>
          <w:szCs w:val="22"/>
        </w:rPr>
        <w:t>patch’y</w:t>
      </w:r>
      <w:proofErr w:type="spellEnd"/>
      <w:r w:rsidR="00FF0583">
        <w:rPr>
          <w:rFonts w:ascii="Arial Narrow" w:hAnsi="Arial Narrow"/>
          <w:sz w:val="22"/>
          <w:szCs w:val="22"/>
        </w:rPr>
        <w:t xml:space="preserve">, łat, nowych wersji, Środowiska na żądanie Zamawiającego, w terminie 7 dni od dnia </w:t>
      </w:r>
      <w:r w:rsidR="00101DB2">
        <w:rPr>
          <w:rFonts w:ascii="Arial Narrow" w:hAnsi="Arial Narrow"/>
          <w:sz w:val="22"/>
          <w:szCs w:val="22"/>
        </w:rPr>
        <w:t xml:space="preserve">otrzymania </w:t>
      </w:r>
      <w:r w:rsidR="00FF0583">
        <w:rPr>
          <w:rFonts w:ascii="Arial Narrow" w:hAnsi="Arial Narrow"/>
          <w:sz w:val="22"/>
          <w:szCs w:val="22"/>
        </w:rPr>
        <w:t xml:space="preserve">przez Wykonawcę Zgłoszenia na realizację takiej aktualizacji (z tym zastrzeżeniem, że każdorazowo instalacja, wdrożenie i uruchomienie produkcyjne aktualizacji będzie dokonywana przez Wykonawcę wyłącznie w godzinach </w:t>
      </w:r>
      <w:r w:rsidR="00A170DA">
        <w:rPr>
          <w:rFonts w:ascii="Arial Narrow" w:hAnsi="Arial Narrow"/>
          <w:sz w:val="22"/>
          <w:szCs w:val="22"/>
        </w:rPr>
        <w:t>18</w:t>
      </w:r>
      <w:r w:rsidR="00FF0583">
        <w:rPr>
          <w:rFonts w:ascii="Arial Narrow" w:hAnsi="Arial Narrow"/>
          <w:sz w:val="22"/>
          <w:szCs w:val="22"/>
        </w:rPr>
        <w:t>:00-</w:t>
      </w:r>
      <w:r w:rsidR="00A170DA">
        <w:rPr>
          <w:rFonts w:ascii="Arial Narrow" w:hAnsi="Arial Narrow"/>
          <w:sz w:val="22"/>
          <w:szCs w:val="22"/>
        </w:rPr>
        <w:t>20</w:t>
      </w:r>
      <w:r w:rsidR="00FF0583">
        <w:rPr>
          <w:rFonts w:ascii="Arial Narrow" w:hAnsi="Arial Narrow"/>
          <w:sz w:val="22"/>
          <w:szCs w:val="22"/>
        </w:rPr>
        <w:t xml:space="preserve">:00), </w:t>
      </w:r>
      <w:r w:rsidR="00A170DA">
        <w:rPr>
          <w:rFonts w:ascii="Arial Narrow" w:hAnsi="Arial Narrow"/>
          <w:sz w:val="22"/>
          <w:szCs w:val="22"/>
        </w:rPr>
        <w:t>chyba że Strony zgodnie ustalą w</w:t>
      </w:r>
      <w:r w:rsidR="00101DB2">
        <w:rPr>
          <w:rFonts w:ascii="Arial Narrow" w:hAnsi="Arial Narrow"/>
          <w:sz w:val="22"/>
          <w:szCs w:val="22"/>
        </w:rPr>
        <w:t> </w:t>
      </w:r>
      <w:r w:rsidR="00A170DA">
        <w:rPr>
          <w:rFonts w:ascii="Arial Narrow" w:hAnsi="Arial Narrow"/>
          <w:sz w:val="22"/>
          <w:szCs w:val="22"/>
        </w:rPr>
        <w:t xml:space="preserve">formie wiadomości email pod rygorem nieważności inny termin, </w:t>
      </w:r>
      <w:r w:rsidR="00FF0583">
        <w:rPr>
          <w:rFonts w:ascii="Arial Narrow" w:hAnsi="Arial Narrow"/>
          <w:sz w:val="22"/>
          <w:szCs w:val="22"/>
        </w:rPr>
        <w:t xml:space="preserve">przy czym Wykonawca zobowiązany jest informować Zamawiającego o możliwości wdrożenia takiej aktualizacji, w tym </w:t>
      </w:r>
      <w:proofErr w:type="spellStart"/>
      <w:r w:rsidR="00FF0583">
        <w:rPr>
          <w:rFonts w:ascii="Arial Narrow" w:hAnsi="Arial Narrow"/>
          <w:sz w:val="22"/>
          <w:szCs w:val="22"/>
        </w:rPr>
        <w:t>update’u</w:t>
      </w:r>
      <w:proofErr w:type="spellEnd"/>
      <w:r w:rsidR="00FF0583">
        <w:rPr>
          <w:rFonts w:ascii="Arial Narrow" w:hAnsi="Arial Narrow"/>
          <w:sz w:val="22"/>
          <w:szCs w:val="22"/>
        </w:rPr>
        <w:t xml:space="preserve">, poprawki, </w:t>
      </w:r>
      <w:proofErr w:type="spellStart"/>
      <w:r w:rsidR="00FF0583">
        <w:rPr>
          <w:rFonts w:ascii="Arial Narrow" w:hAnsi="Arial Narrow"/>
          <w:sz w:val="22"/>
          <w:szCs w:val="22"/>
        </w:rPr>
        <w:t>patch’a</w:t>
      </w:r>
      <w:proofErr w:type="spellEnd"/>
      <w:r w:rsidR="00FF0583">
        <w:rPr>
          <w:rFonts w:ascii="Arial Narrow" w:hAnsi="Arial Narrow"/>
          <w:sz w:val="22"/>
          <w:szCs w:val="22"/>
        </w:rPr>
        <w:t>, łaty, nowej wersji, w terminie 7 dni od dnia powstania takie</w:t>
      </w:r>
      <w:r>
        <w:rPr>
          <w:rFonts w:ascii="Arial Narrow" w:hAnsi="Arial Narrow"/>
          <w:sz w:val="22"/>
          <w:szCs w:val="22"/>
        </w:rPr>
        <w:t>j</w:t>
      </w:r>
      <w:r w:rsidR="00FF0583">
        <w:rPr>
          <w:rFonts w:ascii="Arial Narrow" w:hAnsi="Arial Narrow"/>
          <w:sz w:val="22"/>
          <w:szCs w:val="22"/>
        </w:rPr>
        <w:t xml:space="preserve"> aktualizacji; </w:t>
      </w:r>
    </w:p>
    <w:p w14:paraId="4D12994C" w14:textId="17D4BF81" w:rsidR="00FF0583" w:rsidRDefault="00B31D97"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r</w:t>
      </w:r>
      <w:r w:rsidRPr="00586621">
        <w:rPr>
          <w:rFonts w:ascii="Arial Narrow" w:hAnsi="Arial Narrow"/>
          <w:sz w:val="22"/>
          <w:szCs w:val="22"/>
        </w:rPr>
        <w:t>eagowanie (podjęcia</w:t>
      </w:r>
      <w:r>
        <w:rPr>
          <w:rFonts w:ascii="Arial Narrow" w:hAnsi="Arial Narrow"/>
          <w:sz w:val="22"/>
          <w:szCs w:val="22"/>
        </w:rPr>
        <w:t xml:space="preserve"> </w:t>
      </w:r>
      <w:r w:rsidRPr="00586621">
        <w:rPr>
          <w:rFonts w:ascii="Arial Narrow" w:hAnsi="Arial Narrow"/>
          <w:sz w:val="22"/>
          <w:szCs w:val="22"/>
        </w:rPr>
        <w:t>działań</w:t>
      </w:r>
      <w:r>
        <w:rPr>
          <w:rFonts w:ascii="Arial Narrow" w:hAnsi="Arial Narrow"/>
          <w:sz w:val="22"/>
          <w:szCs w:val="22"/>
        </w:rPr>
        <w:t xml:space="preserve"> w </w:t>
      </w:r>
      <w:r w:rsidR="00020077">
        <w:rPr>
          <w:rFonts w:ascii="Arial Narrow" w:hAnsi="Arial Narrow"/>
          <w:sz w:val="22"/>
          <w:szCs w:val="22"/>
        </w:rPr>
        <w:t>C</w:t>
      </w:r>
      <w:r>
        <w:rPr>
          <w:rFonts w:ascii="Arial Narrow" w:hAnsi="Arial Narrow"/>
          <w:sz w:val="22"/>
          <w:szCs w:val="22"/>
        </w:rPr>
        <w:t>zasie</w:t>
      </w:r>
      <w:r w:rsidR="00020077">
        <w:rPr>
          <w:rFonts w:ascii="Arial Narrow" w:hAnsi="Arial Narrow"/>
          <w:sz w:val="22"/>
          <w:szCs w:val="22"/>
        </w:rPr>
        <w:t xml:space="preserve"> reakcji</w:t>
      </w:r>
      <w:r w:rsidRPr="00586621">
        <w:rPr>
          <w:rFonts w:ascii="Arial Narrow" w:hAnsi="Arial Narrow"/>
          <w:sz w:val="22"/>
          <w:szCs w:val="22"/>
        </w:rPr>
        <w:t xml:space="preserve"> określony</w:t>
      </w:r>
      <w:r>
        <w:rPr>
          <w:rFonts w:ascii="Arial Narrow" w:hAnsi="Arial Narrow"/>
          <w:sz w:val="22"/>
          <w:szCs w:val="22"/>
        </w:rPr>
        <w:t>m</w:t>
      </w:r>
      <w:r w:rsidRPr="00586621">
        <w:rPr>
          <w:rFonts w:ascii="Arial Narrow" w:hAnsi="Arial Narrow"/>
          <w:sz w:val="22"/>
          <w:szCs w:val="22"/>
        </w:rPr>
        <w:t xml:space="preserve"> w ust. </w:t>
      </w:r>
      <w:r w:rsidR="00020077">
        <w:rPr>
          <w:rFonts w:ascii="Arial Narrow" w:hAnsi="Arial Narrow"/>
          <w:sz w:val="22"/>
          <w:szCs w:val="22"/>
        </w:rPr>
        <w:t>5</w:t>
      </w:r>
      <w:r w:rsidRPr="00586621">
        <w:rPr>
          <w:rFonts w:ascii="Arial Narrow" w:hAnsi="Arial Narrow"/>
          <w:sz w:val="22"/>
          <w:szCs w:val="22"/>
        </w:rPr>
        <w:t xml:space="preserve">) na </w:t>
      </w:r>
      <w:r>
        <w:rPr>
          <w:rFonts w:ascii="Arial Narrow" w:hAnsi="Arial Narrow"/>
          <w:sz w:val="22"/>
          <w:szCs w:val="22"/>
        </w:rPr>
        <w:t>Zgłoszenia</w:t>
      </w:r>
      <w:r w:rsidRPr="00586621">
        <w:rPr>
          <w:rFonts w:ascii="Arial Narrow" w:hAnsi="Arial Narrow"/>
          <w:sz w:val="22"/>
          <w:szCs w:val="22"/>
        </w:rPr>
        <w:t xml:space="preserve"> typu</w:t>
      </w:r>
      <w:r w:rsidRPr="00184093">
        <w:rPr>
          <w:rFonts w:ascii="Arial Narrow" w:hAnsi="Arial Narrow"/>
          <w:b/>
          <w:bCs/>
          <w:sz w:val="22"/>
          <w:szCs w:val="22"/>
        </w:rPr>
        <w:t xml:space="preserve"> </w:t>
      </w:r>
      <w:r w:rsidR="00FF0583" w:rsidRPr="00184093">
        <w:rPr>
          <w:rFonts w:ascii="Arial Narrow" w:hAnsi="Arial Narrow"/>
          <w:b/>
          <w:bCs/>
          <w:sz w:val="22"/>
          <w:szCs w:val="22"/>
        </w:rPr>
        <w:t xml:space="preserve">udzielenie Konsultacji </w:t>
      </w:r>
      <w:r w:rsidRPr="00B31D97">
        <w:rPr>
          <w:rFonts w:ascii="Arial Narrow" w:hAnsi="Arial Narrow"/>
          <w:sz w:val="22"/>
          <w:szCs w:val="22"/>
        </w:rPr>
        <w:t>oraz</w:t>
      </w:r>
      <w:r>
        <w:rPr>
          <w:rFonts w:ascii="Arial Narrow" w:hAnsi="Arial Narrow"/>
          <w:sz w:val="22"/>
          <w:szCs w:val="22"/>
        </w:rPr>
        <w:t xml:space="preserve"> udzielanie Konsultacji poprzez</w:t>
      </w:r>
      <w:r w:rsidR="00FF0583">
        <w:rPr>
          <w:rFonts w:ascii="Arial Narrow" w:hAnsi="Arial Narrow"/>
          <w:sz w:val="22"/>
          <w:szCs w:val="22"/>
        </w:rPr>
        <w:t xml:space="preserve"> telefoniczne lub mailowe wsparcie użytkowników </w:t>
      </w:r>
      <w:r>
        <w:rPr>
          <w:rFonts w:ascii="Arial Narrow" w:hAnsi="Arial Narrow"/>
          <w:sz w:val="22"/>
          <w:szCs w:val="22"/>
        </w:rPr>
        <w:t>dotyczące</w:t>
      </w:r>
      <w:r w:rsidR="00FF0583">
        <w:rPr>
          <w:rFonts w:ascii="Arial Narrow" w:hAnsi="Arial Narrow"/>
          <w:sz w:val="22"/>
          <w:szCs w:val="22"/>
        </w:rPr>
        <w:t xml:space="preserve"> wyjaśnienia funkcjonowania Systemu</w:t>
      </w:r>
      <w:r>
        <w:rPr>
          <w:rFonts w:ascii="Arial Narrow" w:hAnsi="Arial Narrow"/>
          <w:sz w:val="22"/>
          <w:szCs w:val="22"/>
        </w:rPr>
        <w:t>,</w:t>
      </w:r>
      <w:r w:rsidR="00FF0583">
        <w:rPr>
          <w:rFonts w:ascii="Arial Narrow" w:hAnsi="Arial Narrow"/>
          <w:sz w:val="22"/>
          <w:szCs w:val="22"/>
        </w:rPr>
        <w:t xml:space="preserve"> w terminie 7 dni od dnia </w:t>
      </w:r>
      <w:r w:rsidR="00020077">
        <w:rPr>
          <w:rFonts w:ascii="Arial Narrow" w:hAnsi="Arial Narrow"/>
          <w:sz w:val="22"/>
          <w:szCs w:val="22"/>
        </w:rPr>
        <w:t xml:space="preserve">otrzymania </w:t>
      </w:r>
      <w:r w:rsidR="00FF0583">
        <w:rPr>
          <w:rFonts w:ascii="Arial Narrow" w:hAnsi="Arial Narrow"/>
          <w:sz w:val="22"/>
          <w:szCs w:val="22"/>
        </w:rPr>
        <w:t>przez Wykonawcę Zgłoszenia na realizację takiej Konsultacji</w:t>
      </w:r>
      <w:r w:rsidR="00A141E8">
        <w:rPr>
          <w:rFonts w:ascii="Arial Narrow" w:hAnsi="Arial Narrow"/>
          <w:sz w:val="22"/>
          <w:szCs w:val="22"/>
        </w:rPr>
        <w:t>, przy czym Strony są uprawnione do ustalenia w</w:t>
      </w:r>
      <w:r w:rsidR="00020077">
        <w:rPr>
          <w:rFonts w:ascii="Arial Narrow" w:hAnsi="Arial Narrow"/>
          <w:sz w:val="22"/>
          <w:szCs w:val="22"/>
        </w:rPr>
        <w:t> </w:t>
      </w:r>
      <w:r w:rsidR="00A141E8">
        <w:rPr>
          <w:rFonts w:ascii="Arial Narrow" w:hAnsi="Arial Narrow"/>
          <w:sz w:val="22"/>
          <w:szCs w:val="22"/>
        </w:rPr>
        <w:t>formie wiadomości email pod rygorem nieważności innego terminu</w:t>
      </w:r>
      <w:r w:rsidR="00FF0583">
        <w:rPr>
          <w:rFonts w:ascii="Arial Narrow" w:hAnsi="Arial Narrow"/>
          <w:sz w:val="22"/>
          <w:szCs w:val="22"/>
        </w:rPr>
        <w:t>;</w:t>
      </w:r>
    </w:p>
    <w:p w14:paraId="5D8FC4A9" w14:textId="77777777"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zapobiegania, monitorowania, wykrywania, rejestrowania (w tym prowadzenia repozytorium), klasyfikacji i diagnozowania wszelkich Błędów i ich Naprawy;</w:t>
      </w:r>
    </w:p>
    <w:p w14:paraId="6F786F3E" w14:textId="256B522C"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monitorowania Systemu i zintegrowanego z nim środowiska i infrastruktury pod kątem konieczności wprowadzenia Aktualizacji oraz udzielanie Zamawiającemu w tym zakresie zaleceń co wdrożenia Aktualizacji</w:t>
      </w:r>
      <w:r w:rsidR="00B31D97">
        <w:rPr>
          <w:rFonts w:ascii="Arial Narrow" w:hAnsi="Arial Narrow"/>
          <w:sz w:val="22"/>
          <w:szCs w:val="22"/>
        </w:rPr>
        <w:t>, Modyfikacji i aktualizacji Środowiska</w:t>
      </w:r>
      <w:r>
        <w:rPr>
          <w:rFonts w:ascii="Arial Narrow" w:hAnsi="Arial Narrow"/>
          <w:sz w:val="22"/>
          <w:szCs w:val="22"/>
        </w:rPr>
        <w:t>;</w:t>
      </w:r>
    </w:p>
    <w:p w14:paraId="7A509448" w14:textId="57C3863D"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dostosowywanie Systemu do potrzeb Zamawiającego (m.in. zmiany formy prawnej, zmian organizacyjnych, strukturalnych) w terminach ustalonych przez Strony w terminie 7 dni od dnia </w:t>
      </w:r>
      <w:r w:rsidR="00020077">
        <w:rPr>
          <w:rFonts w:ascii="Arial Narrow" w:hAnsi="Arial Narrow"/>
          <w:sz w:val="22"/>
          <w:szCs w:val="22"/>
        </w:rPr>
        <w:t xml:space="preserve">otrzymania </w:t>
      </w:r>
      <w:r>
        <w:rPr>
          <w:rFonts w:ascii="Arial Narrow" w:hAnsi="Arial Narrow"/>
          <w:sz w:val="22"/>
          <w:szCs w:val="22"/>
        </w:rPr>
        <w:t>przez Wykonawcę Zgłoszenia na realizację takich prac</w:t>
      </w:r>
      <w:r w:rsidR="00A141E8">
        <w:rPr>
          <w:rFonts w:ascii="Arial Narrow" w:hAnsi="Arial Narrow"/>
          <w:sz w:val="22"/>
          <w:szCs w:val="22"/>
        </w:rPr>
        <w:t>,</w:t>
      </w:r>
      <w:r w:rsidR="00A141E8" w:rsidRPr="00A141E8">
        <w:rPr>
          <w:rFonts w:ascii="Arial Narrow" w:hAnsi="Arial Narrow"/>
          <w:sz w:val="22"/>
          <w:szCs w:val="22"/>
        </w:rPr>
        <w:t xml:space="preserve"> </w:t>
      </w:r>
      <w:r w:rsidR="00A141E8">
        <w:rPr>
          <w:rFonts w:ascii="Arial Narrow" w:hAnsi="Arial Narrow"/>
          <w:sz w:val="22"/>
          <w:szCs w:val="22"/>
        </w:rPr>
        <w:t>przy czym Strony są uprawnione do ustalenia w formie wiadomości email pod rygorem nieważności innego terminu</w:t>
      </w:r>
      <w:r>
        <w:rPr>
          <w:rFonts w:ascii="Arial Narrow" w:hAnsi="Arial Narrow"/>
          <w:sz w:val="22"/>
          <w:szCs w:val="22"/>
        </w:rPr>
        <w:t>;</w:t>
      </w:r>
    </w:p>
    <w:p w14:paraId="6CB377A2" w14:textId="46DA66AA" w:rsidR="00FF0583" w:rsidRPr="00EE1F08"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wykonywania innych czynności, które są niezbędne do prawidłowego działania Systemu</w:t>
      </w:r>
      <w:r w:rsidR="00020077">
        <w:rPr>
          <w:rFonts w:ascii="Arial Narrow" w:hAnsi="Arial Narrow"/>
          <w:sz w:val="22"/>
          <w:szCs w:val="22"/>
        </w:rPr>
        <w:t>,</w:t>
      </w:r>
      <w:r>
        <w:rPr>
          <w:rFonts w:ascii="Arial Narrow" w:hAnsi="Arial Narrow"/>
          <w:sz w:val="22"/>
          <w:szCs w:val="22"/>
        </w:rPr>
        <w:t xml:space="preserve"> oraz wspomagających korzystanie z Systemu przez Zamawiającego.</w:t>
      </w:r>
    </w:p>
    <w:p w14:paraId="3C017073" w14:textId="29BD3727"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Zamawiający wskazuje następujące osoby mogące dokonywać Zgłoszeń:</w:t>
      </w:r>
    </w:p>
    <w:p w14:paraId="35399158" w14:textId="060329BB" w:rsidR="00FF0583" w:rsidRPr="00940E59" w:rsidRDefault="00C72803" w:rsidP="00F7042C">
      <w:pPr>
        <w:pStyle w:val="Default"/>
        <w:numPr>
          <w:ilvl w:val="1"/>
          <w:numId w:val="44"/>
        </w:numPr>
        <w:spacing w:after="120" w:line="276" w:lineRule="auto"/>
        <w:jc w:val="both"/>
        <w:rPr>
          <w:rFonts w:ascii="Arial Narrow" w:hAnsi="Arial Narrow"/>
          <w:sz w:val="22"/>
          <w:szCs w:val="22"/>
        </w:rPr>
      </w:pPr>
      <w:r>
        <w:rPr>
          <w:rFonts w:ascii="Arial Narrow" w:hAnsi="Arial Narrow"/>
          <w:sz w:val="22"/>
          <w:szCs w:val="22"/>
        </w:rPr>
        <w:t>…………</w:t>
      </w:r>
    </w:p>
    <w:p w14:paraId="15122C35" w14:textId="54345FE1" w:rsidR="002D06F9" w:rsidRDefault="002D06F9" w:rsidP="002D06F9">
      <w:pPr>
        <w:pStyle w:val="Default"/>
        <w:spacing w:after="120" w:line="276" w:lineRule="auto"/>
        <w:ind w:left="720"/>
        <w:jc w:val="both"/>
        <w:rPr>
          <w:rFonts w:ascii="Arial Narrow" w:hAnsi="Arial Narrow"/>
          <w:sz w:val="22"/>
          <w:szCs w:val="22"/>
        </w:rPr>
      </w:pPr>
      <w:r>
        <w:rPr>
          <w:rFonts w:ascii="Arial Narrow" w:hAnsi="Arial Narrow"/>
          <w:sz w:val="22"/>
          <w:szCs w:val="22"/>
        </w:rPr>
        <w:t xml:space="preserve">Zamawiający jest uprawniony do zmiany ww. osób lub ich danych kontaktowych, co nie stanowi zmiany Umowy. </w:t>
      </w:r>
      <w:r w:rsidRPr="0012439A">
        <w:rPr>
          <w:rFonts w:ascii="Arial Narrow" w:hAnsi="Arial Narrow"/>
          <w:sz w:val="22"/>
          <w:szCs w:val="22"/>
        </w:rPr>
        <w:t xml:space="preserve">Zmiana wymaga poinformowania o tym </w:t>
      </w:r>
      <w:r>
        <w:rPr>
          <w:rFonts w:ascii="Arial Narrow" w:hAnsi="Arial Narrow"/>
          <w:sz w:val="22"/>
          <w:szCs w:val="22"/>
        </w:rPr>
        <w:t>Wykonawcy</w:t>
      </w:r>
      <w:r w:rsidRPr="0012439A">
        <w:rPr>
          <w:rFonts w:ascii="Arial Narrow" w:hAnsi="Arial Narrow"/>
          <w:sz w:val="22"/>
          <w:szCs w:val="22"/>
        </w:rPr>
        <w:t xml:space="preserve"> w</w:t>
      </w:r>
      <w:r>
        <w:rPr>
          <w:rFonts w:ascii="Arial Narrow" w:hAnsi="Arial Narrow"/>
          <w:sz w:val="22"/>
          <w:szCs w:val="22"/>
        </w:rPr>
        <w:t xml:space="preserve"> </w:t>
      </w:r>
      <w:r w:rsidRPr="0012439A">
        <w:rPr>
          <w:rFonts w:ascii="Arial Narrow" w:hAnsi="Arial Narrow"/>
          <w:sz w:val="22"/>
          <w:szCs w:val="22"/>
        </w:rPr>
        <w:t xml:space="preserve">formie </w:t>
      </w:r>
      <w:r>
        <w:rPr>
          <w:rFonts w:ascii="Arial Narrow" w:hAnsi="Arial Narrow"/>
          <w:sz w:val="22"/>
          <w:szCs w:val="22"/>
        </w:rPr>
        <w:t xml:space="preserve">wiadomości email </w:t>
      </w:r>
      <w:r w:rsidRPr="0012439A">
        <w:rPr>
          <w:rFonts w:ascii="Arial Narrow" w:hAnsi="Arial Narrow"/>
          <w:sz w:val="22"/>
          <w:szCs w:val="22"/>
        </w:rPr>
        <w:t xml:space="preserve">pod rygorem </w:t>
      </w:r>
      <w:r>
        <w:rPr>
          <w:rFonts w:ascii="Arial Narrow" w:hAnsi="Arial Narrow"/>
          <w:sz w:val="22"/>
          <w:szCs w:val="22"/>
        </w:rPr>
        <w:t>nieważności</w:t>
      </w:r>
      <w:r w:rsidRPr="0012439A">
        <w:rPr>
          <w:rFonts w:ascii="Arial Narrow" w:hAnsi="Arial Narrow"/>
          <w:sz w:val="22"/>
          <w:szCs w:val="22"/>
        </w:rPr>
        <w:t>.</w:t>
      </w:r>
    </w:p>
    <w:p w14:paraId="239CE910" w14:textId="1D7E0D9B" w:rsidR="00744DD5" w:rsidRPr="009972EE" w:rsidRDefault="00744DD5" w:rsidP="00F7042C">
      <w:pPr>
        <w:pStyle w:val="Default"/>
        <w:numPr>
          <w:ilvl w:val="0"/>
          <w:numId w:val="9"/>
        </w:numPr>
        <w:spacing w:after="120" w:line="276" w:lineRule="auto"/>
        <w:jc w:val="both"/>
        <w:rPr>
          <w:rFonts w:ascii="Arial Narrow" w:hAnsi="Arial Narrow"/>
          <w:sz w:val="22"/>
          <w:szCs w:val="22"/>
        </w:rPr>
      </w:pPr>
      <w:r w:rsidRPr="009972EE">
        <w:rPr>
          <w:rFonts w:ascii="Arial Narrow" w:hAnsi="Arial Narrow"/>
          <w:sz w:val="22"/>
          <w:szCs w:val="22"/>
        </w:rPr>
        <w:lastRenderedPageBreak/>
        <w:t>Wykonawca wskazuje następujące osoby mogące realizować Zgłoszenia:</w:t>
      </w:r>
    </w:p>
    <w:p w14:paraId="3BE3833D" w14:textId="77BE17DE" w:rsidR="00744DD5" w:rsidRPr="009972EE" w:rsidRDefault="00C7280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w:t>
      </w:r>
    </w:p>
    <w:p w14:paraId="5FC1B263" w14:textId="64D15475" w:rsidR="00744DD5" w:rsidRPr="009972EE" w:rsidRDefault="00744DD5" w:rsidP="00744DD5">
      <w:pPr>
        <w:pStyle w:val="Default"/>
        <w:spacing w:after="120" w:line="276" w:lineRule="auto"/>
        <w:ind w:left="720"/>
        <w:jc w:val="both"/>
        <w:rPr>
          <w:rFonts w:ascii="Arial Narrow" w:hAnsi="Arial Narrow"/>
          <w:sz w:val="22"/>
          <w:szCs w:val="22"/>
        </w:rPr>
      </w:pPr>
      <w:r w:rsidRPr="009972EE">
        <w:rPr>
          <w:rFonts w:ascii="Arial Narrow" w:hAnsi="Arial Narrow"/>
          <w:sz w:val="22"/>
          <w:szCs w:val="22"/>
        </w:rPr>
        <w:t xml:space="preserve">Wykonawca jest uprawniony do zmiany ww. osób lub ich danych kontaktowych, co nie stanowi zmiany Umowy. Zmiana wymaga poinformowania o tym Zamawiającego w formie wiadomości email pod rygorem nieważności. </w:t>
      </w:r>
    </w:p>
    <w:p w14:paraId="7C89BFCC" w14:textId="3F43549F" w:rsidR="00FF0583" w:rsidRPr="009972EE" w:rsidRDefault="00FF0583" w:rsidP="00F7042C">
      <w:pPr>
        <w:pStyle w:val="Default"/>
        <w:numPr>
          <w:ilvl w:val="0"/>
          <w:numId w:val="9"/>
        </w:numPr>
        <w:spacing w:after="120" w:line="276" w:lineRule="auto"/>
        <w:jc w:val="both"/>
        <w:rPr>
          <w:rFonts w:ascii="Arial Narrow" w:hAnsi="Arial Narrow"/>
          <w:sz w:val="22"/>
          <w:szCs w:val="22"/>
        </w:rPr>
      </w:pPr>
      <w:r w:rsidRPr="009972EE">
        <w:rPr>
          <w:rFonts w:ascii="Arial Narrow" w:hAnsi="Arial Narrow"/>
          <w:sz w:val="22"/>
          <w:szCs w:val="22"/>
        </w:rPr>
        <w:t>Zgłoszenia mogą być dokonywane w następujący sposób:</w:t>
      </w:r>
    </w:p>
    <w:p w14:paraId="4B8FE55A" w14:textId="0959172A" w:rsidR="00FF0583" w:rsidRPr="00FD0386" w:rsidRDefault="00FF0583" w:rsidP="00F7042C">
      <w:pPr>
        <w:pStyle w:val="Default"/>
        <w:numPr>
          <w:ilvl w:val="1"/>
          <w:numId w:val="9"/>
        </w:numPr>
        <w:spacing w:after="120" w:line="276" w:lineRule="auto"/>
        <w:jc w:val="both"/>
        <w:rPr>
          <w:rFonts w:ascii="Arial Narrow" w:hAnsi="Arial Narrow"/>
          <w:color w:val="auto"/>
          <w:sz w:val="22"/>
        </w:rPr>
      </w:pPr>
      <w:r>
        <w:rPr>
          <w:rFonts w:ascii="Arial Narrow" w:hAnsi="Arial Narrow"/>
          <w:sz w:val="22"/>
          <w:szCs w:val="22"/>
        </w:rPr>
        <w:t>telefonicznie pod następującym numer</w:t>
      </w:r>
      <w:r w:rsidR="004A3AEF">
        <w:rPr>
          <w:rFonts w:ascii="Arial Narrow" w:hAnsi="Arial Narrow"/>
          <w:sz w:val="22"/>
          <w:szCs w:val="22"/>
        </w:rPr>
        <w:t>em</w:t>
      </w:r>
      <w:r>
        <w:rPr>
          <w:rFonts w:ascii="Arial Narrow" w:hAnsi="Arial Narrow"/>
          <w:sz w:val="22"/>
          <w:szCs w:val="22"/>
        </w:rPr>
        <w:t xml:space="preserve"> </w:t>
      </w:r>
      <w:r w:rsidRPr="00FD0386">
        <w:rPr>
          <w:rFonts w:ascii="Arial Narrow" w:hAnsi="Arial Narrow"/>
          <w:color w:val="auto"/>
          <w:sz w:val="22"/>
        </w:rPr>
        <w:t xml:space="preserve">telefonu: </w:t>
      </w:r>
      <w:hyperlink r:id="rId11" w:history="1">
        <w:r w:rsidR="00C72803">
          <w:rPr>
            <w:rStyle w:val="Hipercze"/>
            <w:rFonts w:ascii="Arial Narrow" w:hAnsi="Arial Narrow"/>
            <w:color w:val="auto"/>
            <w:sz w:val="22"/>
            <w:u w:val="none"/>
          </w:rPr>
          <w:t>…………………….</w:t>
        </w:r>
      </w:hyperlink>
      <w:r w:rsidRPr="00FD0386">
        <w:rPr>
          <w:rFonts w:ascii="Arial Narrow" w:hAnsi="Arial Narrow"/>
          <w:color w:val="auto"/>
          <w:sz w:val="22"/>
        </w:rPr>
        <w:t xml:space="preserve"> lub</w:t>
      </w:r>
    </w:p>
    <w:p w14:paraId="6A5E8B6E" w14:textId="294A8629" w:rsidR="00FF0583" w:rsidRDefault="00FF0583" w:rsidP="00F7042C">
      <w:pPr>
        <w:pStyle w:val="Default"/>
        <w:numPr>
          <w:ilvl w:val="1"/>
          <w:numId w:val="9"/>
        </w:numPr>
        <w:spacing w:after="120" w:line="276" w:lineRule="auto"/>
        <w:jc w:val="both"/>
        <w:rPr>
          <w:rFonts w:ascii="Arial Narrow" w:hAnsi="Arial Narrow"/>
          <w:sz w:val="22"/>
          <w:szCs w:val="22"/>
        </w:rPr>
      </w:pPr>
      <w:r w:rsidRPr="00FD0386">
        <w:rPr>
          <w:rFonts w:ascii="Arial Narrow" w:hAnsi="Arial Narrow"/>
          <w:color w:val="auto"/>
          <w:sz w:val="22"/>
        </w:rPr>
        <w:t xml:space="preserve">przez portal klienta </w:t>
      </w:r>
      <w:r w:rsidRPr="00C72803">
        <w:rPr>
          <w:rFonts w:ascii="Arial Narrow" w:hAnsi="Arial Narrow"/>
          <w:color w:val="auto"/>
          <w:sz w:val="22"/>
        </w:rPr>
        <w:t xml:space="preserve">Service </w:t>
      </w:r>
      <w:proofErr w:type="spellStart"/>
      <w:r w:rsidRPr="00C72803">
        <w:rPr>
          <w:rFonts w:ascii="Arial Narrow" w:hAnsi="Arial Narrow"/>
          <w:color w:val="auto"/>
          <w:sz w:val="22"/>
        </w:rPr>
        <w:t>Desk</w:t>
      </w:r>
      <w:proofErr w:type="spellEnd"/>
      <w:r w:rsidR="00C72803" w:rsidRPr="00C72803">
        <w:rPr>
          <w:rFonts w:ascii="Arial Narrow" w:hAnsi="Arial Narrow"/>
          <w:color w:val="auto"/>
          <w:sz w:val="22"/>
        </w:rPr>
        <w:t xml:space="preserve"> pod adresem</w:t>
      </w:r>
      <w:r w:rsidR="00C72803">
        <w:rPr>
          <w:rFonts w:ascii="Arial Narrow" w:hAnsi="Arial Narrow"/>
          <w:b/>
          <w:sz w:val="22"/>
          <w:szCs w:val="22"/>
        </w:rPr>
        <w:t xml:space="preserve"> …………………………………</w:t>
      </w:r>
    </w:p>
    <w:p w14:paraId="56A19EC1" w14:textId="29148099" w:rsidR="00FF0583" w:rsidRDefault="00FF0583" w:rsidP="00EE1F08">
      <w:pPr>
        <w:pStyle w:val="Default"/>
        <w:spacing w:after="120" w:line="276" w:lineRule="auto"/>
        <w:ind w:left="708"/>
        <w:jc w:val="both"/>
        <w:rPr>
          <w:rFonts w:ascii="Arial Narrow" w:hAnsi="Arial Narrow"/>
          <w:sz w:val="22"/>
          <w:szCs w:val="22"/>
        </w:rPr>
      </w:pPr>
      <w:r>
        <w:rPr>
          <w:rFonts w:ascii="Arial Narrow" w:hAnsi="Arial Narrow"/>
          <w:sz w:val="22"/>
          <w:szCs w:val="22"/>
        </w:rPr>
        <w:t>i powinny zawierać opis zapotrzebowania Zamawiającego lub zidentyfikowaną nieprawidłowość, w tym – o ile takie informacje są znane zgłaszającemu – funkcjonalność dotkniętą Incydentem</w:t>
      </w:r>
      <w:r w:rsidR="0076037B">
        <w:rPr>
          <w:rFonts w:ascii="Arial Narrow" w:hAnsi="Arial Narrow"/>
          <w:sz w:val="22"/>
          <w:szCs w:val="22"/>
        </w:rPr>
        <w:t xml:space="preserve"> (Błędem)</w:t>
      </w:r>
      <w:r>
        <w:rPr>
          <w:rFonts w:ascii="Arial Narrow" w:hAnsi="Arial Narrow"/>
          <w:sz w:val="22"/>
          <w:szCs w:val="22"/>
        </w:rPr>
        <w:t xml:space="preserve">, opis Incydentu oraz kategorię Incydentu (jeżeli Zgłoszenie dotyczy zidentyfikowanego problemu). </w:t>
      </w:r>
    </w:p>
    <w:p w14:paraId="115433D3" w14:textId="77777777"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Wykonawca zobowiązany jest do reagowania na Zgłoszenia w poniżej opisanych Czasach reakcji:</w:t>
      </w:r>
    </w:p>
    <w:p w14:paraId="6654D3BB" w14:textId="77777777" w:rsidR="00FF0583" w:rsidRDefault="00FF0583" w:rsidP="00F7042C">
      <w:pPr>
        <w:pStyle w:val="Default"/>
        <w:numPr>
          <w:ilvl w:val="0"/>
          <w:numId w:val="45"/>
        </w:numPr>
        <w:spacing w:after="120" w:line="276" w:lineRule="auto"/>
        <w:jc w:val="both"/>
        <w:rPr>
          <w:rFonts w:ascii="Arial Narrow" w:hAnsi="Arial Narrow"/>
          <w:sz w:val="22"/>
          <w:szCs w:val="22"/>
        </w:rPr>
      </w:pPr>
      <w:r>
        <w:rPr>
          <w:rFonts w:ascii="Arial Narrow" w:hAnsi="Arial Narrow"/>
          <w:sz w:val="22"/>
          <w:szCs w:val="22"/>
        </w:rPr>
        <w:t xml:space="preserve">Zgłoszenia dotyczące Incydentu: </w:t>
      </w:r>
      <w:r w:rsidRPr="000D6017">
        <w:rPr>
          <w:rFonts w:ascii="Arial Narrow" w:hAnsi="Arial Narrow"/>
          <w:b/>
          <w:bCs/>
          <w:sz w:val="22"/>
          <w:szCs w:val="22"/>
        </w:rPr>
        <w:t>Bł</w:t>
      </w:r>
      <w:r>
        <w:rPr>
          <w:rFonts w:ascii="Arial Narrow" w:hAnsi="Arial Narrow"/>
          <w:b/>
          <w:bCs/>
          <w:sz w:val="22"/>
          <w:szCs w:val="22"/>
        </w:rPr>
        <w:t>ąd</w:t>
      </w:r>
      <w:r w:rsidRPr="000D6017">
        <w:rPr>
          <w:rFonts w:ascii="Arial Narrow" w:hAnsi="Arial Narrow"/>
          <w:b/>
          <w:bCs/>
          <w:sz w:val="22"/>
          <w:szCs w:val="22"/>
        </w:rPr>
        <w:t xml:space="preserve"> </w:t>
      </w:r>
      <w:r>
        <w:rPr>
          <w:rFonts w:ascii="Arial Narrow" w:hAnsi="Arial Narrow"/>
          <w:b/>
          <w:bCs/>
          <w:sz w:val="22"/>
          <w:szCs w:val="22"/>
        </w:rPr>
        <w:t>k</w:t>
      </w:r>
      <w:r w:rsidRPr="000D6017">
        <w:rPr>
          <w:rFonts w:ascii="Arial Narrow" w:hAnsi="Arial Narrow"/>
          <w:b/>
          <w:bCs/>
          <w:sz w:val="22"/>
          <w:szCs w:val="22"/>
        </w:rPr>
        <w:t>rytycz</w:t>
      </w:r>
      <w:r>
        <w:rPr>
          <w:rFonts w:ascii="Arial Narrow" w:hAnsi="Arial Narrow"/>
          <w:b/>
          <w:bCs/>
          <w:sz w:val="22"/>
          <w:szCs w:val="22"/>
        </w:rPr>
        <w:t>ny</w:t>
      </w:r>
      <w:r>
        <w:rPr>
          <w:rFonts w:ascii="Arial Narrow" w:hAnsi="Arial Narrow"/>
          <w:sz w:val="22"/>
          <w:szCs w:val="22"/>
        </w:rPr>
        <w:t xml:space="preserve"> – w terminie 2 godzin od chwili dokonania Zgłoszenia telefonicznie, przy czym w przypadku, gdy Zgłoszenie dotyczące Błędu krytycznego zostanie zgłoszone przez Service </w:t>
      </w:r>
      <w:proofErr w:type="spellStart"/>
      <w:r>
        <w:rPr>
          <w:rFonts w:ascii="Arial Narrow" w:hAnsi="Arial Narrow"/>
          <w:sz w:val="22"/>
          <w:szCs w:val="22"/>
        </w:rPr>
        <w:t>Desk</w:t>
      </w:r>
      <w:proofErr w:type="spellEnd"/>
      <w:r>
        <w:rPr>
          <w:rFonts w:ascii="Arial Narrow" w:hAnsi="Arial Narrow"/>
          <w:sz w:val="22"/>
          <w:szCs w:val="22"/>
        </w:rPr>
        <w:t>, zastosowanie ma termin określony w lit. b poniżej;</w:t>
      </w:r>
    </w:p>
    <w:p w14:paraId="5F4BA1F8" w14:textId="725740D6" w:rsidR="00FF0583" w:rsidRDefault="00FF0583" w:rsidP="00F7042C">
      <w:pPr>
        <w:pStyle w:val="Default"/>
        <w:numPr>
          <w:ilvl w:val="0"/>
          <w:numId w:val="45"/>
        </w:numPr>
        <w:spacing w:after="120" w:line="276" w:lineRule="auto"/>
        <w:jc w:val="both"/>
        <w:rPr>
          <w:rFonts w:ascii="Arial Narrow" w:hAnsi="Arial Narrow"/>
          <w:sz w:val="22"/>
          <w:szCs w:val="22"/>
        </w:rPr>
      </w:pPr>
      <w:r>
        <w:rPr>
          <w:rFonts w:ascii="Arial Narrow" w:hAnsi="Arial Narrow"/>
          <w:sz w:val="22"/>
          <w:szCs w:val="22"/>
        </w:rPr>
        <w:t xml:space="preserve">Zgłoszenia dotyczące Incydentu: </w:t>
      </w:r>
      <w:r w:rsidRPr="000D6017">
        <w:rPr>
          <w:rFonts w:ascii="Arial Narrow" w:hAnsi="Arial Narrow"/>
          <w:b/>
          <w:bCs/>
          <w:sz w:val="22"/>
          <w:szCs w:val="22"/>
        </w:rPr>
        <w:t>Błąd niski</w:t>
      </w:r>
      <w:r>
        <w:rPr>
          <w:rFonts w:ascii="Arial Narrow" w:hAnsi="Arial Narrow"/>
          <w:sz w:val="22"/>
          <w:szCs w:val="22"/>
        </w:rPr>
        <w:t xml:space="preserve"> - w terminie 4 godzin od chwili dokonania Zgłoszenia (niezależnie w jakim kanałem komunikacji dokonywane jest Zgłoszenie);</w:t>
      </w:r>
    </w:p>
    <w:p w14:paraId="164EDA4F" w14:textId="77777777" w:rsidR="00216CA8" w:rsidRDefault="00FF0583" w:rsidP="00F7042C">
      <w:pPr>
        <w:pStyle w:val="Default"/>
        <w:numPr>
          <w:ilvl w:val="0"/>
          <w:numId w:val="45"/>
        </w:numPr>
        <w:spacing w:after="120" w:line="276" w:lineRule="auto"/>
        <w:jc w:val="both"/>
        <w:rPr>
          <w:rFonts w:ascii="Arial Narrow" w:hAnsi="Arial Narrow"/>
          <w:sz w:val="22"/>
          <w:szCs w:val="22"/>
        </w:rPr>
      </w:pPr>
      <w:r>
        <w:rPr>
          <w:rFonts w:ascii="Arial Narrow" w:hAnsi="Arial Narrow"/>
          <w:sz w:val="22"/>
          <w:szCs w:val="22"/>
        </w:rPr>
        <w:t>Zgłoszenia inne niż Incydenty typu Błąd krytyczny oraz Błąd niski - w terminie 4 godzin od dokonania Zgłoszenia (niezależnie w jakim kanałem komunikacji dokonywane jest Zgłoszenie).</w:t>
      </w:r>
    </w:p>
    <w:p w14:paraId="3433B2A6" w14:textId="43AB1B9B" w:rsidR="00FF0583" w:rsidRDefault="00FF0583" w:rsidP="00EE1F08">
      <w:pPr>
        <w:pStyle w:val="Default"/>
        <w:spacing w:after="120" w:line="276" w:lineRule="auto"/>
        <w:ind w:left="720"/>
        <w:jc w:val="both"/>
        <w:rPr>
          <w:rFonts w:ascii="Arial Narrow" w:hAnsi="Arial Narrow"/>
          <w:sz w:val="22"/>
          <w:szCs w:val="22"/>
        </w:rPr>
      </w:pPr>
      <w:r>
        <w:rPr>
          <w:rFonts w:ascii="Arial Narrow" w:hAnsi="Arial Narrow"/>
          <w:sz w:val="22"/>
          <w:szCs w:val="22"/>
        </w:rPr>
        <w:t>Czas reakcji uznaje się za zachowany, gdy Wykonawca przekaże w tym czasie Zamawiającemu na adres e-mail Zamawiającego potwierdzenie przyjęcia Zgłoszenia.</w:t>
      </w:r>
    </w:p>
    <w:p w14:paraId="3E594712" w14:textId="75DCA79F"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 xml:space="preserve">Czas reakcji dla Zgłoszenia Błędu niskiego </w:t>
      </w:r>
      <w:r w:rsidR="00216CA8">
        <w:rPr>
          <w:rFonts w:ascii="Arial Narrow" w:hAnsi="Arial Narrow"/>
          <w:sz w:val="22"/>
          <w:szCs w:val="22"/>
        </w:rPr>
        <w:t xml:space="preserve">określony </w:t>
      </w:r>
      <w:r>
        <w:rPr>
          <w:rFonts w:ascii="Arial Narrow" w:hAnsi="Arial Narrow"/>
          <w:sz w:val="22"/>
          <w:szCs w:val="22"/>
        </w:rPr>
        <w:t xml:space="preserve">w ust. </w:t>
      </w:r>
      <w:r w:rsidR="00617583">
        <w:rPr>
          <w:rFonts w:ascii="Arial Narrow" w:hAnsi="Arial Narrow"/>
          <w:sz w:val="22"/>
          <w:szCs w:val="22"/>
        </w:rPr>
        <w:t xml:space="preserve">5 </w:t>
      </w:r>
      <w:r>
        <w:rPr>
          <w:rFonts w:ascii="Arial Narrow" w:hAnsi="Arial Narrow"/>
          <w:sz w:val="22"/>
          <w:szCs w:val="22"/>
        </w:rPr>
        <w:t xml:space="preserve">powyżej i Czas naprawy dla Zgłoszenia Błędu niskiego określony w ust. </w:t>
      </w:r>
      <w:r w:rsidR="00617583">
        <w:rPr>
          <w:rFonts w:ascii="Arial Narrow" w:hAnsi="Arial Narrow"/>
          <w:sz w:val="22"/>
          <w:szCs w:val="22"/>
        </w:rPr>
        <w:t xml:space="preserve">7 </w:t>
      </w:r>
      <w:r>
        <w:rPr>
          <w:rFonts w:ascii="Arial Narrow" w:hAnsi="Arial Narrow"/>
          <w:sz w:val="22"/>
          <w:szCs w:val="22"/>
        </w:rPr>
        <w:t xml:space="preserve">poniżej liczony jest wyłącznie w trakcie trwania </w:t>
      </w:r>
      <w:r w:rsidR="009928D7">
        <w:rPr>
          <w:rFonts w:ascii="Arial Narrow" w:hAnsi="Arial Narrow"/>
          <w:sz w:val="22"/>
          <w:szCs w:val="22"/>
        </w:rPr>
        <w:t xml:space="preserve">Godzin </w:t>
      </w:r>
      <w:r w:rsidR="00D1245B">
        <w:rPr>
          <w:rFonts w:ascii="Arial Narrow" w:hAnsi="Arial Narrow"/>
          <w:sz w:val="22"/>
          <w:szCs w:val="22"/>
        </w:rPr>
        <w:t>R</w:t>
      </w:r>
      <w:r>
        <w:rPr>
          <w:rFonts w:ascii="Arial Narrow" w:hAnsi="Arial Narrow"/>
          <w:sz w:val="22"/>
          <w:szCs w:val="22"/>
        </w:rPr>
        <w:t>oboczych</w:t>
      </w:r>
      <w:r w:rsidR="009928D7">
        <w:rPr>
          <w:rFonts w:ascii="Arial Narrow" w:hAnsi="Arial Narrow"/>
          <w:sz w:val="22"/>
          <w:szCs w:val="22"/>
        </w:rPr>
        <w:t>.</w:t>
      </w:r>
      <w:r>
        <w:rPr>
          <w:rFonts w:ascii="Arial Narrow" w:hAnsi="Arial Narrow"/>
          <w:sz w:val="22"/>
          <w:szCs w:val="22"/>
        </w:rPr>
        <w:t xml:space="preserve"> </w:t>
      </w:r>
    </w:p>
    <w:p w14:paraId="2AFE89A7" w14:textId="292620D9" w:rsidR="00FF0583" w:rsidRPr="00EE1F08" w:rsidRDefault="00216CA8" w:rsidP="00D1245B">
      <w:pPr>
        <w:pStyle w:val="Default"/>
        <w:spacing w:after="120" w:line="276" w:lineRule="auto"/>
        <w:ind w:left="720"/>
        <w:jc w:val="both"/>
        <w:rPr>
          <w:rFonts w:ascii="Arial Narrow" w:hAnsi="Arial Narrow"/>
          <w:sz w:val="22"/>
          <w:szCs w:val="22"/>
        </w:rPr>
      </w:pPr>
      <w:r>
        <w:rPr>
          <w:rFonts w:ascii="Arial Narrow" w:hAnsi="Arial Narrow"/>
          <w:sz w:val="22"/>
          <w:szCs w:val="22"/>
        </w:rPr>
        <w:t>W celu uniknięcia wszelkich wątpliwości Strony potwierdzają, że Czas naprawy Błędu krytycznego jest liczony w sposób ciągły i całodobowo.</w:t>
      </w:r>
    </w:p>
    <w:p w14:paraId="01F39FBE" w14:textId="77777777"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Strony ustalają następujące Czasy naprawy dla poszczególnych kategorii Błędów:</w:t>
      </w:r>
    </w:p>
    <w:p w14:paraId="7A43E7DA" w14:textId="77777777" w:rsidR="00FF0583" w:rsidRDefault="00FF0583" w:rsidP="00F7042C">
      <w:pPr>
        <w:pStyle w:val="Default"/>
        <w:numPr>
          <w:ilvl w:val="0"/>
          <w:numId w:val="46"/>
        </w:numPr>
        <w:spacing w:after="120" w:line="276" w:lineRule="auto"/>
        <w:jc w:val="both"/>
        <w:rPr>
          <w:rFonts w:ascii="Arial Narrow" w:hAnsi="Arial Narrow"/>
          <w:sz w:val="22"/>
          <w:szCs w:val="22"/>
        </w:rPr>
      </w:pPr>
      <w:r>
        <w:rPr>
          <w:rFonts w:ascii="Arial Narrow" w:hAnsi="Arial Narrow"/>
          <w:sz w:val="22"/>
          <w:szCs w:val="22"/>
        </w:rPr>
        <w:t>Błąd krytyczny – 24 godziny;</w:t>
      </w:r>
    </w:p>
    <w:p w14:paraId="1A22A05E" w14:textId="77777777" w:rsidR="00FF0583" w:rsidRDefault="00FF0583" w:rsidP="00F7042C">
      <w:pPr>
        <w:pStyle w:val="Default"/>
        <w:numPr>
          <w:ilvl w:val="0"/>
          <w:numId w:val="46"/>
        </w:numPr>
        <w:spacing w:after="120" w:line="276" w:lineRule="auto"/>
        <w:jc w:val="both"/>
        <w:rPr>
          <w:rFonts w:ascii="Arial Narrow" w:hAnsi="Arial Narrow"/>
          <w:sz w:val="22"/>
          <w:szCs w:val="22"/>
        </w:rPr>
      </w:pPr>
      <w:r>
        <w:rPr>
          <w:rFonts w:ascii="Arial Narrow" w:hAnsi="Arial Narrow"/>
          <w:sz w:val="22"/>
          <w:szCs w:val="22"/>
        </w:rPr>
        <w:t>Błąd niski – 3 Dni robocze.</w:t>
      </w:r>
    </w:p>
    <w:p w14:paraId="3D6EFE9B" w14:textId="36C6FB13"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 xml:space="preserve">Wskutek dokonania przez Zamawiającego </w:t>
      </w:r>
      <w:r w:rsidR="003C335B">
        <w:rPr>
          <w:rFonts w:ascii="Arial Narrow" w:hAnsi="Arial Narrow"/>
          <w:sz w:val="22"/>
          <w:szCs w:val="22"/>
        </w:rPr>
        <w:t>Zgłoszenia</w:t>
      </w:r>
      <w:r>
        <w:rPr>
          <w:rFonts w:ascii="Arial Narrow" w:hAnsi="Arial Narrow"/>
          <w:sz w:val="22"/>
          <w:szCs w:val="22"/>
        </w:rPr>
        <w:t xml:space="preserve">, Wykonawca w trakcie trwania Czasu reakcji określonego w ust. </w:t>
      </w:r>
      <w:r w:rsidR="005B137C">
        <w:rPr>
          <w:rFonts w:ascii="Arial Narrow" w:hAnsi="Arial Narrow"/>
          <w:sz w:val="22"/>
          <w:szCs w:val="22"/>
        </w:rPr>
        <w:t>5</w:t>
      </w:r>
      <w:r>
        <w:rPr>
          <w:rFonts w:ascii="Arial Narrow" w:hAnsi="Arial Narrow"/>
          <w:sz w:val="22"/>
          <w:szCs w:val="22"/>
        </w:rPr>
        <w:t xml:space="preserve"> dokona potwierdzenia przyjęcia Zgłoszenia i rozpocznie prace związane z analizą dokonanego Zgłoszenia, a w przypadku Zgłoszeń dotyczących Błędu rozpocznie Naprawę Błędu.</w:t>
      </w:r>
    </w:p>
    <w:p w14:paraId="662A4C95" w14:textId="15798022"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 xml:space="preserve">W Czasie naprawy Wykonawca przeprowadzi pełną analizę Zgłoszenia i jego wpływu na funkcjonowanie Systemu, zakwalifikuje Zgłoszenie do odpowiedniej kategorii i </w:t>
      </w:r>
      <w:r w:rsidR="003C335B">
        <w:rPr>
          <w:rFonts w:ascii="Arial Narrow" w:hAnsi="Arial Narrow"/>
          <w:sz w:val="22"/>
          <w:szCs w:val="22"/>
        </w:rPr>
        <w:t>dokona</w:t>
      </w:r>
      <w:r>
        <w:rPr>
          <w:rFonts w:ascii="Arial Narrow" w:hAnsi="Arial Narrow"/>
          <w:sz w:val="22"/>
          <w:szCs w:val="22"/>
        </w:rPr>
        <w:t xml:space="preserve"> Naprawy. </w:t>
      </w:r>
    </w:p>
    <w:p w14:paraId="7FC8ECE2" w14:textId="71355DE2"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Realizacj</w:t>
      </w:r>
      <w:r w:rsidR="009A452B">
        <w:rPr>
          <w:rFonts w:ascii="Arial Narrow" w:hAnsi="Arial Narrow"/>
          <w:sz w:val="22"/>
          <w:szCs w:val="22"/>
        </w:rPr>
        <w:t>a</w:t>
      </w:r>
      <w:r>
        <w:rPr>
          <w:rFonts w:ascii="Arial Narrow" w:hAnsi="Arial Narrow"/>
          <w:sz w:val="22"/>
          <w:szCs w:val="22"/>
        </w:rPr>
        <w:t xml:space="preserve"> Zgłoszenia przez Wykonawcę może nastąpić poprzez:  </w:t>
      </w:r>
    </w:p>
    <w:p w14:paraId="5A348480" w14:textId="779CC74C"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Naprawę Błędu; </w:t>
      </w:r>
      <w:r w:rsidR="005B137C">
        <w:rPr>
          <w:rFonts w:ascii="Arial Narrow" w:hAnsi="Arial Narrow"/>
          <w:sz w:val="22"/>
          <w:szCs w:val="22"/>
        </w:rPr>
        <w:t xml:space="preserve">a </w:t>
      </w:r>
      <w:r>
        <w:rPr>
          <w:rFonts w:ascii="Arial Narrow" w:hAnsi="Arial Narrow"/>
          <w:sz w:val="22"/>
          <w:szCs w:val="22"/>
        </w:rPr>
        <w:t>w przypadku, gdy istnieje technicznie taka możliwość, Wykonawca – przed Naprawą Błędu – wdroży Obejście ograniczające niedogodności dla Zamawiającego w związku z wystąpieniem Błędu, w tym w szczególności umożliwiające korzystanie przez z funkcjonalności Systemu,</w:t>
      </w:r>
    </w:p>
    <w:p w14:paraId="2BCBF9A5" w14:textId="191E4A0E"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wdrożenie i uruchomienie produkcyjne wskazanych w Zgłoszeniu </w:t>
      </w:r>
      <w:r w:rsidR="009A452B">
        <w:rPr>
          <w:rFonts w:ascii="Arial Narrow" w:hAnsi="Arial Narrow"/>
          <w:sz w:val="22"/>
          <w:szCs w:val="22"/>
        </w:rPr>
        <w:t>Modyfikacji</w:t>
      </w:r>
      <w:r>
        <w:rPr>
          <w:rFonts w:ascii="Arial Narrow" w:hAnsi="Arial Narrow"/>
          <w:sz w:val="22"/>
          <w:szCs w:val="22"/>
        </w:rPr>
        <w:t xml:space="preserve">, </w:t>
      </w:r>
    </w:p>
    <w:p w14:paraId="4B34EBEF" w14:textId="3A0BB77B"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udzielenie Konsultacji telefonicznych lub </w:t>
      </w:r>
      <w:proofErr w:type="spellStart"/>
      <w:r>
        <w:rPr>
          <w:rFonts w:ascii="Arial Narrow" w:hAnsi="Arial Narrow"/>
          <w:sz w:val="22"/>
          <w:szCs w:val="22"/>
        </w:rPr>
        <w:t>emailowych</w:t>
      </w:r>
      <w:proofErr w:type="spellEnd"/>
      <w:r>
        <w:rPr>
          <w:rFonts w:ascii="Arial Narrow" w:hAnsi="Arial Narrow"/>
          <w:sz w:val="22"/>
          <w:szCs w:val="22"/>
        </w:rPr>
        <w:t xml:space="preserve"> dotyczących funkcjonowania Systemu, </w:t>
      </w:r>
    </w:p>
    <w:p w14:paraId="484C041E" w14:textId="77777777"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lastRenderedPageBreak/>
        <w:t>wdrożenie i uruchomienie produkcyjne Aktualizacji Systemu lub aktualizacji Środowiska zgodnie ze Zgłoszeniem,</w:t>
      </w:r>
    </w:p>
    <w:p w14:paraId="2746DA00" w14:textId="387B8B3A" w:rsidR="00FF0583" w:rsidRDefault="00FF0583" w:rsidP="00F7042C">
      <w:pPr>
        <w:pStyle w:val="Default"/>
        <w:numPr>
          <w:ilvl w:val="1"/>
          <w:numId w:val="9"/>
        </w:numPr>
        <w:spacing w:after="120" w:line="276" w:lineRule="auto"/>
        <w:jc w:val="both"/>
        <w:rPr>
          <w:rFonts w:ascii="Arial Narrow" w:hAnsi="Arial Narrow"/>
          <w:sz w:val="22"/>
          <w:szCs w:val="22"/>
        </w:rPr>
      </w:pPr>
      <w:r>
        <w:rPr>
          <w:rFonts w:ascii="Arial Narrow" w:hAnsi="Arial Narrow"/>
          <w:sz w:val="22"/>
          <w:szCs w:val="22"/>
        </w:rPr>
        <w:t xml:space="preserve">przesłanie w formie wiadomości email Zamawiającemu informacji, że Zgłoszenie obejmuje kwestie, za które Wykonawca nie odpowiada lub nie są objęte zakresem Umowy, np. kwestie sprzętowe lub wynikające z wyłącznej odpowiedzialności </w:t>
      </w:r>
      <w:r w:rsidR="005B137C">
        <w:rPr>
          <w:rFonts w:ascii="Arial Narrow" w:hAnsi="Arial Narrow"/>
          <w:sz w:val="22"/>
          <w:szCs w:val="22"/>
        </w:rPr>
        <w:t xml:space="preserve">Producenta </w:t>
      </w:r>
      <w:r>
        <w:rPr>
          <w:rFonts w:ascii="Arial Narrow" w:hAnsi="Arial Narrow"/>
          <w:sz w:val="22"/>
          <w:szCs w:val="22"/>
        </w:rPr>
        <w:t xml:space="preserve">– w takim wypadku Wykonawca jest zobowiązany do wskazania </w:t>
      </w:r>
      <w:r w:rsidR="009A452B">
        <w:rPr>
          <w:rFonts w:ascii="Arial Narrow" w:hAnsi="Arial Narrow"/>
          <w:sz w:val="22"/>
          <w:szCs w:val="22"/>
        </w:rPr>
        <w:t xml:space="preserve">przyczyny </w:t>
      </w:r>
      <w:r>
        <w:rPr>
          <w:rFonts w:ascii="Arial Narrow" w:hAnsi="Arial Narrow"/>
          <w:sz w:val="22"/>
          <w:szCs w:val="22"/>
        </w:rPr>
        <w:t>niemożności realizacji Zgłoszenia w żądany przez Zamawiającego sposób. W takich przypadkach Wykonawca obowiązany jest do udzielenia Zamawiającemu oraz podmiotom trzecim działającym na zlecenie Zamawiającego wszelkiego wsparcia koniecznego do usunięcia danego Błędu czy realizacji zapotrzebowania Zamawiającego objętego Zgłoszeniem.</w:t>
      </w:r>
    </w:p>
    <w:p w14:paraId="64260970" w14:textId="77777777"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Wykonawca zobowiązany jest do świadczenia Usług wsparcia i Usług rozwojowych w sposób zapobiegający utracie lub uszkodzeniu danych Zamawiającego, w tym także tych, do których będzie miał dostęp w trakcie wykonywania Usług. W przypadku gdy wykonanie danej czynności przez Wykonawcę lub przez Zamawiającego w oparciu o rekomendację Wykonawcy wiąże się z ryzykiem utraty bądź uszkodzenia danych, Wykonawca zobowiązany jest poinformować o tym Zamawiającego co najmniej w formie wiadomości email (pod rygorem nieważności) z chwilą przekazania takiej rekomendacji Zamawiającemu.</w:t>
      </w:r>
    </w:p>
    <w:p w14:paraId="22450CEB" w14:textId="41F16C8B" w:rsidR="00FF0583"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 xml:space="preserve">Wykonawca zobowiązany jest do usunięcia wszystkich zgłoszonych Błędów, nawet pomimo zakończenia okresu świadczenia Usług </w:t>
      </w:r>
      <w:r w:rsidR="000879F3">
        <w:rPr>
          <w:rFonts w:ascii="Arial Narrow" w:hAnsi="Arial Narrow"/>
          <w:sz w:val="22"/>
          <w:szCs w:val="22"/>
        </w:rPr>
        <w:t>wsparcia</w:t>
      </w:r>
      <w:r>
        <w:rPr>
          <w:rFonts w:ascii="Arial Narrow" w:hAnsi="Arial Narrow"/>
          <w:sz w:val="22"/>
          <w:szCs w:val="22"/>
        </w:rPr>
        <w:t>, o ile zostały one zgłoszone przed upływem tego okresu.</w:t>
      </w:r>
    </w:p>
    <w:p w14:paraId="70D6684F" w14:textId="76990B68" w:rsidR="00FF0583" w:rsidRPr="00EE1F08" w:rsidRDefault="00FF0583" w:rsidP="00F7042C">
      <w:pPr>
        <w:pStyle w:val="Default"/>
        <w:numPr>
          <w:ilvl w:val="0"/>
          <w:numId w:val="9"/>
        </w:numPr>
        <w:spacing w:after="120" w:line="276" w:lineRule="auto"/>
        <w:jc w:val="both"/>
        <w:rPr>
          <w:rFonts w:ascii="Arial Narrow" w:hAnsi="Arial Narrow"/>
          <w:sz w:val="22"/>
          <w:szCs w:val="22"/>
        </w:rPr>
      </w:pPr>
      <w:r>
        <w:rPr>
          <w:rFonts w:ascii="Arial Narrow" w:hAnsi="Arial Narrow"/>
          <w:sz w:val="22"/>
          <w:szCs w:val="22"/>
        </w:rPr>
        <w:t>W ramach</w:t>
      </w:r>
      <w:r w:rsidR="00277613">
        <w:rPr>
          <w:rFonts w:ascii="Arial Narrow" w:hAnsi="Arial Narrow"/>
          <w:sz w:val="22"/>
          <w:szCs w:val="22"/>
        </w:rPr>
        <w:t xml:space="preserve"> wynagrodzenia określonego w §7 ust. 1, Wykonawca będzie realizował Usługi wsparcia w określonym poniżej limicie godzinowym</w:t>
      </w:r>
      <w:r w:rsidR="00D10801">
        <w:rPr>
          <w:rFonts w:ascii="Arial Narrow" w:hAnsi="Arial Narrow"/>
          <w:sz w:val="22"/>
          <w:szCs w:val="22"/>
        </w:rPr>
        <w:t>:</w:t>
      </w:r>
    </w:p>
    <w:tbl>
      <w:tblPr>
        <w:tblStyle w:val="Tabela-Siatka"/>
        <w:tblW w:w="0" w:type="auto"/>
        <w:tblInd w:w="1413" w:type="dxa"/>
        <w:tblLook w:val="04A0" w:firstRow="1" w:lastRow="0" w:firstColumn="1" w:lastColumn="0" w:noHBand="0" w:noVBand="1"/>
      </w:tblPr>
      <w:tblGrid>
        <w:gridCol w:w="3118"/>
        <w:gridCol w:w="2694"/>
      </w:tblGrid>
      <w:tr w:rsidR="00FF0583" w14:paraId="7546BB3E" w14:textId="77777777" w:rsidTr="00EA4806">
        <w:tc>
          <w:tcPr>
            <w:tcW w:w="3118" w:type="dxa"/>
          </w:tcPr>
          <w:p w14:paraId="6C6C8E6A" w14:textId="77777777" w:rsidR="00FF0583" w:rsidRPr="00057AA1" w:rsidRDefault="00FF0583" w:rsidP="00EA4806">
            <w:pPr>
              <w:pStyle w:val="Default"/>
              <w:spacing w:after="120" w:line="276" w:lineRule="auto"/>
              <w:jc w:val="both"/>
              <w:rPr>
                <w:rFonts w:ascii="Arial Narrow" w:hAnsi="Arial Narrow"/>
                <w:sz w:val="22"/>
                <w:szCs w:val="22"/>
              </w:rPr>
            </w:pPr>
            <w:r>
              <w:rPr>
                <w:rFonts w:ascii="Arial Narrow" w:hAnsi="Arial Narrow"/>
                <w:sz w:val="22"/>
                <w:szCs w:val="22"/>
              </w:rPr>
              <w:t xml:space="preserve">Błąd krytyczny </w:t>
            </w:r>
          </w:p>
        </w:tc>
        <w:tc>
          <w:tcPr>
            <w:tcW w:w="2694" w:type="dxa"/>
          </w:tcPr>
          <w:p w14:paraId="1BA0721E" w14:textId="77777777" w:rsidR="00FF0583" w:rsidRPr="00057AA1" w:rsidRDefault="00FF0583" w:rsidP="00EA4806">
            <w:pPr>
              <w:jc w:val="center"/>
              <w:rPr>
                <w:rFonts w:ascii="Arial Narrow" w:hAnsi="Arial Narrow" w:cs="Arial"/>
                <w:color w:val="000000"/>
              </w:rPr>
            </w:pPr>
            <w:r w:rsidRPr="00057AA1">
              <w:rPr>
                <w:rFonts w:ascii="Arial Narrow" w:hAnsi="Arial Narrow" w:cs="Arial"/>
                <w:color w:val="000000"/>
              </w:rPr>
              <w:t>Nielimitowany czasowo</w:t>
            </w:r>
          </w:p>
        </w:tc>
      </w:tr>
      <w:tr w:rsidR="00FF0583" w14:paraId="5F501BDD" w14:textId="77777777" w:rsidTr="00EA4806">
        <w:tc>
          <w:tcPr>
            <w:tcW w:w="3118" w:type="dxa"/>
          </w:tcPr>
          <w:p w14:paraId="358A2B44" w14:textId="77777777" w:rsidR="00FF0583" w:rsidRDefault="00FF0583" w:rsidP="00EA4806">
            <w:pPr>
              <w:pStyle w:val="Default"/>
              <w:spacing w:line="276" w:lineRule="auto"/>
              <w:jc w:val="both"/>
              <w:rPr>
                <w:rFonts w:ascii="Arial Narrow" w:hAnsi="Arial Narrow"/>
                <w:sz w:val="22"/>
                <w:szCs w:val="22"/>
              </w:rPr>
            </w:pPr>
            <w:r>
              <w:rPr>
                <w:rFonts w:ascii="Arial Narrow" w:hAnsi="Arial Narrow"/>
                <w:sz w:val="22"/>
                <w:szCs w:val="22"/>
              </w:rPr>
              <w:t>Błąd niski</w:t>
            </w:r>
          </w:p>
          <w:p w14:paraId="10AA9F5B" w14:textId="77777777" w:rsidR="00FF0583" w:rsidRDefault="00FF0583" w:rsidP="00EA4806">
            <w:pPr>
              <w:pStyle w:val="Default"/>
              <w:spacing w:line="276" w:lineRule="auto"/>
              <w:jc w:val="both"/>
              <w:rPr>
                <w:rFonts w:ascii="Arial Narrow" w:hAnsi="Arial Narrow"/>
                <w:sz w:val="22"/>
                <w:szCs w:val="22"/>
              </w:rPr>
            </w:pPr>
            <w:r>
              <w:rPr>
                <w:rFonts w:ascii="Arial Narrow" w:hAnsi="Arial Narrow"/>
                <w:sz w:val="22"/>
                <w:szCs w:val="22"/>
              </w:rPr>
              <w:t>Modyfikacja</w:t>
            </w:r>
          </w:p>
          <w:p w14:paraId="7CB01CC1" w14:textId="77777777" w:rsidR="00FF0583" w:rsidRDefault="00FF0583" w:rsidP="00EA4806">
            <w:pPr>
              <w:pStyle w:val="Default"/>
              <w:spacing w:line="276" w:lineRule="auto"/>
              <w:jc w:val="both"/>
              <w:rPr>
                <w:rFonts w:ascii="Arial Narrow" w:hAnsi="Arial Narrow"/>
                <w:sz w:val="22"/>
                <w:szCs w:val="22"/>
              </w:rPr>
            </w:pPr>
            <w:r>
              <w:rPr>
                <w:rFonts w:ascii="Arial Narrow" w:hAnsi="Arial Narrow"/>
                <w:sz w:val="22"/>
                <w:szCs w:val="22"/>
              </w:rPr>
              <w:t>Aktualizacja</w:t>
            </w:r>
          </w:p>
          <w:p w14:paraId="0B4C08E2" w14:textId="77777777" w:rsidR="00FF0583" w:rsidRPr="00057AA1" w:rsidRDefault="00FF0583" w:rsidP="00EA4806">
            <w:pPr>
              <w:pStyle w:val="Default"/>
              <w:spacing w:line="276" w:lineRule="auto"/>
              <w:jc w:val="both"/>
              <w:rPr>
                <w:rFonts w:ascii="Arial Narrow" w:hAnsi="Arial Narrow"/>
                <w:sz w:val="22"/>
                <w:szCs w:val="22"/>
              </w:rPr>
            </w:pPr>
            <w:r>
              <w:rPr>
                <w:rFonts w:ascii="Arial Narrow" w:hAnsi="Arial Narrow"/>
                <w:sz w:val="22"/>
                <w:szCs w:val="22"/>
              </w:rPr>
              <w:t>Konsultacja</w:t>
            </w:r>
          </w:p>
        </w:tc>
        <w:tc>
          <w:tcPr>
            <w:tcW w:w="2694" w:type="dxa"/>
            <w:vAlign w:val="center"/>
          </w:tcPr>
          <w:p w14:paraId="7EFD87CF" w14:textId="24A8467A" w:rsidR="00FF0583" w:rsidRPr="00057AA1" w:rsidRDefault="00FF0583" w:rsidP="00EA4806">
            <w:pPr>
              <w:jc w:val="center"/>
              <w:rPr>
                <w:rFonts w:ascii="Arial Narrow" w:hAnsi="Arial Narrow" w:cs="Arial"/>
                <w:color w:val="000000"/>
              </w:rPr>
            </w:pPr>
            <w:r w:rsidRPr="00057AA1">
              <w:rPr>
                <w:rFonts w:ascii="Arial Narrow" w:hAnsi="Arial Narrow" w:cs="Arial"/>
                <w:color w:val="000000"/>
              </w:rPr>
              <w:t xml:space="preserve">5 </w:t>
            </w:r>
            <w:r w:rsidR="00E00F53">
              <w:rPr>
                <w:rFonts w:ascii="Arial Narrow" w:hAnsi="Arial Narrow" w:cs="Arial"/>
                <w:color w:val="000000"/>
              </w:rPr>
              <w:t>Roboczo</w:t>
            </w:r>
            <w:r w:rsidRPr="00057AA1">
              <w:rPr>
                <w:rFonts w:ascii="Arial Narrow" w:hAnsi="Arial Narrow" w:cs="Arial"/>
                <w:color w:val="000000"/>
              </w:rPr>
              <w:t>godzin miesięcznie</w:t>
            </w:r>
            <w:r w:rsidR="00277613">
              <w:rPr>
                <w:rFonts w:ascii="Arial Narrow" w:hAnsi="Arial Narrow" w:cs="Arial"/>
                <w:color w:val="000000"/>
              </w:rPr>
              <w:t xml:space="preserve"> (tj. w każdym miesiącu obowiązywania Umowy)</w:t>
            </w:r>
          </w:p>
        </w:tc>
      </w:tr>
    </w:tbl>
    <w:p w14:paraId="06F8838F" w14:textId="68577EBA" w:rsidR="00E00F53" w:rsidRDefault="00E00F53" w:rsidP="00F7042C">
      <w:pPr>
        <w:pStyle w:val="Default"/>
        <w:numPr>
          <w:ilvl w:val="0"/>
          <w:numId w:val="9"/>
        </w:numPr>
        <w:spacing w:before="120" w:after="120" w:line="276" w:lineRule="auto"/>
        <w:ind w:left="714" w:hanging="357"/>
        <w:jc w:val="both"/>
        <w:rPr>
          <w:rFonts w:ascii="Arial Narrow" w:hAnsi="Arial Narrow"/>
          <w:sz w:val="22"/>
          <w:szCs w:val="22"/>
        </w:rPr>
      </w:pPr>
      <w:bookmarkStart w:id="1" w:name="_Hlk80214762"/>
      <w:r>
        <w:rPr>
          <w:rFonts w:ascii="Arial Narrow" w:hAnsi="Arial Narrow"/>
          <w:sz w:val="22"/>
          <w:szCs w:val="22"/>
        </w:rPr>
        <w:t>W przypadku wyczerpania powyżej wskazanej puli Roboczogodzin w danym miesiącu obowiązywania Umowy, Wykonawca zobowiązany jest do niezwłocznego poinformowania o tym Zamawiającego</w:t>
      </w:r>
      <w:r w:rsidR="00EE28F4">
        <w:rPr>
          <w:rFonts w:ascii="Arial Narrow" w:hAnsi="Arial Narrow"/>
          <w:sz w:val="22"/>
          <w:szCs w:val="22"/>
        </w:rPr>
        <w:t xml:space="preserve"> oraz przesłania zestawienia zrealizowanych w ramach ww. puli Roboczogodzin prac</w:t>
      </w:r>
      <w:r>
        <w:rPr>
          <w:rFonts w:ascii="Arial Narrow" w:hAnsi="Arial Narrow"/>
          <w:sz w:val="22"/>
          <w:szCs w:val="22"/>
        </w:rPr>
        <w:t>, ale nie później niż w</w:t>
      </w:r>
      <w:r w:rsidR="00EE28F4">
        <w:rPr>
          <w:rFonts w:ascii="Arial Narrow" w:hAnsi="Arial Narrow"/>
          <w:sz w:val="22"/>
          <w:szCs w:val="22"/>
        </w:rPr>
        <w:t xml:space="preserve"> </w:t>
      </w:r>
      <w:r>
        <w:rPr>
          <w:rFonts w:ascii="Arial Narrow" w:hAnsi="Arial Narrow"/>
          <w:sz w:val="22"/>
          <w:szCs w:val="22"/>
        </w:rPr>
        <w:t xml:space="preserve">terminie 3 dni od dnia wyczerpania tego limitu, w formie wiadomości email pod rygorem nieważności. </w:t>
      </w:r>
      <w:r w:rsidR="00EE28F4">
        <w:rPr>
          <w:rFonts w:ascii="Arial Narrow" w:hAnsi="Arial Narrow"/>
          <w:sz w:val="22"/>
          <w:szCs w:val="22"/>
        </w:rPr>
        <w:t>Jednocześnie, jeśli realizacja danego Zgłoszenia będzie sama w sobie przekraczać ww. pulę Roboczogodzin lub będzie przekraczać tę pulę w związku z tym, że już inne prace zostały wykonane w danym miesiącu w ramach tej puli, Wykonawca zobowiązany jest do wskazania liczby Roboczogodzin wymaganych do realizacji Zgłoszenia (ponad pule Roboczogodzin z ust. 1</w:t>
      </w:r>
      <w:r w:rsidR="00D10801">
        <w:rPr>
          <w:rFonts w:ascii="Arial Narrow" w:hAnsi="Arial Narrow"/>
          <w:sz w:val="22"/>
          <w:szCs w:val="22"/>
        </w:rPr>
        <w:t>3</w:t>
      </w:r>
      <w:r w:rsidR="00EE28F4">
        <w:rPr>
          <w:rFonts w:ascii="Arial Narrow" w:hAnsi="Arial Narrow"/>
          <w:sz w:val="22"/>
          <w:szCs w:val="22"/>
        </w:rPr>
        <w:t xml:space="preserve">) oraz pozyskania od Zamawiającego uprzedniej zgody wyrażonej co najmniej w formie wiadomości emailowej na wykonanie tych prac. W przypadku, gdy Zamawiający wyrazi zgodę na wykonanie takich prac, wynagrodzenie za ich realizację zostanie obliczone </w:t>
      </w:r>
      <w:r w:rsidR="00BC00F9">
        <w:rPr>
          <w:rFonts w:ascii="Arial Narrow" w:hAnsi="Arial Narrow"/>
          <w:sz w:val="22"/>
          <w:szCs w:val="22"/>
        </w:rPr>
        <w:t xml:space="preserve">jak dla Usług rozwojowych </w:t>
      </w:r>
      <w:r w:rsidR="00EE28F4">
        <w:rPr>
          <w:rFonts w:ascii="Arial Narrow" w:hAnsi="Arial Narrow"/>
          <w:sz w:val="22"/>
          <w:szCs w:val="22"/>
        </w:rPr>
        <w:t>jako iloczyn określonej przez Wykonawcę w ww. zapytaniu o zgodę Zamawiającego ilości Roboczogodzin i stawki określonej w §7 ust. 6.</w:t>
      </w:r>
      <w:r w:rsidR="00A029C6">
        <w:rPr>
          <w:rFonts w:ascii="Arial Narrow" w:hAnsi="Arial Narrow"/>
          <w:sz w:val="22"/>
          <w:szCs w:val="22"/>
        </w:rPr>
        <w:t xml:space="preserve"> Do rozliczeń tych prac stosuje się regulacje przewidziane dla Usług rozwojowych.</w:t>
      </w:r>
    </w:p>
    <w:p w14:paraId="2AC8C1FC" w14:textId="13421B48" w:rsidR="0014748A" w:rsidRPr="0014748A" w:rsidRDefault="0014748A" w:rsidP="0014748A">
      <w:pPr>
        <w:pStyle w:val="Default"/>
        <w:numPr>
          <w:ilvl w:val="0"/>
          <w:numId w:val="9"/>
        </w:numPr>
        <w:spacing w:before="120" w:after="120" w:line="276" w:lineRule="auto"/>
        <w:ind w:left="714" w:hanging="357"/>
        <w:jc w:val="both"/>
        <w:rPr>
          <w:rFonts w:ascii="Arial Narrow" w:hAnsi="Arial Narrow"/>
          <w:sz w:val="22"/>
          <w:szCs w:val="22"/>
        </w:rPr>
      </w:pPr>
      <w:r w:rsidRPr="0014748A">
        <w:rPr>
          <w:rFonts w:ascii="Arial Narrow" w:hAnsi="Arial Narrow"/>
          <w:sz w:val="22"/>
          <w:szCs w:val="22"/>
        </w:rPr>
        <w:t xml:space="preserve">Wykonawca </w:t>
      </w:r>
      <w:r>
        <w:rPr>
          <w:rFonts w:ascii="Arial Narrow" w:hAnsi="Arial Narrow"/>
          <w:sz w:val="22"/>
          <w:szCs w:val="22"/>
        </w:rPr>
        <w:t xml:space="preserve">jest zobowiązany </w:t>
      </w:r>
      <w:r w:rsidRPr="0014748A">
        <w:rPr>
          <w:rFonts w:ascii="Arial Narrow" w:hAnsi="Arial Narrow"/>
          <w:sz w:val="22"/>
          <w:szCs w:val="22"/>
        </w:rPr>
        <w:t xml:space="preserve">dla świadczenia usługi SLA </w:t>
      </w:r>
      <w:r>
        <w:rPr>
          <w:rFonts w:ascii="Arial Narrow" w:hAnsi="Arial Narrow"/>
          <w:sz w:val="22"/>
          <w:szCs w:val="22"/>
        </w:rPr>
        <w:t xml:space="preserve">pod warunkiem </w:t>
      </w:r>
      <w:r w:rsidRPr="0014748A">
        <w:rPr>
          <w:rFonts w:ascii="Arial Narrow" w:hAnsi="Arial Narrow"/>
          <w:sz w:val="22"/>
          <w:szCs w:val="22"/>
        </w:rPr>
        <w:t>zakupu przez Zamawiającego aktywnej usługi producenta „</w:t>
      </w:r>
      <w:proofErr w:type="spellStart"/>
      <w:r w:rsidRPr="0014748A">
        <w:rPr>
          <w:rFonts w:ascii="Arial Narrow" w:hAnsi="Arial Narrow"/>
          <w:sz w:val="22"/>
          <w:szCs w:val="22"/>
        </w:rPr>
        <w:t>Collaborative</w:t>
      </w:r>
      <w:proofErr w:type="spellEnd"/>
      <w:r w:rsidRPr="0014748A">
        <w:rPr>
          <w:rFonts w:ascii="Arial Narrow" w:hAnsi="Arial Narrow"/>
          <w:sz w:val="22"/>
          <w:szCs w:val="22"/>
        </w:rPr>
        <w:t xml:space="preserve"> Enterprise Support Standard” wraz subskrypcjami na aktualizację wykorzystywanych przez Zamawiającego modułów zabezpieczeń</w:t>
      </w:r>
      <w:r>
        <w:rPr>
          <w:rFonts w:ascii="Arial Narrow" w:hAnsi="Arial Narrow"/>
          <w:sz w:val="22"/>
          <w:szCs w:val="22"/>
        </w:rPr>
        <w:t>, Zakup będzie realizowany w opa</w:t>
      </w:r>
      <w:r w:rsidR="00483A26">
        <w:rPr>
          <w:rFonts w:ascii="Arial Narrow" w:hAnsi="Arial Narrow"/>
          <w:sz w:val="22"/>
          <w:szCs w:val="22"/>
        </w:rPr>
        <w:t>r</w:t>
      </w:r>
      <w:r>
        <w:rPr>
          <w:rFonts w:ascii="Arial Narrow" w:hAnsi="Arial Narrow"/>
          <w:sz w:val="22"/>
          <w:szCs w:val="22"/>
        </w:rPr>
        <w:t xml:space="preserve">ciu o następującą </w:t>
      </w:r>
      <w:r w:rsidRPr="0014748A">
        <w:rPr>
          <w:rFonts w:ascii="Arial Narrow" w:hAnsi="Arial Narrow"/>
          <w:sz w:val="22"/>
          <w:szCs w:val="22"/>
        </w:rPr>
        <w:t>procedur</w:t>
      </w:r>
      <w:r>
        <w:rPr>
          <w:rFonts w:ascii="Arial Narrow" w:hAnsi="Arial Narrow"/>
          <w:sz w:val="22"/>
          <w:szCs w:val="22"/>
        </w:rPr>
        <w:t>ę:</w:t>
      </w:r>
    </w:p>
    <w:p w14:paraId="72C6ABD9" w14:textId="77777777" w:rsidR="0014748A" w:rsidRPr="00EE75F0" w:rsidRDefault="0014748A" w:rsidP="0014748A">
      <w:pPr>
        <w:pStyle w:val="Akapitzlist"/>
        <w:ind w:left="1776"/>
        <w:jc w:val="both"/>
        <w:rPr>
          <w:rFonts w:ascii="Segoe UI" w:hAnsi="Segoe UI" w:cs="Segoe UI"/>
          <w:sz w:val="20"/>
          <w:szCs w:val="20"/>
        </w:rPr>
      </w:pPr>
    </w:p>
    <w:p w14:paraId="4ABB92BA" w14:textId="77777777" w:rsidR="0014748A" w:rsidRPr="0014748A" w:rsidRDefault="0014748A" w:rsidP="0014748A">
      <w:pPr>
        <w:pStyle w:val="Default"/>
        <w:numPr>
          <w:ilvl w:val="1"/>
          <w:numId w:val="9"/>
        </w:numPr>
        <w:spacing w:before="120" w:after="120" w:line="276" w:lineRule="auto"/>
        <w:jc w:val="both"/>
        <w:rPr>
          <w:rFonts w:ascii="Arial Narrow" w:hAnsi="Arial Narrow"/>
          <w:sz w:val="22"/>
          <w:szCs w:val="22"/>
        </w:rPr>
      </w:pPr>
      <w:r w:rsidRPr="0014748A">
        <w:rPr>
          <w:rFonts w:ascii="Arial Narrow" w:hAnsi="Arial Narrow"/>
          <w:sz w:val="22"/>
          <w:szCs w:val="22"/>
        </w:rPr>
        <w:t>Zamawiający przygotuje ze swojego konta klienckiego dokument „</w:t>
      </w:r>
      <w:proofErr w:type="spellStart"/>
      <w:r w:rsidRPr="0014748A">
        <w:rPr>
          <w:rFonts w:ascii="Arial Narrow" w:hAnsi="Arial Narrow"/>
          <w:sz w:val="22"/>
          <w:szCs w:val="22"/>
        </w:rPr>
        <w:t>Renewal</w:t>
      </w:r>
      <w:proofErr w:type="spellEnd"/>
      <w:r w:rsidRPr="0014748A">
        <w:rPr>
          <w:rFonts w:ascii="Arial Narrow" w:hAnsi="Arial Narrow"/>
          <w:sz w:val="22"/>
          <w:szCs w:val="22"/>
        </w:rPr>
        <w:t xml:space="preserve"> </w:t>
      </w:r>
      <w:proofErr w:type="spellStart"/>
      <w:r w:rsidRPr="0014748A">
        <w:rPr>
          <w:rFonts w:ascii="Arial Narrow" w:hAnsi="Arial Narrow"/>
          <w:sz w:val="22"/>
          <w:szCs w:val="22"/>
        </w:rPr>
        <w:t>Quote</w:t>
      </w:r>
      <w:proofErr w:type="spellEnd"/>
      <w:r w:rsidRPr="0014748A">
        <w:rPr>
          <w:rFonts w:ascii="Arial Narrow" w:hAnsi="Arial Narrow"/>
          <w:sz w:val="22"/>
          <w:szCs w:val="22"/>
        </w:rPr>
        <w:t xml:space="preserve">” zestawiający zakres komponentów, oczekiwane rodzaje, okresy wsparcia i subskrypcji oraz ceny katalogowe producenta przy </w:t>
      </w:r>
      <w:r w:rsidRPr="0014748A">
        <w:rPr>
          <w:rFonts w:ascii="Arial Narrow" w:hAnsi="Arial Narrow"/>
          <w:sz w:val="22"/>
          <w:szCs w:val="22"/>
        </w:rPr>
        <w:lastRenderedPageBreak/>
        <w:t>wykorzystaniu narzędzia „</w:t>
      </w:r>
      <w:proofErr w:type="spellStart"/>
      <w:r w:rsidRPr="0014748A">
        <w:rPr>
          <w:rFonts w:ascii="Arial Narrow" w:hAnsi="Arial Narrow"/>
          <w:sz w:val="22"/>
          <w:szCs w:val="22"/>
        </w:rPr>
        <w:t>Renewal</w:t>
      </w:r>
      <w:proofErr w:type="spellEnd"/>
      <w:r w:rsidRPr="0014748A">
        <w:rPr>
          <w:rFonts w:ascii="Arial Narrow" w:hAnsi="Arial Narrow"/>
          <w:sz w:val="22"/>
          <w:szCs w:val="22"/>
        </w:rPr>
        <w:t xml:space="preserve"> </w:t>
      </w:r>
      <w:proofErr w:type="spellStart"/>
      <w:r w:rsidRPr="0014748A">
        <w:rPr>
          <w:rFonts w:ascii="Arial Narrow" w:hAnsi="Arial Narrow"/>
          <w:sz w:val="22"/>
          <w:szCs w:val="22"/>
        </w:rPr>
        <w:t>Tool</w:t>
      </w:r>
      <w:proofErr w:type="spellEnd"/>
      <w:r w:rsidRPr="0014748A">
        <w:rPr>
          <w:rFonts w:ascii="Arial Narrow" w:hAnsi="Arial Narrow"/>
          <w:sz w:val="22"/>
          <w:szCs w:val="22"/>
        </w:rPr>
        <w:t xml:space="preserve">” dostępnego na portalu </w:t>
      </w:r>
      <w:proofErr w:type="spellStart"/>
      <w:r w:rsidRPr="0014748A">
        <w:rPr>
          <w:rFonts w:ascii="Arial Narrow" w:hAnsi="Arial Narrow"/>
          <w:sz w:val="22"/>
          <w:szCs w:val="22"/>
        </w:rPr>
        <w:t>CheckPoint</w:t>
      </w:r>
      <w:proofErr w:type="spellEnd"/>
      <w:r w:rsidRPr="0014748A">
        <w:rPr>
          <w:rFonts w:ascii="Arial Narrow" w:hAnsi="Arial Narrow"/>
          <w:sz w:val="22"/>
          <w:szCs w:val="22"/>
        </w:rPr>
        <w:t xml:space="preserve"> </w:t>
      </w:r>
      <w:proofErr w:type="spellStart"/>
      <w:r w:rsidRPr="0014748A">
        <w:rPr>
          <w:rFonts w:ascii="Arial Narrow" w:hAnsi="Arial Narrow"/>
          <w:sz w:val="22"/>
          <w:szCs w:val="22"/>
        </w:rPr>
        <w:t>UserCenter</w:t>
      </w:r>
      <w:proofErr w:type="spellEnd"/>
      <w:r w:rsidRPr="0014748A">
        <w:rPr>
          <w:rFonts w:ascii="Arial Narrow" w:hAnsi="Arial Narrow"/>
          <w:sz w:val="22"/>
          <w:szCs w:val="22"/>
        </w:rPr>
        <w:t xml:space="preserve"> i przekaże Wykonawcy, </w:t>
      </w:r>
    </w:p>
    <w:p w14:paraId="18F8BCD1" w14:textId="05D39F3F" w:rsidR="0014748A" w:rsidRPr="0014748A" w:rsidRDefault="0014748A" w:rsidP="0014748A">
      <w:pPr>
        <w:pStyle w:val="Default"/>
        <w:numPr>
          <w:ilvl w:val="1"/>
          <w:numId w:val="9"/>
        </w:numPr>
        <w:spacing w:before="120" w:after="120" w:line="276" w:lineRule="auto"/>
        <w:jc w:val="both"/>
        <w:rPr>
          <w:rFonts w:ascii="Arial Narrow" w:hAnsi="Arial Narrow"/>
          <w:sz w:val="22"/>
          <w:szCs w:val="22"/>
        </w:rPr>
      </w:pPr>
      <w:r w:rsidRPr="0014748A">
        <w:rPr>
          <w:rFonts w:ascii="Arial Narrow" w:hAnsi="Arial Narrow"/>
          <w:sz w:val="22"/>
          <w:szCs w:val="22"/>
        </w:rPr>
        <w:t>Na bazie tego dokumentu Wykonawca przygotuje ofertę</w:t>
      </w:r>
      <w:r w:rsidR="00483A26">
        <w:rPr>
          <w:rFonts w:ascii="Arial Narrow" w:hAnsi="Arial Narrow"/>
          <w:sz w:val="22"/>
          <w:szCs w:val="22"/>
        </w:rPr>
        <w:t xml:space="preserve"> w walucie producenta</w:t>
      </w:r>
      <w:r w:rsidRPr="0014748A">
        <w:rPr>
          <w:rFonts w:ascii="Arial Narrow" w:hAnsi="Arial Narrow"/>
          <w:sz w:val="22"/>
          <w:szCs w:val="22"/>
        </w:rPr>
        <w:t xml:space="preserve"> na usługi wsparcia serwisowego producenta wraz z dostawą subskrypcji w walucie sprzedaży producenta.</w:t>
      </w:r>
    </w:p>
    <w:p w14:paraId="19707033" w14:textId="51DFBC74" w:rsidR="0014748A" w:rsidRPr="0014748A" w:rsidRDefault="0014748A" w:rsidP="0014748A">
      <w:pPr>
        <w:pStyle w:val="Default"/>
        <w:numPr>
          <w:ilvl w:val="1"/>
          <w:numId w:val="9"/>
        </w:numPr>
        <w:spacing w:before="120" w:after="120" w:line="276" w:lineRule="auto"/>
        <w:jc w:val="both"/>
        <w:rPr>
          <w:rFonts w:ascii="Arial Narrow" w:hAnsi="Arial Narrow"/>
          <w:sz w:val="22"/>
          <w:szCs w:val="22"/>
        </w:rPr>
      </w:pPr>
      <w:r w:rsidRPr="0014748A">
        <w:rPr>
          <w:rFonts w:ascii="Arial Narrow" w:hAnsi="Arial Narrow"/>
          <w:sz w:val="22"/>
          <w:szCs w:val="22"/>
        </w:rPr>
        <w:t xml:space="preserve">Zamawiający zweryfikuje </w:t>
      </w:r>
      <w:r w:rsidR="00087969">
        <w:rPr>
          <w:rFonts w:ascii="Arial Narrow" w:hAnsi="Arial Narrow"/>
          <w:sz w:val="22"/>
          <w:szCs w:val="22"/>
        </w:rPr>
        <w:t xml:space="preserve">czy poziom </w:t>
      </w:r>
      <w:r w:rsidRPr="0014748A">
        <w:rPr>
          <w:rFonts w:ascii="Arial Narrow" w:hAnsi="Arial Narrow"/>
          <w:sz w:val="22"/>
          <w:szCs w:val="22"/>
        </w:rPr>
        <w:t xml:space="preserve">upustów </w:t>
      </w:r>
      <w:r w:rsidR="00483A26">
        <w:rPr>
          <w:rFonts w:ascii="Arial Narrow" w:hAnsi="Arial Narrow"/>
          <w:sz w:val="22"/>
          <w:szCs w:val="22"/>
        </w:rPr>
        <w:t xml:space="preserve">nie jest mniejszy niż </w:t>
      </w:r>
      <w:r w:rsidR="00087969">
        <w:rPr>
          <w:rFonts w:ascii="Arial Narrow" w:hAnsi="Arial Narrow"/>
          <w:sz w:val="22"/>
          <w:szCs w:val="22"/>
        </w:rPr>
        <w:t xml:space="preserve">…. % </w:t>
      </w:r>
      <w:r w:rsidRPr="0014748A">
        <w:rPr>
          <w:rFonts w:ascii="Arial Narrow" w:hAnsi="Arial Narrow"/>
          <w:sz w:val="22"/>
          <w:szCs w:val="22"/>
        </w:rPr>
        <w:t>i wystawi zamówienie zakupu</w:t>
      </w:r>
      <w:r>
        <w:rPr>
          <w:rFonts w:ascii="Arial Narrow" w:hAnsi="Arial Narrow"/>
          <w:sz w:val="22"/>
          <w:szCs w:val="22"/>
        </w:rPr>
        <w:t>.</w:t>
      </w:r>
    </w:p>
    <w:p w14:paraId="098D18F1" w14:textId="77777777" w:rsidR="0014748A" w:rsidRPr="0014748A" w:rsidRDefault="0014748A" w:rsidP="0014748A">
      <w:pPr>
        <w:pStyle w:val="Default"/>
        <w:numPr>
          <w:ilvl w:val="1"/>
          <w:numId w:val="9"/>
        </w:numPr>
        <w:spacing w:before="120" w:after="120" w:line="276" w:lineRule="auto"/>
        <w:jc w:val="both"/>
        <w:rPr>
          <w:rFonts w:ascii="Arial Narrow" w:hAnsi="Arial Narrow"/>
          <w:sz w:val="22"/>
          <w:szCs w:val="22"/>
        </w:rPr>
      </w:pPr>
      <w:r w:rsidRPr="0014748A">
        <w:rPr>
          <w:rFonts w:ascii="Arial Narrow" w:hAnsi="Arial Narrow"/>
          <w:sz w:val="22"/>
          <w:szCs w:val="22"/>
        </w:rPr>
        <w:t xml:space="preserve">Podstawą podpisania protokołu odbioru, będzie rejestracja usług wsparcia i udostępniania subskrypcji w portalu </w:t>
      </w:r>
      <w:proofErr w:type="spellStart"/>
      <w:r w:rsidRPr="0014748A">
        <w:rPr>
          <w:rFonts w:ascii="Arial Narrow" w:hAnsi="Arial Narrow"/>
          <w:sz w:val="22"/>
          <w:szCs w:val="22"/>
        </w:rPr>
        <w:t>CheckPoint</w:t>
      </w:r>
      <w:proofErr w:type="spellEnd"/>
      <w:r w:rsidRPr="0014748A">
        <w:rPr>
          <w:rFonts w:ascii="Arial Narrow" w:hAnsi="Arial Narrow"/>
          <w:sz w:val="22"/>
          <w:szCs w:val="22"/>
        </w:rPr>
        <w:t xml:space="preserve"> </w:t>
      </w:r>
      <w:proofErr w:type="spellStart"/>
      <w:r w:rsidRPr="0014748A">
        <w:rPr>
          <w:rFonts w:ascii="Arial Narrow" w:hAnsi="Arial Narrow"/>
          <w:sz w:val="22"/>
          <w:szCs w:val="22"/>
        </w:rPr>
        <w:t>UserCenter</w:t>
      </w:r>
      <w:proofErr w:type="spellEnd"/>
      <w:r w:rsidRPr="0014748A">
        <w:rPr>
          <w:rFonts w:ascii="Arial Narrow" w:hAnsi="Arial Narrow"/>
          <w:sz w:val="22"/>
          <w:szCs w:val="22"/>
        </w:rPr>
        <w:t>. Rejestracja usług powinna nastąpić w terminie 14 dni kalendarzowych od daty zamówienia.</w:t>
      </w:r>
    </w:p>
    <w:bookmarkEnd w:id="1"/>
    <w:p w14:paraId="0A650648" w14:textId="77777777" w:rsidR="00DD367F" w:rsidRDefault="00DD367F" w:rsidP="0014748A">
      <w:pPr>
        <w:pStyle w:val="Default"/>
        <w:spacing w:after="120" w:line="276" w:lineRule="auto"/>
        <w:rPr>
          <w:rFonts w:ascii="Arial Narrow" w:hAnsi="Arial Narrow"/>
          <w:b/>
          <w:bCs/>
          <w:sz w:val="22"/>
          <w:szCs w:val="22"/>
        </w:rPr>
      </w:pPr>
    </w:p>
    <w:p w14:paraId="586008CB" w14:textId="5F4237D6" w:rsidR="00C432BC" w:rsidRPr="00B516A7" w:rsidRDefault="00C432BC" w:rsidP="00C432BC">
      <w:pPr>
        <w:pStyle w:val="Default"/>
        <w:spacing w:after="120" w:line="276" w:lineRule="auto"/>
        <w:jc w:val="center"/>
        <w:rPr>
          <w:rFonts w:ascii="Arial Narrow" w:hAnsi="Arial Narrow"/>
          <w:b/>
          <w:bCs/>
          <w:sz w:val="22"/>
          <w:szCs w:val="22"/>
        </w:rPr>
      </w:pPr>
      <w:r w:rsidRPr="00B516A7">
        <w:rPr>
          <w:rFonts w:ascii="Arial Narrow" w:hAnsi="Arial Narrow"/>
          <w:b/>
          <w:bCs/>
          <w:sz w:val="22"/>
          <w:szCs w:val="22"/>
        </w:rPr>
        <w:t>§</w:t>
      </w:r>
      <w:r w:rsidR="00600A66">
        <w:rPr>
          <w:rFonts w:ascii="Arial Narrow" w:hAnsi="Arial Narrow"/>
          <w:b/>
          <w:bCs/>
          <w:sz w:val="22"/>
          <w:szCs w:val="22"/>
        </w:rPr>
        <w:t>6</w:t>
      </w:r>
      <w:r w:rsidRPr="00B516A7">
        <w:rPr>
          <w:rFonts w:ascii="Arial Narrow" w:hAnsi="Arial Narrow"/>
          <w:b/>
          <w:bCs/>
          <w:sz w:val="22"/>
          <w:szCs w:val="22"/>
        </w:rPr>
        <w:t>.</w:t>
      </w:r>
      <w:r w:rsidR="00A76004">
        <w:rPr>
          <w:rFonts w:ascii="Arial Narrow" w:hAnsi="Arial Narrow"/>
          <w:b/>
          <w:bCs/>
          <w:sz w:val="22"/>
          <w:szCs w:val="22"/>
        </w:rPr>
        <w:t xml:space="preserve"> Usługi rozwojowe</w:t>
      </w:r>
    </w:p>
    <w:p w14:paraId="32593580" w14:textId="7609BFCB" w:rsidR="005435D6" w:rsidRPr="001028B6" w:rsidRDefault="00A76004" w:rsidP="00F7042C">
      <w:pPr>
        <w:pStyle w:val="Default"/>
        <w:numPr>
          <w:ilvl w:val="0"/>
          <w:numId w:val="8"/>
        </w:numPr>
        <w:spacing w:after="120" w:line="276" w:lineRule="auto"/>
        <w:jc w:val="both"/>
        <w:rPr>
          <w:rFonts w:ascii="Arial Narrow" w:hAnsi="Arial Narrow"/>
          <w:sz w:val="22"/>
          <w:szCs w:val="22"/>
        </w:rPr>
      </w:pPr>
      <w:r w:rsidRPr="005B3D9B">
        <w:rPr>
          <w:rFonts w:ascii="Arial Narrow" w:hAnsi="Arial Narrow"/>
          <w:sz w:val="22"/>
          <w:szCs w:val="22"/>
        </w:rPr>
        <w:t xml:space="preserve">Niezależnie od zobowiązań ujętych powyżej, </w:t>
      </w:r>
      <w:r>
        <w:rPr>
          <w:rFonts w:ascii="Arial Narrow" w:hAnsi="Arial Narrow"/>
          <w:sz w:val="22"/>
          <w:szCs w:val="22"/>
        </w:rPr>
        <w:t>Wykonawca</w:t>
      </w:r>
      <w:r w:rsidRPr="005B3D9B">
        <w:rPr>
          <w:rFonts w:ascii="Arial Narrow" w:hAnsi="Arial Narrow"/>
          <w:sz w:val="22"/>
          <w:szCs w:val="22"/>
        </w:rPr>
        <w:t xml:space="preserve"> zobowiązuje się do wykonywania </w:t>
      </w:r>
      <w:r>
        <w:rPr>
          <w:rFonts w:ascii="Arial Narrow" w:hAnsi="Arial Narrow"/>
          <w:sz w:val="22"/>
          <w:szCs w:val="22"/>
        </w:rPr>
        <w:t>Usług rozwojowych</w:t>
      </w:r>
      <w:r w:rsidR="005435D6">
        <w:rPr>
          <w:rFonts w:ascii="Arial Narrow" w:hAnsi="Arial Narrow"/>
          <w:sz w:val="22"/>
          <w:szCs w:val="22"/>
        </w:rPr>
        <w:t xml:space="preserve"> </w:t>
      </w:r>
      <w:r w:rsidR="005435D6" w:rsidRPr="005435D6">
        <w:rPr>
          <w:rFonts w:ascii="Arial Narrow" w:hAnsi="Arial Narrow"/>
          <w:sz w:val="22"/>
          <w:szCs w:val="22"/>
        </w:rPr>
        <w:t>na podstawie odrębnych Zamówień (zawartych przez Strony w formie pisemnej pod rygorem nieważności)</w:t>
      </w:r>
      <w:r w:rsidRPr="005B3D9B">
        <w:rPr>
          <w:rFonts w:ascii="Arial Narrow" w:hAnsi="Arial Narrow"/>
          <w:sz w:val="22"/>
          <w:szCs w:val="22"/>
        </w:rPr>
        <w:t>.</w:t>
      </w:r>
      <w:r w:rsidR="001028B6">
        <w:rPr>
          <w:rFonts w:ascii="Arial Narrow" w:hAnsi="Arial Narrow"/>
          <w:sz w:val="22"/>
          <w:szCs w:val="22"/>
        </w:rPr>
        <w:t xml:space="preserve"> </w:t>
      </w:r>
      <w:r w:rsidRPr="001028B6">
        <w:rPr>
          <w:rFonts w:ascii="Arial Narrow" w:hAnsi="Arial Narrow"/>
          <w:sz w:val="22"/>
          <w:szCs w:val="22"/>
        </w:rPr>
        <w:t xml:space="preserve">Zamawiający jest uprawniony (ale nie zobowiązany) do składania Wykonawcy </w:t>
      </w:r>
      <w:r w:rsidR="001028B6" w:rsidRPr="001028B6">
        <w:rPr>
          <w:rFonts w:ascii="Arial Narrow" w:hAnsi="Arial Narrow"/>
          <w:sz w:val="22"/>
          <w:szCs w:val="22"/>
        </w:rPr>
        <w:t xml:space="preserve">Zamówień </w:t>
      </w:r>
      <w:r w:rsidRPr="001028B6">
        <w:rPr>
          <w:rFonts w:ascii="Arial Narrow" w:hAnsi="Arial Narrow"/>
          <w:sz w:val="22"/>
          <w:szCs w:val="22"/>
        </w:rPr>
        <w:t>na realizację Usług rozwojowych</w:t>
      </w:r>
      <w:r w:rsidR="001028B6" w:rsidRPr="001028B6">
        <w:rPr>
          <w:rFonts w:ascii="Arial Narrow" w:hAnsi="Arial Narrow"/>
          <w:sz w:val="22"/>
          <w:szCs w:val="22"/>
        </w:rPr>
        <w:t>.</w:t>
      </w:r>
    </w:p>
    <w:p w14:paraId="6A869E6A" w14:textId="15AAC178" w:rsidR="005435D6" w:rsidRPr="001028B6" w:rsidRDefault="005435D6" w:rsidP="00F7042C">
      <w:pPr>
        <w:pStyle w:val="Default"/>
        <w:numPr>
          <w:ilvl w:val="0"/>
          <w:numId w:val="8"/>
        </w:numPr>
        <w:spacing w:after="120" w:line="276" w:lineRule="auto"/>
        <w:jc w:val="both"/>
        <w:rPr>
          <w:rFonts w:ascii="Arial Narrow" w:hAnsi="Arial Narrow"/>
          <w:sz w:val="22"/>
          <w:szCs w:val="22"/>
        </w:rPr>
      </w:pPr>
      <w:r w:rsidRPr="001028B6">
        <w:rPr>
          <w:rFonts w:ascii="Arial Narrow" w:hAnsi="Arial Narrow"/>
          <w:sz w:val="22"/>
          <w:szCs w:val="22"/>
        </w:rPr>
        <w:t>Procedura zawarcia Zamówienia będzie przebiegła następująco:</w:t>
      </w:r>
    </w:p>
    <w:p w14:paraId="49784A82" w14:textId="0164E5C4" w:rsidR="005435D6" w:rsidRPr="001028B6" w:rsidRDefault="001028B6" w:rsidP="00F7042C">
      <w:pPr>
        <w:pStyle w:val="Default"/>
        <w:numPr>
          <w:ilvl w:val="0"/>
          <w:numId w:val="42"/>
        </w:numPr>
        <w:spacing w:after="120" w:line="276" w:lineRule="auto"/>
        <w:ind w:left="993"/>
        <w:jc w:val="both"/>
        <w:rPr>
          <w:rFonts w:ascii="Arial Narrow" w:hAnsi="Arial Narrow"/>
          <w:sz w:val="22"/>
          <w:szCs w:val="22"/>
        </w:rPr>
      </w:pPr>
      <w:r>
        <w:rPr>
          <w:rFonts w:ascii="Arial Narrow" w:hAnsi="Arial Narrow"/>
          <w:sz w:val="22"/>
          <w:szCs w:val="22"/>
        </w:rPr>
        <w:t>Zamawiający</w:t>
      </w:r>
      <w:r w:rsidR="005435D6" w:rsidRPr="001028B6">
        <w:rPr>
          <w:rFonts w:ascii="Arial Narrow" w:hAnsi="Arial Narrow"/>
          <w:sz w:val="22"/>
          <w:szCs w:val="22"/>
        </w:rPr>
        <w:t xml:space="preserve"> zleca </w:t>
      </w:r>
      <w:r>
        <w:rPr>
          <w:rFonts w:ascii="Arial Narrow" w:hAnsi="Arial Narrow"/>
          <w:sz w:val="22"/>
          <w:szCs w:val="22"/>
        </w:rPr>
        <w:t>Wykonawcy</w:t>
      </w:r>
      <w:r w:rsidR="005435D6" w:rsidRPr="001028B6">
        <w:rPr>
          <w:rFonts w:ascii="Arial Narrow" w:hAnsi="Arial Narrow"/>
          <w:sz w:val="22"/>
          <w:szCs w:val="22"/>
        </w:rPr>
        <w:t xml:space="preserve"> wykonanie Usług </w:t>
      </w:r>
      <w:r>
        <w:rPr>
          <w:rFonts w:ascii="Arial Narrow" w:hAnsi="Arial Narrow"/>
          <w:sz w:val="22"/>
          <w:szCs w:val="22"/>
        </w:rPr>
        <w:t>rozwojowych</w:t>
      </w:r>
      <w:r w:rsidR="005435D6" w:rsidRPr="001028B6">
        <w:rPr>
          <w:rFonts w:ascii="Arial Narrow" w:hAnsi="Arial Narrow"/>
          <w:sz w:val="22"/>
          <w:szCs w:val="22"/>
        </w:rPr>
        <w:t xml:space="preserve"> poprzez rejestrację zapotrzebowania na Usług</w:t>
      </w:r>
      <w:r>
        <w:rPr>
          <w:rFonts w:ascii="Arial Narrow" w:hAnsi="Arial Narrow"/>
          <w:sz w:val="22"/>
          <w:szCs w:val="22"/>
        </w:rPr>
        <w:t xml:space="preserve">i rozwojowe </w:t>
      </w:r>
      <w:r w:rsidR="005435D6" w:rsidRPr="001028B6">
        <w:rPr>
          <w:rFonts w:ascii="Arial Narrow" w:hAnsi="Arial Narrow"/>
          <w:sz w:val="22"/>
          <w:szCs w:val="22"/>
        </w:rPr>
        <w:t xml:space="preserve">w Service </w:t>
      </w:r>
      <w:proofErr w:type="spellStart"/>
      <w:r w:rsidR="005435D6" w:rsidRPr="001028B6">
        <w:rPr>
          <w:rFonts w:ascii="Arial Narrow" w:hAnsi="Arial Narrow"/>
          <w:sz w:val="22"/>
          <w:szCs w:val="22"/>
        </w:rPr>
        <w:t>Desk</w:t>
      </w:r>
      <w:proofErr w:type="spellEnd"/>
      <w:r>
        <w:rPr>
          <w:rFonts w:ascii="Arial Narrow" w:hAnsi="Arial Narrow"/>
          <w:sz w:val="22"/>
          <w:szCs w:val="22"/>
        </w:rPr>
        <w:t>;</w:t>
      </w:r>
    </w:p>
    <w:p w14:paraId="26CF3CB0" w14:textId="14E18EE6" w:rsidR="005435D6" w:rsidRPr="001028B6" w:rsidRDefault="001028B6" w:rsidP="00F7042C">
      <w:pPr>
        <w:pStyle w:val="Default"/>
        <w:numPr>
          <w:ilvl w:val="0"/>
          <w:numId w:val="42"/>
        </w:numPr>
        <w:spacing w:after="120" w:line="276" w:lineRule="auto"/>
        <w:ind w:left="993"/>
        <w:jc w:val="both"/>
        <w:rPr>
          <w:rFonts w:ascii="Arial Narrow" w:hAnsi="Arial Narrow"/>
          <w:sz w:val="22"/>
          <w:szCs w:val="22"/>
        </w:rPr>
      </w:pPr>
      <w:bookmarkStart w:id="2" w:name="_Hlk120177948"/>
      <w:r>
        <w:rPr>
          <w:rFonts w:ascii="Arial Narrow" w:hAnsi="Arial Narrow"/>
          <w:sz w:val="22"/>
          <w:szCs w:val="22"/>
        </w:rPr>
        <w:t>Wykonawca</w:t>
      </w:r>
      <w:r w:rsidR="005435D6" w:rsidRPr="001028B6">
        <w:rPr>
          <w:rFonts w:ascii="Arial Narrow" w:hAnsi="Arial Narrow"/>
          <w:sz w:val="22"/>
          <w:szCs w:val="22"/>
        </w:rPr>
        <w:t xml:space="preserve"> w terminie 14 dni od dnia rejestracji zlecenia na realizację Usług </w:t>
      </w:r>
      <w:r>
        <w:rPr>
          <w:rFonts w:ascii="Arial Narrow" w:hAnsi="Arial Narrow"/>
          <w:sz w:val="22"/>
          <w:szCs w:val="22"/>
        </w:rPr>
        <w:t>rozwojowych</w:t>
      </w:r>
      <w:r w:rsidR="005435D6" w:rsidRPr="001028B6">
        <w:rPr>
          <w:rFonts w:ascii="Arial Narrow" w:hAnsi="Arial Narrow"/>
          <w:sz w:val="22"/>
          <w:szCs w:val="22"/>
        </w:rPr>
        <w:t xml:space="preserve"> przedstawia </w:t>
      </w:r>
      <w:r>
        <w:rPr>
          <w:rFonts w:ascii="Arial Narrow" w:hAnsi="Arial Narrow"/>
          <w:sz w:val="22"/>
          <w:szCs w:val="22"/>
        </w:rPr>
        <w:t>Zamawiającemu</w:t>
      </w:r>
      <w:r w:rsidR="005435D6" w:rsidRPr="001028B6">
        <w:rPr>
          <w:rFonts w:ascii="Arial Narrow" w:hAnsi="Arial Narrow"/>
          <w:sz w:val="22"/>
          <w:szCs w:val="22"/>
        </w:rPr>
        <w:t xml:space="preserve"> w formie wiadomości e-mailowej warunki realizacji Usług </w:t>
      </w:r>
      <w:bookmarkEnd w:id="2"/>
      <w:r>
        <w:rPr>
          <w:rFonts w:ascii="Arial Narrow" w:hAnsi="Arial Narrow"/>
          <w:sz w:val="22"/>
          <w:szCs w:val="22"/>
        </w:rPr>
        <w:t>rozwojowych</w:t>
      </w:r>
      <w:r w:rsidR="005435D6" w:rsidRPr="001028B6">
        <w:rPr>
          <w:rFonts w:ascii="Arial Narrow" w:hAnsi="Arial Narrow"/>
          <w:sz w:val="22"/>
          <w:szCs w:val="22"/>
        </w:rPr>
        <w:t xml:space="preserve">, w szczególności: wynagrodzenie </w:t>
      </w:r>
      <w:r>
        <w:rPr>
          <w:rFonts w:ascii="Arial Narrow" w:hAnsi="Arial Narrow"/>
          <w:sz w:val="22"/>
          <w:szCs w:val="22"/>
        </w:rPr>
        <w:t>Wykonawcy</w:t>
      </w:r>
      <w:r w:rsidR="005435D6" w:rsidRPr="001028B6">
        <w:rPr>
          <w:rFonts w:ascii="Arial Narrow" w:hAnsi="Arial Narrow"/>
          <w:sz w:val="22"/>
          <w:szCs w:val="22"/>
        </w:rPr>
        <w:t xml:space="preserve"> z tytułu realizacji Usług </w:t>
      </w:r>
      <w:r>
        <w:rPr>
          <w:rFonts w:ascii="Arial Narrow" w:hAnsi="Arial Narrow"/>
          <w:sz w:val="22"/>
          <w:szCs w:val="22"/>
        </w:rPr>
        <w:t>rozwojowych</w:t>
      </w:r>
      <w:r w:rsidR="005435D6" w:rsidRPr="001028B6">
        <w:rPr>
          <w:rFonts w:ascii="Arial Narrow" w:hAnsi="Arial Narrow"/>
          <w:sz w:val="22"/>
          <w:szCs w:val="22"/>
        </w:rPr>
        <w:t>, które będzie obejmowało wszystkie koszty i</w:t>
      </w:r>
      <w:r>
        <w:rPr>
          <w:rFonts w:ascii="Arial Narrow" w:hAnsi="Arial Narrow"/>
          <w:sz w:val="22"/>
          <w:szCs w:val="22"/>
        </w:rPr>
        <w:t> </w:t>
      </w:r>
      <w:r w:rsidR="005435D6" w:rsidRPr="001028B6">
        <w:rPr>
          <w:rFonts w:ascii="Arial Narrow" w:hAnsi="Arial Narrow"/>
          <w:sz w:val="22"/>
          <w:szCs w:val="22"/>
        </w:rPr>
        <w:t xml:space="preserve">nakłady </w:t>
      </w:r>
      <w:r>
        <w:rPr>
          <w:rFonts w:ascii="Arial Narrow" w:hAnsi="Arial Narrow"/>
          <w:sz w:val="22"/>
          <w:szCs w:val="22"/>
        </w:rPr>
        <w:t>Wykonawcy</w:t>
      </w:r>
      <w:r w:rsidR="005435D6" w:rsidRPr="001028B6">
        <w:rPr>
          <w:rFonts w:ascii="Arial Narrow" w:hAnsi="Arial Narrow"/>
          <w:sz w:val="22"/>
          <w:szCs w:val="22"/>
        </w:rPr>
        <w:t xml:space="preserve"> związane z wykonaniem Usług </w:t>
      </w:r>
      <w:r>
        <w:rPr>
          <w:rFonts w:ascii="Arial Narrow" w:hAnsi="Arial Narrow"/>
          <w:sz w:val="22"/>
          <w:szCs w:val="22"/>
        </w:rPr>
        <w:t>rozwojowych</w:t>
      </w:r>
      <w:r w:rsidR="005435D6" w:rsidRPr="001028B6">
        <w:rPr>
          <w:rFonts w:ascii="Arial Narrow" w:hAnsi="Arial Narrow"/>
          <w:sz w:val="22"/>
          <w:szCs w:val="22"/>
        </w:rPr>
        <w:t xml:space="preserve">, możliwy wpływ planowanych prac na </w:t>
      </w:r>
      <w:r>
        <w:rPr>
          <w:rFonts w:ascii="Arial Narrow" w:hAnsi="Arial Narrow"/>
          <w:sz w:val="22"/>
          <w:szCs w:val="22"/>
        </w:rPr>
        <w:t>System</w:t>
      </w:r>
      <w:r w:rsidR="005435D6" w:rsidRPr="001028B6">
        <w:rPr>
          <w:rFonts w:ascii="Arial Narrow" w:hAnsi="Arial Narrow"/>
          <w:sz w:val="22"/>
          <w:szCs w:val="22"/>
        </w:rPr>
        <w:t xml:space="preserve">, termin realizacji Usług </w:t>
      </w:r>
      <w:r>
        <w:rPr>
          <w:rFonts w:ascii="Arial Narrow" w:hAnsi="Arial Narrow"/>
          <w:sz w:val="22"/>
          <w:szCs w:val="22"/>
        </w:rPr>
        <w:t>rozwojowych</w:t>
      </w:r>
      <w:r w:rsidR="005435D6" w:rsidRPr="001028B6">
        <w:rPr>
          <w:rFonts w:ascii="Arial Narrow" w:hAnsi="Arial Narrow"/>
          <w:sz w:val="22"/>
          <w:szCs w:val="22"/>
        </w:rPr>
        <w:t xml:space="preserve">. </w:t>
      </w:r>
      <w:r w:rsidR="008E7DF2" w:rsidRPr="005B3D9B">
        <w:rPr>
          <w:rFonts w:ascii="Arial Narrow" w:hAnsi="Arial Narrow"/>
          <w:sz w:val="22"/>
          <w:szCs w:val="22"/>
        </w:rPr>
        <w:t xml:space="preserve">Wynagrodzenie, o którym mowa w zdaniu poprzedzającym, będzie stanowić </w:t>
      </w:r>
      <w:r w:rsidR="008E7DF2">
        <w:rPr>
          <w:rFonts w:ascii="Arial Narrow" w:hAnsi="Arial Narrow"/>
          <w:sz w:val="22"/>
          <w:szCs w:val="22"/>
        </w:rPr>
        <w:t xml:space="preserve">iloczyn </w:t>
      </w:r>
      <w:r w:rsidR="00D10801">
        <w:rPr>
          <w:rFonts w:ascii="Arial Narrow" w:hAnsi="Arial Narrow"/>
          <w:sz w:val="22"/>
          <w:szCs w:val="22"/>
        </w:rPr>
        <w:t xml:space="preserve">Roboczogodzin </w:t>
      </w:r>
      <w:r w:rsidR="008E7DF2">
        <w:rPr>
          <w:rFonts w:ascii="Arial Narrow" w:hAnsi="Arial Narrow"/>
          <w:sz w:val="22"/>
          <w:szCs w:val="22"/>
        </w:rPr>
        <w:t xml:space="preserve">pracy Wykonawcy i stawki określonej w §7 ust. </w:t>
      </w:r>
      <w:r w:rsidR="00D10801">
        <w:rPr>
          <w:rFonts w:ascii="Arial Narrow" w:hAnsi="Arial Narrow"/>
          <w:sz w:val="22"/>
          <w:szCs w:val="22"/>
        </w:rPr>
        <w:t xml:space="preserve">6 </w:t>
      </w:r>
      <w:r w:rsidR="008E7DF2">
        <w:rPr>
          <w:rFonts w:ascii="Arial Narrow" w:hAnsi="Arial Narrow"/>
          <w:sz w:val="22"/>
          <w:szCs w:val="22"/>
        </w:rPr>
        <w:t xml:space="preserve">i będzie stanowić </w:t>
      </w:r>
      <w:r w:rsidR="008E7DF2" w:rsidRPr="005B3D9B">
        <w:rPr>
          <w:rFonts w:ascii="Arial Narrow" w:hAnsi="Arial Narrow"/>
          <w:sz w:val="22"/>
          <w:szCs w:val="22"/>
        </w:rPr>
        <w:t xml:space="preserve">całościowe zryczałtowane wynagrodzenie należne </w:t>
      </w:r>
      <w:r w:rsidR="008E7DF2">
        <w:rPr>
          <w:rFonts w:ascii="Arial Narrow" w:hAnsi="Arial Narrow"/>
          <w:sz w:val="22"/>
          <w:szCs w:val="22"/>
        </w:rPr>
        <w:t>Wykonawcy</w:t>
      </w:r>
      <w:r w:rsidR="008E7DF2" w:rsidRPr="005B3D9B">
        <w:rPr>
          <w:rFonts w:ascii="Arial Narrow" w:hAnsi="Arial Narrow"/>
          <w:sz w:val="22"/>
          <w:szCs w:val="22"/>
        </w:rPr>
        <w:t xml:space="preserve"> z tytułu realizacji </w:t>
      </w:r>
      <w:r w:rsidR="008E7DF2">
        <w:rPr>
          <w:rFonts w:ascii="Arial Narrow" w:hAnsi="Arial Narrow"/>
          <w:sz w:val="22"/>
          <w:szCs w:val="22"/>
        </w:rPr>
        <w:t>Usług rozwojowych</w:t>
      </w:r>
      <w:r w:rsidR="008E7DF2" w:rsidRPr="005B3D9B">
        <w:rPr>
          <w:rFonts w:ascii="Arial Narrow" w:hAnsi="Arial Narrow"/>
          <w:sz w:val="22"/>
          <w:szCs w:val="22"/>
        </w:rPr>
        <w:t xml:space="preserve"> objętych Zgłoszeniem, a w szczególności koszty, nakłady i</w:t>
      </w:r>
      <w:r w:rsidR="008E7DF2">
        <w:rPr>
          <w:rFonts w:ascii="Arial Narrow" w:hAnsi="Arial Narrow"/>
          <w:sz w:val="22"/>
          <w:szCs w:val="22"/>
        </w:rPr>
        <w:t xml:space="preserve"> </w:t>
      </w:r>
      <w:r w:rsidR="008E7DF2" w:rsidRPr="005B3D9B">
        <w:rPr>
          <w:rFonts w:ascii="Arial Narrow" w:hAnsi="Arial Narrow"/>
          <w:sz w:val="22"/>
          <w:szCs w:val="22"/>
        </w:rPr>
        <w:t xml:space="preserve">wydatki </w:t>
      </w:r>
      <w:r w:rsidR="008E7DF2">
        <w:rPr>
          <w:rFonts w:ascii="Arial Narrow" w:hAnsi="Arial Narrow"/>
          <w:sz w:val="22"/>
          <w:szCs w:val="22"/>
        </w:rPr>
        <w:t>Wykonawcy</w:t>
      </w:r>
      <w:r w:rsidR="008E7DF2" w:rsidRPr="005B3D9B">
        <w:rPr>
          <w:rFonts w:ascii="Arial Narrow" w:hAnsi="Arial Narrow"/>
          <w:sz w:val="22"/>
          <w:szCs w:val="22"/>
        </w:rPr>
        <w:t xml:space="preserve"> oraz wynagrodzenie z tytułu udzielenia licencji na korzystanie z </w:t>
      </w:r>
      <w:r w:rsidR="008E7DF2">
        <w:rPr>
          <w:rFonts w:ascii="Arial Narrow" w:hAnsi="Arial Narrow"/>
          <w:sz w:val="22"/>
          <w:szCs w:val="22"/>
        </w:rPr>
        <w:t>Produktów</w:t>
      </w:r>
      <w:r w:rsidR="008E7DF2" w:rsidRPr="005B3D9B">
        <w:rPr>
          <w:rFonts w:ascii="Arial Narrow" w:hAnsi="Arial Narrow"/>
          <w:sz w:val="22"/>
          <w:szCs w:val="22"/>
        </w:rPr>
        <w:t xml:space="preserve"> w zakresie i na wszystkich polach eksploatacji wymienionych w </w:t>
      </w:r>
      <w:r w:rsidR="008E7DF2">
        <w:rPr>
          <w:rFonts w:ascii="Arial Narrow" w:hAnsi="Arial Narrow"/>
          <w:sz w:val="22"/>
          <w:szCs w:val="22"/>
        </w:rPr>
        <w:t>§8</w:t>
      </w:r>
      <w:r w:rsidR="008E7DF2" w:rsidRPr="005B3D9B">
        <w:rPr>
          <w:rFonts w:ascii="Arial Narrow" w:hAnsi="Arial Narrow"/>
          <w:sz w:val="22"/>
          <w:szCs w:val="22"/>
        </w:rPr>
        <w:t xml:space="preserve">, za przeniesienie własności nośników, na których utrwalono </w:t>
      </w:r>
      <w:r w:rsidR="008E7DF2">
        <w:rPr>
          <w:rFonts w:ascii="Arial Narrow" w:hAnsi="Arial Narrow"/>
          <w:sz w:val="22"/>
          <w:szCs w:val="22"/>
        </w:rPr>
        <w:t>Produkty</w:t>
      </w:r>
      <w:r w:rsidR="008E7DF2" w:rsidRPr="005B3D9B">
        <w:rPr>
          <w:rFonts w:ascii="Arial Narrow" w:hAnsi="Arial Narrow"/>
          <w:sz w:val="22"/>
          <w:szCs w:val="22"/>
        </w:rPr>
        <w:t xml:space="preserve"> (oraz ich egzemplarzy), udzielenia wszelkich innych upoważnień i zezwoleń w zakresie zgodnym z §</w:t>
      </w:r>
      <w:r w:rsidR="008E7DF2">
        <w:rPr>
          <w:rFonts w:ascii="Arial Narrow" w:hAnsi="Arial Narrow"/>
          <w:sz w:val="22"/>
          <w:szCs w:val="22"/>
        </w:rPr>
        <w:t>8</w:t>
      </w:r>
      <w:r w:rsidR="008E7DF2" w:rsidRPr="005B3D9B">
        <w:rPr>
          <w:rFonts w:ascii="Arial Narrow" w:hAnsi="Arial Narrow"/>
          <w:sz w:val="22"/>
          <w:szCs w:val="22"/>
        </w:rPr>
        <w:t xml:space="preserve">. Jeśli Strony tak postanowią, realizacja </w:t>
      </w:r>
      <w:r w:rsidR="008E7DF2">
        <w:rPr>
          <w:rFonts w:ascii="Arial Narrow" w:hAnsi="Arial Narrow"/>
          <w:sz w:val="22"/>
          <w:szCs w:val="22"/>
        </w:rPr>
        <w:t xml:space="preserve">Usług rozwojowych </w:t>
      </w:r>
      <w:r w:rsidR="008E7DF2" w:rsidRPr="005B3D9B">
        <w:rPr>
          <w:rFonts w:ascii="Arial Narrow" w:hAnsi="Arial Narrow"/>
          <w:sz w:val="22"/>
          <w:szCs w:val="22"/>
        </w:rPr>
        <w:t>może odbywać się także na podstawie odrębnej pisemnej umowy.</w:t>
      </w:r>
      <w:r w:rsidR="008E7DF2">
        <w:rPr>
          <w:rFonts w:ascii="Arial Narrow" w:hAnsi="Arial Narrow"/>
          <w:sz w:val="22"/>
          <w:szCs w:val="22"/>
        </w:rPr>
        <w:t xml:space="preserve"> </w:t>
      </w:r>
      <w:r w:rsidR="005435D6" w:rsidRPr="001028B6">
        <w:rPr>
          <w:rFonts w:ascii="Arial Narrow" w:hAnsi="Arial Narrow"/>
          <w:sz w:val="22"/>
          <w:szCs w:val="22"/>
        </w:rPr>
        <w:t xml:space="preserve">Oferta realizacji Usług </w:t>
      </w:r>
      <w:r>
        <w:rPr>
          <w:rFonts w:ascii="Arial Narrow" w:hAnsi="Arial Narrow"/>
          <w:sz w:val="22"/>
          <w:szCs w:val="22"/>
        </w:rPr>
        <w:t>rozwojowych</w:t>
      </w:r>
      <w:r w:rsidR="005435D6" w:rsidRPr="001028B6">
        <w:rPr>
          <w:rFonts w:ascii="Arial Narrow" w:hAnsi="Arial Narrow"/>
          <w:sz w:val="22"/>
          <w:szCs w:val="22"/>
        </w:rPr>
        <w:t xml:space="preserve"> obowiązuje 60 dni od dnia jej doręczenia </w:t>
      </w:r>
      <w:r>
        <w:rPr>
          <w:rFonts w:ascii="Arial Narrow" w:hAnsi="Arial Narrow"/>
          <w:sz w:val="22"/>
          <w:szCs w:val="22"/>
        </w:rPr>
        <w:t>Zamawiającemu</w:t>
      </w:r>
      <w:r w:rsidR="0056340B">
        <w:rPr>
          <w:rFonts w:ascii="Arial Narrow" w:hAnsi="Arial Narrow"/>
          <w:sz w:val="22"/>
          <w:szCs w:val="22"/>
        </w:rPr>
        <w:t>.</w:t>
      </w:r>
    </w:p>
    <w:p w14:paraId="7757EF25" w14:textId="2C33BCC3" w:rsidR="005435D6" w:rsidRPr="001028B6" w:rsidRDefault="005435D6" w:rsidP="00F7042C">
      <w:pPr>
        <w:pStyle w:val="Default"/>
        <w:numPr>
          <w:ilvl w:val="0"/>
          <w:numId w:val="42"/>
        </w:numPr>
        <w:spacing w:after="120" w:line="276" w:lineRule="auto"/>
        <w:ind w:left="993"/>
        <w:jc w:val="both"/>
        <w:rPr>
          <w:rFonts w:ascii="Arial Narrow" w:hAnsi="Arial Narrow"/>
          <w:sz w:val="22"/>
          <w:szCs w:val="22"/>
        </w:rPr>
      </w:pPr>
      <w:r w:rsidRPr="001028B6">
        <w:rPr>
          <w:rFonts w:ascii="Arial Narrow" w:hAnsi="Arial Narrow"/>
          <w:sz w:val="22"/>
          <w:szCs w:val="22"/>
        </w:rPr>
        <w:t xml:space="preserve">Jeśli Usługi </w:t>
      </w:r>
      <w:r w:rsidR="008E7DF2">
        <w:rPr>
          <w:rFonts w:ascii="Arial Narrow" w:hAnsi="Arial Narrow"/>
          <w:sz w:val="22"/>
          <w:szCs w:val="22"/>
        </w:rPr>
        <w:t>rozwojowe</w:t>
      </w:r>
      <w:r w:rsidRPr="001028B6">
        <w:rPr>
          <w:rFonts w:ascii="Arial Narrow" w:hAnsi="Arial Narrow"/>
          <w:sz w:val="22"/>
          <w:szCs w:val="22"/>
        </w:rPr>
        <w:t xml:space="preserve"> dotyczyć będą zmian w </w:t>
      </w:r>
      <w:r w:rsidR="008E7DF2">
        <w:rPr>
          <w:rFonts w:ascii="Arial Narrow" w:hAnsi="Arial Narrow"/>
          <w:sz w:val="22"/>
          <w:szCs w:val="22"/>
        </w:rPr>
        <w:t>Systemie</w:t>
      </w:r>
      <w:r w:rsidRPr="001028B6">
        <w:rPr>
          <w:rFonts w:ascii="Arial Narrow" w:hAnsi="Arial Narrow"/>
          <w:sz w:val="22"/>
          <w:szCs w:val="22"/>
        </w:rPr>
        <w:t xml:space="preserve">, to w terminie wskazanym w </w:t>
      </w:r>
      <w:r w:rsidR="008E7DF2">
        <w:rPr>
          <w:rFonts w:ascii="Arial Narrow" w:hAnsi="Arial Narrow"/>
          <w:sz w:val="22"/>
          <w:szCs w:val="22"/>
        </w:rPr>
        <w:t>pkt 2)</w:t>
      </w:r>
      <w:r w:rsidRPr="001028B6">
        <w:rPr>
          <w:rFonts w:ascii="Arial Narrow" w:hAnsi="Arial Narrow"/>
          <w:sz w:val="22"/>
          <w:szCs w:val="22"/>
        </w:rPr>
        <w:t xml:space="preserve"> powyżej, </w:t>
      </w:r>
      <w:r w:rsidR="008E7DF2">
        <w:rPr>
          <w:rFonts w:ascii="Arial Narrow" w:hAnsi="Arial Narrow"/>
          <w:sz w:val="22"/>
          <w:szCs w:val="22"/>
        </w:rPr>
        <w:t xml:space="preserve">Wykonawca </w:t>
      </w:r>
      <w:r w:rsidRPr="001028B6">
        <w:rPr>
          <w:rFonts w:ascii="Arial Narrow" w:hAnsi="Arial Narrow"/>
          <w:sz w:val="22"/>
          <w:szCs w:val="22"/>
        </w:rPr>
        <w:t xml:space="preserve">przesyła do </w:t>
      </w:r>
      <w:r w:rsidR="008E7DF2">
        <w:rPr>
          <w:rFonts w:ascii="Arial Narrow" w:hAnsi="Arial Narrow"/>
          <w:sz w:val="22"/>
          <w:szCs w:val="22"/>
        </w:rPr>
        <w:t>Zamawiającego</w:t>
      </w:r>
      <w:r w:rsidRPr="001028B6">
        <w:rPr>
          <w:rFonts w:ascii="Arial Narrow" w:hAnsi="Arial Narrow"/>
          <w:sz w:val="22"/>
          <w:szCs w:val="22"/>
        </w:rPr>
        <w:t xml:space="preserve"> proponowany opis funkcjonalny </w:t>
      </w:r>
      <w:r w:rsidR="00281D8B">
        <w:rPr>
          <w:rFonts w:ascii="Arial Narrow" w:hAnsi="Arial Narrow"/>
          <w:sz w:val="22"/>
          <w:szCs w:val="22"/>
        </w:rPr>
        <w:t>takich zmian</w:t>
      </w:r>
      <w:r w:rsidR="0056340B">
        <w:rPr>
          <w:rFonts w:ascii="Arial Narrow" w:hAnsi="Arial Narrow"/>
          <w:sz w:val="22"/>
          <w:szCs w:val="22"/>
        </w:rPr>
        <w:t>.</w:t>
      </w:r>
    </w:p>
    <w:p w14:paraId="037E5C06" w14:textId="57DD48F3" w:rsidR="005435D6" w:rsidRPr="001028B6" w:rsidRDefault="005435D6" w:rsidP="00F7042C">
      <w:pPr>
        <w:pStyle w:val="Default"/>
        <w:numPr>
          <w:ilvl w:val="0"/>
          <w:numId w:val="42"/>
        </w:numPr>
        <w:spacing w:after="120" w:line="276" w:lineRule="auto"/>
        <w:ind w:left="993"/>
        <w:jc w:val="both"/>
        <w:rPr>
          <w:rFonts w:ascii="Arial Narrow" w:hAnsi="Arial Narrow"/>
          <w:sz w:val="22"/>
          <w:szCs w:val="22"/>
        </w:rPr>
      </w:pPr>
      <w:r w:rsidRPr="001028B6">
        <w:rPr>
          <w:rFonts w:ascii="Arial Narrow" w:hAnsi="Arial Narrow"/>
          <w:sz w:val="22"/>
          <w:szCs w:val="22"/>
        </w:rPr>
        <w:t xml:space="preserve">Strony zgodnie mogą postanowić o zleceniu Usług </w:t>
      </w:r>
      <w:r w:rsidR="00281D8B">
        <w:rPr>
          <w:rFonts w:ascii="Arial Narrow" w:hAnsi="Arial Narrow"/>
          <w:sz w:val="22"/>
          <w:szCs w:val="22"/>
        </w:rPr>
        <w:t>rozwojowych</w:t>
      </w:r>
      <w:r w:rsidRPr="001028B6">
        <w:rPr>
          <w:rFonts w:ascii="Arial Narrow" w:hAnsi="Arial Narrow"/>
          <w:sz w:val="22"/>
          <w:szCs w:val="22"/>
        </w:rPr>
        <w:t xml:space="preserve"> poza Service </w:t>
      </w:r>
      <w:proofErr w:type="spellStart"/>
      <w:r w:rsidRPr="001028B6">
        <w:rPr>
          <w:rFonts w:ascii="Arial Narrow" w:hAnsi="Arial Narrow"/>
          <w:sz w:val="22"/>
          <w:szCs w:val="22"/>
        </w:rPr>
        <w:t>Desk</w:t>
      </w:r>
      <w:proofErr w:type="spellEnd"/>
      <w:r w:rsidRPr="001028B6">
        <w:rPr>
          <w:rFonts w:ascii="Arial Narrow" w:hAnsi="Arial Narrow"/>
          <w:sz w:val="22"/>
          <w:szCs w:val="22"/>
        </w:rPr>
        <w:t xml:space="preserve"> – w takim przypadku wszystkie postanowienia </w:t>
      </w:r>
      <w:r w:rsidR="008F629B">
        <w:rPr>
          <w:rFonts w:ascii="Arial Narrow" w:hAnsi="Arial Narrow"/>
          <w:sz w:val="22"/>
          <w:szCs w:val="22"/>
        </w:rPr>
        <w:t>ust. 2</w:t>
      </w:r>
      <w:r w:rsidRPr="001028B6">
        <w:rPr>
          <w:rFonts w:ascii="Arial Narrow" w:hAnsi="Arial Narrow"/>
          <w:sz w:val="22"/>
          <w:szCs w:val="22"/>
        </w:rPr>
        <w:t xml:space="preserve"> stosuje się odpowiednio, z tym zastrzeżeniem, że </w:t>
      </w:r>
      <w:r w:rsidR="008F629B">
        <w:rPr>
          <w:rFonts w:ascii="Arial Narrow" w:hAnsi="Arial Narrow"/>
          <w:sz w:val="22"/>
          <w:szCs w:val="22"/>
        </w:rPr>
        <w:t>Zamawiający</w:t>
      </w:r>
      <w:r w:rsidRPr="001028B6">
        <w:rPr>
          <w:rFonts w:ascii="Arial Narrow" w:hAnsi="Arial Narrow"/>
          <w:sz w:val="22"/>
          <w:szCs w:val="22"/>
        </w:rPr>
        <w:t xml:space="preserve"> zleca wykonanie Usług </w:t>
      </w:r>
      <w:r w:rsidR="006D78E4">
        <w:rPr>
          <w:rFonts w:ascii="Arial Narrow" w:hAnsi="Arial Narrow"/>
          <w:sz w:val="22"/>
          <w:szCs w:val="22"/>
        </w:rPr>
        <w:t>rozwojowych</w:t>
      </w:r>
      <w:r w:rsidRPr="001028B6">
        <w:rPr>
          <w:rFonts w:ascii="Arial Narrow" w:hAnsi="Arial Narrow"/>
          <w:sz w:val="22"/>
          <w:szCs w:val="22"/>
        </w:rPr>
        <w:t xml:space="preserve"> za pośrednictwem emaila</w:t>
      </w:r>
      <w:r w:rsidR="0056340B">
        <w:rPr>
          <w:rFonts w:ascii="Arial Narrow" w:hAnsi="Arial Narrow"/>
          <w:sz w:val="22"/>
          <w:szCs w:val="22"/>
        </w:rPr>
        <w:t>.</w:t>
      </w:r>
    </w:p>
    <w:p w14:paraId="219D1624" w14:textId="5F447063" w:rsidR="005435D6" w:rsidRPr="001028B6" w:rsidRDefault="005435D6" w:rsidP="00F7042C">
      <w:pPr>
        <w:pStyle w:val="Default"/>
        <w:numPr>
          <w:ilvl w:val="0"/>
          <w:numId w:val="42"/>
        </w:numPr>
        <w:spacing w:after="120" w:line="276" w:lineRule="auto"/>
        <w:ind w:left="993"/>
        <w:jc w:val="both"/>
        <w:rPr>
          <w:rFonts w:ascii="Arial Narrow" w:hAnsi="Arial Narrow"/>
          <w:sz w:val="22"/>
          <w:szCs w:val="22"/>
        </w:rPr>
      </w:pPr>
      <w:r w:rsidRPr="001028B6">
        <w:rPr>
          <w:rFonts w:ascii="Arial Narrow" w:hAnsi="Arial Narrow"/>
          <w:sz w:val="22"/>
          <w:szCs w:val="22"/>
        </w:rPr>
        <w:t xml:space="preserve">Jeżeli </w:t>
      </w:r>
      <w:r w:rsidR="00161FB8">
        <w:rPr>
          <w:rFonts w:ascii="Arial Narrow" w:hAnsi="Arial Narrow"/>
          <w:sz w:val="22"/>
          <w:szCs w:val="22"/>
        </w:rPr>
        <w:t>Zamawiający</w:t>
      </w:r>
      <w:r w:rsidRPr="001028B6">
        <w:rPr>
          <w:rFonts w:ascii="Arial Narrow" w:hAnsi="Arial Narrow"/>
          <w:sz w:val="22"/>
          <w:szCs w:val="22"/>
        </w:rPr>
        <w:t xml:space="preserve"> </w:t>
      </w:r>
      <w:r w:rsidR="00161FB8">
        <w:rPr>
          <w:rFonts w:ascii="Arial Narrow" w:hAnsi="Arial Narrow"/>
          <w:sz w:val="22"/>
          <w:szCs w:val="22"/>
        </w:rPr>
        <w:t>za</w:t>
      </w:r>
      <w:r w:rsidRPr="001028B6">
        <w:rPr>
          <w:rFonts w:ascii="Arial Narrow" w:hAnsi="Arial Narrow"/>
          <w:sz w:val="22"/>
          <w:szCs w:val="22"/>
        </w:rPr>
        <w:t xml:space="preserve">akceptuje warunki realizacji Usług </w:t>
      </w:r>
      <w:r w:rsidR="00161FB8">
        <w:rPr>
          <w:rFonts w:ascii="Arial Narrow" w:hAnsi="Arial Narrow"/>
          <w:sz w:val="22"/>
          <w:szCs w:val="22"/>
        </w:rPr>
        <w:t>rozwojowych</w:t>
      </w:r>
      <w:r w:rsidRPr="001028B6">
        <w:rPr>
          <w:rFonts w:ascii="Arial Narrow" w:hAnsi="Arial Narrow"/>
          <w:sz w:val="22"/>
          <w:szCs w:val="22"/>
        </w:rPr>
        <w:t xml:space="preserve"> zaoferowane przez </w:t>
      </w:r>
      <w:r w:rsidR="00161FB8">
        <w:rPr>
          <w:rFonts w:ascii="Arial Narrow" w:hAnsi="Arial Narrow"/>
          <w:sz w:val="22"/>
          <w:szCs w:val="22"/>
        </w:rPr>
        <w:t>Wykonawcę</w:t>
      </w:r>
      <w:r w:rsidRPr="001028B6">
        <w:rPr>
          <w:rFonts w:ascii="Arial Narrow" w:hAnsi="Arial Narrow"/>
          <w:sz w:val="22"/>
          <w:szCs w:val="22"/>
        </w:rPr>
        <w:t xml:space="preserve"> (tj.</w:t>
      </w:r>
      <w:r w:rsidR="00161FB8">
        <w:rPr>
          <w:rFonts w:ascii="Arial Narrow" w:hAnsi="Arial Narrow"/>
          <w:sz w:val="22"/>
          <w:szCs w:val="22"/>
        </w:rPr>
        <w:t> </w:t>
      </w:r>
      <w:r w:rsidRPr="001028B6">
        <w:rPr>
          <w:rFonts w:ascii="Arial Narrow" w:hAnsi="Arial Narrow"/>
          <w:sz w:val="22"/>
          <w:szCs w:val="22"/>
        </w:rPr>
        <w:t xml:space="preserve">warunki podane w wykonaniu </w:t>
      </w:r>
      <w:r w:rsidR="00161FB8">
        <w:rPr>
          <w:rFonts w:ascii="Arial Narrow" w:hAnsi="Arial Narrow"/>
          <w:sz w:val="22"/>
          <w:szCs w:val="22"/>
        </w:rPr>
        <w:t>pkt 2 i 3</w:t>
      </w:r>
      <w:r w:rsidRPr="001028B6">
        <w:rPr>
          <w:rFonts w:ascii="Arial Narrow" w:hAnsi="Arial Narrow"/>
          <w:sz w:val="22"/>
          <w:szCs w:val="22"/>
        </w:rPr>
        <w:t xml:space="preserve"> powyżej, </w:t>
      </w:r>
      <w:r w:rsidR="00161FB8">
        <w:rPr>
          <w:rFonts w:ascii="Arial Narrow" w:hAnsi="Arial Narrow"/>
          <w:sz w:val="22"/>
          <w:szCs w:val="22"/>
        </w:rPr>
        <w:t>Zamawiający</w:t>
      </w:r>
      <w:r w:rsidRPr="001028B6">
        <w:rPr>
          <w:rFonts w:ascii="Arial Narrow" w:hAnsi="Arial Narrow"/>
          <w:sz w:val="22"/>
          <w:szCs w:val="22"/>
        </w:rPr>
        <w:t xml:space="preserve"> przesyła </w:t>
      </w:r>
      <w:r w:rsidR="00161FB8">
        <w:rPr>
          <w:rFonts w:ascii="Arial Narrow" w:hAnsi="Arial Narrow"/>
          <w:sz w:val="22"/>
          <w:szCs w:val="22"/>
        </w:rPr>
        <w:t xml:space="preserve">Wykonawcy </w:t>
      </w:r>
      <w:r w:rsidRPr="001028B6">
        <w:rPr>
          <w:rFonts w:ascii="Arial Narrow" w:hAnsi="Arial Narrow"/>
          <w:sz w:val="22"/>
          <w:szCs w:val="22"/>
        </w:rPr>
        <w:t xml:space="preserve">Zamówienie na wykonanie Usług </w:t>
      </w:r>
      <w:r w:rsidR="00161FB8">
        <w:rPr>
          <w:rFonts w:ascii="Arial Narrow" w:hAnsi="Arial Narrow"/>
          <w:sz w:val="22"/>
          <w:szCs w:val="22"/>
        </w:rPr>
        <w:t>rozwojowych</w:t>
      </w:r>
      <w:r w:rsidRPr="001028B6">
        <w:rPr>
          <w:rFonts w:ascii="Arial Narrow" w:hAnsi="Arial Narrow"/>
          <w:sz w:val="22"/>
          <w:szCs w:val="22"/>
        </w:rPr>
        <w:t xml:space="preserve"> w formie podpisanego dokumentu Zamówienia Usług </w:t>
      </w:r>
      <w:r w:rsidR="00161FB8">
        <w:rPr>
          <w:rFonts w:ascii="Arial Narrow" w:hAnsi="Arial Narrow"/>
          <w:sz w:val="22"/>
          <w:szCs w:val="22"/>
        </w:rPr>
        <w:t>rozwojowych</w:t>
      </w:r>
      <w:r w:rsidRPr="001028B6">
        <w:rPr>
          <w:rFonts w:ascii="Arial Narrow" w:hAnsi="Arial Narrow"/>
          <w:sz w:val="22"/>
          <w:szCs w:val="22"/>
        </w:rPr>
        <w:t xml:space="preserve"> (Strony dopuszczają kwalifikowany podpis elektroniczny)</w:t>
      </w:r>
      <w:r w:rsidR="0056340B">
        <w:rPr>
          <w:rFonts w:ascii="Arial Narrow" w:hAnsi="Arial Narrow"/>
          <w:sz w:val="22"/>
          <w:szCs w:val="22"/>
        </w:rPr>
        <w:t>.</w:t>
      </w:r>
    </w:p>
    <w:p w14:paraId="22673341" w14:textId="1F8EBA1D" w:rsidR="005435D6" w:rsidRPr="001028B6" w:rsidRDefault="005435D6" w:rsidP="00F7042C">
      <w:pPr>
        <w:pStyle w:val="Default"/>
        <w:numPr>
          <w:ilvl w:val="0"/>
          <w:numId w:val="42"/>
        </w:numPr>
        <w:spacing w:after="120" w:line="276" w:lineRule="auto"/>
        <w:ind w:left="993"/>
        <w:jc w:val="both"/>
        <w:rPr>
          <w:rFonts w:ascii="Arial Narrow" w:hAnsi="Arial Narrow"/>
          <w:sz w:val="22"/>
          <w:szCs w:val="22"/>
        </w:rPr>
      </w:pPr>
      <w:r w:rsidRPr="001028B6">
        <w:rPr>
          <w:rFonts w:ascii="Arial Narrow" w:hAnsi="Arial Narrow"/>
          <w:sz w:val="22"/>
          <w:szCs w:val="22"/>
        </w:rPr>
        <w:t xml:space="preserve">Jeżeli </w:t>
      </w:r>
      <w:r w:rsidR="00161FB8">
        <w:rPr>
          <w:rFonts w:ascii="Arial Narrow" w:hAnsi="Arial Narrow"/>
          <w:sz w:val="22"/>
          <w:szCs w:val="22"/>
        </w:rPr>
        <w:t>Zamawiający</w:t>
      </w:r>
      <w:r w:rsidRPr="001028B6">
        <w:rPr>
          <w:rFonts w:ascii="Arial Narrow" w:hAnsi="Arial Narrow"/>
          <w:sz w:val="22"/>
          <w:szCs w:val="22"/>
        </w:rPr>
        <w:t xml:space="preserve"> nie akceptuje warunków realizacji Usług </w:t>
      </w:r>
      <w:r w:rsidR="00161FB8">
        <w:rPr>
          <w:rFonts w:ascii="Arial Narrow" w:hAnsi="Arial Narrow"/>
          <w:sz w:val="22"/>
          <w:szCs w:val="22"/>
        </w:rPr>
        <w:t xml:space="preserve">rozwojowych </w:t>
      </w:r>
      <w:r w:rsidRPr="001028B6">
        <w:rPr>
          <w:rFonts w:ascii="Arial Narrow" w:hAnsi="Arial Narrow"/>
          <w:sz w:val="22"/>
          <w:szCs w:val="22"/>
        </w:rPr>
        <w:t xml:space="preserve">zaoferowanych przez </w:t>
      </w:r>
      <w:r w:rsidR="00161FB8">
        <w:rPr>
          <w:rFonts w:ascii="Arial Narrow" w:hAnsi="Arial Narrow"/>
          <w:sz w:val="22"/>
          <w:szCs w:val="22"/>
        </w:rPr>
        <w:t>Wykonawcę</w:t>
      </w:r>
      <w:r w:rsidRPr="001028B6">
        <w:rPr>
          <w:rFonts w:ascii="Arial Narrow" w:hAnsi="Arial Narrow"/>
          <w:sz w:val="22"/>
          <w:szCs w:val="22"/>
        </w:rPr>
        <w:t>, Strony rozpoczynają negocjacje tych warunków. Po zakończonych negocjacjach</w:t>
      </w:r>
      <w:r w:rsidR="00161FB8">
        <w:rPr>
          <w:rFonts w:ascii="Arial Narrow" w:hAnsi="Arial Narrow"/>
          <w:sz w:val="22"/>
          <w:szCs w:val="22"/>
        </w:rPr>
        <w:t xml:space="preserve">, jeśli Strony dojdą do porozumienia co do wszystkich warunków realizacji Usług rozwojowych Zamawiający </w:t>
      </w:r>
      <w:r w:rsidRPr="001028B6">
        <w:rPr>
          <w:rFonts w:ascii="Arial Narrow" w:hAnsi="Arial Narrow"/>
          <w:sz w:val="22"/>
          <w:szCs w:val="22"/>
        </w:rPr>
        <w:t xml:space="preserve">przesyła </w:t>
      </w:r>
      <w:r w:rsidR="00161FB8">
        <w:rPr>
          <w:rFonts w:ascii="Arial Narrow" w:hAnsi="Arial Narrow"/>
          <w:sz w:val="22"/>
          <w:szCs w:val="22"/>
        </w:rPr>
        <w:t xml:space="preserve">Wykonawcy </w:t>
      </w:r>
      <w:r w:rsidRPr="001028B6">
        <w:rPr>
          <w:rFonts w:ascii="Arial Narrow" w:hAnsi="Arial Narrow"/>
          <w:sz w:val="22"/>
          <w:szCs w:val="22"/>
        </w:rPr>
        <w:lastRenderedPageBreak/>
        <w:t xml:space="preserve">Zamówienie na wykonanie Usług </w:t>
      </w:r>
      <w:r w:rsidR="00161FB8">
        <w:rPr>
          <w:rFonts w:ascii="Arial Narrow" w:hAnsi="Arial Narrow"/>
          <w:sz w:val="22"/>
          <w:szCs w:val="22"/>
        </w:rPr>
        <w:t>rozwojowych</w:t>
      </w:r>
      <w:r w:rsidRPr="001028B6">
        <w:rPr>
          <w:rFonts w:ascii="Arial Narrow" w:hAnsi="Arial Narrow"/>
          <w:sz w:val="22"/>
          <w:szCs w:val="22"/>
        </w:rPr>
        <w:t xml:space="preserve"> w formie podpisanego dokumentu Zamówienia Usług </w:t>
      </w:r>
      <w:r w:rsidR="00161FB8">
        <w:rPr>
          <w:rFonts w:ascii="Arial Narrow" w:hAnsi="Arial Narrow"/>
          <w:sz w:val="22"/>
          <w:szCs w:val="22"/>
        </w:rPr>
        <w:t>rozwojowych</w:t>
      </w:r>
      <w:r w:rsidRPr="001028B6">
        <w:rPr>
          <w:rFonts w:ascii="Arial Narrow" w:hAnsi="Arial Narrow"/>
          <w:sz w:val="22"/>
          <w:szCs w:val="22"/>
        </w:rPr>
        <w:t xml:space="preserve"> (Strony dopuszczają kwalifikowany podpis elektroniczny) obejmujące warunki wynegocjowane przez Strony.</w:t>
      </w:r>
    </w:p>
    <w:p w14:paraId="6C2605B9" w14:textId="1F881A81" w:rsidR="005435D6" w:rsidRPr="001028B6" w:rsidRDefault="00161FB8" w:rsidP="00F7042C">
      <w:pPr>
        <w:pStyle w:val="Default"/>
        <w:numPr>
          <w:ilvl w:val="0"/>
          <w:numId w:val="42"/>
        </w:numPr>
        <w:spacing w:after="120" w:line="276" w:lineRule="auto"/>
        <w:ind w:left="993"/>
        <w:jc w:val="both"/>
        <w:rPr>
          <w:rFonts w:ascii="Arial Narrow" w:hAnsi="Arial Narrow"/>
          <w:sz w:val="22"/>
          <w:szCs w:val="22"/>
        </w:rPr>
      </w:pPr>
      <w:r>
        <w:rPr>
          <w:rFonts w:ascii="Arial Narrow" w:hAnsi="Arial Narrow"/>
          <w:sz w:val="22"/>
          <w:szCs w:val="22"/>
        </w:rPr>
        <w:t>Wykonawca</w:t>
      </w:r>
      <w:r w:rsidR="005435D6" w:rsidRPr="001028B6">
        <w:rPr>
          <w:rFonts w:ascii="Arial Narrow" w:hAnsi="Arial Narrow"/>
          <w:sz w:val="22"/>
          <w:szCs w:val="22"/>
        </w:rPr>
        <w:t xml:space="preserve"> po otrzymaniu Zamówienia podpisuje je i odsyła je </w:t>
      </w:r>
      <w:r>
        <w:rPr>
          <w:rFonts w:ascii="Arial Narrow" w:hAnsi="Arial Narrow"/>
          <w:sz w:val="22"/>
          <w:szCs w:val="22"/>
        </w:rPr>
        <w:t>Zamawiającemu</w:t>
      </w:r>
      <w:r w:rsidR="005435D6" w:rsidRPr="001028B6">
        <w:rPr>
          <w:rFonts w:ascii="Arial Narrow" w:hAnsi="Arial Narrow"/>
          <w:sz w:val="22"/>
          <w:szCs w:val="22"/>
        </w:rPr>
        <w:t xml:space="preserve"> w</w:t>
      </w:r>
      <w:r>
        <w:rPr>
          <w:rFonts w:ascii="Arial Narrow" w:hAnsi="Arial Narrow"/>
          <w:sz w:val="22"/>
          <w:szCs w:val="22"/>
        </w:rPr>
        <w:t xml:space="preserve"> </w:t>
      </w:r>
      <w:r w:rsidR="005435D6" w:rsidRPr="001028B6">
        <w:rPr>
          <w:rFonts w:ascii="Arial Narrow" w:hAnsi="Arial Narrow"/>
          <w:sz w:val="22"/>
          <w:szCs w:val="22"/>
        </w:rPr>
        <w:t xml:space="preserve">terminie 3 dni od jego otrzymania i przystępuje do realizacji Usług </w:t>
      </w:r>
      <w:r>
        <w:rPr>
          <w:rFonts w:ascii="Arial Narrow" w:hAnsi="Arial Narrow"/>
          <w:sz w:val="22"/>
          <w:szCs w:val="22"/>
        </w:rPr>
        <w:t>rozwojowych</w:t>
      </w:r>
      <w:r w:rsidR="005435D6" w:rsidRPr="001028B6">
        <w:rPr>
          <w:rFonts w:ascii="Arial Narrow" w:hAnsi="Arial Narrow"/>
          <w:sz w:val="22"/>
          <w:szCs w:val="22"/>
        </w:rPr>
        <w:t xml:space="preserve"> objętych Zamówieniem.</w:t>
      </w:r>
    </w:p>
    <w:p w14:paraId="09B6847E" w14:textId="27AFD6C2" w:rsidR="005435D6" w:rsidRPr="001028B6" w:rsidRDefault="005435D6" w:rsidP="00F7042C">
      <w:pPr>
        <w:pStyle w:val="Default"/>
        <w:numPr>
          <w:ilvl w:val="0"/>
          <w:numId w:val="8"/>
        </w:numPr>
        <w:spacing w:after="120" w:line="276" w:lineRule="auto"/>
        <w:jc w:val="both"/>
        <w:rPr>
          <w:rFonts w:ascii="Arial Narrow" w:hAnsi="Arial Narrow"/>
          <w:sz w:val="22"/>
          <w:szCs w:val="22"/>
        </w:rPr>
      </w:pPr>
      <w:r w:rsidRPr="001028B6">
        <w:rPr>
          <w:rFonts w:ascii="Arial Narrow" w:hAnsi="Arial Narrow"/>
          <w:sz w:val="22"/>
          <w:szCs w:val="22"/>
        </w:rPr>
        <w:t xml:space="preserve">Do realizacji Usług </w:t>
      </w:r>
      <w:r w:rsidR="00161FB8">
        <w:rPr>
          <w:rFonts w:ascii="Arial Narrow" w:hAnsi="Arial Narrow"/>
          <w:sz w:val="22"/>
          <w:szCs w:val="22"/>
        </w:rPr>
        <w:t>rozwojowych</w:t>
      </w:r>
      <w:r w:rsidRPr="001028B6">
        <w:rPr>
          <w:rFonts w:ascii="Arial Narrow" w:hAnsi="Arial Narrow"/>
          <w:sz w:val="22"/>
          <w:szCs w:val="22"/>
        </w:rPr>
        <w:t xml:space="preserve"> stosuje się postanowienia Umowy, z tym zastrzeżeniem, że warunki akceptacji, odbioru oraz </w:t>
      </w:r>
      <w:r w:rsidR="00161FB8">
        <w:rPr>
          <w:rFonts w:ascii="Arial Narrow" w:hAnsi="Arial Narrow"/>
          <w:sz w:val="22"/>
          <w:szCs w:val="22"/>
        </w:rPr>
        <w:t xml:space="preserve">zasady </w:t>
      </w:r>
      <w:r w:rsidRPr="001028B6">
        <w:rPr>
          <w:rFonts w:ascii="Arial Narrow" w:hAnsi="Arial Narrow"/>
          <w:sz w:val="22"/>
          <w:szCs w:val="22"/>
        </w:rPr>
        <w:t xml:space="preserve">płatności </w:t>
      </w:r>
      <w:r w:rsidR="00161FB8">
        <w:rPr>
          <w:rFonts w:ascii="Arial Narrow" w:hAnsi="Arial Narrow"/>
          <w:sz w:val="22"/>
          <w:szCs w:val="22"/>
        </w:rPr>
        <w:t xml:space="preserve">(ale nie stawka wynagrodzenia Wykonawcy) </w:t>
      </w:r>
      <w:r w:rsidRPr="001028B6">
        <w:rPr>
          <w:rFonts w:ascii="Arial Narrow" w:hAnsi="Arial Narrow"/>
          <w:sz w:val="22"/>
          <w:szCs w:val="22"/>
        </w:rPr>
        <w:t xml:space="preserve">za wykonane Usługi </w:t>
      </w:r>
      <w:r w:rsidR="00161FB8">
        <w:rPr>
          <w:rFonts w:ascii="Arial Narrow" w:hAnsi="Arial Narrow"/>
          <w:sz w:val="22"/>
          <w:szCs w:val="22"/>
        </w:rPr>
        <w:t>rozwojowe</w:t>
      </w:r>
      <w:r w:rsidRPr="001028B6">
        <w:rPr>
          <w:rFonts w:ascii="Arial Narrow" w:hAnsi="Arial Narrow"/>
          <w:sz w:val="22"/>
          <w:szCs w:val="22"/>
        </w:rPr>
        <w:t xml:space="preserve"> mogą zostać odmiennie uregulowane w dokumencie Zamówienia. Jeżeli tego typu warunki nie zostaną określone w</w:t>
      </w:r>
      <w:r w:rsidR="00161FB8">
        <w:rPr>
          <w:rFonts w:ascii="Arial Narrow" w:hAnsi="Arial Narrow"/>
          <w:sz w:val="22"/>
          <w:szCs w:val="22"/>
        </w:rPr>
        <w:t> </w:t>
      </w:r>
      <w:r w:rsidRPr="001028B6">
        <w:rPr>
          <w:rFonts w:ascii="Arial Narrow" w:hAnsi="Arial Narrow"/>
          <w:sz w:val="22"/>
          <w:szCs w:val="22"/>
        </w:rPr>
        <w:t>Zamówieniu, postanowienia Umowy stosuje się odpowiednio. Zmiany czy uzupełnienia Zamówienia dokonywane są w formie pisemnej pod rygorem nieważności.</w:t>
      </w:r>
    </w:p>
    <w:p w14:paraId="16527DF4" w14:textId="5F986532" w:rsidR="00A76004" w:rsidRPr="005B3D9B" w:rsidRDefault="00A76004" w:rsidP="00F7042C">
      <w:pPr>
        <w:pStyle w:val="Default"/>
        <w:numPr>
          <w:ilvl w:val="0"/>
          <w:numId w:val="8"/>
        </w:numPr>
        <w:spacing w:after="120" w:line="276" w:lineRule="auto"/>
        <w:jc w:val="both"/>
        <w:rPr>
          <w:rFonts w:ascii="Arial Narrow" w:hAnsi="Arial Narrow"/>
          <w:sz w:val="22"/>
          <w:szCs w:val="22"/>
        </w:rPr>
      </w:pPr>
      <w:r>
        <w:rPr>
          <w:rFonts w:ascii="Arial Narrow" w:hAnsi="Arial Narrow"/>
          <w:sz w:val="22"/>
          <w:szCs w:val="22"/>
        </w:rPr>
        <w:t>Usługi rozwojowe</w:t>
      </w:r>
      <w:r w:rsidRPr="005B3D9B">
        <w:rPr>
          <w:rFonts w:ascii="Arial Narrow" w:hAnsi="Arial Narrow"/>
          <w:sz w:val="22"/>
          <w:szCs w:val="22"/>
        </w:rPr>
        <w:t xml:space="preserve"> podlegają następującej procedurze odbiorowej, chyba że </w:t>
      </w:r>
      <w:r w:rsidR="0056340B">
        <w:rPr>
          <w:rFonts w:ascii="Arial Narrow" w:hAnsi="Arial Narrow"/>
          <w:sz w:val="22"/>
          <w:szCs w:val="22"/>
        </w:rPr>
        <w:t>S</w:t>
      </w:r>
      <w:r w:rsidRPr="005B3D9B">
        <w:rPr>
          <w:rFonts w:ascii="Arial Narrow" w:hAnsi="Arial Narrow"/>
          <w:sz w:val="22"/>
          <w:szCs w:val="22"/>
        </w:rPr>
        <w:t>trony zgodnie postanowią inaczej w</w:t>
      </w:r>
      <w:r>
        <w:rPr>
          <w:rFonts w:ascii="Arial Narrow" w:hAnsi="Arial Narrow"/>
          <w:sz w:val="22"/>
          <w:szCs w:val="22"/>
        </w:rPr>
        <w:t> </w:t>
      </w:r>
      <w:r w:rsidRPr="005B3D9B">
        <w:rPr>
          <w:rFonts w:ascii="Arial Narrow" w:hAnsi="Arial Narrow"/>
          <w:sz w:val="22"/>
          <w:szCs w:val="22"/>
        </w:rPr>
        <w:t>Z</w:t>
      </w:r>
      <w:r w:rsidR="00161FB8">
        <w:rPr>
          <w:rFonts w:ascii="Arial Narrow" w:hAnsi="Arial Narrow"/>
          <w:sz w:val="22"/>
          <w:szCs w:val="22"/>
        </w:rPr>
        <w:t>amówieniu</w:t>
      </w:r>
      <w:r>
        <w:rPr>
          <w:rFonts w:ascii="Arial Narrow" w:hAnsi="Arial Narrow"/>
          <w:sz w:val="22"/>
          <w:szCs w:val="22"/>
        </w:rPr>
        <w:t>.</w:t>
      </w:r>
      <w:r w:rsidR="00EF5ECA">
        <w:rPr>
          <w:rFonts w:ascii="Arial Narrow" w:hAnsi="Arial Narrow"/>
          <w:sz w:val="22"/>
          <w:szCs w:val="22"/>
        </w:rPr>
        <w:t xml:space="preserve"> </w:t>
      </w:r>
      <w:r w:rsidR="00EF5ECA" w:rsidRPr="00EF5ECA">
        <w:rPr>
          <w:rFonts w:ascii="Arial Narrow" w:hAnsi="Arial Narrow"/>
          <w:sz w:val="22"/>
          <w:szCs w:val="22"/>
        </w:rPr>
        <w:t xml:space="preserve">Potwierdzeniem dokonania przez </w:t>
      </w:r>
      <w:r w:rsidR="00EF5ECA">
        <w:rPr>
          <w:rFonts w:ascii="Arial Narrow" w:hAnsi="Arial Narrow"/>
          <w:sz w:val="22"/>
          <w:szCs w:val="22"/>
        </w:rPr>
        <w:t>Zamawiającego</w:t>
      </w:r>
      <w:r w:rsidR="00EF5ECA" w:rsidRPr="00EF5ECA">
        <w:rPr>
          <w:rFonts w:ascii="Arial Narrow" w:hAnsi="Arial Narrow"/>
          <w:sz w:val="22"/>
          <w:szCs w:val="22"/>
        </w:rPr>
        <w:t xml:space="preserve"> odbioru jest podpisanie protokołu odbioru Usług </w:t>
      </w:r>
      <w:r w:rsidR="00EF5ECA">
        <w:rPr>
          <w:rFonts w:ascii="Arial Narrow" w:hAnsi="Arial Narrow"/>
          <w:sz w:val="22"/>
          <w:szCs w:val="22"/>
        </w:rPr>
        <w:t>rozwojowych</w:t>
      </w:r>
      <w:r w:rsidR="00EF5ECA" w:rsidRPr="00EF5ECA">
        <w:rPr>
          <w:rFonts w:ascii="Arial Narrow" w:hAnsi="Arial Narrow"/>
          <w:sz w:val="22"/>
          <w:szCs w:val="22"/>
        </w:rPr>
        <w:t xml:space="preserve"> przez </w:t>
      </w:r>
      <w:r w:rsidR="00EF5ECA">
        <w:rPr>
          <w:rFonts w:ascii="Arial Narrow" w:hAnsi="Arial Narrow"/>
          <w:sz w:val="22"/>
          <w:szCs w:val="22"/>
        </w:rPr>
        <w:t>Zamawiającego</w:t>
      </w:r>
      <w:r w:rsidR="00EF5ECA" w:rsidRPr="00EF5ECA">
        <w:rPr>
          <w:rFonts w:ascii="Arial Narrow" w:hAnsi="Arial Narrow"/>
          <w:sz w:val="22"/>
          <w:szCs w:val="22"/>
        </w:rPr>
        <w:t xml:space="preserve"> bez zastrzeżeń</w:t>
      </w:r>
      <w:r w:rsidR="00EF5ECA">
        <w:rPr>
          <w:rFonts w:ascii="Arial Narrow" w:hAnsi="Arial Narrow"/>
          <w:sz w:val="22"/>
          <w:szCs w:val="22"/>
        </w:rPr>
        <w:t xml:space="preserve"> i tylko taki protokół stanowi podstawę do wystawienia przez Wykonawcę faktury z tytułu realizacji</w:t>
      </w:r>
      <w:r w:rsidR="00C33AFD">
        <w:rPr>
          <w:rFonts w:ascii="Arial Narrow" w:hAnsi="Arial Narrow"/>
          <w:sz w:val="22"/>
          <w:szCs w:val="22"/>
        </w:rPr>
        <w:t xml:space="preserve"> Usług rozwojowych objętych</w:t>
      </w:r>
      <w:r w:rsidR="00EF5ECA">
        <w:rPr>
          <w:rFonts w:ascii="Arial Narrow" w:hAnsi="Arial Narrow"/>
          <w:sz w:val="22"/>
          <w:szCs w:val="22"/>
        </w:rPr>
        <w:t xml:space="preserve"> Zamówieni</w:t>
      </w:r>
      <w:r w:rsidR="00C33AFD">
        <w:rPr>
          <w:rFonts w:ascii="Arial Narrow" w:hAnsi="Arial Narrow"/>
          <w:sz w:val="22"/>
          <w:szCs w:val="22"/>
        </w:rPr>
        <w:t>em</w:t>
      </w:r>
      <w:r w:rsidR="00EF5ECA">
        <w:rPr>
          <w:rFonts w:ascii="Arial Narrow" w:hAnsi="Arial Narrow"/>
          <w:sz w:val="22"/>
          <w:szCs w:val="22"/>
        </w:rPr>
        <w:t>.</w:t>
      </w:r>
    </w:p>
    <w:p w14:paraId="75B6B009" w14:textId="0ACB95F5" w:rsidR="00A76004" w:rsidRPr="005B3D9B" w:rsidRDefault="00A76004" w:rsidP="00F7042C">
      <w:pPr>
        <w:pStyle w:val="Default"/>
        <w:numPr>
          <w:ilvl w:val="0"/>
          <w:numId w:val="43"/>
        </w:numPr>
        <w:spacing w:after="120" w:line="276" w:lineRule="auto"/>
        <w:ind w:left="993" w:hanging="284"/>
        <w:jc w:val="both"/>
        <w:rPr>
          <w:rFonts w:ascii="Arial Narrow" w:hAnsi="Arial Narrow"/>
          <w:sz w:val="22"/>
          <w:szCs w:val="22"/>
        </w:rPr>
      </w:pPr>
      <w:r w:rsidRPr="005B3D9B">
        <w:rPr>
          <w:rFonts w:ascii="Arial Narrow" w:hAnsi="Arial Narrow"/>
          <w:sz w:val="22"/>
          <w:szCs w:val="22"/>
        </w:rPr>
        <w:t xml:space="preserve">W terminie 7 </w:t>
      </w:r>
      <w:r>
        <w:rPr>
          <w:rFonts w:ascii="Arial Narrow" w:hAnsi="Arial Narrow"/>
          <w:sz w:val="22"/>
          <w:szCs w:val="22"/>
        </w:rPr>
        <w:t xml:space="preserve">(siedmiu) </w:t>
      </w:r>
      <w:r w:rsidRPr="005B3D9B">
        <w:rPr>
          <w:rFonts w:ascii="Arial Narrow" w:hAnsi="Arial Narrow"/>
          <w:sz w:val="22"/>
          <w:szCs w:val="22"/>
        </w:rPr>
        <w:t xml:space="preserve">dni od dnia </w:t>
      </w:r>
      <w:r>
        <w:rPr>
          <w:rFonts w:ascii="Arial Narrow" w:hAnsi="Arial Narrow"/>
          <w:sz w:val="22"/>
          <w:szCs w:val="22"/>
        </w:rPr>
        <w:t>zrealizowania Usług rozwojowych</w:t>
      </w:r>
      <w:r w:rsidRPr="005B3D9B">
        <w:rPr>
          <w:rFonts w:ascii="Arial Narrow" w:hAnsi="Arial Narrow"/>
          <w:sz w:val="22"/>
          <w:szCs w:val="22"/>
        </w:rPr>
        <w:t xml:space="preserve"> objęt</w:t>
      </w:r>
      <w:r>
        <w:rPr>
          <w:rFonts w:ascii="Arial Narrow" w:hAnsi="Arial Narrow"/>
          <w:sz w:val="22"/>
          <w:szCs w:val="22"/>
        </w:rPr>
        <w:t>ych</w:t>
      </w:r>
      <w:r w:rsidRPr="005B3D9B">
        <w:rPr>
          <w:rFonts w:ascii="Arial Narrow" w:hAnsi="Arial Narrow"/>
          <w:sz w:val="22"/>
          <w:szCs w:val="22"/>
        </w:rPr>
        <w:t xml:space="preserve"> danym </w:t>
      </w:r>
      <w:r w:rsidR="00161FB8">
        <w:rPr>
          <w:rFonts w:ascii="Arial Narrow" w:hAnsi="Arial Narrow"/>
          <w:sz w:val="22"/>
          <w:szCs w:val="22"/>
        </w:rPr>
        <w:t>Zgłoszeniem</w:t>
      </w:r>
      <w:r w:rsidRPr="005B3D9B">
        <w:rPr>
          <w:rFonts w:ascii="Arial Narrow" w:hAnsi="Arial Narrow"/>
          <w:sz w:val="22"/>
          <w:szCs w:val="22"/>
        </w:rPr>
        <w:t xml:space="preserve">, </w:t>
      </w:r>
      <w:r>
        <w:rPr>
          <w:rFonts w:ascii="Arial Narrow" w:hAnsi="Arial Narrow"/>
          <w:sz w:val="22"/>
          <w:szCs w:val="22"/>
        </w:rPr>
        <w:t xml:space="preserve">Zamawiający </w:t>
      </w:r>
      <w:r w:rsidRPr="005B3D9B">
        <w:rPr>
          <w:rFonts w:ascii="Arial Narrow" w:hAnsi="Arial Narrow"/>
          <w:sz w:val="22"/>
          <w:szCs w:val="22"/>
        </w:rPr>
        <w:t xml:space="preserve">jest zobowiązany do odbioru </w:t>
      </w:r>
      <w:r>
        <w:rPr>
          <w:rFonts w:ascii="Arial Narrow" w:hAnsi="Arial Narrow"/>
          <w:sz w:val="22"/>
          <w:szCs w:val="22"/>
        </w:rPr>
        <w:t>tych Usług rozwojowych</w:t>
      </w:r>
      <w:r w:rsidRPr="005B3D9B">
        <w:rPr>
          <w:rFonts w:ascii="Arial Narrow" w:hAnsi="Arial Narrow"/>
          <w:sz w:val="22"/>
          <w:szCs w:val="22"/>
        </w:rPr>
        <w:t xml:space="preserve"> lub uzależnienia</w:t>
      </w:r>
      <w:r>
        <w:rPr>
          <w:rFonts w:ascii="Arial Narrow" w:hAnsi="Arial Narrow"/>
          <w:sz w:val="22"/>
          <w:szCs w:val="22"/>
        </w:rPr>
        <w:t xml:space="preserve"> ich</w:t>
      </w:r>
      <w:r w:rsidRPr="005B3D9B">
        <w:rPr>
          <w:rFonts w:ascii="Arial Narrow" w:hAnsi="Arial Narrow"/>
          <w:sz w:val="22"/>
          <w:szCs w:val="22"/>
        </w:rPr>
        <w:t xml:space="preserve"> odbioru od usunięcia usterek i niezgodności z zakresem </w:t>
      </w:r>
      <w:r w:rsidR="00161FB8">
        <w:rPr>
          <w:rFonts w:ascii="Arial Narrow" w:hAnsi="Arial Narrow"/>
          <w:sz w:val="22"/>
          <w:szCs w:val="22"/>
        </w:rPr>
        <w:t>Zamówieni</w:t>
      </w:r>
      <w:r w:rsidRPr="005B3D9B">
        <w:rPr>
          <w:rFonts w:ascii="Arial Narrow" w:hAnsi="Arial Narrow"/>
          <w:sz w:val="22"/>
          <w:szCs w:val="22"/>
        </w:rPr>
        <w:t xml:space="preserve">a, o czym </w:t>
      </w:r>
      <w:r>
        <w:rPr>
          <w:rFonts w:ascii="Arial Narrow" w:hAnsi="Arial Narrow"/>
          <w:sz w:val="22"/>
          <w:szCs w:val="22"/>
        </w:rPr>
        <w:t>Zamawiający</w:t>
      </w:r>
      <w:r w:rsidRPr="005B3D9B">
        <w:rPr>
          <w:rFonts w:ascii="Arial Narrow" w:hAnsi="Arial Narrow"/>
          <w:sz w:val="22"/>
          <w:szCs w:val="22"/>
        </w:rPr>
        <w:t xml:space="preserve"> powiadomi </w:t>
      </w:r>
      <w:r>
        <w:rPr>
          <w:rFonts w:ascii="Arial Narrow" w:hAnsi="Arial Narrow"/>
          <w:sz w:val="22"/>
          <w:szCs w:val="22"/>
        </w:rPr>
        <w:t xml:space="preserve">Wykonawcę </w:t>
      </w:r>
      <w:r w:rsidRPr="005B3D9B">
        <w:rPr>
          <w:rFonts w:ascii="Arial Narrow" w:hAnsi="Arial Narrow"/>
          <w:sz w:val="22"/>
          <w:szCs w:val="22"/>
        </w:rPr>
        <w:t>w</w:t>
      </w:r>
      <w:r>
        <w:rPr>
          <w:rFonts w:ascii="Arial Narrow" w:hAnsi="Arial Narrow"/>
          <w:sz w:val="22"/>
          <w:szCs w:val="22"/>
        </w:rPr>
        <w:t> </w:t>
      </w:r>
      <w:r w:rsidRPr="005B3D9B">
        <w:rPr>
          <w:rFonts w:ascii="Arial Narrow" w:hAnsi="Arial Narrow"/>
          <w:sz w:val="22"/>
          <w:szCs w:val="22"/>
        </w:rPr>
        <w:t xml:space="preserve">formie wiadomości email. Odbiór </w:t>
      </w:r>
      <w:r>
        <w:rPr>
          <w:rFonts w:ascii="Arial Narrow" w:hAnsi="Arial Narrow"/>
          <w:sz w:val="22"/>
          <w:szCs w:val="22"/>
        </w:rPr>
        <w:t>Usług rozwojowych</w:t>
      </w:r>
      <w:r w:rsidRPr="005B3D9B">
        <w:rPr>
          <w:rFonts w:ascii="Arial Narrow" w:hAnsi="Arial Narrow"/>
          <w:sz w:val="22"/>
          <w:szCs w:val="22"/>
        </w:rPr>
        <w:t xml:space="preserve"> (tj. Z</w:t>
      </w:r>
      <w:r w:rsidR="00161FB8">
        <w:rPr>
          <w:rFonts w:ascii="Arial Narrow" w:hAnsi="Arial Narrow"/>
          <w:sz w:val="22"/>
          <w:szCs w:val="22"/>
        </w:rPr>
        <w:t>amówienia</w:t>
      </w:r>
      <w:r w:rsidRPr="005B3D9B">
        <w:rPr>
          <w:rFonts w:ascii="Arial Narrow" w:hAnsi="Arial Narrow"/>
          <w:sz w:val="22"/>
          <w:szCs w:val="22"/>
        </w:rPr>
        <w:t>) przez Z</w:t>
      </w:r>
      <w:r>
        <w:rPr>
          <w:rFonts w:ascii="Arial Narrow" w:hAnsi="Arial Narrow"/>
          <w:sz w:val="22"/>
          <w:szCs w:val="22"/>
        </w:rPr>
        <w:t>amawiającego</w:t>
      </w:r>
      <w:r w:rsidRPr="005B3D9B">
        <w:rPr>
          <w:rFonts w:ascii="Arial Narrow" w:hAnsi="Arial Narrow"/>
          <w:sz w:val="22"/>
          <w:szCs w:val="22"/>
        </w:rPr>
        <w:t xml:space="preserve"> bez uwag jest warunkiem uiszczenia na rzecz </w:t>
      </w:r>
      <w:r>
        <w:rPr>
          <w:rFonts w:ascii="Arial Narrow" w:hAnsi="Arial Narrow"/>
          <w:sz w:val="22"/>
          <w:szCs w:val="22"/>
        </w:rPr>
        <w:t>Wykonawcy</w:t>
      </w:r>
      <w:r w:rsidRPr="005B3D9B">
        <w:rPr>
          <w:rFonts w:ascii="Arial Narrow" w:hAnsi="Arial Narrow"/>
          <w:sz w:val="22"/>
          <w:szCs w:val="22"/>
        </w:rPr>
        <w:t xml:space="preserve"> należnego mu z tytułu realizacji </w:t>
      </w:r>
      <w:r>
        <w:rPr>
          <w:rFonts w:ascii="Arial Narrow" w:hAnsi="Arial Narrow"/>
          <w:sz w:val="22"/>
          <w:szCs w:val="22"/>
        </w:rPr>
        <w:t>Usług rozwojowych</w:t>
      </w:r>
      <w:r w:rsidRPr="005B3D9B">
        <w:rPr>
          <w:rFonts w:ascii="Arial Narrow" w:hAnsi="Arial Narrow"/>
          <w:sz w:val="22"/>
          <w:szCs w:val="22"/>
        </w:rPr>
        <w:t xml:space="preserve"> wynagrodzenia.</w:t>
      </w:r>
      <w:r w:rsidR="00207E89">
        <w:rPr>
          <w:rFonts w:ascii="Arial Narrow" w:hAnsi="Arial Narrow"/>
          <w:sz w:val="22"/>
          <w:szCs w:val="22"/>
        </w:rPr>
        <w:t xml:space="preserve"> </w:t>
      </w:r>
      <w:r w:rsidR="00207E89" w:rsidRPr="00207E89">
        <w:rPr>
          <w:rFonts w:ascii="Arial Narrow" w:hAnsi="Arial Narrow"/>
          <w:sz w:val="22"/>
          <w:szCs w:val="22"/>
        </w:rPr>
        <w:t xml:space="preserve">W celu uniknięcia wątpliwości, w przypadku, gdy zgodnie z Zamówieniem wykonanie Zamówienia zostanie przeprowadzone w podziale na etapy, </w:t>
      </w:r>
      <w:r w:rsidR="00207E89">
        <w:rPr>
          <w:rFonts w:ascii="Arial Narrow" w:hAnsi="Arial Narrow"/>
          <w:sz w:val="22"/>
          <w:szCs w:val="22"/>
        </w:rPr>
        <w:t xml:space="preserve">przedmiotowa </w:t>
      </w:r>
      <w:r w:rsidR="00207E89" w:rsidRPr="00207E89">
        <w:rPr>
          <w:rFonts w:ascii="Arial Narrow" w:hAnsi="Arial Narrow"/>
          <w:sz w:val="22"/>
          <w:szCs w:val="22"/>
        </w:rPr>
        <w:t>procedura odbiorowa będzie dotyczyła poszczególnych etapów, a</w:t>
      </w:r>
      <w:r w:rsidR="00207E89">
        <w:rPr>
          <w:rFonts w:ascii="Arial Narrow" w:hAnsi="Arial Narrow"/>
          <w:sz w:val="22"/>
          <w:szCs w:val="22"/>
        </w:rPr>
        <w:t xml:space="preserve"> </w:t>
      </w:r>
      <w:r w:rsidR="00207E89" w:rsidRPr="00207E89">
        <w:rPr>
          <w:rFonts w:ascii="Arial Narrow" w:hAnsi="Arial Narrow"/>
          <w:sz w:val="22"/>
          <w:szCs w:val="22"/>
        </w:rPr>
        <w:t>ww. termin</w:t>
      </w:r>
      <w:r w:rsidR="00207E89">
        <w:rPr>
          <w:rFonts w:ascii="Arial Narrow" w:hAnsi="Arial Narrow"/>
          <w:sz w:val="22"/>
          <w:szCs w:val="22"/>
        </w:rPr>
        <w:t xml:space="preserve"> 7 dni</w:t>
      </w:r>
      <w:r w:rsidR="00207E89" w:rsidRPr="00207E89">
        <w:rPr>
          <w:rFonts w:ascii="Arial Narrow" w:hAnsi="Arial Narrow"/>
          <w:sz w:val="22"/>
          <w:szCs w:val="22"/>
        </w:rPr>
        <w:t xml:space="preserve"> będzie liczony od daty poinformowania </w:t>
      </w:r>
      <w:r w:rsidR="00207E89">
        <w:rPr>
          <w:rFonts w:ascii="Arial Narrow" w:hAnsi="Arial Narrow"/>
          <w:sz w:val="22"/>
          <w:szCs w:val="22"/>
        </w:rPr>
        <w:t xml:space="preserve">Zamawiającego </w:t>
      </w:r>
      <w:r w:rsidR="00207E89" w:rsidRPr="00207E89">
        <w:rPr>
          <w:rFonts w:ascii="Arial Narrow" w:hAnsi="Arial Narrow"/>
          <w:sz w:val="22"/>
          <w:szCs w:val="22"/>
        </w:rPr>
        <w:t xml:space="preserve">przez </w:t>
      </w:r>
      <w:r w:rsidR="00207E89">
        <w:rPr>
          <w:rFonts w:ascii="Arial Narrow" w:hAnsi="Arial Narrow"/>
          <w:sz w:val="22"/>
          <w:szCs w:val="22"/>
        </w:rPr>
        <w:t>Wykonawcę</w:t>
      </w:r>
      <w:r w:rsidR="00207E89" w:rsidRPr="00207E89">
        <w:rPr>
          <w:rFonts w:ascii="Arial Narrow" w:hAnsi="Arial Narrow"/>
          <w:sz w:val="22"/>
          <w:szCs w:val="22"/>
        </w:rPr>
        <w:t xml:space="preserve"> o</w:t>
      </w:r>
      <w:r w:rsidR="00207E89">
        <w:rPr>
          <w:rFonts w:ascii="Arial Narrow" w:hAnsi="Arial Narrow"/>
          <w:sz w:val="22"/>
          <w:szCs w:val="22"/>
        </w:rPr>
        <w:t> </w:t>
      </w:r>
      <w:r w:rsidR="00207E89" w:rsidRPr="00207E89">
        <w:rPr>
          <w:rFonts w:ascii="Arial Narrow" w:hAnsi="Arial Narrow"/>
          <w:sz w:val="22"/>
          <w:szCs w:val="22"/>
        </w:rPr>
        <w:t xml:space="preserve">zakończeniu realizacji danego etapu Zamówienia. W przypadku braku uwag do danego etapu Zamówienia, </w:t>
      </w:r>
      <w:r w:rsidR="00207E89">
        <w:rPr>
          <w:rFonts w:ascii="Arial Narrow" w:hAnsi="Arial Narrow"/>
          <w:sz w:val="22"/>
          <w:szCs w:val="22"/>
        </w:rPr>
        <w:t>Zamawiający</w:t>
      </w:r>
      <w:r w:rsidR="00207E89" w:rsidRPr="00207E89">
        <w:rPr>
          <w:rFonts w:ascii="Arial Narrow" w:hAnsi="Arial Narrow"/>
          <w:sz w:val="22"/>
          <w:szCs w:val="22"/>
        </w:rPr>
        <w:t xml:space="preserve"> podpisze protokół odbioru danego etapu Zamówienia</w:t>
      </w:r>
      <w:r w:rsidR="00207E89">
        <w:rPr>
          <w:rFonts w:ascii="Arial Narrow" w:hAnsi="Arial Narrow"/>
          <w:sz w:val="22"/>
          <w:szCs w:val="22"/>
        </w:rPr>
        <w:t xml:space="preserve">. </w:t>
      </w:r>
      <w:r w:rsidR="00207E89" w:rsidRPr="00207E89">
        <w:rPr>
          <w:rFonts w:ascii="Arial Narrow" w:hAnsi="Arial Narrow"/>
          <w:sz w:val="22"/>
          <w:szCs w:val="22"/>
        </w:rPr>
        <w:t xml:space="preserve">Odbiór ostatniego etapu Zamówienia jest równoznaczny z odbiorem całości Zamówienia pod warunkiem odbioru przez </w:t>
      </w:r>
      <w:r w:rsidR="00207E89">
        <w:rPr>
          <w:rFonts w:ascii="Arial Narrow" w:hAnsi="Arial Narrow"/>
          <w:sz w:val="22"/>
          <w:szCs w:val="22"/>
        </w:rPr>
        <w:t xml:space="preserve">Zamawiającego </w:t>
      </w:r>
      <w:r w:rsidR="00207E89" w:rsidRPr="00207E89">
        <w:rPr>
          <w:rFonts w:ascii="Arial Narrow" w:hAnsi="Arial Narrow"/>
          <w:sz w:val="22"/>
          <w:szCs w:val="22"/>
        </w:rPr>
        <w:t>wszystkich poprzednich etapów Zamówienia.</w:t>
      </w:r>
    </w:p>
    <w:p w14:paraId="7C8C4486" w14:textId="4B40994C" w:rsidR="00A76004" w:rsidRPr="005B3D9B" w:rsidRDefault="00A76004" w:rsidP="00F7042C">
      <w:pPr>
        <w:pStyle w:val="Default"/>
        <w:numPr>
          <w:ilvl w:val="0"/>
          <w:numId w:val="43"/>
        </w:numPr>
        <w:spacing w:after="120" w:line="276" w:lineRule="auto"/>
        <w:ind w:left="993" w:hanging="284"/>
        <w:jc w:val="both"/>
        <w:rPr>
          <w:rFonts w:ascii="Arial Narrow" w:hAnsi="Arial Narrow"/>
          <w:sz w:val="22"/>
          <w:szCs w:val="22"/>
        </w:rPr>
      </w:pPr>
      <w:r>
        <w:rPr>
          <w:rFonts w:ascii="Arial Narrow" w:hAnsi="Arial Narrow"/>
          <w:sz w:val="22"/>
          <w:szCs w:val="22"/>
        </w:rPr>
        <w:t>Wykonawca</w:t>
      </w:r>
      <w:r w:rsidRPr="005B3D9B">
        <w:rPr>
          <w:rFonts w:ascii="Arial Narrow" w:hAnsi="Arial Narrow"/>
          <w:sz w:val="22"/>
          <w:szCs w:val="22"/>
        </w:rPr>
        <w:t xml:space="preserve"> zobowiązany jest uwzględnić, na własny koszt, bez prawa do żądania odrębnego wynagrodzenia z tego tytułu, wszystkie usterki i niezgodności, o których mowa w </w:t>
      </w:r>
      <w:r>
        <w:rPr>
          <w:rFonts w:ascii="Arial Narrow" w:hAnsi="Arial Narrow"/>
          <w:sz w:val="22"/>
          <w:szCs w:val="22"/>
        </w:rPr>
        <w:t>lit. a)</w:t>
      </w:r>
      <w:r w:rsidRPr="005B3D9B">
        <w:rPr>
          <w:rFonts w:ascii="Arial Narrow" w:hAnsi="Arial Narrow"/>
          <w:sz w:val="22"/>
          <w:szCs w:val="22"/>
        </w:rPr>
        <w:t xml:space="preserve"> powyżej, i</w:t>
      </w:r>
      <w:r>
        <w:rPr>
          <w:rFonts w:ascii="Arial Narrow" w:hAnsi="Arial Narrow"/>
          <w:sz w:val="22"/>
          <w:szCs w:val="22"/>
        </w:rPr>
        <w:t> </w:t>
      </w:r>
      <w:r w:rsidRPr="005B3D9B">
        <w:rPr>
          <w:rFonts w:ascii="Arial Narrow" w:hAnsi="Arial Narrow"/>
          <w:sz w:val="22"/>
          <w:szCs w:val="22"/>
        </w:rPr>
        <w:t>przekazać tak zmienion</w:t>
      </w:r>
      <w:r>
        <w:rPr>
          <w:rFonts w:ascii="Arial Narrow" w:hAnsi="Arial Narrow"/>
          <w:sz w:val="22"/>
          <w:szCs w:val="22"/>
        </w:rPr>
        <w:t>e</w:t>
      </w:r>
      <w:r w:rsidRPr="005B3D9B">
        <w:rPr>
          <w:rFonts w:ascii="Arial Narrow" w:hAnsi="Arial Narrow"/>
          <w:sz w:val="22"/>
          <w:szCs w:val="22"/>
        </w:rPr>
        <w:t>/poprawion</w:t>
      </w:r>
      <w:r>
        <w:rPr>
          <w:rFonts w:ascii="Arial Narrow" w:hAnsi="Arial Narrow"/>
          <w:sz w:val="22"/>
          <w:szCs w:val="22"/>
        </w:rPr>
        <w:t>e</w:t>
      </w:r>
      <w:r w:rsidRPr="005B3D9B">
        <w:rPr>
          <w:rFonts w:ascii="Arial Narrow" w:hAnsi="Arial Narrow"/>
          <w:sz w:val="22"/>
          <w:szCs w:val="22"/>
        </w:rPr>
        <w:t xml:space="preserve"> </w:t>
      </w:r>
      <w:r>
        <w:rPr>
          <w:rFonts w:ascii="Arial Narrow" w:hAnsi="Arial Narrow"/>
          <w:sz w:val="22"/>
          <w:szCs w:val="22"/>
        </w:rPr>
        <w:t>wyniki (efekty) Usług rozwojowych</w:t>
      </w:r>
      <w:r w:rsidRPr="005B3D9B">
        <w:rPr>
          <w:rFonts w:ascii="Arial Narrow" w:hAnsi="Arial Narrow"/>
          <w:sz w:val="22"/>
          <w:szCs w:val="22"/>
        </w:rPr>
        <w:t xml:space="preserve"> </w:t>
      </w:r>
      <w:r w:rsidR="0056340B">
        <w:rPr>
          <w:rFonts w:ascii="Arial Narrow" w:hAnsi="Arial Narrow"/>
          <w:sz w:val="22"/>
          <w:szCs w:val="22"/>
        </w:rPr>
        <w:t>Zamawiającemu</w:t>
      </w:r>
      <w:r w:rsidRPr="005B3D9B">
        <w:rPr>
          <w:rFonts w:ascii="Arial Narrow" w:hAnsi="Arial Narrow"/>
          <w:sz w:val="22"/>
          <w:szCs w:val="22"/>
        </w:rPr>
        <w:t xml:space="preserve"> w</w:t>
      </w:r>
      <w:r w:rsidR="00631F70">
        <w:rPr>
          <w:rFonts w:ascii="Arial Narrow" w:hAnsi="Arial Narrow"/>
          <w:sz w:val="22"/>
          <w:szCs w:val="22"/>
        </w:rPr>
        <w:t> </w:t>
      </w:r>
      <w:r w:rsidRPr="005B3D9B">
        <w:rPr>
          <w:rFonts w:ascii="Arial Narrow" w:hAnsi="Arial Narrow"/>
          <w:sz w:val="22"/>
          <w:szCs w:val="22"/>
        </w:rPr>
        <w:t xml:space="preserve">terminie 7 dni od dnia otrzymania uwag </w:t>
      </w:r>
      <w:r>
        <w:rPr>
          <w:rFonts w:ascii="Arial Narrow" w:hAnsi="Arial Narrow"/>
          <w:sz w:val="22"/>
          <w:szCs w:val="22"/>
        </w:rPr>
        <w:t>Zamawiającego</w:t>
      </w:r>
      <w:r w:rsidRPr="005B3D9B">
        <w:rPr>
          <w:rFonts w:ascii="Arial Narrow" w:hAnsi="Arial Narrow"/>
          <w:sz w:val="22"/>
          <w:szCs w:val="22"/>
        </w:rPr>
        <w:t>. W przypadku braku dostarczenia skorygowan</w:t>
      </w:r>
      <w:r>
        <w:rPr>
          <w:rFonts w:ascii="Arial Narrow" w:hAnsi="Arial Narrow"/>
          <w:sz w:val="22"/>
          <w:szCs w:val="22"/>
        </w:rPr>
        <w:t>ych</w:t>
      </w:r>
      <w:r w:rsidRPr="005B3D9B">
        <w:rPr>
          <w:rFonts w:ascii="Arial Narrow" w:hAnsi="Arial Narrow"/>
          <w:sz w:val="22"/>
          <w:szCs w:val="22"/>
        </w:rPr>
        <w:t xml:space="preserve"> (now</w:t>
      </w:r>
      <w:r>
        <w:rPr>
          <w:rFonts w:ascii="Arial Narrow" w:hAnsi="Arial Narrow"/>
          <w:sz w:val="22"/>
          <w:szCs w:val="22"/>
        </w:rPr>
        <w:t>ych</w:t>
      </w:r>
      <w:r w:rsidRPr="005B3D9B">
        <w:rPr>
          <w:rFonts w:ascii="Arial Narrow" w:hAnsi="Arial Narrow"/>
          <w:sz w:val="22"/>
          <w:szCs w:val="22"/>
        </w:rPr>
        <w:t xml:space="preserve">) </w:t>
      </w:r>
      <w:r>
        <w:rPr>
          <w:rFonts w:ascii="Arial Narrow" w:hAnsi="Arial Narrow"/>
          <w:sz w:val="22"/>
          <w:szCs w:val="22"/>
        </w:rPr>
        <w:t>wyników (efektów) Usług rozwojowych</w:t>
      </w:r>
      <w:r w:rsidRPr="005B3D9B">
        <w:rPr>
          <w:rFonts w:ascii="Arial Narrow" w:hAnsi="Arial Narrow"/>
          <w:sz w:val="22"/>
          <w:szCs w:val="22"/>
        </w:rPr>
        <w:t xml:space="preserve"> w terminie 30 </w:t>
      </w:r>
      <w:r>
        <w:rPr>
          <w:rFonts w:ascii="Arial Narrow" w:hAnsi="Arial Narrow"/>
          <w:sz w:val="22"/>
          <w:szCs w:val="22"/>
        </w:rPr>
        <w:t xml:space="preserve">(trzydziestu) </w:t>
      </w:r>
      <w:r w:rsidRPr="005B3D9B">
        <w:rPr>
          <w:rFonts w:ascii="Arial Narrow" w:hAnsi="Arial Narrow"/>
          <w:sz w:val="22"/>
          <w:szCs w:val="22"/>
        </w:rPr>
        <w:t xml:space="preserve">dni od ustalonego terminu wykonania </w:t>
      </w:r>
      <w:r>
        <w:rPr>
          <w:rFonts w:ascii="Arial Narrow" w:hAnsi="Arial Narrow"/>
          <w:sz w:val="22"/>
          <w:szCs w:val="22"/>
        </w:rPr>
        <w:t>Usług rozwojowych</w:t>
      </w:r>
      <w:r w:rsidRPr="005B3D9B">
        <w:rPr>
          <w:rFonts w:ascii="Arial Narrow" w:hAnsi="Arial Narrow"/>
          <w:sz w:val="22"/>
          <w:szCs w:val="22"/>
        </w:rPr>
        <w:t xml:space="preserve">, </w:t>
      </w:r>
      <w:r>
        <w:rPr>
          <w:rFonts w:ascii="Arial Narrow" w:hAnsi="Arial Narrow"/>
          <w:sz w:val="22"/>
          <w:szCs w:val="22"/>
        </w:rPr>
        <w:t>Zamawiający</w:t>
      </w:r>
      <w:r w:rsidRPr="005B3D9B">
        <w:rPr>
          <w:rFonts w:ascii="Arial Narrow" w:hAnsi="Arial Narrow"/>
          <w:sz w:val="22"/>
          <w:szCs w:val="22"/>
        </w:rPr>
        <w:t xml:space="preserve"> jest uprawniony do odstąpienia od </w:t>
      </w:r>
      <w:r w:rsidR="00161FB8">
        <w:rPr>
          <w:rFonts w:ascii="Arial Narrow" w:hAnsi="Arial Narrow"/>
          <w:sz w:val="22"/>
          <w:szCs w:val="22"/>
        </w:rPr>
        <w:t>Zamówienia</w:t>
      </w:r>
      <w:r w:rsidRPr="005B3D9B">
        <w:rPr>
          <w:rFonts w:ascii="Arial Narrow" w:hAnsi="Arial Narrow"/>
          <w:sz w:val="22"/>
          <w:szCs w:val="22"/>
        </w:rPr>
        <w:t xml:space="preserve"> na realizację </w:t>
      </w:r>
      <w:r>
        <w:rPr>
          <w:rFonts w:ascii="Arial Narrow" w:hAnsi="Arial Narrow"/>
          <w:sz w:val="22"/>
          <w:szCs w:val="22"/>
        </w:rPr>
        <w:t>tych Usług rozwojowych</w:t>
      </w:r>
      <w:r w:rsidRPr="005B3D9B">
        <w:rPr>
          <w:rFonts w:ascii="Arial Narrow" w:hAnsi="Arial Narrow"/>
          <w:sz w:val="22"/>
          <w:szCs w:val="22"/>
        </w:rPr>
        <w:t xml:space="preserve">. Uprawnienie do odstąpienia od </w:t>
      </w:r>
      <w:r w:rsidR="00161FB8">
        <w:rPr>
          <w:rFonts w:ascii="Arial Narrow" w:hAnsi="Arial Narrow"/>
          <w:sz w:val="22"/>
          <w:szCs w:val="22"/>
        </w:rPr>
        <w:t>Zamówienia</w:t>
      </w:r>
      <w:r w:rsidRPr="005B3D9B">
        <w:rPr>
          <w:rFonts w:ascii="Arial Narrow" w:hAnsi="Arial Narrow"/>
          <w:sz w:val="22"/>
          <w:szCs w:val="22"/>
        </w:rPr>
        <w:t xml:space="preserve"> może zostać zrealizowane przez </w:t>
      </w:r>
      <w:r>
        <w:rPr>
          <w:rFonts w:ascii="Arial Narrow" w:hAnsi="Arial Narrow"/>
          <w:sz w:val="22"/>
          <w:szCs w:val="22"/>
        </w:rPr>
        <w:t>Zamawiającego</w:t>
      </w:r>
      <w:r w:rsidRPr="005B3D9B">
        <w:rPr>
          <w:rFonts w:ascii="Arial Narrow" w:hAnsi="Arial Narrow"/>
          <w:sz w:val="22"/>
          <w:szCs w:val="22"/>
        </w:rPr>
        <w:t xml:space="preserve"> w</w:t>
      </w:r>
      <w:r w:rsidR="009E142D">
        <w:rPr>
          <w:rFonts w:ascii="Arial Narrow" w:hAnsi="Arial Narrow"/>
          <w:sz w:val="22"/>
          <w:szCs w:val="22"/>
        </w:rPr>
        <w:t> </w:t>
      </w:r>
      <w:r w:rsidRPr="005B3D9B">
        <w:rPr>
          <w:rFonts w:ascii="Arial Narrow" w:hAnsi="Arial Narrow"/>
          <w:sz w:val="22"/>
          <w:szCs w:val="22"/>
        </w:rPr>
        <w:t xml:space="preserve">terminie do </w:t>
      </w:r>
      <w:r>
        <w:rPr>
          <w:rFonts w:ascii="Arial Narrow" w:hAnsi="Arial Narrow"/>
          <w:sz w:val="22"/>
          <w:szCs w:val="22"/>
        </w:rPr>
        <w:t>9</w:t>
      </w:r>
      <w:r w:rsidRPr="005B3D9B">
        <w:rPr>
          <w:rFonts w:ascii="Arial Narrow" w:hAnsi="Arial Narrow"/>
          <w:sz w:val="22"/>
          <w:szCs w:val="22"/>
        </w:rPr>
        <w:t xml:space="preserve">0 </w:t>
      </w:r>
      <w:r>
        <w:rPr>
          <w:rFonts w:ascii="Arial Narrow" w:hAnsi="Arial Narrow"/>
          <w:sz w:val="22"/>
          <w:szCs w:val="22"/>
        </w:rPr>
        <w:t xml:space="preserve">(dziewięćdziesięciu) </w:t>
      </w:r>
      <w:r w:rsidRPr="005B3D9B">
        <w:rPr>
          <w:rFonts w:ascii="Arial Narrow" w:hAnsi="Arial Narrow"/>
          <w:sz w:val="22"/>
          <w:szCs w:val="22"/>
        </w:rPr>
        <w:t xml:space="preserve">dni od dnia ustalonego terminu wykonania </w:t>
      </w:r>
      <w:r w:rsidR="00161FB8">
        <w:rPr>
          <w:rFonts w:ascii="Arial Narrow" w:hAnsi="Arial Narrow"/>
          <w:sz w:val="22"/>
          <w:szCs w:val="22"/>
        </w:rPr>
        <w:t>Zamówienia</w:t>
      </w:r>
      <w:r w:rsidRPr="005B3D9B">
        <w:rPr>
          <w:rFonts w:ascii="Arial Narrow" w:hAnsi="Arial Narrow"/>
          <w:sz w:val="22"/>
          <w:szCs w:val="22"/>
        </w:rPr>
        <w:t xml:space="preserve"> przez </w:t>
      </w:r>
      <w:r>
        <w:rPr>
          <w:rFonts w:ascii="Arial Narrow" w:hAnsi="Arial Narrow"/>
          <w:sz w:val="22"/>
          <w:szCs w:val="22"/>
        </w:rPr>
        <w:t>Wykonawcę</w:t>
      </w:r>
      <w:r w:rsidRPr="005B3D9B">
        <w:rPr>
          <w:rFonts w:ascii="Arial Narrow" w:hAnsi="Arial Narrow"/>
          <w:sz w:val="22"/>
          <w:szCs w:val="22"/>
        </w:rPr>
        <w:t>.</w:t>
      </w:r>
    </w:p>
    <w:p w14:paraId="2C2DC13E" w14:textId="0845DA52" w:rsidR="00A76004" w:rsidRDefault="00A76004" w:rsidP="00F7042C">
      <w:pPr>
        <w:pStyle w:val="Default"/>
        <w:numPr>
          <w:ilvl w:val="0"/>
          <w:numId w:val="43"/>
        </w:numPr>
        <w:spacing w:after="120" w:line="276" w:lineRule="auto"/>
        <w:ind w:left="993" w:hanging="284"/>
        <w:jc w:val="both"/>
        <w:rPr>
          <w:rFonts w:ascii="Arial Narrow" w:hAnsi="Arial Narrow"/>
          <w:sz w:val="22"/>
          <w:szCs w:val="22"/>
        </w:rPr>
      </w:pPr>
      <w:r w:rsidRPr="005B3D9B">
        <w:rPr>
          <w:rFonts w:ascii="Arial Narrow" w:hAnsi="Arial Narrow"/>
          <w:sz w:val="22"/>
          <w:szCs w:val="22"/>
        </w:rPr>
        <w:t>Po otrzymaniu skorygowan</w:t>
      </w:r>
      <w:r>
        <w:rPr>
          <w:rFonts w:ascii="Arial Narrow" w:hAnsi="Arial Narrow"/>
          <w:sz w:val="22"/>
          <w:szCs w:val="22"/>
        </w:rPr>
        <w:t>ych</w:t>
      </w:r>
      <w:r w:rsidRPr="005B3D9B">
        <w:rPr>
          <w:rFonts w:ascii="Arial Narrow" w:hAnsi="Arial Narrow"/>
          <w:sz w:val="22"/>
          <w:szCs w:val="22"/>
        </w:rPr>
        <w:t xml:space="preserve"> </w:t>
      </w:r>
      <w:r>
        <w:rPr>
          <w:rFonts w:ascii="Arial Narrow" w:hAnsi="Arial Narrow"/>
          <w:sz w:val="22"/>
          <w:szCs w:val="22"/>
        </w:rPr>
        <w:t>wyników (efektów) Usług rozwojowych</w:t>
      </w:r>
      <w:r w:rsidRPr="005B3D9B">
        <w:rPr>
          <w:rFonts w:ascii="Arial Narrow" w:hAnsi="Arial Narrow"/>
          <w:sz w:val="22"/>
          <w:szCs w:val="22"/>
        </w:rPr>
        <w:t xml:space="preserve"> zgodnie z </w:t>
      </w:r>
      <w:r w:rsidRPr="005B3D9B">
        <w:rPr>
          <w:sz w:val="22"/>
          <w:szCs w:val="22"/>
        </w:rPr>
        <w:t>‎</w:t>
      </w:r>
      <w:r>
        <w:rPr>
          <w:rFonts w:ascii="Arial Narrow" w:hAnsi="Arial Narrow"/>
          <w:sz w:val="22"/>
          <w:szCs w:val="22"/>
        </w:rPr>
        <w:t>lit. b) powyżej</w:t>
      </w:r>
      <w:r w:rsidRPr="005B3D9B">
        <w:rPr>
          <w:rFonts w:ascii="Arial Narrow" w:hAnsi="Arial Narrow"/>
          <w:sz w:val="22"/>
          <w:szCs w:val="22"/>
        </w:rPr>
        <w:t xml:space="preserve">, </w:t>
      </w:r>
      <w:r>
        <w:rPr>
          <w:rFonts w:ascii="Arial Narrow" w:hAnsi="Arial Narrow"/>
          <w:sz w:val="22"/>
          <w:szCs w:val="22"/>
        </w:rPr>
        <w:t>Zamawiający</w:t>
      </w:r>
      <w:r w:rsidRPr="005B3D9B">
        <w:rPr>
          <w:rFonts w:ascii="Arial Narrow" w:hAnsi="Arial Narrow"/>
          <w:sz w:val="22"/>
          <w:szCs w:val="22"/>
        </w:rPr>
        <w:t xml:space="preserve"> dokonuje </w:t>
      </w:r>
      <w:r>
        <w:rPr>
          <w:rFonts w:ascii="Arial Narrow" w:hAnsi="Arial Narrow"/>
          <w:sz w:val="22"/>
          <w:szCs w:val="22"/>
        </w:rPr>
        <w:t xml:space="preserve">ich </w:t>
      </w:r>
      <w:r w:rsidRPr="005B3D9B">
        <w:rPr>
          <w:rFonts w:ascii="Arial Narrow" w:hAnsi="Arial Narrow"/>
          <w:sz w:val="22"/>
          <w:szCs w:val="22"/>
        </w:rPr>
        <w:t xml:space="preserve">oceny i powiadamia </w:t>
      </w:r>
      <w:r>
        <w:rPr>
          <w:rFonts w:ascii="Arial Narrow" w:hAnsi="Arial Narrow"/>
          <w:sz w:val="22"/>
          <w:szCs w:val="22"/>
        </w:rPr>
        <w:t>Wykonawcę</w:t>
      </w:r>
      <w:r w:rsidRPr="005B3D9B">
        <w:rPr>
          <w:rFonts w:ascii="Arial Narrow" w:hAnsi="Arial Narrow"/>
          <w:sz w:val="22"/>
          <w:szCs w:val="22"/>
        </w:rPr>
        <w:t xml:space="preserve"> o </w:t>
      </w:r>
      <w:r>
        <w:rPr>
          <w:rFonts w:ascii="Arial Narrow" w:hAnsi="Arial Narrow"/>
          <w:sz w:val="22"/>
          <w:szCs w:val="22"/>
        </w:rPr>
        <w:t>ich</w:t>
      </w:r>
      <w:r w:rsidRPr="005B3D9B">
        <w:rPr>
          <w:rFonts w:ascii="Arial Narrow" w:hAnsi="Arial Narrow"/>
          <w:sz w:val="22"/>
          <w:szCs w:val="22"/>
        </w:rPr>
        <w:t xml:space="preserve"> przyj</w:t>
      </w:r>
      <w:r w:rsidRPr="005B3D9B">
        <w:rPr>
          <w:rFonts w:ascii="Arial Narrow" w:hAnsi="Arial Narrow" w:cs="Arial Narrow"/>
          <w:sz w:val="22"/>
          <w:szCs w:val="22"/>
        </w:rPr>
        <w:t>ę</w:t>
      </w:r>
      <w:r w:rsidRPr="005B3D9B">
        <w:rPr>
          <w:rFonts w:ascii="Arial Narrow" w:hAnsi="Arial Narrow"/>
          <w:sz w:val="22"/>
          <w:szCs w:val="22"/>
        </w:rPr>
        <w:t>ciu, nieprzyj</w:t>
      </w:r>
      <w:r w:rsidRPr="005B3D9B">
        <w:rPr>
          <w:rFonts w:ascii="Arial Narrow" w:hAnsi="Arial Narrow" w:cs="Arial Narrow"/>
          <w:sz w:val="22"/>
          <w:szCs w:val="22"/>
        </w:rPr>
        <w:t>ę</w:t>
      </w:r>
      <w:r w:rsidRPr="005B3D9B">
        <w:rPr>
          <w:rFonts w:ascii="Arial Narrow" w:hAnsi="Arial Narrow"/>
          <w:sz w:val="22"/>
          <w:szCs w:val="22"/>
        </w:rPr>
        <w:t>ciu albo uzale</w:t>
      </w:r>
      <w:r w:rsidRPr="005B3D9B">
        <w:rPr>
          <w:rFonts w:ascii="Arial Narrow" w:hAnsi="Arial Narrow" w:cs="Arial Narrow"/>
          <w:sz w:val="22"/>
          <w:szCs w:val="22"/>
        </w:rPr>
        <w:t>ż</w:t>
      </w:r>
      <w:r w:rsidRPr="005B3D9B">
        <w:rPr>
          <w:rFonts w:ascii="Arial Narrow" w:hAnsi="Arial Narrow"/>
          <w:sz w:val="22"/>
          <w:szCs w:val="22"/>
        </w:rPr>
        <w:t>nieniu przyj</w:t>
      </w:r>
      <w:r w:rsidRPr="005B3D9B">
        <w:rPr>
          <w:rFonts w:ascii="Arial Narrow" w:hAnsi="Arial Narrow" w:cs="Arial Narrow"/>
          <w:sz w:val="22"/>
          <w:szCs w:val="22"/>
        </w:rPr>
        <w:t>ę</w:t>
      </w:r>
      <w:r w:rsidRPr="005B3D9B">
        <w:rPr>
          <w:rFonts w:ascii="Arial Narrow" w:hAnsi="Arial Narrow"/>
          <w:sz w:val="22"/>
          <w:szCs w:val="22"/>
        </w:rPr>
        <w:t>cia od usuni</w:t>
      </w:r>
      <w:r w:rsidRPr="005B3D9B">
        <w:rPr>
          <w:rFonts w:ascii="Arial Narrow" w:hAnsi="Arial Narrow" w:cs="Arial Narrow"/>
          <w:sz w:val="22"/>
          <w:szCs w:val="22"/>
        </w:rPr>
        <w:t>ę</w:t>
      </w:r>
      <w:r w:rsidRPr="005B3D9B">
        <w:rPr>
          <w:rFonts w:ascii="Arial Narrow" w:hAnsi="Arial Narrow"/>
          <w:sz w:val="22"/>
          <w:szCs w:val="22"/>
        </w:rPr>
        <w:t>cia usterek i niezgodno</w:t>
      </w:r>
      <w:r w:rsidRPr="005B3D9B">
        <w:rPr>
          <w:rFonts w:ascii="Arial Narrow" w:hAnsi="Arial Narrow" w:cs="Arial Narrow"/>
          <w:sz w:val="22"/>
          <w:szCs w:val="22"/>
        </w:rPr>
        <w:t>ś</w:t>
      </w:r>
      <w:r w:rsidRPr="005B3D9B">
        <w:rPr>
          <w:rFonts w:ascii="Arial Narrow" w:hAnsi="Arial Narrow"/>
          <w:sz w:val="22"/>
          <w:szCs w:val="22"/>
        </w:rPr>
        <w:t xml:space="preserve">ci z zakresem </w:t>
      </w:r>
      <w:r w:rsidR="00161FB8">
        <w:rPr>
          <w:rFonts w:ascii="Arial Narrow" w:hAnsi="Arial Narrow"/>
          <w:sz w:val="22"/>
          <w:szCs w:val="22"/>
        </w:rPr>
        <w:t>Zamówienia</w:t>
      </w:r>
      <w:r w:rsidRPr="005B3D9B">
        <w:rPr>
          <w:rFonts w:ascii="Arial Narrow" w:hAnsi="Arial Narrow"/>
          <w:sz w:val="22"/>
          <w:szCs w:val="22"/>
        </w:rPr>
        <w:t xml:space="preserve"> w terminie oraz w sposób wskazany w </w:t>
      </w:r>
      <w:r>
        <w:rPr>
          <w:rFonts w:ascii="Arial Narrow" w:hAnsi="Arial Narrow"/>
          <w:sz w:val="22"/>
          <w:szCs w:val="22"/>
        </w:rPr>
        <w:t>lit. a) powyżej</w:t>
      </w:r>
      <w:r w:rsidRPr="005B3D9B">
        <w:rPr>
          <w:rFonts w:ascii="Arial Narrow" w:hAnsi="Arial Narrow"/>
          <w:sz w:val="22"/>
          <w:szCs w:val="22"/>
        </w:rPr>
        <w:t xml:space="preserve">, który stosuje się. Ostatnie </w:t>
      </w:r>
      <w:r w:rsidR="009E142D">
        <w:rPr>
          <w:rFonts w:ascii="Arial Narrow" w:hAnsi="Arial Narrow"/>
          <w:sz w:val="22"/>
          <w:szCs w:val="22"/>
        </w:rPr>
        <w:t xml:space="preserve">dwa </w:t>
      </w:r>
      <w:r w:rsidRPr="005B3D9B">
        <w:rPr>
          <w:rFonts w:ascii="Arial Narrow" w:hAnsi="Arial Narrow"/>
          <w:sz w:val="22"/>
          <w:szCs w:val="22"/>
        </w:rPr>
        <w:t>zdani</w:t>
      </w:r>
      <w:r w:rsidR="009E142D">
        <w:rPr>
          <w:rFonts w:ascii="Arial Narrow" w:hAnsi="Arial Narrow"/>
          <w:sz w:val="22"/>
          <w:szCs w:val="22"/>
        </w:rPr>
        <w:t>a</w:t>
      </w:r>
      <w:r w:rsidRPr="005B3D9B">
        <w:rPr>
          <w:rFonts w:ascii="Arial Narrow" w:hAnsi="Arial Narrow"/>
          <w:sz w:val="22"/>
          <w:szCs w:val="22"/>
        </w:rPr>
        <w:t xml:space="preserve"> </w:t>
      </w:r>
      <w:r w:rsidRPr="005B3D9B">
        <w:rPr>
          <w:sz w:val="22"/>
          <w:szCs w:val="22"/>
        </w:rPr>
        <w:t>‎</w:t>
      </w:r>
      <w:r>
        <w:rPr>
          <w:rFonts w:ascii="Arial Narrow" w:hAnsi="Arial Narrow"/>
          <w:sz w:val="22"/>
          <w:szCs w:val="22"/>
        </w:rPr>
        <w:t>lit. b)</w:t>
      </w:r>
      <w:r w:rsidRPr="005B3D9B">
        <w:rPr>
          <w:rFonts w:ascii="Arial Narrow" w:hAnsi="Arial Narrow"/>
          <w:sz w:val="22"/>
          <w:szCs w:val="22"/>
        </w:rPr>
        <w:t xml:space="preserve"> stosuje si</w:t>
      </w:r>
      <w:r w:rsidRPr="005B3D9B">
        <w:rPr>
          <w:rFonts w:ascii="Arial Narrow" w:hAnsi="Arial Narrow" w:cs="Arial Narrow"/>
          <w:sz w:val="22"/>
          <w:szCs w:val="22"/>
        </w:rPr>
        <w:t>ę</w:t>
      </w:r>
      <w:r w:rsidRPr="005B3D9B">
        <w:rPr>
          <w:rFonts w:ascii="Arial Narrow" w:hAnsi="Arial Narrow"/>
          <w:sz w:val="22"/>
          <w:szCs w:val="22"/>
        </w:rPr>
        <w:t>.</w:t>
      </w:r>
    </w:p>
    <w:p w14:paraId="725B2509" w14:textId="3B4A637C" w:rsidR="00A76004" w:rsidRPr="005B3D9B" w:rsidRDefault="00A76004" w:rsidP="00F7042C">
      <w:pPr>
        <w:pStyle w:val="Default"/>
        <w:numPr>
          <w:ilvl w:val="0"/>
          <w:numId w:val="43"/>
        </w:numPr>
        <w:spacing w:after="120" w:line="276" w:lineRule="auto"/>
        <w:ind w:left="993" w:hanging="284"/>
        <w:jc w:val="both"/>
        <w:rPr>
          <w:rFonts w:ascii="Arial Narrow" w:hAnsi="Arial Narrow"/>
          <w:sz w:val="22"/>
          <w:szCs w:val="22"/>
        </w:rPr>
      </w:pPr>
      <w:r w:rsidRPr="005B3D9B">
        <w:rPr>
          <w:rFonts w:ascii="Arial Narrow" w:hAnsi="Arial Narrow"/>
          <w:sz w:val="22"/>
          <w:szCs w:val="22"/>
        </w:rPr>
        <w:t>Powy</w:t>
      </w:r>
      <w:r w:rsidRPr="005B3D9B">
        <w:rPr>
          <w:rFonts w:ascii="Arial Narrow" w:hAnsi="Arial Narrow" w:cs="Arial Narrow"/>
          <w:sz w:val="22"/>
          <w:szCs w:val="22"/>
        </w:rPr>
        <w:t>ż</w:t>
      </w:r>
      <w:r w:rsidRPr="005B3D9B">
        <w:rPr>
          <w:rFonts w:ascii="Arial Narrow" w:hAnsi="Arial Narrow"/>
          <w:sz w:val="22"/>
          <w:szCs w:val="22"/>
        </w:rPr>
        <w:t>sz</w:t>
      </w:r>
      <w:r w:rsidRPr="005B3D9B">
        <w:rPr>
          <w:rFonts w:ascii="Arial Narrow" w:hAnsi="Arial Narrow" w:cs="Arial Narrow"/>
          <w:sz w:val="22"/>
          <w:szCs w:val="22"/>
        </w:rPr>
        <w:t>ą</w:t>
      </w:r>
      <w:r w:rsidRPr="005B3D9B">
        <w:rPr>
          <w:rFonts w:ascii="Arial Narrow" w:hAnsi="Arial Narrow"/>
          <w:sz w:val="22"/>
          <w:szCs w:val="22"/>
        </w:rPr>
        <w:t xml:space="preserve"> procedur</w:t>
      </w:r>
      <w:r w:rsidRPr="005B3D9B">
        <w:rPr>
          <w:rFonts w:ascii="Arial Narrow" w:hAnsi="Arial Narrow" w:cs="Arial Narrow"/>
          <w:sz w:val="22"/>
          <w:szCs w:val="22"/>
        </w:rPr>
        <w:t>ę</w:t>
      </w:r>
      <w:r w:rsidRPr="005B3D9B">
        <w:rPr>
          <w:rFonts w:ascii="Arial Narrow" w:hAnsi="Arial Narrow"/>
          <w:sz w:val="22"/>
          <w:szCs w:val="22"/>
        </w:rPr>
        <w:t xml:space="preserve"> stosuje si</w:t>
      </w:r>
      <w:r w:rsidRPr="005B3D9B">
        <w:rPr>
          <w:rFonts w:ascii="Arial Narrow" w:hAnsi="Arial Narrow" w:cs="Arial Narrow"/>
          <w:sz w:val="22"/>
          <w:szCs w:val="22"/>
        </w:rPr>
        <w:t>ę</w:t>
      </w:r>
      <w:r w:rsidRPr="005B3D9B">
        <w:rPr>
          <w:rFonts w:ascii="Arial Narrow" w:hAnsi="Arial Narrow"/>
          <w:sz w:val="22"/>
          <w:szCs w:val="22"/>
        </w:rPr>
        <w:t xml:space="preserve"> odpowiednio a</w:t>
      </w:r>
      <w:r w:rsidRPr="005B3D9B">
        <w:rPr>
          <w:rFonts w:ascii="Arial Narrow" w:hAnsi="Arial Narrow" w:cs="Arial Narrow"/>
          <w:sz w:val="22"/>
          <w:szCs w:val="22"/>
        </w:rPr>
        <w:t>ż</w:t>
      </w:r>
      <w:r w:rsidRPr="005B3D9B">
        <w:rPr>
          <w:rFonts w:ascii="Arial Narrow" w:hAnsi="Arial Narrow"/>
          <w:sz w:val="22"/>
          <w:szCs w:val="22"/>
        </w:rPr>
        <w:t xml:space="preserve"> do dostarczenia przez </w:t>
      </w:r>
      <w:r>
        <w:rPr>
          <w:rFonts w:ascii="Arial Narrow" w:hAnsi="Arial Narrow"/>
          <w:sz w:val="22"/>
          <w:szCs w:val="22"/>
        </w:rPr>
        <w:t>Wykonawcę wyników (efektów) Usług rozwojowych</w:t>
      </w:r>
      <w:r w:rsidRPr="005B3D9B">
        <w:rPr>
          <w:rFonts w:ascii="Arial Narrow" w:hAnsi="Arial Narrow"/>
          <w:sz w:val="22"/>
          <w:szCs w:val="22"/>
        </w:rPr>
        <w:t xml:space="preserve"> w ca</w:t>
      </w:r>
      <w:r w:rsidRPr="005B3D9B">
        <w:rPr>
          <w:rFonts w:ascii="Arial Narrow" w:hAnsi="Arial Narrow" w:cs="Arial Narrow"/>
          <w:sz w:val="22"/>
          <w:szCs w:val="22"/>
        </w:rPr>
        <w:t>ł</w:t>
      </w:r>
      <w:r w:rsidRPr="005B3D9B">
        <w:rPr>
          <w:rFonts w:ascii="Arial Narrow" w:hAnsi="Arial Narrow"/>
          <w:sz w:val="22"/>
          <w:szCs w:val="22"/>
        </w:rPr>
        <w:t>o</w:t>
      </w:r>
      <w:r w:rsidRPr="005B3D9B">
        <w:rPr>
          <w:rFonts w:ascii="Arial Narrow" w:hAnsi="Arial Narrow" w:cs="Arial Narrow"/>
          <w:sz w:val="22"/>
          <w:szCs w:val="22"/>
        </w:rPr>
        <w:t>ś</w:t>
      </w:r>
      <w:r w:rsidRPr="005B3D9B">
        <w:rPr>
          <w:rFonts w:ascii="Arial Narrow" w:hAnsi="Arial Narrow"/>
          <w:sz w:val="22"/>
          <w:szCs w:val="22"/>
        </w:rPr>
        <w:t>ci bez wad, usterek i zgodn</w:t>
      </w:r>
      <w:r>
        <w:rPr>
          <w:rFonts w:ascii="Arial Narrow" w:hAnsi="Arial Narrow"/>
          <w:sz w:val="22"/>
          <w:szCs w:val="22"/>
        </w:rPr>
        <w:t>ych</w:t>
      </w:r>
      <w:r w:rsidRPr="005B3D9B">
        <w:rPr>
          <w:rFonts w:ascii="Arial Narrow" w:hAnsi="Arial Narrow"/>
          <w:sz w:val="22"/>
          <w:szCs w:val="22"/>
        </w:rPr>
        <w:t xml:space="preserve"> z</w:t>
      </w:r>
      <w:r w:rsidR="00161FB8">
        <w:rPr>
          <w:rFonts w:ascii="Arial Narrow" w:hAnsi="Arial Narrow"/>
          <w:sz w:val="22"/>
          <w:szCs w:val="22"/>
        </w:rPr>
        <w:t xml:space="preserve"> Zamówieniem</w:t>
      </w:r>
      <w:r w:rsidRPr="005B3D9B">
        <w:rPr>
          <w:rFonts w:ascii="Arial Narrow" w:hAnsi="Arial Narrow"/>
          <w:sz w:val="22"/>
          <w:szCs w:val="22"/>
        </w:rPr>
        <w:t xml:space="preserve">, z tym zastrzeżeniem, że kontynuowanie ww. procedury nie wyłącza uprawienia </w:t>
      </w:r>
      <w:r>
        <w:rPr>
          <w:rFonts w:ascii="Arial Narrow" w:hAnsi="Arial Narrow"/>
          <w:sz w:val="22"/>
          <w:szCs w:val="22"/>
        </w:rPr>
        <w:t>Zamawiającego</w:t>
      </w:r>
      <w:r w:rsidRPr="005B3D9B">
        <w:rPr>
          <w:rFonts w:ascii="Arial Narrow" w:hAnsi="Arial Narrow"/>
          <w:sz w:val="22"/>
          <w:szCs w:val="22"/>
        </w:rPr>
        <w:t xml:space="preserve"> do odstąpienia od </w:t>
      </w:r>
      <w:r w:rsidR="003A443A">
        <w:rPr>
          <w:rFonts w:ascii="Arial Narrow" w:hAnsi="Arial Narrow"/>
          <w:sz w:val="22"/>
          <w:szCs w:val="22"/>
        </w:rPr>
        <w:t>Zamówienia</w:t>
      </w:r>
      <w:r w:rsidRPr="005B3D9B">
        <w:rPr>
          <w:rFonts w:ascii="Arial Narrow" w:hAnsi="Arial Narrow"/>
          <w:sz w:val="22"/>
          <w:szCs w:val="22"/>
        </w:rPr>
        <w:t>.</w:t>
      </w:r>
    </w:p>
    <w:p w14:paraId="2DA8CF58" w14:textId="250493D6" w:rsidR="00A76004" w:rsidRPr="006347B5" w:rsidRDefault="00A76004" w:rsidP="00F7042C">
      <w:pPr>
        <w:pStyle w:val="Default"/>
        <w:numPr>
          <w:ilvl w:val="0"/>
          <w:numId w:val="8"/>
        </w:numPr>
        <w:spacing w:after="120" w:line="276" w:lineRule="auto"/>
        <w:jc w:val="both"/>
        <w:rPr>
          <w:rFonts w:ascii="Arial Narrow" w:hAnsi="Arial Narrow"/>
          <w:sz w:val="22"/>
          <w:szCs w:val="22"/>
        </w:rPr>
      </w:pPr>
      <w:r w:rsidRPr="005B3D9B">
        <w:rPr>
          <w:rFonts w:ascii="Arial Narrow" w:hAnsi="Arial Narrow"/>
          <w:sz w:val="22"/>
          <w:szCs w:val="22"/>
        </w:rPr>
        <w:t xml:space="preserve">Powyższa procedura nie wyłącza uprawnień </w:t>
      </w:r>
      <w:r>
        <w:rPr>
          <w:rFonts w:ascii="Arial Narrow" w:hAnsi="Arial Narrow"/>
          <w:sz w:val="22"/>
          <w:szCs w:val="22"/>
        </w:rPr>
        <w:t>Zamawiającego</w:t>
      </w:r>
      <w:r w:rsidRPr="005B3D9B">
        <w:rPr>
          <w:rFonts w:ascii="Arial Narrow" w:hAnsi="Arial Narrow"/>
          <w:sz w:val="22"/>
          <w:szCs w:val="22"/>
        </w:rPr>
        <w:t xml:space="preserve"> z tytułu niewykonania lub nienależytego wykonania Umowy, w tym poszczególnych </w:t>
      </w:r>
      <w:r w:rsidR="003A443A">
        <w:rPr>
          <w:rFonts w:ascii="Arial Narrow" w:hAnsi="Arial Narrow"/>
          <w:sz w:val="22"/>
          <w:szCs w:val="22"/>
        </w:rPr>
        <w:t>Zamówień</w:t>
      </w:r>
      <w:r w:rsidRPr="005B3D9B">
        <w:rPr>
          <w:rFonts w:ascii="Arial Narrow" w:hAnsi="Arial Narrow"/>
          <w:sz w:val="22"/>
          <w:szCs w:val="22"/>
        </w:rPr>
        <w:t>, przewidzianych w powszechnie obowiązujących przepisach prawa.</w:t>
      </w:r>
    </w:p>
    <w:p w14:paraId="27EBDF38" w14:textId="77777777" w:rsidR="00C432BC" w:rsidRPr="00B516A7" w:rsidRDefault="00C432BC" w:rsidP="00C432BC">
      <w:pPr>
        <w:pStyle w:val="Default"/>
        <w:spacing w:after="120" w:line="276" w:lineRule="auto"/>
        <w:rPr>
          <w:rFonts w:ascii="Arial Narrow" w:hAnsi="Arial Narrow"/>
          <w:sz w:val="22"/>
          <w:szCs w:val="22"/>
        </w:rPr>
      </w:pPr>
    </w:p>
    <w:p w14:paraId="1EDF1C9F" w14:textId="55FCE687" w:rsidR="00C432BC" w:rsidRPr="00B516A7" w:rsidRDefault="00C432BC" w:rsidP="00631F70">
      <w:pPr>
        <w:pStyle w:val="Default"/>
        <w:spacing w:after="120" w:line="276" w:lineRule="auto"/>
        <w:jc w:val="center"/>
        <w:rPr>
          <w:rFonts w:ascii="Arial Narrow" w:hAnsi="Arial Narrow"/>
          <w:b/>
          <w:bCs/>
          <w:sz w:val="22"/>
          <w:szCs w:val="22"/>
        </w:rPr>
      </w:pPr>
      <w:r w:rsidRPr="00B516A7">
        <w:rPr>
          <w:rFonts w:ascii="Arial Narrow" w:hAnsi="Arial Narrow"/>
          <w:b/>
          <w:bCs/>
          <w:sz w:val="22"/>
          <w:szCs w:val="22"/>
        </w:rPr>
        <w:lastRenderedPageBreak/>
        <w:t>§</w:t>
      </w:r>
      <w:r w:rsidR="00631F70">
        <w:rPr>
          <w:rFonts w:ascii="Arial Narrow" w:hAnsi="Arial Narrow"/>
          <w:b/>
          <w:bCs/>
          <w:sz w:val="22"/>
          <w:szCs w:val="22"/>
        </w:rPr>
        <w:t>7</w:t>
      </w:r>
      <w:r w:rsidRPr="00B516A7">
        <w:rPr>
          <w:rFonts w:ascii="Arial Narrow" w:hAnsi="Arial Narrow"/>
          <w:b/>
          <w:bCs/>
          <w:sz w:val="22"/>
          <w:szCs w:val="22"/>
        </w:rPr>
        <w:t>.</w:t>
      </w:r>
      <w:r w:rsidR="00631F70">
        <w:rPr>
          <w:rFonts w:ascii="Arial Narrow" w:hAnsi="Arial Narrow"/>
          <w:b/>
          <w:bCs/>
          <w:sz w:val="22"/>
          <w:szCs w:val="22"/>
        </w:rPr>
        <w:t xml:space="preserve"> Wynagrodzenie i zasady płatności</w:t>
      </w:r>
    </w:p>
    <w:p w14:paraId="16AC8E7C" w14:textId="33D058F1" w:rsidR="00D52E70" w:rsidRPr="008D640E" w:rsidRDefault="00C432BC" w:rsidP="00F7042C">
      <w:pPr>
        <w:pStyle w:val="Default"/>
        <w:numPr>
          <w:ilvl w:val="0"/>
          <w:numId w:val="2"/>
        </w:numPr>
        <w:spacing w:after="120" w:line="276" w:lineRule="auto"/>
        <w:jc w:val="both"/>
        <w:rPr>
          <w:rFonts w:ascii="Arial Narrow" w:hAnsi="Arial Narrow"/>
          <w:sz w:val="22"/>
          <w:szCs w:val="22"/>
        </w:rPr>
      </w:pPr>
      <w:r w:rsidRPr="008D640E">
        <w:rPr>
          <w:rFonts w:ascii="Arial Narrow" w:hAnsi="Arial Narrow"/>
          <w:sz w:val="22"/>
          <w:szCs w:val="22"/>
        </w:rPr>
        <w:t xml:space="preserve">Za </w:t>
      </w:r>
      <w:r w:rsidR="00197452" w:rsidRPr="008D640E">
        <w:rPr>
          <w:rFonts w:ascii="Arial Narrow" w:hAnsi="Arial Narrow"/>
          <w:sz w:val="22"/>
          <w:szCs w:val="22"/>
        </w:rPr>
        <w:t xml:space="preserve">należyte </w:t>
      </w:r>
      <w:r w:rsidRPr="008D640E">
        <w:rPr>
          <w:rFonts w:ascii="Arial Narrow" w:hAnsi="Arial Narrow"/>
          <w:sz w:val="22"/>
          <w:szCs w:val="22"/>
        </w:rPr>
        <w:t xml:space="preserve">wykonanie przedmiotu </w:t>
      </w:r>
      <w:r w:rsidR="00D52E70" w:rsidRPr="008D640E">
        <w:rPr>
          <w:rFonts w:ascii="Arial Narrow" w:hAnsi="Arial Narrow"/>
          <w:sz w:val="22"/>
          <w:szCs w:val="22"/>
        </w:rPr>
        <w:t>U</w:t>
      </w:r>
      <w:r w:rsidRPr="008D640E">
        <w:rPr>
          <w:rFonts w:ascii="Arial Narrow" w:hAnsi="Arial Narrow"/>
          <w:sz w:val="22"/>
          <w:szCs w:val="22"/>
        </w:rPr>
        <w:t>mowy</w:t>
      </w:r>
      <w:r w:rsidR="00183095" w:rsidRPr="008D640E">
        <w:rPr>
          <w:rFonts w:ascii="Arial Narrow" w:hAnsi="Arial Narrow"/>
          <w:sz w:val="22"/>
          <w:szCs w:val="22"/>
        </w:rPr>
        <w:t xml:space="preserve"> (z wyłączeniem Usług rozwojowych, które będą rozliczane zgodnie z</w:t>
      </w:r>
      <w:r w:rsidR="00A2565E">
        <w:rPr>
          <w:rFonts w:ascii="Arial Narrow" w:hAnsi="Arial Narrow"/>
          <w:sz w:val="22"/>
          <w:szCs w:val="22"/>
        </w:rPr>
        <w:t> </w:t>
      </w:r>
      <w:r w:rsidR="00183095" w:rsidRPr="008D640E">
        <w:rPr>
          <w:rFonts w:ascii="Arial Narrow" w:hAnsi="Arial Narrow"/>
          <w:sz w:val="22"/>
          <w:szCs w:val="22"/>
        </w:rPr>
        <w:t>§6 i §7 ust. 6</w:t>
      </w:r>
      <w:r w:rsidR="0014748A">
        <w:rPr>
          <w:rFonts w:ascii="Arial Narrow" w:hAnsi="Arial Narrow"/>
          <w:sz w:val="22"/>
          <w:szCs w:val="22"/>
        </w:rPr>
        <w:t xml:space="preserve"> oraz z wyłączeniem usługi o której mowa w </w:t>
      </w:r>
      <w:r w:rsidR="0014748A" w:rsidRPr="008D640E">
        <w:rPr>
          <w:rFonts w:ascii="Arial Narrow" w:hAnsi="Arial Narrow"/>
          <w:sz w:val="22"/>
          <w:szCs w:val="22"/>
        </w:rPr>
        <w:t>§</w:t>
      </w:r>
      <w:r w:rsidR="0014748A">
        <w:rPr>
          <w:rFonts w:ascii="Arial Narrow" w:hAnsi="Arial Narrow"/>
          <w:sz w:val="22"/>
          <w:szCs w:val="22"/>
        </w:rPr>
        <w:t xml:space="preserve">5 ust. 15  która będzie rozliczana zgodnie z </w:t>
      </w:r>
      <w:r w:rsidR="0014748A" w:rsidRPr="008D640E">
        <w:rPr>
          <w:rFonts w:ascii="Arial Narrow" w:hAnsi="Arial Narrow"/>
          <w:sz w:val="22"/>
          <w:szCs w:val="22"/>
        </w:rPr>
        <w:t>§</w:t>
      </w:r>
      <w:r w:rsidR="0014748A">
        <w:rPr>
          <w:rFonts w:ascii="Arial Narrow" w:hAnsi="Arial Narrow"/>
          <w:sz w:val="22"/>
          <w:szCs w:val="22"/>
        </w:rPr>
        <w:t>8</w:t>
      </w:r>
      <w:r w:rsidR="00183095" w:rsidRPr="008D640E">
        <w:rPr>
          <w:rFonts w:ascii="Arial Narrow" w:hAnsi="Arial Narrow"/>
          <w:sz w:val="22"/>
          <w:szCs w:val="22"/>
        </w:rPr>
        <w:t>)</w:t>
      </w:r>
      <w:r w:rsidR="00072DC1" w:rsidRPr="008D640E">
        <w:rPr>
          <w:rFonts w:ascii="Arial Narrow" w:hAnsi="Arial Narrow"/>
          <w:sz w:val="22"/>
          <w:szCs w:val="22"/>
        </w:rPr>
        <w:t xml:space="preserve"> w </w:t>
      </w:r>
      <w:r w:rsidR="00072DC1" w:rsidRPr="008D640E">
        <w:rPr>
          <w:rFonts w:ascii="Arial Narrow" w:hAnsi="Arial Narrow"/>
          <w:sz w:val="22"/>
        </w:rPr>
        <w:t>każdym</w:t>
      </w:r>
      <w:r w:rsidR="009972EE" w:rsidRPr="008D640E">
        <w:rPr>
          <w:rFonts w:ascii="Arial Narrow" w:hAnsi="Arial Narrow"/>
          <w:sz w:val="22"/>
        </w:rPr>
        <w:t xml:space="preserve"> </w:t>
      </w:r>
      <w:r w:rsidR="00A2565E">
        <w:rPr>
          <w:rFonts w:ascii="Arial Narrow" w:hAnsi="Arial Narrow"/>
          <w:sz w:val="22"/>
        </w:rPr>
        <w:t xml:space="preserve">kwartale obowiązywania Umowy Wykonawca otrzyma od Zamawiającego wynagrodzenie w wysokości </w:t>
      </w:r>
      <w:r w:rsidR="00C72803">
        <w:rPr>
          <w:rFonts w:ascii="Arial Narrow" w:hAnsi="Arial Narrow"/>
          <w:sz w:val="22"/>
        </w:rPr>
        <w:t>………………….</w:t>
      </w:r>
      <w:r w:rsidR="009972EE" w:rsidRPr="008D640E">
        <w:rPr>
          <w:rFonts w:ascii="Arial Narrow" w:hAnsi="Arial Narrow"/>
          <w:sz w:val="22"/>
        </w:rPr>
        <w:t xml:space="preserve"> </w:t>
      </w:r>
      <w:r w:rsidR="00AF735D" w:rsidRPr="008D640E">
        <w:rPr>
          <w:rFonts w:ascii="Arial Narrow" w:hAnsi="Arial Narrow"/>
          <w:sz w:val="22"/>
        </w:rPr>
        <w:t xml:space="preserve">zł </w:t>
      </w:r>
      <w:r w:rsidR="00D52E70" w:rsidRPr="008D640E">
        <w:rPr>
          <w:rFonts w:ascii="Arial Narrow" w:hAnsi="Arial Narrow"/>
          <w:sz w:val="22"/>
        </w:rPr>
        <w:t>netto</w:t>
      </w:r>
      <w:r w:rsidR="00AF735D" w:rsidRPr="008D640E">
        <w:rPr>
          <w:rFonts w:ascii="Arial Narrow" w:hAnsi="Arial Narrow"/>
          <w:sz w:val="22"/>
        </w:rPr>
        <w:t xml:space="preserve"> (</w:t>
      </w:r>
      <w:r w:rsidR="00A2565E">
        <w:rPr>
          <w:rFonts w:ascii="Arial Narrow" w:hAnsi="Arial Narrow"/>
          <w:sz w:val="22"/>
        </w:rPr>
        <w:t xml:space="preserve">słownie: </w:t>
      </w:r>
      <w:r w:rsidR="00C72803">
        <w:rPr>
          <w:rFonts w:ascii="Arial Narrow" w:hAnsi="Arial Narrow"/>
          <w:sz w:val="22"/>
          <w:szCs w:val="22"/>
        </w:rPr>
        <w:t>…………………</w:t>
      </w:r>
      <w:r w:rsidR="009972EE" w:rsidRPr="008D640E">
        <w:rPr>
          <w:rFonts w:ascii="Arial Narrow" w:hAnsi="Arial Narrow"/>
          <w:sz w:val="22"/>
          <w:szCs w:val="22"/>
        </w:rPr>
        <w:t xml:space="preserve"> </w:t>
      </w:r>
      <w:r w:rsidR="00AF735D" w:rsidRPr="008D640E">
        <w:rPr>
          <w:rFonts w:ascii="Arial Narrow" w:hAnsi="Arial Narrow"/>
          <w:sz w:val="22"/>
          <w:szCs w:val="22"/>
        </w:rPr>
        <w:t>złotych)</w:t>
      </w:r>
      <w:r w:rsidR="00D52E70" w:rsidRPr="008D640E">
        <w:rPr>
          <w:rFonts w:ascii="Arial Narrow" w:hAnsi="Arial Narrow"/>
          <w:sz w:val="22"/>
          <w:szCs w:val="22"/>
        </w:rPr>
        <w:t>, powiększone o</w:t>
      </w:r>
      <w:r w:rsidR="004278E6">
        <w:rPr>
          <w:rFonts w:ascii="Arial Narrow" w:hAnsi="Arial Narrow"/>
          <w:sz w:val="22"/>
          <w:szCs w:val="22"/>
        </w:rPr>
        <w:t> </w:t>
      </w:r>
      <w:r w:rsidR="00D52E70" w:rsidRPr="008D640E">
        <w:rPr>
          <w:rFonts w:ascii="Arial Narrow" w:hAnsi="Arial Narrow"/>
          <w:sz w:val="22"/>
          <w:szCs w:val="22"/>
        </w:rPr>
        <w:t xml:space="preserve">należny podatek VAT. </w:t>
      </w:r>
    </w:p>
    <w:p w14:paraId="7059B8DB" w14:textId="317C761A" w:rsidR="00C432BC" w:rsidRPr="003B1A78" w:rsidRDefault="00D52E70" w:rsidP="00F7042C">
      <w:pPr>
        <w:pStyle w:val="Default"/>
        <w:numPr>
          <w:ilvl w:val="0"/>
          <w:numId w:val="2"/>
        </w:numPr>
        <w:spacing w:after="120" w:line="276" w:lineRule="auto"/>
        <w:jc w:val="both"/>
        <w:rPr>
          <w:rFonts w:ascii="Arial Narrow" w:hAnsi="Arial Narrow"/>
          <w:sz w:val="22"/>
          <w:szCs w:val="22"/>
        </w:rPr>
      </w:pPr>
      <w:r w:rsidRPr="003B1A78">
        <w:rPr>
          <w:rFonts w:ascii="Arial Narrow" w:hAnsi="Arial Narrow"/>
          <w:sz w:val="22"/>
          <w:szCs w:val="22"/>
        </w:rPr>
        <w:t xml:space="preserve">Wynagrodzenie określone w ust. 1 powyżej płatne będzie </w:t>
      </w:r>
      <w:r w:rsidR="00A6025D" w:rsidRPr="00FF6646">
        <w:rPr>
          <w:rFonts w:ascii="Arial Narrow" w:hAnsi="Arial Narrow"/>
          <w:sz w:val="22"/>
          <w:szCs w:val="22"/>
        </w:rPr>
        <w:t xml:space="preserve">z </w:t>
      </w:r>
      <w:r w:rsidR="004278E6">
        <w:rPr>
          <w:rFonts w:ascii="Arial Narrow" w:hAnsi="Arial Narrow"/>
          <w:sz w:val="22"/>
          <w:szCs w:val="22"/>
        </w:rPr>
        <w:t>dołu</w:t>
      </w:r>
      <w:r w:rsidR="00A6025D" w:rsidRPr="00FF6646">
        <w:rPr>
          <w:rFonts w:ascii="Arial Narrow" w:hAnsi="Arial Narrow"/>
          <w:sz w:val="22"/>
          <w:szCs w:val="22"/>
        </w:rPr>
        <w:t>, co kwartał obowiązywania Umowy</w:t>
      </w:r>
      <w:r w:rsidR="00DE2743">
        <w:rPr>
          <w:rFonts w:ascii="Arial Narrow" w:hAnsi="Arial Narrow"/>
          <w:sz w:val="22"/>
          <w:szCs w:val="22"/>
        </w:rPr>
        <w:t xml:space="preserve"> (okres rozliczeniowy)</w:t>
      </w:r>
      <w:r w:rsidR="00A6025D">
        <w:rPr>
          <w:rFonts w:ascii="Arial Narrow" w:hAnsi="Arial Narrow"/>
          <w:sz w:val="22"/>
          <w:szCs w:val="22"/>
        </w:rPr>
        <w:t xml:space="preserve">, </w:t>
      </w:r>
      <w:r w:rsidRPr="003B1A78">
        <w:rPr>
          <w:rFonts w:ascii="Arial Narrow" w:hAnsi="Arial Narrow"/>
          <w:sz w:val="22"/>
          <w:szCs w:val="22"/>
        </w:rPr>
        <w:t>na podstawie faktur</w:t>
      </w:r>
      <w:r w:rsidR="00AF735D">
        <w:rPr>
          <w:rFonts w:ascii="Arial Narrow" w:hAnsi="Arial Narrow"/>
          <w:sz w:val="22"/>
          <w:szCs w:val="22"/>
        </w:rPr>
        <w:t>y</w:t>
      </w:r>
      <w:r w:rsidRPr="003B1A78">
        <w:rPr>
          <w:rFonts w:ascii="Arial Narrow" w:hAnsi="Arial Narrow"/>
          <w:sz w:val="22"/>
          <w:szCs w:val="22"/>
        </w:rPr>
        <w:t xml:space="preserve"> VAT wystawi</w:t>
      </w:r>
      <w:r w:rsidR="00AF735D">
        <w:rPr>
          <w:rFonts w:ascii="Arial Narrow" w:hAnsi="Arial Narrow"/>
          <w:sz w:val="22"/>
          <w:szCs w:val="22"/>
        </w:rPr>
        <w:t>onej</w:t>
      </w:r>
      <w:r w:rsidRPr="003B1A78">
        <w:rPr>
          <w:rFonts w:ascii="Arial Narrow" w:hAnsi="Arial Narrow"/>
          <w:sz w:val="22"/>
          <w:szCs w:val="22"/>
        </w:rPr>
        <w:t xml:space="preserve"> </w:t>
      </w:r>
      <w:r w:rsidR="004278E6" w:rsidRPr="003B1A78">
        <w:rPr>
          <w:rFonts w:ascii="Arial Narrow" w:hAnsi="Arial Narrow"/>
          <w:sz w:val="22"/>
          <w:szCs w:val="22"/>
        </w:rPr>
        <w:t>przez Wykonawcę</w:t>
      </w:r>
      <w:r w:rsidR="004278E6" w:rsidRPr="00FF6646">
        <w:rPr>
          <w:rFonts w:ascii="Arial Narrow" w:hAnsi="Arial Narrow"/>
          <w:sz w:val="22"/>
          <w:szCs w:val="22"/>
        </w:rPr>
        <w:t xml:space="preserve"> </w:t>
      </w:r>
      <w:r w:rsidR="00197452" w:rsidRPr="00FF6646">
        <w:rPr>
          <w:rFonts w:ascii="Arial Narrow" w:hAnsi="Arial Narrow"/>
          <w:sz w:val="22"/>
          <w:szCs w:val="22"/>
        </w:rPr>
        <w:t xml:space="preserve">w terminie 14 dni </w:t>
      </w:r>
      <w:r w:rsidR="005B4907" w:rsidRPr="00FF6646">
        <w:rPr>
          <w:rFonts w:ascii="Arial Narrow" w:hAnsi="Arial Narrow"/>
          <w:sz w:val="22"/>
          <w:szCs w:val="22"/>
        </w:rPr>
        <w:t xml:space="preserve">od dnia </w:t>
      </w:r>
      <w:r w:rsidR="00A6025D" w:rsidRPr="00FF6646">
        <w:rPr>
          <w:rFonts w:ascii="Arial Narrow" w:hAnsi="Arial Narrow"/>
          <w:sz w:val="22"/>
          <w:szCs w:val="22"/>
        </w:rPr>
        <w:t>upływu danego kwartału obowiązywania Umow</w:t>
      </w:r>
      <w:r w:rsidR="00A6025D">
        <w:rPr>
          <w:rFonts w:ascii="Arial Narrow" w:hAnsi="Arial Narrow"/>
          <w:sz w:val="22"/>
          <w:szCs w:val="22"/>
        </w:rPr>
        <w:t>y</w:t>
      </w:r>
      <w:r w:rsidRPr="003B1A78">
        <w:rPr>
          <w:rFonts w:ascii="Arial Narrow" w:hAnsi="Arial Narrow"/>
          <w:sz w:val="22"/>
          <w:szCs w:val="22"/>
        </w:rPr>
        <w:t xml:space="preserve">. </w:t>
      </w:r>
      <w:r w:rsidR="00355F93">
        <w:rPr>
          <w:rFonts w:ascii="Arial Narrow" w:hAnsi="Arial Narrow"/>
          <w:sz w:val="22"/>
          <w:szCs w:val="22"/>
        </w:rPr>
        <w:t xml:space="preserve">Wynagrodzenie określone w ust. 6 płatne będzie z dołu, po odbiorze przez Zamawiającego wszelkich prac objętych Usługami rozwojowymi bez uwag, </w:t>
      </w:r>
      <w:r w:rsidR="00355F93" w:rsidRPr="003B1A78">
        <w:rPr>
          <w:rFonts w:ascii="Arial Narrow" w:hAnsi="Arial Narrow"/>
          <w:sz w:val="22"/>
          <w:szCs w:val="22"/>
        </w:rPr>
        <w:t>na podstawie faktur</w:t>
      </w:r>
      <w:r w:rsidR="00355F93">
        <w:rPr>
          <w:rFonts w:ascii="Arial Narrow" w:hAnsi="Arial Narrow"/>
          <w:sz w:val="22"/>
          <w:szCs w:val="22"/>
        </w:rPr>
        <w:t>y</w:t>
      </w:r>
      <w:r w:rsidR="00355F93" w:rsidRPr="003B1A78">
        <w:rPr>
          <w:rFonts w:ascii="Arial Narrow" w:hAnsi="Arial Narrow"/>
          <w:sz w:val="22"/>
          <w:szCs w:val="22"/>
        </w:rPr>
        <w:t xml:space="preserve"> VAT wystawi</w:t>
      </w:r>
      <w:r w:rsidR="00355F93">
        <w:rPr>
          <w:rFonts w:ascii="Arial Narrow" w:hAnsi="Arial Narrow"/>
          <w:sz w:val="22"/>
          <w:szCs w:val="22"/>
        </w:rPr>
        <w:t>onej</w:t>
      </w:r>
      <w:r w:rsidR="00355F93" w:rsidRPr="003B1A78">
        <w:rPr>
          <w:rFonts w:ascii="Arial Narrow" w:hAnsi="Arial Narrow"/>
          <w:sz w:val="22"/>
          <w:szCs w:val="22"/>
        </w:rPr>
        <w:t xml:space="preserve"> </w:t>
      </w:r>
      <w:r w:rsidR="00355F93" w:rsidRPr="00FF6646">
        <w:rPr>
          <w:rFonts w:ascii="Arial Narrow" w:hAnsi="Arial Narrow"/>
          <w:sz w:val="22"/>
          <w:szCs w:val="22"/>
        </w:rPr>
        <w:t xml:space="preserve">w terminie 14 dni od dnia </w:t>
      </w:r>
      <w:r w:rsidR="00355F93">
        <w:rPr>
          <w:rFonts w:ascii="Arial Narrow" w:hAnsi="Arial Narrow"/>
          <w:sz w:val="22"/>
          <w:szCs w:val="22"/>
        </w:rPr>
        <w:t>dokonania przez Zamawiającego odbioru tych Usług.</w:t>
      </w:r>
    </w:p>
    <w:p w14:paraId="3D159322" w14:textId="0C052266" w:rsidR="00C432BC" w:rsidRPr="00D52E70" w:rsidRDefault="00C432BC" w:rsidP="00F7042C">
      <w:pPr>
        <w:pStyle w:val="Default"/>
        <w:numPr>
          <w:ilvl w:val="0"/>
          <w:numId w:val="2"/>
        </w:numPr>
        <w:spacing w:after="120" w:line="276" w:lineRule="auto"/>
        <w:jc w:val="both"/>
        <w:rPr>
          <w:rFonts w:ascii="Arial Narrow" w:hAnsi="Arial Narrow"/>
          <w:sz w:val="22"/>
          <w:szCs w:val="22"/>
        </w:rPr>
      </w:pPr>
      <w:r w:rsidRPr="00D52E70">
        <w:rPr>
          <w:rFonts w:ascii="Arial Narrow" w:hAnsi="Arial Narrow"/>
          <w:sz w:val="22"/>
          <w:szCs w:val="22"/>
        </w:rPr>
        <w:t>Wszystkie płatności na rzecz Wykonawcy dokonywane będą przelewem</w:t>
      </w:r>
      <w:r w:rsidR="00B16EE8">
        <w:rPr>
          <w:rFonts w:ascii="Arial Narrow" w:hAnsi="Arial Narrow"/>
          <w:sz w:val="22"/>
          <w:szCs w:val="22"/>
        </w:rPr>
        <w:t>,</w:t>
      </w:r>
      <w:r w:rsidRPr="00D52E70">
        <w:rPr>
          <w:rFonts w:ascii="Arial Narrow" w:hAnsi="Arial Narrow"/>
          <w:sz w:val="22"/>
          <w:szCs w:val="22"/>
        </w:rPr>
        <w:t xml:space="preserve"> na </w:t>
      </w:r>
      <w:r w:rsidR="00D52E70" w:rsidRPr="00D52E70">
        <w:rPr>
          <w:rFonts w:ascii="Arial Narrow" w:hAnsi="Arial Narrow"/>
          <w:sz w:val="22"/>
          <w:szCs w:val="22"/>
        </w:rPr>
        <w:t>j</w:t>
      </w:r>
      <w:r w:rsidRPr="00D52E70">
        <w:rPr>
          <w:rFonts w:ascii="Arial Narrow" w:hAnsi="Arial Narrow"/>
          <w:sz w:val="22"/>
          <w:szCs w:val="22"/>
        </w:rPr>
        <w:t>ego konto bankowe wskazane na fakturze</w:t>
      </w:r>
      <w:r w:rsidR="00B16EE8">
        <w:rPr>
          <w:rFonts w:ascii="Arial Narrow" w:hAnsi="Arial Narrow"/>
          <w:sz w:val="22"/>
          <w:szCs w:val="22"/>
        </w:rPr>
        <w:t>,</w:t>
      </w:r>
      <w:r w:rsidRPr="00D52E70">
        <w:rPr>
          <w:rFonts w:ascii="Arial Narrow" w:hAnsi="Arial Narrow"/>
          <w:sz w:val="22"/>
          <w:szCs w:val="22"/>
        </w:rPr>
        <w:t xml:space="preserve"> w ciągu 14 dni od daty otrzymania przez Zamawiającego </w:t>
      </w:r>
      <w:r w:rsidR="005B4907">
        <w:rPr>
          <w:rFonts w:ascii="Arial Narrow" w:hAnsi="Arial Narrow"/>
          <w:sz w:val="22"/>
          <w:szCs w:val="22"/>
        </w:rPr>
        <w:t xml:space="preserve">prawidłowo wystawionej </w:t>
      </w:r>
      <w:r w:rsidRPr="00D52E70">
        <w:rPr>
          <w:rFonts w:ascii="Arial Narrow" w:hAnsi="Arial Narrow"/>
          <w:sz w:val="22"/>
          <w:szCs w:val="22"/>
        </w:rPr>
        <w:t>faktury</w:t>
      </w:r>
      <w:r w:rsidR="00B16EE8">
        <w:rPr>
          <w:rFonts w:ascii="Arial Narrow" w:hAnsi="Arial Narrow"/>
          <w:sz w:val="22"/>
          <w:szCs w:val="22"/>
        </w:rPr>
        <w:t xml:space="preserve"> VAT</w:t>
      </w:r>
      <w:r w:rsidRPr="00D52E70">
        <w:rPr>
          <w:rFonts w:ascii="Arial Narrow" w:hAnsi="Arial Narrow"/>
          <w:sz w:val="22"/>
          <w:szCs w:val="22"/>
        </w:rPr>
        <w:t xml:space="preserve">. </w:t>
      </w:r>
    </w:p>
    <w:p w14:paraId="0E32B111" w14:textId="1966AAB2" w:rsidR="00C432BC" w:rsidRDefault="00C432BC" w:rsidP="00F7042C">
      <w:pPr>
        <w:pStyle w:val="Default"/>
        <w:numPr>
          <w:ilvl w:val="0"/>
          <w:numId w:val="2"/>
        </w:numPr>
        <w:spacing w:after="120" w:line="276" w:lineRule="auto"/>
        <w:jc w:val="both"/>
        <w:rPr>
          <w:rFonts w:ascii="Arial Narrow" w:hAnsi="Arial Narrow"/>
          <w:sz w:val="22"/>
          <w:szCs w:val="22"/>
        </w:rPr>
      </w:pPr>
      <w:r w:rsidRPr="00D52E70">
        <w:rPr>
          <w:rFonts w:ascii="Arial Narrow" w:hAnsi="Arial Narrow"/>
          <w:sz w:val="22"/>
          <w:szCs w:val="22"/>
        </w:rPr>
        <w:t xml:space="preserve">Za datę dokonania płatności </w:t>
      </w:r>
      <w:r w:rsidR="005B4907">
        <w:rPr>
          <w:rFonts w:ascii="Arial Narrow" w:hAnsi="Arial Narrow"/>
          <w:sz w:val="22"/>
          <w:szCs w:val="22"/>
        </w:rPr>
        <w:t>S</w:t>
      </w:r>
      <w:r w:rsidRPr="00D52E70">
        <w:rPr>
          <w:rFonts w:ascii="Arial Narrow" w:hAnsi="Arial Narrow"/>
          <w:sz w:val="22"/>
          <w:szCs w:val="22"/>
        </w:rPr>
        <w:t xml:space="preserve">trony uznają datę obciążenia rachunku bankowego Zamawiającego. </w:t>
      </w:r>
    </w:p>
    <w:p w14:paraId="6BCE186C" w14:textId="5BB24AAC" w:rsidR="005B4907" w:rsidRPr="00883547" w:rsidRDefault="005B4907" w:rsidP="00F7042C">
      <w:pPr>
        <w:pStyle w:val="Akapitzlist"/>
        <w:numPr>
          <w:ilvl w:val="0"/>
          <w:numId w:val="2"/>
        </w:numPr>
        <w:spacing w:after="120"/>
        <w:ind w:left="714" w:hanging="357"/>
        <w:contextualSpacing w:val="0"/>
        <w:jc w:val="both"/>
        <w:rPr>
          <w:rFonts w:ascii="Arial Narrow" w:hAnsi="Arial Narrow" w:cs="Arial"/>
          <w:color w:val="000000"/>
        </w:rPr>
      </w:pPr>
      <w:r w:rsidRPr="00D175F0">
        <w:rPr>
          <w:rFonts w:ascii="Arial Narrow" w:hAnsi="Arial Narrow" w:cs="Arial"/>
          <w:color w:val="000000"/>
        </w:rPr>
        <w:t>Wynagrodzenie wskazane powyżej w</w:t>
      </w:r>
      <w:r>
        <w:rPr>
          <w:rFonts w:ascii="Arial Narrow" w:hAnsi="Arial Narrow" w:cs="Arial"/>
          <w:color w:val="000000"/>
        </w:rPr>
        <w:t xml:space="preserve"> </w:t>
      </w:r>
      <w:r w:rsidRPr="00D175F0">
        <w:rPr>
          <w:rFonts w:ascii="Arial Narrow" w:hAnsi="Arial Narrow" w:cs="Arial"/>
          <w:color w:val="000000"/>
        </w:rPr>
        <w:t xml:space="preserve">ust. 1 stanowi całkowite wynagrodzenie przysługujące Wykonawcy z tytułu należytego wykonania </w:t>
      </w:r>
      <w:r>
        <w:rPr>
          <w:rFonts w:ascii="Arial Narrow" w:hAnsi="Arial Narrow" w:cs="Arial"/>
          <w:color w:val="000000"/>
        </w:rPr>
        <w:t xml:space="preserve">Umowy </w:t>
      </w:r>
      <w:r w:rsidR="006B3593">
        <w:rPr>
          <w:rFonts w:ascii="Arial Narrow" w:hAnsi="Arial Narrow" w:cs="Arial"/>
          <w:color w:val="000000"/>
        </w:rPr>
        <w:t>w danym kwartale</w:t>
      </w:r>
      <w:r>
        <w:rPr>
          <w:rFonts w:ascii="Arial Narrow" w:hAnsi="Arial Narrow" w:cs="Arial"/>
          <w:color w:val="000000"/>
        </w:rPr>
        <w:t xml:space="preserve"> obowiązywania Umowy</w:t>
      </w:r>
      <w:r w:rsidRPr="00D175F0">
        <w:rPr>
          <w:rFonts w:ascii="Arial Narrow" w:hAnsi="Arial Narrow" w:cs="Arial"/>
          <w:color w:val="000000"/>
        </w:rPr>
        <w:t xml:space="preserve"> </w:t>
      </w:r>
      <w:r w:rsidR="00183095">
        <w:rPr>
          <w:rFonts w:ascii="Arial Narrow" w:hAnsi="Arial Narrow"/>
        </w:rPr>
        <w:t xml:space="preserve">(z wyłączeniem Usług rozwojowych, które będą rozliczane zgodnie z §6 i §7 ust. 6) </w:t>
      </w:r>
      <w:r w:rsidRPr="00D175F0">
        <w:rPr>
          <w:rFonts w:ascii="Arial Narrow" w:hAnsi="Arial Narrow" w:cs="Arial"/>
          <w:color w:val="000000"/>
        </w:rPr>
        <w:t>i obejmuje w szczególności wynagrodzenie Wykonawcy z</w:t>
      </w:r>
      <w:r>
        <w:rPr>
          <w:rFonts w:ascii="Arial Narrow" w:hAnsi="Arial Narrow" w:cs="Arial"/>
          <w:color w:val="000000"/>
        </w:rPr>
        <w:t xml:space="preserve"> </w:t>
      </w:r>
      <w:r w:rsidRPr="00D175F0">
        <w:rPr>
          <w:rFonts w:ascii="Arial Narrow" w:hAnsi="Arial Narrow" w:cs="Arial"/>
          <w:color w:val="000000"/>
        </w:rPr>
        <w:t>tytułu udzielenia licencji w zakresie i na wszelkich polach eksploatacji wskazanych w Umowie, przeniesienia własności egzemplarzy Produktów oraz nośników, na których utrwalono Produkty, udzielenia prawa do zezwalania na wykonywanie praw zależnych, udzielenia zgód, zezwoleń i upoważnień, o których mowa w</w:t>
      </w:r>
      <w:r w:rsidR="00404B56">
        <w:rPr>
          <w:rFonts w:ascii="Arial Narrow" w:hAnsi="Arial Narrow" w:cs="Arial"/>
          <w:color w:val="000000"/>
        </w:rPr>
        <w:t xml:space="preserve"> </w:t>
      </w:r>
      <w:r w:rsidRPr="00D175F0">
        <w:rPr>
          <w:rFonts w:ascii="Arial Narrow" w:hAnsi="Arial Narrow" w:cs="Arial"/>
          <w:color w:val="000000"/>
        </w:rPr>
        <w:t>Umowie, a także wszelkie opłaty, nakłady, należności lub koszty, jakie Wykonawca poniósł w związku lub w</w:t>
      </w:r>
      <w:r w:rsidR="00404B56">
        <w:rPr>
          <w:rFonts w:ascii="Arial Narrow" w:hAnsi="Arial Narrow" w:cs="Arial"/>
          <w:color w:val="000000"/>
        </w:rPr>
        <w:t xml:space="preserve"> </w:t>
      </w:r>
      <w:r w:rsidRPr="00D175F0">
        <w:rPr>
          <w:rFonts w:ascii="Arial Narrow" w:hAnsi="Arial Narrow" w:cs="Arial"/>
          <w:color w:val="000000"/>
        </w:rPr>
        <w:t xml:space="preserve">następstwie wykonania Umowy. Wynagrodzenie określone w </w:t>
      </w:r>
      <w:r w:rsidR="006B3593">
        <w:rPr>
          <w:rFonts w:ascii="Arial Narrow" w:hAnsi="Arial Narrow" w:cs="Arial"/>
          <w:color w:val="000000"/>
        </w:rPr>
        <w:t>ust. 1</w:t>
      </w:r>
      <w:r w:rsidRPr="00D175F0">
        <w:rPr>
          <w:rFonts w:ascii="Arial Narrow" w:hAnsi="Arial Narrow" w:cs="Arial"/>
          <w:color w:val="000000"/>
        </w:rPr>
        <w:t xml:space="preserve"> obejmuje wszelkie koszty Wykonawcy związane z wykonaniem </w:t>
      </w:r>
      <w:r>
        <w:rPr>
          <w:rFonts w:ascii="Arial Narrow" w:hAnsi="Arial Narrow" w:cs="Arial"/>
          <w:color w:val="000000"/>
        </w:rPr>
        <w:t xml:space="preserve">Umowy w </w:t>
      </w:r>
      <w:r w:rsidR="006B3593">
        <w:rPr>
          <w:rFonts w:ascii="Arial Narrow" w:hAnsi="Arial Narrow" w:cs="Arial"/>
          <w:color w:val="000000"/>
        </w:rPr>
        <w:t>danym kwartale</w:t>
      </w:r>
      <w:r>
        <w:rPr>
          <w:rFonts w:ascii="Arial Narrow" w:hAnsi="Arial Narrow" w:cs="Arial"/>
          <w:color w:val="000000"/>
        </w:rPr>
        <w:t xml:space="preserve"> obowiązywania Umowy</w:t>
      </w:r>
      <w:r w:rsidRPr="00D175F0">
        <w:rPr>
          <w:rFonts w:ascii="Arial Narrow" w:hAnsi="Arial Narrow" w:cs="Arial"/>
          <w:color w:val="000000"/>
        </w:rPr>
        <w:t xml:space="preserve">, w szczególności koszty </w:t>
      </w:r>
      <w:r w:rsidR="00C519A8">
        <w:rPr>
          <w:rFonts w:ascii="Arial Narrow" w:hAnsi="Arial Narrow" w:cs="Arial"/>
          <w:color w:val="000000"/>
        </w:rPr>
        <w:t>w</w:t>
      </w:r>
      <w:r w:rsidR="00404B56">
        <w:rPr>
          <w:rFonts w:ascii="Arial Narrow" w:hAnsi="Arial Narrow" w:cs="Arial"/>
          <w:color w:val="000000"/>
        </w:rPr>
        <w:t xml:space="preserve"> </w:t>
      </w:r>
      <w:r w:rsidRPr="00D175F0">
        <w:rPr>
          <w:rFonts w:ascii="Arial Narrow" w:hAnsi="Arial Narrow" w:cs="Arial"/>
          <w:color w:val="000000"/>
        </w:rPr>
        <w:t>zakresie dojazdów, zakwaterowania i</w:t>
      </w:r>
      <w:r w:rsidR="006B3593">
        <w:rPr>
          <w:rFonts w:ascii="Arial Narrow" w:hAnsi="Arial Narrow" w:cs="Arial"/>
          <w:color w:val="000000"/>
        </w:rPr>
        <w:t> </w:t>
      </w:r>
      <w:r w:rsidRPr="00D175F0">
        <w:rPr>
          <w:rFonts w:ascii="Arial Narrow" w:hAnsi="Arial Narrow" w:cs="Arial"/>
          <w:color w:val="000000"/>
        </w:rPr>
        <w:t>wyżywienia Personelu Wykonawcy czy Personelu Podwykonawców, i</w:t>
      </w:r>
      <w:r w:rsidR="00404B56">
        <w:rPr>
          <w:rFonts w:ascii="Arial Narrow" w:hAnsi="Arial Narrow" w:cs="Arial"/>
          <w:color w:val="000000"/>
        </w:rPr>
        <w:t xml:space="preserve"> </w:t>
      </w:r>
      <w:r w:rsidRPr="00D175F0">
        <w:rPr>
          <w:rFonts w:ascii="Arial Narrow" w:hAnsi="Arial Narrow" w:cs="Arial"/>
          <w:color w:val="000000"/>
        </w:rPr>
        <w:t>Wykonawca nie jest uprawniony domagać się od Zamawiającego z jakichkolwiek tytułów jakichkolwiek kwot ponad te wskazane wyraźnie w Umowie.</w:t>
      </w:r>
    </w:p>
    <w:p w14:paraId="5C8BC844" w14:textId="4DA3D61E" w:rsidR="005B4907" w:rsidRDefault="005B4907" w:rsidP="00F7042C">
      <w:pPr>
        <w:pStyle w:val="Akapitzlist"/>
        <w:numPr>
          <w:ilvl w:val="0"/>
          <w:numId w:val="2"/>
        </w:numPr>
        <w:spacing w:after="120"/>
        <w:ind w:left="714" w:hanging="357"/>
        <w:contextualSpacing w:val="0"/>
        <w:jc w:val="both"/>
        <w:rPr>
          <w:rFonts w:ascii="Arial Narrow" w:hAnsi="Arial Narrow" w:cs="Arial"/>
          <w:color w:val="000000"/>
        </w:rPr>
      </w:pPr>
      <w:r>
        <w:rPr>
          <w:rFonts w:ascii="Arial Narrow" w:hAnsi="Arial Narrow"/>
        </w:rPr>
        <w:t xml:space="preserve">Strony ustalają następującą stawkę wynagrodzenia </w:t>
      </w:r>
      <w:r w:rsidR="00657998">
        <w:rPr>
          <w:rFonts w:ascii="Arial Narrow" w:hAnsi="Arial Narrow"/>
        </w:rPr>
        <w:t xml:space="preserve">za jedną roboczogodzinę </w:t>
      </w:r>
      <w:r>
        <w:rPr>
          <w:rFonts w:ascii="Arial Narrow" w:hAnsi="Arial Narrow"/>
        </w:rPr>
        <w:t xml:space="preserve">dla Usług rozwojowych: </w:t>
      </w:r>
      <w:r w:rsidR="00C72803">
        <w:rPr>
          <w:rFonts w:ascii="Arial Narrow" w:hAnsi="Arial Narrow"/>
        </w:rPr>
        <w:t>……………..</w:t>
      </w:r>
      <w:r>
        <w:rPr>
          <w:rFonts w:ascii="Arial Narrow" w:hAnsi="Arial Narrow"/>
        </w:rPr>
        <w:t xml:space="preserve"> zł netto (słownie: </w:t>
      </w:r>
      <w:r w:rsidR="00C72803">
        <w:rPr>
          <w:rFonts w:ascii="Arial Narrow" w:hAnsi="Arial Narrow"/>
        </w:rPr>
        <w:t>……………….</w:t>
      </w:r>
      <w:r>
        <w:rPr>
          <w:rFonts w:ascii="Arial Narrow" w:hAnsi="Arial Narrow"/>
        </w:rPr>
        <w:t xml:space="preserve"> złotych). </w:t>
      </w:r>
      <w:r w:rsidRPr="00D17121">
        <w:rPr>
          <w:rFonts w:ascii="Arial Narrow" w:hAnsi="Arial Narrow"/>
        </w:rPr>
        <w:t xml:space="preserve">W każdym przypadku wynagrodzenie Wykonawcy za realizację </w:t>
      </w:r>
      <w:r>
        <w:rPr>
          <w:rFonts w:ascii="Arial Narrow" w:hAnsi="Arial Narrow"/>
        </w:rPr>
        <w:t>Usług rozwojowych objętych danym Z</w:t>
      </w:r>
      <w:r w:rsidR="0045079E">
        <w:rPr>
          <w:rFonts w:ascii="Arial Narrow" w:hAnsi="Arial Narrow"/>
        </w:rPr>
        <w:t>amówieniem</w:t>
      </w:r>
      <w:r w:rsidRPr="00D17121">
        <w:rPr>
          <w:rFonts w:ascii="Arial Narrow" w:hAnsi="Arial Narrow"/>
        </w:rPr>
        <w:t xml:space="preserve"> obliczone zostanie jako iloczyn przewidywanej ilości </w:t>
      </w:r>
      <w:r w:rsidR="00804977">
        <w:rPr>
          <w:rFonts w:ascii="Arial Narrow" w:hAnsi="Arial Narrow"/>
        </w:rPr>
        <w:t>Roboczo</w:t>
      </w:r>
      <w:r w:rsidR="00804977" w:rsidRPr="00D17121">
        <w:rPr>
          <w:rFonts w:ascii="Arial Narrow" w:hAnsi="Arial Narrow"/>
        </w:rPr>
        <w:t xml:space="preserve">godzin </w:t>
      </w:r>
      <w:r w:rsidRPr="00D17121">
        <w:rPr>
          <w:rFonts w:ascii="Arial Narrow" w:hAnsi="Arial Narrow"/>
        </w:rPr>
        <w:t xml:space="preserve">pracy Wykonawcy i stawki za </w:t>
      </w:r>
      <w:r>
        <w:rPr>
          <w:rFonts w:ascii="Arial Narrow" w:hAnsi="Arial Narrow"/>
        </w:rPr>
        <w:t>Roboczo</w:t>
      </w:r>
      <w:r w:rsidRPr="00D17121">
        <w:rPr>
          <w:rFonts w:ascii="Arial Narrow" w:hAnsi="Arial Narrow"/>
        </w:rPr>
        <w:t>godzinę pracy Wykonawcy</w:t>
      </w:r>
      <w:r>
        <w:rPr>
          <w:rFonts w:ascii="Arial Narrow" w:hAnsi="Arial Narrow"/>
        </w:rPr>
        <w:t xml:space="preserve"> określonej w zdaniu poprzedzającym i będzie ono stanowiło </w:t>
      </w:r>
      <w:r w:rsidRPr="00D17121">
        <w:rPr>
          <w:rFonts w:ascii="Arial Narrow" w:hAnsi="Arial Narrow"/>
        </w:rPr>
        <w:t xml:space="preserve">zryczałtowane wynagrodzenie za realizację całości </w:t>
      </w:r>
      <w:r>
        <w:rPr>
          <w:rFonts w:ascii="Arial Narrow" w:hAnsi="Arial Narrow"/>
        </w:rPr>
        <w:t>Usług rozwojowych objętych danym Z</w:t>
      </w:r>
      <w:r w:rsidR="0045079E">
        <w:rPr>
          <w:rFonts w:ascii="Arial Narrow" w:hAnsi="Arial Narrow"/>
        </w:rPr>
        <w:t>amówieniem</w:t>
      </w:r>
      <w:r>
        <w:rPr>
          <w:rFonts w:ascii="Arial Narrow" w:hAnsi="Arial Narrow"/>
        </w:rPr>
        <w:t xml:space="preserve">. </w:t>
      </w:r>
      <w:r w:rsidRPr="00064932">
        <w:rPr>
          <w:rFonts w:ascii="Arial Narrow" w:hAnsi="Arial Narrow"/>
        </w:rPr>
        <w:t xml:space="preserve">Realizacja </w:t>
      </w:r>
      <w:r>
        <w:rPr>
          <w:rFonts w:ascii="Arial Narrow" w:hAnsi="Arial Narrow"/>
        </w:rPr>
        <w:t>Usług rozwojowych</w:t>
      </w:r>
      <w:r w:rsidRPr="00064932">
        <w:rPr>
          <w:rFonts w:ascii="Arial Narrow" w:hAnsi="Arial Narrow"/>
        </w:rPr>
        <w:t xml:space="preserve"> odbywać się będzie na podstawie </w:t>
      </w:r>
      <w:r w:rsidR="0045079E">
        <w:rPr>
          <w:rFonts w:ascii="Arial Narrow" w:hAnsi="Arial Narrow"/>
        </w:rPr>
        <w:t>Zamówienia zawartego</w:t>
      </w:r>
      <w:r w:rsidRPr="00064932">
        <w:rPr>
          <w:rFonts w:ascii="Arial Narrow" w:hAnsi="Arial Narrow"/>
        </w:rPr>
        <w:t xml:space="preserve"> przez obie Strony </w:t>
      </w:r>
      <w:r w:rsidR="0045079E">
        <w:rPr>
          <w:rFonts w:ascii="Arial Narrow" w:hAnsi="Arial Narrow"/>
        </w:rPr>
        <w:t>w</w:t>
      </w:r>
      <w:r w:rsidR="00804977">
        <w:rPr>
          <w:rFonts w:ascii="Arial Narrow" w:hAnsi="Arial Narrow"/>
        </w:rPr>
        <w:t> </w:t>
      </w:r>
      <w:r w:rsidR="0045079E">
        <w:rPr>
          <w:rFonts w:ascii="Arial Narrow" w:hAnsi="Arial Narrow"/>
        </w:rPr>
        <w:t xml:space="preserve">formie pisemnej (pod rygorem nieważności) określającego </w:t>
      </w:r>
      <w:r w:rsidRPr="00064932">
        <w:rPr>
          <w:rFonts w:ascii="Arial Narrow" w:hAnsi="Arial Narrow"/>
        </w:rPr>
        <w:t xml:space="preserve">zakres </w:t>
      </w:r>
      <w:r>
        <w:rPr>
          <w:rFonts w:ascii="Arial Narrow" w:hAnsi="Arial Narrow"/>
        </w:rPr>
        <w:t>Usług rozwojowych</w:t>
      </w:r>
      <w:r w:rsidRPr="00064932">
        <w:rPr>
          <w:rFonts w:ascii="Arial Narrow" w:hAnsi="Arial Narrow"/>
        </w:rPr>
        <w:t xml:space="preserve"> objętych danym </w:t>
      </w:r>
      <w:r w:rsidR="0045079E">
        <w:rPr>
          <w:rFonts w:ascii="Arial Narrow" w:hAnsi="Arial Narrow"/>
        </w:rPr>
        <w:t>Zamówieniem</w:t>
      </w:r>
      <w:r w:rsidRPr="00064932">
        <w:rPr>
          <w:rFonts w:ascii="Arial Narrow" w:hAnsi="Arial Narrow"/>
        </w:rPr>
        <w:t>, harmonogram ich realizacji i wysokoś</w:t>
      </w:r>
      <w:r w:rsidR="0045079E">
        <w:rPr>
          <w:rFonts w:ascii="Arial Narrow" w:hAnsi="Arial Narrow"/>
        </w:rPr>
        <w:t>ć</w:t>
      </w:r>
      <w:r w:rsidRPr="00064932">
        <w:rPr>
          <w:rFonts w:ascii="Arial Narrow" w:hAnsi="Arial Narrow"/>
        </w:rPr>
        <w:t xml:space="preserve"> wynagrodzenia należnego </w:t>
      </w:r>
      <w:r>
        <w:rPr>
          <w:rFonts w:ascii="Arial Narrow" w:hAnsi="Arial Narrow"/>
        </w:rPr>
        <w:t xml:space="preserve">Wykonawcy </w:t>
      </w:r>
      <w:r w:rsidRPr="00064932">
        <w:rPr>
          <w:rFonts w:ascii="Arial Narrow" w:hAnsi="Arial Narrow"/>
        </w:rPr>
        <w:t>z</w:t>
      </w:r>
      <w:r>
        <w:rPr>
          <w:rFonts w:ascii="Arial Narrow" w:hAnsi="Arial Narrow"/>
        </w:rPr>
        <w:t xml:space="preserve"> </w:t>
      </w:r>
      <w:r w:rsidRPr="00064932">
        <w:rPr>
          <w:rFonts w:ascii="Arial Narrow" w:hAnsi="Arial Narrow"/>
        </w:rPr>
        <w:t xml:space="preserve">tytułu realizacji </w:t>
      </w:r>
      <w:r>
        <w:rPr>
          <w:rFonts w:ascii="Arial Narrow" w:hAnsi="Arial Narrow"/>
        </w:rPr>
        <w:t>Usług rozwojowych</w:t>
      </w:r>
      <w:r w:rsidRPr="00064932">
        <w:rPr>
          <w:rFonts w:ascii="Arial Narrow" w:hAnsi="Arial Narrow"/>
        </w:rPr>
        <w:t xml:space="preserve"> objętych danym Z</w:t>
      </w:r>
      <w:r w:rsidR="0045079E">
        <w:rPr>
          <w:rFonts w:ascii="Arial Narrow" w:hAnsi="Arial Narrow"/>
        </w:rPr>
        <w:t>amówieniem</w:t>
      </w:r>
      <w:r w:rsidRPr="00064932">
        <w:rPr>
          <w:rFonts w:ascii="Arial Narrow" w:hAnsi="Arial Narrow"/>
        </w:rPr>
        <w:t>. Wynagrodzenie, o którym mowa w zdaniu poprzedzającym, będzie stanowić</w:t>
      </w:r>
      <w:r>
        <w:rPr>
          <w:rFonts w:ascii="Arial Narrow" w:hAnsi="Arial Narrow"/>
        </w:rPr>
        <w:t xml:space="preserve"> </w:t>
      </w:r>
      <w:r w:rsidRPr="00D175F0">
        <w:rPr>
          <w:rFonts w:ascii="Arial Narrow" w:hAnsi="Arial Narrow" w:cs="Arial"/>
          <w:color w:val="000000"/>
        </w:rPr>
        <w:t xml:space="preserve">całkowite wynagrodzenie przysługujące Wykonawcy z tytułu należytego wykonania </w:t>
      </w:r>
      <w:r>
        <w:rPr>
          <w:rFonts w:ascii="Arial Narrow" w:hAnsi="Arial Narrow" w:cs="Arial"/>
          <w:color w:val="000000"/>
        </w:rPr>
        <w:t xml:space="preserve">danego </w:t>
      </w:r>
      <w:r w:rsidR="0045079E">
        <w:rPr>
          <w:rFonts w:ascii="Arial Narrow" w:hAnsi="Arial Narrow" w:cs="Arial"/>
          <w:color w:val="000000"/>
        </w:rPr>
        <w:t>Zamówienia</w:t>
      </w:r>
      <w:r>
        <w:rPr>
          <w:rFonts w:ascii="Arial Narrow" w:hAnsi="Arial Narrow" w:cs="Arial"/>
          <w:color w:val="000000"/>
        </w:rPr>
        <w:t xml:space="preserve"> na realizację Usług rozwojowych </w:t>
      </w:r>
      <w:r w:rsidRPr="00D175F0">
        <w:rPr>
          <w:rFonts w:ascii="Arial Narrow" w:hAnsi="Arial Narrow" w:cs="Arial"/>
          <w:color w:val="000000"/>
        </w:rPr>
        <w:t>i obejmuje w szczególności wynagrodzenie Wykonawcy z</w:t>
      </w:r>
      <w:r>
        <w:rPr>
          <w:rFonts w:ascii="Arial Narrow" w:hAnsi="Arial Narrow" w:cs="Arial"/>
          <w:color w:val="000000"/>
        </w:rPr>
        <w:t xml:space="preserve"> </w:t>
      </w:r>
      <w:r w:rsidRPr="00D175F0">
        <w:rPr>
          <w:rFonts w:ascii="Arial Narrow" w:hAnsi="Arial Narrow" w:cs="Arial"/>
          <w:color w:val="000000"/>
        </w:rPr>
        <w:t>tytułu udzielenia licencji w zakresie i na wszelkich polach eksploatacji wskazanych w Umowie, przeniesienia własności egzemplarzy Produktów oraz nośników, na których utrwalono Produkty, udzielenia prawa do zezwalania na wykonywanie praw zależnych, udzielenia zgód, zezwoleń i upoważnień, o których mowa w</w:t>
      </w:r>
      <w:r>
        <w:rPr>
          <w:rFonts w:ascii="Arial Narrow" w:hAnsi="Arial Narrow" w:cs="Arial"/>
          <w:color w:val="000000"/>
        </w:rPr>
        <w:t xml:space="preserve"> </w:t>
      </w:r>
      <w:r w:rsidRPr="00D175F0">
        <w:rPr>
          <w:rFonts w:ascii="Arial Narrow" w:hAnsi="Arial Narrow" w:cs="Arial"/>
          <w:color w:val="000000"/>
        </w:rPr>
        <w:t>Umowie, a także wszelkie opłaty, nakłady, należności lub koszty, jakie Wykonawca poniósł w związku lub w</w:t>
      </w:r>
      <w:r>
        <w:rPr>
          <w:rFonts w:ascii="Arial Narrow" w:hAnsi="Arial Narrow" w:cs="Arial"/>
          <w:color w:val="000000"/>
        </w:rPr>
        <w:t xml:space="preserve"> </w:t>
      </w:r>
      <w:r w:rsidRPr="00D175F0">
        <w:rPr>
          <w:rFonts w:ascii="Arial Narrow" w:hAnsi="Arial Narrow" w:cs="Arial"/>
          <w:color w:val="000000"/>
        </w:rPr>
        <w:t xml:space="preserve">następstwie wykonania </w:t>
      </w:r>
      <w:r>
        <w:rPr>
          <w:rFonts w:ascii="Arial Narrow" w:hAnsi="Arial Narrow" w:cs="Arial"/>
          <w:color w:val="000000"/>
        </w:rPr>
        <w:t xml:space="preserve">danego </w:t>
      </w:r>
      <w:r w:rsidR="0045079E">
        <w:rPr>
          <w:rFonts w:ascii="Arial Narrow" w:hAnsi="Arial Narrow" w:cs="Arial"/>
          <w:color w:val="000000"/>
        </w:rPr>
        <w:t>Zamówienia</w:t>
      </w:r>
      <w:r>
        <w:rPr>
          <w:rFonts w:ascii="Arial Narrow" w:hAnsi="Arial Narrow" w:cs="Arial"/>
          <w:color w:val="000000"/>
        </w:rPr>
        <w:t xml:space="preserve"> na realizację Usług rozwojowych</w:t>
      </w:r>
      <w:r w:rsidRPr="00D175F0">
        <w:rPr>
          <w:rFonts w:ascii="Arial Narrow" w:hAnsi="Arial Narrow" w:cs="Arial"/>
          <w:color w:val="000000"/>
        </w:rPr>
        <w:t>. Wynagrodzenie określone w</w:t>
      </w:r>
      <w:r>
        <w:rPr>
          <w:rFonts w:ascii="Arial Narrow" w:hAnsi="Arial Narrow" w:cs="Arial"/>
          <w:color w:val="000000"/>
        </w:rPr>
        <w:t xml:space="preserve"> </w:t>
      </w:r>
      <w:r w:rsidRPr="00D175F0">
        <w:rPr>
          <w:rFonts w:ascii="Arial Narrow" w:hAnsi="Arial Narrow" w:cs="Arial"/>
          <w:color w:val="000000"/>
        </w:rPr>
        <w:t xml:space="preserve">niniejszym paragrafie obejmuje wszelkie koszty Wykonawcy związane z wykonaniem </w:t>
      </w:r>
      <w:r>
        <w:rPr>
          <w:rFonts w:ascii="Arial Narrow" w:hAnsi="Arial Narrow" w:cs="Arial"/>
          <w:color w:val="000000"/>
        </w:rPr>
        <w:t xml:space="preserve">Usług rozwojowych określonych danym </w:t>
      </w:r>
      <w:r w:rsidR="0045079E">
        <w:rPr>
          <w:rFonts w:ascii="Arial Narrow" w:hAnsi="Arial Narrow" w:cs="Arial"/>
          <w:color w:val="000000"/>
        </w:rPr>
        <w:t>Zamówieniem</w:t>
      </w:r>
      <w:r w:rsidRPr="00D175F0">
        <w:rPr>
          <w:rFonts w:ascii="Arial Narrow" w:hAnsi="Arial Narrow" w:cs="Arial"/>
          <w:color w:val="000000"/>
        </w:rPr>
        <w:t>, w szczególności koszty w</w:t>
      </w:r>
      <w:r w:rsidR="0045079E">
        <w:rPr>
          <w:rFonts w:ascii="Arial Narrow" w:hAnsi="Arial Narrow" w:cs="Arial"/>
          <w:color w:val="000000"/>
        </w:rPr>
        <w:t> </w:t>
      </w:r>
      <w:r w:rsidRPr="00D175F0">
        <w:rPr>
          <w:rFonts w:ascii="Arial Narrow" w:hAnsi="Arial Narrow" w:cs="Arial"/>
          <w:color w:val="000000"/>
        </w:rPr>
        <w:t>zakresie dojazdów, zakwaterowania i wyżywienia Personelu Wykonawcy czy Personelu Podwykonawców, i</w:t>
      </w:r>
      <w:r w:rsidR="0045079E">
        <w:rPr>
          <w:rFonts w:ascii="Arial Narrow" w:hAnsi="Arial Narrow" w:cs="Arial"/>
          <w:color w:val="000000"/>
        </w:rPr>
        <w:t> </w:t>
      </w:r>
      <w:r w:rsidRPr="00D175F0">
        <w:rPr>
          <w:rFonts w:ascii="Arial Narrow" w:hAnsi="Arial Narrow" w:cs="Arial"/>
          <w:color w:val="000000"/>
        </w:rPr>
        <w:t>Wykonawca nie jest uprawniony domagać się od Zamawiającego z</w:t>
      </w:r>
      <w:r w:rsidR="00804977">
        <w:rPr>
          <w:rFonts w:ascii="Arial Narrow" w:hAnsi="Arial Narrow" w:cs="Arial"/>
          <w:color w:val="000000"/>
        </w:rPr>
        <w:t> </w:t>
      </w:r>
      <w:r w:rsidRPr="00D175F0">
        <w:rPr>
          <w:rFonts w:ascii="Arial Narrow" w:hAnsi="Arial Narrow" w:cs="Arial"/>
          <w:color w:val="000000"/>
        </w:rPr>
        <w:t>jakichkolwiek tytułów jakichkolwiek kwot ponad te wskazane wyraźnie w Umowie.</w:t>
      </w:r>
    </w:p>
    <w:p w14:paraId="7AEA9360" w14:textId="1BCE0591" w:rsidR="0010168F" w:rsidRPr="0010168F" w:rsidRDefault="0010168F" w:rsidP="00F7042C">
      <w:pPr>
        <w:pStyle w:val="Akapitzlist"/>
        <w:numPr>
          <w:ilvl w:val="0"/>
          <w:numId w:val="2"/>
        </w:numPr>
        <w:spacing w:after="120"/>
        <w:ind w:left="714" w:hanging="357"/>
        <w:contextualSpacing w:val="0"/>
        <w:jc w:val="both"/>
        <w:rPr>
          <w:rFonts w:ascii="Arial Narrow" w:hAnsi="Arial Narrow" w:cs="Arial"/>
          <w:color w:val="000000"/>
        </w:rPr>
      </w:pPr>
      <w:r w:rsidRPr="0010168F">
        <w:rPr>
          <w:rFonts w:ascii="Arial Narrow" w:hAnsi="Arial Narrow" w:cs="Arial"/>
          <w:color w:val="000000"/>
        </w:rPr>
        <w:t xml:space="preserve">Stawka wynagrodzenia Wykonawcy określona w ust. 6 będzie podlegać waloryzacji, która będzie dokonywana w styczniu każdego kolejnego roku kalendarzowego obowiązywania Umowy, tj. począwszy od 1 stycznia 2024 r., zgodnie ze wskaźnikiem wzrostu cen towarów i usług konsumpcyjnych ogłaszanym przez Prezesa GUS za rok </w:t>
      </w:r>
      <w:r w:rsidRPr="0010168F">
        <w:rPr>
          <w:rFonts w:ascii="Arial Narrow" w:hAnsi="Arial Narrow" w:cs="Arial"/>
          <w:color w:val="000000"/>
        </w:rPr>
        <w:lastRenderedPageBreak/>
        <w:t xml:space="preserve">poprzedni. Waloryzacja wynagrodzenia zgodnie z wyżej opisanymi zasadami nie wymaga aneksu do Umowy, lecz jedynie pisemnego pod rygorem nieważności zawiadomienia </w:t>
      </w:r>
      <w:r>
        <w:rPr>
          <w:rFonts w:ascii="Arial Narrow" w:hAnsi="Arial Narrow" w:cs="Arial"/>
          <w:color w:val="000000"/>
        </w:rPr>
        <w:t>Zamawiającego</w:t>
      </w:r>
      <w:r w:rsidRPr="0010168F">
        <w:rPr>
          <w:rFonts w:ascii="Arial Narrow" w:hAnsi="Arial Narrow" w:cs="Arial"/>
          <w:color w:val="000000"/>
        </w:rPr>
        <w:t xml:space="preserve"> o zwaloryzowanej wysokości </w:t>
      </w:r>
      <w:r>
        <w:rPr>
          <w:rFonts w:ascii="Arial Narrow" w:hAnsi="Arial Narrow" w:cs="Arial"/>
          <w:color w:val="000000"/>
        </w:rPr>
        <w:t xml:space="preserve">stawki </w:t>
      </w:r>
      <w:r w:rsidRPr="0010168F">
        <w:rPr>
          <w:rFonts w:ascii="Arial Narrow" w:hAnsi="Arial Narrow" w:cs="Arial"/>
          <w:color w:val="000000"/>
        </w:rPr>
        <w:t xml:space="preserve">wynagrodzenia nie później niż </w:t>
      </w:r>
      <w:r>
        <w:rPr>
          <w:rFonts w:ascii="Arial Narrow" w:hAnsi="Arial Narrow" w:cs="Arial"/>
          <w:color w:val="000000"/>
        </w:rPr>
        <w:t xml:space="preserve">w terminie </w:t>
      </w:r>
      <w:r w:rsidR="00343A56">
        <w:rPr>
          <w:rFonts w:ascii="Arial Narrow" w:hAnsi="Arial Narrow" w:cs="Arial"/>
          <w:color w:val="000000"/>
        </w:rPr>
        <w:t>14</w:t>
      </w:r>
      <w:r>
        <w:rPr>
          <w:rFonts w:ascii="Arial Narrow" w:hAnsi="Arial Narrow" w:cs="Arial"/>
          <w:color w:val="000000"/>
        </w:rPr>
        <w:t xml:space="preserve"> dni od dokonania waloryzacji</w:t>
      </w:r>
      <w:r w:rsidRPr="0010168F">
        <w:rPr>
          <w:rFonts w:ascii="Arial Narrow" w:hAnsi="Arial Narrow" w:cs="Arial"/>
          <w:color w:val="000000"/>
        </w:rPr>
        <w:t>.</w:t>
      </w:r>
    </w:p>
    <w:p w14:paraId="12C87F9B" w14:textId="2D381442" w:rsidR="00483A26" w:rsidRPr="00774C4E" w:rsidRDefault="00483A26"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 xml:space="preserve">Podstawą do wypłaty wynagrodzenia za usługi o których mowa </w:t>
      </w:r>
      <w:r w:rsidRPr="00774C4E">
        <w:rPr>
          <w:rFonts w:ascii="Arial Narrow" w:hAnsi="Arial Narrow" w:cs="Arial"/>
          <w:color w:val="000000"/>
        </w:rPr>
        <w:t xml:space="preserve">§5 ust. 15, </w:t>
      </w:r>
      <w:r w:rsidRPr="00774C4E">
        <w:rPr>
          <w:rFonts w:ascii="Arial Narrow" w:hAnsi="Arial Narrow" w:cs="Arial"/>
          <w:color w:val="000000"/>
        </w:rPr>
        <w:t>będzie</w:t>
      </w:r>
      <w:r w:rsidRPr="00774C4E">
        <w:rPr>
          <w:rFonts w:ascii="Arial Narrow" w:hAnsi="Arial Narrow" w:cs="Arial"/>
          <w:color w:val="000000"/>
        </w:rPr>
        <w:t xml:space="preserve"> faktur</w:t>
      </w:r>
      <w:r w:rsidRPr="00774C4E">
        <w:rPr>
          <w:rFonts w:ascii="Arial Narrow" w:hAnsi="Arial Narrow" w:cs="Arial"/>
          <w:color w:val="000000"/>
        </w:rPr>
        <w:t>a</w:t>
      </w:r>
      <w:r w:rsidRPr="00774C4E">
        <w:rPr>
          <w:rFonts w:ascii="Arial Narrow" w:hAnsi="Arial Narrow" w:cs="Arial"/>
          <w:color w:val="000000"/>
        </w:rPr>
        <w:t xml:space="preserve"> VAT wystawion</w:t>
      </w:r>
      <w:r w:rsidRPr="00774C4E">
        <w:rPr>
          <w:rFonts w:ascii="Arial Narrow" w:hAnsi="Arial Narrow" w:cs="Arial"/>
          <w:color w:val="000000"/>
        </w:rPr>
        <w:t>a</w:t>
      </w:r>
      <w:r w:rsidRPr="00774C4E">
        <w:rPr>
          <w:rFonts w:ascii="Arial Narrow" w:hAnsi="Arial Narrow" w:cs="Arial"/>
          <w:color w:val="000000"/>
        </w:rPr>
        <w:t xml:space="preserve"> przez Wykonawcę</w:t>
      </w:r>
      <w:r w:rsidRPr="00774C4E">
        <w:rPr>
          <w:rFonts w:ascii="Arial Narrow" w:hAnsi="Arial Narrow" w:cs="Arial"/>
          <w:color w:val="000000"/>
        </w:rPr>
        <w:t xml:space="preserve"> po podpisaniu przez Strony</w:t>
      </w:r>
      <w:r w:rsidRPr="00774C4E">
        <w:rPr>
          <w:rFonts w:ascii="Arial Narrow" w:hAnsi="Arial Narrow" w:cs="Arial"/>
          <w:color w:val="000000"/>
        </w:rPr>
        <w:t xml:space="preserve"> protokołu odbioru</w:t>
      </w:r>
      <w:r w:rsidRPr="00774C4E">
        <w:rPr>
          <w:rFonts w:ascii="Arial Narrow" w:hAnsi="Arial Narrow" w:cs="Arial"/>
          <w:color w:val="000000"/>
        </w:rPr>
        <w:t>. Zapłata wynagrodzenia nastąpi</w:t>
      </w:r>
      <w:r w:rsidRPr="00774C4E">
        <w:rPr>
          <w:rFonts w:ascii="Arial Narrow" w:hAnsi="Arial Narrow" w:cs="Arial"/>
          <w:color w:val="000000"/>
        </w:rPr>
        <w:t xml:space="preserve"> w terminie 14 dni od dnia</w:t>
      </w:r>
      <w:r w:rsidRPr="00774C4E">
        <w:rPr>
          <w:rFonts w:ascii="Arial Narrow" w:hAnsi="Arial Narrow" w:cs="Arial"/>
          <w:color w:val="000000"/>
        </w:rPr>
        <w:t xml:space="preserve"> wystawienia prawidłowej faktury VAT.</w:t>
      </w:r>
    </w:p>
    <w:p w14:paraId="1AC21A69" w14:textId="300C82DF" w:rsidR="00416BF3" w:rsidRPr="00774C4E" w:rsidRDefault="00416BF3"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Wykonawca oświadcza, że każdorazowo rachunek bankowy wskazany przez niego w fakturze jest zgłoszony i zarejestrowany w Urzędzie Skarbowym właściwym dla Wykonawcy i figuruje w wykazie podmiotów zarejestrowanych jako podatnicy VAT, o którym mowa w art. 96b ust. 1 pkt 2) ustawy z dnia 11.03.2004 r. o podatku od towarów i usług (tj. Dz.U. z 2021 r. poz. 685, ze zm.).</w:t>
      </w:r>
    </w:p>
    <w:p w14:paraId="237BE5D1" w14:textId="77777777" w:rsidR="00416BF3" w:rsidRPr="00774C4E" w:rsidRDefault="00416BF3"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W przypadku gdy Zamawiający stwierdzi, że wskazany rachunek bankowy Wykonawcy nie jest ujawniony w wykazie podmiotów zarejestrowanych jako podatnicy VAT, jest uprawniony do wstrzymania zapłaty płatności dla Wykonawcy do czasu wskazania numeru rachunku bankowego ujawnionego w wykazie podmiotów zarejestrowanych jako podatnicy VAT. W związku z takim wstrzymaniem płatności Wykonawcy nie należą się żadne odsetki ani odszkodowanie.</w:t>
      </w:r>
    </w:p>
    <w:p w14:paraId="632C5B31" w14:textId="77777777" w:rsidR="00416BF3" w:rsidRPr="00774C4E" w:rsidRDefault="00416BF3"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Strony oświadczają, że są czynnymi podatnikami podatku od towarów i usług oraz posiadają nadany numer NIP.</w:t>
      </w:r>
    </w:p>
    <w:p w14:paraId="37B33F97" w14:textId="77777777" w:rsidR="00416BF3" w:rsidRPr="00774C4E" w:rsidRDefault="00416BF3"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Zamawiający zastrzega sobie prawo potrącenia kwoty naliczonych kar umownych z wynagrodzenia Wykonawcy.</w:t>
      </w:r>
    </w:p>
    <w:p w14:paraId="3C7BCD2C" w14:textId="15C2B7A0" w:rsidR="005B4907" w:rsidRPr="00774C4E" w:rsidRDefault="00416BF3" w:rsidP="00774C4E">
      <w:pPr>
        <w:pStyle w:val="Akapitzlist"/>
        <w:numPr>
          <w:ilvl w:val="0"/>
          <w:numId w:val="2"/>
        </w:numPr>
        <w:spacing w:after="120"/>
        <w:ind w:left="714" w:hanging="357"/>
        <w:contextualSpacing w:val="0"/>
        <w:jc w:val="both"/>
        <w:rPr>
          <w:rFonts w:ascii="Arial Narrow" w:hAnsi="Arial Narrow" w:cs="Arial"/>
          <w:color w:val="000000"/>
        </w:rPr>
      </w:pPr>
      <w:r w:rsidRPr="00774C4E">
        <w:rPr>
          <w:rFonts w:ascii="Arial Narrow" w:hAnsi="Arial Narrow" w:cs="Arial"/>
          <w:color w:val="000000"/>
        </w:rPr>
        <w:t>W przypadku</w:t>
      </w:r>
      <w:r w:rsidR="003121DB" w:rsidRPr="00774C4E">
        <w:rPr>
          <w:rFonts w:ascii="Arial Narrow" w:hAnsi="Arial Narrow" w:cs="Arial"/>
          <w:color w:val="000000"/>
        </w:rPr>
        <w:t xml:space="preserve"> rozwiązania Umowy</w:t>
      </w:r>
      <w:r w:rsidR="009E57B1" w:rsidRPr="00774C4E">
        <w:rPr>
          <w:rFonts w:ascii="Arial Narrow" w:hAnsi="Arial Narrow" w:cs="Arial"/>
          <w:color w:val="000000"/>
        </w:rPr>
        <w:t xml:space="preserve"> w trakcie okresu rozliczeniowego, o którym mowa w ust. 2</w:t>
      </w:r>
      <w:r w:rsidRPr="00774C4E">
        <w:rPr>
          <w:rFonts w:ascii="Arial Narrow" w:hAnsi="Arial Narrow" w:cs="Arial"/>
          <w:color w:val="000000"/>
        </w:rPr>
        <w:t xml:space="preserve">, </w:t>
      </w:r>
      <w:r w:rsidR="003121DB" w:rsidRPr="00774C4E">
        <w:rPr>
          <w:rFonts w:ascii="Arial Narrow" w:hAnsi="Arial Narrow" w:cs="Arial"/>
          <w:color w:val="000000"/>
        </w:rPr>
        <w:t xml:space="preserve">Wykonawca zobowiązany jest </w:t>
      </w:r>
      <w:r w:rsidR="00815D2F" w:rsidRPr="00774C4E">
        <w:rPr>
          <w:rFonts w:ascii="Arial Narrow" w:hAnsi="Arial Narrow" w:cs="Arial"/>
          <w:color w:val="000000"/>
        </w:rPr>
        <w:t xml:space="preserve">do zwrotu </w:t>
      </w:r>
      <w:r w:rsidR="00AA43EA" w:rsidRPr="00774C4E">
        <w:rPr>
          <w:rFonts w:ascii="Arial Narrow" w:hAnsi="Arial Narrow" w:cs="Arial"/>
          <w:color w:val="000000"/>
        </w:rPr>
        <w:t xml:space="preserve">Zamawiającemu części </w:t>
      </w:r>
      <w:r w:rsidRPr="00774C4E">
        <w:rPr>
          <w:rFonts w:ascii="Arial Narrow" w:hAnsi="Arial Narrow" w:cs="Arial"/>
          <w:color w:val="000000"/>
        </w:rPr>
        <w:t>wynagrodzeni</w:t>
      </w:r>
      <w:r w:rsidR="00815D2F" w:rsidRPr="00774C4E">
        <w:rPr>
          <w:rFonts w:ascii="Arial Narrow" w:hAnsi="Arial Narrow" w:cs="Arial"/>
          <w:color w:val="000000"/>
        </w:rPr>
        <w:t>a</w:t>
      </w:r>
      <w:r w:rsidRPr="00774C4E">
        <w:rPr>
          <w:rFonts w:ascii="Arial Narrow" w:hAnsi="Arial Narrow" w:cs="Arial"/>
          <w:color w:val="000000"/>
        </w:rPr>
        <w:t>, o</w:t>
      </w:r>
      <w:r w:rsidR="00AA43EA" w:rsidRPr="00774C4E">
        <w:rPr>
          <w:rFonts w:ascii="Arial Narrow" w:hAnsi="Arial Narrow" w:cs="Arial"/>
          <w:color w:val="000000"/>
        </w:rPr>
        <w:t> </w:t>
      </w:r>
      <w:r w:rsidRPr="00774C4E">
        <w:rPr>
          <w:rFonts w:ascii="Arial Narrow" w:hAnsi="Arial Narrow" w:cs="Arial"/>
          <w:color w:val="000000"/>
        </w:rPr>
        <w:t xml:space="preserve">którym mowa w </w:t>
      </w:r>
      <w:r w:rsidR="00815D2F" w:rsidRPr="00774C4E">
        <w:rPr>
          <w:rFonts w:ascii="Arial Narrow" w:hAnsi="Arial Narrow" w:cs="Arial"/>
          <w:color w:val="000000"/>
        </w:rPr>
        <w:t>ust. 1</w:t>
      </w:r>
      <w:r w:rsidRPr="00774C4E">
        <w:rPr>
          <w:rFonts w:ascii="Arial Narrow" w:hAnsi="Arial Narrow" w:cs="Arial"/>
          <w:color w:val="000000"/>
        </w:rPr>
        <w:t xml:space="preserve">, proporcjonalnie do ilości </w:t>
      </w:r>
      <w:r w:rsidR="00815D2F" w:rsidRPr="00774C4E">
        <w:rPr>
          <w:rFonts w:ascii="Arial Narrow" w:hAnsi="Arial Narrow" w:cs="Arial"/>
          <w:color w:val="000000"/>
        </w:rPr>
        <w:t xml:space="preserve">miesięcy i </w:t>
      </w:r>
      <w:r w:rsidRPr="00774C4E">
        <w:rPr>
          <w:rFonts w:ascii="Arial Narrow" w:hAnsi="Arial Narrow" w:cs="Arial"/>
          <w:color w:val="000000"/>
        </w:rPr>
        <w:t xml:space="preserve">dni w danym </w:t>
      </w:r>
      <w:r w:rsidR="009E57B1" w:rsidRPr="00774C4E">
        <w:rPr>
          <w:rFonts w:ascii="Arial Narrow" w:hAnsi="Arial Narrow" w:cs="Arial"/>
          <w:color w:val="000000"/>
        </w:rPr>
        <w:t>okresie rozliczeniowym</w:t>
      </w:r>
      <w:r w:rsidRPr="00774C4E">
        <w:rPr>
          <w:rFonts w:ascii="Arial Narrow" w:hAnsi="Arial Narrow" w:cs="Arial"/>
          <w:color w:val="000000"/>
        </w:rPr>
        <w:t xml:space="preserve">, przez które Usługi </w:t>
      </w:r>
      <w:r w:rsidR="00815D2F" w:rsidRPr="00774C4E">
        <w:rPr>
          <w:rFonts w:ascii="Arial Narrow" w:hAnsi="Arial Narrow" w:cs="Arial"/>
          <w:color w:val="000000"/>
        </w:rPr>
        <w:t xml:space="preserve">nie </w:t>
      </w:r>
      <w:r w:rsidRPr="00774C4E">
        <w:rPr>
          <w:rFonts w:ascii="Arial Narrow" w:hAnsi="Arial Narrow" w:cs="Arial"/>
          <w:color w:val="000000"/>
        </w:rPr>
        <w:t>były świadczone.</w:t>
      </w:r>
      <w:r w:rsidR="00AA43EA" w:rsidRPr="00774C4E">
        <w:rPr>
          <w:rFonts w:ascii="Arial Narrow" w:hAnsi="Arial Narrow" w:cs="Arial"/>
          <w:color w:val="000000"/>
        </w:rPr>
        <w:t xml:space="preserve"> Zwrot ww. części wynagrodzenia nastąpi w terminie 7 dni od dnia wygaśnięcia Umowy.</w:t>
      </w:r>
    </w:p>
    <w:p w14:paraId="49BF9AAA" w14:textId="77777777" w:rsidR="00C432BC" w:rsidRPr="00BC7A55" w:rsidRDefault="00C432BC" w:rsidP="00096B79">
      <w:pPr>
        <w:pStyle w:val="Akapitzlist"/>
        <w:spacing w:after="120" w:line="276" w:lineRule="auto"/>
        <w:jc w:val="both"/>
        <w:rPr>
          <w:rFonts w:ascii="Arial Narrow" w:hAnsi="Arial Narrow"/>
        </w:rPr>
      </w:pPr>
    </w:p>
    <w:p w14:paraId="77F35A02" w14:textId="77777777" w:rsidR="000726A1" w:rsidRDefault="000726A1" w:rsidP="000726A1">
      <w:pPr>
        <w:pStyle w:val="Default"/>
        <w:spacing w:after="120" w:line="276" w:lineRule="auto"/>
        <w:jc w:val="center"/>
        <w:rPr>
          <w:rFonts w:ascii="Arial Narrow" w:hAnsi="Arial Narrow"/>
          <w:b/>
          <w:bCs/>
          <w:sz w:val="22"/>
          <w:szCs w:val="22"/>
        </w:rPr>
      </w:pPr>
      <w:r>
        <w:rPr>
          <w:rFonts w:ascii="Arial Narrow" w:hAnsi="Arial Narrow"/>
          <w:b/>
          <w:bCs/>
          <w:sz w:val="22"/>
          <w:szCs w:val="22"/>
        </w:rPr>
        <w:t>§8. Licencja</w:t>
      </w:r>
    </w:p>
    <w:p w14:paraId="4DD0F3C4"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Strony niniejszym potwierdzają, że ich intencją oraz celem Umowy w zakresie dotyczącym praw własności intelektualnej jest zapewnienie Zamawiającemu uprawnienia do pełnego korzystania z</w:t>
      </w:r>
      <w:r>
        <w:rPr>
          <w:rFonts w:ascii="Arial Narrow" w:hAnsi="Arial Narrow" w:cs="Arial"/>
        </w:rPr>
        <w:t xml:space="preserve"> rezultatów Usług świadczonych przez Wykonawcę, w tym z </w:t>
      </w:r>
      <w:r w:rsidRPr="005678DB">
        <w:rPr>
          <w:rFonts w:ascii="Arial Narrow" w:hAnsi="Arial Narrow" w:cs="Arial"/>
        </w:rPr>
        <w:t>Produktów</w:t>
      </w:r>
      <w:r>
        <w:rPr>
          <w:rFonts w:ascii="Arial Narrow" w:hAnsi="Arial Narrow" w:cs="Arial"/>
        </w:rPr>
        <w:t>,</w:t>
      </w:r>
      <w:r w:rsidRPr="005678DB">
        <w:rPr>
          <w:rFonts w:ascii="Arial Narrow" w:hAnsi="Arial Narrow" w:cs="Arial"/>
        </w:rPr>
        <w:t xml:space="preserve"> na zasadach określonych w Umowie.</w:t>
      </w:r>
    </w:p>
    <w:p w14:paraId="6424758D"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Wykonawca oświadcza i gwarantuje, że:</w:t>
      </w:r>
    </w:p>
    <w:p w14:paraId="65BE89C6" w14:textId="6A0B200F"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 dniu udzielenia Zamawiającemu licencji na korzystanie z Produktów, będzie mu przysługiwać całość autorskich praw majątkowych do Produktów na wszystkich polach eksploatacji wskazanych w</w:t>
      </w:r>
      <w:r>
        <w:rPr>
          <w:rFonts w:ascii="Arial Narrow" w:hAnsi="Arial Narrow" w:cs="Arial"/>
        </w:rPr>
        <w:t> </w:t>
      </w:r>
      <w:r w:rsidRPr="005678DB">
        <w:rPr>
          <w:rFonts w:ascii="Arial Narrow" w:hAnsi="Arial Narrow" w:cs="Arial"/>
        </w:rPr>
        <w:t>niniejszym §</w:t>
      </w:r>
      <w:r>
        <w:rPr>
          <w:rFonts w:ascii="Arial Narrow" w:hAnsi="Arial Narrow" w:cs="Arial"/>
        </w:rPr>
        <w:t>8</w:t>
      </w:r>
      <w:r w:rsidRPr="005678DB">
        <w:rPr>
          <w:rFonts w:ascii="Arial Narrow" w:hAnsi="Arial Narrow" w:cs="Arial"/>
        </w:rPr>
        <w:t xml:space="preserve"> i będzie on wyłącznie uprawnionym do udzielenia zezwalania na wykonywanie zależnego prawa autorskiego do opracowań Produktów na polach eksploatacji wskazanych w</w:t>
      </w:r>
      <w:r>
        <w:rPr>
          <w:rFonts w:ascii="Arial Narrow" w:hAnsi="Arial Narrow" w:cs="Arial"/>
        </w:rPr>
        <w:t> </w:t>
      </w:r>
      <w:r w:rsidRPr="005678DB">
        <w:rPr>
          <w:rFonts w:ascii="Arial Narrow" w:hAnsi="Arial Narrow" w:cs="Arial"/>
        </w:rPr>
        <w:t>niniejszym §</w:t>
      </w:r>
      <w:r>
        <w:rPr>
          <w:rFonts w:ascii="Arial Narrow" w:hAnsi="Arial Narrow" w:cs="Arial"/>
        </w:rPr>
        <w:t>8</w:t>
      </w:r>
      <w:r w:rsidRPr="005678DB">
        <w:rPr>
          <w:rFonts w:ascii="Arial Narrow" w:hAnsi="Arial Narrow" w:cs="Arial"/>
        </w:rPr>
        <w:t xml:space="preserve">, do dnia udzielenia licencji na </w:t>
      </w:r>
      <w:r w:rsidR="001D372C" w:rsidRPr="005678DB">
        <w:rPr>
          <w:rFonts w:ascii="Arial Narrow" w:hAnsi="Arial Narrow" w:cs="Arial"/>
        </w:rPr>
        <w:t>k</w:t>
      </w:r>
      <w:r w:rsidR="001D372C">
        <w:rPr>
          <w:rFonts w:ascii="Arial Narrow" w:hAnsi="Arial Narrow" w:cs="Arial"/>
        </w:rPr>
        <w:t>o</w:t>
      </w:r>
      <w:r w:rsidR="001D372C" w:rsidRPr="005678DB">
        <w:rPr>
          <w:rFonts w:ascii="Arial Narrow" w:hAnsi="Arial Narrow" w:cs="Arial"/>
        </w:rPr>
        <w:t>rzystanie</w:t>
      </w:r>
      <w:r w:rsidRPr="005678DB">
        <w:rPr>
          <w:rFonts w:ascii="Arial Narrow" w:hAnsi="Arial Narrow" w:cs="Arial"/>
        </w:rPr>
        <w:t xml:space="preserve"> z</w:t>
      </w:r>
      <w:r>
        <w:rPr>
          <w:rFonts w:ascii="Arial Narrow" w:hAnsi="Arial Narrow" w:cs="Arial"/>
        </w:rPr>
        <w:t xml:space="preserve"> </w:t>
      </w:r>
      <w:r w:rsidRPr="005678DB">
        <w:rPr>
          <w:rFonts w:ascii="Arial Narrow" w:hAnsi="Arial Narrow" w:cs="Arial"/>
        </w:rPr>
        <w:t>Produktów twórcy Produktów zobowiążą się do niewykonywania osobistych praw autorskich w zakresie określonym w niniejszym §</w:t>
      </w:r>
      <w:r>
        <w:rPr>
          <w:rFonts w:ascii="Arial Narrow" w:hAnsi="Arial Narrow" w:cs="Arial"/>
        </w:rPr>
        <w:t>8</w:t>
      </w:r>
      <w:r w:rsidRPr="005678DB">
        <w:rPr>
          <w:rFonts w:ascii="Arial Narrow" w:hAnsi="Arial Narrow" w:cs="Arial"/>
        </w:rPr>
        <w:t>; oraz w</w:t>
      </w:r>
      <w:r w:rsidR="00804977">
        <w:rPr>
          <w:rFonts w:ascii="Arial Narrow" w:hAnsi="Arial Narrow" w:cs="Arial"/>
        </w:rPr>
        <w:t> </w:t>
      </w:r>
      <w:r w:rsidRPr="005678DB">
        <w:rPr>
          <w:rFonts w:ascii="Arial Narrow" w:hAnsi="Arial Narrow" w:cs="Arial"/>
        </w:rPr>
        <w:t>dniu udzielenia licencji na korzystanie z Produktów stanowiących bazy danych będzie mu przysługiwała całość praw do każdej bazy danych;</w:t>
      </w:r>
    </w:p>
    <w:p w14:paraId="59B84BD1" w14:textId="77777777"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Produkty będą wolne od wad prawnych i wad fizycznych, a korzystanie z</w:t>
      </w:r>
      <w:r>
        <w:rPr>
          <w:rFonts w:ascii="Arial Narrow" w:hAnsi="Arial Narrow" w:cs="Arial"/>
        </w:rPr>
        <w:t xml:space="preserve"> </w:t>
      </w:r>
      <w:r w:rsidRPr="005678DB">
        <w:rPr>
          <w:rFonts w:ascii="Arial Narrow" w:hAnsi="Arial Narrow" w:cs="Arial"/>
        </w:rPr>
        <w:t>nich nie będzie naruszać jakichkolwiek praw osób trzecich, w tym w szczególności praw własności intelektualnej (w tym praw autorskich, praw pokrewnych, praw własności przemysłowej, know-how), tajemnicy przedsiębiorstwa w rozumieniu przepisów ustawy z</w:t>
      </w:r>
      <w:r>
        <w:rPr>
          <w:rFonts w:ascii="Arial Narrow" w:hAnsi="Arial Narrow" w:cs="Arial"/>
        </w:rPr>
        <w:t xml:space="preserve"> </w:t>
      </w:r>
      <w:r w:rsidRPr="005678DB">
        <w:rPr>
          <w:rFonts w:ascii="Arial Narrow" w:hAnsi="Arial Narrow" w:cs="Arial"/>
        </w:rPr>
        <w:t xml:space="preserve">dnia 16 kwietnia 1993 r. o zwalczaniu nieuczciwej konkurencji, praw do baz danych i dóbr osobistych; </w:t>
      </w:r>
    </w:p>
    <w:p w14:paraId="0E41776E" w14:textId="77777777"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 dniu udzielenia licencji Produkty nie będą w żaden sposób obciążone, a</w:t>
      </w:r>
      <w:r>
        <w:rPr>
          <w:rFonts w:ascii="Arial Narrow" w:hAnsi="Arial Narrow" w:cs="Arial"/>
        </w:rPr>
        <w:t xml:space="preserve"> </w:t>
      </w:r>
      <w:r w:rsidRPr="005678DB">
        <w:rPr>
          <w:rFonts w:ascii="Arial Narrow" w:hAnsi="Arial Narrow" w:cs="Arial"/>
        </w:rPr>
        <w:t>Wykonawca ani producent Systemu nie udzielił i nie udzieli w stosunku do nich licencji wyłącznej jakiejkolwiek osobie trzeciej na jakimkolwiek polu eksploatacji ani nie zobowiązał się, ani nie zobowiąże się do ich zbycia lub obciążenia;</w:t>
      </w:r>
    </w:p>
    <w:p w14:paraId="008F7D06" w14:textId="77777777"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lastRenderedPageBreak/>
        <w:t>korzystanie z Produktów w sposób zgodny z Umową nie będzie rodzić w</w:t>
      </w:r>
      <w:r>
        <w:rPr>
          <w:rFonts w:ascii="Arial Narrow" w:hAnsi="Arial Narrow" w:cs="Arial"/>
        </w:rPr>
        <w:t xml:space="preserve"> </w:t>
      </w:r>
      <w:r w:rsidRPr="005678DB">
        <w:rPr>
          <w:rFonts w:ascii="Arial Narrow" w:hAnsi="Arial Narrow" w:cs="Arial"/>
        </w:rPr>
        <w:t>stosunku do Zamawiającego, jego następcy prawnego oraz osób upoważnionych przez Zamawiającego konieczności uzyskania żadnych dalszych zgód, czy zezwoleń ani też zawarcia jakichkolwiek umów i wypłaty jakichkolwiek wynagrodzeń;</w:t>
      </w:r>
    </w:p>
    <w:p w14:paraId="1BBBFC4A" w14:textId="77777777"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Produkty nie będą zawierać jakichkolwiek ograniczeń, które uniemożliwiałyby lub utrudniały ich dalszy rozwój i utrzymanie przez Zamawiającego lub osoby trzecie;</w:t>
      </w:r>
    </w:p>
    <w:p w14:paraId="15CA63B3" w14:textId="77777777" w:rsidR="000726A1" w:rsidRPr="005678DB" w:rsidRDefault="000726A1" w:rsidP="00F7042C">
      <w:pPr>
        <w:pStyle w:val="Akapitzlist"/>
        <w:widowControl w:val="0"/>
        <w:numPr>
          <w:ilvl w:val="0"/>
          <w:numId w:val="26"/>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na terenie całego świata Zamawiający, jego następca prawny oraz osoby przez niego upoważnione, bez odrębnego wynagrodzenia dla Wykonawcy lub jakichkolwiek osób trzecich, są uprawnieni do korzystania z każdego z Produktów na zasadach określonych w niniejszym §</w:t>
      </w:r>
      <w:r>
        <w:rPr>
          <w:rFonts w:ascii="Arial Narrow" w:hAnsi="Arial Narrow" w:cs="Arial"/>
        </w:rPr>
        <w:t>8</w:t>
      </w:r>
      <w:r w:rsidRPr="005678DB">
        <w:rPr>
          <w:rFonts w:ascii="Arial Narrow" w:hAnsi="Arial Narrow" w:cs="Arial"/>
        </w:rPr>
        <w:t>.</w:t>
      </w:r>
    </w:p>
    <w:p w14:paraId="105F8D94" w14:textId="570F9F7E"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 ramach wynagrodzenia</w:t>
      </w:r>
      <w:r w:rsidR="001D372C">
        <w:rPr>
          <w:rFonts w:ascii="Arial Narrow" w:hAnsi="Arial Narrow" w:cs="Arial"/>
        </w:rPr>
        <w:t>, o którym mowa w §7 ust. 1</w:t>
      </w:r>
      <w:r w:rsidR="00FD159F">
        <w:rPr>
          <w:rFonts w:ascii="Arial Narrow" w:hAnsi="Arial Narrow" w:cs="Arial"/>
        </w:rPr>
        <w:t>, należnego za dany okres rozliczeniowy, w którym powstała dany Produkt</w:t>
      </w:r>
      <w:r w:rsidR="001D372C">
        <w:rPr>
          <w:rFonts w:ascii="Arial Narrow" w:hAnsi="Arial Narrow" w:cs="Arial"/>
        </w:rPr>
        <w:t xml:space="preserve"> </w:t>
      </w:r>
      <w:r>
        <w:rPr>
          <w:rFonts w:ascii="Arial Narrow" w:hAnsi="Arial Narrow" w:cs="Arial"/>
        </w:rPr>
        <w:t>(„</w:t>
      </w:r>
      <w:r>
        <w:rPr>
          <w:rFonts w:ascii="Arial Narrow" w:hAnsi="Arial Narrow" w:cs="Arial"/>
          <w:b/>
          <w:bCs/>
        </w:rPr>
        <w:t>Wynagrodzenie</w:t>
      </w:r>
      <w:r>
        <w:rPr>
          <w:rFonts w:ascii="Arial Narrow" w:hAnsi="Arial Narrow" w:cs="Arial"/>
        </w:rPr>
        <w:t>”)</w:t>
      </w:r>
      <w:r w:rsidRPr="005678DB">
        <w:rPr>
          <w:rFonts w:ascii="Arial Narrow" w:hAnsi="Arial Narrow" w:cs="Arial"/>
        </w:rPr>
        <w:t xml:space="preserve">, Wykonawca z chwilą udostępnienia danego Produktu Zamawiającemu udziela Zamawiającemu niewyłącznej licencji – wraz z prawem do udzielania sublicencji dowolnym podmiotom (prawo udzielania sublicencji nie obejmuje Systemu) – na korzystanie z wszelkich Produktów (w tym </w:t>
      </w:r>
      <w:r w:rsidR="00804977">
        <w:rPr>
          <w:rFonts w:ascii="Arial Narrow" w:hAnsi="Arial Narrow" w:cs="Arial"/>
        </w:rPr>
        <w:t>d</w:t>
      </w:r>
      <w:r w:rsidR="00804977" w:rsidRPr="005678DB">
        <w:rPr>
          <w:rFonts w:ascii="Arial Narrow" w:hAnsi="Arial Narrow" w:cs="Arial"/>
        </w:rPr>
        <w:t>okumentacji</w:t>
      </w:r>
      <w:r w:rsidRPr="005678DB">
        <w:rPr>
          <w:rFonts w:ascii="Arial Narrow" w:hAnsi="Arial Narrow" w:cs="Arial"/>
        </w:rPr>
        <w:t>) na terytorium całego świata, oraz udziela Zamawiającemu prawa do wykonywania oraz prawa zezwalania na wykonywanie zależnych praw autorskich do opracowań Produktów (tj. do tworzenia, korzystania i</w:t>
      </w:r>
      <w:r w:rsidR="00FE0120">
        <w:rPr>
          <w:rFonts w:ascii="Arial Narrow" w:hAnsi="Arial Narrow" w:cs="Arial"/>
        </w:rPr>
        <w:t xml:space="preserve"> </w:t>
      </w:r>
      <w:r w:rsidRPr="005678DB">
        <w:rPr>
          <w:rFonts w:ascii="Arial Narrow" w:hAnsi="Arial Narrow" w:cs="Arial"/>
        </w:rPr>
        <w:t>rozporządzania opracowaniami Produktów), na wszystkich polach eksploatacji znanych w dniu zawarcia Umowy, a</w:t>
      </w:r>
      <w:r>
        <w:rPr>
          <w:rFonts w:ascii="Arial Narrow" w:hAnsi="Arial Narrow" w:cs="Arial"/>
        </w:rPr>
        <w:t xml:space="preserve"> </w:t>
      </w:r>
      <w:r w:rsidRPr="005678DB">
        <w:rPr>
          <w:rFonts w:ascii="Arial Narrow" w:hAnsi="Arial Narrow" w:cs="Arial"/>
        </w:rPr>
        <w:t>w</w:t>
      </w:r>
      <w:r>
        <w:rPr>
          <w:rFonts w:ascii="Arial Narrow" w:hAnsi="Arial Narrow" w:cs="Arial"/>
        </w:rPr>
        <w:t xml:space="preserve"> </w:t>
      </w:r>
      <w:r w:rsidRPr="005678DB">
        <w:rPr>
          <w:rFonts w:ascii="Arial Narrow" w:hAnsi="Arial Narrow" w:cs="Arial"/>
        </w:rPr>
        <w:t>szczególności wskazanych w art. 50, art. 74 ust. 4 i</w:t>
      </w:r>
      <w:r w:rsidR="00FE0120">
        <w:rPr>
          <w:rFonts w:ascii="Arial Narrow" w:hAnsi="Arial Narrow" w:cs="Arial"/>
        </w:rPr>
        <w:t> </w:t>
      </w:r>
      <w:r w:rsidRPr="005678DB">
        <w:rPr>
          <w:rFonts w:ascii="Arial Narrow" w:hAnsi="Arial Narrow" w:cs="Arial"/>
        </w:rPr>
        <w:t>art. 94 ust. 4 Pr. Aut., w tym na poniższych polach eksploatacji:</w:t>
      </w:r>
    </w:p>
    <w:p w14:paraId="3CC723CC" w14:textId="30A3D83E" w:rsidR="000726A1" w:rsidRPr="005678DB" w:rsidRDefault="000726A1" w:rsidP="00F7042C">
      <w:pPr>
        <w:pStyle w:val="Akapitzlist"/>
        <w:widowControl w:val="0"/>
        <w:numPr>
          <w:ilvl w:val="0"/>
          <w:numId w:val="21"/>
        </w:numPr>
        <w:suppressAutoHyphens/>
        <w:spacing w:before="1" w:after="120" w:line="276" w:lineRule="auto"/>
        <w:contextualSpacing w:val="0"/>
        <w:jc w:val="both"/>
        <w:rPr>
          <w:rFonts w:ascii="Arial Narrow" w:hAnsi="Arial Narrow" w:cs="Arial"/>
        </w:rPr>
      </w:pPr>
      <w:r w:rsidRPr="005678DB">
        <w:rPr>
          <w:rFonts w:ascii="Arial Narrow" w:hAnsi="Arial Narrow" w:cs="Arial"/>
        </w:rPr>
        <w:t xml:space="preserve">w odniesieniu do Produktów </w:t>
      </w:r>
      <w:r w:rsidR="00804977" w:rsidRPr="005678DB">
        <w:rPr>
          <w:rFonts w:ascii="Arial Narrow" w:hAnsi="Arial Narrow" w:cs="Arial"/>
        </w:rPr>
        <w:t>niestanowiąc</w:t>
      </w:r>
      <w:r w:rsidR="00804977">
        <w:rPr>
          <w:rFonts w:ascii="Arial Narrow" w:hAnsi="Arial Narrow" w:cs="Arial"/>
        </w:rPr>
        <w:t>ych</w:t>
      </w:r>
      <w:r w:rsidR="00804977" w:rsidRPr="005678DB">
        <w:rPr>
          <w:rFonts w:ascii="Arial Narrow" w:hAnsi="Arial Narrow" w:cs="Arial"/>
        </w:rPr>
        <w:t xml:space="preserve"> </w:t>
      </w:r>
      <w:r w:rsidRPr="005678DB">
        <w:rPr>
          <w:rFonts w:ascii="Arial Narrow" w:hAnsi="Arial Narrow" w:cs="Arial"/>
        </w:rPr>
        <w:t xml:space="preserve">programu komputerowego, a w szczególności do </w:t>
      </w:r>
      <w:r w:rsidR="00804977">
        <w:rPr>
          <w:rFonts w:ascii="Arial Narrow" w:hAnsi="Arial Narrow" w:cs="Arial"/>
        </w:rPr>
        <w:t>d</w:t>
      </w:r>
      <w:r w:rsidR="00804977" w:rsidRPr="005678DB">
        <w:rPr>
          <w:rFonts w:ascii="Arial Narrow" w:hAnsi="Arial Narrow" w:cs="Arial"/>
        </w:rPr>
        <w:t xml:space="preserve">okumentacji </w:t>
      </w:r>
      <w:r w:rsidRPr="005678DB">
        <w:rPr>
          <w:rFonts w:ascii="Arial Narrow" w:hAnsi="Arial Narrow" w:cs="Arial"/>
        </w:rPr>
        <w:t>i filmików instruktażowych:</w:t>
      </w:r>
    </w:p>
    <w:p w14:paraId="3EB50DB5" w14:textId="77777777" w:rsidR="000726A1" w:rsidRPr="005678DB" w:rsidRDefault="000726A1" w:rsidP="00F7042C">
      <w:pPr>
        <w:pStyle w:val="Akapitzlist"/>
        <w:widowControl w:val="0"/>
        <w:numPr>
          <w:ilvl w:val="0"/>
          <w:numId w:val="22"/>
        </w:numPr>
        <w:suppressAutoHyphens/>
        <w:spacing w:before="1" w:after="120" w:line="276" w:lineRule="auto"/>
        <w:ind w:left="1843" w:hanging="425"/>
        <w:contextualSpacing w:val="0"/>
        <w:jc w:val="both"/>
        <w:rPr>
          <w:rFonts w:ascii="Arial Narrow" w:hAnsi="Arial Narrow" w:cs="Arial"/>
        </w:rPr>
      </w:pPr>
      <w:r w:rsidRPr="005678DB">
        <w:rPr>
          <w:rFonts w:ascii="Arial Narrow" w:hAnsi="Arial Narrow" w:cs="Arial"/>
        </w:rPr>
        <w:t>w zakresie utrwalania i zwielokrotniania Produktów - wytwarzanie dowolną techniką egzemplarzy Produktów, w tym techniką drukarską, reprograficzną, zapisu magnetycznego oraz techniką cyfrową;</w:t>
      </w:r>
    </w:p>
    <w:p w14:paraId="42DBAA93" w14:textId="77777777" w:rsidR="000726A1" w:rsidRPr="005678DB" w:rsidRDefault="000726A1" w:rsidP="00F7042C">
      <w:pPr>
        <w:pStyle w:val="Akapitzlist"/>
        <w:widowControl w:val="0"/>
        <w:numPr>
          <w:ilvl w:val="0"/>
          <w:numId w:val="22"/>
        </w:numPr>
        <w:suppressAutoHyphens/>
        <w:spacing w:before="1" w:after="120" w:line="276" w:lineRule="auto"/>
        <w:ind w:left="1843" w:hanging="425"/>
        <w:contextualSpacing w:val="0"/>
        <w:jc w:val="both"/>
        <w:rPr>
          <w:rFonts w:ascii="Arial Narrow" w:hAnsi="Arial Narrow" w:cs="Arial"/>
        </w:rPr>
      </w:pPr>
      <w:r w:rsidRPr="005678DB">
        <w:rPr>
          <w:rFonts w:ascii="Arial Narrow" w:hAnsi="Arial Narrow" w:cs="Arial"/>
        </w:rPr>
        <w:t>w zakresie obrotu oryginałem albo egzemplarzami, na których dany Produkt utrwalono - wprowadzanie do obrotu, użyczenie lub najem oryginału albo egzemplarzy;</w:t>
      </w:r>
    </w:p>
    <w:p w14:paraId="002BB0BC" w14:textId="77777777" w:rsidR="000726A1" w:rsidRPr="005678DB" w:rsidRDefault="000726A1" w:rsidP="00F7042C">
      <w:pPr>
        <w:pStyle w:val="Akapitzlist"/>
        <w:widowControl w:val="0"/>
        <w:numPr>
          <w:ilvl w:val="0"/>
          <w:numId w:val="22"/>
        </w:numPr>
        <w:suppressAutoHyphens/>
        <w:spacing w:before="1" w:after="120" w:line="276" w:lineRule="auto"/>
        <w:ind w:left="1843" w:hanging="425"/>
        <w:contextualSpacing w:val="0"/>
        <w:jc w:val="both"/>
        <w:rPr>
          <w:rFonts w:ascii="Arial Narrow" w:hAnsi="Arial Narrow" w:cs="Arial"/>
        </w:rPr>
      </w:pPr>
      <w:r w:rsidRPr="005678DB">
        <w:rPr>
          <w:rFonts w:ascii="Arial Narrow" w:hAnsi="Arial Narrow" w:cs="Arial"/>
        </w:rPr>
        <w:t>w zakresie rozpowszechniania Produktów w sposób inny niż określony w lit. b) powyżej – publiczne wykonanie, wystawienie, wyświetlenie, odtworzenie oraz nadawanie i</w:t>
      </w:r>
      <w:r>
        <w:rPr>
          <w:rFonts w:ascii="Arial Narrow" w:hAnsi="Arial Narrow" w:cs="Arial"/>
        </w:rPr>
        <w:t xml:space="preserve"> </w:t>
      </w:r>
      <w:r w:rsidRPr="005678DB">
        <w:rPr>
          <w:rFonts w:ascii="Arial Narrow" w:hAnsi="Arial Narrow" w:cs="Arial"/>
        </w:rPr>
        <w:t>reemitowanie, a także publiczne udostępnianie Produktów w taki sposób, aby każdy mógł mieć do nich dostęp w miejscu i</w:t>
      </w:r>
      <w:r>
        <w:rPr>
          <w:rFonts w:ascii="Arial Narrow" w:hAnsi="Arial Narrow" w:cs="Arial"/>
        </w:rPr>
        <w:t> </w:t>
      </w:r>
      <w:r w:rsidRPr="005678DB">
        <w:rPr>
          <w:rFonts w:ascii="Arial Narrow" w:hAnsi="Arial Narrow" w:cs="Arial"/>
        </w:rPr>
        <w:t>w czasie przez siebie wybranym;</w:t>
      </w:r>
    </w:p>
    <w:p w14:paraId="2727BBEB" w14:textId="77777777" w:rsidR="000726A1" w:rsidRPr="005678DB" w:rsidRDefault="000726A1" w:rsidP="00F7042C">
      <w:pPr>
        <w:pStyle w:val="Akapitzlist"/>
        <w:widowControl w:val="0"/>
        <w:numPr>
          <w:ilvl w:val="0"/>
          <w:numId w:val="21"/>
        </w:numPr>
        <w:suppressAutoHyphens/>
        <w:spacing w:before="1" w:after="120" w:line="276" w:lineRule="auto"/>
        <w:contextualSpacing w:val="0"/>
        <w:jc w:val="both"/>
        <w:rPr>
          <w:rFonts w:ascii="Arial Narrow" w:hAnsi="Arial Narrow" w:cs="Arial"/>
        </w:rPr>
      </w:pPr>
      <w:r w:rsidRPr="005678DB">
        <w:rPr>
          <w:rFonts w:ascii="Arial Narrow" w:hAnsi="Arial Narrow" w:cs="Arial"/>
        </w:rPr>
        <w:t>w odniesieniu do Produktów stanowiących program komputerowy (bez względu na formę ich wyrażenia, w tym w szczególności zarówno w formie kodu źródłowego, kodu wynikowego, jak i kodu maszynowego), a w szczególności do modyfikacji Systemu:</w:t>
      </w:r>
    </w:p>
    <w:p w14:paraId="3A60F2E0" w14:textId="77777777" w:rsidR="000726A1" w:rsidRPr="005678DB" w:rsidRDefault="000726A1" w:rsidP="00F7042C">
      <w:pPr>
        <w:pStyle w:val="Akapitzlist"/>
        <w:widowControl w:val="0"/>
        <w:numPr>
          <w:ilvl w:val="0"/>
          <w:numId w:val="23"/>
        </w:numPr>
        <w:suppressAutoHyphens/>
        <w:spacing w:before="1" w:after="120" w:line="276" w:lineRule="auto"/>
        <w:ind w:left="1843"/>
        <w:contextualSpacing w:val="0"/>
        <w:jc w:val="both"/>
        <w:rPr>
          <w:rFonts w:ascii="Arial Narrow" w:hAnsi="Arial Narrow" w:cs="Arial"/>
        </w:rPr>
      </w:pPr>
      <w:r w:rsidRPr="005678DB">
        <w:rPr>
          <w:rFonts w:ascii="Arial Narrow" w:hAnsi="Arial Narrow" w:cs="Arial"/>
        </w:rPr>
        <w:t>trwałe lub czasowe zwielokrotnianie w całości lub w części jakimikolwiek środkami i</w:t>
      </w:r>
      <w:r>
        <w:rPr>
          <w:rFonts w:ascii="Arial Narrow" w:hAnsi="Arial Narrow" w:cs="Arial"/>
        </w:rPr>
        <w:t xml:space="preserve"> </w:t>
      </w:r>
      <w:r w:rsidRPr="005678DB">
        <w:rPr>
          <w:rFonts w:ascii="Arial Narrow" w:hAnsi="Arial Narrow" w:cs="Arial"/>
        </w:rPr>
        <w:t>w</w:t>
      </w:r>
      <w:r>
        <w:rPr>
          <w:rFonts w:ascii="Arial Narrow" w:hAnsi="Arial Narrow" w:cs="Arial"/>
        </w:rPr>
        <w:t xml:space="preserve"> </w:t>
      </w:r>
      <w:r w:rsidRPr="005678DB">
        <w:rPr>
          <w:rFonts w:ascii="Arial Narrow" w:hAnsi="Arial Narrow" w:cs="Arial"/>
        </w:rPr>
        <w:t>jakiejkolwiek formie;</w:t>
      </w:r>
    </w:p>
    <w:p w14:paraId="34524EB2" w14:textId="77777777" w:rsidR="000726A1" w:rsidRPr="005678DB" w:rsidRDefault="000726A1" w:rsidP="00F7042C">
      <w:pPr>
        <w:pStyle w:val="Akapitzlist"/>
        <w:widowControl w:val="0"/>
        <w:numPr>
          <w:ilvl w:val="0"/>
          <w:numId w:val="23"/>
        </w:numPr>
        <w:suppressAutoHyphens/>
        <w:spacing w:before="1" w:after="120" w:line="276" w:lineRule="auto"/>
        <w:ind w:left="1843"/>
        <w:contextualSpacing w:val="0"/>
        <w:jc w:val="both"/>
        <w:rPr>
          <w:rFonts w:ascii="Arial Narrow" w:hAnsi="Arial Narrow" w:cs="Arial"/>
        </w:rPr>
      </w:pPr>
      <w:r w:rsidRPr="005678DB">
        <w:rPr>
          <w:rFonts w:ascii="Arial Narrow" w:hAnsi="Arial Narrow" w:cs="Arial"/>
        </w:rPr>
        <w:t>tłumaczenie, przystosowywanie, zmiany układu oraz wprowadzanie jakichkolwiek innych zmian w</w:t>
      </w:r>
      <w:r>
        <w:rPr>
          <w:rFonts w:ascii="Arial Narrow" w:hAnsi="Arial Narrow" w:cs="Arial"/>
        </w:rPr>
        <w:t> </w:t>
      </w:r>
      <w:r w:rsidRPr="005678DB">
        <w:rPr>
          <w:rFonts w:ascii="Arial Narrow" w:hAnsi="Arial Narrow" w:cs="Arial"/>
        </w:rPr>
        <w:t>Produkcie lub w jego elementach;</w:t>
      </w:r>
    </w:p>
    <w:p w14:paraId="54A1DBE7" w14:textId="77777777" w:rsidR="000726A1" w:rsidRPr="005678DB" w:rsidRDefault="000726A1" w:rsidP="00F7042C">
      <w:pPr>
        <w:pStyle w:val="Akapitzlist"/>
        <w:widowControl w:val="0"/>
        <w:numPr>
          <w:ilvl w:val="0"/>
          <w:numId w:val="23"/>
        </w:numPr>
        <w:suppressAutoHyphens/>
        <w:spacing w:before="1" w:after="120" w:line="276" w:lineRule="auto"/>
        <w:ind w:left="1843"/>
        <w:contextualSpacing w:val="0"/>
        <w:jc w:val="both"/>
        <w:rPr>
          <w:rFonts w:ascii="Arial Narrow" w:hAnsi="Arial Narrow" w:cs="Arial"/>
        </w:rPr>
      </w:pPr>
      <w:r w:rsidRPr="005678DB">
        <w:rPr>
          <w:rFonts w:ascii="Arial Narrow" w:hAnsi="Arial Narrow" w:cs="Arial"/>
        </w:rPr>
        <w:t>rozpowszechnianie w dowolny sposób i dowolnymi środkami/mediami, w tym użyczanie, najem, dzierżawa, wprowadzanie do obrotu oryginału lub egzemplarzy Produktu lub ich elementów oraz publiczne udostępnienie Produktu w taki sposób, aby każdy mógł mieć do niego dostęp w miejscu i</w:t>
      </w:r>
      <w:r>
        <w:rPr>
          <w:rFonts w:ascii="Arial Narrow" w:hAnsi="Arial Narrow" w:cs="Arial"/>
        </w:rPr>
        <w:t> </w:t>
      </w:r>
      <w:r w:rsidRPr="005678DB">
        <w:rPr>
          <w:rFonts w:ascii="Arial Narrow" w:hAnsi="Arial Narrow" w:cs="Arial"/>
        </w:rPr>
        <w:t>czasie przez siebie wybranym;</w:t>
      </w:r>
    </w:p>
    <w:p w14:paraId="607E1391" w14:textId="77777777" w:rsidR="000726A1" w:rsidRPr="005678DB" w:rsidRDefault="000726A1" w:rsidP="00F7042C">
      <w:pPr>
        <w:pStyle w:val="Akapitzlist"/>
        <w:widowControl w:val="0"/>
        <w:numPr>
          <w:ilvl w:val="0"/>
          <w:numId w:val="21"/>
        </w:numPr>
        <w:suppressAutoHyphens/>
        <w:spacing w:before="1" w:after="120" w:line="276" w:lineRule="auto"/>
        <w:contextualSpacing w:val="0"/>
        <w:jc w:val="both"/>
        <w:rPr>
          <w:rFonts w:ascii="Arial Narrow" w:hAnsi="Arial Narrow" w:cs="Arial"/>
        </w:rPr>
      </w:pPr>
      <w:r w:rsidRPr="005678DB">
        <w:rPr>
          <w:rFonts w:ascii="Arial Narrow" w:hAnsi="Arial Narrow" w:cs="Arial"/>
        </w:rPr>
        <w:t>w odniesieniu do baz danych – pobieranie danych i wtórne ich wykorzystania w całości lub w</w:t>
      </w:r>
      <w:r>
        <w:rPr>
          <w:rFonts w:ascii="Arial Narrow" w:hAnsi="Arial Narrow" w:cs="Arial"/>
        </w:rPr>
        <w:t xml:space="preserve"> </w:t>
      </w:r>
      <w:r w:rsidRPr="005678DB">
        <w:rPr>
          <w:rFonts w:ascii="Arial Narrow" w:hAnsi="Arial Narrow" w:cs="Arial"/>
        </w:rPr>
        <w:t>istotnej części, co do jakości lub ilości przez Zamawiającego, jego następcę prawnego i</w:t>
      </w:r>
      <w:r>
        <w:rPr>
          <w:rFonts w:ascii="Arial Narrow" w:hAnsi="Arial Narrow" w:cs="Arial"/>
        </w:rPr>
        <w:t xml:space="preserve"> </w:t>
      </w:r>
      <w:r w:rsidRPr="005678DB">
        <w:rPr>
          <w:rFonts w:ascii="Arial Narrow" w:hAnsi="Arial Narrow" w:cs="Arial"/>
        </w:rPr>
        <w:t xml:space="preserve">osoby upoważnione przez Zamawiającego. Jeżeli baza danych chroniona jest jako Utwór to wszelkie postanowienia </w:t>
      </w:r>
      <w:r w:rsidRPr="005678DB">
        <w:rPr>
          <w:rFonts w:ascii="Arial Narrow" w:hAnsi="Arial Narrow" w:cs="Arial"/>
        </w:rPr>
        <w:lastRenderedPageBreak/>
        <w:t>niniejszego §</w:t>
      </w:r>
      <w:r>
        <w:rPr>
          <w:rFonts w:ascii="Arial Narrow" w:hAnsi="Arial Narrow" w:cs="Arial"/>
        </w:rPr>
        <w:t>8</w:t>
      </w:r>
      <w:r w:rsidRPr="005678DB">
        <w:rPr>
          <w:rFonts w:ascii="Arial Narrow" w:hAnsi="Arial Narrow" w:cs="Arial"/>
        </w:rPr>
        <w:t xml:space="preserve"> odnoszące się do Produktów stanowiących Utwory stosuje się odpowiednio.</w:t>
      </w:r>
    </w:p>
    <w:p w14:paraId="5FC19C08"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 xml:space="preserve">Wykonawca, każdorazowo w ramach </w:t>
      </w:r>
      <w:r>
        <w:rPr>
          <w:rFonts w:ascii="Arial Narrow" w:hAnsi="Arial Narrow" w:cs="Arial"/>
        </w:rPr>
        <w:t>W</w:t>
      </w:r>
      <w:r w:rsidRPr="005678DB">
        <w:rPr>
          <w:rFonts w:ascii="Arial Narrow" w:hAnsi="Arial Narrow" w:cs="Arial"/>
        </w:rPr>
        <w:t xml:space="preserve">ynagrodzenia, z chwilą wskazaną w ust. </w:t>
      </w:r>
      <w:r>
        <w:rPr>
          <w:rFonts w:ascii="Arial Narrow" w:hAnsi="Arial Narrow" w:cs="Arial"/>
        </w:rPr>
        <w:t>3</w:t>
      </w:r>
      <w:r w:rsidRPr="005678DB">
        <w:rPr>
          <w:rFonts w:ascii="Arial Narrow" w:hAnsi="Arial Narrow" w:cs="Arial"/>
        </w:rPr>
        <w:t>, przenosi na Zamawiającego własność nośników, na których Produkty zostały utrwalone i</w:t>
      </w:r>
      <w:r>
        <w:rPr>
          <w:rFonts w:ascii="Arial Narrow" w:hAnsi="Arial Narrow" w:cs="Arial"/>
        </w:rPr>
        <w:t xml:space="preserve"> </w:t>
      </w:r>
      <w:r w:rsidRPr="005678DB">
        <w:rPr>
          <w:rFonts w:ascii="Arial Narrow" w:hAnsi="Arial Narrow" w:cs="Arial"/>
        </w:rPr>
        <w:t>własność egzemplarzy Produktów.</w:t>
      </w:r>
    </w:p>
    <w:p w14:paraId="218BD080"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 przypadku zaistnienia po stronie Zamawiającego potrzeby nabycia licencji do jakiegokolwiek Produktu na nowych polach eksploatacji nieistniejących w dniu zawarcia Umowy, Zamawiający zgłosi takie żądanie Wykonawcy, a wówczas Wykonawca zobowiązany jest podjąć i prowadzić w dobrej wierze negocjacje z</w:t>
      </w:r>
      <w:r>
        <w:rPr>
          <w:rFonts w:ascii="Arial Narrow" w:hAnsi="Arial Narrow" w:cs="Arial"/>
        </w:rPr>
        <w:t> </w:t>
      </w:r>
      <w:r w:rsidRPr="005678DB">
        <w:rPr>
          <w:rFonts w:ascii="Arial Narrow" w:hAnsi="Arial Narrow" w:cs="Arial"/>
        </w:rPr>
        <w:t>Zamawiający w celu zawarcia odpowiedniej umowy licencyjnej z Zamawiającym (wraz z uprawnieniem do udzielenia sublicencji) dotyczącej korzystania przez Zamawiającego z</w:t>
      </w:r>
      <w:r>
        <w:rPr>
          <w:rFonts w:ascii="Arial Narrow" w:hAnsi="Arial Narrow" w:cs="Arial"/>
        </w:rPr>
        <w:t xml:space="preserve"> </w:t>
      </w:r>
      <w:r w:rsidRPr="005678DB">
        <w:rPr>
          <w:rFonts w:ascii="Arial Narrow" w:hAnsi="Arial Narrow" w:cs="Arial"/>
        </w:rPr>
        <w:t xml:space="preserve">Produktów na tychże polach eksploatacji. Wynagrodzenie za udzielenie takiej licencji zostanie ustalone proporcjonalnie do części </w:t>
      </w:r>
      <w:r>
        <w:rPr>
          <w:rFonts w:ascii="Arial Narrow" w:hAnsi="Arial Narrow" w:cs="Arial"/>
        </w:rPr>
        <w:t>W</w:t>
      </w:r>
      <w:r w:rsidRPr="005678DB">
        <w:rPr>
          <w:rFonts w:ascii="Arial Narrow" w:hAnsi="Arial Narrow" w:cs="Arial"/>
        </w:rPr>
        <w:t>ynagrodzenia należnego z tytułu udzielenia licencji.</w:t>
      </w:r>
    </w:p>
    <w:p w14:paraId="0BCA8011" w14:textId="3A3C8358"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 xml:space="preserve">Zamawiającemu przysługuje prawo pierwokupu majątkowych praw autorskich i praw zależnych do </w:t>
      </w:r>
      <w:r w:rsidR="00A255D8">
        <w:rPr>
          <w:rFonts w:ascii="Arial Narrow" w:hAnsi="Arial Narrow" w:cs="Arial"/>
        </w:rPr>
        <w:t xml:space="preserve">opracowań </w:t>
      </w:r>
      <w:r w:rsidRPr="005678DB">
        <w:rPr>
          <w:rFonts w:ascii="Arial Narrow" w:hAnsi="Arial Narrow" w:cs="Arial"/>
        </w:rPr>
        <w:t xml:space="preserve">Produktów na każdym polu eksploatacji, w tym na polu eksploatacji nieznanym w dniu zawarcia Umowy (prawo pierwokupu). Zamawiający może wykonać prawo pierwokupu w 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i praw zależnych do </w:t>
      </w:r>
      <w:r w:rsidR="00A255D8">
        <w:rPr>
          <w:rFonts w:ascii="Arial Narrow" w:hAnsi="Arial Narrow" w:cs="Arial"/>
        </w:rPr>
        <w:t xml:space="preserve">opracowań </w:t>
      </w:r>
      <w:r w:rsidRPr="005678DB">
        <w:rPr>
          <w:rFonts w:ascii="Arial Narrow" w:hAnsi="Arial Narrow" w:cs="Arial"/>
        </w:rPr>
        <w:t xml:space="preserve">Produktów (prawo pierwszeństwa). </w:t>
      </w:r>
    </w:p>
    <w:p w14:paraId="729FBD2D"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 xml:space="preserve">W ramach </w:t>
      </w:r>
      <w:r>
        <w:rPr>
          <w:rFonts w:ascii="Arial Narrow" w:hAnsi="Arial Narrow" w:cs="Arial"/>
        </w:rPr>
        <w:t>W</w:t>
      </w:r>
      <w:r w:rsidRPr="005678DB">
        <w:rPr>
          <w:rFonts w:ascii="Arial Narrow" w:hAnsi="Arial Narrow" w:cs="Arial"/>
        </w:rPr>
        <w:t>ynagrodzenia, Wykonawca zobowiązuje się i gwarantuje Zamawiającemu, jego następcom prawnym oraz osobom przez nich upoważnionym, od twórców każdego Produktu, bezterminowe upoważnienie do:</w:t>
      </w:r>
    </w:p>
    <w:p w14:paraId="75295F9B" w14:textId="77777777" w:rsidR="000726A1" w:rsidRPr="005678DB" w:rsidRDefault="000726A1" w:rsidP="00F7042C">
      <w:pPr>
        <w:pStyle w:val="Akapitzlist"/>
        <w:widowControl w:val="0"/>
        <w:numPr>
          <w:ilvl w:val="0"/>
          <w:numId w:val="27"/>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wykonywania w imieniu twórców Produktów przysługujących im autorskich praw osobistych; jednocześnie, Wykonawca gwarantuje, że twórcy Produktów nie będą wykonywać przysługujących im autorskich praw osobistych wobec Zamawiającego, jego następców prawnych oraz osób przez nich upoważnionych;</w:t>
      </w:r>
    </w:p>
    <w:p w14:paraId="4F45ABAD" w14:textId="77777777" w:rsidR="000726A1" w:rsidRPr="005678DB" w:rsidRDefault="000726A1" w:rsidP="00F7042C">
      <w:pPr>
        <w:pStyle w:val="Akapitzlist"/>
        <w:widowControl w:val="0"/>
        <w:numPr>
          <w:ilvl w:val="0"/>
          <w:numId w:val="27"/>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oznaczenia Produktów nazwiskiem twórców lub ich pseudonimem albo do udostępnienia go anonimowo;</w:t>
      </w:r>
    </w:p>
    <w:p w14:paraId="3ED7FB1E" w14:textId="77777777" w:rsidR="000726A1" w:rsidRPr="005678DB" w:rsidRDefault="000726A1" w:rsidP="00F7042C">
      <w:pPr>
        <w:pStyle w:val="Akapitzlist"/>
        <w:widowControl w:val="0"/>
        <w:numPr>
          <w:ilvl w:val="0"/>
          <w:numId w:val="27"/>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wprowadzania zmian i przeróbek Produktów, które są podyktowane potrzebami korzystania z</w:t>
      </w:r>
      <w:r>
        <w:rPr>
          <w:rFonts w:ascii="Arial Narrow" w:hAnsi="Arial Narrow" w:cs="Arial"/>
        </w:rPr>
        <w:t> </w:t>
      </w:r>
      <w:r w:rsidRPr="005678DB">
        <w:rPr>
          <w:rFonts w:ascii="Arial Narrow" w:hAnsi="Arial Narrow" w:cs="Arial"/>
        </w:rPr>
        <w:t>Produktów, w tym wykorzystywania jego w części lub w całości oraz łączenia z innymi utworami lub elementami nietwórczymi, a także dokonywania wszelkich modyfikacji Produktów i poszczególnych jego elementów;</w:t>
      </w:r>
    </w:p>
    <w:p w14:paraId="7EC97D9E" w14:textId="77777777" w:rsidR="000726A1" w:rsidRPr="005678DB" w:rsidRDefault="000726A1" w:rsidP="00F7042C">
      <w:pPr>
        <w:pStyle w:val="Akapitzlist"/>
        <w:widowControl w:val="0"/>
        <w:numPr>
          <w:ilvl w:val="0"/>
          <w:numId w:val="27"/>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zadecydowania o pierwszym udostępnieniu Produktów publiczności lub zaniechaniu udostępniania Produktów publiczności; przy czym w celu uniknięcia wątpliwości Strony potwierdzają, że Zamawiający nie jest zobowiązany do rozpowszechniania żadnego z</w:t>
      </w:r>
      <w:r>
        <w:rPr>
          <w:rFonts w:ascii="Arial Narrow" w:hAnsi="Arial Narrow" w:cs="Arial"/>
        </w:rPr>
        <w:t xml:space="preserve"> </w:t>
      </w:r>
      <w:r w:rsidRPr="005678DB">
        <w:rPr>
          <w:rFonts w:ascii="Arial Narrow" w:hAnsi="Arial Narrow" w:cs="Arial"/>
        </w:rPr>
        <w:t>Produktów;</w:t>
      </w:r>
    </w:p>
    <w:p w14:paraId="12E520CB" w14:textId="77777777" w:rsidR="000726A1" w:rsidRPr="005678DB" w:rsidRDefault="000726A1" w:rsidP="00F7042C">
      <w:pPr>
        <w:pStyle w:val="Akapitzlist"/>
        <w:widowControl w:val="0"/>
        <w:numPr>
          <w:ilvl w:val="0"/>
          <w:numId w:val="27"/>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wykonywania w imieniu twórców nadzoru nad sposobem korzystania z Produktów.</w:t>
      </w:r>
    </w:p>
    <w:p w14:paraId="7B27D21A" w14:textId="086706CF"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 xml:space="preserve">Wykonawca oświadcza i gwarantuje, że twórcy Produktów nie odwołają upoważnienia, o którym mowa w ust. </w:t>
      </w:r>
      <w:r w:rsidR="003A4290">
        <w:rPr>
          <w:rFonts w:ascii="Arial" w:hAnsi="Arial" w:cs="Arial"/>
        </w:rPr>
        <w:t>7</w:t>
      </w:r>
      <w:r w:rsidRPr="005678DB">
        <w:rPr>
          <w:rFonts w:ascii="Arial Narrow" w:hAnsi="Arial Narrow" w:cs="Arial"/>
        </w:rPr>
        <w:t>.</w:t>
      </w:r>
    </w:p>
    <w:p w14:paraId="41B41ECA"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Jeżeli nabycie uprawnień, upoważnień, zgód i gwarancji, o których mowa w niniejszym §</w:t>
      </w:r>
      <w:r>
        <w:rPr>
          <w:rFonts w:ascii="Arial Narrow" w:hAnsi="Arial Narrow" w:cs="Arial"/>
        </w:rPr>
        <w:t>8</w:t>
      </w:r>
      <w:r w:rsidRPr="005678DB">
        <w:rPr>
          <w:rFonts w:ascii="Arial Narrow" w:hAnsi="Arial Narrow" w:cs="Arial"/>
        </w:rPr>
        <w:t>, wymagałoby podjęcia dodatkowych czynności faktycznych lub prawnych, Wykonawca zobowiązuje się niezwłocznie podjąć takie czynności we współpracy z Zamawiającym. Powyższe dotyczy w</w:t>
      </w:r>
      <w:r>
        <w:rPr>
          <w:rFonts w:ascii="Arial Narrow" w:hAnsi="Arial Narrow" w:cs="Arial"/>
        </w:rPr>
        <w:t xml:space="preserve"> </w:t>
      </w:r>
      <w:r w:rsidRPr="005678DB">
        <w:rPr>
          <w:rFonts w:ascii="Arial Narrow" w:hAnsi="Arial Narrow" w:cs="Arial"/>
        </w:rPr>
        <w:t>szczególności potwierdzenia czy dookreślenia pól eksploatacji i ww. uprawnień, zgód czy gwarancji.</w:t>
      </w:r>
    </w:p>
    <w:p w14:paraId="360E023A"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Licencje, o których mowa w niniejszym §</w:t>
      </w:r>
      <w:r>
        <w:rPr>
          <w:rFonts w:ascii="Arial Narrow" w:hAnsi="Arial Narrow" w:cs="Arial"/>
        </w:rPr>
        <w:t>8</w:t>
      </w:r>
      <w:r w:rsidRPr="005678DB">
        <w:rPr>
          <w:rFonts w:ascii="Arial Narrow" w:hAnsi="Arial Narrow" w:cs="Arial"/>
        </w:rPr>
        <w:t xml:space="preserve">, zostają udzielone na czas nieokreślony, a Wykonawca zobowiązuje się do niewypowiadania żadnej z licencji. W przypadku, gdyby ww. postanowienie zostało uznane za sprzeczne z powszechnie obowiązującymi przepisami prawa lub Wykonawca pomimo zobowiązania wypowiedziałby licencję, Strony ustalają, iż termin wypowiedzenia będzie wynosił 5 lata ze skutkiem na koniec roku </w:t>
      </w:r>
      <w:r w:rsidRPr="005678DB">
        <w:rPr>
          <w:rFonts w:ascii="Arial Narrow" w:hAnsi="Arial Narrow" w:cs="Arial"/>
        </w:rPr>
        <w:lastRenderedPageBreak/>
        <w:t>kalendarzowego; a gdyby z kolei powyższy termin 5-letni okazał się sprzeczny z obowiązującymi przepisami prawa, Strony ustalają, iż termin wypowiedzenia będzie wynosił 3 lata ze skutkiem na koniec roku kalendarzowego.</w:t>
      </w:r>
    </w:p>
    <w:p w14:paraId="5278328D" w14:textId="62084E01"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 xml:space="preserve">Wykonawca nie będzie </w:t>
      </w:r>
      <w:r w:rsidR="00F35BFF">
        <w:rPr>
          <w:rFonts w:ascii="Arial Narrow" w:hAnsi="Arial Narrow" w:cs="Arial"/>
        </w:rPr>
        <w:t>instalował</w:t>
      </w:r>
      <w:r w:rsidRPr="005678DB">
        <w:rPr>
          <w:rFonts w:ascii="Arial Narrow" w:hAnsi="Arial Narrow" w:cs="Arial"/>
        </w:rPr>
        <w:t xml:space="preserve"> </w:t>
      </w:r>
      <w:r w:rsidR="00F35BFF">
        <w:rPr>
          <w:rFonts w:ascii="Arial Narrow" w:hAnsi="Arial Narrow" w:cs="Arial"/>
        </w:rPr>
        <w:t xml:space="preserve">u Zamawiającego </w:t>
      </w:r>
      <w:r w:rsidRPr="005678DB">
        <w:rPr>
          <w:rFonts w:ascii="Arial Narrow" w:hAnsi="Arial Narrow" w:cs="Arial"/>
        </w:rPr>
        <w:t xml:space="preserve">oprogramowania podmiotów trzecich, w tym oprogramowania typu open source. </w:t>
      </w:r>
      <w:r w:rsidR="00F35BFF">
        <w:rPr>
          <w:rFonts w:ascii="Arial Narrow" w:hAnsi="Arial Narrow" w:cs="Arial"/>
        </w:rPr>
        <w:t>Instalacja</w:t>
      </w:r>
      <w:r w:rsidR="00F35BFF" w:rsidRPr="005678DB">
        <w:rPr>
          <w:rFonts w:ascii="Arial Narrow" w:hAnsi="Arial Narrow" w:cs="Arial"/>
        </w:rPr>
        <w:t xml:space="preserve"> </w:t>
      </w:r>
      <w:r w:rsidRPr="005678DB">
        <w:rPr>
          <w:rFonts w:ascii="Arial Narrow" w:hAnsi="Arial Narrow" w:cs="Arial"/>
        </w:rPr>
        <w:t xml:space="preserve">przez Wykonawcę </w:t>
      </w:r>
      <w:r w:rsidR="00F35BFF">
        <w:rPr>
          <w:rFonts w:ascii="Arial Narrow" w:hAnsi="Arial Narrow" w:cs="Arial"/>
        </w:rPr>
        <w:t xml:space="preserve">u Zamawiającego, w tym na Środowisku, </w:t>
      </w:r>
      <w:r w:rsidRPr="005678DB">
        <w:rPr>
          <w:rFonts w:ascii="Arial Narrow" w:hAnsi="Arial Narrow" w:cs="Arial"/>
        </w:rPr>
        <w:t>jakiegokolwiek innego oprogramowania podmiotów trzecich, w tym typu open source, wymaga każdorazowej zgody Zamawiającego wyrażonej w formie pisemnej pod rygorem nieważności.</w:t>
      </w:r>
    </w:p>
    <w:p w14:paraId="68383000" w14:textId="77777777" w:rsidR="000726A1" w:rsidRPr="005678DB" w:rsidRDefault="000726A1" w:rsidP="00F7042C">
      <w:pPr>
        <w:pStyle w:val="Akapitzlist"/>
        <w:widowControl w:val="0"/>
        <w:numPr>
          <w:ilvl w:val="0"/>
          <w:numId w:val="25"/>
        </w:numPr>
        <w:tabs>
          <w:tab w:val="left" w:pos="520"/>
        </w:tabs>
        <w:suppressAutoHyphens/>
        <w:spacing w:before="1" w:after="120" w:line="276" w:lineRule="auto"/>
        <w:ind w:right="68"/>
        <w:contextualSpacing w:val="0"/>
        <w:jc w:val="both"/>
        <w:rPr>
          <w:rFonts w:ascii="Arial Narrow" w:hAnsi="Arial Narrow" w:cs="Arial"/>
        </w:rPr>
      </w:pPr>
      <w:r w:rsidRPr="005678DB">
        <w:rPr>
          <w:rFonts w:ascii="Arial Narrow" w:hAnsi="Arial Narrow" w:cs="Arial"/>
        </w:rPr>
        <w:t>Wykonawca zobowiązuje się do podejmowania wszelkich uzasadnionych i dopuszczalnych prawnie czynności, celem uchronienia Zamawiającego, jego następców prawnych oraz osób upoważnionych przez Zamawiającego do korzystania z Systemu i Produktów przed roszczeniami osób trzecich w związku z korzystaniem z Systemu i</w:t>
      </w:r>
      <w:r>
        <w:rPr>
          <w:rFonts w:ascii="Arial Narrow" w:hAnsi="Arial Narrow" w:cs="Arial"/>
        </w:rPr>
        <w:t> </w:t>
      </w:r>
      <w:r w:rsidRPr="005678DB">
        <w:rPr>
          <w:rFonts w:ascii="Arial Narrow" w:hAnsi="Arial Narrow" w:cs="Arial"/>
        </w:rPr>
        <w:t>Produktów oraz pokryje wszelkie opłaty, koszty, odszkodowania i zadośćuczynienia, które będą obciążać Zamawiającego, jego następców prawnych oraz osoby upoważnione przez Zamawiającego do korzystania z</w:t>
      </w:r>
      <w:r>
        <w:rPr>
          <w:rFonts w:ascii="Arial Narrow" w:hAnsi="Arial Narrow" w:cs="Arial"/>
        </w:rPr>
        <w:t> </w:t>
      </w:r>
      <w:r w:rsidRPr="005678DB">
        <w:rPr>
          <w:rFonts w:ascii="Arial Narrow" w:hAnsi="Arial Narrow" w:cs="Arial"/>
        </w:rPr>
        <w:t>Systemu i</w:t>
      </w:r>
      <w:r>
        <w:rPr>
          <w:rFonts w:ascii="Arial Narrow" w:hAnsi="Arial Narrow" w:cs="Arial"/>
        </w:rPr>
        <w:t xml:space="preserve"> </w:t>
      </w:r>
      <w:r w:rsidRPr="005678DB">
        <w:rPr>
          <w:rFonts w:ascii="Arial Narrow" w:hAnsi="Arial Narrow" w:cs="Arial"/>
        </w:rPr>
        <w:t xml:space="preserve">Produktów w przypadku wad prawnych Systemu i Produktów, jak też gdy zapewnienia Wykonawcy (w szczególności złożone w ust. </w:t>
      </w:r>
      <w:r>
        <w:rPr>
          <w:rFonts w:ascii="Arial Narrow" w:hAnsi="Arial Narrow" w:cs="Arial"/>
        </w:rPr>
        <w:t>2</w:t>
      </w:r>
      <w:r w:rsidRPr="005678DB">
        <w:rPr>
          <w:rFonts w:ascii="Arial Narrow" w:hAnsi="Arial Narrow" w:cs="Arial"/>
        </w:rPr>
        <w:t>) nie okażą się – w całości lub w części – prawdziwe. Wykonawca ponosi pełną i nieograniczoną odpowiedzialność za naruszenie jakichkolwiek praw osób trzecich, w tym praw autorskich, praw pokrewnych, praw własności przemysłowej, praw do know-how lub dóbr osobistych osoby trzeciej, spowodowane korzystaniem z któregokolwiek z Systemu i Produktów zgodnie z Umową przez Zamawiającego, jego następców prawnych oraz osoby upoważnione przez Zamawiającego do korzystania z</w:t>
      </w:r>
      <w:r>
        <w:rPr>
          <w:rFonts w:ascii="Arial Narrow" w:hAnsi="Arial Narrow" w:cs="Arial"/>
        </w:rPr>
        <w:t> </w:t>
      </w:r>
      <w:r w:rsidRPr="005678DB">
        <w:rPr>
          <w:rFonts w:ascii="Arial Narrow" w:hAnsi="Arial Narrow" w:cs="Arial"/>
        </w:rPr>
        <w:t>Systemu i Produktów. W razie wytoczenia przez osobę trzecią powództwa przeciwko któremukolwiek z</w:t>
      </w:r>
      <w:r>
        <w:rPr>
          <w:rFonts w:ascii="Arial Narrow" w:hAnsi="Arial Narrow" w:cs="Arial"/>
        </w:rPr>
        <w:t> </w:t>
      </w:r>
      <w:r w:rsidRPr="005678DB">
        <w:rPr>
          <w:rFonts w:ascii="Arial Narrow" w:hAnsi="Arial Narrow" w:cs="Arial"/>
        </w:rPr>
        <w:t>ww.</w:t>
      </w:r>
      <w:r>
        <w:rPr>
          <w:rFonts w:ascii="Arial Narrow" w:hAnsi="Arial Narrow" w:cs="Arial"/>
        </w:rPr>
        <w:t> </w:t>
      </w:r>
      <w:r w:rsidRPr="005678DB">
        <w:rPr>
          <w:rFonts w:ascii="Arial Narrow" w:hAnsi="Arial Narrow" w:cs="Arial"/>
        </w:rPr>
        <w:t>podmiotów z tytułu naruszenia praw osoby trzeciej w wyniku korzystania z któregokolwiek z Systemu i</w:t>
      </w:r>
      <w:r>
        <w:rPr>
          <w:rFonts w:ascii="Arial Narrow" w:hAnsi="Arial Narrow" w:cs="Arial"/>
        </w:rPr>
        <w:t> </w:t>
      </w:r>
      <w:r w:rsidRPr="005678DB">
        <w:rPr>
          <w:rFonts w:ascii="Arial Narrow" w:hAnsi="Arial Narrow" w:cs="Arial"/>
        </w:rPr>
        <w:t>Produktów Wykonawca wstąpi do postępowania w charakterze strony pozwanej, a w razie braku takiej możliwości wystąpi z interwencją uboczną po stronie pozwanej. Wykonawca pokryje wszelkie koszty związane z obroną przed ww.</w:t>
      </w:r>
      <w:r>
        <w:rPr>
          <w:rFonts w:ascii="Arial Narrow" w:hAnsi="Arial Narrow" w:cs="Arial"/>
        </w:rPr>
        <w:t xml:space="preserve"> </w:t>
      </w:r>
      <w:r w:rsidRPr="005678DB">
        <w:rPr>
          <w:rFonts w:ascii="Arial Narrow" w:hAnsi="Arial Narrow" w:cs="Arial"/>
        </w:rPr>
        <w:t>roszczeniami, w szczególności wszelkie koszty wynikające z</w:t>
      </w:r>
      <w:r>
        <w:rPr>
          <w:rFonts w:ascii="Arial Narrow" w:hAnsi="Arial Narrow" w:cs="Arial"/>
        </w:rPr>
        <w:t xml:space="preserve"> </w:t>
      </w:r>
      <w:r w:rsidRPr="005678DB">
        <w:rPr>
          <w:rFonts w:ascii="Arial Narrow" w:hAnsi="Arial Narrow" w:cs="Arial"/>
        </w:rPr>
        <w:t>prawomocnego orzeczenia sądowego lub zawartej za zgodą Wykonawcy ugody, w tym koszty publikacji orzeczenia sądowego lub oświadczenia, koszty procesu, odszkodowania, zadośćuczynienia, a także pełne koszty obsługi prawnej przez renomowaną kancelarię, które Zamawiający, jego następca prawny lub osoba upoważniona przez Zamawiającego poniesienie w</w:t>
      </w:r>
      <w:r>
        <w:rPr>
          <w:rFonts w:ascii="Arial Narrow" w:hAnsi="Arial Narrow" w:cs="Arial"/>
        </w:rPr>
        <w:t xml:space="preserve"> </w:t>
      </w:r>
      <w:r w:rsidRPr="005678DB">
        <w:rPr>
          <w:rFonts w:ascii="Arial Narrow" w:hAnsi="Arial Narrow" w:cs="Arial"/>
        </w:rPr>
        <w:t>celu zaspokojenia lub obrony przed takimi roszczeniami, w terminie 14 dni od dnia uprawomocnienia się orzeczenia lub zawarcia ugody. Ponadto Wykonawca niezwłocznie, nie później niż w</w:t>
      </w:r>
      <w:r>
        <w:rPr>
          <w:rFonts w:ascii="Arial Narrow" w:hAnsi="Arial Narrow" w:cs="Arial"/>
        </w:rPr>
        <w:t> </w:t>
      </w:r>
      <w:r w:rsidRPr="005678DB">
        <w:rPr>
          <w:rFonts w:ascii="Arial Narrow" w:hAnsi="Arial Narrow" w:cs="Arial"/>
        </w:rPr>
        <w:t>terminie 14 dni od dnia zgłoszenia roszczeń przez osobę trzecią:</w:t>
      </w:r>
    </w:p>
    <w:p w14:paraId="4E96559A" w14:textId="77777777" w:rsidR="000726A1" w:rsidRPr="005678DB" w:rsidRDefault="000726A1" w:rsidP="00F7042C">
      <w:pPr>
        <w:pStyle w:val="Akapitzlist"/>
        <w:widowControl w:val="0"/>
        <w:numPr>
          <w:ilvl w:val="0"/>
          <w:numId w:val="24"/>
        </w:numPr>
        <w:suppressAutoHyphens/>
        <w:spacing w:before="1" w:after="120" w:line="276" w:lineRule="auto"/>
        <w:contextualSpacing w:val="0"/>
        <w:jc w:val="both"/>
        <w:rPr>
          <w:rFonts w:ascii="Arial Narrow" w:hAnsi="Arial Narrow" w:cs="Arial"/>
        </w:rPr>
      </w:pPr>
      <w:r w:rsidRPr="005678DB">
        <w:rPr>
          <w:rFonts w:ascii="Arial Narrow" w:hAnsi="Arial Narrow" w:cs="Arial"/>
        </w:rPr>
        <w:t>uzyska dla Zamawiającego, jego następców prawnych oraz osób upoważnionych przez Zamawiającego do korzystania z Systemu i Produktów prawo do kontynuowania używania Systemu i danego Produktu;</w:t>
      </w:r>
    </w:p>
    <w:p w14:paraId="785EDA78" w14:textId="77777777" w:rsidR="000726A1" w:rsidRPr="005678DB" w:rsidRDefault="000726A1" w:rsidP="00F7042C">
      <w:pPr>
        <w:pStyle w:val="Akapitzlist"/>
        <w:widowControl w:val="0"/>
        <w:numPr>
          <w:ilvl w:val="0"/>
          <w:numId w:val="24"/>
        </w:numPr>
        <w:suppressAutoHyphens/>
        <w:spacing w:before="1" w:after="120" w:line="276" w:lineRule="auto"/>
        <w:contextualSpacing w:val="0"/>
        <w:jc w:val="both"/>
        <w:rPr>
          <w:rFonts w:ascii="Arial Narrow" w:hAnsi="Arial Narrow" w:cs="Arial"/>
        </w:rPr>
      </w:pPr>
      <w:r w:rsidRPr="005678DB">
        <w:rPr>
          <w:rFonts w:ascii="Arial Narrow" w:hAnsi="Arial Narrow" w:cs="Arial"/>
        </w:rPr>
        <w:t>dokona wymiany Systemu i Produktu na oprogramowanie lub inny przedmiot praw własności intelektualnej, identyczny pod względem parametrów użytkowych i technicznych, nienaruszający praw osób trzecich;</w:t>
      </w:r>
    </w:p>
    <w:p w14:paraId="69F03284" w14:textId="77777777" w:rsidR="000726A1" w:rsidRPr="005678DB" w:rsidRDefault="000726A1" w:rsidP="00F7042C">
      <w:pPr>
        <w:pStyle w:val="Akapitzlist"/>
        <w:widowControl w:val="0"/>
        <w:numPr>
          <w:ilvl w:val="0"/>
          <w:numId w:val="24"/>
        </w:numPr>
        <w:suppressAutoHyphens/>
        <w:spacing w:before="1" w:after="120" w:line="276" w:lineRule="auto"/>
        <w:contextualSpacing w:val="0"/>
        <w:jc w:val="both"/>
        <w:rPr>
          <w:rFonts w:ascii="Arial Narrow" w:hAnsi="Arial Narrow" w:cs="Arial"/>
        </w:rPr>
      </w:pPr>
      <w:r w:rsidRPr="005678DB">
        <w:rPr>
          <w:rFonts w:ascii="Arial Narrow" w:hAnsi="Arial Narrow" w:cs="Arial"/>
        </w:rPr>
        <w:t>zmodyfikuje Produkt w taki sposób, aby naruszenia nie miały miejsca przy zachowaniu dotychczasowych parametrów użytkowych i technicznych.</w:t>
      </w:r>
    </w:p>
    <w:p w14:paraId="3ECED4C9" w14:textId="77777777" w:rsidR="000726A1" w:rsidRPr="005678DB" w:rsidRDefault="000726A1" w:rsidP="000726A1">
      <w:pPr>
        <w:pStyle w:val="Akapitzlist"/>
        <w:widowControl w:val="0"/>
        <w:spacing w:before="1" w:after="120" w:line="276" w:lineRule="auto"/>
        <w:contextualSpacing w:val="0"/>
        <w:jc w:val="both"/>
        <w:rPr>
          <w:rFonts w:ascii="Arial Narrow" w:hAnsi="Arial Narrow" w:cs="Arial"/>
        </w:rPr>
      </w:pPr>
      <w:r w:rsidRPr="005678DB">
        <w:rPr>
          <w:rFonts w:ascii="Arial Narrow" w:hAnsi="Arial Narrow" w:cs="Arial"/>
        </w:rPr>
        <w:t>Zamawiający ma prawo wyboru pomiędzy powyższymi rozwiązaniami, jeżeli co najmniej dwa z nich są możliwe do zastosowania.</w:t>
      </w:r>
    </w:p>
    <w:p w14:paraId="1FC5ECE7" w14:textId="56726A5C" w:rsidR="000726A1" w:rsidRDefault="000726A1" w:rsidP="000726A1">
      <w:pPr>
        <w:pStyle w:val="Default"/>
        <w:spacing w:after="120" w:line="276" w:lineRule="auto"/>
        <w:jc w:val="center"/>
        <w:rPr>
          <w:rFonts w:ascii="Arial Narrow" w:hAnsi="Arial Narrow"/>
          <w:b/>
          <w:bCs/>
          <w:sz w:val="22"/>
          <w:szCs w:val="22"/>
        </w:rPr>
      </w:pPr>
    </w:p>
    <w:p w14:paraId="7E672A34" w14:textId="77777777" w:rsidR="00543386" w:rsidRPr="0012439A" w:rsidRDefault="00543386" w:rsidP="000726A1">
      <w:pPr>
        <w:pStyle w:val="Default"/>
        <w:spacing w:after="120" w:line="276" w:lineRule="auto"/>
        <w:jc w:val="center"/>
        <w:rPr>
          <w:rFonts w:ascii="Arial Narrow" w:hAnsi="Arial Narrow"/>
          <w:b/>
          <w:bCs/>
          <w:sz w:val="22"/>
          <w:szCs w:val="22"/>
        </w:rPr>
      </w:pPr>
    </w:p>
    <w:p w14:paraId="071E1125" w14:textId="77777777" w:rsidR="000726A1" w:rsidRPr="0012439A" w:rsidRDefault="000726A1" w:rsidP="000726A1">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w:t>
      </w:r>
      <w:r>
        <w:rPr>
          <w:rFonts w:ascii="Arial Narrow" w:hAnsi="Arial Narrow"/>
          <w:b/>
          <w:bCs/>
          <w:sz w:val="22"/>
          <w:szCs w:val="22"/>
        </w:rPr>
        <w:t>9</w:t>
      </w:r>
      <w:r w:rsidRPr="0012439A">
        <w:rPr>
          <w:rFonts w:ascii="Arial Narrow" w:hAnsi="Arial Narrow"/>
          <w:b/>
          <w:bCs/>
          <w:sz w:val="22"/>
          <w:szCs w:val="22"/>
        </w:rPr>
        <w:t>. Zmiany Personelu</w:t>
      </w:r>
    </w:p>
    <w:p w14:paraId="278466E6" w14:textId="77777777" w:rsidR="000726A1" w:rsidRPr="0012439A" w:rsidRDefault="000726A1" w:rsidP="00F7042C">
      <w:pPr>
        <w:pStyle w:val="Default"/>
        <w:numPr>
          <w:ilvl w:val="0"/>
          <w:numId w:val="3"/>
        </w:numPr>
        <w:spacing w:after="120" w:line="276" w:lineRule="auto"/>
        <w:jc w:val="both"/>
        <w:rPr>
          <w:rFonts w:ascii="Arial Narrow" w:hAnsi="Arial Narrow"/>
          <w:sz w:val="22"/>
          <w:szCs w:val="22"/>
        </w:rPr>
      </w:pPr>
      <w:r w:rsidRPr="0012439A">
        <w:rPr>
          <w:rFonts w:ascii="Arial Narrow" w:hAnsi="Arial Narrow"/>
          <w:sz w:val="22"/>
          <w:szCs w:val="22"/>
        </w:rPr>
        <w:t xml:space="preserve">O ile w Umowie w wyraźny sposób nie uzgodniono inaczej, każda ze Stron zastrzega sobie prawo do zastępowania Personelu zatrudnionego przez siebie przy realizacji Umowy innymi osobami, których poziom kwalifikacji, </w:t>
      </w:r>
      <w:r w:rsidRPr="0012439A">
        <w:rPr>
          <w:rFonts w:ascii="Arial Narrow" w:hAnsi="Arial Narrow"/>
          <w:sz w:val="22"/>
          <w:szCs w:val="22"/>
        </w:rPr>
        <w:lastRenderedPageBreak/>
        <w:t>doświadczenia i wiedzy w danej dziedzinie nie jest niższy niż poziom kwalifikacji, doświadczenia i wiedzy poprzedników.</w:t>
      </w:r>
    </w:p>
    <w:p w14:paraId="1D6C50B6" w14:textId="7F6D5F6E" w:rsidR="000726A1" w:rsidRPr="0012439A" w:rsidRDefault="000726A1" w:rsidP="00F7042C">
      <w:pPr>
        <w:pStyle w:val="Default"/>
        <w:numPr>
          <w:ilvl w:val="0"/>
          <w:numId w:val="3"/>
        </w:numPr>
        <w:spacing w:after="120" w:line="276" w:lineRule="auto"/>
        <w:jc w:val="both"/>
        <w:rPr>
          <w:rFonts w:ascii="Arial Narrow" w:hAnsi="Arial Narrow"/>
          <w:sz w:val="22"/>
          <w:szCs w:val="22"/>
        </w:rPr>
      </w:pPr>
      <w:r w:rsidRPr="0012439A">
        <w:rPr>
          <w:rFonts w:ascii="Arial Narrow" w:hAnsi="Arial Narrow"/>
          <w:sz w:val="22"/>
          <w:szCs w:val="22"/>
        </w:rPr>
        <w:t>Jeżeli Zamawiający będzie miał uzasadnione podstawy, by poddać w wątpliwość kwalifikacje, przydatność lub gotowość członka Personelu Wykonawcy przy realizacji Umowy, wówczas Zamawiając</w:t>
      </w:r>
      <w:r w:rsidR="00BD039E">
        <w:rPr>
          <w:rFonts w:ascii="Arial Narrow" w:hAnsi="Arial Narrow"/>
          <w:sz w:val="22"/>
          <w:szCs w:val="22"/>
        </w:rPr>
        <w:t>y</w:t>
      </w:r>
      <w:r w:rsidRPr="0012439A">
        <w:rPr>
          <w:rFonts w:ascii="Arial Narrow" w:hAnsi="Arial Narrow"/>
          <w:sz w:val="22"/>
          <w:szCs w:val="22"/>
        </w:rPr>
        <w:t xml:space="preserve"> niezwłocznie powiadomi o tym w formie wiadomości email Wykonawc</w:t>
      </w:r>
      <w:r w:rsidR="00BD039E">
        <w:rPr>
          <w:rFonts w:ascii="Arial Narrow" w:hAnsi="Arial Narrow"/>
          <w:sz w:val="22"/>
          <w:szCs w:val="22"/>
        </w:rPr>
        <w:t>ę</w:t>
      </w:r>
      <w:r w:rsidRPr="0012439A">
        <w:rPr>
          <w:rFonts w:ascii="Arial Narrow" w:hAnsi="Arial Narrow"/>
          <w:sz w:val="22"/>
          <w:szCs w:val="22"/>
        </w:rPr>
        <w:t>, przedstawiając mu swoje zastrzeżenia.</w:t>
      </w:r>
    </w:p>
    <w:p w14:paraId="5F6110B6" w14:textId="516F18A1" w:rsidR="000726A1" w:rsidRPr="0012439A" w:rsidRDefault="000726A1" w:rsidP="00F7042C">
      <w:pPr>
        <w:pStyle w:val="Default"/>
        <w:numPr>
          <w:ilvl w:val="0"/>
          <w:numId w:val="3"/>
        </w:numPr>
        <w:spacing w:after="120" w:line="276" w:lineRule="auto"/>
        <w:jc w:val="both"/>
        <w:rPr>
          <w:rFonts w:ascii="Arial Narrow" w:hAnsi="Arial Narrow"/>
          <w:sz w:val="22"/>
          <w:szCs w:val="22"/>
        </w:rPr>
      </w:pPr>
      <w:r w:rsidRPr="0012439A">
        <w:rPr>
          <w:rFonts w:ascii="Arial Narrow" w:hAnsi="Arial Narrow"/>
          <w:sz w:val="22"/>
          <w:szCs w:val="22"/>
        </w:rPr>
        <w:t>W takim przypadku Wykonawca podejmie niezwłocznie wszelkie niezbędne działania w celu zweryfikowania, a</w:t>
      </w:r>
      <w:r w:rsidR="00BD039E">
        <w:rPr>
          <w:rFonts w:ascii="Arial Narrow" w:hAnsi="Arial Narrow"/>
          <w:sz w:val="22"/>
          <w:szCs w:val="22"/>
        </w:rPr>
        <w:t> </w:t>
      </w:r>
      <w:r w:rsidRPr="0012439A">
        <w:rPr>
          <w:rFonts w:ascii="Arial Narrow" w:hAnsi="Arial Narrow"/>
          <w:sz w:val="22"/>
          <w:szCs w:val="22"/>
        </w:rPr>
        <w:t>w</w:t>
      </w:r>
      <w:r w:rsidR="00BD039E">
        <w:rPr>
          <w:rFonts w:ascii="Arial Narrow" w:hAnsi="Arial Narrow"/>
          <w:sz w:val="22"/>
          <w:szCs w:val="22"/>
        </w:rPr>
        <w:t> </w:t>
      </w:r>
      <w:r w:rsidRPr="0012439A">
        <w:rPr>
          <w:rFonts w:ascii="Arial Narrow" w:hAnsi="Arial Narrow"/>
          <w:sz w:val="22"/>
          <w:szCs w:val="22"/>
        </w:rPr>
        <w:t>razie potrzeby, naprawienia stwierdzonych nieprawidłowości.</w:t>
      </w:r>
    </w:p>
    <w:p w14:paraId="29CAF19B" w14:textId="3D723EA6" w:rsidR="000726A1" w:rsidRPr="0012439A" w:rsidRDefault="000726A1" w:rsidP="00F7042C">
      <w:pPr>
        <w:pStyle w:val="Default"/>
        <w:numPr>
          <w:ilvl w:val="0"/>
          <w:numId w:val="3"/>
        </w:numPr>
        <w:spacing w:after="120" w:line="276" w:lineRule="auto"/>
        <w:jc w:val="both"/>
        <w:rPr>
          <w:rFonts w:ascii="Arial Narrow" w:hAnsi="Arial Narrow"/>
          <w:sz w:val="22"/>
          <w:szCs w:val="22"/>
        </w:rPr>
      </w:pPr>
      <w:r w:rsidRPr="0012439A">
        <w:rPr>
          <w:rFonts w:ascii="Arial Narrow" w:hAnsi="Arial Narrow"/>
          <w:sz w:val="22"/>
          <w:szCs w:val="22"/>
        </w:rPr>
        <w:t xml:space="preserve">Jeśli zajdzie potrzeba wyżej opisanej zmiany w zespole projektowym, to Wykonawca zobowiązany jest dokonać tej zmiany i wdrożyć nową osobę w taki sposób, żeby nie miało to wpływu na </w:t>
      </w:r>
      <w:r w:rsidR="00BD039E">
        <w:rPr>
          <w:rFonts w:ascii="Arial Narrow" w:hAnsi="Arial Narrow"/>
          <w:sz w:val="22"/>
          <w:szCs w:val="22"/>
        </w:rPr>
        <w:t>jakość i terminowość świadczenia Usług</w:t>
      </w:r>
      <w:r w:rsidRPr="0012439A">
        <w:rPr>
          <w:rFonts w:ascii="Arial Narrow" w:hAnsi="Arial Narrow"/>
          <w:sz w:val="22"/>
          <w:szCs w:val="22"/>
        </w:rPr>
        <w:t>, a koszt wdrożenia tej osoby ponosi Wykonawca.</w:t>
      </w:r>
    </w:p>
    <w:p w14:paraId="69A398D4" w14:textId="77777777" w:rsidR="000726A1" w:rsidRPr="0012439A" w:rsidRDefault="000726A1" w:rsidP="00F7042C">
      <w:pPr>
        <w:pStyle w:val="Default"/>
        <w:numPr>
          <w:ilvl w:val="0"/>
          <w:numId w:val="3"/>
        </w:numPr>
        <w:spacing w:after="120" w:line="276" w:lineRule="auto"/>
        <w:jc w:val="both"/>
        <w:rPr>
          <w:rFonts w:ascii="Arial Narrow" w:hAnsi="Arial Narrow"/>
          <w:sz w:val="22"/>
          <w:szCs w:val="22"/>
        </w:rPr>
      </w:pPr>
      <w:r w:rsidRPr="0012439A">
        <w:rPr>
          <w:rFonts w:ascii="Arial Narrow" w:hAnsi="Arial Narrow"/>
          <w:sz w:val="22"/>
          <w:szCs w:val="22"/>
        </w:rPr>
        <w:t>Powyższa zasada ma również zastosowanie w przypadku zmian w zespole projektowym nie inicjowanych przez drugą Stronę. W każdym przypadku dokonania zmiany członka Personelu Wykonawcy w trakcie wykonywania Umowy, koszty ewentualnego przeszkolenia nowego członka Personelu obciążają wyłącznie Wykonawcę. Wymiana poszczególnych osób wchodzących w skład Personelu Wykonawcy, niezależnie od przyczyny dokonania takiej zmiany, nie będzie powodować zmiany wysokości wynagrodzenia przysługującego Wykonawcy z tytułu realizacji Umowy ani terminów wykonania poszczególnych prac określonych w jej treści.</w:t>
      </w:r>
    </w:p>
    <w:p w14:paraId="442AEED5" w14:textId="77777777" w:rsidR="000726A1" w:rsidRPr="0012439A" w:rsidRDefault="000726A1" w:rsidP="000726A1">
      <w:pPr>
        <w:pStyle w:val="Default"/>
        <w:spacing w:after="120" w:line="276" w:lineRule="auto"/>
        <w:jc w:val="center"/>
        <w:rPr>
          <w:rFonts w:ascii="Arial Narrow" w:hAnsi="Arial Narrow"/>
          <w:b/>
          <w:bCs/>
          <w:sz w:val="22"/>
          <w:szCs w:val="22"/>
        </w:rPr>
      </w:pPr>
    </w:p>
    <w:p w14:paraId="3E1937D9" w14:textId="77777777" w:rsidR="000726A1" w:rsidRPr="0012439A" w:rsidRDefault="000726A1" w:rsidP="000726A1">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 1</w:t>
      </w:r>
      <w:r>
        <w:rPr>
          <w:rFonts w:ascii="Arial Narrow" w:hAnsi="Arial Narrow"/>
          <w:b/>
          <w:bCs/>
          <w:sz w:val="22"/>
          <w:szCs w:val="22"/>
        </w:rPr>
        <w:t>0</w:t>
      </w:r>
      <w:r w:rsidRPr="0012439A">
        <w:rPr>
          <w:rFonts w:ascii="Arial Narrow" w:hAnsi="Arial Narrow"/>
          <w:b/>
          <w:bCs/>
          <w:sz w:val="22"/>
          <w:szCs w:val="22"/>
        </w:rPr>
        <w:t>. Ubezpieczenie Wykonawcy</w:t>
      </w:r>
    </w:p>
    <w:p w14:paraId="1CC3C6C4" w14:textId="5D9F5740" w:rsidR="000726A1" w:rsidRPr="00B303E3" w:rsidRDefault="000726A1" w:rsidP="00F7042C">
      <w:pPr>
        <w:pStyle w:val="Default"/>
        <w:numPr>
          <w:ilvl w:val="0"/>
          <w:numId w:val="20"/>
        </w:numPr>
        <w:spacing w:after="120" w:line="276" w:lineRule="auto"/>
        <w:jc w:val="both"/>
        <w:rPr>
          <w:rFonts w:ascii="Arial Narrow" w:hAnsi="Arial Narrow"/>
          <w:sz w:val="22"/>
          <w:szCs w:val="22"/>
        </w:rPr>
      </w:pPr>
      <w:r w:rsidRPr="0012439A">
        <w:rPr>
          <w:rFonts w:ascii="Arial Narrow" w:hAnsi="Arial Narrow"/>
          <w:sz w:val="22"/>
          <w:szCs w:val="22"/>
        </w:rPr>
        <w:t>Najpóźniej wraz z zawarciem Umowy Wykonawca dostarczy Zamawiającemu potwierdzoną za zgodność z</w:t>
      </w:r>
      <w:r w:rsidR="00925676">
        <w:rPr>
          <w:rFonts w:ascii="Arial Narrow" w:hAnsi="Arial Narrow"/>
          <w:sz w:val="22"/>
          <w:szCs w:val="22"/>
        </w:rPr>
        <w:t> </w:t>
      </w:r>
      <w:r w:rsidRPr="0012439A">
        <w:rPr>
          <w:rFonts w:ascii="Arial Narrow" w:hAnsi="Arial Narrow"/>
          <w:sz w:val="22"/>
          <w:szCs w:val="22"/>
        </w:rPr>
        <w:t xml:space="preserve">oryginałem kopię polisy ubezpieczenia odpowiedzialności cywilnej w zakresie prowadzonej działalności gospodarczej (obejmującej odpowiedzialność deliktową, kontraktową oraz odpowiedzialność za szkody wyrządzone przez Personel Wykonawcy, Podwykonawców i Personel Podwykonawców) zgodnej z przedmiotem Umowy na sumę ubezpieczenia w wysokości nie mniejszej niż 500.000,00 zł (słownie: pięćset tysięcy 00/100 złotych) lub jej równowartości w walucie obcej (kurs średni NBP z dnia poprzedzającego dzień zawarcia Umowy), oraz zobowiązuje się ww. ubezpieczenie utrzymywać na poziomie nie niższym i w zakresie nie węższym niż wskazany powyżej w całym okresie obowiązywania Umowy i przedstawiać Zamawiającemu potwierdzoną za zgodność z oryginałem kopię polisy bezzwłocznie po jej każdorazowym odnowieniu (w przypadku odnowienia polisy wyrażonej w walucie obcej do przeliczenia wartości polisy ma zastosowanie kurs średni NPB z dnia odnowienia polisy). Na żądanie Zamawiającego Wykonawca okaże oryginał polisy w terminie 3 Dni </w:t>
      </w:r>
      <w:r w:rsidR="00FB5E44">
        <w:rPr>
          <w:rFonts w:ascii="Arial Narrow" w:hAnsi="Arial Narrow"/>
          <w:sz w:val="22"/>
          <w:szCs w:val="22"/>
        </w:rPr>
        <w:t>r</w:t>
      </w:r>
      <w:r w:rsidRPr="0012439A">
        <w:rPr>
          <w:rFonts w:ascii="Arial Narrow" w:hAnsi="Arial Narrow"/>
          <w:sz w:val="22"/>
          <w:szCs w:val="22"/>
        </w:rPr>
        <w:t>oboczych od otrzymania takiego żądania. Ochrona ubezpieczeniowa Wykonawcy, o której mowa w</w:t>
      </w:r>
      <w:r w:rsidR="00FB5E44">
        <w:rPr>
          <w:rFonts w:ascii="Arial Narrow" w:hAnsi="Arial Narrow"/>
          <w:sz w:val="22"/>
          <w:szCs w:val="22"/>
        </w:rPr>
        <w:t xml:space="preserve"> </w:t>
      </w:r>
      <w:r w:rsidRPr="0012439A">
        <w:rPr>
          <w:rFonts w:ascii="Arial Narrow" w:hAnsi="Arial Narrow"/>
          <w:sz w:val="22"/>
          <w:szCs w:val="22"/>
        </w:rPr>
        <w:t>powyższym akapicie, świadczona będzie przez zakład ubezpieczeń z siedzibą w państwie członkowskim Unii Europejskiej lub państwie będącym stroną Konwencji o jurysdykcji i uznawaniu oraz wykonywaniu orzeczeń sądowych w sprawach cywilnych i handlowych (Dz.U. L 339 z</w:t>
      </w:r>
      <w:r w:rsidR="00FB5E44">
        <w:rPr>
          <w:rFonts w:ascii="Arial Narrow" w:hAnsi="Arial Narrow"/>
          <w:sz w:val="22"/>
          <w:szCs w:val="22"/>
        </w:rPr>
        <w:t xml:space="preserve"> </w:t>
      </w:r>
      <w:r w:rsidRPr="0012439A">
        <w:rPr>
          <w:rFonts w:ascii="Arial Narrow" w:hAnsi="Arial Narrow"/>
          <w:sz w:val="22"/>
          <w:szCs w:val="22"/>
        </w:rPr>
        <w:t>21.12.2007, str. 3—41).</w:t>
      </w:r>
    </w:p>
    <w:p w14:paraId="7E28A079" w14:textId="77777777" w:rsidR="00884BD6" w:rsidRDefault="00884BD6" w:rsidP="000726A1">
      <w:pPr>
        <w:pStyle w:val="Default"/>
        <w:spacing w:after="120" w:line="276" w:lineRule="auto"/>
        <w:jc w:val="center"/>
        <w:rPr>
          <w:rFonts w:ascii="Arial Narrow" w:hAnsi="Arial Narrow"/>
          <w:b/>
          <w:bCs/>
          <w:sz w:val="22"/>
          <w:szCs w:val="22"/>
        </w:rPr>
      </w:pPr>
    </w:p>
    <w:p w14:paraId="1DAD0A92" w14:textId="05D95899" w:rsidR="000726A1" w:rsidRPr="0012439A" w:rsidRDefault="000726A1" w:rsidP="000726A1">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w:t>
      </w:r>
      <w:r>
        <w:rPr>
          <w:rFonts w:ascii="Arial Narrow" w:hAnsi="Arial Narrow"/>
          <w:b/>
          <w:bCs/>
          <w:sz w:val="22"/>
          <w:szCs w:val="22"/>
        </w:rPr>
        <w:t>11</w:t>
      </w:r>
      <w:r w:rsidRPr="0012439A">
        <w:rPr>
          <w:rFonts w:ascii="Arial Narrow" w:hAnsi="Arial Narrow"/>
          <w:b/>
          <w:bCs/>
          <w:sz w:val="22"/>
          <w:szCs w:val="22"/>
        </w:rPr>
        <w:t>. Odpowiedzialność, kary umowne</w:t>
      </w:r>
    </w:p>
    <w:p w14:paraId="127B53D1" w14:textId="77777777" w:rsidR="000726A1" w:rsidRPr="00B05ADD" w:rsidRDefault="000726A1" w:rsidP="00F7042C">
      <w:pPr>
        <w:pStyle w:val="Default"/>
        <w:numPr>
          <w:ilvl w:val="0"/>
          <w:numId w:val="28"/>
        </w:numPr>
        <w:spacing w:after="120" w:line="276" w:lineRule="auto"/>
        <w:jc w:val="both"/>
        <w:rPr>
          <w:rFonts w:ascii="Arial Narrow" w:hAnsi="Arial Narrow"/>
          <w:sz w:val="22"/>
          <w:szCs w:val="22"/>
        </w:rPr>
      </w:pPr>
      <w:r w:rsidRPr="0012439A">
        <w:rPr>
          <w:rFonts w:ascii="Arial Narrow" w:hAnsi="Arial Narrow"/>
          <w:sz w:val="22"/>
          <w:szCs w:val="22"/>
        </w:rPr>
        <w:t xml:space="preserve">W każdym z </w:t>
      </w:r>
      <w:r w:rsidRPr="00B05ADD">
        <w:rPr>
          <w:rFonts w:ascii="Arial Narrow" w:hAnsi="Arial Narrow"/>
          <w:sz w:val="22"/>
          <w:szCs w:val="22"/>
        </w:rPr>
        <w:t>poniższych przypadków Zamawiający ma prawo do nałożenia na Wykonawcę kar umownych:</w:t>
      </w:r>
    </w:p>
    <w:p w14:paraId="204B2510" w14:textId="0D6481D9" w:rsidR="000726A1" w:rsidRPr="00B05ADD" w:rsidRDefault="000726A1" w:rsidP="00F7042C">
      <w:pPr>
        <w:numPr>
          <w:ilvl w:val="0"/>
          <w:numId w:val="19"/>
        </w:numPr>
        <w:tabs>
          <w:tab w:val="clear" w:pos="360"/>
        </w:tabs>
        <w:spacing w:after="120" w:line="276" w:lineRule="auto"/>
        <w:ind w:left="1417" w:hanging="357"/>
        <w:jc w:val="both"/>
        <w:rPr>
          <w:rFonts w:ascii="Arial Narrow" w:hAnsi="Arial Narrow" w:cstheme="minorHAnsi"/>
        </w:rPr>
      </w:pPr>
      <w:r w:rsidRPr="00B05ADD">
        <w:rPr>
          <w:rFonts w:ascii="Arial Narrow" w:hAnsi="Arial Narrow" w:cstheme="minorHAnsi"/>
        </w:rPr>
        <w:t xml:space="preserve">w przypadku opóźnienia w dotrzymaniu Czasu </w:t>
      </w:r>
      <w:r w:rsidR="00520DEE">
        <w:rPr>
          <w:rFonts w:ascii="Arial Narrow" w:hAnsi="Arial Narrow" w:cstheme="minorHAnsi"/>
        </w:rPr>
        <w:t>n</w:t>
      </w:r>
      <w:r w:rsidRPr="00B05ADD">
        <w:rPr>
          <w:rFonts w:ascii="Arial Narrow" w:hAnsi="Arial Narrow" w:cstheme="minorHAnsi"/>
        </w:rPr>
        <w:t xml:space="preserve">aprawy Błędu krytycznego – </w:t>
      </w:r>
      <w:r w:rsidR="0068342E" w:rsidRPr="0068342E">
        <w:rPr>
          <w:rFonts w:ascii="Arial Narrow" w:hAnsi="Arial Narrow" w:cstheme="minorHAnsi"/>
        </w:rPr>
        <w:t xml:space="preserve">450 zł (słownie: czterysta pięćdziesiąt </w:t>
      </w:r>
      <w:r w:rsidRPr="00B05ADD">
        <w:rPr>
          <w:rFonts w:ascii="Arial Narrow" w:hAnsi="Arial Narrow" w:cstheme="minorHAnsi"/>
        </w:rPr>
        <w:t>złotych) za każd</w:t>
      </w:r>
      <w:r w:rsidR="003A17CA">
        <w:rPr>
          <w:rFonts w:ascii="Arial Narrow" w:hAnsi="Arial Narrow" w:cstheme="minorHAnsi"/>
        </w:rPr>
        <w:t>ą</w:t>
      </w:r>
      <w:r w:rsidRPr="00B05ADD">
        <w:rPr>
          <w:rFonts w:ascii="Arial Narrow" w:hAnsi="Arial Narrow" w:cstheme="minorHAnsi"/>
        </w:rPr>
        <w:t xml:space="preserve"> rozpoczęt</w:t>
      </w:r>
      <w:r w:rsidR="003A17CA">
        <w:rPr>
          <w:rFonts w:ascii="Arial Narrow" w:hAnsi="Arial Narrow" w:cstheme="minorHAnsi"/>
        </w:rPr>
        <w:t>ą</w:t>
      </w:r>
      <w:r w:rsidRPr="00B05ADD">
        <w:rPr>
          <w:rFonts w:ascii="Arial Narrow" w:hAnsi="Arial Narrow" w:cstheme="minorHAnsi"/>
        </w:rPr>
        <w:t xml:space="preserve"> </w:t>
      </w:r>
      <w:r w:rsidR="003A17CA">
        <w:rPr>
          <w:rFonts w:ascii="Arial Narrow" w:hAnsi="Arial Narrow" w:cstheme="minorHAnsi"/>
        </w:rPr>
        <w:t>godzinę</w:t>
      </w:r>
      <w:r w:rsidRPr="00B05ADD">
        <w:rPr>
          <w:rFonts w:ascii="Arial Narrow" w:hAnsi="Arial Narrow" w:cstheme="minorHAnsi"/>
        </w:rPr>
        <w:t xml:space="preserve"> opóźnienia; przy czym kara umowna będzie nakładana dla każdego Błędu krytycznego oddzielnie;</w:t>
      </w:r>
    </w:p>
    <w:p w14:paraId="7DD989C3" w14:textId="19E989AD" w:rsidR="000726A1" w:rsidRPr="00B05ADD" w:rsidRDefault="000726A1" w:rsidP="00F7042C">
      <w:pPr>
        <w:numPr>
          <w:ilvl w:val="0"/>
          <w:numId w:val="19"/>
        </w:numPr>
        <w:tabs>
          <w:tab w:val="clear" w:pos="360"/>
        </w:tabs>
        <w:spacing w:after="120" w:line="276" w:lineRule="auto"/>
        <w:ind w:left="1417" w:hanging="357"/>
        <w:jc w:val="both"/>
        <w:rPr>
          <w:rFonts w:ascii="Arial Narrow" w:hAnsi="Arial Narrow" w:cstheme="minorHAnsi"/>
        </w:rPr>
      </w:pPr>
      <w:r w:rsidRPr="00B05ADD">
        <w:rPr>
          <w:rFonts w:ascii="Arial Narrow" w:hAnsi="Arial Narrow" w:cstheme="minorHAnsi"/>
        </w:rPr>
        <w:t xml:space="preserve">w przypadku opóźnienia w dotrzymaniu Czasu </w:t>
      </w:r>
      <w:r w:rsidR="00520DEE">
        <w:rPr>
          <w:rFonts w:ascii="Arial Narrow" w:hAnsi="Arial Narrow" w:cstheme="minorHAnsi"/>
        </w:rPr>
        <w:t>n</w:t>
      </w:r>
      <w:r w:rsidRPr="00B05ADD">
        <w:rPr>
          <w:rFonts w:ascii="Arial Narrow" w:hAnsi="Arial Narrow" w:cstheme="minorHAnsi"/>
        </w:rPr>
        <w:t xml:space="preserve">aprawy Błędu niskiego – </w:t>
      </w:r>
      <w:r w:rsidR="0068342E" w:rsidRPr="0068342E">
        <w:rPr>
          <w:rFonts w:ascii="Arial Narrow" w:hAnsi="Arial Narrow" w:cstheme="minorHAnsi"/>
        </w:rPr>
        <w:t xml:space="preserve">250 zł (słownie: dwieście pięćdziesiąt złotych) </w:t>
      </w:r>
      <w:r w:rsidRPr="00B05ADD">
        <w:rPr>
          <w:rFonts w:ascii="Arial Narrow" w:hAnsi="Arial Narrow" w:cstheme="minorHAnsi"/>
        </w:rPr>
        <w:t xml:space="preserve">za każdy rozpoczęty </w:t>
      </w:r>
      <w:r w:rsidR="003A4290">
        <w:rPr>
          <w:rFonts w:ascii="Arial Narrow" w:hAnsi="Arial Narrow" w:cstheme="minorHAnsi"/>
        </w:rPr>
        <w:t>dzień</w:t>
      </w:r>
      <w:r w:rsidRPr="00B05ADD">
        <w:rPr>
          <w:rFonts w:ascii="Arial Narrow" w:hAnsi="Arial Narrow" w:cstheme="minorHAnsi"/>
        </w:rPr>
        <w:t xml:space="preserve"> opóźnienia; przy czym kara umowna będzie nakładana dla każdego Błędu </w:t>
      </w:r>
      <w:r w:rsidR="00322E1D">
        <w:rPr>
          <w:rFonts w:ascii="Arial Narrow" w:hAnsi="Arial Narrow" w:cstheme="minorHAnsi"/>
        </w:rPr>
        <w:t>niskiego</w:t>
      </w:r>
      <w:r w:rsidRPr="00B05ADD">
        <w:rPr>
          <w:rFonts w:ascii="Arial Narrow" w:hAnsi="Arial Narrow" w:cstheme="minorHAnsi"/>
        </w:rPr>
        <w:t xml:space="preserve"> oddzielnie;</w:t>
      </w:r>
    </w:p>
    <w:p w14:paraId="1D86EB76" w14:textId="2F537D4D" w:rsidR="000726A1" w:rsidRPr="00B05ADD" w:rsidRDefault="000726A1" w:rsidP="00F7042C">
      <w:pPr>
        <w:numPr>
          <w:ilvl w:val="0"/>
          <w:numId w:val="19"/>
        </w:numPr>
        <w:tabs>
          <w:tab w:val="clear" w:pos="360"/>
        </w:tabs>
        <w:spacing w:after="120" w:line="276" w:lineRule="auto"/>
        <w:ind w:left="1417" w:hanging="357"/>
        <w:jc w:val="both"/>
        <w:rPr>
          <w:rFonts w:ascii="Arial Narrow" w:hAnsi="Arial Narrow" w:cstheme="minorHAnsi"/>
        </w:rPr>
      </w:pPr>
      <w:r w:rsidRPr="00B05ADD">
        <w:rPr>
          <w:rFonts w:ascii="Arial Narrow" w:hAnsi="Arial Narrow" w:cstheme="minorHAnsi"/>
        </w:rPr>
        <w:lastRenderedPageBreak/>
        <w:t xml:space="preserve">w przypadku opóźnienia w realizacji innego Zgłoszenia niż dotyczącego Błędu – </w:t>
      </w:r>
      <w:r w:rsidR="001E2170" w:rsidRPr="001E2170">
        <w:rPr>
          <w:rFonts w:ascii="Arial Narrow" w:hAnsi="Arial Narrow" w:cstheme="minorHAnsi"/>
        </w:rPr>
        <w:t xml:space="preserve">250 zł (słownie: dwieście pięćdziesiąt złotych) </w:t>
      </w:r>
      <w:r w:rsidRPr="00B05ADD">
        <w:rPr>
          <w:rFonts w:ascii="Arial Narrow" w:hAnsi="Arial Narrow" w:cstheme="minorHAnsi"/>
        </w:rPr>
        <w:t xml:space="preserve">za każdy rozpoczęty </w:t>
      </w:r>
      <w:r w:rsidR="001E2170">
        <w:rPr>
          <w:rFonts w:ascii="Arial Narrow" w:hAnsi="Arial Narrow" w:cstheme="minorHAnsi"/>
        </w:rPr>
        <w:t>dzień</w:t>
      </w:r>
      <w:r w:rsidRPr="00B05ADD">
        <w:rPr>
          <w:rFonts w:ascii="Arial Narrow" w:hAnsi="Arial Narrow" w:cstheme="minorHAnsi"/>
        </w:rPr>
        <w:t xml:space="preserve"> opóźnienia; przy czym kara umowna będzie nakładana dla każdego </w:t>
      </w:r>
      <w:r w:rsidR="00C036ED">
        <w:rPr>
          <w:rFonts w:ascii="Arial Narrow" w:hAnsi="Arial Narrow" w:cstheme="minorHAnsi"/>
        </w:rPr>
        <w:t>Zgłoszenia</w:t>
      </w:r>
      <w:r w:rsidRPr="00B05ADD">
        <w:rPr>
          <w:rFonts w:ascii="Arial Narrow" w:hAnsi="Arial Narrow" w:cstheme="minorHAnsi"/>
        </w:rPr>
        <w:t xml:space="preserve"> oddzielnie;</w:t>
      </w:r>
    </w:p>
    <w:p w14:paraId="1B616D80" w14:textId="0E258015" w:rsidR="000726A1" w:rsidRPr="00B05ADD" w:rsidRDefault="000726A1" w:rsidP="00F7042C">
      <w:pPr>
        <w:numPr>
          <w:ilvl w:val="0"/>
          <w:numId w:val="19"/>
        </w:numPr>
        <w:tabs>
          <w:tab w:val="clear" w:pos="360"/>
        </w:tabs>
        <w:spacing w:after="120" w:line="276" w:lineRule="auto"/>
        <w:ind w:left="1417" w:hanging="357"/>
        <w:jc w:val="both"/>
        <w:rPr>
          <w:rFonts w:ascii="Arial Narrow" w:hAnsi="Arial Narrow" w:cstheme="minorHAnsi"/>
        </w:rPr>
      </w:pPr>
      <w:r w:rsidRPr="00B05ADD">
        <w:rPr>
          <w:rFonts w:ascii="Arial Narrow" w:hAnsi="Arial Narrow" w:cstheme="minorHAnsi"/>
        </w:rPr>
        <w:t xml:space="preserve">w przypadku opóźnienia w realizacji Usługi rozwojowej (tj. Zgłoszenia na takie Usługi) </w:t>
      </w:r>
      <w:r w:rsidR="00B42C02">
        <w:rPr>
          <w:rFonts w:ascii="Arial Narrow" w:hAnsi="Arial Narrow" w:cstheme="minorHAnsi"/>
        </w:rPr>
        <w:t>–</w:t>
      </w:r>
      <w:r w:rsidRPr="00B05ADD">
        <w:rPr>
          <w:rFonts w:ascii="Arial Narrow" w:hAnsi="Arial Narrow" w:cstheme="minorHAnsi"/>
        </w:rPr>
        <w:t xml:space="preserve"> </w:t>
      </w:r>
      <w:r w:rsidR="001E2170" w:rsidRPr="001E2170">
        <w:rPr>
          <w:rFonts w:ascii="Arial Narrow" w:hAnsi="Arial Narrow" w:cstheme="minorHAnsi"/>
        </w:rPr>
        <w:t xml:space="preserve">250 zł (słownie: dwieście pięćdziesiąt złotych) </w:t>
      </w:r>
      <w:r w:rsidRPr="00B05ADD">
        <w:rPr>
          <w:rFonts w:ascii="Arial Narrow" w:hAnsi="Arial Narrow" w:cstheme="minorHAnsi"/>
        </w:rPr>
        <w:t xml:space="preserve">za każdy rozpoczęty </w:t>
      </w:r>
      <w:r w:rsidR="001E2170">
        <w:rPr>
          <w:rFonts w:ascii="Arial Narrow" w:hAnsi="Arial Narrow" w:cstheme="minorHAnsi"/>
        </w:rPr>
        <w:t>dzień</w:t>
      </w:r>
      <w:r w:rsidRPr="00B05ADD">
        <w:rPr>
          <w:rFonts w:ascii="Arial Narrow" w:hAnsi="Arial Narrow" w:cstheme="minorHAnsi"/>
        </w:rPr>
        <w:t xml:space="preserve"> opóźnienia; przy czym kara umowna będzie nakładana dla każdej Usługi rozwojowej oddzielnie;</w:t>
      </w:r>
    </w:p>
    <w:p w14:paraId="03B2816C" w14:textId="40409C03" w:rsidR="000726A1" w:rsidRPr="00B05ADD" w:rsidRDefault="000726A1" w:rsidP="00F7042C">
      <w:pPr>
        <w:numPr>
          <w:ilvl w:val="0"/>
          <w:numId w:val="19"/>
        </w:numPr>
        <w:tabs>
          <w:tab w:val="clear" w:pos="360"/>
        </w:tabs>
        <w:spacing w:after="120" w:line="276" w:lineRule="auto"/>
        <w:ind w:left="1417" w:hanging="357"/>
        <w:jc w:val="both"/>
        <w:rPr>
          <w:rFonts w:ascii="Arial Narrow" w:hAnsi="Arial Narrow" w:cstheme="minorHAnsi"/>
        </w:rPr>
      </w:pPr>
      <w:r w:rsidRPr="00B05ADD">
        <w:rPr>
          <w:rFonts w:ascii="Arial Narrow" w:hAnsi="Arial Narrow" w:cstheme="minorHAnsi"/>
        </w:rPr>
        <w:t>w przypadku naruszenia przez Wykonawcę któregokolwiek ze zobowiązań określonych w §15 poniżej – w wysokości 100.000 zł (słownie: sto tysięcy złotych) za każdy przypadek naruszenia</w:t>
      </w:r>
      <w:r w:rsidR="00E81B49">
        <w:rPr>
          <w:rFonts w:ascii="Arial Narrow" w:hAnsi="Arial Narrow" w:cstheme="minorHAnsi"/>
        </w:rPr>
        <w:t>.</w:t>
      </w:r>
    </w:p>
    <w:p w14:paraId="2FEF3FC3" w14:textId="77777777" w:rsidR="000726A1" w:rsidRPr="00EB624D" w:rsidRDefault="000726A1" w:rsidP="00F7042C">
      <w:pPr>
        <w:pStyle w:val="Akapitzlist"/>
        <w:numPr>
          <w:ilvl w:val="0"/>
          <w:numId w:val="28"/>
        </w:numPr>
        <w:rPr>
          <w:rFonts w:ascii="Arial Narrow" w:hAnsi="Arial Narrow" w:cs="Arial"/>
          <w:color w:val="000000"/>
        </w:rPr>
      </w:pPr>
      <w:r>
        <w:rPr>
          <w:rFonts w:ascii="Arial Narrow" w:hAnsi="Arial Narrow" w:cs="Arial"/>
          <w:color w:val="000000"/>
        </w:rPr>
        <w:t>Wykonawca</w:t>
      </w:r>
      <w:r w:rsidRPr="00EB624D">
        <w:rPr>
          <w:rFonts w:ascii="Arial Narrow" w:hAnsi="Arial Narrow" w:cs="Arial"/>
          <w:color w:val="000000"/>
        </w:rPr>
        <w:t xml:space="preserve"> ponosi pełną odpowiedzialność za jakość świadczonych Usług.</w:t>
      </w:r>
    </w:p>
    <w:p w14:paraId="086DE400" w14:textId="77777777" w:rsidR="000726A1" w:rsidRPr="00B05ADD" w:rsidRDefault="000726A1" w:rsidP="00F7042C">
      <w:pPr>
        <w:pStyle w:val="Default"/>
        <w:numPr>
          <w:ilvl w:val="0"/>
          <w:numId w:val="28"/>
        </w:numPr>
        <w:spacing w:after="120" w:line="276" w:lineRule="auto"/>
        <w:jc w:val="both"/>
        <w:rPr>
          <w:rFonts w:ascii="Arial Narrow" w:hAnsi="Arial Narrow"/>
          <w:sz w:val="22"/>
          <w:szCs w:val="22"/>
        </w:rPr>
      </w:pPr>
      <w:r w:rsidRPr="00B05ADD">
        <w:rPr>
          <w:rFonts w:ascii="Arial Narrow" w:hAnsi="Arial Narrow"/>
          <w:sz w:val="22"/>
          <w:szCs w:val="22"/>
        </w:rPr>
        <w:t>Wszystkie kary umowne określone w Umowie płatne będą na podstawie noty obciążeniowej, w terminie 14 (czternastu) dni o dnia jej otrzymania przez Wykonawcę. Zamawiający w każdym przypadku uprawniony jest do dochodzenia odszkodowania przewyższającego wysokość zastrzeżonej kary umownej na zasadach ogólnych.</w:t>
      </w:r>
    </w:p>
    <w:p w14:paraId="7AD08467" w14:textId="77777777" w:rsidR="000726A1" w:rsidRPr="00B05ADD" w:rsidRDefault="000726A1" w:rsidP="00F7042C">
      <w:pPr>
        <w:pStyle w:val="Default"/>
        <w:numPr>
          <w:ilvl w:val="0"/>
          <w:numId w:val="28"/>
        </w:numPr>
        <w:spacing w:after="120" w:line="276" w:lineRule="auto"/>
        <w:jc w:val="both"/>
        <w:rPr>
          <w:rFonts w:ascii="Arial Narrow" w:hAnsi="Arial Narrow"/>
          <w:sz w:val="22"/>
          <w:szCs w:val="22"/>
        </w:rPr>
      </w:pPr>
      <w:r w:rsidRPr="00B05ADD">
        <w:rPr>
          <w:rFonts w:ascii="Arial Narrow" w:hAnsi="Arial Narrow"/>
          <w:sz w:val="22"/>
          <w:szCs w:val="22"/>
        </w:rPr>
        <w:t>W razie, gdyby Wykonawca nie uiścił kary umownej w terminie, Zamawiający ma prawo potrącenia kar umownych z wynagrodzenia Wykonawcy, bez potrzeby uzyskania uprzedniej zgody Wykonawcy.</w:t>
      </w:r>
    </w:p>
    <w:p w14:paraId="2C744A4C" w14:textId="77777777" w:rsidR="000726A1" w:rsidRPr="00B05ADD" w:rsidRDefault="000726A1" w:rsidP="00F7042C">
      <w:pPr>
        <w:pStyle w:val="Default"/>
        <w:numPr>
          <w:ilvl w:val="0"/>
          <w:numId w:val="28"/>
        </w:numPr>
        <w:spacing w:after="120" w:line="276" w:lineRule="auto"/>
        <w:jc w:val="both"/>
        <w:rPr>
          <w:rFonts w:ascii="Arial Narrow" w:hAnsi="Arial Narrow"/>
          <w:sz w:val="22"/>
          <w:szCs w:val="22"/>
        </w:rPr>
      </w:pPr>
      <w:r w:rsidRPr="00B05ADD">
        <w:rPr>
          <w:rFonts w:ascii="Arial Narrow" w:hAnsi="Arial Narrow"/>
          <w:sz w:val="22"/>
          <w:szCs w:val="22"/>
        </w:rPr>
        <w:t>Wygaśnięcie lub rozwiązanie Umowy nie ogranicza możliwości naliczenia oraz dochodzenia należnych kar umownych.</w:t>
      </w:r>
    </w:p>
    <w:p w14:paraId="591724F9" w14:textId="30FAC971" w:rsidR="008B1E1A" w:rsidRPr="008D1322" w:rsidRDefault="00662477" w:rsidP="00F7042C">
      <w:pPr>
        <w:pStyle w:val="Default"/>
        <w:numPr>
          <w:ilvl w:val="0"/>
          <w:numId w:val="28"/>
        </w:numPr>
        <w:spacing w:after="120" w:line="276" w:lineRule="auto"/>
        <w:jc w:val="both"/>
        <w:rPr>
          <w:rFonts w:ascii="Arial Narrow" w:hAnsi="Arial Narrow"/>
          <w:sz w:val="22"/>
          <w:szCs w:val="22"/>
        </w:rPr>
      </w:pPr>
      <w:bookmarkStart w:id="3" w:name="_Hlk80224926"/>
      <w:r>
        <w:rPr>
          <w:rFonts w:ascii="Arial Narrow" w:hAnsi="Arial Narrow"/>
          <w:sz w:val="22"/>
          <w:szCs w:val="22"/>
        </w:rPr>
        <w:t>Całkowita o</w:t>
      </w:r>
      <w:r w:rsidR="008B1E1A" w:rsidRPr="008D1322">
        <w:rPr>
          <w:rFonts w:ascii="Arial Narrow" w:hAnsi="Arial Narrow"/>
          <w:sz w:val="22"/>
          <w:szCs w:val="22"/>
        </w:rPr>
        <w:t xml:space="preserve">dpowiedzialność Wykonawcy za należyte wykonanie Umowy i naruszenie jakichkolwiek jej postanowień jest ograniczona do wysokości </w:t>
      </w:r>
      <w:r w:rsidR="00E26CA7">
        <w:rPr>
          <w:rFonts w:ascii="Arial Narrow" w:hAnsi="Arial Narrow"/>
          <w:sz w:val="22"/>
          <w:szCs w:val="22"/>
        </w:rPr>
        <w:t>3</w:t>
      </w:r>
      <w:r w:rsidR="00E26CA7" w:rsidRPr="008D1322">
        <w:rPr>
          <w:rFonts w:ascii="Arial Narrow" w:hAnsi="Arial Narrow"/>
          <w:sz w:val="22"/>
          <w:szCs w:val="22"/>
        </w:rPr>
        <w:t>00</w:t>
      </w:r>
      <w:r w:rsidR="00BE0FCC">
        <w:rPr>
          <w:rFonts w:ascii="Arial Narrow" w:hAnsi="Arial Narrow"/>
          <w:sz w:val="22"/>
          <w:szCs w:val="22"/>
        </w:rPr>
        <w:t xml:space="preserve"> </w:t>
      </w:r>
      <w:r w:rsidR="008B1E1A" w:rsidRPr="008D1322">
        <w:rPr>
          <w:rFonts w:ascii="Arial Narrow" w:hAnsi="Arial Narrow"/>
          <w:sz w:val="22"/>
          <w:szCs w:val="22"/>
        </w:rPr>
        <w:t>% wynagrodzenia</w:t>
      </w:r>
      <w:r w:rsidR="00A91AA3">
        <w:rPr>
          <w:rFonts w:ascii="Arial Narrow" w:hAnsi="Arial Narrow"/>
          <w:sz w:val="22"/>
          <w:szCs w:val="22"/>
        </w:rPr>
        <w:t>, które może uzyskać Wykonawca z tytułu realizacji Umowy przez cały okres jej obowiązywania</w:t>
      </w:r>
      <w:r w:rsidR="008B1E1A" w:rsidRPr="008D1322">
        <w:rPr>
          <w:rFonts w:ascii="Arial Narrow" w:hAnsi="Arial Narrow"/>
          <w:sz w:val="22"/>
          <w:szCs w:val="22"/>
        </w:rPr>
        <w:t xml:space="preserve"> </w:t>
      </w:r>
      <w:r w:rsidR="00A91AA3">
        <w:rPr>
          <w:rFonts w:ascii="Arial Narrow" w:hAnsi="Arial Narrow"/>
          <w:sz w:val="22"/>
          <w:szCs w:val="22"/>
        </w:rPr>
        <w:t xml:space="preserve">zgodnie </w:t>
      </w:r>
      <w:r w:rsidR="008B1E1A" w:rsidRPr="008D1322">
        <w:rPr>
          <w:rFonts w:ascii="Arial Narrow" w:hAnsi="Arial Narrow"/>
          <w:sz w:val="22"/>
          <w:szCs w:val="22"/>
        </w:rPr>
        <w:t xml:space="preserve">z </w:t>
      </w:r>
      <w:r>
        <w:rPr>
          <w:rFonts w:ascii="Arial Narrow" w:hAnsi="Arial Narrow"/>
          <w:sz w:val="22"/>
          <w:szCs w:val="22"/>
        </w:rPr>
        <w:t>§</w:t>
      </w:r>
      <w:r w:rsidR="00925676">
        <w:rPr>
          <w:rFonts w:ascii="Arial Narrow" w:hAnsi="Arial Narrow"/>
          <w:sz w:val="22"/>
          <w:szCs w:val="22"/>
        </w:rPr>
        <w:t>7</w:t>
      </w:r>
      <w:r>
        <w:rPr>
          <w:rFonts w:ascii="Arial Narrow" w:hAnsi="Arial Narrow"/>
          <w:sz w:val="22"/>
          <w:szCs w:val="22"/>
        </w:rPr>
        <w:t xml:space="preserve"> </w:t>
      </w:r>
      <w:r w:rsidR="008B1E1A" w:rsidRPr="008D1322">
        <w:rPr>
          <w:rFonts w:ascii="Arial Narrow" w:hAnsi="Arial Narrow"/>
          <w:sz w:val="22"/>
          <w:szCs w:val="22"/>
        </w:rPr>
        <w:t>Umowy.</w:t>
      </w:r>
      <w:r w:rsidR="00925676">
        <w:rPr>
          <w:rFonts w:ascii="Arial Narrow" w:hAnsi="Arial Narrow"/>
          <w:sz w:val="22"/>
          <w:szCs w:val="22"/>
        </w:rPr>
        <w:t xml:space="preserve"> </w:t>
      </w:r>
      <w:r w:rsidR="00925676" w:rsidRPr="00925676">
        <w:rPr>
          <w:rFonts w:ascii="Arial Narrow" w:hAnsi="Arial Narrow"/>
          <w:sz w:val="22"/>
          <w:szCs w:val="22"/>
        </w:rPr>
        <w:t xml:space="preserve">Powyższe ograniczenie odpowiedzialności </w:t>
      </w:r>
      <w:r w:rsidR="005B6ABF">
        <w:rPr>
          <w:rFonts w:ascii="Arial Narrow" w:hAnsi="Arial Narrow"/>
          <w:sz w:val="22"/>
          <w:szCs w:val="22"/>
        </w:rPr>
        <w:t>Wykonawc</w:t>
      </w:r>
      <w:r w:rsidR="00433960">
        <w:rPr>
          <w:rFonts w:ascii="Arial Narrow" w:hAnsi="Arial Narrow"/>
          <w:sz w:val="22"/>
          <w:szCs w:val="22"/>
        </w:rPr>
        <w:t>y</w:t>
      </w:r>
      <w:r w:rsidR="00925676" w:rsidRPr="00925676">
        <w:rPr>
          <w:rFonts w:ascii="Arial Narrow" w:hAnsi="Arial Narrow"/>
          <w:sz w:val="22"/>
          <w:szCs w:val="22"/>
        </w:rPr>
        <w:t xml:space="preserve"> nie ma zastosowania do naruszeń praw własności intelektualnej, naruszeń przepisów prawa regulujących ochronę danych osobowych i zobowiązań dotyczących poufności</w:t>
      </w:r>
      <w:r w:rsidR="00925676">
        <w:rPr>
          <w:rFonts w:ascii="Arial Narrow" w:hAnsi="Arial Narrow"/>
          <w:sz w:val="22"/>
          <w:szCs w:val="22"/>
        </w:rPr>
        <w:t>.</w:t>
      </w:r>
    </w:p>
    <w:p w14:paraId="523E8770" w14:textId="71A52B8D" w:rsidR="008B1E1A" w:rsidRDefault="008B1E1A" w:rsidP="00F7042C">
      <w:pPr>
        <w:pStyle w:val="Default"/>
        <w:numPr>
          <w:ilvl w:val="0"/>
          <w:numId w:val="28"/>
        </w:numPr>
        <w:spacing w:after="120" w:line="276" w:lineRule="auto"/>
        <w:jc w:val="both"/>
        <w:rPr>
          <w:rFonts w:ascii="Arial Narrow" w:hAnsi="Arial Narrow"/>
          <w:sz w:val="22"/>
          <w:szCs w:val="22"/>
        </w:rPr>
      </w:pPr>
      <w:r>
        <w:rPr>
          <w:rFonts w:ascii="Arial Narrow" w:hAnsi="Arial Narrow"/>
          <w:sz w:val="22"/>
          <w:szCs w:val="22"/>
        </w:rPr>
        <w:t xml:space="preserve">Żadne z postanowień Umowy nie wyłącza odpowiedzialności Wykonawcy za szkody wyrządzone umyślnie. </w:t>
      </w:r>
    </w:p>
    <w:p w14:paraId="64473EDE" w14:textId="77777777" w:rsidR="008B1E1A" w:rsidRDefault="008B1E1A" w:rsidP="008B1E1A">
      <w:pPr>
        <w:pStyle w:val="Default"/>
        <w:spacing w:after="120" w:line="276" w:lineRule="auto"/>
        <w:jc w:val="center"/>
        <w:rPr>
          <w:rFonts w:ascii="Arial Narrow" w:hAnsi="Arial Narrow"/>
          <w:b/>
          <w:bCs/>
          <w:sz w:val="22"/>
          <w:szCs w:val="22"/>
        </w:rPr>
      </w:pPr>
    </w:p>
    <w:p w14:paraId="1C43B13A" w14:textId="6B669827" w:rsidR="008B1E1A" w:rsidRPr="00C432BC" w:rsidRDefault="008B1E1A" w:rsidP="008B1E1A">
      <w:pPr>
        <w:pStyle w:val="Default"/>
        <w:spacing w:after="120" w:line="276" w:lineRule="auto"/>
        <w:jc w:val="center"/>
        <w:rPr>
          <w:rFonts w:ascii="Arial Narrow" w:hAnsi="Arial Narrow"/>
          <w:b/>
          <w:bCs/>
          <w:sz w:val="22"/>
          <w:szCs w:val="22"/>
        </w:rPr>
      </w:pPr>
      <w:r w:rsidRPr="00C432BC">
        <w:rPr>
          <w:rFonts w:ascii="Arial Narrow" w:hAnsi="Arial Narrow"/>
          <w:b/>
          <w:bCs/>
          <w:sz w:val="22"/>
          <w:szCs w:val="22"/>
        </w:rPr>
        <w:t>§</w:t>
      </w:r>
      <w:r w:rsidR="0028509C">
        <w:rPr>
          <w:rFonts w:ascii="Arial Narrow" w:hAnsi="Arial Narrow"/>
          <w:b/>
          <w:bCs/>
          <w:sz w:val="22"/>
          <w:szCs w:val="22"/>
        </w:rPr>
        <w:t>12</w:t>
      </w:r>
      <w:r w:rsidRPr="00C432BC">
        <w:rPr>
          <w:rFonts w:ascii="Arial Narrow" w:hAnsi="Arial Narrow"/>
          <w:b/>
          <w:bCs/>
          <w:sz w:val="22"/>
          <w:szCs w:val="22"/>
        </w:rPr>
        <w:t>.</w:t>
      </w:r>
      <w:r w:rsidR="0028509C">
        <w:rPr>
          <w:rFonts w:ascii="Arial Narrow" w:hAnsi="Arial Narrow"/>
          <w:b/>
          <w:bCs/>
          <w:sz w:val="22"/>
          <w:szCs w:val="22"/>
        </w:rPr>
        <w:t xml:space="preserve"> </w:t>
      </w:r>
      <w:r w:rsidR="0028509C" w:rsidRPr="0012439A">
        <w:rPr>
          <w:rFonts w:ascii="Arial Narrow" w:hAnsi="Arial Narrow"/>
          <w:b/>
          <w:bCs/>
          <w:sz w:val="22"/>
          <w:szCs w:val="22"/>
        </w:rPr>
        <w:t>Okres obowiązywania Umowy, wypowiedzenie</w:t>
      </w:r>
    </w:p>
    <w:p w14:paraId="64D41151" w14:textId="70F77556" w:rsidR="00496658" w:rsidRPr="0012439A" w:rsidRDefault="00496658" w:rsidP="00F7042C">
      <w:pPr>
        <w:pStyle w:val="Default"/>
        <w:numPr>
          <w:ilvl w:val="0"/>
          <w:numId w:val="29"/>
        </w:numPr>
        <w:spacing w:after="120" w:line="276" w:lineRule="auto"/>
        <w:jc w:val="both"/>
        <w:rPr>
          <w:rFonts w:ascii="Arial Narrow" w:hAnsi="Arial Narrow"/>
          <w:sz w:val="22"/>
          <w:szCs w:val="22"/>
        </w:rPr>
      </w:pPr>
      <w:r w:rsidRPr="0012439A">
        <w:rPr>
          <w:rFonts w:ascii="Arial Narrow" w:hAnsi="Arial Narrow"/>
          <w:sz w:val="22"/>
          <w:szCs w:val="22"/>
        </w:rPr>
        <w:t xml:space="preserve">Umowa obowiązuje od dnia </w:t>
      </w:r>
      <w:r>
        <w:rPr>
          <w:rFonts w:ascii="Arial Narrow" w:hAnsi="Arial Narrow"/>
          <w:sz w:val="22"/>
          <w:szCs w:val="22"/>
        </w:rPr>
        <w:t xml:space="preserve">jej zawarcia </w:t>
      </w:r>
      <w:r w:rsidR="00C202AC">
        <w:rPr>
          <w:rFonts w:ascii="Arial Narrow" w:hAnsi="Arial Narrow"/>
          <w:sz w:val="22"/>
          <w:szCs w:val="22"/>
        </w:rPr>
        <w:t>i została zawarta na okres 5 lat.</w:t>
      </w:r>
    </w:p>
    <w:p w14:paraId="179960B2" w14:textId="36E59CF7" w:rsidR="006460FF" w:rsidRPr="003B1A78" w:rsidRDefault="006460FF" w:rsidP="00F7042C">
      <w:pPr>
        <w:pStyle w:val="Default"/>
        <w:numPr>
          <w:ilvl w:val="0"/>
          <w:numId w:val="29"/>
        </w:numPr>
        <w:spacing w:after="120" w:line="276" w:lineRule="auto"/>
        <w:jc w:val="both"/>
        <w:rPr>
          <w:rFonts w:ascii="Arial Narrow" w:hAnsi="Arial Narrow"/>
          <w:sz w:val="22"/>
          <w:szCs w:val="22"/>
        </w:rPr>
      </w:pPr>
      <w:r w:rsidRPr="003B1A78">
        <w:rPr>
          <w:rFonts w:ascii="Arial Narrow" w:hAnsi="Arial Narrow"/>
          <w:sz w:val="22"/>
          <w:szCs w:val="22"/>
        </w:rPr>
        <w:t>Zamawiający</w:t>
      </w:r>
      <w:r w:rsidR="008D1322" w:rsidRPr="003B1A78">
        <w:rPr>
          <w:rFonts w:ascii="Arial Narrow" w:hAnsi="Arial Narrow"/>
          <w:sz w:val="22"/>
          <w:szCs w:val="22"/>
        </w:rPr>
        <w:t xml:space="preserve"> jest uprawniony do rozwiązania Umowy </w:t>
      </w:r>
      <w:r w:rsidR="00496658" w:rsidRPr="0012439A">
        <w:rPr>
          <w:rFonts w:ascii="Arial Narrow" w:hAnsi="Arial Narrow"/>
          <w:sz w:val="22"/>
          <w:szCs w:val="22"/>
        </w:rPr>
        <w:t>ze skutkiem natychmiastowym (tj. bez zachowania okresu wypowiedzenia)</w:t>
      </w:r>
      <w:r w:rsidR="00496658">
        <w:rPr>
          <w:rFonts w:ascii="Arial Narrow" w:hAnsi="Arial Narrow"/>
          <w:sz w:val="22"/>
          <w:szCs w:val="22"/>
        </w:rPr>
        <w:t xml:space="preserve"> </w:t>
      </w:r>
      <w:r w:rsidRPr="003B1A78">
        <w:rPr>
          <w:rFonts w:ascii="Arial Narrow" w:hAnsi="Arial Narrow"/>
          <w:sz w:val="22"/>
          <w:szCs w:val="22"/>
        </w:rPr>
        <w:t xml:space="preserve">z </w:t>
      </w:r>
      <w:r w:rsidR="00A927CA">
        <w:rPr>
          <w:rFonts w:ascii="Arial Narrow" w:hAnsi="Arial Narrow"/>
          <w:sz w:val="22"/>
          <w:szCs w:val="22"/>
        </w:rPr>
        <w:t>ważnych powodów</w:t>
      </w:r>
      <w:r w:rsidRPr="003B1A78">
        <w:rPr>
          <w:rFonts w:ascii="Arial Narrow" w:hAnsi="Arial Narrow"/>
          <w:sz w:val="22"/>
          <w:szCs w:val="22"/>
        </w:rPr>
        <w:t xml:space="preserve">. Za ważne powody uzasadniające wypowiedzenie Umowy przez Zamawiającego uznawane </w:t>
      </w:r>
      <w:bookmarkEnd w:id="3"/>
      <w:r w:rsidRPr="003B1A78">
        <w:rPr>
          <w:rFonts w:ascii="Arial Narrow" w:hAnsi="Arial Narrow"/>
          <w:sz w:val="22"/>
          <w:szCs w:val="22"/>
        </w:rPr>
        <w:t>będą w szczególności następujące sytuacje:</w:t>
      </w:r>
    </w:p>
    <w:p w14:paraId="47F01C1C" w14:textId="77777777" w:rsidR="00496658" w:rsidRPr="0012439A" w:rsidRDefault="00496658" w:rsidP="00F7042C">
      <w:pPr>
        <w:pStyle w:val="Akapitzlist"/>
        <w:numPr>
          <w:ilvl w:val="1"/>
          <w:numId w:val="29"/>
        </w:numPr>
        <w:rPr>
          <w:rFonts w:ascii="Arial Narrow" w:hAnsi="Arial Narrow" w:cs="Arial"/>
          <w:color w:val="000000"/>
        </w:rPr>
      </w:pPr>
      <w:r w:rsidRPr="0012439A">
        <w:rPr>
          <w:rFonts w:ascii="Arial Narrow" w:hAnsi="Arial Narrow" w:cs="Arial"/>
          <w:color w:val="000000"/>
        </w:rPr>
        <w:t>wystąpiło zdarzenie będące Siłą Wyższą, utrudniające lub uniemożliwiające wykonanie Umowy przez którąkolwiek ze Stron, trwające dłużej niż 30 dni;</w:t>
      </w:r>
    </w:p>
    <w:p w14:paraId="61732FFE" w14:textId="77777777" w:rsidR="00496658" w:rsidRDefault="00496658" w:rsidP="00F7042C">
      <w:pPr>
        <w:pStyle w:val="Default"/>
        <w:numPr>
          <w:ilvl w:val="1"/>
          <w:numId w:val="29"/>
        </w:numPr>
        <w:spacing w:after="120" w:line="276" w:lineRule="auto"/>
        <w:jc w:val="both"/>
        <w:rPr>
          <w:rFonts w:ascii="Arial Narrow" w:hAnsi="Arial Narrow"/>
          <w:sz w:val="22"/>
          <w:szCs w:val="22"/>
        </w:rPr>
      </w:pPr>
      <w:r w:rsidRPr="0012439A">
        <w:rPr>
          <w:rFonts w:ascii="Arial Narrow" w:hAnsi="Arial Narrow"/>
          <w:sz w:val="22"/>
          <w:szCs w:val="22"/>
        </w:rPr>
        <w:t>nastąpiło otwarcie likwidacji Wykonawcy lub Zamawiającego;</w:t>
      </w:r>
    </w:p>
    <w:p w14:paraId="2EC325F7" w14:textId="6D6DDD6E" w:rsidR="00496658" w:rsidRPr="0012439A" w:rsidRDefault="00496658" w:rsidP="00F7042C">
      <w:pPr>
        <w:pStyle w:val="Default"/>
        <w:numPr>
          <w:ilvl w:val="1"/>
          <w:numId w:val="29"/>
        </w:numPr>
        <w:spacing w:after="120" w:line="276" w:lineRule="auto"/>
        <w:jc w:val="both"/>
        <w:rPr>
          <w:rFonts w:ascii="Arial Narrow" w:hAnsi="Arial Narrow"/>
          <w:sz w:val="22"/>
          <w:szCs w:val="22"/>
        </w:rPr>
      </w:pPr>
      <w:r w:rsidRPr="0012439A">
        <w:rPr>
          <w:rFonts w:ascii="Arial Narrow" w:hAnsi="Arial Narrow"/>
          <w:sz w:val="22"/>
          <w:szCs w:val="22"/>
        </w:rPr>
        <w:t xml:space="preserve">w przypadku opóźnienia w Czasie </w:t>
      </w:r>
      <w:r w:rsidR="000F05DC">
        <w:rPr>
          <w:rFonts w:ascii="Arial Narrow" w:hAnsi="Arial Narrow"/>
          <w:sz w:val="22"/>
          <w:szCs w:val="22"/>
        </w:rPr>
        <w:t>n</w:t>
      </w:r>
      <w:r w:rsidRPr="0012439A">
        <w:rPr>
          <w:rFonts w:ascii="Arial Narrow" w:hAnsi="Arial Narrow"/>
          <w:sz w:val="22"/>
          <w:szCs w:val="22"/>
        </w:rPr>
        <w:t>aprawy Błędu krytycznego wynoszącego co najmniej 5 (pięć) dni;</w:t>
      </w:r>
    </w:p>
    <w:p w14:paraId="0F9439AB" w14:textId="3D8BC5CD" w:rsidR="00496658" w:rsidRPr="0012439A" w:rsidRDefault="00496658" w:rsidP="00F7042C">
      <w:pPr>
        <w:pStyle w:val="Default"/>
        <w:numPr>
          <w:ilvl w:val="1"/>
          <w:numId w:val="29"/>
        </w:numPr>
        <w:spacing w:after="120" w:line="276" w:lineRule="auto"/>
        <w:jc w:val="both"/>
        <w:rPr>
          <w:rFonts w:ascii="Arial Narrow" w:hAnsi="Arial Narrow"/>
          <w:sz w:val="22"/>
          <w:szCs w:val="22"/>
        </w:rPr>
      </w:pPr>
      <w:r w:rsidRPr="0012439A">
        <w:rPr>
          <w:rFonts w:ascii="Arial Narrow" w:hAnsi="Arial Narrow"/>
          <w:sz w:val="22"/>
          <w:szCs w:val="22"/>
        </w:rPr>
        <w:t xml:space="preserve">w przypadku opóźnienia w Czasie </w:t>
      </w:r>
      <w:r w:rsidR="000F05DC">
        <w:rPr>
          <w:rFonts w:ascii="Arial Narrow" w:hAnsi="Arial Narrow"/>
          <w:sz w:val="22"/>
          <w:szCs w:val="22"/>
        </w:rPr>
        <w:t>n</w:t>
      </w:r>
      <w:r w:rsidRPr="0012439A">
        <w:rPr>
          <w:rFonts w:ascii="Arial Narrow" w:hAnsi="Arial Narrow"/>
          <w:sz w:val="22"/>
          <w:szCs w:val="22"/>
        </w:rPr>
        <w:t xml:space="preserve">aprawy Błędu </w:t>
      </w:r>
      <w:r>
        <w:rPr>
          <w:rFonts w:ascii="Arial Narrow" w:hAnsi="Arial Narrow"/>
          <w:sz w:val="22"/>
          <w:szCs w:val="22"/>
        </w:rPr>
        <w:t>niskiego</w:t>
      </w:r>
      <w:r w:rsidRPr="0012439A">
        <w:rPr>
          <w:rFonts w:ascii="Arial Narrow" w:hAnsi="Arial Narrow"/>
          <w:sz w:val="22"/>
          <w:szCs w:val="22"/>
        </w:rPr>
        <w:t xml:space="preserve"> wynoszącego co najmniej 14 (czternaście) dni;</w:t>
      </w:r>
    </w:p>
    <w:p w14:paraId="36D21563" w14:textId="3A1F5443" w:rsidR="006460FF" w:rsidRDefault="006460FF" w:rsidP="00F7042C">
      <w:pPr>
        <w:pStyle w:val="Default"/>
        <w:numPr>
          <w:ilvl w:val="1"/>
          <w:numId w:val="29"/>
        </w:numPr>
        <w:spacing w:after="120" w:line="276" w:lineRule="auto"/>
        <w:jc w:val="both"/>
        <w:rPr>
          <w:rFonts w:ascii="Arial Narrow" w:hAnsi="Arial Narrow"/>
          <w:sz w:val="22"/>
          <w:szCs w:val="22"/>
        </w:rPr>
      </w:pPr>
      <w:r w:rsidRPr="003B1A78">
        <w:rPr>
          <w:rFonts w:ascii="Arial Narrow" w:hAnsi="Arial Narrow"/>
          <w:sz w:val="22"/>
          <w:szCs w:val="22"/>
        </w:rPr>
        <w:t xml:space="preserve">niedochowany został w danym miesiącu kalendarzowym </w:t>
      </w:r>
      <w:r w:rsidR="000F05DC">
        <w:rPr>
          <w:rFonts w:ascii="Arial Narrow" w:hAnsi="Arial Narrow"/>
          <w:sz w:val="22"/>
          <w:szCs w:val="22"/>
        </w:rPr>
        <w:t>C</w:t>
      </w:r>
      <w:r w:rsidRPr="003B1A78">
        <w:rPr>
          <w:rFonts w:ascii="Arial Narrow" w:hAnsi="Arial Narrow"/>
          <w:sz w:val="22"/>
          <w:szCs w:val="22"/>
        </w:rPr>
        <w:t xml:space="preserve">zas </w:t>
      </w:r>
      <w:r w:rsidR="000F05DC">
        <w:rPr>
          <w:rFonts w:ascii="Arial Narrow" w:hAnsi="Arial Narrow"/>
          <w:sz w:val="22"/>
          <w:szCs w:val="22"/>
        </w:rPr>
        <w:t xml:space="preserve">naprawy </w:t>
      </w:r>
      <w:r w:rsidR="000F05DC" w:rsidRPr="0012439A">
        <w:rPr>
          <w:rFonts w:ascii="Arial Narrow" w:hAnsi="Arial Narrow"/>
          <w:sz w:val="22"/>
          <w:szCs w:val="22"/>
        </w:rPr>
        <w:t xml:space="preserve">co najmniej 2 (dwóch) </w:t>
      </w:r>
      <w:r w:rsidR="000F05DC">
        <w:rPr>
          <w:rFonts w:ascii="Arial Narrow" w:hAnsi="Arial Narrow"/>
          <w:sz w:val="22"/>
          <w:szCs w:val="22"/>
        </w:rPr>
        <w:t>Błędów krytycznych</w:t>
      </w:r>
      <w:r w:rsidRPr="003B1A78">
        <w:rPr>
          <w:rFonts w:ascii="Arial Narrow" w:hAnsi="Arial Narrow"/>
          <w:sz w:val="22"/>
          <w:szCs w:val="22"/>
        </w:rPr>
        <w:t>;</w:t>
      </w:r>
    </w:p>
    <w:p w14:paraId="385C6F66" w14:textId="1AC7B946" w:rsidR="006D7867" w:rsidRPr="006D7867" w:rsidRDefault="006D7867" w:rsidP="00F7042C">
      <w:pPr>
        <w:pStyle w:val="Default"/>
        <w:numPr>
          <w:ilvl w:val="1"/>
          <w:numId w:val="29"/>
        </w:numPr>
        <w:spacing w:after="120" w:line="276" w:lineRule="auto"/>
        <w:jc w:val="both"/>
        <w:rPr>
          <w:rFonts w:ascii="Arial Narrow" w:hAnsi="Arial Narrow"/>
          <w:sz w:val="22"/>
          <w:szCs w:val="22"/>
        </w:rPr>
      </w:pPr>
      <w:r w:rsidRPr="0012439A">
        <w:rPr>
          <w:rFonts w:ascii="Arial Narrow" w:hAnsi="Arial Narrow"/>
          <w:sz w:val="22"/>
          <w:szCs w:val="22"/>
        </w:rPr>
        <w:t xml:space="preserve">w przypadku opóźnienia w </w:t>
      </w:r>
      <w:r>
        <w:rPr>
          <w:rFonts w:ascii="Arial Narrow" w:hAnsi="Arial Narrow"/>
          <w:sz w:val="22"/>
          <w:szCs w:val="22"/>
        </w:rPr>
        <w:t>realizacji Usług rozwojowych lub innych Zgłoszeń niedotyczących Błędu</w:t>
      </w:r>
      <w:r w:rsidRPr="0012439A">
        <w:rPr>
          <w:rFonts w:ascii="Arial Narrow" w:hAnsi="Arial Narrow"/>
          <w:sz w:val="22"/>
          <w:szCs w:val="22"/>
        </w:rPr>
        <w:t xml:space="preserve"> wynoszącego co najmniej 14 (czternaście) dni;</w:t>
      </w:r>
    </w:p>
    <w:p w14:paraId="348B34EE" w14:textId="2F5D6EA6" w:rsidR="006460FF" w:rsidRPr="003B1A78" w:rsidRDefault="006460FF" w:rsidP="00F7042C">
      <w:pPr>
        <w:pStyle w:val="Default"/>
        <w:numPr>
          <w:ilvl w:val="1"/>
          <w:numId w:val="29"/>
        </w:numPr>
        <w:spacing w:after="120" w:line="276" w:lineRule="auto"/>
        <w:jc w:val="both"/>
        <w:rPr>
          <w:rFonts w:ascii="Arial Narrow" w:hAnsi="Arial Narrow"/>
          <w:sz w:val="22"/>
          <w:szCs w:val="22"/>
        </w:rPr>
      </w:pPr>
      <w:r w:rsidRPr="003B1A78">
        <w:rPr>
          <w:rFonts w:ascii="Arial Narrow" w:hAnsi="Arial Narrow"/>
          <w:sz w:val="22"/>
          <w:szCs w:val="22"/>
        </w:rPr>
        <w:lastRenderedPageBreak/>
        <w:t>Wykonawca dopuścił się</w:t>
      </w:r>
      <w:r w:rsidR="003F1CCB">
        <w:rPr>
          <w:rFonts w:ascii="Arial Narrow" w:hAnsi="Arial Narrow"/>
          <w:sz w:val="22"/>
          <w:szCs w:val="22"/>
        </w:rPr>
        <w:t xml:space="preserve"> </w:t>
      </w:r>
      <w:r w:rsidR="003F1CCB" w:rsidRPr="0012439A">
        <w:rPr>
          <w:rFonts w:ascii="Arial Narrow" w:hAnsi="Arial Narrow"/>
          <w:sz w:val="22"/>
          <w:szCs w:val="22"/>
        </w:rPr>
        <w:t>innego (niż wymienione powyżej)</w:t>
      </w:r>
      <w:r w:rsidRPr="003B1A78">
        <w:rPr>
          <w:rFonts w:ascii="Arial Narrow" w:hAnsi="Arial Narrow"/>
          <w:sz w:val="22"/>
          <w:szCs w:val="22"/>
        </w:rPr>
        <w:t xml:space="preserve"> istotnego naruszenia postanowień Umowy, w</w:t>
      </w:r>
      <w:r w:rsidR="006575CD">
        <w:rPr>
          <w:rFonts w:ascii="Arial Narrow" w:hAnsi="Arial Narrow"/>
          <w:sz w:val="22"/>
          <w:szCs w:val="22"/>
        </w:rPr>
        <w:t> </w:t>
      </w:r>
      <w:r w:rsidRPr="003B1A78">
        <w:rPr>
          <w:rFonts w:ascii="Arial Narrow" w:hAnsi="Arial Narrow"/>
          <w:sz w:val="22"/>
          <w:szCs w:val="22"/>
        </w:rPr>
        <w:t xml:space="preserve">szczególności w zakresie zasad przetwarzania danych osobowych, zasad zachowania poufności, dostarczenia Zamawiającemu rezultatów </w:t>
      </w:r>
      <w:r w:rsidR="003F1CCB">
        <w:rPr>
          <w:rFonts w:ascii="Arial Narrow" w:hAnsi="Arial Narrow"/>
          <w:sz w:val="22"/>
          <w:szCs w:val="22"/>
        </w:rPr>
        <w:t>Usług, w tym Produktów,</w:t>
      </w:r>
      <w:r w:rsidR="003F1CCB" w:rsidRPr="0012439A">
        <w:rPr>
          <w:rFonts w:ascii="Arial Narrow" w:hAnsi="Arial Narrow"/>
          <w:sz w:val="22"/>
          <w:szCs w:val="22"/>
        </w:rPr>
        <w:t xml:space="preserve"> </w:t>
      </w:r>
      <w:r w:rsidRPr="003B1A78">
        <w:rPr>
          <w:rFonts w:ascii="Arial Narrow" w:hAnsi="Arial Narrow"/>
          <w:sz w:val="22"/>
          <w:szCs w:val="22"/>
        </w:rPr>
        <w:t>obarczonych wadami prawnymi;</w:t>
      </w:r>
    </w:p>
    <w:p w14:paraId="5B7A709E" w14:textId="45473C00" w:rsidR="006460FF" w:rsidRPr="003B1A78" w:rsidRDefault="006460FF" w:rsidP="00F7042C">
      <w:pPr>
        <w:pStyle w:val="Default"/>
        <w:numPr>
          <w:ilvl w:val="1"/>
          <w:numId w:val="29"/>
        </w:numPr>
        <w:spacing w:after="120" w:line="276" w:lineRule="auto"/>
        <w:jc w:val="both"/>
        <w:rPr>
          <w:rFonts w:ascii="Arial Narrow" w:hAnsi="Arial Narrow"/>
          <w:sz w:val="22"/>
          <w:szCs w:val="22"/>
        </w:rPr>
      </w:pPr>
      <w:r w:rsidRPr="003B1A78">
        <w:rPr>
          <w:rFonts w:ascii="Arial Narrow" w:hAnsi="Arial Narrow"/>
          <w:sz w:val="22"/>
          <w:szCs w:val="22"/>
        </w:rPr>
        <w:t>Zamawiający zakończył korzystanie z Systemu w całości.</w:t>
      </w:r>
    </w:p>
    <w:p w14:paraId="1E32E02E" w14:textId="0ED14517" w:rsidR="008D1322" w:rsidRDefault="008D1322" w:rsidP="00F7042C">
      <w:pPr>
        <w:pStyle w:val="Default"/>
        <w:numPr>
          <w:ilvl w:val="0"/>
          <w:numId w:val="29"/>
        </w:numPr>
        <w:spacing w:after="120" w:line="276" w:lineRule="auto"/>
        <w:jc w:val="both"/>
        <w:rPr>
          <w:rFonts w:ascii="Arial Narrow" w:hAnsi="Arial Narrow"/>
          <w:sz w:val="22"/>
          <w:szCs w:val="22"/>
        </w:rPr>
      </w:pPr>
      <w:r>
        <w:rPr>
          <w:rFonts w:ascii="Arial Narrow" w:hAnsi="Arial Narrow"/>
          <w:sz w:val="22"/>
          <w:szCs w:val="22"/>
        </w:rPr>
        <w:t xml:space="preserve">Oświadczenie o wypowiedzeniu Umowy powinno zostać złożone drugiej </w:t>
      </w:r>
      <w:r w:rsidR="00575E75">
        <w:rPr>
          <w:rFonts w:ascii="Arial Narrow" w:hAnsi="Arial Narrow"/>
          <w:sz w:val="22"/>
          <w:szCs w:val="22"/>
        </w:rPr>
        <w:t xml:space="preserve">Stronie </w:t>
      </w:r>
      <w:r w:rsidR="00575E75" w:rsidRPr="0012439A">
        <w:rPr>
          <w:rFonts w:ascii="Arial Narrow" w:hAnsi="Arial Narrow"/>
          <w:sz w:val="22"/>
          <w:szCs w:val="22"/>
        </w:rPr>
        <w:t>w formie pisemnej</w:t>
      </w:r>
      <w:r>
        <w:rPr>
          <w:rFonts w:ascii="Arial Narrow" w:hAnsi="Arial Narrow"/>
          <w:sz w:val="22"/>
          <w:szCs w:val="22"/>
        </w:rPr>
        <w:t xml:space="preserve"> lub w formie elektronicznej pod rygorem nieważności. </w:t>
      </w:r>
    </w:p>
    <w:p w14:paraId="6A0190B9" w14:textId="3E1FE148" w:rsidR="00C432BC" w:rsidRDefault="00C432BC" w:rsidP="00C432BC">
      <w:pPr>
        <w:pStyle w:val="Default"/>
        <w:spacing w:after="120" w:line="276" w:lineRule="auto"/>
        <w:jc w:val="center"/>
        <w:rPr>
          <w:rFonts w:ascii="Arial Narrow" w:hAnsi="Arial Narrow"/>
          <w:b/>
          <w:bCs/>
          <w:sz w:val="22"/>
          <w:szCs w:val="22"/>
        </w:rPr>
      </w:pPr>
    </w:p>
    <w:p w14:paraId="439ED6E1" w14:textId="77777777" w:rsidR="007A55B8" w:rsidRPr="0012439A" w:rsidRDefault="007A55B8" w:rsidP="007A55B8">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w:t>
      </w:r>
      <w:r>
        <w:rPr>
          <w:rFonts w:ascii="Arial Narrow" w:hAnsi="Arial Narrow"/>
          <w:b/>
          <w:bCs/>
          <w:sz w:val="22"/>
          <w:szCs w:val="22"/>
        </w:rPr>
        <w:t>13</w:t>
      </w:r>
      <w:r w:rsidRPr="0012439A">
        <w:rPr>
          <w:rFonts w:ascii="Arial Narrow" w:hAnsi="Arial Narrow"/>
          <w:b/>
          <w:bCs/>
          <w:sz w:val="22"/>
          <w:szCs w:val="22"/>
        </w:rPr>
        <w:t>. Dane osobowe</w:t>
      </w:r>
    </w:p>
    <w:p w14:paraId="3FA65173" w14:textId="0963E5AF" w:rsidR="007A55B8" w:rsidRPr="0012439A" w:rsidRDefault="007A55B8" w:rsidP="00F7042C">
      <w:pPr>
        <w:pStyle w:val="Default"/>
        <w:numPr>
          <w:ilvl w:val="0"/>
          <w:numId w:val="30"/>
        </w:numPr>
        <w:spacing w:after="120" w:line="276" w:lineRule="auto"/>
        <w:jc w:val="both"/>
        <w:rPr>
          <w:rFonts w:ascii="Arial Narrow" w:hAnsi="Arial Narrow"/>
          <w:sz w:val="22"/>
          <w:szCs w:val="22"/>
        </w:rPr>
      </w:pPr>
      <w:bookmarkStart w:id="4" w:name="_Ref94779064"/>
      <w:r w:rsidRPr="0012439A">
        <w:rPr>
          <w:rFonts w:ascii="Arial Narrow" w:hAnsi="Arial Narrow"/>
          <w:sz w:val="22"/>
          <w:szCs w:val="22"/>
        </w:rPr>
        <w:t xml:space="preserve">Każdorazowo przed ujawnieniem Zamawiającemu jakichkolwiek danych osobowych członka Personelu Wykonawcy, innego przedstawiciela Wykonawcy lub członka Personelu Podwykonawcy, Wykonawca zobowiązuje się przekazać każdej takiej osobie klauzulę obowiązku informacyjnego Zamawiającego, która stanowi Załącznik nr </w:t>
      </w:r>
      <w:r w:rsidR="00F7042C">
        <w:rPr>
          <w:rFonts w:ascii="Arial Narrow" w:hAnsi="Arial Narrow"/>
          <w:sz w:val="22"/>
          <w:szCs w:val="22"/>
        </w:rPr>
        <w:t>1</w:t>
      </w:r>
      <w:r w:rsidR="00DB04D5" w:rsidRPr="0012439A">
        <w:rPr>
          <w:rFonts w:ascii="Arial Narrow" w:hAnsi="Arial Narrow"/>
          <w:sz w:val="22"/>
          <w:szCs w:val="22"/>
        </w:rPr>
        <w:t xml:space="preserve"> </w:t>
      </w:r>
      <w:r w:rsidRPr="0012439A">
        <w:rPr>
          <w:rFonts w:ascii="Arial Narrow" w:hAnsi="Arial Narrow"/>
          <w:sz w:val="22"/>
          <w:szCs w:val="22"/>
        </w:rPr>
        <w:t>do Umowy – Klauzula obowiązku informacyjnego Zamawiającego.</w:t>
      </w:r>
      <w:bookmarkEnd w:id="4"/>
    </w:p>
    <w:p w14:paraId="6A8F8F34" w14:textId="2E6AAB80" w:rsidR="007A55B8" w:rsidRPr="0012439A" w:rsidRDefault="007A55B8" w:rsidP="00F7042C">
      <w:pPr>
        <w:pStyle w:val="Default"/>
        <w:numPr>
          <w:ilvl w:val="0"/>
          <w:numId w:val="30"/>
        </w:numPr>
        <w:spacing w:after="120" w:line="276" w:lineRule="auto"/>
        <w:jc w:val="both"/>
        <w:rPr>
          <w:rFonts w:ascii="Arial Narrow" w:hAnsi="Arial Narrow"/>
          <w:sz w:val="22"/>
          <w:szCs w:val="22"/>
        </w:rPr>
      </w:pPr>
      <w:r w:rsidRPr="0012439A">
        <w:rPr>
          <w:rFonts w:ascii="Arial Narrow" w:hAnsi="Arial Narrow"/>
          <w:sz w:val="22"/>
          <w:szCs w:val="22"/>
        </w:rPr>
        <w:t>Zamawiający w każdym czasie ma prawo żądać przedstawienia przez Wykonawcę dowodów potwierdzających wykonanie zobowiązania określonego w ust. 1, a Wykonawca jest zobowiązany przedstawić ww. dowody w</w:t>
      </w:r>
      <w:r w:rsidR="006575CD">
        <w:rPr>
          <w:rFonts w:ascii="Arial Narrow" w:hAnsi="Arial Narrow"/>
          <w:sz w:val="22"/>
          <w:szCs w:val="22"/>
        </w:rPr>
        <w:t> </w:t>
      </w:r>
      <w:r w:rsidRPr="0012439A">
        <w:rPr>
          <w:rFonts w:ascii="Arial Narrow" w:hAnsi="Arial Narrow"/>
          <w:sz w:val="22"/>
          <w:szCs w:val="22"/>
        </w:rPr>
        <w:t xml:space="preserve">terminie 3 Dni </w:t>
      </w:r>
      <w:r>
        <w:rPr>
          <w:rFonts w:ascii="Arial Narrow" w:hAnsi="Arial Narrow"/>
          <w:sz w:val="22"/>
          <w:szCs w:val="22"/>
        </w:rPr>
        <w:t>r</w:t>
      </w:r>
      <w:r w:rsidRPr="0012439A">
        <w:rPr>
          <w:rFonts w:ascii="Arial Narrow" w:hAnsi="Arial Narrow"/>
          <w:sz w:val="22"/>
          <w:szCs w:val="22"/>
        </w:rPr>
        <w:t>oboczych od dnia otrzymania takiego żądania od Zamawiającego.</w:t>
      </w:r>
    </w:p>
    <w:p w14:paraId="2075A359" w14:textId="1303F1A9" w:rsidR="007A55B8" w:rsidRPr="0012439A" w:rsidRDefault="007A55B8" w:rsidP="00F7042C">
      <w:pPr>
        <w:pStyle w:val="Default"/>
        <w:numPr>
          <w:ilvl w:val="0"/>
          <w:numId w:val="30"/>
        </w:numPr>
        <w:spacing w:after="120" w:line="276" w:lineRule="auto"/>
        <w:jc w:val="both"/>
        <w:rPr>
          <w:rFonts w:ascii="Arial Narrow" w:hAnsi="Arial Narrow"/>
          <w:sz w:val="22"/>
          <w:szCs w:val="22"/>
        </w:rPr>
      </w:pPr>
      <w:r w:rsidRPr="0012439A">
        <w:rPr>
          <w:rFonts w:ascii="Arial Narrow" w:hAnsi="Arial Narrow"/>
          <w:sz w:val="22"/>
          <w:szCs w:val="22"/>
        </w:rPr>
        <w:t xml:space="preserve">Przedstawiciele Wykonawcy, który popisują Umowę, potwierdzają własnoręcznym (czytelnym) podpisem pod Umową, że zapoznali się z klauzulą obowiązku informacyjnego Zamawiającego stanowiącą Załącznik nr </w:t>
      </w:r>
      <w:r w:rsidR="00F7042C">
        <w:rPr>
          <w:rFonts w:ascii="Arial Narrow" w:hAnsi="Arial Narrow"/>
          <w:sz w:val="22"/>
          <w:szCs w:val="22"/>
        </w:rPr>
        <w:t>1</w:t>
      </w:r>
      <w:r w:rsidR="00DB04D5" w:rsidRPr="0012439A">
        <w:rPr>
          <w:rFonts w:ascii="Arial Narrow" w:hAnsi="Arial Narrow"/>
          <w:sz w:val="22"/>
          <w:szCs w:val="22"/>
        </w:rPr>
        <w:t xml:space="preserve"> </w:t>
      </w:r>
      <w:r w:rsidRPr="0012439A">
        <w:rPr>
          <w:rFonts w:ascii="Arial Narrow" w:hAnsi="Arial Narrow"/>
          <w:sz w:val="22"/>
          <w:szCs w:val="22"/>
        </w:rPr>
        <w:t>do Umowy.</w:t>
      </w:r>
    </w:p>
    <w:p w14:paraId="1453C337" w14:textId="195AA781" w:rsidR="007A55B8" w:rsidRPr="007A55B8" w:rsidRDefault="007A55B8" w:rsidP="00F7042C">
      <w:pPr>
        <w:pStyle w:val="Default"/>
        <w:numPr>
          <w:ilvl w:val="0"/>
          <w:numId w:val="30"/>
        </w:numPr>
        <w:spacing w:after="120" w:line="276" w:lineRule="auto"/>
        <w:jc w:val="both"/>
        <w:rPr>
          <w:rFonts w:ascii="Arial Narrow" w:hAnsi="Arial Narrow"/>
          <w:sz w:val="22"/>
          <w:szCs w:val="22"/>
        </w:rPr>
      </w:pPr>
      <w:r w:rsidRPr="007A55B8">
        <w:rPr>
          <w:rFonts w:ascii="Arial Narrow" w:hAnsi="Arial Narrow"/>
          <w:sz w:val="22"/>
          <w:szCs w:val="22"/>
        </w:rPr>
        <w:t xml:space="preserve">W dniu zawarcia Umowy, </w:t>
      </w:r>
      <w:r>
        <w:rPr>
          <w:rFonts w:ascii="Arial Narrow" w:hAnsi="Arial Narrow"/>
          <w:sz w:val="22"/>
          <w:szCs w:val="22"/>
        </w:rPr>
        <w:t>Zamawiający</w:t>
      </w:r>
      <w:r w:rsidRPr="007A55B8">
        <w:rPr>
          <w:rFonts w:ascii="Arial Narrow" w:hAnsi="Arial Narrow"/>
          <w:sz w:val="22"/>
          <w:szCs w:val="22"/>
        </w:rPr>
        <w:t xml:space="preserve"> na podstawie art. 28 RODO jako administrator w rozumieniu art. 4 pkt. 7 RODO, powierza </w:t>
      </w:r>
      <w:r>
        <w:rPr>
          <w:rFonts w:ascii="Arial Narrow" w:hAnsi="Arial Narrow"/>
          <w:sz w:val="22"/>
          <w:szCs w:val="22"/>
        </w:rPr>
        <w:t>Wykonawcy</w:t>
      </w:r>
      <w:r w:rsidRPr="007A55B8">
        <w:rPr>
          <w:rFonts w:ascii="Arial Narrow" w:hAnsi="Arial Narrow"/>
          <w:sz w:val="22"/>
          <w:szCs w:val="22"/>
        </w:rPr>
        <w:t xml:space="preserve"> przetwarzanie danych osobowych w drodze odrębnej umowy, w zakresie i w celu niezbędnym do wykonywania Umowy, której treść stanowi Załącznik nr </w:t>
      </w:r>
      <w:r w:rsidR="00F7042C">
        <w:rPr>
          <w:rFonts w:ascii="Arial Narrow" w:hAnsi="Arial Narrow"/>
          <w:sz w:val="22"/>
          <w:szCs w:val="22"/>
        </w:rPr>
        <w:t xml:space="preserve"> 2</w:t>
      </w:r>
      <w:r w:rsidR="00DB04D5" w:rsidRPr="007A55B8">
        <w:rPr>
          <w:rFonts w:ascii="Arial Narrow" w:hAnsi="Arial Narrow"/>
          <w:sz w:val="22"/>
          <w:szCs w:val="22"/>
        </w:rPr>
        <w:t xml:space="preserve"> </w:t>
      </w:r>
      <w:r w:rsidRPr="007A55B8">
        <w:rPr>
          <w:rFonts w:ascii="Arial Narrow" w:hAnsi="Arial Narrow"/>
          <w:sz w:val="22"/>
          <w:szCs w:val="22"/>
        </w:rPr>
        <w:t xml:space="preserve">– Umowa o powierzeniu przetwarzania danych osobowych. </w:t>
      </w:r>
    </w:p>
    <w:p w14:paraId="6C74DDF5" w14:textId="6168DC22" w:rsidR="007A55B8" w:rsidRPr="007A55B8" w:rsidRDefault="007A55B8" w:rsidP="00F7042C">
      <w:pPr>
        <w:pStyle w:val="Default"/>
        <w:numPr>
          <w:ilvl w:val="0"/>
          <w:numId w:val="30"/>
        </w:numPr>
        <w:spacing w:after="120" w:line="276" w:lineRule="auto"/>
        <w:jc w:val="both"/>
        <w:rPr>
          <w:rFonts w:ascii="Arial Narrow" w:hAnsi="Arial Narrow"/>
          <w:sz w:val="22"/>
          <w:szCs w:val="22"/>
        </w:rPr>
      </w:pPr>
      <w:r w:rsidRPr="007A55B8">
        <w:rPr>
          <w:rFonts w:ascii="Arial Narrow" w:hAnsi="Arial Narrow"/>
          <w:sz w:val="22"/>
          <w:szCs w:val="22"/>
        </w:rPr>
        <w:t xml:space="preserve">W przypadku naruszenia przepisów prawa regulujących ochronę danych osobowych z przyczyn leżących po stronie </w:t>
      </w:r>
      <w:r>
        <w:rPr>
          <w:rFonts w:ascii="Arial Narrow" w:hAnsi="Arial Narrow"/>
          <w:sz w:val="22"/>
          <w:szCs w:val="22"/>
        </w:rPr>
        <w:t>Wykonawcy</w:t>
      </w:r>
      <w:r w:rsidRPr="007A55B8">
        <w:rPr>
          <w:rFonts w:ascii="Arial Narrow" w:hAnsi="Arial Narrow"/>
          <w:sz w:val="22"/>
          <w:szCs w:val="22"/>
        </w:rPr>
        <w:t xml:space="preserve">, </w:t>
      </w:r>
      <w:r>
        <w:rPr>
          <w:rFonts w:ascii="Arial Narrow" w:hAnsi="Arial Narrow"/>
          <w:sz w:val="22"/>
          <w:szCs w:val="22"/>
        </w:rPr>
        <w:t>Wykonawca</w:t>
      </w:r>
      <w:r w:rsidRPr="007A55B8">
        <w:rPr>
          <w:rFonts w:ascii="Arial Narrow" w:hAnsi="Arial Narrow"/>
          <w:sz w:val="22"/>
          <w:szCs w:val="22"/>
        </w:rPr>
        <w:t xml:space="preserve"> zobowiązuje się do zwrotu wszelkich kosztów z tym związanych, a poniesionych przez </w:t>
      </w:r>
      <w:r>
        <w:rPr>
          <w:rFonts w:ascii="Arial Narrow" w:hAnsi="Arial Narrow"/>
          <w:sz w:val="22"/>
          <w:szCs w:val="22"/>
        </w:rPr>
        <w:t>Zamawiającego</w:t>
      </w:r>
      <w:r w:rsidRPr="007A55B8">
        <w:rPr>
          <w:rFonts w:ascii="Arial Narrow" w:hAnsi="Arial Narrow"/>
          <w:sz w:val="22"/>
          <w:szCs w:val="22"/>
        </w:rPr>
        <w:t xml:space="preserve">, wynikających z prawomocnego orzeczenia sądowego, ostatecznej decyzji organu administracyjnego lub zawartej za zgodą </w:t>
      </w:r>
      <w:r>
        <w:rPr>
          <w:rFonts w:ascii="Arial Narrow" w:hAnsi="Arial Narrow"/>
          <w:sz w:val="22"/>
          <w:szCs w:val="22"/>
        </w:rPr>
        <w:t>Wykonawcy</w:t>
      </w:r>
      <w:r w:rsidRPr="007A55B8">
        <w:rPr>
          <w:rFonts w:ascii="Arial Narrow" w:hAnsi="Arial Narrow"/>
          <w:sz w:val="22"/>
          <w:szCs w:val="22"/>
        </w:rPr>
        <w:t xml:space="preserve"> ugody, a w szczególności </w:t>
      </w:r>
      <w:r>
        <w:rPr>
          <w:rFonts w:ascii="Arial Narrow" w:hAnsi="Arial Narrow"/>
          <w:sz w:val="22"/>
          <w:szCs w:val="22"/>
        </w:rPr>
        <w:t>Wykonawca</w:t>
      </w:r>
      <w:r w:rsidRPr="007A55B8">
        <w:rPr>
          <w:rFonts w:ascii="Arial Narrow" w:hAnsi="Arial Narrow"/>
          <w:sz w:val="22"/>
          <w:szCs w:val="22"/>
        </w:rPr>
        <w:t xml:space="preserve"> jest zobowiązany do zwrotu uiszczonych przez </w:t>
      </w:r>
      <w:r>
        <w:rPr>
          <w:rFonts w:ascii="Arial Narrow" w:hAnsi="Arial Narrow"/>
          <w:sz w:val="22"/>
          <w:szCs w:val="22"/>
        </w:rPr>
        <w:t>Zamawiającego</w:t>
      </w:r>
      <w:r w:rsidRPr="007A55B8">
        <w:rPr>
          <w:rFonts w:ascii="Arial Narrow" w:hAnsi="Arial Narrow"/>
          <w:sz w:val="22"/>
          <w:szCs w:val="22"/>
        </w:rPr>
        <w:t xml:space="preserve"> odszkodowań, zadośćuczynień, kosztów publikacji orzeczeń lub oświadczeń, kosztów procesu.</w:t>
      </w:r>
    </w:p>
    <w:p w14:paraId="574A8A0F" w14:textId="0323F914" w:rsidR="00D610C1" w:rsidRPr="006575CD" w:rsidRDefault="007A55B8" w:rsidP="00D610C1">
      <w:pPr>
        <w:pStyle w:val="Default"/>
        <w:numPr>
          <w:ilvl w:val="0"/>
          <w:numId w:val="30"/>
        </w:numPr>
        <w:spacing w:after="120" w:line="276" w:lineRule="auto"/>
        <w:jc w:val="both"/>
        <w:rPr>
          <w:rFonts w:ascii="Arial Narrow" w:hAnsi="Arial Narrow"/>
          <w:sz w:val="22"/>
          <w:szCs w:val="22"/>
        </w:rPr>
      </w:pPr>
      <w:r w:rsidRPr="0012439A">
        <w:rPr>
          <w:rFonts w:ascii="Arial Narrow" w:hAnsi="Arial Narrow"/>
          <w:sz w:val="22"/>
          <w:szCs w:val="22"/>
        </w:rPr>
        <w:t>W toku ewentualnych postępowań dotyczących naruszenia przepisów prawa regulujących ochronę danych osobowych i toczących się przeciwko lub z udziałem Zamawiającego, Wykonawca jest zobowiązany do udzielania Zamawiającemu niezbędnych wyjaśnień, informacji i udostępniania dokumentów.</w:t>
      </w:r>
    </w:p>
    <w:p w14:paraId="04B7F815" w14:textId="77777777" w:rsidR="00404B26" w:rsidRDefault="00404B26" w:rsidP="00AE371C">
      <w:pPr>
        <w:pStyle w:val="Default"/>
        <w:spacing w:after="120" w:line="276" w:lineRule="auto"/>
        <w:jc w:val="center"/>
        <w:rPr>
          <w:rFonts w:ascii="Arial Narrow" w:hAnsi="Arial Narrow"/>
          <w:b/>
          <w:bCs/>
          <w:sz w:val="22"/>
          <w:szCs w:val="22"/>
        </w:rPr>
      </w:pPr>
    </w:p>
    <w:p w14:paraId="03508869" w14:textId="454BB6FE" w:rsidR="00AE371C" w:rsidRPr="0012439A" w:rsidRDefault="00AE371C" w:rsidP="00AE371C">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w:t>
      </w:r>
      <w:r>
        <w:rPr>
          <w:rFonts w:ascii="Arial Narrow" w:hAnsi="Arial Narrow"/>
          <w:b/>
          <w:bCs/>
          <w:sz w:val="22"/>
          <w:szCs w:val="22"/>
        </w:rPr>
        <w:t>14</w:t>
      </w:r>
      <w:r w:rsidRPr="0012439A">
        <w:rPr>
          <w:rFonts w:ascii="Arial Narrow" w:hAnsi="Arial Narrow"/>
          <w:b/>
          <w:bCs/>
          <w:sz w:val="22"/>
          <w:szCs w:val="22"/>
        </w:rPr>
        <w:t>. Siła Wyższa</w:t>
      </w:r>
    </w:p>
    <w:p w14:paraId="438DD573" w14:textId="77777777" w:rsidR="00AE371C" w:rsidRPr="0012439A" w:rsidRDefault="00AE371C" w:rsidP="00F7042C">
      <w:pPr>
        <w:pStyle w:val="Default"/>
        <w:numPr>
          <w:ilvl w:val="0"/>
          <w:numId w:val="6"/>
        </w:numPr>
        <w:spacing w:after="120" w:line="276" w:lineRule="auto"/>
        <w:jc w:val="both"/>
        <w:rPr>
          <w:rFonts w:ascii="Arial Narrow" w:hAnsi="Arial Narrow"/>
          <w:sz w:val="22"/>
          <w:szCs w:val="22"/>
        </w:rPr>
      </w:pPr>
      <w:r w:rsidRPr="0012439A">
        <w:rPr>
          <w:rFonts w:ascii="Arial Narrow" w:hAnsi="Arial Narrow"/>
          <w:sz w:val="22"/>
          <w:szCs w:val="22"/>
        </w:rPr>
        <w:t>Strony mogą zwolnić się od odpowiedzialności z tytułu niewykonania lub nienależytego wykonania Umowy przez czas działania Siły Wyższej w razie, gdy to niewykonanie lub nienależyte wykonanie jest spowodowane działaniem Siły Wyższej.</w:t>
      </w:r>
    </w:p>
    <w:p w14:paraId="33426430" w14:textId="4F872539" w:rsidR="00AE371C" w:rsidRPr="0012439A" w:rsidRDefault="00AE371C" w:rsidP="00F7042C">
      <w:pPr>
        <w:pStyle w:val="Default"/>
        <w:numPr>
          <w:ilvl w:val="0"/>
          <w:numId w:val="6"/>
        </w:numPr>
        <w:spacing w:after="120" w:line="276" w:lineRule="auto"/>
        <w:jc w:val="both"/>
        <w:rPr>
          <w:rFonts w:ascii="Arial Narrow" w:hAnsi="Arial Narrow"/>
          <w:sz w:val="22"/>
          <w:szCs w:val="22"/>
        </w:rPr>
      </w:pPr>
      <w:r w:rsidRPr="0012439A">
        <w:rPr>
          <w:rFonts w:ascii="Arial Narrow" w:hAnsi="Arial Narrow"/>
          <w:sz w:val="22"/>
          <w:szCs w:val="22"/>
        </w:rPr>
        <w:t xml:space="preserve">Strona może powołać się na zaistnienie Siły Wyższej tylko wtedy, gdy poinformuje ona o tym w formie pisemnej drugą Stronę w ciągu 3 Dni </w:t>
      </w:r>
      <w:r w:rsidR="00F06D1D">
        <w:rPr>
          <w:rFonts w:ascii="Arial Narrow" w:hAnsi="Arial Narrow"/>
          <w:sz w:val="22"/>
          <w:szCs w:val="22"/>
        </w:rPr>
        <w:t>r</w:t>
      </w:r>
      <w:r w:rsidRPr="0012439A">
        <w:rPr>
          <w:rFonts w:ascii="Arial Narrow" w:hAnsi="Arial Narrow"/>
          <w:sz w:val="22"/>
          <w:szCs w:val="22"/>
        </w:rPr>
        <w:t>oboczych od jej zaistnienia. O ile druga Strona nie wskaże inaczej w formie wiadomości email, Strona, która dokonała zawiadomienia, będzie kontynuowała wykonywanie swoich obowiązków wynikających z Umowy, w takim zakresie, w jakim jest to możliwe i praktycznie uzasadnione, jak również podejmie wszelkie działania zmierzające do wykonania Umowy, których podjęcia nie wstrzymuje Siła Wyższa.</w:t>
      </w:r>
    </w:p>
    <w:p w14:paraId="150A53E4" w14:textId="77777777" w:rsidR="00AE371C" w:rsidRPr="0012439A" w:rsidRDefault="00AE371C" w:rsidP="00F7042C">
      <w:pPr>
        <w:pStyle w:val="Default"/>
        <w:numPr>
          <w:ilvl w:val="0"/>
          <w:numId w:val="6"/>
        </w:numPr>
        <w:spacing w:after="120" w:line="276" w:lineRule="auto"/>
        <w:jc w:val="both"/>
        <w:rPr>
          <w:rFonts w:ascii="Arial Narrow" w:hAnsi="Arial Narrow"/>
          <w:sz w:val="22"/>
          <w:szCs w:val="22"/>
        </w:rPr>
      </w:pPr>
      <w:r w:rsidRPr="0012439A">
        <w:rPr>
          <w:rFonts w:ascii="Arial Narrow" w:hAnsi="Arial Narrow"/>
          <w:sz w:val="22"/>
          <w:szCs w:val="22"/>
        </w:rPr>
        <w:t>Okoliczności zaistnienia Siły Wyższej muszą zostać udowodnione przez Stronę, która się na nie powołuje.</w:t>
      </w:r>
    </w:p>
    <w:p w14:paraId="48410C1F" w14:textId="77777777" w:rsidR="00AE371C" w:rsidRPr="0012439A" w:rsidRDefault="00AE371C" w:rsidP="00F7042C">
      <w:pPr>
        <w:pStyle w:val="Default"/>
        <w:numPr>
          <w:ilvl w:val="0"/>
          <w:numId w:val="6"/>
        </w:numPr>
        <w:spacing w:after="120" w:line="276" w:lineRule="auto"/>
        <w:jc w:val="both"/>
        <w:rPr>
          <w:rFonts w:ascii="Arial Narrow" w:hAnsi="Arial Narrow"/>
          <w:sz w:val="22"/>
          <w:szCs w:val="22"/>
        </w:rPr>
      </w:pPr>
      <w:r w:rsidRPr="0012439A">
        <w:rPr>
          <w:rFonts w:ascii="Arial Narrow" w:hAnsi="Arial Narrow"/>
          <w:sz w:val="22"/>
          <w:szCs w:val="22"/>
        </w:rPr>
        <w:lastRenderedPageBreak/>
        <w:t>Niezależnie od zaistnienia przypadku Siły Wyższej Strona, której działalności dotknęło takie zdarzenie, powinna wykonywać inne zobowiązania określone Umową w zakresie, w jakim zdarzenie Siły Wyższej nie miało wpływu na wykonywanie tychże zobowiązań.</w:t>
      </w:r>
    </w:p>
    <w:p w14:paraId="027AE73E" w14:textId="77777777" w:rsidR="00AE371C" w:rsidRPr="0012439A" w:rsidRDefault="00AE371C" w:rsidP="00AE371C">
      <w:pPr>
        <w:pStyle w:val="Default"/>
        <w:spacing w:after="120" w:line="276" w:lineRule="auto"/>
        <w:jc w:val="center"/>
        <w:rPr>
          <w:rFonts w:ascii="Arial Narrow" w:hAnsi="Arial Narrow"/>
          <w:b/>
          <w:bCs/>
          <w:sz w:val="22"/>
          <w:szCs w:val="22"/>
        </w:rPr>
      </w:pPr>
    </w:p>
    <w:p w14:paraId="4005F12B" w14:textId="77777777" w:rsidR="00AE371C" w:rsidRPr="0012439A" w:rsidRDefault="00AE371C" w:rsidP="00AE371C">
      <w:pPr>
        <w:pStyle w:val="Default"/>
        <w:spacing w:after="120" w:line="276" w:lineRule="auto"/>
        <w:jc w:val="center"/>
        <w:rPr>
          <w:rFonts w:ascii="Arial Narrow" w:hAnsi="Arial Narrow"/>
          <w:b/>
          <w:bCs/>
          <w:sz w:val="22"/>
          <w:szCs w:val="22"/>
        </w:rPr>
      </w:pPr>
      <w:r w:rsidRPr="0012439A">
        <w:rPr>
          <w:rFonts w:ascii="Arial Narrow" w:hAnsi="Arial Narrow"/>
          <w:b/>
          <w:bCs/>
          <w:sz w:val="22"/>
          <w:szCs w:val="22"/>
        </w:rPr>
        <w:t>§</w:t>
      </w:r>
      <w:r>
        <w:rPr>
          <w:rFonts w:ascii="Arial Narrow" w:hAnsi="Arial Narrow"/>
          <w:b/>
          <w:bCs/>
          <w:sz w:val="22"/>
          <w:szCs w:val="22"/>
        </w:rPr>
        <w:t>15</w:t>
      </w:r>
      <w:r w:rsidRPr="0012439A">
        <w:rPr>
          <w:rFonts w:ascii="Arial Narrow" w:hAnsi="Arial Narrow"/>
          <w:b/>
          <w:bCs/>
          <w:sz w:val="22"/>
          <w:szCs w:val="22"/>
        </w:rPr>
        <w:t>. Obowiązek zachowania poufności</w:t>
      </w:r>
    </w:p>
    <w:p w14:paraId="3F01C894" w14:textId="77777777" w:rsidR="00AE371C" w:rsidRPr="0012439A" w:rsidRDefault="00AE371C" w:rsidP="00F7042C">
      <w:pPr>
        <w:pStyle w:val="Default"/>
        <w:numPr>
          <w:ilvl w:val="0"/>
          <w:numId w:val="36"/>
        </w:numPr>
        <w:spacing w:after="120" w:line="276" w:lineRule="auto"/>
        <w:jc w:val="both"/>
        <w:rPr>
          <w:rFonts w:ascii="Arial Narrow" w:hAnsi="Arial Narrow"/>
          <w:sz w:val="22"/>
          <w:szCs w:val="22"/>
        </w:rPr>
      </w:pPr>
      <w:r w:rsidRPr="0012439A">
        <w:rPr>
          <w:rFonts w:ascii="Arial Narrow" w:hAnsi="Arial Narrow"/>
          <w:sz w:val="22"/>
          <w:szCs w:val="22"/>
        </w:rPr>
        <w:t>Wykonawca zobowiązuje się do zachowania w poufności wszelkich informacji otrzymanych od Zamawiającego w związku z zawarciem, wykonaniem lub ustaniem obowiązywania Umowy, na warunkach określonych w Umowie. Postanowienia Umowy w ww. zakresie nie wyłączają obowiązków wynikających z obowiązujących przepisów prawa, w tym dotyczących czynów nieuczciwej konkurencji. Obowiązek, o którym mowa powyżej, obejmuje w szczególności informacje związane z przedsiębiorstwem Zamawiającego, jego klientów i kontrahentów, informacje związane ze współpracą Stron, jak też wszelkie inne informacje posiadające wartość gospodarczą, pozyskane przez Wykonawcę niezależnie od tego, czy informacje takie zostały udostępnione lub pozyskane w formie ustnej, pisemnej, elektronicznej, wizualnej, zapisu magnetycznego lub cyfrowego, czy też w jakiejkolwiek innej formie, oraz niezależnie od tego, czy informacje takie były oznaczone jako „poufne”, „zastrzeżone” lub podobnie („</w:t>
      </w:r>
      <w:r w:rsidRPr="0012439A">
        <w:rPr>
          <w:rFonts w:ascii="Arial Narrow" w:hAnsi="Arial Narrow"/>
          <w:b/>
          <w:bCs/>
          <w:sz w:val="22"/>
          <w:szCs w:val="22"/>
        </w:rPr>
        <w:t>Informacje Poufne</w:t>
      </w:r>
      <w:r w:rsidRPr="0012439A">
        <w:rPr>
          <w:rFonts w:ascii="Arial Narrow" w:hAnsi="Arial Narrow"/>
          <w:sz w:val="22"/>
          <w:szCs w:val="22"/>
        </w:rPr>
        <w:t>”), w tym w szczególności:</w:t>
      </w:r>
    </w:p>
    <w:p w14:paraId="4278AAF6" w14:textId="77777777" w:rsidR="00AE371C" w:rsidRPr="0012439A" w:rsidRDefault="00AE371C" w:rsidP="00F7042C">
      <w:pPr>
        <w:pStyle w:val="Akapitzlist"/>
        <w:widowControl w:val="0"/>
        <w:numPr>
          <w:ilvl w:val="0"/>
          <w:numId w:val="31"/>
        </w:numPr>
        <w:suppressAutoHyphens/>
        <w:spacing w:after="0" w:line="276" w:lineRule="auto"/>
        <w:jc w:val="both"/>
        <w:rPr>
          <w:rFonts w:ascii="Arial Narrow" w:hAnsi="Arial Narrow" w:cs="Arial"/>
        </w:rPr>
      </w:pPr>
      <w:r w:rsidRPr="0012439A">
        <w:rPr>
          <w:rFonts w:ascii="Arial Narrow" w:hAnsi="Arial Narrow" w:cs="Arial"/>
        </w:rPr>
        <w:t>informacje dotyczące struktury organizacyjnej Zamawiającego, informacje dotyczące schematów organizacyjnych, struktury stanowisk pracowników, opisu stanowisk pracy i wewnętrzne regulacje dotyczące określenia zakresu odpowiedzialności;</w:t>
      </w:r>
    </w:p>
    <w:p w14:paraId="2A436700" w14:textId="7B3185B3" w:rsidR="00AE371C" w:rsidRPr="0012439A" w:rsidRDefault="00AE371C" w:rsidP="00F7042C">
      <w:pPr>
        <w:pStyle w:val="Akapitzlist"/>
        <w:widowControl w:val="0"/>
        <w:numPr>
          <w:ilvl w:val="0"/>
          <w:numId w:val="31"/>
        </w:numPr>
        <w:suppressAutoHyphens/>
        <w:spacing w:after="0" w:line="276" w:lineRule="auto"/>
        <w:jc w:val="both"/>
        <w:rPr>
          <w:rFonts w:ascii="Arial Narrow" w:hAnsi="Arial Narrow" w:cs="Arial"/>
        </w:rPr>
      </w:pPr>
      <w:r w:rsidRPr="0012439A">
        <w:rPr>
          <w:rFonts w:ascii="Arial Narrow" w:hAnsi="Arial Narrow" w:cs="Arial"/>
        </w:rPr>
        <w:t>informacje o charakterze technicznym lub objęte tajemnicą handlową Zamawiającego, dotyczące w szczególności produktów, procedur i cen, działalności, sytuacji finansowej, rodzaju oferowanych produktów</w:t>
      </w:r>
      <w:r w:rsidR="00AA3509">
        <w:rPr>
          <w:rFonts w:ascii="Arial Narrow" w:hAnsi="Arial Narrow" w:cs="Arial"/>
        </w:rPr>
        <w:t>/usług</w:t>
      </w:r>
      <w:r w:rsidRPr="0012439A">
        <w:rPr>
          <w:rFonts w:ascii="Arial Narrow" w:hAnsi="Arial Narrow" w:cs="Arial"/>
        </w:rPr>
        <w:t>;</w:t>
      </w:r>
    </w:p>
    <w:p w14:paraId="76D33759" w14:textId="77777777" w:rsidR="00AE371C" w:rsidRPr="0012439A" w:rsidRDefault="00AE371C" w:rsidP="00F7042C">
      <w:pPr>
        <w:pStyle w:val="Akapitzlist"/>
        <w:widowControl w:val="0"/>
        <w:numPr>
          <w:ilvl w:val="0"/>
          <w:numId w:val="31"/>
        </w:numPr>
        <w:suppressAutoHyphens/>
        <w:spacing w:after="0" w:line="276" w:lineRule="auto"/>
        <w:jc w:val="both"/>
        <w:rPr>
          <w:rFonts w:ascii="Arial Narrow" w:hAnsi="Arial Narrow" w:cs="Arial"/>
        </w:rPr>
      </w:pPr>
      <w:r w:rsidRPr="0012439A">
        <w:rPr>
          <w:rFonts w:ascii="Arial Narrow" w:hAnsi="Arial Narrow" w:cs="Arial"/>
        </w:rPr>
        <w:t>informacje lub dokumenty dotyczące transakcji zawieranych przez Zamawiającego lub jej podmioty stowarzyszone oraz spraw finansowych tych podmiotów, jak również wszelkie inne informacje dotyczące ochrony danych osobowych;</w:t>
      </w:r>
    </w:p>
    <w:p w14:paraId="1FFF550F" w14:textId="378FC2DA" w:rsidR="00AE371C" w:rsidRPr="0012439A" w:rsidRDefault="00AE371C" w:rsidP="00F7042C">
      <w:pPr>
        <w:pStyle w:val="Akapitzlist"/>
        <w:widowControl w:val="0"/>
        <w:numPr>
          <w:ilvl w:val="0"/>
          <w:numId w:val="31"/>
        </w:numPr>
        <w:suppressAutoHyphens/>
        <w:spacing w:before="120" w:after="120" w:line="276" w:lineRule="auto"/>
        <w:ind w:hanging="357"/>
        <w:jc w:val="both"/>
        <w:rPr>
          <w:rFonts w:ascii="Arial Narrow" w:hAnsi="Arial Narrow" w:cs="Arial"/>
        </w:rPr>
      </w:pPr>
      <w:r w:rsidRPr="0012439A">
        <w:rPr>
          <w:rFonts w:ascii="Arial Narrow" w:hAnsi="Arial Narrow" w:cs="Arial"/>
        </w:rPr>
        <w:t>tajemnica przedsiębiorstwa w rozumieniu ustawy z dnia 16 kwietnia 1993 r. o zwalczaniu nieuczciwej konkurencji (tj. Dz.U. z 202</w:t>
      </w:r>
      <w:r w:rsidR="00AF1CE7">
        <w:rPr>
          <w:rFonts w:ascii="Arial Narrow" w:hAnsi="Arial Narrow" w:cs="Arial"/>
        </w:rPr>
        <w:t>2</w:t>
      </w:r>
      <w:r w:rsidRPr="0012439A">
        <w:rPr>
          <w:rFonts w:ascii="Arial Narrow" w:hAnsi="Arial Narrow" w:cs="Arial"/>
        </w:rPr>
        <w:t xml:space="preserve"> r. poz. 1</w:t>
      </w:r>
      <w:r w:rsidR="00AF1CE7">
        <w:rPr>
          <w:rFonts w:ascii="Arial Narrow" w:hAnsi="Arial Narrow" w:cs="Arial"/>
        </w:rPr>
        <w:t>23</w:t>
      </w:r>
      <w:r w:rsidRPr="0012439A">
        <w:rPr>
          <w:rFonts w:ascii="Arial Narrow" w:hAnsi="Arial Narrow" w:cs="Arial"/>
        </w:rPr>
        <w:t>3, ze zm.).</w:t>
      </w:r>
    </w:p>
    <w:p w14:paraId="216EE084" w14:textId="77777777" w:rsidR="00AE371C" w:rsidRPr="0012439A" w:rsidRDefault="00AE371C" w:rsidP="00F7042C">
      <w:pPr>
        <w:pStyle w:val="Default"/>
        <w:numPr>
          <w:ilvl w:val="0"/>
          <w:numId w:val="36"/>
        </w:numPr>
        <w:spacing w:before="120" w:after="120" w:line="276" w:lineRule="auto"/>
        <w:ind w:hanging="357"/>
        <w:jc w:val="both"/>
        <w:rPr>
          <w:rFonts w:ascii="Arial Narrow" w:hAnsi="Arial Narrow"/>
          <w:sz w:val="22"/>
          <w:szCs w:val="22"/>
        </w:rPr>
      </w:pPr>
      <w:r w:rsidRPr="0012439A">
        <w:rPr>
          <w:rFonts w:ascii="Arial Narrow" w:hAnsi="Arial Narrow"/>
          <w:sz w:val="22"/>
          <w:szCs w:val="22"/>
        </w:rPr>
        <w:t xml:space="preserve">Jakiekolwiek ujawnienie Informacji Poufnych jakiejkolwiek osobie trzeciej wymaga uprzedniej pisemnej pod rygorem nieważności zgody Zamawiającego, której Informacje Poufne dotyczą, poza </w:t>
      </w:r>
      <w:proofErr w:type="spellStart"/>
      <w:r w:rsidRPr="0012439A" w:rsidDel="00F46C79">
        <w:rPr>
          <w:rFonts w:ascii="Arial Narrow" w:hAnsi="Arial Narrow"/>
          <w:sz w:val="22"/>
          <w:szCs w:val="22"/>
        </w:rPr>
        <w:t>wyłączeniami</w:t>
      </w:r>
      <w:proofErr w:type="spellEnd"/>
      <w:r w:rsidRPr="0012439A">
        <w:rPr>
          <w:rFonts w:ascii="Arial Narrow" w:hAnsi="Arial Narrow"/>
          <w:sz w:val="22"/>
          <w:szCs w:val="22"/>
        </w:rPr>
        <w:t xml:space="preserve"> przewidzianymi w niniejszym paragrafie. W przypadku powzięcia jakiejkolwiek wątpliwości co do poufnego charakteru określonej informacji, Wykonawca zobowiązany jest do uzyskania uprzedniej pisemnej pod rygorem nieważności akceptacji Zamawiającego, której dotyczą Informacje Poufne, na ujawnienie danej informacji lub danych.</w:t>
      </w:r>
    </w:p>
    <w:p w14:paraId="35A7E70B" w14:textId="77777777" w:rsidR="00AE371C" w:rsidRPr="0012439A" w:rsidRDefault="00AE371C" w:rsidP="00F7042C">
      <w:pPr>
        <w:pStyle w:val="Default"/>
        <w:numPr>
          <w:ilvl w:val="0"/>
          <w:numId w:val="36"/>
        </w:numPr>
        <w:spacing w:after="120" w:line="276" w:lineRule="auto"/>
        <w:jc w:val="both"/>
        <w:rPr>
          <w:rFonts w:ascii="Arial Narrow" w:hAnsi="Arial Narrow"/>
          <w:sz w:val="22"/>
          <w:szCs w:val="22"/>
        </w:rPr>
      </w:pPr>
      <w:r w:rsidRPr="0012439A">
        <w:rPr>
          <w:rFonts w:ascii="Arial Narrow" w:hAnsi="Arial Narrow"/>
          <w:sz w:val="22"/>
          <w:szCs w:val="22"/>
        </w:rPr>
        <w:t>Do informacji, których Wykonawca nie ma obowiązku traktować jako poufne, należą informacje:</w:t>
      </w:r>
    </w:p>
    <w:p w14:paraId="05576897" w14:textId="77777777" w:rsidR="00AE371C" w:rsidRPr="0012439A" w:rsidRDefault="00AE371C" w:rsidP="00F7042C">
      <w:pPr>
        <w:pStyle w:val="Akapitzlist"/>
        <w:widowControl w:val="0"/>
        <w:numPr>
          <w:ilvl w:val="0"/>
          <w:numId w:val="32"/>
        </w:numPr>
        <w:suppressAutoHyphens/>
        <w:spacing w:after="0" w:line="276" w:lineRule="auto"/>
        <w:jc w:val="both"/>
        <w:rPr>
          <w:rFonts w:ascii="Arial Narrow" w:hAnsi="Arial Narrow" w:cs="Arial"/>
        </w:rPr>
      </w:pPr>
      <w:r w:rsidRPr="0012439A">
        <w:rPr>
          <w:rFonts w:ascii="Arial Narrow" w:hAnsi="Arial Narrow" w:cs="Arial"/>
        </w:rPr>
        <w:t>powszechnie znane lub</w:t>
      </w:r>
    </w:p>
    <w:p w14:paraId="0554294C" w14:textId="77777777" w:rsidR="00AE371C" w:rsidRPr="0012439A" w:rsidRDefault="00AE371C" w:rsidP="00F7042C">
      <w:pPr>
        <w:pStyle w:val="Akapitzlist"/>
        <w:widowControl w:val="0"/>
        <w:numPr>
          <w:ilvl w:val="0"/>
          <w:numId w:val="32"/>
        </w:numPr>
        <w:suppressAutoHyphens/>
        <w:spacing w:after="0" w:line="276" w:lineRule="auto"/>
        <w:jc w:val="both"/>
        <w:rPr>
          <w:rFonts w:ascii="Arial Narrow" w:hAnsi="Arial Narrow" w:cs="Arial"/>
        </w:rPr>
      </w:pPr>
      <w:r w:rsidRPr="0012439A">
        <w:rPr>
          <w:rFonts w:ascii="Arial Narrow" w:hAnsi="Arial Narrow" w:cs="Arial"/>
        </w:rPr>
        <w:t>opracowane niezależnie od Zamawiającego, bez korzystania z Informacji Poufnych lub</w:t>
      </w:r>
    </w:p>
    <w:p w14:paraId="08C1042E" w14:textId="77777777" w:rsidR="00AE371C" w:rsidRPr="0012439A" w:rsidRDefault="00AE371C" w:rsidP="00F7042C">
      <w:pPr>
        <w:pStyle w:val="Akapitzlist"/>
        <w:widowControl w:val="0"/>
        <w:numPr>
          <w:ilvl w:val="0"/>
          <w:numId w:val="32"/>
        </w:numPr>
        <w:suppressAutoHyphens/>
        <w:spacing w:before="120" w:after="120" w:line="276" w:lineRule="auto"/>
        <w:ind w:hanging="357"/>
        <w:jc w:val="both"/>
        <w:rPr>
          <w:rFonts w:ascii="Arial Narrow" w:hAnsi="Arial Narrow" w:cs="Arial"/>
        </w:rPr>
      </w:pPr>
      <w:r w:rsidRPr="0012439A">
        <w:rPr>
          <w:rFonts w:ascii="Arial Narrow" w:hAnsi="Arial Narrow" w:cs="Arial"/>
        </w:rPr>
        <w:t>uzyskane od osoby trzeciej, która nie miała obowiązku zachowania poufności w odniesieniu do tych informacji, o ile zarówno osoba trzecia, jak i Wykonawca, uzyskali je w zgodny z prawem sposób.</w:t>
      </w:r>
    </w:p>
    <w:p w14:paraId="6FCA1BB2" w14:textId="77777777" w:rsidR="00AE371C" w:rsidRPr="0012439A" w:rsidRDefault="00AE371C" w:rsidP="00F7042C">
      <w:pPr>
        <w:pStyle w:val="Default"/>
        <w:numPr>
          <w:ilvl w:val="0"/>
          <w:numId w:val="36"/>
        </w:numPr>
        <w:spacing w:before="120" w:after="120" w:line="276" w:lineRule="auto"/>
        <w:ind w:hanging="357"/>
        <w:jc w:val="both"/>
        <w:rPr>
          <w:rFonts w:ascii="Arial Narrow" w:hAnsi="Arial Narrow"/>
          <w:sz w:val="22"/>
          <w:szCs w:val="22"/>
        </w:rPr>
      </w:pPr>
      <w:bookmarkStart w:id="5" w:name="_Ref97038886"/>
      <w:r w:rsidRPr="0012439A">
        <w:rPr>
          <w:rFonts w:ascii="Arial Narrow" w:hAnsi="Arial Narrow"/>
          <w:sz w:val="22"/>
          <w:szCs w:val="22"/>
        </w:rPr>
        <w:t>Nie stanowi naruszenia zobowiązania do zachowania w tajemnicy Informacji Poufnych:</w:t>
      </w:r>
      <w:bookmarkEnd w:id="5"/>
    </w:p>
    <w:p w14:paraId="37956457" w14:textId="77777777" w:rsidR="00AE371C" w:rsidRPr="0012439A" w:rsidRDefault="00AE371C" w:rsidP="00F7042C">
      <w:pPr>
        <w:pStyle w:val="Akapitzlist"/>
        <w:widowControl w:val="0"/>
        <w:numPr>
          <w:ilvl w:val="0"/>
          <w:numId w:val="33"/>
        </w:numPr>
        <w:suppressAutoHyphens/>
        <w:spacing w:after="0" w:line="276" w:lineRule="auto"/>
        <w:jc w:val="both"/>
        <w:rPr>
          <w:rFonts w:ascii="Arial Narrow" w:hAnsi="Arial Narrow" w:cs="Arial"/>
        </w:rPr>
      </w:pPr>
      <w:r w:rsidRPr="0012439A">
        <w:rPr>
          <w:rFonts w:ascii="Arial Narrow" w:hAnsi="Arial Narrow" w:cs="Arial"/>
        </w:rPr>
        <w:t>ujawnienie Informacji Poufnych, w przypadku gdy jest to wymagane przez powszechnie obowiązujące przepisy prawa na terytorium Rzeczpospolitej Polskiej, ale jedynie w niezbędnym zakresie i przy zachowaniu możliwych środków ochrony ujawnianych Informacji Poufnych przed ich publicznym rozpowszechnieniem;</w:t>
      </w:r>
    </w:p>
    <w:p w14:paraId="79372E00" w14:textId="77777777" w:rsidR="00AE371C" w:rsidRPr="0012439A" w:rsidRDefault="00AE371C" w:rsidP="00F7042C">
      <w:pPr>
        <w:pStyle w:val="Akapitzlist"/>
        <w:widowControl w:val="0"/>
        <w:numPr>
          <w:ilvl w:val="0"/>
          <w:numId w:val="33"/>
        </w:numPr>
        <w:suppressAutoHyphens/>
        <w:spacing w:before="120" w:after="120" w:line="276" w:lineRule="auto"/>
        <w:ind w:hanging="357"/>
        <w:jc w:val="both"/>
        <w:rPr>
          <w:rFonts w:ascii="Arial Narrow" w:hAnsi="Arial Narrow" w:cs="Arial"/>
        </w:rPr>
      </w:pPr>
      <w:bookmarkStart w:id="6" w:name="_Ref97038888"/>
      <w:r w:rsidRPr="0012439A">
        <w:rPr>
          <w:rFonts w:ascii="Arial Narrow" w:hAnsi="Arial Narrow" w:cs="Arial"/>
        </w:rPr>
        <w:t xml:space="preserve">ujawnienie Informacji Poufnych na żądanie uprawnionego organu w przewidzianej prawem formie i treści, ale jedynie w niezbędnym zakresie i przy zachowaniu możliwych środków ochrony ujawnianych </w:t>
      </w:r>
      <w:r w:rsidRPr="0012439A">
        <w:rPr>
          <w:rFonts w:ascii="Arial Narrow" w:hAnsi="Arial Narrow" w:cs="Arial"/>
        </w:rPr>
        <w:lastRenderedPageBreak/>
        <w:t>Informacji Poufnych przed ich publicznym rozpowszechnieniem.</w:t>
      </w:r>
      <w:bookmarkEnd w:id="6"/>
    </w:p>
    <w:p w14:paraId="54ECB261" w14:textId="77777777" w:rsidR="00AE371C" w:rsidRPr="0012439A" w:rsidRDefault="00AE371C" w:rsidP="00F7042C">
      <w:pPr>
        <w:pStyle w:val="Default"/>
        <w:numPr>
          <w:ilvl w:val="0"/>
          <w:numId w:val="36"/>
        </w:numPr>
        <w:spacing w:before="120" w:after="120" w:line="276" w:lineRule="auto"/>
        <w:ind w:hanging="357"/>
        <w:jc w:val="both"/>
        <w:rPr>
          <w:rFonts w:ascii="Arial Narrow" w:hAnsi="Arial Narrow"/>
          <w:sz w:val="22"/>
          <w:szCs w:val="22"/>
        </w:rPr>
      </w:pPr>
      <w:bookmarkStart w:id="7" w:name="_Ref37055180"/>
      <w:r w:rsidRPr="0012439A">
        <w:rPr>
          <w:rFonts w:ascii="Arial Narrow" w:hAnsi="Arial Narrow"/>
          <w:sz w:val="22"/>
          <w:szCs w:val="22"/>
        </w:rPr>
        <w:t>Zobowiązanie do zachowania w tajemnicy nie stoi na przeszkodzie udostępnieniu Informacji Poufnych członkom Personelu, Podwykonawcom, Personelowi Podwykonawcy, audytorom i doradcom Stron w zakresie uzasadnionym potrzebami wynikającymi z Umowy, pod warunkiem, że ci zobowiążą się w formie pisemnej (pod rygorem nieważności) do zachowania ich w tajemnicy, na warunkach określonych w niniejszym paragrafie.</w:t>
      </w:r>
      <w:bookmarkEnd w:id="7"/>
    </w:p>
    <w:p w14:paraId="17842129" w14:textId="77777777" w:rsidR="00AE371C" w:rsidRPr="0012439A" w:rsidRDefault="00AE371C" w:rsidP="00F7042C">
      <w:pPr>
        <w:pStyle w:val="Default"/>
        <w:numPr>
          <w:ilvl w:val="0"/>
          <w:numId w:val="36"/>
        </w:numPr>
        <w:spacing w:after="120" w:line="276" w:lineRule="auto"/>
        <w:jc w:val="both"/>
        <w:rPr>
          <w:rFonts w:ascii="Arial Narrow" w:hAnsi="Arial Narrow"/>
          <w:sz w:val="22"/>
          <w:szCs w:val="22"/>
        </w:rPr>
      </w:pPr>
      <w:r w:rsidRPr="0012439A">
        <w:rPr>
          <w:rFonts w:ascii="Arial Narrow" w:hAnsi="Arial Narrow"/>
          <w:sz w:val="22"/>
          <w:szCs w:val="22"/>
        </w:rPr>
        <w:t>Wykonawca zobowiązuje się do nieujawniania, nieudostępniania i niewykorzystywania Informacji Poufnych oraz do zabezpieczania tych informacji w taki sposób, by osoby nieupoważnione nie miały do nich dostępu, za pomocą środków prawnych i fizycznych. Wykonawca będzie chronić Informacje Poufne przynajmniej z taką samą, należytą starannością, z jaką chroni własne informacje poufne podobnego rodzaju, chyba że kolidowałoby to z przepisami prawa.</w:t>
      </w:r>
    </w:p>
    <w:p w14:paraId="42F8E747" w14:textId="77777777" w:rsidR="00AE371C" w:rsidRPr="0012439A" w:rsidRDefault="00AE371C" w:rsidP="00F7042C">
      <w:pPr>
        <w:pStyle w:val="Default"/>
        <w:numPr>
          <w:ilvl w:val="0"/>
          <w:numId w:val="36"/>
        </w:numPr>
        <w:spacing w:after="120" w:line="276" w:lineRule="auto"/>
        <w:jc w:val="both"/>
        <w:rPr>
          <w:rFonts w:ascii="Arial Narrow" w:hAnsi="Arial Narrow"/>
          <w:sz w:val="22"/>
          <w:szCs w:val="22"/>
        </w:rPr>
      </w:pPr>
      <w:r w:rsidRPr="0012439A">
        <w:rPr>
          <w:rFonts w:ascii="Arial Narrow" w:hAnsi="Arial Narrow"/>
          <w:sz w:val="22"/>
          <w:szCs w:val="22"/>
        </w:rPr>
        <w:t>W przypadku, o którym mowa w ust. 4 lit. b), Wykonawca zobowiązuje się, że:</w:t>
      </w:r>
    </w:p>
    <w:p w14:paraId="61CD7046" w14:textId="77777777" w:rsidR="00AE371C" w:rsidRPr="0012439A" w:rsidRDefault="00AE371C" w:rsidP="00F7042C">
      <w:pPr>
        <w:pStyle w:val="Akapitzlist"/>
        <w:widowControl w:val="0"/>
        <w:numPr>
          <w:ilvl w:val="0"/>
          <w:numId w:val="34"/>
        </w:numPr>
        <w:suppressAutoHyphens/>
        <w:spacing w:after="0" w:line="276" w:lineRule="auto"/>
        <w:jc w:val="both"/>
        <w:rPr>
          <w:rFonts w:ascii="Arial Narrow" w:hAnsi="Arial Narrow" w:cs="Arial"/>
        </w:rPr>
      </w:pPr>
      <w:r w:rsidRPr="0012439A">
        <w:rPr>
          <w:rFonts w:ascii="Arial Narrow" w:hAnsi="Arial Narrow" w:cs="Arial"/>
        </w:rPr>
        <w:t>niezwłocznie zawiadomi Zamawiającego podając istotne okoliczności, o ile takie zawiadomienie nie narusza przepisów prawa;</w:t>
      </w:r>
    </w:p>
    <w:p w14:paraId="21591356" w14:textId="77777777" w:rsidR="00AE371C" w:rsidRPr="0012439A" w:rsidRDefault="00AE371C" w:rsidP="00F7042C">
      <w:pPr>
        <w:pStyle w:val="Akapitzlist"/>
        <w:widowControl w:val="0"/>
        <w:numPr>
          <w:ilvl w:val="0"/>
          <w:numId w:val="34"/>
        </w:numPr>
        <w:suppressAutoHyphens/>
        <w:spacing w:after="0" w:line="276" w:lineRule="auto"/>
        <w:ind w:hanging="357"/>
        <w:contextualSpacing w:val="0"/>
        <w:jc w:val="both"/>
        <w:rPr>
          <w:rFonts w:ascii="Arial Narrow" w:hAnsi="Arial Narrow" w:cs="Arial"/>
        </w:rPr>
      </w:pPr>
      <w:r w:rsidRPr="0012439A">
        <w:rPr>
          <w:rFonts w:ascii="Arial Narrow" w:hAnsi="Arial Narrow" w:cs="Arial"/>
        </w:rPr>
        <w:t>podejmie wszelkie możliwe starania celem uzyskania wiarygodnej gwarancji, że w przypadku, gdy ujawnienie Informacji Poufnych zostanie uznane za konieczne lub wskazane, informacje te nie będą ujawniane dalszym osobom, o ile działania takie nie będą sprzeczne z obowiązującym prawem.</w:t>
      </w:r>
    </w:p>
    <w:p w14:paraId="71477EEA" w14:textId="77777777" w:rsidR="00AE371C" w:rsidRPr="0012439A" w:rsidRDefault="00AE371C" w:rsidP="00F7042C">
      <w:pPr>
        <w:pStyle w:val="Default"/>
        <w:numPr>
          <w:ilvl w:val="0"/>
          <w:numId w:val="36"/>
        </w:numPr>
        <w:spacing w:before="120" w:after="120" w:line="276" w:lineRule="auto"/>
        <w:ind w:hanging="357"/>
        <w:jc w:val="both"/>
        <w:rPr>
          <w:rFonts w:ascii="Arial Narrow" w:hAnsi="Arial Narrow"/>
          <w:sz w:val="22"/>
          <w:szCs w:val="22"/>
        </w:rPr>
      </w:pPr>
      <w:r w:rsidRPr="0012439A">
        <w:rPr>
          <w:rFonts w:ascii="Arial Narrow" w:hAnsi="Arial Narrow"/>
          <w:sz w:val="22"/>
          <w:szCs w:val="22"/>
        </w:rPr>
        <w:t>Wykonawca zobowiązuje się:</w:t>
      </w:r>
    </w:p>
    <w:p w14:paraId="5EDCCB72" w14:textId="77777777" w:rsidR="00AE371C" w:rsidRPr="0012439A" w:rsidRDefault="00AE371C" w:rsidP="00F7042C">
      <w:pPr>
        <w:pStyle w:val="Akapitzlist"/>
        <w:widowControl w:val="0"/>
        <w:numPr>
          <w:ilvl w:val="0"/>
          <w:numId w:val="35"/>
        </w:numPr>
        <w:suppressAutoHyphens/>
        <w:spacing w:after="0" w:line="276" w:lineRule="auto"/>
        <w:jc w:val="both"/>
        <w:rPr>
          <w:rFonts w:ascii="Arial Narrow" w:hAnsi="Arial Narrow" w:cs="Arial"/>
        </w:rPr>
      </w:pPr>
      <w:r w:rsidRPr="0012439A">
        <w:rPr>
          <w:rFonts w:ascii="Arial Narrow" w:hAnsi="Arial Narrow" w:cs="Arial"/>
        </w:rPr>
        <w:t>wykorzystywać Informacje Poufne wyłącznie w celu należytego wykonywania Umowy;</w:t>
      </w:r>
    </w:p>
    <w:p w14:paraId="5775B8BE" w14:textId="77777777" w:rsidR="00AE371C" w:rsidRPr="0012439A" w:rsidRDefault="00AE371C" w:rsidP="00F7042C">
      <w:pPr>
        <w:pStyle w:val="Akapitzlist"/>
        <w:widowControl w:val="0"/>
        <w:numPr>
          <w:ilvl w:val="0"/>
          <w:numId w:val="35"/>
        </w:numPr>
        <w:suppressAutoHyphens/>
        <w:spacing w:before="120" w:after="120" w:line="276" w:lineRule="auto"/>
        <w:ind w:hanging="357"/>
        <w:jc w:val="both"/>
        <w:rPr>
          <w:rFonts w:ascii="Arial Narrow" w:hAnsi="Arial Narrow" w:cs="Arial"/>
        </w:rPr>
      </w:pPr>
      <w:r w:rsidRPr="0012439A">
        <w:rPr>
          <w:rFonts w:ascii="Arial Narrow" w:hAnsi="Arial Narrow" w:cs="Arial"/>
        </w:rPr>
        <w:t>do niezwłocznego poinformowania Zamawiającego o zaistnieniu okoliczności stwarzających zagrożenie dla zapewnienia bezpieczeństwa danych osobowych przetwarzanych przez Zamawiającego oraz Informacji Poufnych.</w:t>
      </w:r>
    </w:p>
    <w:p w14:paraId="765EA1B1" w14:textId="6FF369F0" w:rsidR="006575CD" w:rsidRPr="006575CD" w:rsidRDefault="00AA3509" w:rsidP="006575CD">
      <w:pPr>
        <w:pStyle w:val="Default"/>
        <w:numPr>
          <w:ilvl w:val="0"/>
          <w:numId w:val="6"/>
        </w:numPr>
        <w:spacing w:before="120" w:after="120" w:line="276" w:lineRule="auto"/>
        <w:ind w:hanging="357"/>
        <w:jc w:val="both"/>
        <w:rPr>
          <w:rFonts w:ascii="Arial Narrow" w:hAnsi="Arial Narrow"/>
          <w:sz w:val="22"/>
          <w:szCs w:val="22"/>
        </w:rPr>
      </w:pPr>
      <w:r>
        <w:rPr>
          <w:rFonts w:ascii="Arial Narrow" w:hAnsi="Arial Narrow"/>
          <w:sz w:val="22"/>
          <w:szCs w:val="22"/>
        </w:rPr>
        <w:t>Wykonawca</w:t>
      </w:r>
      <w:r w:rsidR="006575CD" w:rsidRPr="006575CD">
        <w:rPr>
          <w:rFonts w:ascii="Arial Narrow" w:hAnsi="Arial Narrow"/>
          <w:sz w:val="22"/>
          <w:szCs w:val="22"/>
        </w:rPr>
        <w:t xml:space="preserve"> oświadcza, że znany jest mu fakt, że </w:t>
      </w:r>
      <w:r>
        <w:rPr>
          <w:rFonts w:ascii="Arial Narrow" w:hAnsi="Arial Narrow"/>
          <w:sz w:val="22"/>
          <w:szCs w:val="22"/>
        </w:rPr>
        <w:t>Zamawiający</w:t>
      </w:r>
      <w:r w:rsidR="006575CD" w:rsidRPr="006575CD">
        <w:rPr>
          <w:rFonts w:ascii="Arial Narrow" w:hAnsi="Arial Narrow"/>
          <w:sz w:val="22"/>
          <w:szCs w:val="22"/>
        </w:rPr>
        <w:t xml:space="preserve"> jest podmiotem obowiązanym do udostępnienia informacji publicznej, zgodnie z ustawą z dnia 6 września 2001 r. o dostępie do informacji publicznej (tj.: Dz.U. z</w:t>
      </w:r>
      <w:r>
        <w:rPr>
          <w:rFonts w:ascii="Arial Narrow" w:hAnsi="Arial Narrow"/>
          <w:sz w:val="22"/>
          <w:szCs w:val="22"/>
        </w:rPr>
        <w:t> </w:t>
      </w:r>
      <w:r w:rsidR="006575CD" w:rsidRPr="006575CD">
        <w:rPr>
          <w:rFonts w:ascii="Arial Narrow" w:hAnsi="Arial Narrow"/>
          <w:sz w:val="22"/>
          <w:szCs w:val="22"/>
        </w:rPr>
        <w:t xml:space="preserve">2022 r. poz. 902). W związku z powyższym, w przypadku zgłoszenia </w:t>
      </w:r>
      <w:r>
        <w:rPr>
          <w:rFonts w:ascii="Arial Narrow" w:hAnsi="Arial Narrow"/>
          <w:sz w:val="22"/>
          <w:szCs w:val="22"/>
        </w:rPr>
        <w:t>Zamawiającemu</w:t>
      </w:r>
      <w:r w:rsidR="006575CD" w:rsidRPr="006575CD">
        <w:rPr>
          <w:rFonts w:ascii="Arial Narrow" w:hAnsi="Arial Narrow"/>
          <w:sz w:val="22"/>
          <w:szCs w:val="22"/>
        </w:rPr>
        <w:t xml:space="preserve"> żądania udostępnienia informacji publicznej obejmującej informację</w:t>
      </w:r>
      <w:r>
        <w:rPr>
          <w:rFonts w:ascii="Arial Narrow" w:hAnsi="Arial Narrow"/>
          <w:sz w:val="22"/>
          <w:szCs w:val="22"/>
        </w:rPr>
        <w:t xml:space="preserve"> poufną Wykonawcy</w:t>
      </w:r>
      <w:r w:rsidR="006575CD" w:rsidRPr="006575CD">
        <w:rPr>
          <w:rFonts w:ascii="Arial Narrow" w:hAnsi="Arial Narrow"/>
          <w:sz w:val="22"/>
          <w:szCs w:val="22"/>
        </w:rPr>
        <w:t xml:space="preserve">, </w:t>
      </w:r>
      <w:r>
        <w:rPr>
          <w:rFonts w:ascii="Arial Narrow" w:hAnsi="Arial Narrow"/>
          <w:sz w:val="22"/>
          <w:szCs w:val="22"/>
        </w:rPr>
        <w:t>Zamawiający</w:t>
      </w:r>
      <w:r w:rsidR="006575CD" w:rsidRPr="006575CD">
        <w:rPr>
          <w:rFonts w:ascii="Arial Narrow" w:hAnsi="Arial Narrow"/>
          <w:sz w:val="22"/>
          <w:szCs w:val="22"/>
        </w:rPr>
        <w:t xml:space="preserve"> jest uprawniony do udostępnienia tej informacji. W przypadku udostępnienia takiej informacji, </w:t>
      </w:r>
      <w:r>
        <w:rPr>
          <w:rFonts w:ascii="Arial Narrow" w:hAnsi="Arial Narrow"/>
          <w:sz w:val="22"/>
          <w:szCs w:val="22"/>
        </w:rPr>
        <w:t xml:space="preserve">Zamawiający </w:t>
      </w:r>
      <w:r w:rsidR="006575CD" w:rsidRPr="006575CD">
        <w:rPr>
          <w:rFonts w:ascii="Arial Narrow" w:hAnsi="Arial Narrow"/>
          <w:sz w:val="22"/>
          <w:szCs w:val="22"/>
        </w:rPr>
        <w:t xml:space="preserve">nie jest zobowiązany do naprawienia ewentualnej szkody powstałej w związku z udostępnieniem takiej informacji, a </w:t>
      </w:r>
      <w:r>
        <w:rPr>
          <w:rFonts w:ascii="Arial Narrow" w:hAnsi="Arial Narrow"/>
          <w:sz w:val="22"/>
          <w:szCs w:val="22"/>
        </w:rPr>
        <w:t>Wykonawca</w:t>
      </w:r>
      <w:r w:rsidR="006575CD" w:rsidRPr="006575CD">
        <w:rPr>
          <w:rFonts w:ascii="Arial Narrow" w:hAnsi="Arial Narrow"/>
          <w:sz w:val="22"/>
          <w:szCs w:val="22"/>
        </w:rPr>
        <w:t xml:space="preserve"> nie jest uprawniony do dochodzenia jakichkolwiek roszczeń z tego tytułu wobec </w:t>
      </w:r>
      <w:r>
        <w:rPr>
          <w:rFonts w:ascii="Arial Narrow" w:hAnsi="Arial Narrow"/>
          <w:sz w:val="22"/>
          <w:szCs w:val="22"/>
        </w:rPr>
        <w:t>Zamawiającego</w:t>
      </w:r>
      <w:r w:rsidR="006575CD" w:rsidRPr="006575CD">
        <w:rPr>
          <w:rFonts w:ascii="Arial Narrow" w:hAnsi="Arial Narrow"/>
          <w:sz w:val="22"/>
          <w:szCs w:val="22"/>
        </w:rPr>
        <w:t>.</w:t>
      </w:r>
    </w:p>
    <w:p w14:paraId="5A3D332E" w14:textId="32AB72C4" w:rsidR="00AE371C" w:rsidRPr="0012439A" w:rsidRDefault="00AE371C" w:rsidP="00F7042C">
      <w:pPr>
        <w:pStyle w:val="Default"/>
        <w:numPr>
          <w:ilvl w:val="0"/>
          <w:numId w:val="6"/>
        </w:numPr>
        <w:spacing w:before="120" w:after="120" w:line="276" w:lineRule="auto"/>
        <w:ind w:hanging="357"/>
        <w:jc w:val="both"/>
        <w:rPr>
          <w:rFonts w:ascii="Arial Narrow" w:hAnsi="Arial Narrow"/>
          <w:sz w:val="22"/>
          <w:szCs w:val="22"/>
        </w:rPr>
      </w:pPr>
      <w:r w:rsidRPr="0012439A">
        <w:rPr>
          <w:rFonts w:ascii="Arial Narrow" w:hAnsi="Arial Narrow"/>
          <w:sz w:val="22"/>
          <w:szCs w:val="22"/>
        </w:rPr>
        <w:t>Powyższe postanowienia obowiązują przez okres obowiązywania Umowy oraz przez okres 10 (dziesięciu) lat po jej zakończeniu, po odstąpieniu lub wygaśnięciu (niezależnie od przyczyny).</w:t>
      </w:r>
    </w:p>
    <w:p w14:paraId="1CE7D1B9" w14:textId="77777777" w:rsidR="00930418" w:rsidRDefault="00930418" w:rsidP="008046CB">
      <w:pPr>
        <w:pStyle w:val="Default"/>
        <w:spacing w:after="120" w:line="276" w:lineRule="auto"/>
        <w:rPr>
          <w:rFonts w:ascii="Arial Narrow" w:hAnsi="Arial Narrow"/>
          <w:b/>
          <w:bCs/>
          <w:sz w:val="22"/>
          <w:szCs w:val="22"/>
        </w:rPr>
      </w:pPr>
    </w:p>
    <w:p w14:paraId="12332485" w14:textId="77777777" w:rsidR="007F1164" w:rsidRPr="0012439A" w:rsidRDefault="007F1164" w:rsidP="007F1164">
      <w:pPr>
        <w:widowControl w:val="0"/>
        <w:spacing w:after="0" w:line="240" w:lineRule="auto"/>
        <w:ind w:right="-35"/>
        <w:jc w:val="center"/>
        <w:rPr>
          <w:rFonts w:ascii="Arial Narrow" w:hAnsi="Arial Narrow" w:cs="Arial"/>
          <w:b/>
          <w:bCs/>
        </w:rPr>
      </w:pPr>
      <w:r w:rsidRPr="0012439A">
        <w:rPr>
          <w:rFonts w:ascii="Arial Narrow" w:hAnsi="Arial Narrow" w:cs="Arial"/>
          <w:b/>
          <w:bCs/>
        </w:rPr>
        <w:t>§</w:t>
      </w:r>
      <w:r>
        <w:rPr>
          <w:rFonts w:ascii="Arial Narrow" w:hAnsi="Arial Narrow" w:cs="Arial"/>
          <w:b/>
          <w:bCs/>
        </w:rPr>
        <w:t>16</w:t>
      </w:r>
      <w:r w:rsidRPr="0012439A">
        <w:rPr>
          <w:rFonts w:ascii="Arial Narrow" w:hAnsi="Arial Narrow" w:cs="Arial"/>
          <w:b/>
          <w:bCs/>
        </w:rPr>
        <w:t>. Zasady komunikacji Stron</w:t>
      </w:r>
    </w:p>
    <w:p w14:paraId="4F0CC0A8" w14:textId="77777777" w:rsidR="007F1164" w:rsidRPr="0012439A" w:rsidRDefault="007F1164" w:rsidP="00F7042C">
      <w:pPr>
        <w:pStyle w:val="Default"/>
        <w:numPr>
          <w:ilvl w:val="0"/>
          <w:numId w:val="4"/>
        </w:numPr>
        <w:spacing w:after="120" w:line="276" w:lineRule="auto"/>
        <w:jc w:val="both"/>
        <w:rPr>
          <w:rFonts w:ascii="Arial Narrow" w:hAnsi="Arial Narrow"/>
          <w:sz w:val="22"/>
          <w:szCs w:val="22"/>
        </w:rPr>
      </w:pPr>
      <w:bookmarkStart w:id="8" w:name="_Ref94778489"/>
      <w:r w:rsidRPr="0012439A">
        <w:rPr>
          <w:rFonts w:ascii="Arial Narrow" w:hAnsi="Arial Narrow"/>
          <w:sz w:val="22"/>
          <w:szCs w:val="22"/>
        </w:rPr>
        <w:t>Korespondencję związaną z realizacją Umowy w formie pisemnej Strony kierować będą na adresy Stron wskazane w komparycji Umowy.</w:t>
      </w:r>
      <w:bookmarkEnd w:id="8"/>
    </w:p>
    <w:p w14:paraId="3747CBAB" w14:textId="77777777" w:rsidR="007F1164" w:rsidRPr="0012439A" w:rsidRDefault="007F1164" w:rsidP="00F7042C">
      <w:pPr>
        <w:pStyle w:val="Default"/>
        <w:numPr>
          <w:ilvl w:val="0"/>
          <w:numId w:val="4"/>
        </w:numPr>
        <w:spacing w:after="120" w:line="276" w:lineRule="auto"/>
        <w:jc w:val="both"/>
        <w:rPr>
          <w:rFonts w:ascii="Arial Narrow" w:hAnsi="Arial Narrow"/>
          <w:sz w:val="22"/>
          <w:szCs w:val="22"/>
        </w:rPr>
      </w:pPr>
      <w:bookmarkStart w:id="9" w:name="_Ref94778501"/>
      <w:r w:rsidRPr="0012439A">
        <w:rPr>
          <w:rFonts w:ascii="Arial Narrow" w:hAnsi="Arial Narrow"/>
          <w:sz w:val="22"/>
          <w:szCs w:val="22"/>
        </w:rPr>
        <w:t>Osobami upoważnionymi do kontaktu w sprawach związanych z wykonaniem Umowy są:</w:t>
      </w:r>
      <w:bookmarkEnd w:id="9"/>
    </w:p>
    <w:p w14:paraId="23A0D30F" w14:textId="77777777" w:rsidR="00EF2E92" w:rsidRDefault="007F1164" w:rsidP="00930418">
      <w:pPr>
        <w:pStyle w:val="Akapitzlist"/>
        <w:widowControl w:val="0"/>
        <w:numPr>
          <w:ilvl w:val="0"/>
          <w:numId w:val="37"/>
        </w:numPr>
        <w:suppressAutoHyphens/>
        <w:spacing w:after="0" w:line="240" w:lineRule="auto"/>
        <w:jc w:val="both"/>
        <w:rPr>
          <w:rFonts w:ascii="Arial Narrow" w:hAnsi="Arial Narrow" w:cs="Arial"/>
        </w:rPr>
      </w:pPr>
      <w:r w:rsidRPr="0012439A">
        <w:rPr>
          <w:rFonts w:ascii="Arial Narrow" w:hAnsi="Arial Narrow" w:cs="Arial"/>
        </w:rPr>
        <w:t>ze strony Zamawiającego:</w:t>
      </w:r>
    </w:p>
    <w:p w14:paraId="585D2268" w14:textId="25021EEE" w:rsidR="007F1164" w:rsidRDefault="003E79A2" w:rsidP="00930418">
      <w:pPr>
        <w:pStyle w:val="Akapitzlist"/>
        <w:widowControl w:val="0"/>
        <w:numPr>
          <w:ilvl w:val="0"/>
          <w:numId w:val="40"/>
        </w:numPr>
        <w:suppressAutoHyphens/>
        <w:spacing w:after="0" w:line="240" w:lineRule="auto"/>
        <w:jc w:val="both"/>
        <w:rPr>
          <w:rFonts w:ascii="Arial Narrow" w:hAnsi="Arial Narrow" w:cs="Arial"/>
        </w:rPr>
      </w:pPr>
      <w:r>
        <w:rPr>
          <w:rFonts w:ascii="Arial Narrow" w:hAnsi="Arial Narrow" w:cs="Arial"/>
        </w:rPr>
        <w:t>…………………………..</w:t>
      </w:r>
    </w:p>
    <w:p w14:paraId="7294AC7F" w14:textId="77777777" w:rsidR="00EF2E92" w:rsidRDefault="007F1164" w:rsidP="00FD0386">
      <w:pPr>
        <w:pStyle w:val="Akapitzlist"/>
        <w:widowControl w:val="0"/>
        <w:numPr>
          <w:ilvl w:val="0"/>
          <w:numId w:val="37"/>
        </w:numPr>
        <w:suppressAutoHyphens/>
        <w:spacing w:after="0" w:line="240" w:lineRule="auto"/>
        <w:ind w:left="1548" w:hanging="357"/>
        <w:contextualSpacing w:val="0"/>
        <w:jc w:val="both"/>
        <w:rPr>
          <w:rFonts w:ascii="Arial Narrow" w:hAnsi="Arial Narrow" w:cs="Arial"/>
        </w:rPr>
      </w:pPr>
      <w:r w:rsidRPr="0012439A">
        <w:rPr>
          <w:rFonts w:ascii="Arial Narrow" w:hAnsi="Arial Narrow" w:cs="Arial"/>
        </w:rPr>
        <w:t xml:space="preserve">ze strony Wykonawcy: </w:t>
      </w:r>
    </w:p>
    <w:p w14:paraId="7F47E6AA" w14:textId="4C2A5E11" w:rsidR="00EF2E92" w:rsidRPr="00EA4806" w:rsidRDefault="003E79A2" w:rsidP="00930418">
      <w:pPr>
        <w:pStyle w:val="Akapitzlist"/>
        <w:widowControl w:val="0"/>
        <w:numPr>
          <w:ilvl w:val="0"/>
          <w:numId w:val="40"/>
        </w:numPr>
        <w:suppressAutoHyphens/>
        <w:spacing w:after="0" w:line="240" w:lineRule="auto"/>
        <w:jc w:val="both"/>
        <w:rPr>
          <w:rFonts w:ascii="Arial Narrow" w:hAnsi="Arial Narrow" w:cs="Arial"/>
        </w:rPr>
      </w:pPr>
      <w:r>
        <w:rPr>
          <w:rFonts w:ascii="Arial Narrow" w:hAnsi="Arial Narrow" w:cs="Arial"/>
        </w:rPr>
        <w:t>…………………………..</w:t>
      </w:r>
    </w:p>
    <w:p w14:paraId="3EFD2494" w14:textId="77777777" w:rsidR="00EF2E92" w:rsidRPr="0012439A" w:rsidRDefault="00EF2E92" w:rsidP="00096B79">
      <w:pPr>
        <w:pStyle w:val="Akapitzlist"/>
        <w:widowControl w:val="0"/>
        <w:suppressAutoHyphens/>
        <w:spacing w:after="0" w:line="240" w:lineRule="auto"/>
        <w:ind w:left="2270"/>
        <w:jc w:val="both"/>
        <w:rPr>
          <w:rFonts w:ascii="Arial Narrow" w:hAnsi="Arial Narrow" w:cs="Arial"/>
        </w:rPr>
      </w:pPr>
    </w:p>
    <w:p w14:paraId="2ED362EF" w14:textId="77777777" w:rsidR="007F1164" w:rsidRPr="0012439A" w:rsidRDefault="007F1164" w:rsidP="00F7042C">
      <w:pPr>
        <w:pStyle w:val="Default"/>
        <w:numPr>
          <w:ilvl w:val="0"/>
          <w:numId w:val="4"/>
        </w:numPr>
        <w:spacing w:after="120" w:line="276" w:lineRule="auto"/>
        <w:jc w:val="both"/>
        <w:rPr>
          <w:rFonts w:ascii="Arial Narrow" w:hAnsi="Arial Narrow"/>
          <w:sz w:val="22"/>
          <w:szCs w:val="22"/>
        </w:rPr>
      </w:pPr>
      <w:bookmarkStart w:id="10" w:name="_Ref43126374"/>
      <w:r w:rsidRPr="0012439A">
        <w:rPr>
          <w:rFonts w:ascii="Arial Narrow" w:hAnsi="Arial Narrow"/>
          <w:sz w:val="22"/>
          <w:szCs w:val="22"/>
        </w:rPr>
        <w:t>Zmiana danych kontaktowych, o którym mowa w ust. 1 lub ust. 2, wymaga poinformowania o tym drugiej Strony w formie pisemnej pod rygorem uznania</w:t>
      </w:r>
      <w:r w:rsidRPr="0012439A" w:rsidDel="0013732C">
        <w:rPr>
          <w:rFonts w:ascii="Arial Narrow" w:hAnsi="Arial Narrow"/>
          <w:sz w:val="22"/>
          <w:szCs w:val="22"/>
        </w:rPr>
        <w:t xml:space="preserve"> </w:t>
      </w:r>
      <w:r w:rsidRPr="0012439A">
        <w:rPr>
          <w:rFonts w:ascii="Arial Narrow" w:hAnsi="Arial Narrow"/>
          <w:sz w:val="22"/>
          <w:szCs w:val="22"/>
        </w:rPr>
        <w:t>za skutecznie doręczoną korespondencji wysłanej (doręczonej) na ostatni prawidłowo wskazany przez tę Stronę adres do doręczeń.</w:t>
      </w:r>
      <w:bookmarkEnd w:id="10"/>
    </w:p>
    <w:p w14:paraId="6F7B7694" w14:textId="77777777" w:rsidR="00612630" w:rsidRDefault="00612630" w:rsidP="00C432BC">
      <w:pPr>
        <w:pStyle w:val="Default"/>
        <w:spacing w:after="120" w:line="276" w:lineRule="auto"/>
        <w:jc w:val="center"/>
        <w:rPr>
          <w:rFonts w:ascii="Arial Narrow" w:hAnsi="Arial Narrow"/>
          <w:b/>
          <w:bCs/>
          <w:sz w:val="22"/>
          <w:szCs w:val="22"/>
        </w:rPr>
      </w:pPr>
    </w:p>
    <w:p w14:paraId="21099EC6" w14:textId="56965EF1" w:rsidR="00C432BC" w:rsidRPr="00B516A7" w:rsidRDefault="00C432BC" w:rsidP="00C432BC">
      <w:pPr>
        <w:pStyle w:val="Default"/>
        <w:spacing w:after="120" w:line="276" w:lineRule="auto"/>
        <w:jc w:val="center"/>
        <w:rPr>
          <w:rFonts w:ascii="Arial Narrow" w:hAnsi="Arial Narrow"/>
          <w:b/>
          <w:bCs/>
          <w:sz w:val="22"/>
          <w:szCs w:val="22"/>
        </w:rPr>
      </w:pPr>
      <w:r w:rsidRPr="00B516A7">
        <w:rPr>
          <w:rFonts w:ascii="Arial Narrow" w:hAnsi="Arial Narrow"/>
          <w:b/>
          <w:bCs/>
          <w:sz w:val="22"/>
          <w:szCs w:val="22"/>
        </w:rPr>
        <w:t>§</w:t>
      </w:r>
      <w:r w:rsidR="00093DB0">
        <w:rPr>
          <w:rFonts w:ascii="Arial Narrow" w:hAnsi="Arial Narrow"/>
          <w:b/>
          <w:bCs/>
          <w:sz w:val="22"/>
          <w:szCs w:val="22"/>
        </w:rPr>
        <w:t>17</w:t>
      </w:r>
      <w:r w:rsidRPr="00B516A7">
        <w:rPr>
          <w:rFonts w:ascii="Arial Narrow" w:hAnsi="Arial Narrow"/>
          <w:b/>
          <w:bCs/>
          <w:sz w:val="22"/>
          <w:szCs w:val="22"/>
        </w:rPr>
        <w:t>.</w:t>
      </w:r>
      <w:r w:rsidR="00093DB0">
        <w:rPr>
          <w:rFonts w:ascii="Arial Narrow" w:hAnsi="Arial Narrow"/>
          <w:b/>
          <w:bCs/>
          <w:sz w:val="22"/>
          <w:szCs w:val="22"/>
        </w:rPr>
        <w:t xml:space="preserve"> Postanowienia końcowe</w:t>
      </w:r>
    </w:p>
    <w:p w14:paraId="091CD525" w14:textId="61C52D0C" w:rsidR="00C432BC" w:rsidRPr="00B516A7" w:rsidRDefault="00C432BC" w:rsidP="00F7042C">
      <w:pPr>
        <w:pStyle w:val="Default"/>
        <w:numPr>
          <w:ilvl w:val="0"/>
          <w:numId w:val="39"/>
        </w:numPr>
        <w:spacing w:after="120" w:line="276" w:lineRule="auto"/>
        <w:jc w:val="both"/>
        <w:rPr>
          <w:rFonts w:ascii="Arial Narrow" w:hAnsi="Arial Narrow"/>
          <w:sz w:val="22"/>
          <w:szCs w:val="22"/>
        </w:rPr>
      </w:pPr>
      <w:r w:rsidRPr="00B516A7">
        <w:rPr>
          <w:rFonts w:ascii="Arial Narrow" w:hAnsi="Arial Narrow"/>
          <w:sz w:val="22"/>
          <w:szCs w:val="22"/>
        </w:rPr>
        <w:t xml:space="preserve">Wszelkie zmiany </w:t>
      </w:r>
      <w:r w:rsidR="002F7A16">
        <w:rPr>
          <w:rFonts w:ascii="Arial Narrow" w:hAnsi="Arial Narrow"/>
          <w:sz w:val="22"/>
          <w:szCs w:val="22"/>
        </w:rPr>
        <w:t>U</w:t>
      </w:r>
      <w:r w:rsidRPr="00B516A7">
        <w:rPr>
          <w:rFonts w:ascii="Arial Narrow" w:hAnsi="Arial Narrow"/>
          <w:sz w:val="22"/>
          <w:szCs w:val="22"/>
        </w:rPr>
        <w:t xml:space="preserve">mowy wymagają formy pisemnej pod rygorem nieważności. </w:t>
      </w:r>
    </w:p>
    <w:p w14:paraId="55822DF6" w14:textId="1BE23A08" w:rsidR="002F7A16" w:rsidRPr="002F7A16" w:rsidRDefault="000C1998" w:rsidP="00F7042C">
      <w:pPr>
        <w:pStyle w:val="Default"/>
        <w:numPr>
          <w:ilvl w:val="0"/>
          <w:numId w:val="39"/>
        </w:numPr>
        <w:spacing w:after="120" w:line="276" w:lineRule="auto"/>
        <w:jc w:val="both"/>
        <w:rPr>
          <w:rFonts w:ascii="Arial Narrow" w:hAnsi="Arial Narrow"/>
          <w:sz w:val="22"/>
          <w:szCs w:val="22"/>
        </w:rPr>
      </w:pPr>
      <w:r>
        <w:rPr>
          <w:rFonts w:ascii="Arial Narrow" w:hAnsi="Arial Narrow"/>
          <w:sz w:val="22"/>
          <w:szCs w:val="22"/>
        </w:rPr>
        <w:t>Do Umowy i w sprawach nią nieuregulowanych</w:t>
      </w:r>
      <w:r w:rsidR="00C432BC" w:rsidRPr="002F7A16">
        <w:rPr>
          <w:rFonts w:ascii="Arial Narrow" w:hAnsi="Arial Narrow"/>
          <w:sz w:val="22"/>
          <w:szCs w:val="22"/>
        </w:rPr>
        <w:t xml:space="preserve"> mają zastosowanie przepisy </w:t>
      </w:r>
      <w:r w:rsidR="002F7A16" w:rsidRPr="002F7A16">
        <w:rPr>
          <w:rFonts w:ascii="Arial Narrow" w:hAnsi="Arial Narrow"/>
          <w:sz w:val="22"/>
          <w:szCs w:val="22"/>
        </w:rPr>
        <w:t>prawa polskiego, a</w:t>
      </w:r>
      <w:r w:rsidR="00612630">
        <w:rPr>
          <w:rFonts w:ascii="Arial Narrow" w:hAnsi="Arial Narrow"/>
          <w:sz w:val="22"/>
          <w:szCs w:val="22"/>
        </w:rPr>
        <w:t> </w:t>
      </w:r>
      <w:r w:rsidR="002F7A16" w:rsidRPr="002F7A16">
        <w:rPr>
          <w:rFonts w:ascii="Arial Narrow" w:hAnsi="Arial Narrow"/>
          <w:sz w:val="22"/>
          <w:szCs w:val="22"/>
        </w:rPr>
        <w:t>w</w:t>
      </w:r>
      <w:r w:rsidR="00612630">
        <w:rPr>
          <w:rFonts w:ascii="Arial Narrow" w:hAnsi="Arial Narrow"/>
          <w:sz w:val="22"/>
          <w:szCs w:val="22"/>
        </w:rPr>
        <w:t> </w:t>
      </w:r>
      <w:r w:rsidR="002F7A16" w:rsidRPr="002F7A16">
        <w:rPr>
          <w:rFonts w:ascii="Arial Narrow" w:hAnsi="Arial Narrow"/>
          <w:sz w:val="22"/>
          <w:szCs w:val="22"/>
        </w:rPr>
        <w:t xml:space="preserve">szczególności </w:t>
      </w:r>
      <w:r w:rsidR="00C432BC" w:rsidRPr="002F7A16">
        <w:rPr>
          <w:rFonts w:ascii="Arial Narrow" w:hAnsi="Arial Narrow"/>
          <w:sz w:val="22"/>
          <w:szCs w:val="22"/>
        </w:rPr>
        <w:t>Kodeksu cywilnego.</w:t>
      </w:r>
      <w:r w:rsidR="002F7A16">
        <w:rPr>
          <w:rFonts w:ascii="Arial Narrow" w:hAnsi="Arial Narrow"/>
          <w:sz w:val="22"/>
          <w:szCs w:val="22"/>
        </w:rPr>
        <w:t xml:space="preserve"> </w:t>
      </w:r>
    </w:p>
    <w:p w14:paraId="3C08B66F" w14:textId="77777777" w:rsidR="00AE75ED" w:rsidRPr="0012439A" w:rsidRDefault="00AE75ED" w:rsidP="00F7042C">
      <w:pPr>
        <w:pStyle w:val="Default"/>
        <w:numPr>
          <w:ilvl w:val="0"/>
          <w:numId w:val="39"/>
        </w:numPr>
        <w:spacing w:after="120" w:line="276" w:lineRule="auto"/>
        <w:jc w:val="both"/>
        <w:rPr>
          <w:rFonts w:ascii="Arial Narrow" w:hAnsi="Arial Narrow"/>
          <w:sz w:val="22"/>
          <w:szCs w:val="22"/>
        </w:rPr>
      </w:pPr>
      <w:r w:rsidRPr="0012439A">
        <w:rPr>
          <w:rFonts w:ascii="Arial Narrow" w:hAnsi="Arial Narrow"/>
          <w:sz w:val="22"/>
          <w:szCs w:val="22"/>
        </w:rPr>
        <w:t>Spory mogące wyniknąć na tle lub w związku z realizacją Umowy Strony poddają rozstrzygnięciu przez sąd właściwy dla siedziby Zamawiającego.</w:t>
      </w:r>
    </w:p>
    <w:p w14:paraId="354B93F2" w14:textId="77777777" w:rsidR="00AE75ED" w:rsidRPr="0012439A" w:rsidRDefault="00AE75ED" w:rsidP="00F7042C">
      <w:pPr>
        <w:pStyle w:val="Default"/>
        <w:numPr>
          <w:ilvl w:val="0"/>
          <w:numId w:val="39"/>
        </w:numPr>
        <w:spacing w:after="120" w:line="276" w:lineRule="auto"/>
        <w:jc w:val="both"/>
        <w:rPr>
          <w:rFonts w:ascii="Arial Narrow" w:hAnsi="Arial Narrow"/>
          <w:sz w:val="22"/>
          <w:szCs w:val="22"/>
        </w:rPr>
      </w:pPr>
      <w:r w:rsidRPr="0012439A">
        <w:rPr>
          <w:rFonts w:ascii="Arial Narrow" w:hAnsi="Arial Narrow"/>
          <w:sz w:val="22"/>
          <w:szCs w:val="22"/>
        </w:rPr>
        <w:t>Wykonawca nie może przelewać, dokonywać nowacji, dokonywać cesji ani w inny sposób przenosić żadnego ze swoich praw lub obowiązków na podstawie Umowy, na rzecz jakiejkolwiek osoby trzeciej bez uprzedniej pisemnej (forma pisemna pod rygorem nieważności) zgody Zamawiającego.</w:t>
      </w:r>
    </w:p>
    <w:p w14:paraId="2F7779AA" w14:textId="77777777" w:rsidR="00AE75ED" w:rsidRPr="00D27716" w:rsidRDefault="00AE75ED" w:rsidP="00F7042C">
      <w:pPr>
        <w:pStyle w:val="Default"/>
        <w:numPr>
          <w:ilvl w:val="0"/>
          <w:numId w:val="39"/>
        </w:numPr>
        <w:spacing w:after="120" w:line="276" w:lineRule="auto"/>
        <w:jc w:val="both"/>
        <w:rPr>
          <w:rFonts w:ascii="Arial Narrow" w:hAnsi="Arial Narrow"/>
          <w:sz w:val="22"/>
          <w:szCs w:val="22"/>
        </w:rPr>
      </w:pPr>
      <w:r w:rsidRPr="00D27716">
        <w:rPr>
          <w:rFonts w:ascii="Arial Narrow" w:hAnsi="Arial Narrow"/>
          <w:sz w:val="22"/>
          <w:szCs w:val="22"/>
        </w:rPr>
        <w:t>W przypadku sprzeczności pomiędzy treścią Umowy a treścią załączników do Umowy, wiążący charakter ma treść Umowy. Wymienione poniżej załączniki stanowią integralną część Umowy:</w:t>
      </w:r>
    </w:p>
    <w:p w14:paraId="32F4D4A7" w14:textId="01723208" w:rsidR="00AE75ED" w:rsidRPr="00355724" w:rsidRDefault="00AE75ED" w:rsidP="008D640E">
      <w:pPr>
        <w:pStyle w:val="Akapitzlist"/>
        <w:widowControl w:val="0"/>
        <w:numPr>
          <w:ilvl w:val="0"/>
          <w:numId w:val="38"/>
        </w:numPr>
        <w:suppressAutoHyphens/>
        <w:snapToGrid w:val="0"/>
        <w:spacing w:after="100" w:afterAutospacing="1" w:line="276" w:lineRule="auto"/>
        <w:rPr>
          <w:rFonts w:ascii="Arial Narrow" w:hAnsi="Arial Narrow" w:cs="Arial"/>
        </w:rPr>
      </w:pPr>
      <w:r w:rsidRPr="00355724">
        <w:rPr>
          <w:rFonts w:ascii="Arial Narrow" w:hAnsi="Arial Narrow" w:cs="Arial"/>
        </w:rPr>
        <w:t xml:space="preserve">Załącznik nr </w:t>
      </w:r>
      <w:r w:rsidR="00F7042C" w:rsidRPr="00355724">
        <w:rPr>
          <w:rFonts w:ascii="Arial Narrow" w:hAnsi="Arial Narrow" w:cs="Arial"/>
        </w:rPr>
        <w:t>1</w:t>
      </w:r>
      <w:r w:rsidR="00DB04D5" w:rsidRPr="00355724">
        <w:rPr>
          <w:rFonts w:ascii="Arial Narrow" w:hAnsi="Arial Narrow" w:cs="Arial"/>
        </w:rPr>
        <w:t xml:space="preserve"> </w:t>
      </w:r>
      <w:r w:rsidRPr="00355724">
        <w:rPr>
          <w:rFonts w:ascii="Arial Narrow" w:hAnsi="Arial Narrow" w:cs="Arial"/>
        </w:rPr>
        <w:t>– Klauzula informacyjna Zamawiającego;</w:t>
      </w:r>
    </w:p>
    <w:p w14:paraId="66809F6D" w14:textId="7F4D7D96" w:rsidR="00C432BC" w:rsidRDefault="00AE75ED" w:rsidP="008D640E">
      <w:pPr>
        <w:pStyle w:val="Akapitzlist"/>
        <w:widowControl w:val="0"/>
        <w:numPr>
          <w:ilvl w:val="0"/>
          <w:numId w:val="38"/>
        </w:numPr>
        <w:suppressAutoHyphens/>
        <w:snapToGrid w:val="0"/>
        <w:spacing w:after="100" w:afterAutospacing="1" w:line="276" w:lineRule="auto"/>
        <w:ind w:left="1434" w:hanging="357"/>
        <w:contextualSpacing w:val="0"/>
        <w:rPr>
          <w:rFonts w:ascii="Arial Narrow" w:hAnsi="Arial Narrow" w:cs="Arial"/>
        </w:rPr>
      </w:pPr>
      <w:r w:rsidRPr="00355724">
        <w:rPr>
          <w:rFonts w:ascii="Arial Narrow" w:hAnsi="Arial Narrow" w:cs="Arial"/>
        </w:rPr>
        <w:t xml:space="preserve">Załącznik nr </w:t>
      </w:r>
      <w:r w:rsidR="00F7042C" w:rsidRPr="00355724">
        <w:rPr>
          <w:rFonts w:ascii="Arial Narrow" w:hAnsi="Arial Narrow" w:cs="Arial"/>
        </w:rPr>
        <w:t>2</w:t>
      </w:r>
      <w:r w:rsidR="00DB04D5" w:rsidRPr="00355724">
        <w:rPr>
          <w:rFonts w:ascii="Arial Narrow" w:hAnsi="Arial Narrow" w:cs="Arial"/>
        </w:rPr>
        <w:t xml:space="preserve"> </w:t>
      </w:r>
      <w:r w:rsidRPr="00355724">
        <w:rPr>
          <w:rFonts w:ascii="Arial Narrow" w:hAnsi="Arial Narrow" w:cs="Arial"/>
        </w:rPr>
        <w:t>– Umowa powierzenia</w:t>
      </w:r>
      <w:r w:rsidR="008D640E">
        <w:rPr>
          <w:rFonts w:ascii="Arial Narrow" w:hAnsi="Arial Narrow" w:cs="Arial"/>
        </w:rPr>
        <w:t xml:space="preserve"> przetwarzania danych osobowych</w:t>
      </w:r>
      <w:r w:rsidR="008046CB">
        <w:rPr>
          <w:rFonts w:ascii="Arial Narrow" w:hAnsi="Arial Narrow" w:cs="Arial"/>
        </w:rPr>
        <w:t>.</w:t>
      </w:r>
    </w:p>
    <w:p w14:paraId="402A0AA6" w14:textId="2614A11D" w:rsidR="00D610C1" w:rsidRPr="00DB04D5" w:rsidRDefault="00A1325F" w:rsidP="00F7042C">
      <w:pPr>
        <w:pStyle w:val="Default"/>
        <w:numPr>
          <w:ilvl w:val="0"/>
          <w:numId w:val="39"/>
        </w:numPr>
        <w:spacing w:after="120" w:line="276" w:lineRule="auto"/>
        <w:jc w:val="both"/>
        <w:rPr>
          <w:rFonts w:ascii="Arial Narrow" w:hAnsi="Arial Narrow"/>
          <w:sz w:val="22"/>
          <w:szCs w:val="22"/>
        </w:rPr>
      </w:pPr>
      <w:r w:rsidRPr="00640A9E">
        <w:rPr>
          <w:rFonts w:ascii="Arial Narrow" w:hAnsi="Arial Narrow"/>
          <w:sz w:val="22"/>
          <w:szCs w:val="22"/>
        </w:rPr>
        <w:t>W wypadku, gdy którekolwiek z postanowień Umowy jest lub stanie się nieważne, nieskuteczne lub niewykonalne, nie ma to wpływu na skuteczność, ważność i wykonalność pozostałych zapisów Umowy. Strony niezwłocznie rozpoczną negocjacje celem zastąpienia takiego postanowienia innym, które będzie ważne i skuteczne oraz maksymalne urzeczywistnia zgodny zamiar Stron i cel Umowy, któremu miało służyć postanowienie Umowy uznane za nieważne, nieskuteczne lub niewykonalne.</w:t>
      </w:r>
    </w:p>
    <w:p w14:paraId="216A5571" w14:textId="77777777" w:rsidR="004939F4" w:rsidRDefault="004939F4" w:rsidP="00F7042C">
      <w:pPr>
        <w:pStyle w:val="Default"/>
        <w:numPr>
          <w:ilvl w:val="0"/>
          <w:numId w:val="39"/>
        </w:numPr>
        <w:spacing w:after="120" w:line="276" w:lineRule="auto"/>
        <w:jc w:val="both"/>
        <w:rPr>
          <w:rFonts w:ascii="Arial Narrow" w:hAnsi="Arial Narrow"/>
          <w:sz w:val="22"/>
          <w:szCs w:val="22"/>
        </w:rPr>
      </w:pPr>
      <w:r w:rsidRPr="00B516A7">
        <w:rPr>
          <w:rFonts w:ascii="Arial Narrow" w:hAnsi="Arial Narrow"/>
          <w:sz w:val="22"/>
          <w:szCs w:val="22"/>
        </w:rPr>
        <w:t xml:space="preserve">Umowa sporządzona została w dwóch jednobrzmiących egzemplarzach, jeden dla Zamawiającego i jeden dla Wykonawcy. </w:t>
      </w:r>
    </w:p>
    <w:p w14:paraId="7D7C8179" w14:textId="77777777" w:rsidR="00C14AE4" w:rsidRPr="00ED0316" w:rsidRDefault="00C14AE4" w:rsidP="00FD0386">
      <w:pPr>
        <w:widowControl w:val="0"/>
        <w:suppressAutoHyphens/>
        <w:snapToGrid w:val="0"/>
        <w:spacing w:after="0" w:line="240" w:lineRule="auto"/>
        <w:ind w:left="720"/>
        <w:rPr>
          <w:rFonts w:ascii="Arial" w:hAnsi="Arial"/>
          <w:sz w:val="20"/>
        </w:rPr>
      </w:pPr>
    </w:p>
    <w:tbl>
      <w:tblPr>
        <w:tblW w:w="9175" w:type="dxa"/>
        <w:tblInd w:w="-108" w:type="dxa"/>
        <w:tblLayout w:type="fixed"/>
        <w:tblLook w:val="0000" w:firstRow="0" w:lastRow="0" w:firstColumn="0" w:lastColumn="0" w:noHBand="0" w:noVBand="0"/>
      </w:tblPr>
      <w:tblGrid>
        <w:gridCol w:w="4639"/>
        <w:gridCol w:w="4536"/>
      </w:tblGrid>
      <w:tr w:rsidR="00C432BC" w:rsidRPr="00B516A7" w14:paraId="64A6B5CA" w14:textId="77777777" w:rsidTr="00023B0A">
        <w:trPr>
          <w:trHeight w:val="93"/>
        </w:trPr>
        <w:tc>
          <w:tcPr>
            <w:tcW w:w="4639" w:type="dxa"/>
          </w:tcPr>
          <w:p w14:paraId="5D6BD8DB" w14:textId="77777777" w:rsidR="00C432BC" w:rsidRPr="00B516A7" w:rsidRDefault="00C432BC" w:rsidP="00D47896">
            <w:pPr>
              <w:pStyle w:val="Default"/>
              <w:spacing w:after="120" w:line="276" w:lineRule="auto"/>
              <w:jc w:val="center"/>
              <w:rPr>
                <w:rFonts w:ascii="Arial Narrow" w:hAnsi="Arial Narrow"/>
                <w:sz w:val="22"/>
                <w:szCs w:val="22"/>
              </w:rPr>
            </w:pPr>
            <w:r w:rsidRPr="00B516A7">
              <w:rPr>
                <w:rFonts w:ascii="Arial Narrow" w:hAnsi="Arial Narrow"/>
                <w:b/>
                <w:bCs/>
                <w:sz w:val="22"/>
                <w:szCs w:val="22"/>
              </w:rPr>
              <w:t>Zamawiający:</w:t>
            </w:r>
          </w:p>
        </w:tc>
        <w:tc>
          <w:tcPr>
            <w:tcW w:w="4536" w:type="dxa"/>
          </w:tcPr>
          <w:p w14:paraId="0D6B3396" w14:textId="77777777" w:rsidR="00C432BC" w:rsidRPr="00B516A7" w:rsidRDefault="00C432BC" w:rsidP="00D47896">
            <w:pPr>
              <w:pStyle w:val="Default"/>
              <w:spacing w:after="120" w:line="276" w:lineRule="auto"/>
              <w:jc w:val="center"/>
              <w:rPr>
                <w:rFonts w:ascii="Arial Narrow" w:hAnsi="Arial Narrow"/>
                <w:sz w:val="22"/>
                <w:szCs w:val="22"/>
              </w:rPr>
            </w:pPr>
            <w:r w:rsidRPr="00B516A7">
              <w:rPr>
                <w:rFonts w:ascii="Arial Narrow" w:hAnsi="Arial Narrow"/>
                <w:b/>
                <w:bCs/>
                <w:sz w:val="22"/>
                <w:szCs w:val="22"/>
              </w:rPr>
              <w:t>Wykonawca:</w:t>
            </w:r>
          </w:p>
        </w:tc>
      </w:tr>
      <w:tr w:rsidR="00C432BC" w:rsidRPr="00B516A7" w14:paraId="0D8C7EB9" w14:textId="77777777" w:rsidTr="00023B0A">
        <w:trPr>
          <w:trHeight w:val="93"/>
        </w:trPr>
        <w:tc>
          <w:tcPr>
            <w:tcW w:w="4639" w:type="dxa"/>
          </w:tcPr>
          <w:p w14:paraId="6A98FE57" w14:textId="77777777" w:rsidR="00C432BC" w:rsidRDefault="00C432BC" w:rsidP="00D47896">
            <w:pPr>
              <w:pStyle w:val="Default"/>
              <w:spacing w:after="120" w:line="276" w:lineRule="auto"/>
              <w:jc w:val="center"/>
              <w:rPr>
                <w:rFonts w:ascii="Arial Narrow" w:hAnsi="Arial Narrow"/>
                <w:b/>
                <w:bCs/>
                <w:sz w:val="22"/>
                <w:szCs w:val="22"/>
              </w:rPr>
            </w:pPr>
          </w:p>
          <w:p w14:paraId="0A624865" w14:textId="77777777" w:rsidR="00C432BC" w:rsidRPr="00B516A7" w:rsidRDefault="00C432BC" w:rsidP="00D47896">
            <w:pPr>
              <w:pStyle w:val="Default"/>
              <w:spacing w:after="120" w:line="276" w:lineRule="auto"/>
              <w:jc w:val="center"/>
              <w:rPr>
                <w:rFonts w:ascii="Arial Narrow" w:hAnsi="Arial Narrow"/>
                <w:b/>
                <w:bCs/>
                <w:sz w:val="22"/>
                <w:szCs w:val="22"/>
              </w:rPr>
            </w:pPr>
            <w:r>
              <w:rPr>
                <w:rFonts w:ascii="Arial Narrow" w:hAnsi="Arial Narrow"/>
                <w:b/>
                <w:bCs/>
                <w:sz w:val="22"/>
                <w:szCs w:val="22"/>
              </w:rPr>
              <w:t>______________________</w:t>
            </w:r>
          </w:p>
        </w:tc>
        <w:tc>
          <w:tcPr>
            <w:tcW w:w="4536" w:type="dxa"/>
          </w:tcPr>
          <w:p w14:paraId="777FF6AC" w14:textId="77777777" w:rsidR="00C432BC" w:rsidRDefault="00C432BC" w:rsidP="00D47896">
            <w:pPr>
              <w:pStyle w:val="Default"/>
              <w:spacing w:after="120" w:line="276" w:lineRule="auto"/>
              <w:jc w:val="center"/>
              <w:rPr>
                <w:rFonts w:ascii="Arial Narrow" w:hAnsi="Arial Narrow"/>
                <w:b/>
                <w:bCs/>
                <w:sz w:val="22"/>
                <w:szCs w:val="22"/>
              </w:rPr>
            </w:pPr>
          </w:p>
          <w:p w14:paraId="0327163B" w14:textId="77777777" w:rsidR="00C432BC" w:rsidRPr="00B516A7" w:rsidRDefault="00C432BC" w:rsidP="00D47896">
            <w:pPr>
              <w:pStyle w:val="Default"/>
              <w:spacing w:after="120" w:line="276" w:lineRule="auto"/>
              <w:jc w:val="center"/>
              <w:rPr>
                <w:rFonts w:ascii="Arial Narrow" w:hAnsi="Arial Narrow"/>
                <w:b/>
                <w:bCs/>
                <w:sz w:val="22"/>
                <w:szCs w:val="22"/>
              </w:rPr>
            </w:pPr>
            <w:r>
              <w:rPr>
                <w:rFonts w:ascii="Arial Narrow" w:hAnsi="Arial Narrow"/>
                <w:b/>
                <w:bCs/>
                <w:sz w:val="22"/>
                <w:szCs w:val="22"/>
              </w:rPr>
              <w:t>______________________</w:t>
            </w:r>
          </w:p>
        </w:tc>
      </w:tr>
    </w:tbl>
    <w:p w14:paraId="29CDCBC7" w14:textId="77777777" w:rsidR="00930418" w:rsidRPr="00FD0386" w:rsidRDefault="00930418" w:rsidP="00FD0386">
      <w:pPr>
        <w:widowControl w:val="0"/>
        <w:suppressAutoHyphens/>
        <w:snapToGrid w:val="0"/>
        <w:spacing w:after="0" w:line="276" w:lineRule="auto"/>
        <w:rPr>
          <w:rFonts w:ascii="Arial Narrow" w:hAnsi="Arial Narrow"/>
        </w:rPr>
      </w:pPr>
    </w:p>
    <w:p w14:paraId="4F556537" w14:textId="77777777" w:rsidR="00930418" w:rsidRPr="00FD0386" w:rsidRDefault="00930418" w:rsidP="00FD0386">
      <w:pPr>
        <w:widowControl w:val="0"/>
        <w:suppressAutoHyphens/>
        <w:snapToGrid w:val="0"/>
        <w:spacing w:after="0" w:line="276" w:lineRule="auto"/>
        <w:rPr>
          <w:rFonts w:ascii="Arial Narrow" w:hAnsi="Arial Narrow"/>
        </w:rPr>
      </w:pPr>
    </w:p>
    <w:p w14:paraId="1A18CE25" w14:textId="4D6BD050" w:rsidR="00930418" w:rsidRDefault="00930418" w:rsidP="00F7042C">
      <w:pPr>
        <w:widowControl w:val="0"/>
        <w:suppressAutoHyphens/>
        <w:snapToGrid w:val="0"/>
        <w:spacing w:after="0" w:line="276" w:lineRule="auto"/>
        <w:rPr>
          <w:rFonts w:ascii="Arial Narrow" w:hAnsi="Arial Narrow" w:cs="Arial"/>
        </w:rPr>
      </w:pPr>
    </w:p>
    <w:p w14:paraId="79F98743" w14:textId="77777777" w:rsidR="00404B26" w:rsidRDefault="00404B26">
      <w:pPr>
        <w:rPr>
          <w:rFonts w:ascii="Arial Narrow" w:hAnsi="Arial Narrow" w:cs="Arial"/>
        </w:rPr>
      </w:pPr>
      <w:r>
        <w:rPr>
          <w:rFonts w:ascii="Arial Narrow" w:hAnsi="Arial Narrow" w:cs="Arial"/>
        </w:rPr>
        <w:br w:type="page"/>
      </w:r>
    </w:p>
    <w:p w14:paraId="1434DD1B" w14:textId="2A96E5C5" w:rsidR="00F7042C" w:rsidRPr="00EF0BA6" w:rsidRDefault="00930418" w:rsidP="00F7042C">
      <w:pPr>
        <w:widowControl w:val="0"/>
        <w:suppressAutoHyphens/>
        <w:snapToGrid w:val="0"/>
        <w:spacing w:after="0" w:line="276" w:lineRule="auto"/>
        <w:rPr>
          <w:rFonts w:ascii="Arial Narrow" w:hAnsi="Arial Narrow" w:cs="Arial"/>
        </w:rPr>
      </w:pPr>
      <w:r>
        <w:rPr>
          <w:rFonts w:ascii="Arial Narrow" w:hAnsi="Arial Narrow" w:cs="Arial"/>
        </w:rPr>
        <w:lastRenderedPageBreak/>
        <w:t>Z</w:t>
      </w:r>
      <w:r w:rsidR="00F7042C" w:rsidRPr="00EF0BA6">
        <w:rPr>
          <w:rFonts w:ascii="Arial Narrow" w:hAnsi="Arial Narrow" w:cs="Arial"/>
        </w:rPr>
        <w:t>ałącznik nr</w:t>
      </w:r>
      <w:r w:rsidR="00F7042C" w:rsidRPr="00FD0386">
        <w:rPr>
          <w:rFonts w:ascii="Arial Narrow" w:hAnsi="Arial Narrow"/>
        </w:rPr>
        <w:t xml:space="preserve"> 1 </w:t>
      </w:r>
    </w:p>
    <w:p w14:paraId="64607040" w14:textId="77777777" w:rsidR="00F7042C" w:rsidRDefault="00F7042C" w:rsidP="00F7042C">
      <w:pPr>
        <w:widowControl w:val="0"/>
        <w:suppressAutoHyphens/>
        <w:snapToGrid w:val="0"/>
        <w:spacing w:after="120" w:line="276" w:lineRule="auto"/>
        <w:jc w:val="both"/>
        <w:rPr>
          <w:rFonts w:ascii="Arial Narrow" w:hAnsi="Arial Narrow" w:cs="Arial"/>
          <w:highlight w:val="yellow"/>
        </w:rPr>
      </w:pPr>
    </w:p>
    <w:p w14:paraId="1CE30229" w14:textId="312CD235" w:rsidR="00F7042C" w:rsidRPr="00EF0BA6" w:rsidRDefault="00F7042C" w:rsidP="00EF0BA6">
      <w:pPr>
        <w:widowControl w:val="0"/>
        <w:suppressAutoHyphens/>
        <w:snapToGrid w:val="0"/>
        <w:spacing w:after="120" w:line="276" w:lineRule="auto"/>
        <w:jc w:val="center"/>
        <w:rPr>
          <w:rFonts w:ascii="Arial Narrow" w:hAnsi="Arial Narrow" w:cs="Arial"/>
          <w:b/>
        </w:rPr>
      </w:pPr>
      <w:r w:rsidRPr="00EF0BA6">
        <w:rPr>
          <w:rFonts w:ascii="Arial Narrow" w:hAnsi="Arial Narrow" w:cs="Arial"/>
          <w:b/>
        </w:rPr>
        <w:t>Klauzula obowiązku informacyjnego MTP dla pracowników i przedstawicieli Wykonawcy</w:t>
      </w:r>
      <w:r w:rsidR="00ED0316">
        <w:rPr>
          <w:rFonts w:ascii="Arial Narrow" w:hAnsi="Arial Narrow" w:cs="Arial"/>
          <w:b/>
        </w:rPr>
        <w:t xml:space="preserve"> oraz podwykonawców i ich pracowników</w:t>
      </w:r>
    </w:p>
    <w:p w14:paraId="4BD6A4CD" w14:textId="77777777" w:rsidR="00F7042C" w:rsidRPr="00F7042C" w:rsidRDefault="00F7042C" w:rsidP="00F7042C">
      <w:pPr>
        <w:widowControl w:val="0"/>
        <w:suppressAutoHyphens/>
        <w:snapToGrid w:val="0"/>
        <w:spacing w:after="120" w:line="276" w:lineRule="auto"/>
        <w:jc w:val="both"/>
        <w:rPr>
          <w:rFonts w:ascii="Arial Narrow" w:hAnsi="Arial Narrow" w:cs="Arial"/>
        </w:rPr>
      </w:pPr>
    </w:p>
    <w:p w14:paraId="047D3860" w14:textId="77777777" w:rsidR="00F7042C" w:rsidRPr="00F7042C" w:rsidRDefault="00F7042C" w:rsidP="00F7042C">
      <w:pPr>
        <w:widowControl w:val="0"/>
        <w:suppressAutoHyphens/>
        <w:snapToGrid w:val="0"/>
        <w:spacing w:after="120" w:line="276" w:lineRule="auto"/>
        <w:jc w:val="both"/>
        <w:rPr>
          <w:rFonts w:ascii="Arial Narrow" w:hAnsi="Arial Narrow" w:cs="Arial"/>
        </w:rPr>
      </w:pPr>
      <w:r w:rsidRPr="00F7042C">
        <w:rPr>
          <w:rFonts w:ascii="Arial Narrow" w:hAnsi="Arial Narrow" w:cs="Arial"/>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niniejszym informujemy, że:</w:t>
      </w:r>
    </w:p>
    <w:p w14:paraId="52E85D91" w14:textId="0C2C3AC0"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 xml:space="preserve">Administratorem Pani/Pana danych osobowych jest Międzynarodowe Targi Poznańskie Sp. z o.o. z siedzibą w Poznaniu, 60-734 Poznań, ul. Głogowska 14, wpisaną </w:t>
      </w:r>
      <w:r w:rsidRPr="00FD0386">
        <w:rPr>
          <w:rFonts w:ascii="Arial Narrow" w:hAnsi="Arial Narrow"/>
        </w:rPr>
        <w:t xml:space="preserve">do </w:t>
      </w:r>
      <w:r w:rsidRPr="00EF0BA6">
        <w:rPr>
          <w:rFonts w:ascii="Arial Narrow" w:hAnsi="Arial Narrow" w:cs="Arial"/>
        </w:rPr>
        <w:t>Rejestru Przedsiębiorców Krajowego Rejestru Sądowego pod numerem KRS 0000202703, akta rejestrowe przechowywane przez Sąd Rejonowy Poznań - Nowe Miasto i Wilda w Poznaniu, VIII Wydział Gospodarczy Krajowego Rejestru Sądowego, NIP 777-00-00-488 („Administrator”).</w:t>
      </w:r>
    </w:p>
    <w:p w14:paraId="375A6156" w14:textId="64F7F079"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W sprawach danych osobowych należy kontaktować się z Administratorem za pośrednictwem poniższych kanałów kontaktu:</w:t>
      </w:r>
    </w:p>
    <w:p w14:paraId="075CB819" w14:textId="77777777" w:rsidR="00EF0BA6" w:rsidRDefault="00F7042C" w:rsidP="00EF0BA6">
      <w:pPr>
        <w:pStyle w:val="Akapitzlist"/>
        <w:widowControl w:val="0"/>
        <w:numPr>
          <w:ilvl w:val="2"/>
          <w:numId w:val="66"/>
        </w:numPr>
        <w:suppressAutoHyphens/>
        <w:snapToGrid w:val="0"/>
        <w:spacing w:after="120" w:line="276" w:lineRule="auto"/>
        <w:ind w:left="1418" w:hanging="284"/>
        <w:jc w:val="both"/>
        <w:rPr>
          <w:rFonts w:ascii="Arial Narrow" w:hAnsi="Arial Narrow" w:cs="Arial"/>
        </w:rPr>
      </w:pPr>
      <w:r w:rsidRPr="00EF0BA6">
        <w:rPr>
          <w:rFonts w:ascii="Arial Narrow" w:hAnsi="Arial Narrow" w:cs="Arial"/>
        </w:rPr>
        <w:t>listowanie na adres: Międzynarodowe Targi Poznańskie Sp. z o.o., ul. Głogowska 14, 60-734 Poznań, z dopiskiem: „Ochrona danych osobowych”,</w:t>
      </w:r>
    </w:p>
    <w:p w14:paraId="545585F0" w14:textId="0B0F51C1" w:rsidR="00F7042C" w:rsidRPr="00EF0BA6" w:rsidRDefault="00F7042C" w:rsidP="00EF0BA6">
      <w:pPr>
        <w:pStyle w:val="Akapitzlist"/>
        <w:widowControl w:val="0"/>
        <w:numPr>
          <w:ilvl w:val="2"/>
          <w:numId w:val="66"/>
        </w:numPr>
        <w:suppressAutoHyphens/>
        <w:snapToGrid w:val="0"/>
        <w:spacing w:after="120" w:line="276" w:lineRule="auto"/>
        <w:ind w:left="1418" w:hanging="284"/>
        <w:jc w:val="both"/>
        <w:rPr>
          <w:rFonts w:ascii="Arial Narrow" w:hAnsi="Arial Narrow" w:cs="Arial"/>
        </w:rPr>
      </w:pPr>
      <w:r w:rsidRPr="00EF0BA6">
        <w:rPr>
          <w:rFonts w:ascii="Arial Narrow" w:hAnsi="Arial Narrow" w:cs="Arial"/>
        </w:rPr>
        <w:t xml:space="preserve">elektronicznie na adres email: iod@grupamtp.pl </w:t>
      </w:r>
    </w:p>
    <w:p w14:paraId="70002984" w14:textId="7132E8C4"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Administrator powołał inspektora ochrony danych osobowych i we wszelkich sprawach związanych z ochroną danych osobowych może się Pani/Pan kontaktować z inspektorem ochrony danych osobowych, z którym kontakt możliwy jest:</w:t>
      </w:r>
    </w:p>
    <w:p w14:paraId="5145AB48" w14:textId="1E972574"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 xml:space="preserve">elektronicznie na adres email: iod@grupamtp.pl lub </w:t>
      </w:r>
    </w:p>
    <w:p w14:paraId="78C8CC95" w14:textId="6847523B"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telefonicznie: +48 618692000</w:t>
      </w:r>
    </w:p>
    <w:p w14:paraId="7DE1DC3D" w14:textId="2EC309E0"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 xml:space="preserve">Pani/Pana dane osobowe zostały udostępnione Administratorowi przez </w:t>
      </w:r>
      <w:r w:rsidR="003E79A2">
        <w:rPr>
          <w:rFonts w:ascii="Arial Narrow" w:hAnsi="Arial Narrow" w:cs="Arial"/>
        </w:rPr>
        <w:t>………………..</w:t>
      </w:r>
      <w:r w:rsidRPr="00EF0BA6">
        <w:rPr>
          <w:rFonts w:ascii="Arial Narrow" w:hAnsi="Arial Narrow" w:cs="Arial"/>
        </w:rPr>
        <w:t xml:space="preserve"> wpisaną do rejestru przedsiębiorców Krajowego Rejestru Sądowego pod numerem KRS: </w:t>
      </w:r>
      <w:r w:rsidR="003E79A2">
        <w:rPr>
          <w:rFonts w:ascii="Arial Narrow" w:hAnsi="Arial Narrow" w:cs="Arial"/>
        </w:rPr>
        <w:t>………………..</w:t>
      </w:r>
      <w:r w:rsidRPr="00EF0BA6">
        <w:rPr>
          <w:rFonts w:ascii="Arial Narrow" w:hAnsi="Arial Narrow" w:cs="Arial"/>
        </w:rPr>
        <w:t xml:space="preserve"> posiadającą NIP: </w:t>
      </w:r>
      <w:r w:rsidR="003E79A2">
        <w:rPr>
          <w:rFonts w:ascii="Arial Narrow" w:hAnsi="Arial Narrow" w:cs="Arial"/>
        </w:rPr>
        <w:t>………..</w:t>
      </w:r>
      <w:r w:rsidRPr="00EF0BA6">
        <w:rPr>
          <w:rFonts w:ascii="Arial Narrow" w:hAnsi="Arial Narrow" w:cs="Arial"/>
        </w:rPr>
        <w:t xml:space="preserve">, REGON: </w:t>
      </w:r>
      <w:r w:rsidR="003E79A2">
        <w:rPr>
          <w:rFonts w:ascii="Arial Narrow" w:hAnsi="Arial Narrow" w:cs="Arial"/>
        </w:rPr>
        <w:t>………………</w:t>
      </w:r>
      <w:r w:rsidRPr="00EF0BA6">
        <w:rPr>
          <w:rFonts w:ascii="Arial Narrow" w:hAnsi="Arial Narrow" w:cs="Arial"/>
        </w:rPr>
        <w:t xml:space="preserve"> („Kontrahent”) – z którym Pani/Pan współpracuje lub który Pani/Pan reprezentuje. Pani/Pan dane osobowe zostały udostępnione Administratorowi w związku z zawarciem i wykonywaniem Umowy na </w:t>
      </w:r>
      <w:r w:rsidR="00ED0316">
        <w:rPr>
          <w:rFonts w:ascii="Arial Narrow" w:hAnsi="Arial Narrow" w:cs="Arial"/>
        </w:rPr>
        <w:t xml:space="preserve">wsparcie techniczne dla </w:t>
      </w:r>
      <w:r w:rsidRPr="00EF0BA6">
        <w:rPr>
          <w:rFonts w:ascii="Arial Narrow" w:hAnsi="Arial Narrow" w:cs="Arial"/>
        </w:rPr>
        <w:t>systemu informatycznego pomiędzy Administratorem a Kontrahentem („Umowa”).</w:t>
      </w:r>
    </w:p>
    <w:p w14:paraId="5CCB1C46" w14:textId="5293AA2E"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Administrator będzie przetwarzał następujące Pani/Pana dane osobowe:</w:t>
      </w:r>
    </w:p>
    <w:p w14:paraId="77089D0A" w14:textId="23FCD528"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w przypadku, gdy Pani/Pan jest osobą reprezentującą Kontrahenta – dane identyfikacyjne (tj. imiona, nazwiska, nazwę podmiotu, który Pani/Pan reprezentuje, nazwę stanowiska/nazwę pełnionej funkcji), dane dotyczące umocowania do reprezentowania Kontrahenta (tj. rodzaj i zakres umocowania, data udzielenia umocowania);</w:t>
      </w:r>
    </w:p>
    <w:p w14:paraId="207D9341" w14:textId="01F7A722"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w przypadku, gdy Pani/Pan jest pracownikiem/współpracownikiem</w:t>
      </w:r>
      <w:r w:rsidR="00ED0316">
        <w:rPr>
          <w:rFonts w:ascii="Arial Narrow" w:hAnsi="Arial Narrow" w:cs="Arial"/>
        </w:rPr>
        <w:t>/podwykonawcą (lub pracownikiem podwykonawcy)</w:t>
      </w:r>
      <w:r w:rsidRPr="00EF0BA6">
        <w:rPr>
          <w:rFonts w:ascii="Arial Narrow" w:hAnsi="Arial Narrow" w:cs="Arial"/>
        </w:rPr>
        <w:t xml:space="preserve"> Kontrahenta – dane identyfikacyjne (tj. imiona, nazwiska, nazwę podmiotu, który Panią/Pana zatrudnia, nazwę stanowiska/nazwę pełnionej funkcji), zakres spraw, którymi Pani/Pan się zajmuje, dane kontaktowej (numer telefonu oraz adres email).</w:t>
      </w:r>
    </w:p>
    <w:p w14:paraId="0C86D997" w14:textId="069063E3"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Pani/Pana dane osobowe będą przetwarzane w celu:</w:t>
      </w:r>
    </w:p>
    <w:p w14:paraId="2C563971" w14:textId="122A0899"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zawarcia i wykonywania Umowy pomiędzy Administratorem a Kontrahentem, a w szczególności weryfikacji umocowania osób zawierających Umowę w imieniu Kontrahenta oraz kontaktu z osobami wskazanymi jako osoby do kontaktu w związku z wykonywaniem Umowy – na podstawie art. 6 ust. 1 lit. f) RODO, tj. na podstawie prawnie uzasadnionego interesu realizowanego przez Administratora oraz Kontrahenta, którym jest umożliwienie Administratorowi oraz Kontrahentowi sprawnego bieżącego wykonywania Umowy oraz umożliwienie Administratorowi weryfikacji umocowania osoby zawierającej Umowę oraz w imieniu Kontrahenta;</w:t>
      </w:r>
    </w:p>
    <w:p w14:paraId="02E677C0" w14:textId="77652136"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 xml:space="preserve">ustalenia, dochodzenia lub obrony roszczeń pomiędzy Kontrahentem a Administratorem – na podstawie </w:t>
      </w:r>
      <w:r w:rsidRPr="00EF0BA6">
        <w:rPr>
          <w:rFonts w:ascii="Arial Narrow" w:hAnsi="Arial Narrow" w:cs="Arial"/>
        </w:rPr>
        <w:lastRenderedPageBreak/>
        <w:t>art. 6 ust. 1 lit. f) RODO, tj. na podstawie prawnie uzasadnionego interesu realizowanego przez Administratora, którym jest możliwość ustalenia, dochodzenia roszczeń i obrony roszczeń.</w:t>
      </w:r>
    </w:p>
    <w:p w14:paraId="5E8CB01A" w14:textId="4081677E"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Administrator będzie przetwarzać Pani/Pana dane osobowe do momentu zakończenia obowiązywania Umowy bądź do czasu wniesienia sprzeciwu – w zależności, które ze zdarzeń wystąpi wcześniej. Później Administrator będzie je przechowywać do momentu przedawnienia roszczeń.</w:t>
      </w:r>
    </w:p>
    <w:p w14:paraId="564CCDDB" w14:textId="024063C2"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 xml:space="preserve">Pani/Pana dane osobowe mogą być również ujawniane następującym podmiotom: dostawcom usług IT, podmiotom świadczącym usługi doradcze, księgowe, prawnicze, bankom, klientom Administratora. Nadto Pani/Pana dane osobowe mogą zostać udostępnione podmiotom i organom upoważnionym do przetwarzania tych danych na podstawie przepisów prawa. </w:t>
      </w:r>
    </w:p>
    <w:p w14:paraId="5B82376E" w14:textId="548F287B"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Administrator nie zamierza przekazywać Pani/Pana danych osobowych do państw poza Europejskim Obszarem Gospodarczym ani organizacji międzynarodowej.</w:t>
      </w:r>
    </w:p>
    <w:p w14:paraId="2D954DE1" w14:textId="2A09455C"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Wobec Pani/Pana nie będą podejmowane decyzje w sposób zautomatyzowany, w tym również w następstwie profilowania.</w:t>
      </w:r>
    </w:p>
    <w:p w14:paraId="53D97F30" w14:textId="54CB31D7"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Przysługuje Pani/Pana:</w:t>
      </w:r>
    </w:p>
    <w:p w14:paraId="59F13518" w14:textId="7E6518A3"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prawo dostępu do swoich danych osobowych;</w:t>
      </w:r>
    </w:p>
    <w:p w14:paraId="158EBFB3" w14:textId="632644B9"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prawo żądania ich sprostowania;</w:t>
      </w:r>
    </w:p>
    <w:p w14:paraId="205CF1AC" w14:textId="0EC6A7E8"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prawo ich usunięcia;</w:t>
      </w:r>
    </w:p>
    <w:p w14:paraId="28B01D71" w14:textId="35B6DA33"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prawo ograniczenia ich przetwarzania;</w:t>
      </w:r>
    </w:p>
    <w:p w14:paraId="0766363F" w14:textId="53498A40"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prawo do przenoszenia danych osobowych;</w:t>
      </w:r>
    </w:p>
    <w:p w14:paraId="773BB938" w14:textId="22AA8CC1" w:rsidR="00F7042C" w:rsidRPr="00EF0BA6" w:rsidRDefault="00F7042C" w:rsidP="00EF0BA6">
      <w:pPr>
        <w:pStyle w:val="Akapitzlist"/>
        <w:widowControl w:val="0"/>
        <w:numPr>
          <w:ilvl w:val="1"/>
          <w:numId w:val="66"/>
        </w:numPr>
        <w:suppressAutoHyphens/>
        <w:snapToGrid w:val="0"/>
        <w:spacing w:after="120" w:line="276" w:lineRule="auto"/>
        <w:jc w:val="both"/>
        <w:rPr>
          <w:rFonts w:ascii="Arial Narrow" w:hAnsi="Arial Narrow" w:cs="Arial"/>
        </w:rPr>
      </w:pPr>
      <w:r w:rsidRPr="00EF0BA6">
        <w:rPr>
          <w:rFonts w:ascii="Arial Narrow" w:hAnsi="Arial Narrow" w:cs="Arial"/>
        </w:rPr>
        <w:t>w zakresie, w jakim podstawą przetwarzania Pana/Pani danych osobowych jest przesłanka prawnie uzasadnionego interesu Administratora, przysługuje Pani/Panu prawo wniesienia sprzeciwu wobec przetwarzania swoich danych osobowych.</w:t>
      </w:r>
    </w:p>
    <w:p w14:paraId="493D8B3C" w14:textId="66C65FF2"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W celu skorzystania z powyższych praw należy skontaktować się z Administratorem lub z inspektorem ochrony danych, korzystając ze wskazanych wyżej danych kontaktowych (dane kontaktowe wskazane wyżej – patrz pkt 2 i 3).</w:t>
      </w:r>
    </w:p>
    <w:p w14:paraId="59135A3B" w14:textId="05006681" w:rsidR="00F7042C" w:rsidRPr="00EF0BA6" w:rsidRDefault="00F7042C" w:rsidP="00EF0BA6">
      <w:pPr>
        <w:pStyle w:val="Akapitzlist"/>
        <w:widowControl w:val="0"/>
        <w:numPr>
          <w:ilvl w:val="0"/>
          <w:numId w:val="66"/>
        </w:numPr>
        <w:suppressAutoHyphens/>
        <w:snapToGrid w:val="0"/>
        <w:spacing w:after="120" w:line="276" w:lineRule="auto"/>
        <w:jc w:val="both"/>
        <w:rPr>
          <w:rFonts w:ascii="Arial Narrow" w:hAnsi="Arial Narrow" w:cs="Arial"/>
        </w:rPr>
      </w:pPr>
      <w:r w:rsidRPr="00EF0BA6">
        <w:rPr>
          <w:rFonts w:ascii="Arial Narrow" w:hAnsi="Arial Narrow" w:cs="Arial"/>
        </w:rPr>
        <w:t>Nadto, przysługuje Pani/Panu prawo wniesienia skargi do organu nadzorczego zajmującego się ochroną danych osobowych (Prezesa Urzędu Ochrony Danych Osobowych), jeśli sądzi Pani/Pan, że przetwarzanie danych narusza RODO. Tu znajdzie Pani/Pan informacje jak wnieść taką skargę: https://uodo.gov.pl/pl/83/155</w:t>
      </w:r>
    </w:p>
    <w:p w14:paraId="567976AE" w14:textId="77777777" w:rsidR="00F7042C" w:rsidRPr="00F7042C" w:rsidRDefault="00F7042C" w:rsidP="00F7042C">
      <w:pPr>
        <w:widowControl w:val="0"/>
        <w:suppressAutoHyphens/>
        <w:snapToGrid w:val="0"/>
        <w:spacing w:after="120" w:line="276" w:lineRule="auto"/>
        <w:jc w:val="both"/>
        <w:rPr>
          <w:rFonts w:ascii="Arial Narrow" w:hAnsi="Arial Narrow" w:cs="Arial"/>
        </w:rPr>
      </w:pPr>
    </w:p>
    <w:p w14:paraId="0CCAC49C" w14:textId="5F77C115" w:rsidR="00F7042C" w:rsidRPr="00F7042C" w:rsidRDefault="00F7042C" w:rsidP="00F7042C">
      <w:pPr>
        <w:widowControl w:val="0"/>
        <w:suppressAutoHyphens/>
        <w:snapToGrid w:val="0"/>
        <w:spacing w:after="120" w:line="276" w:lineRule="auto"/>
        <w:jc w:val="both"/>
        <w:rPr>
          <w:rFonts w:ascii="Arial Narrow" w:hAnsi="Arial Narrow" w:cs="Arial"/>
        </w:rPr>
      </w:pPr>
      <w:r w:rsidRPr="00F7042C">
        <w:rPr>
          <w:rFonts w:ascii="Arial Narrow" w:hAnsi="Arial Narrow" w:cs="Arial"/>
        </w:rPr>
        <w:t>Otrzymałem i zapoznałem się z powyższymi informacjami dotyczącymi przetwarz</w:t>
      </w:r>
      <w:r>
        <w:rPr>
          <w:rFonts w:ascii="Arial Narrow" w:hAnsi="Arial Narrow" w:cs="Arial"/>
        </w:rPr>
        <w:t>ania danych dnia: _________ 2023</w:t>
      </w:r>
      <w:r w:rsidRPr="00F7042C">
        <w:rPr>
          <w:rFonts w:ascii="Arial Narrow" w:hAnsi="Arial Narrow" w:cs="Arial"/>
        </w:rPr>
        <w:t xml:space="preserve"> r.</w:t>
      </w:r>
    </w:p>
    <w:p w14:paraId="59E54E84" w14:textId="77777777" w:rsidR="00F7042C" w:rsidRPr="00F7042C" w:rsidRDefault="00F7042C" w:rsidP="00F7042C">
      <w:pPr>
        <w:widowControl w:val="0"/>
        <w:suppressAutoHyphens/>
        <w:snapToGrid w:val="0"/>
        <w:spacing w:after="120" w:line="276" w:lineRule="auto"/>
        <w:jc w:val="both"/>
        <w:rPr>
          <w:rFonts w:ascii="Arial Narrow" w:hAnsi="Arial Narrow" w:cs="Arial"/>
        </w:rPr>
      </w:pPr>
    </w:p>
    <w:p w14:paraId="4D02007C" w14:textId="77777777" w:rsidR="00F7042C" w:rsidRPr="00F7042C" w:rsidRDefault="00F7042C" w:rsidP="00F7042C">
      <w:pPr>
        <w:widowControl w:val="0"/>
        <w:suppressAutoHyphens/>
        <w:snapToGrid w:val="0"/>
        <w:spacing w:after="120" w:line="276" w:lineRule="auto"/>
        <w:jc w:val="both"/>
        <w:rPr>
          <w:rFonts w:ascii="Arial Narrow" w:hAnsi="Arial Narrow" w:cs="Arial"/>
        </w:rPr>
      </w:pPr>
    </w:p>
    <w:p w14:paraId="60D9696A" w14:textId="77777777" w:rsidR="00F7042C" w:rsidRPr="00F7042C" w:rsidRDefault="00F7042C" w:rsidP="00F7042C">
      <w:pPr>
        <w:widowControl w:val="0"/>
        <w:suppressAutoHyphens/>
        <w:snapToGrid w:val="0"/>
        <w:spacing w:after="120" w:line="276" w:lineRule="auto"/>
        <w:jc w:val="both"/>
        <w:rPr>
          <w:rFonts w:ascii="Arial Narrow" w:hAnsi="Arial Narrow" w:cs="Arial"/>
        </w:rPr>
      </w:pPr>
      <w:r w:rsidRPr="00F7042C">
        <w:rPr>
          <w:rFonts w:ascii="Arial Narrow" w:hAnsi="Arial Narrow" w:cs="Arial"/>
        </w:rPr>
        <w:t>__________________</w:t>
      </w:r>
    </w:p>
    <w:p w14:paraId="62BF234B" w14:textId="0FADF595" w:rsidR="00F7042C" w:rsidRDefault="00F7042C" w:rsidP="00F7042C">
      <w:pPr>
        <w:widowControl w:val="0"/>
        <w:suppressAutoHyphens/>
        <w:snapToGrid w:val="0"/>
        <w:spacing w:after="120" w:line="276" w:lineRule="auto"/>
        <w:jc w:val="both"/>
        <w:rPr>
          <w:rFonts w:ascii="Arial Narrow" w:hAnsi="Arial Narrow" w:cs="Arial"/>
          <w:highlight w:val="yellow"/>
        </w:rPr>
      </w:pPr>
      <w:r w:rsidRPr="00F7042C">
        <w:rPr>
          <w:rFonts w:ascii="Arial Narrow" w:hAnsi="Arial Narrow" w:cs="Arial"/>
        </w:rPr>
        <w:t>czytelny podpis</w:t>
      </w:r>
    </w:p>
    <w:p w14:paraId="59B9DF3E" w14:textId="77777777" w:rsidR="00F7042C" w:rsidRDefault="00F7042C" w:rsidP="00F7042C">
      <w:pPr>
        <w:widowControl w:val="0"/>
        <w:suppressAutoHyphens/>
        <w:snapToGrid w:val="0"/>
        <w:spacing w:after="120" w:line="276" w:lineRule="auto"/>
        <w:rPr>
          <w:rFonts w:ascii="Arial Narrow" w:hAnsi="Arial Narrow" w:cs="Arial"/>
          <w:highlight w:val="yellow"/>
        </w:rPr>
      </w:pPr>
    </w:p>
    <w:p w14:paraId="4AB6360C" w14:textId="77777777" w:rsidR="00F7042C" w:rsidRDefault="00F7042C" w:rsidP="00F7042C">
      <w:pPr>
        <w:widowControl w:val="0"/>
        <w:suppressAutoHyphens/>
        <w:snapToGrid w:val="0"/>
        <w:spacing w:after="120" w:line="276" w:lineRule="auto"/>
        <w:rPr>
          <w:rFonts w:ascii="Arial Narrow" w:hAnsi="Arial Narrow" w:cs="Arial"/>
          <w:highlight w:val="yellow"/>
        </w:rPr>
      </w:pPr>
    </w:p>
    <w:p w14:paraId="5F54B44F" w14:textId="77777777" w:rsidR="00EF0BA6" w:rsidRDefault="00EF0BA6" w:rsidP="00F7042C">
      <w:pPr>
        <w:widowControl w:val="0"/>
        <w:suppressAutoHyphens/>
        <w:snapToGrid w:val="0"/>
        <w:spacing w:after="120" w:line="276" w:lineRule="auto"/>
        <w:rPr>
          <w:rFonts w:ascii="Arial Narrow" w:hAnsi="Arial Narrow" w:cs="Arial"/>
          <w:highlight w:val="yellow"/>
        </w:rPr>
      </w:pPr>
    </w:p>
    <w:p w14:paraId="4F96143D" w14:textId="77777777" w:rsidR="00EF0BA6" w:rsidRDefault="00EF0BA6" w:rsidP="00F7042C">
      <w:pPr>
        <w:widowControl w:val="0"/>
        <w:suppressAutoHyphens/>
        <w:snapToGrid w:val="0"/>
        <w:spacing w:after="120" w:line="276" w:lineRule="auto"/>
        <w:rPr>
          <w:rFonts w:ascii="Arial Narrow" w:hAnsi="Arial Narrow" w:cs="Arial"/>
          <w:highlight w:val="yellow"/>
        </w:rPr>
      </w:pPr>
    </w:p>
    <w:p w14:paraId="4B934452" w14:textId="77777777" w:rsidR="00EF0BA6" w:rsidRDefault="00EF0BA6" w:rsidP="00F7042C">
      <w:pPr>
        <w:widowControl w:val="0"/>
        <w:suppressAutoHyphens/>
        <w:snapToGrid w:val="0"/>
        <w:spacing w:after="120" w:line="276" w:lineRule="auto"/>
        <w:rPr>
          <w:rFonts w:ascii="Arial Narrow" w:hAnsi="Arial Narrow" w:cs="Arial"/>
          <w:highlight w:val="yellow"/>
        </w:rPr>
      </w:pPr>
    </w:p>
    <w:p w14:paraId="701A202E" w14:textId="77777777" w:rsidR="00EF0BA6" w:rsidRDefault="00EF0BA6" w:rsidP="00F7042C">
      <w:pPr>
        <w:widowControl w:val="0"/>
        <w:suppressAutoHyphens/>
        <w:snapToGrid w:val="0"/>
        <w:spacing w:after="120" w:line="276" w:lineRule="auto"/>
        <w:rPr>
          <w:rFonts w:ascii="Arial Narrow" w:hAnsi="Arial Narrow" w:cs="Arial"/>
          <w:highlight w:val="yellow"/>
        </w:rPr>
      </w:pPr>
    </w:p>
    <w:p w14:paraId="6BB0E7A9" w14:textId="77777777" w:rsidR="00EF0BA6" w:rsidRDefault="00EF0BA6" w:rsidP="00F7042C">
      <w:pPr>
        <w:widowControl w:val="0"/>
        <w:suppressAutoHyphens/>
        <w:snapToGrid w:val="0"/>
        <w:spacing w:after="120" w:line="276" w:lineRule="auto"/>
        <w:rPr>
          <w:rFonts w:ascii="Arial Narrow" w:hAnsi="Arial Narrow" w:cs="Arial"/>
          <w:highlight w:val="yellow"/>
        </w:rPr>
      </w:pPr>
    </w:p>
    <w:p w14:paraId="0117AA53" w14:textId="77777777" w:rsidR="00C530FF" w:rsidRDefault="00C530FF" w:rsidP="00F7042C">
      <w:pPr>
        <w:widowControl w:val="0"/>
        <w:suppressAutoHyphens/>
        <w:snapToGrid w:val="0"/>
        <w:spacing w:after="120" w:line="276" w:lineRule="auto"/>
        <w:rPr>
          <w:rFonts w:ascii="Arial Narrow" w:hAnsi="Arial Narrow" w:cs="Arial"/>
        </w:rPr>
      </w:pPr>
    </w:p>
    <w:p w14:paraId="4B130B0E" w14:textId="4576FEBE" w:rsidR="00F7042C" w:rsidRPr="00EF0BA6" w:rsidRDefault="00F7042C" w:rsidP="00F7042C">
      <w:pPr>
        <w:widowControl w:val="0"/>
        <w:suppressAutoHyphens/>
        <w:snapToGrid w:val="0"/>
        <w:spacing w:after="120" w:line="276" w:lineRule="auto"/>
        <w:rPr>
          <w:rFonts w:ascii="Arial Narrow" w:hAnsi="Arial Narrow" w:cs="Arial"/>
        </w:rPr>
      </w:pPr>
      <w:r w:rsidRPr="00EF0BA6">
        <w:rPr>
          <w:rFonts w:ascii="Arial Narrow" w:hAnsi="Arial Narrow" w:cs="Arial"/>
        </w:rPr>
        <w:lastRenderedPageBreak/>
        <w:t xml:space="preserve">Załącznik nr 2 </w:t>
      </w:r>
      <w:bookmarkStart w:id="11" w:name="_Hlk131100518"/>
    </w:p>
    <w:p w14:paraId="28AC65B6" w14:textId="3FBB8D96" w:rsidR="00F7042C" w:rsidRPr="00C62137" w:rsidRDefault="00F7042C" w:rsidP="00C62137">
      <w:pPr>
        <w:pStyle w:val="Default"/>
        <w:spacing w:after="120" w:line="276" w:lineRule="auto"/>
        <w:jc w:val="center"/>
        <w:rPr>
          <w:rFonts w:ascii="Arial Narrow" w:hAnsi="Arial Narrow"/>
          <w:b/>
          <w:bCs/>
          <w:sz w:val="22"/>
          <w:szCs w:val="22"/>
        </w:rPr>
      </w:pPr>
      <w:r w:rsidRPr="00F7042C">
        <w:rPr>
          <w:rFonts w:ascii="Arial Narrow" w:hAnsi="Arial Narrow"/>
          <w:b/>
        </w:rPr>
        <w:t xml:space="preserve">Umowa powierzenia przetwarzania danych osobowych do </w:t>
      </w:r>
      <w:r w:rsidRPr="00F7042C">
        <w:rPr>
          <w:rFonts w:ascii="Arial Narrow" w:hAnsi="Arial Narrow"/>
          <w:b/>
        </w:rPr>
        <w:br/>
      </w:r>
      <w:r w:rsidR="00C62137" w:rsidRPr="00B516A7">
        <w:rPr>
          <w:rFonts w:ascii="Arial Narrow" w:hAnsi="Arial Narrow"/>
          <w:b/>
          <w:bCs/>
          <w:sz w:val="22"/>
          <w:szCs w:val="22"/>
        </w:rPr>
        <w:t>UMOW</w:t>
      </w:r>
      <w:r w:rsidR="00C62137">
        <w:rPr>
          <w:rFonts w:ascii="Arial Narrow" w:hAnsi="Arial Narrow"/>
          <w:b/>
          <w:bCs/>
          <w:sz w:val="22"/>
          <w:szCs w:val="22"/>
        </w:rPr>
        <w:t>Y</w:t>
      </w:r>
      <w:r w:rsidR="00C62137">
        <w:rPr>
          <w:rFonts w:ascii="Arial Narrow" w:hAnsi="Arial Narrow"/>
          <w:b/>
          <w:bCs/>
          <w:sz w:val="22"/>
          <w:szCs w:val="22"/>
        </w:rPr>
        <w:t xml:space="preserve"> </w:t>
      </w:r>
      <w:r w:rsidR="00C62137" w:rsidRPr="00C62137">
        <w:rPr>
          <w:rFonts w:ascii="Arial Narrow" w:hAnsi="Arial Narrow"/>
          <w:b/>
          <w:bCs/>
          <w:sz w:val="22"/>
          <w:szCs w:val="22"/>
        </w:rPr>
        <w:t>SERWISOW</w:t>
      </w:r>
      <w:r w:rsidR="00C62137">
        <w:rPr>
          <w:rFonts w:ascii="Arial Narrow" w:hAnsi="Arial Narrow"/>
          <w:b/>
          <w:bCs/>
          <w:sz w:val="22"/>
          <w:szCs w:val="22"/>
        </w:rPr>
        <w:t>EJ</w:t>
      </w:r>
      <w:r w:rsidR="00C62137" w:rsidRPr="00C62137">
        <w:rPr>
          <w:rFonts w:ascii="Arial Narrow" w:hAnsi="Arial Narrow"/>
          <w:b/>
          <w:bCs/>
          <w:sz w:val="22"/>
          <w:szCs w:val="22"/>
        </w:rPr>
        <w:t xml:space="preserve"> </w:t>
      </w:r>
      <w:r w:rsidR="00CE7286">
        <w:rPr>
          <w:rFonts w:ascii="Arial Narrow" w:hAnsi="Arial Narrow"/>
          <w:b/>
        </w:rPr>
        <w:t xml:space="preserve">z dnia </w:t>
      </w:r>
      <w:r w:rsidR="00C62137">
        <w:rPr>
          <w:rFonts w:ascii="Arial Narrow" w:hAnsi="Arial Narrow"/>
          <w:b/>
        </w:rPr>
        <w:t>……………….</w:t>
      </w:r>
      <w:r w:rsidRPr="00F7042C">
        <w:rPr>
          <w:rFonts w:ascii="Arial Narrow" w:hAnsi="Arial Narrow"/>
          <w:b/>
        </w:rPr>
        <w:t>r.</w:t>
      </w:r>
      <w:r w:rsidRPr="00F7042C">
        <w:rPr>
          <w:rFonts w:ascii="Arial Narrow" w:hAnsi="Arial Narrow"/>
          <w:b/>
        </w:rPr>
        <w:br/>
      </w:r>
    </w:p>
    <w:p w14:paraId="78C6BB26" w14:textId="1D26FA3F" w:rsidR="00F7042C" w:rsidRPr="00F7042C" w:rsidRDefault="00CE7286" w:rsidP="00F7042C">
      <w:pPr>
        <w:spacing w:line="288" w:lineRule="auto"/>
        <w:jc w:val="both"/>
        <w:rPr>
          <w:rFonts w:ascii="Arial Narrow" w:eastAsia="Calibri" w:hAnsi="Arial Narrow"/>
        </w:rPr>
      </w:pPr>
      <w:r>
        <w:rPr>
          <w:rFonts w:ascii="Arial Narrow" w:eastAsia="Calibri" w:hAnsi="Arial Narrow"/>
        </w:rPr>
        <w:t xml:space="preserve">zawarta w dniu </w:t>
      </w:r>
      <w:r w:rsidR="003B7331">
        <w:rPr>
          <w:rFonts w:ascii="Arial Narrow" w:eastAsia="Calibri" w:hAnsi="Arial Narrow"/>
        </w:rPr>
        <w:t>6</w:t>
      </w:r>
      <w:r w:rsidR="00F7042C" w:rsidRPr="00F7042C">
        <w:rPr>
          <w:rFonts w:ascii="Arial Narrow" w:eastAsia="Calibri" w:hAnsi="Arial Narrow"/>
        </w:rPr>
        <w:t>.0</w:t>
      </w:r>
      <w:r w:rsidR="003B7331">
        <w:rPr>
          <w:rFonts w:ascii="Arial Narrow" w:eastAsia="Calibri" w:hAnsi="Arial Narrow"/>
        </w:rPr>
        <w:t>4</w:t>
      </w:r>
      <w:r w:rsidR="00F7042C" w:rsidRPr="00F7042C">
        <w:rPr>
          <w:rFonts w:ascii="Arial Narrow" w:eastAsia="Calibri" w:hAnsi="Arial Narrow"/>
        </w:rPr>
        <w:t>.2023</w:t>
      </w:r>
      <w:r w:rsidR="00EC386F">
        <w:rPr>
          <w:rFonts w:ascii="Arial Narrow" w:eastAsia="Calibri" w:hAnsi="Arial Narrow"/>
        </w:rPr>
        <w:t xml:space="preserve"> </w:t>
      </w:r>
      <w:r w:rsidR="00F7042C" w:rsidRPr="00F7042C">
        <w:rPr>
          <w:rFonts w:ascii="Arial Narrow" w:eastAsia="Calibri" w:hAnsi="Arial Narrow"/>
        </w:rPr>
        <w:t xml:space="preserve">r. </w:t>
      </w:r>
      <w:r w:rsidR="00F7042C" w:rsidRPr="00F7042C">
        <w:rPr>
          <w:rFonts w:ascii="Arial Narrow" w:hAnsi="Arial Narrow"/>
        </w:rPr>
        <w:t>w Poznaniu</w:t>
      </w:r>
      <w:r w:rsidR="00F7042C" w:rsidRPr="00F7042C">
        <w:rPr>
          <w:rFonts w:ascii="Arial Narrow" w:eastAsia="Calibri" w:hAnsi="Arial Narrow"/>
        </w:rPr>
        <w:t xml:space="preserve"> pomiędzy:</w:t>
      </w:r>
    </w:p>
    <w:p w14:paraId="7B06A9CF" w14:textId="2091CAE6" w:rsidR="00F7042C" w:rsidRPr="00F7042C" w:rsidRDefault="00F7042C" w:rsidP="00F7042C">
      <w:pPr>
        <w:jc w:val="both"/>
        <w:rPr>
          <w:rFonts w:ascii="Arial Narrow" w:hAnsi="Arial Narrow"/>
        </w:rPr>
      </w:pPr>
      <w:r w:rsidRPr="00F7042C">
        <w:rPr>
          <w:rFonts w:ascii="Arial Narrow" w:hAnsi="Arial Narrow"/>
          <w:color w:val="000000"/>
        </w:rPr>
        <w:br/>
      </w:r>
      <w:r w:rsidRPr="00F7042C">
        <w:rPr>
          <w:rFonts w:ascii="Arial Narrow" w:hAnsi="Arial Narrow"/>
        </w:rPr>
        <w:t>spółką pod nazwą</w:t>
      </w:r>
      <w:r w:rsidRPr="00F7042C">
        <w:rPr>
          <w:rFonts w:ascii="Arial Narrow" w:hAnsi="Arial Narrow"/>
          <w:b/>
        </w:rPr>
        <w:t xml:space="preserve"> Międzynarodowe Targi Poznańskie sp. z o.o.</w:t>
      </w:r>
      <w:r w:rsidRPr="00F7042C">
        <w:rPr>
          <w:rFonts w:ascii="Arial Narrow" w:hAnsi="Arial Narrow"/>
        </w:rPr>
        <w:t xml:space="preserve"> z siedzibą w Poznaniu, ul. Głogowska 14, 60-734 Poznań, spółką wpisaną do Rejestru Przedsiębiorców Krajowego Rejestru Sądowego przez Sąd Rejonowy Poznań – Nowe Miasto i Wilda w Poznaniu, VIII Wydział Gospodarczy Krajowego Rejestru Sądowego, pod numerem KRS 0000202703 oraz rejestru czynnych podatników VAT - NIP 777-00-00-488, REGON: 0048709330 kapitał zakładowy – </w:t>
      </w:r>
      <w:r w:rsidR="0083091B">
        <w:rPr>
          <w:rFonts w:ascii="Arial Narrow" w:hAnsi="Arial Narrow"/>
        </w:rPr>
        <w:t>377</w:t>
      </w:r>
      <w:r w:rsidR="0083091B" w:rsidRPr="00F7042C">
        <w:rPr>
          <w:rFonts w:ascii="Arial Narrow" w:hAnsi="Arial Narrow"/>
        </w:rPr>
        <w:t xml:space="preserve"> </w:t>
      </w:r>
      <w:r w:rsidR="0083091B">
        <w:rPr>
          <w:rFonts w:ascii="Arial Narrow" w:hAnsi="Arial Narrow"/>
        </w:rPr>
        <w:t>346</w:t>
      </w:r>
      <w:r w:rsidRPr="00F7042C">
        <w:rPr>
          <w:rFonts w:ascii="Arial Narrow" w:hAnsi="Arial Narrow"/>
        </w:rPr>
        <w:t xml:space="preserve"> 000,00 zł, posiadająca status dużego przedsiębiorcy w rozumieniu ustawy o</w:t>
      </w:r>
      <w:r w:rsidR="001B76E5">
        <w:rPr>
          <w:rFonts w:ascii="Arial Narrow" w:hAnsi="Arial Narrow"/>
        </w:rPr>
        <w:t xml:space="preserve"> </w:t>
      </w:r>
      <w:r w:rsidRPr="00F7042C">
        <w:rPr>
          <w:rFonts w:ascii="Arial Narrow" w:hAnsi="Arial Narrow"/>
        </w:rPr>
        <w:t>przeciwdziałaniu nadmiernym opóźnieniom w</w:t>
      </w:r>
      <w:r w:rsidR="00C83628">
        <w:rPr>
          <w:rFonts w:ascii="Arial Narrow" w:hAnsi="Arial Narrow"/>
        </w:rPr>
        <w:t> </w:t>
      </w:r>
      <w:r w:rsidRPr="00F7042C">
        <w:rPr>
          <w:rFonts w:ascii="Arial Narrow" w:hAnsi="Arial Narrow"/>
        </w:rPr>
        <w:t>transakcjach handlowych (Dz.U . z 2021 r., poz. 424 z późn.zm.),</w:t>
      </w:r>
    </w:p>
    <w:p w14:paraId="1ABB5B7B" w14:textId="77777777" w:rsidR="00F7042C" w:rsidRPr="00F7042C" w:rsidRDefault="00F7042C" w:rsidP="00F7042C">
      <w:pPr>
        <w:tabs>
          <w:tab w:val="left" w:pos="720"/>
        </w:tabs>
        <w:jc w:val="both"/>
        <w:rPr>
          <w:rFonts w:ascii="Arial Narrow" w:hAnsi="Arial Narrow" w:cs="Arial"/>
          <w:color w:val="000000"/>
        </w:rPr>
      </w:pPr>
      <w:r w:rsidRPr="00F7042C">
        <w:rPr>
          <w:rFonts w:ascii="Arial Narrow" w:hAnsi="Arial Narrow" w:cs="Arial"/>
          <w:color w:val="000000"/>
        </w:rPr>
        <w:t>reprezentowaną przez:</w:t>
      </w:r>
    </w:p>
    <w:p w14:paraId="4AD14B62" w14:textId="077F9B57" w:rsidR="00F7042C" w:rsidRPr="00F7042C" w:rsidRDefault="00C530FF" w:rsidP="00F7042C">
      <w:pPr>
        <w:ind w:left="708"/>
        <w:rPr>
          <w:rFonts w:ascii="Arial Narrow" w:hAnsi="Arial Narrow"/>
        </w:rPr>
      </w:pPr>
      <w:r>
        <w:rPr>
          <w:rFonts w:ascii="Arial Narrow" w:hAnsi="Arial Narrow"/>
        </w:rPr>
        <w:t>………………………..</w:t>
      </w:r>
    </w:p>
    <w:p w14:paraId="5A45C49E" w14:textId="77777777" w:rsidR="00F7042C" w:rsidRPr="00F7042C" w:rsidRDefault="00F7042C" w:rsidP="00F7042C">
      <w:pPr>
        <w:spacing w:line="288" w:lineRule="auto"/>
        <w:jc w:val="both"/>
        <w:rPr>
          <w:rFonts w:ascii="Arial Narrow" w:hAnsi="Arial Narrow"/>
        </w:rPr>
      </w:pPr>
      <w:r w:rsidRPr="00F7042C">
        <w:rPr>
          <w:rFonts w:ascii="Arial Narrow" w:eastAsia="Calibri" w:hAnsi="Arial Narrow"/>
        </w:rPr>
        <w:t xml:space="preserve">zwana w treści umowy </w:t>
      </w:r>
      <w:r w:rsidRPr="00F7042C">
        <w:rPr>
          <w:rFonts w:ascii="Arial Narrow" w:hAnsi="Arial Narrow"/>
        </w:rPr>
        <w:t>„</w:t>
      </w:r>
      <w:r w:rsidRPr="00F7042C">
        <w:rPr>
          <w:rFonts w:ascii="Arial Narrow" w:hAnsi="Arial Narrow"/>
          <w:b/>
        </w:rPr>
        <w:t>Administratorem</w:t>
      </w:r>
      <w:r w:rsidRPr="00F7042C">
        <w:rPr>
          <w:rFonts w:ascii="Arial Narrow" w:hAnsi="Arial Narrow"/>
        </w:rPr>
        <w:t>”</w:t>
      </w:r>
    </w:p>
    <w:p w14:paraId="04E2422D" w14:textId="77777777" w:rsidR="00F7042C" w:rsidRPr="00F7042C" w:rsidRDefault="00F7042C" w:rsidP="00F7042C">
      <w:pPr>
        <w:pStyle w:val="Tekstpodstawowy"/>
        <w:spacing w:after="0" w:line="288" w:lineRule="auto"/>
        <w:rPr>
          <w:rFonts w:ascii="Arial Narrow" w:hAnsi="Arial Narrow"/>
        </w:rPr>
      </w:pPr>
      <w:r w:rsidRPr="00F7042C">
        <w:rPr>
          <w:rFonts w:ascii="Arial Narrow" w:hAnsi="Arial Narrow"/>
        </w:rPr>
        <w:t>a</w:t>
      </w:r>
    </w:p>
    <w:p w14:paraId="77117377" w14:textId="77777777" w:rsidR="00F7042C" w:rsidRPr="00F7042C" w:rsidRDefault="00F7042C" w:rsidP="00F7042C">
      <w:pPr>
        <w:pStyle w:val="Tekstpodstawowy"/>
        <w:spacing w:after="0" w:line="288" w:lineRule="auto"/>
        <w:rPr>
          <w:rFonts w:ascii="Arial Narrow" w:hAnsi="Arial Narrow"/>
        </w:rPr>
      </w:pPr>
    </w:p>
    <w:p w14:paraId="73878221" w14:textId="489ABA71" w:rsidR="00F7042C" w:rsidRPr="00F7042C" w:rsidRDefault="00F7042C" w:rsidP="00F7042C">
      <w:pPr>
        <w:jc w:val="both"/>
        <w:rPr>
          <w:rFonts w:ascii="Arial Narrow" w:hAnsi="Arial Narrow" w:cs="Arial"/>
          <w:color w:val="000000"/>
        </w:rPr>
      </w:pPr>
      <w:r w:rsidRPr="00F7042C">
        <w:rPr>
          <w:rFonts w:ascii="Arial Narrow" w:hAnsi="Arial Narrow"/>
        </w:rPr>
        <w:t>spółką pod nazwą</w:t>
      </w:r>
      <w:r w:rsidRPr="00F7042C">
        <w:rPr>
          <w:rFonts w:ascii="Arial Narrow" w:hAnsi="Arial Narrow"/>
          <w:b/>
        </w:rPr>
        <w:t xml:space="preserve"> </w:t>
      </w:r>
      <w:r w:rsidR="003E79A2">
        <w:rPr>
          <w:rFonts w:ascii="Arial Narrow" w:hAnsi="Arial Narrow"/>
          <w:b/>
          <w:bCs/>
        </w:rPr>
        <w:t>……………………………….</w:t>
      </w:r>
      <w:r w:rsidRPr="00F7042C">
        <w:rPr>
          <w:rFonts w:ascii="Arial Narrow" w:hAnsi="Arial Narrow" w:cs="Arial"/>
          <w:color w:val="000000"/>
        </w:rPr>
        <w:t xml:space="preserve">, </w:t>
      </w:r>
      <w:r w:rsidRPr="00F7042C">
        <w:rPr>
          <w:rFonts w:ascii="Arial Narrow" w:hAnsi="Arial Narrow"/>
          <w:color w:val="000000"/>
        </w:rPr>
        <w:t xml:space="preserve">dalej zwaną  </w:t>
      </w:r>
      <w:r w:rsidRPr="00F7042C">
        <w:rPr>
          <w:rFonts w:ascii="Arial Narrow" w:hAnsi="Arial Narrow" w:cs="Arial"/>
          <w:bCs/>
        </w:rPr>
        <w:t>„</w:t>
      </w:r>
      <w:r w:rsidRPr="00F7042C">
        <w:rPr>
          <w:rFonts w:ascii="Arial Narrow" w:hAnsi="Arial Narrow"/>
          <w:b/>
          <w:bCs/>
          <w:color w:val="000000"/>
        </w:rPr>
        <w:t>Wykonawca</w:t>
      </w:r>
      <w:r w:rsidRPr="00F7042C">
        <w:rPr>
          <w:rFonts w:ascii="Arial Narrow" w:hAnsi="Arial Narrow" w:cs="Arial"/>
          <w:bCs/>
        </w:rPr>
        <w:t>”</w:t>
      </w:r>
      <w:r w:rsidRPr="00F7042C">
        <w:rPr>
          <w:rFonts w:ascii="Arial Narrow" w:hAnsi="Arial Narrow"/>
          <w:color w:val="000000"/>
        </w:rPr>
        <w:t>,</w:t>
      </w:r>
    </w:p>
    <w:p w14:paraId="5912237A" w14:textId="77777777" w:rsidR="00F7042C" w:rsidRPr="00F7042C" w:rsidRDefault="00F7042C" w:rsidP="00F7042C">
      <w:pPr>
        <w:jc w:val="both"/>
        <w:rPr>
          <w:rFonts w:ascii="Arial Narrow" w:hAnsi="Arial Narrow" w:cs="Arial"/>
          <w:color w:val="000000"/>
        </w:rPr>
      </w:pPr>
      <w:r w:rsidRPr="00F7042C">
        <w:rPr>
          <w:rFonts w:ascii="Arial Narrow" w:hAnsi="Arial Narrow" w:cs="Arial"/>
          <w:color w:val="000000"/>
        </w:rPr>
        <w:t>reprezentowaną przez:</w:t>
      </w:r>
    </w:p>
    <w:p w14:paraId="27E7EA78" w14:textId="44969920" w:rsidR="00F7042C" w:rsidRPr="00F7042C" w:rsidRDefault="00F7042C" w:rsidP="00F7042C">
      <w:pPr>
        <w:jc w:val="both"/>
        <w:rPr>
          <w:rFonts w:ascii="Arial Narrow" w:hAnsi="Arial Narrow" w:cs="Arial"/>
          <w:color w:val="000000"/>
        </w:rPr>
      </w:pPr>
      <w:r w:rsidRPr="00F7042C">
        <w:rPr>
          <w:rFonts w:ascii="Arial Narrow" w:hAnsi="Arial Narrow" w:cs="Arial"/>
          <w:color w:val="000000"/>
        </w:rPr>
        <w:tab/>
      </w:r>
      <w:r w:rsidR="003E79A2">
        <w:rPr>
          <w:rFonts w:ascii="Arial Narrow" w:hAnsi="Arial Narrow"/>
        </w:rPr>
        <w:t>…………………………………………………</w:t>
      </w:r>
    </w:p>
    <w:p w14:paraId="2203E03E" w14:textId="77777777" w:rsidR="00F7042C" w:rsidRPr="00F7042C" w:rsidRDefault="00F7042C" w:rsidP="00F7042C">
      <w:pPr>
        <w:spacing w:line="288" w:lineRule="auto"/>
        <w:jc w:val="both"/>
        <w:rPr>
          <w:rFonts w:ascii="Arial Narrow" w:eastAsia="Calibri" w:hAnsi="Arial Narrow"/>
        </w:rPr>
      </w:pPr>
      <w:r w:rsidRPr="00F7042C">
        <w:rPr>
          <w:rFonts w:ascii="Arial Narrow" w:eastAsia="Calibri" w:hAnsi="Arial Narrow"/>
        </w:rPr>
        <w:t>zwaną w treści umowy „</w:t>
      </w:r>
      <w:r w:rsidRPr="00F7042C">
        <w:rPr>
          <w:rFonts w:ascii="Arial Narrow" w:eastAsia="Calibri" w:hAnsi="Arial Narrow"/>
          <w:b/>
          <w:bCs/>
        </w:rPr>
        <w:t>Przetwarzającym</w:t>
      </w:r>
      <w:r w:rsidRPr="00F7042C">
        <w:rPr>
          <w:rFonts w:ascii="Arial Narrow" w:eastAsia="Calibri" w:hAnsi="Arial Narrow"/>
        </w:rPr>
        <w:t>”</w:t>
      </w:r>
    </w:p>
    <w:p w14:paraId="699E7B59" w14:textId="77777777" w:rsidR="00F7042C" w:rsidRPr="00F7042C" w:rsidRDefault="00F7042C" w:rsidP="00F7042C">
      <w:pPr>
        <w:pStyle w:val="Tekstpodstawowy"/>
        <w:spacing w:after="0" w:line="288" w:lineRule="auto"/>
        <w:rPr>
          <w:rFonts w:ascii="Arial Narrow" w:hAnsi="Arial Narrow"/>
        </w:rPr>
      </w:pPr>
      <w:r w:rsidRPr="00F7042C">
        <w:rPr>
          <w:rFonts w:ascii="Arial Narrow" w:hAnsi="Arial Narrow"/>
        </w:rPr>
        <w:t>zwanymi również dalej łącznie „</w:t>
      </w:r>
      <w:r w:rsidRPr="00F7042C">
        <w:rPr>
          <w:rFonts w:ascii="Arial Narrow" w:hAnsi="Arial Narrow"/>
          <w:b/>
          <w:bCs/>
        </w:rPr>
        <w:t>Stronami</w:t>
      </w:r>
      <w:r w:rsidRPr="00F7042C">
        <w:rPr>
          <w:rFonts w:ascii="Arial Narrow" w:hAnsi="Arial Narrow"/>
        </w:rPr>
        <w:t>” lub z osobna „</w:t>
      </w:r>
      <w:r w:rsidRPr="00F7042C">
        <w:rPr>
          <w:rFonts w:ascii="Arial Narrow" w:hAnsi="Arial Narrow"/>
          <w:b/>
          <w:bCs/>
        </w:rPr>
        <w:t>Stroną</w:t>
      </w:r>
      <w:r w:rsidRPr="00F7042C">
        <w:rPr>
          <w:rFonts w:ascii="Arial Narrow" w:hAnsi="Arial Narrow"/>
        </w:rPr>
        <w:t>”.</w:t>
      </w:r>
    </w:p>
    <w:p w14:paraId="7FEEF0ED" w14:textId="77777777" w:rsidR="00F7042C" w:rsidRPr="00F7042C" w:rsidRDefault="00F7042C" w:rsidP="00F7042C">
      <w:pPr>
        <w:pStyle w:val="Tekstpodstawowy"/>
        <w:spacing w:after="0" w:line="288" w:lineRule="auto"/>
        <w:rPr>
          <w:rFonts w:ascii="Arial Narrow" w:hAnsi="Arial Narrow"/>
          <w:bCs/>
        </w:rPr>
      </w:pPr>
    </w:p>
    <w:p w14:paraId="0C9DAE02" w14:textId="77777777" w:rsidR="00F7042C" w:rsidRPr="00F7042C" w:rsidRDefault="00F7042C" w:rsidP="00F7042C">
      <w:pPr>
        <w:pStyle w:val="Tekstpodstawowy"/>
        <w:spacing w:after="0" w:line="288" w:lineRule="auto"/>
        <w:jc w:val="center"/>
        <w:rPr>
          <w:rFonts w:ascii="Arial Narrow" w:hAnsi="Arial Narrow"/>
          <w:b/>
        </w:rPr>
      </w:pPr>
      <w:r w:rsidRPr="00F7042C">
        <w:rPr>
          <w:rFonts w:ascii="Arial Narrow" w:hAnsi="Arial Narrow"/>
          <w:b/>
        </w:rPr>
        <w:t>PREAMBUŁA</w:t>
      </w:r>
    </w:p>
    <w:p w14:paraId="18294A96" w14:textId="77777777" w:rsidR="00F7042C" w:rsidRPr="00F7042C" w:rsidRDefault="00F7042C" w:rsidP="00F7042C">
      <w:pPr>
        <w:pStyle w:val="Tekstpodstawowy"/>
        <w:spacing w:after="0" w:line="288" w:lineRule="auto"/>
        <w:rPr>
          <w:rFonts w:ascii="Arial Narrow" w:hAnsi="Arial Narrow"/>
          <w:bCs/>
          <w:i/>
          <w:iCs/>
        </w:rPr>
      </w:pPr>
      <w:r w:rsidRPr="00F7042C">
        <w:rPr>
          <w:rFonts w:ascii="Arial Narrow" w:hAnsi="Arial Narrow"/>
          <w:bCs/>
          <w:i/>
          <w:iCs/>
        </w:rPr>
        <w:t>Mając na uwadze, że:</w:t>
      </w:r>
    </w:p>
    <w:p w14:paraId="031F1764" w14:textId="0D271F56" w:rsidR="00F7042C" w:rsidRPr="00F7042C" w:rsidRDefault="00F7042C" w:rsidP="00F7042C">
      <w:pPr>
        <w:pStyle w:val="Akapitzlist"/>
        <w:numPr>
          <w:ilvl w:val="0"/>
          <w:numId w:val="61"/>
        </w:numPr>
        <w:spacing w:after="0" w:line="288" w:lineRule="auto"/>
        <w:jc w:val="both"/>
        <w:rPr>
          <w:rFonts w:ascii="Arial Narrow" w:eastAsia="Calibri" w:hAnsi="Arial Narrow"/>
          <w:i/>
          <w:iCs/>
        </w:rPr>
      </w:pPr>
      <w:r w:rsidRPr="00F7042C">
        <w:rPr>
          <w:rFonts w:ascii="Arial Narrow" w:eastAsia="Calibri" w:hAnsi="Arial Narrow"/>
          <w:i/>
          <w:iCs/>
        </w:rPr>
        <w:t xml:space="preserve">Strony zawarły dnia </w:t>
      </w:r>
      <w:r w:rsidR="003E79A2">
        <w:rPr>
          <w:rFonts w:ascii="Arial Narrow" w:eastAsia="Calibri" w:hAnsi="Arial Narrow"/>
          <w:i/>
          <w:iCs/>
        </w:rPr>
        <w:t>………………..</w:t>
      </w:r>
      <w:r w:rsidRPr="00F7042C">
        <w:rPr>
          <w:rFonts w:ascii="Arial Narrow" w:eastAsia="Calibri" w:hAnsi="Arial Narrow"/>
          <w:i/>
          <w:iCs/>
        </w:rPr>
        <w:t xml:space="preserve"> r. Umowę </w:t>
      </w:r>
      <w:r w:rsidR="00012BDA" w:rsidRPr="00012BDA">
        <w:rPr>
          <w:rFonts w:ascii="Arial Narrow" w:eastAsia="Calibri" w:hAnsi="Arial Narrow"/>
          <w:i/>
          <w:iCs/>
        </w:rPr>
        <w:t xml:space="preserve">na wsparcie techniczne dla </w:t>
      </w:r>
      <w:r w:rsidR="003E79A2">
        <w:rPr>
          <w:rFonts w:ascii="Arial Narrow" w:eastAsia="Calibri" w:hAnsi="Arial Narrow"/>
          <w:i/>
          <w:iCs/>
        </w:rPr>
        <w:t>S</w:t>
      </w:r>
      <w:r w:rsidR="00012BDA" w:rsidRPr="00012BDA">
        <w:rPr>
          <w:rFonts w:ascii="Arial Narrow" w:eastAsia="Calibri" w:hAnsi="Arial Narrow"/>
          <w:i/>
          <w:iCs/>
        </w:rPr>
        <w:t xml:space="preserve">ystemu </w:t>
      </w:r>
      <w:r w:rsidRPr="00F7042C">
        <w:rPr>
          <w:rFonts w:ascii="Arial Narrow" w:eastAsia="Calibri" w:hAnsi="Arial Narrow"/>
          <w:i/>
          <w:iCs/>
        </w:rPr>
        <w:t>(zwaną dalej „</w:t>
      </w:r>
      <w:r w:rsidRPr="00F7042C">
        <w:rPr>
          <w:rFonts w:ascii="Arial Narrow" w:eastAsia="Calibri" w:hAnsi="Arial Narrow"/>
          <w:b/>
          <w:bCs/>
          <w:i/>
          <w:iCs/>
        </w:rPr>
        <w:t>Umową Podstawową</w:t>
      </w:r>
      <w:r w:rsidRPr="00F7042C">
        <w:rPr>
          <w:rFonts w:ascii="Arial Narrow" w:eastAsia="Calibri" w:hAnsi="Arial Narrow"/>
          <w:i/>
          <w:iCs/>
        </w:rPr>
        <w:t>”), w związku z wykonywaniem której Administrator powierza Przetwarzającemu przetwarzanie danych osobowych w zakresie określonym niniejszą umową powierzenia przetwarzania danych osobowych (zwaną dalej: „</w:t>
      </w:r>
      <w:r w:rsidRPr="00F7042C">
        <w:rPr>
          <w:rFonts w:ascii="Arial Narrow" w:eastAsia="Calibri" w:hAnsi="Arial Narrow"/>
          <w:b/>
          <w:bCs/>
          <w:i/>
          <w:iCs/>
        </w:rPr>
        <w:t>Umową</w:t>
      </w:r>
      <w:r w:rsidRPr="00F7042C">
        <w:rPr>
          <w:rFonts w:ascii="Arial Narrow" w:eastAsia="Calibri" w:hAnsi="Arial Narrow"/>
          <w:i/>
          <w:iCs/>
        </w:rPr>
        <w:t>”);</w:t>
      </w:r>
    </w:p>
    <w:p w14:paraId="5AD101F6" w14:textId="77777777" w:rsidR="00F7042C" w:rsidRPr="00F7042C" w:rsidRDefault="00F7042C" w:rsidP="00F7042C">
      <w:pPr>
        <w:pStyle w:val="Akapitzlist"/>
        <w:numPr>
          <w:ilvl w:val="0"/>
          <w:numId w:val="61"/>
        </w:numPr>
        <w:spacing w:after="0" w:line="288" w:lineRule="auto"/>
        <w:jc w:val="both"/>
        <w:rPr>
          <w:rFonts w:ascii="Arial Narrow" w:eastAsia="Calibri" w:hAnsi="Arial Narrow"/>
          <w:i/>
          <w:iCs/>
        </w:rPr>
      </w:pPr>
      <w:r w:rsidRPr="00F7042C">
        <w:rPr>
          <w:rFonts w:ascii="Arial Narrow" w:eastAsia="Calibri" w:hAnsi="Arial Narrow"/>
          <w:i/>
          <w:iCs/>
        </w:rPr>
        <w:t>celem Umowy jest ustalenie warunków, na jakich Przetwarzający wykonuje operacje przetwarzania</w:t>
      </w:r>
      <w:r w:rsidRPr="00F7042C">
        <w:rPr>
          <w:rFonts w:ascii="Arial Narrow" w:hAnsi="Arial Narrow"/>
          <w:i/>
          <w:iCs/>
        </w:rPr>
        <w:t xml:space="preserve"> Danych Osobowych w imieniu Administratora;</w:t>
      </w:r>
    </w:p>
    <w:p w14:paraId="1F4521C6" w14:textId="77777777" w:rsidR="00F7042C" w:rsidRPr="00F7042C" w:rsidRDefault="00F7042C" w:rsidP="00F7042C">
      <w:pPr>
        <w:pStyle w:val="Tekstpodstawowy"/>
        <w:spacing w:after="0" w:line="288" w:lineRule="auto"/>
        <w:jc w:val="both"/>
        <w:rPr>
          <w:rFonts w:ascii="Arial Narrow" w:hAnsi="Arial Narrow"/>
          <w:i/>
          <w:iCs/>
        </w:rPr>
      </w:pPr>
      <w:r w:rsidRPr="00F7042C">
        <w:rPr>
          <w:rFonts w:ascii="Arial Narrow" w:hAnsi="Arial Narrow"/>
          <w:i/>
          <w:iCs/>
        </w:rPr>
        <w:t>Strony postanowiły zawrzeć Umowę o następującej treści:</w:t>
      </w:r>
    </w:p>
    <w:p w14:paraId="3A2D6685" w14:textId="77777777" w:rsidR="00F7042C" w:rsidRPr="00F7042C" w:rsidRDefault="00F7042C" w:rsidP="00F7042C">
      <w:pPr>
        <w:pStyle w:val="Tekstpodstawowy"/>
        <w:spacing w:after="0" w:line="288" w:lineRule="auto"/>
        <w:jc w:val="both"/>
        <w:rPr>
          <w:rFonts w:ascii="Arial Narrow" w:hAnsi="Arial Narrow"/>
        </w:rPr>
      </w:pPr>
    </w:p>
    <w:p w14:paraId="7AC2E1FE" w14:textId="77777777" w:rsidR="00F7042C" w:rsidRPr="00F7042C" w:rsidRDefault="00F7042C" w:rsidP="00F7042C">
      <w:pPr>
        <w:spacing w:line="288" w:lineRule="auto"/>
        <w:jc w:val="center"/>
        <w:rPr>
          <w:rFonts w:ascii="Arial Narrow" w:eastAsia="Calibri" w:hAnsi="Arial Narrow"/>
        </w:rPr>
      </w:pPr>
      <w:r w:rsidRPr="00F7042C">
        <w:rPr>
          <w:rFonts w:ascii="Arial Narrow" w:eastAsia="Calibri" w:hAnsi="Arial Narrow"/>
          <w:b/>
        </w:rPr>
        <w:t>§ 1</w:t>
      </w:r>
      <w:r w:rsidRPr="00F7042C">
        <w:rPr>
          <w:rFonts w:ascii="Arial Narrow" w:eastAsia="Calibri" w:hAnsi="Arial Narrow"/>
        </w:rPr>
        <w:t xml:space="preserve"> </w:t>
      </w:r>
      <w:bookmarkStart w:id="12" w:name="_Toc505032484"/>
      <w:r w:rsidRPr="00F7042C">
        <w:rPr>
          <w:rStyle w:val="Pogrubienie"/>
          <w:rFonts w:ascii="Arial Narrow" w:hAnsi="Arial Narrow"/>
          <w:bCs/>
        </w:rPr>
        <w:t>Opis przetwarzania</w:t>
      </w:r>
      <w:bookmarkEnd w:id="12"/>
    </w:p>
    <w:p w14:paraId="2164B9C6" w14:textId="77777777" w:rsidR="00F7042C" w:rsidRPr="00F7042C" w:rsidRDefault="00F7042C" w:rsidP="00F7042C">
      <w:pPr>
        <w:pStyle w:val="Tekstpodstawowy"/>
        <w:numPr>
          <w:ilvl w:val="1"/>
          <w:numId w:val="49"/>
        </w:numPr>
        <w:spacing w:after="0" w:line="288" w:lineRule="auto"/>
        <w:ind w:left="284" w:hanging="284"/>
        <w:jc w:val="both"/>
        <w:rPr>
          <w:rFonts w:ascii="Arial Narrow" w:hAnsi="Arial Narrow"/>
        </w:rPr>
      </w:pPr>
      <w:r w:rsidRPr="00F7042C">
        <w:rPr>
          <w:rFonts w:ascii="Arial Narrow" w:hAnsi="Arial Narrow"/>
          <w:bCs/>
        </w:rPr>
        <w:t>Na</w:t>
      </w:r>
      <w:r w:rsidRPr="00F7042C">
        <w:rPr>
          <w:rFonts w:ascii="Arial Narrow" w:hAnsi="Arial Narrow"/>
        </w:rPr>
        <w:t xml:space="preserve"> warunkach określonych Umową Administrator powierza Przetwarzającemu przetwarzanie dalej opisanych danych osobowych. Powierzenie danych osobowych następuje na podstawie art. 28 rozporządzenia Parlamentu Europejskiego i Rady (UE) 2016/679 z 27.04.2016 r. w sprawie ochrony osób fizycznych w związku z przetwarzaniem danych osobowych i w sprawie swobodnego przepływu takich danych oraz uchylenia dyrektywy 95/46/WE (dalej jako: ogólne rozporządzenie o ochronie danych) (</w:t>
      </w:r>
      <w:proofErr w:type="spellStart"/>
      <w:r w:rsidRPr="00F7042C">
        <w:rPr>
          <w:rFonts w:ascii="Arial Narrow" w:hAnsi="Arial Narrow"/>
        </w:rPr>
        <w:t>Dz.Urz</w:t>
      </w:r>
      <w:proofErr w:type="spellEnd"/>
      <w:r w:rsidRPr="00F7042C">
        <w:rPr>
          <w:rFonts w:ascii="Arial Narrow" w:hAnsi="Arial Narrow"/>
        </w:rPr>
        <w:t>. UE L 119, s. 1) – dalej „</w:t>
      </w:r>
      <w:r w:rsidRPr="00F7042C">
        <w:rPr>
          <w:rFonts w:ascii="Arial Narrow" w:hAnsi="Arial Narrow"/>
          <w:b/>
          <w:bCs/>
        </w:rPr>
        <w:t>RODO</w:t>
      </w:r>
      <w:r w:rsidRPr="00F7042C">
        <w:rPr>
          <w:rFonts w:ascii="Arial Narrow" w:hAnsi="Arial Narrow"/>
        </w:rPr>
        <w:t>”.</w:t>
      </w:r>
    </w:p>
    <w:p w14:paraId="30379502" w14:textId="77777777" w:rsidR="00F7042C" w:rsidRPr="00F7042C" w:rsidRDefault="00F7042C" w:rsidP="00F7042C">
      <w:pPr>
        <w:pStyle w:val="Tekstpodstawowy"/>
        <w:numPr>
          <w:ilvl w:val="1"/>
          <w:numId w:val="49"/>
        </w:numPr>
        <w:spacing w:after="0" w:line="288" w:lineRule="auto"/>
        <w:ind w:left="284" w:hanging="284"/>
        <w:jc w:val="both"/>
        <w:rPr>
          <w:rFonts w:ascii="Arial Narrow" w:hAnsi="Arial Narrow"/>
        </w:rPr>
      </w:pPr>
      <w:r w:rsidRPr="00F7042C">
        <w:rPr>
          <w:rFonts w:ascii="Arial Narrow" w:hAnsi="Arial Narrow"/>
        </w:rPr>
        <w:t>Przetwarzanie będzie wykonywane w okresie obowiązywania Umowy Podstawowej.</w:t>
      </w:r>
    </w:p>
    <w:p w14:paraId="5F5C2A6B" w14:textId="77777777" w:rsidR="00F7042C" w:rsidRPr="00F7042C" w:rsidRDefault="00F7042C" w:rsidP="00F7042C">
      <w:pPr>
        <w:pStyle w:val="Tekstpodstawowy"/>
        <w:numPr>
          <w:ilvl w:val="1"/>
          <w:numId w:val="49"/>
        </w:numPr>
        <w:spacing w:after="0" w:line="288" w:lineRule="auto"/>
        <w:ind w:left="284" w:hanging="284"/>
        <w:jc w:val="both"/>
        <w:rPr>
          <w:rFonts w:ascii="Arial Narrow" w:hAnsi="Arial Narrow"/>
        </w:rPr>
      </w:pPr>
      <w:r w:rsidRPr="00F7042C">
        <w:rPr>
          <w:rFonts w:ascii="Arial Narrow" w:hAnsi="Arial Narrow"/>
        </w:rPr>
        <w:t>Charakter i cel przetwarzania wynikają z Umowy Podstawowej. W szczególności:</w:t>
      </w:r>
    </w:p>
    <w:p w14:paraId="6DD429A7" w14:textId="77777777" w:rsidR="00F7042C" w:rsidRPr="00F7042C" w:rsidRDefault="00F7042C" w:rsidP="00F7042C">
      <w:pPr>
        <w:pStyle w:val="Tekstpodstawowy"/>
        <w:numPr>
          <w:ilvl w:val="0"/>
          <w:numId w:val="63"/>
        </w:numPr>
        <w:spacing w:after="0" w:line="288" w:lineRule="auto"/>
        <w:jc w:val="both"/>
        <w:rPr>
          <w:rFonts w:ascii="Arial Narrow" w:hAnsi="Arial Narrow"/>
        </w:rPr>
      </w:pPr>
      <w:r w:rsidRPr="00F7042C">
        <w:rPr>
          <w:rFonts w:ascii="Arial Narrow" w:hAnsi="Arial Narrow"/>
        </w:rPr>
        <w:lastRenderedPageBreak/>
        <w:t xml:space="preserve">charakter przetwarzania określony jest następującą rolą Przetwarzającego: wywiązanie się z obowiązków Umowy Podstawowej, </w:t>
      </w:r>
    </w:p>
    <w:p w14:paraId="7F4EE340" w14:textId="77777777" w:rsidR="00F7042C" w:rsidRPr="00F7042C" w:rsidRDefault="00F7042C" w:rsidP="00F7042C">
      <w:pPr>
        <w:pStyle w:val="Tekstpodstawowy"/>
        <w:numPr>
          <w:ilvl w:val="0"/>
          <w:numId w:val="63"/>
        </w:numPr>
        <w:spacing w:after="0" w:line="288" w:lineRule="auto"/>
        <w:jc w:val="both"/>
        <w:rPr>
          <w:rFonts w:ascii="Arial Narrow" w:hAnsi="Arial Narrow"/>
        </w:rPr>
      </w:pPr>
      <w:r w:rsidRPr="00F7042C">
        <w:rPr>
          <w:rFonts w:ascii="Arial Narrow" w:hAnsi="Arial Narrow"/>
        </w:rPr>
        <w:t>celem przetwarzania jest realizacja postanowień Umowy Podstawowej.</w:t>
      </w:r>
    </w:p>
    <w:p w14:paraId="10710A8F" w14:textId="7722314F" w:rsidR="00F7042C" w:rsidRPr="00F7042C" w:rsidRDefault="00F7042C" w:rsidP="00F7042C">
      <w:pPr>
        <w:pStyle w:val="Tekstpodstawowy"/>
        <w:numPr>
          <w:ilvl w:val="0"/>
          <w:numId w:val="51"/>
        </w:numPr>
        <w:spacing w:after="0" w:line="288" w:lineRule="auto"/>
        <w:ind w:left="284" w:hanging="284"/>
        <w:jc w:val="both"/>
        <w:rPr>
          <w:rFonts w:ascii="Arial Narrow" w:hAnsi="Arial Narrow"/>
        </w:rPr>
      </w:pPr>
      <w:r w:rsidRPr="00F7042C">
        <w:rPr>
          <w:rFonts w:ascii="Arial Narrow" w:hAnsi="Arial Narrow"/>
        </w:rPr>
        <w:t>Przetwarzanie obejmować będzie następujące rodzaje danych osobowych następujących kategorii osób, których dane osobowe dotyczą:</w:t>
      </w:r>
    </w:p>
    <w:p w14:paraId="48B1AF69" w14:textId="77777777" w:rsidR="00132BFA" w:rsidRPr="00FB1E26" w:rsidRDefault="00132BFA" w:rsidP="00132BFA">
      <w:pPr>
        <w:pStyle w:val="Tekstpodstawowy"/>
        <w:numPr>
          <w:ilvl w:val="0"/>
          <w:numId w:val="114"/>
        </w:numPr>
        <w:spacing w:after="0" w:line="288" w:lineRule="auto"/>
        <w:jc w:val="both"/>
        <w:rPr>
          <w:rFonts w:ascii="Arial Narrow" w:hAnsi="Arial Narrow" w:cstheme="minorHAnsi"/>
        </w:rPr>
      </w:pPr>
      <w:r w:rsidRPr="00FB1E26">
        <w:rPr>
          <w:rFonts w:ascii="Arial Narrow" w:hAnsi="Arial Narrow" w:cstheme="minorHAnsi"/>
        </w:rPr>
        <w:t>byłych i obecnych pracowników i współpracowników Administratora:</w:t>
      </w:r>
    </w:p>
    <w:p w14:paraId="63A3198C" w14:textId="30E9E944" w:rsidR="00132BFA" w:rsidRPr="00420343" w:rsidRDefault="00132BFA" w:rsidP="00132BFA">
      <w:pPr>
        <w:pStyle w:val="Tekstpodstawowy"/>
        <w:numPr>
          <w:ilvl w:val="0"/>
          <w:numId w:val="65"/>
        </w:numPr>
        <w:spacing w:after="0" w:line="288" w:lineRule="auto"/>
        <w:jc w:val="both"/>
        <w:rPr>
          <w:rFonts w:ascii="Arial Narrow" w:hAnsi="Arial Narrow" w:cstheme="minorHAnsi"/>
        </w:rPr>
      </w:pPr>
      <w:r w:rsidRPr="00420343">
        <w:rPr>
          <w:rFonts w:ascii="Arial Narrow" w:hAnsi="Arial Narrow" w:cstheme="minorHAnsi"/>
        </w:rPr>
        <w:t>dane indentyfikacyjne (imiona, nazwisko</w:t>
      </w:r>
      <w:r>
        <w:rPr>
          <w:rFonts w:ascii="Arial Narrow" w:hAnsi="Arial Narrow" w:cstheme="minorHAnsi"/>
        </w:rPr>
        <w:t>, stanowisko, funkcja, identyfikator użytkownika w Systemie</w:t>
      </w:r>
      <w:r w:rsidRPr="00420343">
        <w:rPr>
          <w:rFonts w:ascii="Arial Narrow" w:hAnsi="Arial Narrow" w:cstheme="minorHAnsi"/>
        </w:rPr>
        <w:t>);</w:t>
      </w:r>
    </w:p>
    <w:p w14:paraId="0317F7DD" w14:textId="77777777" w:rsidR="00132BFA" w:rsidRPr="00420343" w:rsidRDefault="00132BFA" w:rsidP="00132BFA">
      <w:pPr>
        <w:pStyle w:val="Tekstpodstawowy"/>
        <w:numPr>
          <w:ilvl w:val="0"/>
          <w:numId w:val="65"/>
        </w:numPr>
        <w:spacing w:after="0" w:line="288" w:lineRule="auto"/>
        <w:jc w:val="both"/>
        <w:rPr>
          <w:rFonts w:ascii="Arial Narrow" w:hAnsi="Arial Narrow" w:cstheme="minorHAnsi"/>
        </w:rPr>
      </w:pPr>
      <w:r w:rsidRPr="00420343">
        <w:rPr>
          <w:rFonts w:ascii="Arial Narrow" w:hAnsi="Arial Narrow" w:cstheme="minorHAnsi"/>
        </w:rPr>
        <w:t>dane kontaktowe (email, nr telefonu);</w:t>
      </w:r>
    </w:p>
    <w:p w14:paraId="30AD5EC1" w14:textId="77777777" w:rsidR="00132BFA" w:rsidRPr="00FB1E26" w:rsidRDefault="00132BFA" w:rsidP="00132BFA">
      <w:pPr>
        <w:pStyle w:val="Tekstpodstawowy"/>
        <w:numPr>
          <w:ilvl w:val="0"/>
          <w:numId w:val="114"/>
        </w:numPr>
        <w:spacing w:after="0" w:line="288" w:lineRule="auto"/>
        <w:jc w:val="both"/>
        <w:rPr>
          <w:rFonts w:ascii="Arial Narrow" w:hAnsi="Arial Narrow" w:cstheme="minorHAnsi"/>
        </w:rPr>
      </w:pPr>
      <w:r w:rsidRPr="00FB1E26">
        <w:rPr>
          <w:rFonts w:ascii="Arial Narrow" w:hAnsi="Arial Narrow" w:cstheme="minorHAnsi"/>
        </w:rPr>
        <w:t>byłych i obecnych kontrahentów Administratora:</w:t>
      </w:r>
    </w:p>
    <w:p w14:paraId="0618F16D" w14:textId="18A6AEAF" w:rsidR="00132BFA" w:rsidRPr="00FB1E26" w:rsidRDefault="00132BFA" w:rsidP="00132BFA">
      <w:pPr>
        <w:pStyle w:val="Tekstpodstawowy"/>
        <w:numPr>
          <w:ilvl w:val="0"/>
          <w:numId w:val="115"/>
        </w:numPr>
        <w:spacing w:after="0" w:line="288" w:lineRule="auto"/>
        <w:jc w:val="both"/>
        <w:rPr>
          <w:rFonts w:ascii="Arial Narrow" w:hAnsi="Arial Narrow" w:cstheme="minorHAnsi"/>
        </w:rPr>
      </w:pPr>
      <w:r w:rsidRPr="00FB1E26">
        <w:rPr>
          <w:rFonts w:ascii="Arial Narrow" w:hAnsi="Arial Narrow" w:cstheme="minorHAnsi"/>
        </w:rPr>
        <w:t xml:space="preserve">dane indentyfikacyjne (imiona, nazwisko, </w:t>
      </w:r>
      <w:r>
        <w:rPr>
          <w:rFonts w:ascii="Arial Narrow" w:hAnsi="Arial Narrow" w:cstheme="minorHAnsi"/>
        </w:rPr>
        <w:t xml:space="preserve">stanowisko, funkcja, </w:t>
      </w:r>
      <w:r w:rsidRPr="00FB1E26">
        <w:rPr>
          <w:rFonts w:ascii="Arial Narrow" w:hAnsi="Arial Narrow" w:cstheme="minorHAnsi"/>
        </w:rPr>
        <w:t>firma, NIP, REGON</w:t>
      </w:r>
      <w:r>
        <w:rPr>
          <w:rFonts w:ascii="Arial Narrow" w:hAnsi="Arial Narrow" w:cstheme="minorHAnsi"/>
        </w:rPr>
        <w:t>, identyfikator użytkownika w Systemie</w:t>
      </w:r>
      <w:r w:rsidRPr="00FB1E26">
        <w:rPr>
          <w:rFonts w:ascii="Arial Narrow" w:hAnsi="Arial Narrow" w:cstheme="minorHAnsi"/>
        </w:rPr>
        <w:t>);</w:t>
      </w:r>
    </w:p>
    <w:p w14:paraId="05F297E0" w14:textId="77777777" w:rsidR="00132BFA" w:rsidRPr="00FB1E26" w:rsidRDefault="00132BFA" w:rsidP="00132BFA">
      <w:pPr>
        <w:pStyle w:val="Tekstpodstawowy"/>
        <w:numPr>
          <w:ilvl w:val="0"/>
          <w:numId w:val="115"/>
        </w:numPr>
        <w:spacing w:after="0" w:line="288" w:lineRule="auto"/>
        <w:jc w:val="both"/>
        <w:rPr>
          <w:rFonts w:ascii="Arial Narrow" w:hAnsi="Arial Narrow" w:cstheme="minorHAnsi"/>
        </w:rPr>
      </w:pPr>
      <w:r w:rsidRPr="00FB1E26">
        <w:rPr>
          <w:rFonts w:ascii="Arial Narrow" w:hAnsi="Arial Narrow" w:cstheme="minorHAnsi"/>
        </w:rPr>
        <w:t>dane kontaktowe (adres siedziby, adres oddziałów, email, nr telefonu);</w:t>
      </w:r>
    </w:p>
    <w:p w14:paraId="47DF562B" w14:textId="77777777" w:rsidR="00132BFA" w:rsidRPr="00FB1E26" w:rsidRDefault="00132BFA" w:rsidP="00132BFA">
      <w:pPr>
        <w:pStyle w:val="Tekstpodstawowy"/>
        <w:numPr>
          <w:ilvl w:val="0"/>
          <w:numId w:val="114"/>
        </w:numPr>
        <w:spacing w:after="0" w:line="288" w:lineRule="auto"/>
        <w:jc w:val="both"/>
        <w:rPr>
          <w:rFonts w:ascii="Arial Narrow" w:hAnsi="Arial Narrow" w:cstheme="minorHAnsi"/>
        </w:rPr>
      </w:pPr>
      <w:r>
        <w:rPr>
          <w:rFonts w:ascii="Arial Narrow" w:hAnsi="Arial Narrow" w:cstheme="minorHAnsi"/>
        </w:rPr>
        <w:t xml:space="preserve">pracowników, współpracowników i przedstawicieli </w:t>
      </w:r>
      <w:r w:rsidRPr="00FB1E26">
        <w:rPr>
          <w:rFonts w:ascii="Arial Narrow" w:hAnsi="Arial Narrow" w:cstheme="minorHAnsi"/>
        </w:rPr>
        <w:t xml:space="preserve">byłych i obecnych </w:t>
      </w:r>
      <w:r>
        <w:rPr>
          <w:rFonts w:ascii="Arial Narrow" w:hAnsi="Arial Narrow" w:cstheme="minorHAnsi"/>
        </w:rPr>
        <w:t>kontrahentów</w:t>
      </w:r>
      <w:r w:rsidRPr="00FB1E26">
        <w:rPr>
          <w:rFonts w:ascii="Arial Narrow" w:hAnsi="Arial Narrow" w:cstheme="minorHAnsi"/>
        </w:rPr>
        <w:t xml:space="preserve"> Administratora</w:t>
      </w:r>
      <w:r>
        <w:rPr>
          <w:rFonts w:ascii="Arial Narrow" w:hAnsi="Arial Narrow" w:cstheme="minorHAnsi"/>
        </w:rPr>
        <w:t>:</w:t>
      </w:r>
    </w:p>
    <w:p w14:paraId="5DF986D6" w14:textId="4D882AA8" w:rsidR="00132BFA" w:rsidRPr="00FB1E26" w:rsidRDefault="00132BFA" w:rsidP="00132BFA">
      <w:pPr>
        <w:pStyle w:val="Tekstpodstawowy"/>
        <w:numPr>
          <w:ilvl w:val="0"/>
          <w:numId w:val="116"/>
        </w:numPr>
        <w:spacing w:after="0" w:line="288" w:lineRule="auto"/>
        <w:jc w:val="both"/>
        <w:rPr>
          <w:rFonts w:ascii="Arial Narrow" w:hAnsi="Arial Narrow" w:cstheme="minorHAnsi"/>
        </w:rPr>
      </w:pPr>
      <w:r w:rsidRPr="00FB1E26">
        <w:rPr>
          <w:rFonts w:ascii="Arial Narrow" w:hAnsi="Arial Narrow" w:cstheme="minorHAnsi"/>
        </w:rPr>
        <w:t xml:space="preserve">dane indentyfikacyjne (imiona, nazwisko, </w:t>
      </w:r>
      <w:r>
        <w:rPr>
          <w:rFonts w:ascii="Arial Narrow" w:hAnsi="Arial Narrow" w:cstheme="minorHAnsi"/>
        </w:rPr>
        <w:t xml:space="preserve">stanowisko, funkcja, </w:t>
      </w:r>
      <w:r w:rsidRPr="00FB1E26">
        <w:rPr>
          <w:rFonts w:ascii="Arial Narrow" w:hAnsi="Arial Narrow" w:cstheme="minorHAnsi"/>
        </w:rPr>
        <w:t>firma</w:t>
      </w:r>
      <w:r>
        <w:rPr>
          <w:rFonts w:ascii="Arial Narrow" w:hAnsi="Arial Narrow" w:cstheme="minorHAnsi"/>
        </w:rPr>
        <w:t>/nazwa kontrahenta Administratora, którego dana osoba reprezentuje</w:t>
      </w:r>
      <w:r w:rsidRPr="00FB1E26">
        <w:rPr>
          <w:rFonts w:ascii="Arial Narrow" w:hAnsi="Arial Narrow" w:cstheme="minorHAnsi"/>
        </w:rPr>
        <w:t>, NIP, REGON</w:t>
      </w:r>
      <w:r>
        <w:rPr>
          <w:rFonts w:ascii="Arial Narrow" w:hAnsi="Arial Narrow" w:cstheme="minorHAnsi"/>
        </w:rPr>
        <w:t xml:space="preserve"> kontrahenta Administratora, którego dana osoba reprezentuje, identyfikator użytkownika w</w:t>
      </w:r>
      <w:r w:rsidRPr="00FB1E26">
        <w:rPr>
          <w:rFonts w:ascii="Arial Narrow" w:hAnsi="Arial Narrow" w:cstheme="minorHAnsi"/>
        </w:rPr>
        <w:t>);</w:t>
      </w:r>
    </w:p>
    <w:p w14:paraId="48B6AA11" w14:textId="77777777" w:rsidR="00132BFA" w:rsidRPr="007604E7" w:rsidRDefault="00132BFA" w:rsidP="00132BFA">
      <w:pPr>
        <w:pStyle w:val="Tekstpodstawowy"/>
        <w:numPr>
          <w:ilvl w:val="0"/>
          <w:numId w:val="116"/>
        </w:numPr>
        <w:spacing w:after="0" w:line="288" w:lineRule="auto"/>
        <w:jc w:val="both"/>
        <w:rPr>
          <w:rFonts w:ascii="Arial Narrow" w:hAnsi="Arial Narrow" w:cstheme="minorHAnsi"/>
        </w:rPr>
      </w:pPr>
      <w:r w:rsidRPr="007604E7">
        <w:rPr>
          <w:rFonts w:ascii="Arial Narrow" w:hAnsi="Arial Narrow" w:cstheme="minorHAnsi"/>
        </w:rPr>
        <w:t>dane kontaktowe (adres siedziby, adres oddziałów, email, nr telefonu);</w:t>
      </w:r>
    </w:p>
    <w:p w14:paraId="004423D0" w14:textId="77777777" w:rsidR="00132BFA" w:rsidRPr="00FB1E26" w:rsidRDefault="00132BFA" w:rsidP="00132BFA">
      <w:pPr>
        <w:pStyle w:val="Tekstpodstawowy"/>
        <w:numPr>
          <w:ilvl w:val="0"/>
          <w:numId w:val="114"/>
        </w:numPr>
        <w:spacing w:after="0" w:line="288" w:lineRule="auto"/>
        <w:jc w:val="both"/>
        <w:rPr>
          <w:rFonts w:ascii="Arial Narrow" w:hAnsi="Arial Narrow" w:cstheme="minorHAnsi"/>
        </w:rPr>
      </w:pPr>
      <w:r w:rsidRPr="00FB1E26">
        <w:rPr>
          <w:rFonts w:ascii="Arial Narrow" w:hAnsi="Arial Narrow" w:cstheme="minorHAnsi"/>
        </w:rPr>
        <w:t xml:space="preserve">byłych i obecnych </w:t>
      </w:r>
      <w:r>
        <w:rPr>
          <w:rFonts w:ascii="Arial Narrow" w:hAnsi="Arial Narrow" w:cstheme="minorHAnsi"/>
        </w:rPr>
        <w:t xml:space="preserve">klientów </w:t>
      </w:r>
      <w:r w:rsidRPr="00FB1E26">
        <w:rPr>
          <w:rFonts w:ascii="Arial Narrow" w:hAnsi="Arial Narrow" w:cstheme="minorHAnsi"/>
        </w:rPr>
        <w:t>Administratora:</w:t>
      </w:r>
    </w:p>
    <w:p w14:paraId="511E901E" w14:textId="7BD93E44" w:rsidR="00132BFA" w:rsidRPr="00FB1E26" w:rsidRDefault="00132BFA" w:rsidP="00132BFA">
      <w:pPr>
        <w:pStyle w:val="Tekstpodstawowy"/>
        <w:numPr>
          <w:ilvl w:val="0"/>
          <w:numId w:val="118"/>
        </w:numPr>
        <w:spacing w:after="0" w:line="288" w:lineRule="auto"/>
        <w:jc w:val="both"/>
        <w:rPr>
          <w:rFonts w:ascii="Arial Narrow" w:hAnsi="Arial Narrow" w:cstheme="minorHAnsi"/>
        </w:rPr>
      </w:pPr>
      <w:r w:rsidRPr="00FB1E26">
        <w:rPr>
          <w:rFonts w:ascii="Arial Narrow" w:hAnsi="Arial Narrow" w:cstheme="minorHAnsi"/>
        </w:rPr>
        <w:t xml:space="preserve">dane indentyfikacyjne (imiona, nazwisko, </w:t>
      </w:r>
      <w:r>
        <w:rPr>
          <w:rFonts w:ascii="Arial Narrow" w:hAnsi="Arial Narrow" w:cstheme="minorHAnsi"/>
        </w:rPr>
        <w:t xml:space="preserve">stanowisko, funkcja, </w:t>
      </w:r>
      <w:r w:rsidRPr="00FB1E26">
        <w:rPr>
          <w:rFonts w:ascii="Arial Narrow" w:hAnsi="Arial Narrow" w:cstheme="minorHAnsi"/>
        </w:rPr>
        <w:t>firma, NIP, REGON</w:t>
      </w:r>
      <w:r>
        <w:rPr>
          <w:rFonts w:ascii="Arial Narrow" w:hAnsi="Arial Narrow" w:cstheme="minorHAnsi"/>
        </w:rPr>
        <w:t>, identyfikator użytkownika w Systemie</w:t>
      </w:r>
      <w:r w:rsidRPr="00FB1E26">
        <w:rPr>
          <w:rFonts w:ascii="Arial Narrow" w:hAnsi="Arial Narrow" w:cstheme="minorHAnsi"/>
        </w:rPr>
        <w:t>);</w:t>
      </w:r>
    </w:p>
    <w:p w14:paraId="1C8BB986" w14:textId="77777777" w:rsidR="00132BFA" w:rsidRPr="00FB1E26" w:rsidRDefault="00132BFA" w:rsidP="00132BFA">
      <w:pPr>
        <w:pStyle w:val="Tekstpodstawowy"/>
        <w:numPr>
          <w:ilvl w:val="0"/>
          <w:numId w:val="118"/>
        </w:numPr>
        <w:spacing w:after="0" w:line="288" w:lineRule="auto"/>
        <w:jc w:val="both"/>
        <w:rPr>
          <w:rFonts w:ascii="Arial Narrow" w:hAnsi="Arial Narrow" w:cstheme="minorHAnsi"/>
        </w:rPr>
      </w:pPr>
      <w:r w:rsidRPr="00FB1E26">
        <w:rPr>
          <w:rFonts w:ascii="Arial Narrow" w:hAnsi="Arial Narrow" w:cstheme="minorHAnsi"/>
        </w:rPr>
        <w:t>dane kontaktowe (adres siedziby, adres oddziałów, email, nr telefonu);</w:t>
      </w:r>
    </w:p>
    <w:p w14:paraId="70D720F2" w14:textId="77777777" w:rsidR="00132BFA" w:rsidRDefault="00132BFA" w:rsidP="00132BFA">
      <w:pPr>
        <w:pStyle w:val="Tekstpodstawowy"/>
        <w:numPr>
          <w:ilvl w:val="0"/>
          <w:numId w:val="114"/>
        </w:numPr>
        <w:spacing w:after="0" w:line="288" w:lineRule="auto"/>
        <w:jc w:val="both"/>
        <w:rPr>
          <w:rFonts w:ascii="Arial Narrow" w:hAnsi="Arial Narrow" w:cstheme="minorHAnsi"/>
        </w:rPr>
      </w:pPr>
      <w:r>
        <w:rPr>
          <w:rFonts w:ascii="Arial Narrow" w:hAnsi="Arial Narrow" w:cstheme="minorHAnsi"/>
        </w:rPr>
        <w:t xml:space="preserve">pracowników, współpracowników i przedstawicieli </w:t>
      </w:r>
      <w:r w:rsidRPr="00FB1E26">
        <w:rPr>
          <w:rFonts w:ascii="Arial Narrow" w:hAnsi="Arial Narrow" w:cstheme="minorHAnsi"/>
        </w:rPr>
        <w:t xml:space="preserve">byłych i obecnych </w:t>
      </w:r>
      <w:r>
        <w:rPr>
          <w:rFonts w:ascii="Arial Narrow" w:hAnsi="Arial Narrow" w:cstheme="minorHAnsi"/>
        </w:rPr>
        <w:t>klientów Administratora:</w:t>
      </w:r>
    </w:p>
    <w:p w14:paraId="0817C7B9" w14:textId="5836A6F2" w:rsidR="00132BFA" w:rsidRPr="00FB1E26" w:rsidRDefault="00132BFA" w:rsidP="00132BFA">
      <w:pPr>
        <w:pStyle w:val="Tekstpodstawowy"/>
        <w:numPr>
          <w:ilvl w:val="0"/>
          <w:numId w:val="117"/>
        </w:numPr>
        <w:spacing w:after="0" w:line="288" w:lineRule="auto"/>
        <w:jc w:val="both"/>
        <w:rPr>
          <w:rFonts w:ascii="Arial Narrow" w:hAnsi="Arial Narrow" w:cstheme="minorHAnsi"/>
        </w:rPr>
      </w:pPr>
      <w:r w:rsidRPr="00FB1E26">
        <w:rPr>
          <w:rFonts w:ascii="Arial Narrow" w:hAnsi="Arial Narrow" w:cstheme="minorHAnsi"/>
        </w:rPr>
        <w:t xml:space="preserve">dane indentyfikacyjne (imiona, nazwisko, </w:t>
      </w:r>
      <w:r>
        <w:rPr>
          <w:rFonts w:ascii="Arial Narrow" w:hAnsi="Arial Narrow" w:cstheme="minorHAnsi"/>
        </w:rPr>
        <w:t xml:space="preserve">stanowisko, funkcja, </w:t>
      </w:r>
      <w:r w:rsidRPr="00FB1E26">
        <w:rPr>
          <w:rFonts w:ascii="Arial Narrow" w:hAnsi="Arial Narrow" w:cstheme="minorHAnsi"/>
        </w:rPr>
        <w:t>firma</w:t>
      </w:r>
      <w:r>
        <w:rPr>
          <w:rFonts w:ascii="Arial Narrow" w:hAnsi="Arial Narrow" w:cstheme="minorHAnsi"/>
        </w:rPr>
        <w:t>/nazwa klienta Administratora, którego dana osoba reprezentuje</w:t>
      </w:r>
      <w:r w:rsidRPr="00FB1E26">
        <w:rPr>
          <w:rFonts w:ascii="Arial Narrow" w:hAnsi="Arial Narrow" w:cstheme="minorHAnsi"/>
        </w:rPr>
        <w:t>, NIP, REGON</w:t>
      </w:r>
      <w:r>
        <w:rPr>
          <w:rFonts w:ascii="Arial Narrow" w:hAnsi="Arial Narrow" w:cstheme="minorHAnsi"/>
        </w:rPr>
        <w:t xml:space="preserve"> klienta Administratora, którego dana osoba reprezentuje, identyfikator użytkownika w Systemie</w:t>
      </w:r>
      <w:r w:rsidRPr="00FB1E26">
        <w:rPr>
          <w:rFonts w:ascii="Arial Narrow" w:hAnsi="Arial Narrow" w:cstheme="minorHAnsi"/>
        </w:rPr>
        <w:t>);</w:t>
      </w:r>
    </w:p>
    <w:p w14:paraId="1355B596" w14:textId="77777777" w:rsidR="00132BFA" w:rsidRPr="00FB1E26" w:rsidRDefault="00132BFA" w:rsidP="00132BFA">
      <w:pPr>
        <w:pStyle w:val="Tekstpodstawowy"/>
        <w:numPr>
          <w:ilvl w:val="0"/>
          <w:numId w:val="117"/>
        </w:numPr>
        <w:spacing w:after="0" w:line="288" w:lineRule="auto"/>
        <w:jc w:val="both"/>
        <w:rPr>
          <w:rFonts w:ascii="Arial Narrow" w:hAnsi="Arial Narrow" w:cstheme="minorHAnsi"/>
        </w:rPr>
      </w:pPr>
      <w:r w:rsidRPr="00FB1E26">
        <w:rPr>
          <w:rFonts w:ascii="Arial Narrow" w:hAnsi="Arial Narrow" w:cstheme="minorHAnsi"/>
        </w:rPr>
        <w:t>dane kontaktowe (adres siedziby, adres oddziałów</w:t>
      </w:r>
      <w:r>
        <w:rPr>
          <w:rFonts w:ascii="Arial Narrow" w:hAnsi="Arial Narrow" w:cstheme="minorHAnsi"/>
        </w:rPr>
        <w:t xml:space="preserve"> klienta Administratora, którego dana osoba reprezentuje</w:t>
      </w:r>
      <w:r w:rsidRPr="00FB1E26">
        <w:rPr>
          <w:rFonts w:ascii="Arial Narrow" w:hAnsi="Arial Narrow" w:cstheme="minorHAnsi"/>
        </w:rPr>
        <w:t>, email, nr telefonu);</w:t>
      </w:r>
    </w:p>
    <w:p w14:paraId="5D0EEC72" w14:textId="77777777" w:rsidR="00F7042C" w:rsidRPr="00F7042C" w:rsidRDefault="00F7042C" w:rsidP="00F7042C">
      <w:pPr>
        <w:pStyle w:val="Tekstpodstawowy"/>
        <w:numPr>
          <w:ilvl w:val="0"/>
          <w:numId w:val="51"/>
        </w:numPr>
        <w:spacing w:after="0" w:line="288" w:lineRule="auto"/>
        <w:ind w:left="284" w:hanging="284"/>
        <w:jc w:val="both"/>
        <w:rPr>
          <w:rFonts w:ascii="Arial Narrow" w:hAnsi="Arial Narrow"/>
        </w:rPr>
      </w:pPr>
      <w:r w:rsidRPr="00F7042C">
        <w:rPr>
          <w:rFonts w:ascii="Arial Narrow" w:hAnsi="Arial Narrow"/>
        </w:rPr>
        <w:t>Z tytułu wykonywania Umowy Przetwarzającemu nie przysługuje jakiekolwiek dodatkowe wynagrodzenie ponad wynagrodzenie określone w Umowie Podstawowej.</w:t>
      </w:r>
    </w:p>
    <w:p w14:paraId="2091C914" w14:textId="77777777" w:rsidR="00F7042C" w:rsidRPr="00F7042C" w:rsidRDefault="00F7042C" w:rsidP="00F7042C">
      <w:pPr>
        <w:pStyle w:val="Tekstpodstawowy"/>
        <w:spacing w:after="0" w:line="288" w:lineRule="auto"/>
        <w:ind w:left="284"/>
        <w:jc w:val="both"/>
        <w:rPr>
          <w:rFonts w:ascii="Arial Narrow" w:hAnsi="Arial Narrow"/>
          <w:bCs/>
        </w:rPr>
      </w:pPr>
    </w:p>
    <w:p w14:paraId="13DBBAD1" w14:textId="77777777" w:rsidR="00F7042C" w:rsidRPr="00F7042C" w:rsidRDefault="00F7042C" w:rsidP="00F7042C">
      <w:pPr>
        <w:pStyle w:val="Tekstpodstawowy"/>
        <w:spacing w:after="0" w:line="288" w:lineRule="auto"/>
        <w:ind w:left="284"/>
        <w:jc w:val="center"/>
        <w:rPr>
          <w:rFonts w:ascii="Arial Narrow" w:hAnsi="Arial Narrow"/>
        </w:rPr>
      </w:pPr>
      <w:r w:rsidRPr="00F7042C">
        <w:rPr>
          <w:rFonts w:ascii="Arial Narrow" w:eastAsia="Calibri" w:hAnsi="Arial Narrow"/>
          <w:b/>
        </w:rPr>
        <w:t>§ 2</w:t>
      </w:r>
      <w:r w:rsidRPr="00F7042C">
        <w:rPr>
          <w:rFonts w:ascii="Arial Narrow" w:eastAsia="Calibri" w:hAnsi="Arial Narrow"/>
        </w:rPr>
        <w:t xml:space="preserve"> </w:t>
      </w:r>
      <w:bookmarkStart w:id="13" w:name="_Toc505032485"/>
      <w:r w:rsidRPr="00F7042C">
        <w:rPr>
          <w:rStyle w:val="Pogrubienie"/>
          <w:rFonts w:ascii="Arial Narrow" w:hAnsi="Arial Narrow"/>
          <w:bCs/>
        </w:rPr>
        <w:t>Podpowierzenie</w:t>
      </w:r>
      <w:bookmarkStart w:id="14" w:name="_Toc477512558"/>
      <w:bookmarkEnd w:id="13"/>
    </w:p>
    <w:p w14:paraId="6F9AA064" w14:textId="77777777" w:rsidR="00F7042C" w:rsidRPr="00F7042C" w:rsidRDefault="00F7042C" w:rsidP="00F7042C">
      <w:pPr>
        <w:pStyle w:val="Tekstpodstawowy"/>
        <w:numPr>
          <w:ilvl w:val="0"/>
          <w:numId w:val="52"/>
        </w:numPr>
        <w:spacing w:after="0" w:line="276" w:lineRule="auto"/>
        <w:ind w:left="284" w:hanging="284"/>
        <w:contextualSpacing/>
        <w:jc w:val="both"/>
        <w:rPr>
          <w:rFonts w:ascii="Arial Narrow" w:hAnsi="Arial Narrow"/>
          <w:bCs/>
        </w:rPr>
      </w:pPr>
      <w:r w:rsidRPr="00F7042C">
        <w:rPr>
          <w:rFonts w:ascii="Arial Narrow" w:hAnsi="Arial Narrow"/>
        </w:rPr>
        <w:t>Administrator dopuszcza możliwość podpowierzenia przetwarzania powierzonych danych osobowych podwykonawcom Przetwarzającego (dalej jako: „</w:t>
      </w:r>
      <w:r w:rsidRPr="00F7042C">
        <w:rPr>
          <w:rFonts w:ascii="Arial Narrow" w:hAnsi="Arial Narrow"/>
          <w:b/>
          <w:bCs/>
        </w:rPr>
        <w:t>Podprzetwarzający</w:t>
      </w:r>
      <w:r w:rsidRPr="00F7042C">
        <w:rPr>
          <w:rFonts w:ascii="Arial Narrow" w:hAnsi="Arial Narrow"/>
        </w:rPr>
        <w:t>”). Jeżeli Przetwarzający zamierza podpowierzyć przetwarzanie danych osobowych swoim podwykonawcom, musi uprzednio poinformować Administratora o zamiarze podpowierzenia oraz o tożsamości (nazwie) podmiotu, któremu ma zamiar podpowierzyć przetwarzanie danych, a także o charakterze podpowierzenia, zakresie danych, celu i czasie trwania podpowierzenia. O ile Administrator nie wyrazi sprzeciwu wobec podpowierzenia w terminie 5 dni od daty zawiadomienia, Przetwarzający uprawniony będzie do dokonania podpowierzenia. W celu uniknięcia wszelkich wątpliwości, Strony potwierdzają, że możliwość podpowierzenia powierzonych danych uzależniona jest od tego, czy zgodnie z Umową Podstawową Przetwarzający jest uprawniony do korzystania z podwykonawców.</w:t>
      </w:r>
    </w:p>
    <w:p w14:paraId="1A080C93" w14:textId="77777777" w:rsidR="00F7042C" w:rsidRPr="00F7042C" w:rsidRDefault="00F7042C" w:rsidP="00F7042C">
      <w:pPr>
        <w:pStyle w:val="Tekstpodstawowy"/>
        <w:numPr>
          <w:ilvl w:val="0"/>
          <w:numId w:val="52"/>
        </w:numPr>
        <w:spacing w:after="0" w:line="276" w:lineRule="auto"/>
        <w:ind w:left="284" w:hanging="284"/>
        <w:contextualSpacing/>
        <w:jc w:val="both"/>
        <w:rPr>
          <w:rFonts w:ascii="Arial Narrow" w:hAnsi="Arial Narrow"/>
        </w:rPr>
      </w:pPr>
      <w:r w:rsidRPr="00F7042C">
        <w:rPr>
          <w:rFonts w:ascii="Arial Narrow" w:hAnsi="Arial Narrow"/>
        </w:rPr>
        <w:t>Przetwarzający jest zobowiązany do zawarcia w formie pisemnej (pod rygorem nieważności) z każdym Podprzetwarzającym umowę, na podstawie której Podprzetwarzający zobowiąże się do wykonywania tych samych obowiązków i wymogów, które na mocy Umowy nałożone są na Przetwarzającego, a w szczególności obowiązek zapewnienia wystarczających gwarancji wdrożenia odpowiednich środków technicznych i organizacyjnych.</w:t>
      </w:r>
    </w:p>
    <w:p w14:paraId="41D71AC6" w14:textId="77777777" w:rsidR="00F7042C" w:rsidRPr="00F7042C" w:rsidRDefault="00F7042C" w:rsidP="00F7042C">
      <w:pPr>
        <w:pStyle w:val="Tekstpodstawowy"/>
        <w:numPr>
          <w:ilvl w:val="0"/>
          <w:numId w:val="52"/>
        </w:numPr>
        <w:spacing w:after="0" w:line="276" w:lineRule="auto"/>
        <w:ind w:left="284" w:hanging="284"/>
        <w:contextualSpacing/>
        <w:jc w:val="both"/>
        <w:rPr>
          <w:rFonts w:ascii="Arial Narrow" w:hAnsi="Arial Narrow"/>
        </w:rPr>
      </w:pPr>
      <w:r w:rsidRPr="00F7042C">
        <w:rPr>
          <w:rFonts w:ascii="Arial Narrow" w:hAnsi="Arial Narrow"/>
        </w:rPr>
        <w:t>Przetwarzający zobowiązany jest zapewnić, aby Podprzetwarzający, którym podpowierzono przetwarzanie danych osobowych stosowali co najmniej tożsamy poziom ochrony danych osobowych co Przetwarzający.</w:t>
      </w:r>
    </w:p>
    <w:p w14:paraId="742B00AF" w14:textId="77777777" w:rsidR="00F7042C" w:rsidRPr="00F7042C" w:rsidRDefault="00F7042C" w:rsidP="00F7042C">
      <w:pPr>
        <w:pStyle w:val="Tekstpodstawowy"/>
        <w:numPr>
          <w:ilvl w:val="0"/>
          <w:numId w:val="52"/>
        </w:numPr>
        <w:spacing w:after="0" w:line="276" w:lineRule="auto"/>
        <w:ind w:left="284" w:hanging="284"/>
        <w:contextualSpacing/>
        <w:jc w:val="both"/>
        <w:rPr>
          <w:rFonts w:ascii="Arial Narrow" w:hAnsi="Arial Narrow"/>
        </w:rPr>
      </w:pPr>
      <w:r w:rsidRPr="00F7042C">
        <w:rPr>
          <w:rFonts w:ascii="Arial Narrow" w:hAnsi="Arial Narrow"/>
        </w:rPr>
        <w:lastRenderedPageBreak/>
        <w:t>Przetwarzający zobowiązuje się współpracować z Podprzetwarzającymi tak, żeby zapewnić wdrożenie przez każdego z Podprzetwarzających takich środków technicznych i organizacyjnych, aby przetwarzanie odpowiadało przepisom prawa regulującym ochronę danych osobowych, w tym wymogom RODO, oraz było zgodne z Umową.</w:t>
      </w:r>
    </w:p>
    <w:p w14:paraId="30C622DA" w14:textId="77777777" w:rsidR="00F7042C" w:rsidRPr="00F7042C" w:rsidRDefault="00F7042C" w:rsidP="00F7042C">
      <w:pPr>
        <w:pStyle w:val="Tekstpodstawowy"/>
        <w:numPr>
          <w:ilvl w:val="0"/>
          <w:numId w:val="52"/>
        </w:numPr>
        <w:spacing w:after="0" w:line="288" w:lineRule="auto"/>
        <w:ind w:left="284" w:hanging="284"/>
        <w:contextualSpacing/>
        <w:jc w:val="both"/>
        <w:rPr>
          <w:rFonts w:ascii="Arial Narrow" w:hAnsi="Arial Narrow"/>
          <w:bCs/>
        </w:rPr>
      </w:pPr>
      <w:r w:rsidRPr="00F7042C">
        <w:rPr>
          <w:rFonts w:ascii="Arial Narrow" w:hAnsi="Arial Narrow"/>
        </w:rPr>
        <w:t>Administratorowi będą przysługiwały uprawnienia wynikające z umowy podpowierzenia bezpośrednio wobec Podprzetwarzającego. W przypadku wypowiedzenia lub rozwiązania umowy podpowierzenia, Przetwarzający poinformuje o tym fakcie Administratora w terminie 2 dni od wypowiedzenia lub rozwiązania umowy na adres email wskazany w § 12 ust. 1 pkt 1) Umowy.</w:t>
      </w:r>
    </w:p>
    <w:p w14:paraId="3C33C09D" w14:textId="77777777" w:rsidR="00F7042C" w:rsidRPr="00F7042C" w:rsidRDefault="00F7042C" w:rsidP="00F7042C">
      <w:pPr>
        <w:pStyle w:val="Tekstpodstawowy"/>
        <w:numPr>
          <w:ilvl w:val="0"/>
          <w:numId w:val="52"/>
        </w:numPr>
        <w:spacing w:after="0" w:line="288" w:lineRule="auto"/>
        <w:ind w:left="284" w:hanging="284"/>
        <w:contextualSpacing/>
        <w:jc w:val="both"/>
        <w:rPr>
          <w:rFonts w:ascii="Arial Narrow" w:hAnsi="Arial Narrow"/>
          <w:bCs/>
        </w:rPr>
      </w:pPr>
      <w:r w:rsidRPr="00F7042C">
        <w:rPr>
          <w:rFonts w:ascii="Arial Narrow" w:hAnsi="Arial Narrow"/>
        </w:rPr>
        <w:t>Przetwarzający nie może przekazywać powierzonych mu do przetwarzania danych osobowych do podmiotów znajdujących się w państwach spoza Europejskiego Obszaru Gospodarczego.</w:t>
      </w:r>
    </w:p>
    <w:p w14:paraId="28712273" w14:textId="77777777" w:rsidR="00F7042C" w:rsidRPr="00F7042C" w:rsidRDefault="00F7042C" w:rsidP="00F7042C">
      <w:pPr>
        <w:pStyle w:val="Tekstpodstawowy"/>
        <w:numPr>
          <w:ilvl w:val="0"/>
          <w:numId w:val="52"/>
        </w:numPr>
        <w:spacing w:after="0" w:line="288" w:lineRule="auto"/>
        <w:ind w:left="284" w:hanging="284"/>
        <w:jc w:val="both"/>
        <w:rPr>
          <w:rFonts w:ascii="Arial Narrow" w:hAnsi="Arial Narrow"/>
          <w:bCs/>
        </w:rPr>
      </w:pPr>
      <w:r w:rsidRPr="00F7042C">
        <w:rPr>
          <w:rFonts w:ascii="Arial Narrow" w:hAnsi="Arial Narrow"/>
          <w:bCs/>
        </w:rPr>
        <w:t>Strony postanawiają, że jeśli Podprzetwarzający nie wywiąże się ze swoich obowiązków ochrony danych osobowych, pełna odpowiedzialność wobec Administratora spoczywa na Przetwarzającym.</w:t>
      </w:r>
    </w:p>
    <w:p w14:paraId="0ED36C75" w14:textId="77777777" w:rsidR="00F7042C" w:rsidRPr="00F7042C" w:rsidRDefault="00F7042C" w:rsidP="00F7042C">
      <w:pPr>
        <w:pStyle w:val="Tekstpodstawowy"/>
        <w:spacing w:after="0" w:line="288" w:lineRule="auto"/>
        <w:ind w:left="284"/>
        <w:jc w:val="both"/>
        <w:rPr>
          <w:rFonts w:ascii="Arial Narrow" w:hAnsi="Arial Narrow"/>
          <w:bCs/>
        </w:rPr>
      </w:pPr>
    </w:p>
    <w:p w14:paraId="5FF4743B" w14:textId="77777777" w:rsidR="00F7042C" w:rsidRPr="00F7042C" w:rsidRDefault="00F7042C" w:rsidP="00F7042C">
      <w:pPr>
        <w:pStyle w:val="Tekstpodstawowy"/>
        <w:spacing w:after="0" w:line="288" w:lineRule="auto"/>
        <w:jc w:val="center"/>
        <w:rPr>
          <w:rFonts w:ascii="Arial Narrow" w:hAnsi="Arial Narrow"/>
          <w:bCs/>
        </w:rPr>
      </w:pPr>
      <w:bookmarkStart w:id="15" w:name="_Toc505032486"/>
      <w:r w:rsidRPr="00F7042C">
        <w:rPr>
          <w:rFonts w:ascii="Arial Narrow" w:eastAsia="Calibri" w:hAnsi="Arial Narrow"/>
          <w:b/>
        </w:rPr>
        <w:t>§ 3</w:t>
      </w:r>
      <w:r w:rsidRPr="00F7042C">
        <w:rPr>
          <w:rStyle w:val="Pogrubienie"/>
          <w:rFonts w:ascii="Arial Narrow" w:hAnsi="Arial Narrow"/>
          <w:bCs/>
        </w:rPr>
        <w:t xml:space="preserve"> Obowiązki Przetwarzającego</w:t>
      </w:r>
      <w:bookmarkEnd w:id="15"/>
    </w:p>
    <w:p w14:paraId="401BF052" w14:textId="77777777" w:rsidR="00F7042C" w:rsidRPr="00F7042C" w:rsidRDefault="00F7042C" w:rsidP="00F7042C">
      <w:pPr>
        <w:pStyle w:val="Tekstpodstawowy"/>
        <w:numPr>
          <w:ilvl w:val="1"/>
          <w:numId w:val="53"/>
        </w:numPr>
        <w:spacing w:after="0" w:line="288" w:lineRule="auto"/>
        <w:ind w:left="284" w:hanging="290"/>
        <w:jc w:val="both"/>
        <w:rPr>
          <w:rFonts w:ascii="Arial Narrow" w:hAnsi="Arial Narrow"/>
          <w:bCs/>
        </w:rPr>
      </w:pPr>
      <w:r w:rsidRPr="00F7042C">
        <w:rPr>
          <w:rFonts w:ascii="Arial Narrow" w:hAnsi="Arial Narrow"/>
        </w:rPr>
        <w:t>Przetwarzający</w:t>
      </w:r>
      <w:r w:rsidRPr="00F7042C">
        <w:rPr>
          <w:rFonts w:ascii="Arial Narrow" w:hAnsi="Arial Narrow"/>
          <w:bCs/>
        </w:rPr>
        <w:t xml:space="preserve"> zobowiązuje się:</w:t>
      </w:r>
    </w:p>
    <w:p w14:paraId="0ADF616B" w14:textId="794C5742" w:rsidR="00F7042C" w:rsidRPr="00F7042C" w:rsidRDefault="00F7042C" w:rsidP="00F7042C">
      <w:pPr>
        <w:pStyle w:val="Tekstpodstawowy"/>
        <w:numPr>
          <w:ilvl w:val="0"/>
          <w:numId w:val="64"/>
        </w:numPr>
        <w:spacing w:after="0" w:line="288" w:lineRule="auto"/>
        <w:jc w:val="both"/>
        <w:rPr>
          <w:rFonts w:ascii="Arial Narrow" w:hAnsi="Arial Narrow"/>
        </w:rPr>
      </w:pPr>
      <w:r w:rsidRPr="00F7042C">
        <w:rPr>
          <w:rFonts w:ascii="Arial Narrow" w:hAnsi="Arial Narrow"/>
        </w:rPr>
        <w:t>przetwarzać dane osobowe wyłącznie na udokumentowane polecenie Administratora (tj. przekazane w formie instrukcji lub w innym pisemnym lub elektronicznym dokumencie dostarczonym Przetwarzającemu przez Administratora), chyba że obowiązek taki nakłada na niego obowiązujące prawo unijne lub krajowe – w takim przypadku Przetwarzający informuje Administratora za pośrednictwem poczty elektronicznej wysłanej na adres email Administratora wskazany w § 12 ust. 1 pkt 1) Umowy – przed rozpoczęciem przetwarzania – o takim obowiązku prawnym, o ile prawo to nie zabrania udzielenia takiej informacji z uwagi na ważny interes publiczny. W celu uniknięcia wszelkich wątpliwości, Strony potwierdzają, że jako udokumentowane polecenie rozpoczęcia przetwarzania danych osobowych rozumieją w szczególności zawarcie Umowy Podstawowej;</w:t>
      </w:r>
    </w:p>
    <w:p w14:paraId="36A9015D" w14:textId="77777777" w:rsidR="00F7042C" w:rsidRPr="00F7042C" w:rsidRDefault="00F7042C" w:rsidP="00F7042C">
      <w:pPr>
        <w:pStyle w:val="Tekstpodstawowy"/>
        <w:numPr>
          <w:ilvl w:val="0"/>
          <w:numId w:val="64"/>
        </w:numPr>
        <w:spacing w:after="0" w:line="288" w:lineRule="auto"/>
        <w:jc w:val="both"/>
        <w:rPr>
          <w:rFonts w:ascii="Arial Narrow" w:hAnsi="Arial Narrow"/>
        </w:rPr>
      </w:pPr>
      <w:r w:rsidRPr="00F7042C">
        <w:rPr>
          <w:rFonts w:ascii="Arial Narrow" w:hAnsi="Arial Narrow"/>
        </w:rPr>
        <w:t>nie przekazywać danych osobowych do państwa trzeciego lub organizacji międzynarodowej (czyli poza Europejski Obszar Gospodarczy („EOG”)). Przetwarzający zobowiązuje się również nie korzystać z Podprzetwarzających, którzy przekazują dane poza EOG;</w:t>
      </w:r>
    </w:p>
    <w:p w14:paraId="0CA62F2B" w14:textId="77777777" w:rsidR="00F7042C" w:rsidRPr="00F7042C" w:rsidRDefault="00F7042C" w:rsidP="00F7042C">
      <w:pPr>
        <w:pStyle w:val="Tekstpodstawowy"/>
        <w:numPr>
          <w:ilvl w:val="0"/>
          <w:numId w:val="64"/>
        </w:numPr>
        <w:spacing w:after="0" w:line="288" w:lineRule="auto"/>
        <w:jc w:val="both"/>
        <w:rPr>
          <w:rFonts w:ascii="Arial Narrow" w:hAnsi="Arial Narrow"/>
        </w:rPr>
      </w:pPr>
      <w:r w:rsidRPr="00F7042C">
        <w:rPr>
          <w:rFonts w:ascii="Arial Narrow" w:hAnsi="Arial Narrow"/>
        </w:rPr>
        <w:t>posługiwać się przy wykonywaniu Umowy wyłącznie osobami, którym nadano imienne upoważnienie do przetwarzania danych osobowych w formie pisemnej pod rygorem nieważności; a w szczególności Przetwarzający zobowiązuje się nadawać imienne uprawnienia do przetwarzania danych osobowych w systemach informatycznych oraz zobowiązuje się stosować bezpieczne mechanizmy uwierzytelniania. Przetwarzający zobowiązuje się nadto zapewnić, żeby ww. osoby zobowiązały się w formie pisemnej pod rygorem nieważności do zachowania tajemnicy, chyba że podlegają odpowiedniemu ustawowemu obowiązkowi zachowania poufności;</w:t>
      </w:r>
    </w:p>
    <w:p w14:paraId="5E6C4B0D" w14:textId="77777777" w:rsidR="00F7042C" w:rsidRPr="00F7042C" w:rsidRDefault="00F7042C" w:rsidP="00F7042C">
      <w:pPr>
        <w:pStyle w:val="Tekstpodstawowy"/>
        <w:numPr>
          <w:ilvl w:val="0"/>
          <w:numId w:val="64"/>
        </w:numPr>
        <w:spacing w:after="0" w:line="288" w:lineRule="auto"/>
        <w:jc w:val="both"/>
        <w:rPr>
          <w:rFonts w:ascii="Arial Narrow" w:hAnsi="Arial Narrow"/>
        </w:rPr>
      </w:pPr>
      <w:r w:rsidRPr="00F7042C">
        <w:rPr>
          <w:rFonts w:ascii="Arial Narrow" w:hAnsi="Arial Narrow"/>
        </w:rPr>
        <w:t>prowadzić ewidencję osób upoważnionych do przetwarzania danych osobowych i na każde żądanie Administratora udostępnić ją Administratorowi. Nadto Przetwarzający zobowiązuje się zapewnić, żeby ww. osoby przetwarzały dane osobowe wyłącznie na polecenie Administratora, tj. w zakresie i w celu niezbędnym dla świadczenia usług będących przedmiotem Umowy Podstawowej, chyba że wymagają tego obowiązujące przepisy prawa;</w:t>
      </w:r>
    </w:p>
    <w:p w14:paraId="7B882808" w14:textId="77777777" w:rsidR="00F7042C" w:rsidRPr="00F7042C" w:rsidRDefault="00F7042C" w:rsidP="00F7042C">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prowadzić cykliczne szkolenia oraz inne działania mające na celu doskonalenie wiedzy ww. osób z zakresu ochrony danych osobowych oraz bezpieczeństwa informacji;</w:t>
      </w:r>
    </w:p>
    <w:p w14:paraId="3174B3D7" w14:textId="77777777" w:rsidR="00F7042C" w:rsidRPr="00F7042C" w:rsidRDefault="00F7042C" w:rsidP="00F7042C">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 xml:space="preserve">wdrożyć i stosować odpowiednie środki organizacyjne i techniczne, aby zapewnić stopień bezpieczeństwa odpowiadający ryzyku naruszenia praw lub wolności osób fizycznych, których dane osobowe będą przetwarzane na podstawie Umowy zgodnie z art. 32 RODO; </w:t>
      </w:r>
      <w:bookmarkStart w:id="16" w:name="_Ref35451999"/>
      <w:r w:rsidRPr="00F7042C">
        <w:rPr>
          <w:rFonts w:ascii="Arial Narrow" w:hAnsi="Arial Narrow"/>
        </w:rPr>
        <w:t>współpracować z Administratorem w zakresie niezbędnym do zapewnienia realizacji zasad ochrony danych osobowych w fazie projektowania (</w:t>
      </w:r>
      <w:proofErr w:type="spellStart"/>
      <w:r w:rsidRPr="00F7042C">
        <w:rPr>
          <w:rFonts w:ascii="Arial Narrow" w:hAnsi="Arial Narrow"/>
          <w:i/>
          <w:iCs/>
        </w:rPr>
        <w:t>privacy</w:t>
      </w:r>
      <w:proofErr w:type="spellEnd"/>
      <w:r w:rsidRPr="00F7042C">
        <w:rPr>
          <w:rFonts w:ascii="Arial Narrow" w:hAnsi="Arial Narrow"/>
          <w:i/>
          <w:iCs/>
        </w:rPr>
        <w:t xml:space="preserve"> by design</w:t>
      </w:r>
      <w:r w:rsidRPr="00F7042C">
        <w:rPr>
          <w:rFonts w:ascii="Arial Narrow" w:hAnsi="Arial Narrow"/>
        </w:rPr>
        <w:t>) oraz domyślnej ochrony danych (</w:t>
      </w:r>
      <w:proofErr w:type="spellStart"/>
      <w:r w:rsidRPr="00F7042C">
        <w:rPr>
          <w:rFonts w:ascii="Arial Narrow" w:hAnsi="Arial Narrow"/>
          <w:i/>
          <w:iCs/>
        </w:rPr>
        <w:t>privacy</w:t>
      </w:r>
      <w:proofErr w:type="spellEnd"/>
      <w:r w:rsidRPr="00F7042C">
        <w:rPr>
          <w:rFonts w:ascii="Arial Narrow" w:hAnsi="Arial Narrow"/>
          <w:i/>
          <w:iCs/>
        </w:rPr>
        <w:t xml:space="preserve"> by </w:t>
      </w:r>
      <w:proofErr w:type="spellStart"/>
      <w:r w:rsidRPr="00F7042C">
        <w:rPr>
          <w:rFonts w:ascii="Arial Narrow" w:hAnsi="Arial Narrow"/>
          <w:i/>
          <w:iCs/>
        </w:rPr>
        <w:t>default</w:t>
      </w:r>
      <w:proofErr w:type="spellEnd"/>
      <w:r w:rsidRPr="00F7042C">
        <w:rPr>
          <w:rFonts w:ascii="Arial Narrow" w:hAnsi="Arial Narrow"/>
        </w:rPr>
        <w:t>), zgodnie z art. 25 RODO; a w szczególności Przetwarzający jest zobowiązany do rekomendowania Administratorowi rozwiązań, które uwzględniają realizację ww. zasad, a w szczególności uwzględniać ww. zasady przy świadczeniu usług serwisowych i usług dodatkowych</w:t>
      </w:r>
      <w:bookmarkEnd w:id="16"/>
      <w:r w:rsidRPr="00F7042C">
        <w:rPr>
          <w:rFonts w:ascii="Arial Narrow" w:hAnsi="Arial Narrow"/>
        </w:rPr>
        <w:t>;</w:t>
      </w:r>
    </w:p>
    <w:p w14:paraId="65241F89" w14:textId="77777777" w:rsidR="00F7042C" w:rsidRPr="00F7042C" w:rsidRDefault="00F7042C" w:rsidP="00F7042C">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pomagać Administratorowi zakresie wykonywania praw osób, których dane osobowe dotyczą, określonych w rozdziale III RODO, w szczególności poprzez:</w:t>
      </w:r>
    </w:p>
    <w:p w14:paraId="35DAC235" w14:textId="15FAF50C" w:rsidR="00F7042C" w:rsidRDefault="00F7042C" w:rsidP="00F7042C">
      <w:pPr>
        <w:pStyle w:val="Tekstpodstawowy"/>
        <w:numPr>
          <w:ilvl w:val="1"/>
          <w:numId w:val="64"/>
        </w:numPr>
        <w:spacing w:after="0" w:line="288" w:lineRule="auto"/>
        <w:jc w:val="both"/>
        <w:rPr>
          <w:rFonts w:ascii="Arial Narrow" w:hAnsi="Arial Narrow"/>
        </w:rPr>
      </w:pPr>
      <w:r w:rsidRPr="00F7042C">
        <w:rPr>
          <w:rFonts w:ascii="Arial Narrow" w:hAnsi="Arial Narrow"/>
        </w:rPr>
        <w:lastRenderedPageBreak/>
        <w:t>udzielanie informacji oraz udostępnianie danych osobowych w formie określonej przez Administratora na każde żądanie Administratora i w terminie wskazanym przez Administratora nie krótszym niż 5 dni roboczych;</w:t>
      </w:r>
    </w:p>
    <w:p w14:paraId="14E2E213" w14:textId="77777777" w:rsidR="00446DA0" w:rsidRPr="00FB1E26" w:rsidRDefault="00446DA0" w:rsidP="00446DA0">
      <w:pPr>
        <w:pStyle w:val="Tekstpodstawowy"/>
        <w:numPr>
          <w:ilvl w:val="1"/>
          <w:numId w:val="64"/>
        </w:numPr>
        <w:spacing w:after="0" w:line="288" w:lineRule="auto"/>
        <w:contextualSpacing/>
        <w:jc w:val="both"/>
        <w:rPr>
          <w:rFonts w:ascii="Arial Narrow" w:hAnsi="Arial Narrow"/>
        </w:rPr>
      </w:pPr>
      <w:r w:rsidRPr="00FB1E26">
        <w:rPr>
          <w:rFonts w:ascii="Arial Narrow" w:hAnsi="Arial Narrow"/>
        </w:rPr>
        <w:t>niezwłocznie, jednakże nie później niż w terminie 3 dni od dnia wpłynięcia wniosku, poinformować Administratora na adres email wskazany w § 12 ust. 1 pkt 1) Umowy o wniosku dotyczącym realizacji praw osób, których dane osobowe dotyczą, złożonym do Przetwarzającego lub Podprzetwarzającego – z tym zastrzeżeniem, że ani Przetwarzający ani Podprzetwarzający nie jest uprawniony do udzielenia odpowiedzi na taki wniosek;</w:t>
      </w:r>
    </w:p>
    <w:p w14:paraId="57979C8F" w14:textId="44282FB1" w:rsidR="00446DA0" w:rsidRPr="00446DA0" w:rsidRDefault="00446DA0" w:rsidP="00415841">
      <w:pPr>
        <w:pStyle w:val="Tekstpodstawowy"/>
        <w:numPr>
          <w:ilvl w:val="0"/>
          <w:numId w:val="64"/>
        </w:numPr>
        <w:spacing w:line="288" w:lineRule="auto"/>
        <w:contextualSpacing/>
        <w:jc w:val="both"/>
        <w:rPr>
          <w:rFonts w:ascii="Arial Narrow" w:hAnsi="Arial Narrow"/>
        </w:rPr>
      </w:pPr>
      <w:r w:rsidRPr="00FB1E26">
        <w:rPr>
          <w:rFonts w:ascii="Arial Narrow" w:hAnsi="Arial Narrow"/>
        </w:rPr>
        <w:t>pomagać Administratorowi przy wykonywaniu przez Administratora obowiązków z obszaru ochrony danych osobowych, o których mowa w art. 32−36 RODO;</w:t>
      </w:r>
    </w:p>
    <w:p w14:paraId="24593343" w14:textId="77777777" w:rsidR="00F7042C" w:rsidRPr="00F7042C" w:rsidRDefault="00F7042C" w:rsidP="00415841">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niezwłocznie poinformować Administratora, jeżeli jego zdaniem wydane mu polecenie stanowi naruszenie RODO lub innych przepisów o ochronie danych pod rygorem utraty możliwości dochodzenia roszczeń przeciwko Administratorowi z tego tytułu oraz podnoszenia takich okoliczności w przyszłości celem wyłączenia swojej odpowiedzialności;</w:t>
      </w:r>
    </w:p>
    <w:p w14:paraId="0D105A2C" w14:textId="77777777" w:rsidR="00F7042C" w:rsidRPr="00F7042C" w:rsidRDefault="00F7042C" w:rsidP="00F7042C">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planując dokonanie zmian w sposobie przetwarzania danych, Przetwarzający ma obowiązek zastosować się do wymogu zasady ochrony danych osobowych w fazie projektowania, o którym mowa w art. 25 ust. 1 RODO,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14:paraId="476012BD" w14:textId="3B1B06B1" w:rsidR="00F7042C" w:rsidRPr="00F7042C" w:rsidRDefault="00F7042C" w:rsidP="00415841">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ograniczyć dostęp do danych osobowych wyłącznie do osób, których dostęp do danych jest niezbędny dla realizacji Umowy</w:t>
      </w:r>
      <w:r w:rsidR="00446DA0">
        <w:rPr>
          <w:rFonts w:ascii="Arial Narrow" w:hAnsi="Arial Narrow"/>
        </w:rPr>
        <w:t xml:space="preserve"> Podstawowej</w:t>
      </w:r>
      <w:r w:rsidRPr="00F7042C">
        <w:rPr>
          <w:rFonts w:ascii="Arial Narrow" w:hAnsi="Arial Narrow"/>
        </w:rPr>
        <w:t>;</w:t>
      </w:r>
    </w:p>
    <w:p w14:paraId="4BBBC4CF" w14:textId="77777777" w:rsidR="00F7042C" w:rsidRPr="00F7042C" w:rsidRDefault="00F7042C" w:rsidP="00415841">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prowadzić dokumentację opisującą sposób przetwarzania danych, w tym rejestr wszystkich kategorii czynności przetwarzania danych osobowych (zgodnie z art. 30 RODO). Przetwarzający udostępniania na żądanie Administratora prowadzony rejestr kategorii czynności przetwarzania danych osobowych, na każde żądanie Administratora, w terminie 3 dni od dnia otrzymania takiego żądania od Administratora;</w:t>
      </w:r>
    </w:p>
    <w:p w14:paraId="7D7A2578" w14:textId="602847D9" w:rsidR="00F7042C" w:rsidRPr="00F7042C" w:rsidRDefault="00F7042C" w:rsidP="00415841">
      <w:pPr>
        <w:pStyle w:val="Tekstpodstawowy"/>
        <w:numPr>
          <w:ilvl w:val="0"/>
          <w:numId w:val="64"/>
        </w:numPr>
        <w:spacing w:after="0" w:line="288" w:lineRule="auto"/>
        <w:ind w:hanging="357"/>
        <w:jc w:val="both"/>
        <w:rPr>
          <w:rFonts w:ascii="Arial Narrow" w:hAnsi="Arial Narrow"/>
        </w:rPr>
      </w:pPr>
      <w:r w:rsidRPr="00F7042C">
        <w:rPr>
          <w:rFonts w:ascii="Arial Narrow" w:hAnsi="Arial Narrow"/>
        </w:rPr>
        <w:t xml:space="preserve">przekazać Administratorowi w formie skanu (na adres email wskazany w § 12 ust. 1 pkt 1) Umowy) tylko te protokoły z kontroli, wystąpienia oraz stanowiska organu nadzorczego skierowane do Przetwarzającego oraz Podpowierzającego dotyczące ustaleń, uwag, zastrzeżeń, spostrzeżeń wyłącznie dotyczących </w:t>
      </w:r>
      <w:bookmarkStart w:id="17" w:name="_Hlk101432608"/>
      <w:r w:rsidRPr="00F7042C">
        <w:rPr>
          <w:rFonts w:ascii="Arial Narrow" w:hAnsi="Arial Narrow"/>
        </w:rPr>
        <w:t xml:space="preserve">przetwarzania powierzonych danych osobowych </w:t>
      </w:r>
      <w:r w:rsidR="003A074D">
        <w:rPr>
          <w:rFonts w:ascii="Arial Narrow" w:hAnsi="Arial Narrow"/>
        </w:rPr>
        <w:t>w związku</w:t>
      </w:r>
      <w:r w:rsidR="003A074D" w:rsidRPr="00F7042C">
        <w:rPr>
          <w:rFonts w:ascii="Arial Narrow" w:hAnsi="Arial Narrow"/>
        </w:rPr>
        <w:t xml:space="preserve"> </w:t>
      </w:r>
      <w:r w:rsidRPr="00F7042C">
        <w:rPr>
          <w:rFonts w:ascii="Arial Narrow" w:hAnsi="Arial Narrow"/>
        </w:rPr>
        <w:t xml:space="preserve">z realizowaniem Umowy </w:t>
      </w:r>
      <w:bookmarkEnd w:id="17"/>
      <w:r w:rsidR="003A074D">
        <w:rPr>
          <w:rFonts w:ascii="Arial Narrow" w:hAnsi="Arial Narrow"/>
        </w:rPr>
        <w:t>Podstawowej</w:t>
      </w:r>
      <w:r w:rsidR="003A074D" w:rsidRPr="00F7042C">
        <w:rPr>
          <w:rFonts w:ascii="Arial Narrow" w:hAnsi="Arial Narrow"/>
        </w:rPr>
        <w:t xml:space="preserve"> </w:t>
      </w:r>
      <w:r w:rsidRPr="00F7042C">
        <w:rPr>
          <w:rFonts w:ascii="Arial Narrow" w:hAnsi="Arial Narrow"/>
        </w:rPr>
        <w:t>niezwłocznie, jednakże nie później niż w terminie 3 dni robocz</w:t>
      </w:r>
      <w:r w:rsidR="003A074D">
        <w:rPr>
          <w:rFonts w:ascii="Arial Narrow" w:hAnsi="Arial Narrow"/>
        </w:rPr>
        <w:t>ych</w:t>
      </w:r>
      <w:r w:rsidRPr="00F7042C">
        <w:rPr>
          <w:rFonts w:ascii="Arial Narrow" w:hAnsi="Arial Narrow"/>
        </w:rPr>
        <w:t xml:space="preserve"> od dnia otrzymania takiego dokumentu przez Przetwarzającego i odpowiednio przez Podprzetwarzającego, chyba że jest to sprzeczne z powszechnie obowiązującymi przepisami prawa lub decyzją wydaną przez organ administracji publicznej. Przetwarzający, o ile to konieczne</w:t>
      </w:r>
      <w:r w:rsidR="003A074D">
        <w:rPr>
          <w:rFonts w:ascii="Arial Narrow" w:hAnsi="Arial Narrow"/>
        </w:rPr>
        <w:t xml:space="preserve"> i uzasadnione</w:t>
      </w:r>
      <w:r w:rsidRPr="00F7042C">
        <w:rPr>
          <w:rFonts w:ascii="Arial Narrow" w:hAnsi="Arial Narrow"/>
        </w:rPr>
        <w:t xml:space="preserve">, ma prawo do zamazania danych, które stanowią </w:t>
      </w:r>
      <w:r w:rsidR="00854738">
        <w:rPr>
          <w:rFonts w:ascii="Arial Narrow" w:hAnsi="Arial Narrow"/>
        </w:rPr>
        <w:t xml:space="preserve">jego </w:t>
      </w:r>
      <w:r w:rsidRPr="00F7042C">
        <w:rPr>
          <w:rFonts w:ascii="Arial Narrow" w:hAnsi="Arial Narrow"/>
        </w:rPr>
        <w:t>tajemnicę przedsiębiorstwa i których ujawnienie mogłoby go narazić na straty lub złamanie postanowień innych umów, z tym zastrzeżeniem, że ww. zamazanie nie może dotyczyć kwestii</w:t>
      </w:r>
      <w:r w:rsidR="003A074D">
        <w:rPr>
          <w:rFonts w:ascii="Arial Narrow" w:hAnsi="Arial Narrow"/>
        </w:rPr>
        <w:t>/danych</w:t>
      </w:r>
      <w:r w:rsidRPr="00F7042C">
        <w:rPr>
          <w:rFonts w:ascii="Arial Narrow" w:hAnsi="Arial Narrow"/>
        </w:rPr>
        <w:t xml:space="preserve"> związanych z przetwarzaniem </w:t>
      </w:r>
      <w:r w:rsidR="003A074D">
        <w:rPr>
          <w:rFonts w:ascii="Arial Narrow" w:hAnsi="Arial Narrow"/>
        </w:rPr>
        <w:t>mu</w:t>
      </w:r>
      <w:r w:rsidR="00854738">
        <w:rPr>
          <w:rFonts w:ascii="Arial Narrow" w:hAnsi="Arial Narrow"/>
        </w:rPr>
        <w:t xml:space="preserve"> </w:t>
      </w:r>
      <w:r w:rsidRPr="00F7042C">
        <w:rPr>
          <w:rFonts w:ascii="Arial Narrow" w:hAnsi="Arial Narrow"/>
        </w:rPr>
        <w:t xml:space="preserve">powierzonych danych osobowych </w:t>
      </w:r>
      <w:r w:rsidR="003A074D">
        <w:rPr>
          <w:rFonts w:ascii="Arial Narrow" w:hAnsi="Arial Narrow"/>
        </w:rPr>
        <w:t>na podstawie</w:t>
      </w:r>
      <w:r w:rsidRPr="00F7042C">
        <w:rPr>
          <w:rFonts w:ascii="Arial Narrow" w:hAnsi="Arial Narrow"/>
        </w:rPr>
        <w:t xml:space="preserve"> Umowy .</w:t>
      </w:r>
    </w:p>
    <w:p w14:paraId="51FC587D" w14:textId="77777777" w:rsidR="00F7042C" w:rsidRPr="00F7042C" w:rsidRDefault="00F7042C" w:rsidP="00F7042C">
      <w:pPr>
        <w:pStyle w:val="Tekstpodstawowy"/>
        <w:spacing w:after="0" w:line="288" w:lineRule="auto"/>
        <w:ind w:left="284"/>
        <w:jc w:val="both"/>
        <w:rPr>
          <w:rFonts w:ascii="Arial Narrow" w:hAnsi="Arial Narrow"/>
        </w:rPr>
      </w:pPr>
    </w:p>
    <w:p w14:paraId="58DBA2D4" w14:textId="77777777" w:rsidR="00F7042C" w:rsidRPr="00F7042C" w:rsidRDefault="00F7042C" w:rsidP="00F7042C">
      <w:pPr>
        <w:pStyle w:val="Tekstpodstawowy"/>
        <w:spacing w:after="0" w:line="288" w:lineRule="auto"/>
        <w:jc w:val="center"/>
        <w:rPr>
          <w:rFonts w:ascii="Arial Narrow" w:hAnsi="Arial Narrow"/>
          <w:b/>
          <w:bCs/>
        </w:rPr>
      </w:pPr>
      <w:r w:rsidRPr="00F7042C">
        <w:rPr>
          <w:rFonts w:ascii="Arial Narrow" w:eastAsia="Calibri" w:hAnsi="Arial Narrow"/>
          <w:b/>
        </w:rPr>
        <w:t>§ 4</w:t>
      </w:r>
      <w:r w:rsidRPr="00F7042C">
        <w:rPr>
          <w:rStyle w:val="Pogrubienie"/>
          <w:rFonts w:ascii="Arial Narrow" w:hAnsi="Arial Narrow"/>
          <w:bCs/>
        </w:rPr>
        <w:t xml:space="preserve"> </w:t>
      </w:r>
      <w:bookmarkStart w:id="18" w:name="_Toc505032487"/>
      <w:r w:rsidRPr="00F7042C">
        <w:rPr>
          <w:rFonts w:ascii="Arial Narrow" w:hAnsi="Arial Narrow"/>
          <w:b/>
          <w:bCs/>
        </w:rPr>
        <w:t>Obowiązki Administratora</w:t>
      </w:r>
      <w:bookmarkEnd w:id="18"/>
    </w:p>
    <w:p w14:paraId="7D027CAC" w14:textId="77777777" w:rsidR="00F7042C" w:rsidRPr="00F7042C" w:rsidRDefault="00F7042C" w:rsidP="00F7042C">
      <w:pPr>
        <w:pStyle w:val="Tekstpodstawowy"/>
        <w:spacing w:after="0" w:line="288" w:lineRule="auto"/>
        <w:jc w:val="both"/>
        <w:rPr>
          <w:rFonts w:ascii="Arial Narrow" w:hAnsi="Arial Narrow"/>
          <w:bCs/>
        </w:rPr>
      </w:pPr>
      <w:r w:rsidRPr="00F7042C">
        <w:rPr>
          <w:rFonts w:ascii="Arial Narrow" w:hAnsi="Arial Narrow"/>
          <w:bCs/>
        </w:rPr>
        <w:t xml:space="preserve">Administrator zobowiązuje się współdziałać z Przetwarzającym w wykonaniu Umowy, udzielać Przetwarzającemu wyjaśnień w razie wątpliwości </w:t>
      </w:r>
      <w:bookmarkStart w:id="19" w:name="_Toc505032488"/>
      <w:r w:rsidRPr="00F7042C">
        <w:rPr>
          <w:rFonts w:ascii="Arial Narrow" w:hAnsi="Arial Narrow"/>
          <w:bCs/>
        </w:rPr>
        <w:t xml:space="preserve">co do zakresu Umowy. </w:t>
      </w:r>
    </w:p>
    <w:p w14:paraId="6375D4A2" w14:textId="77777777" w:rsidR="00F7042C" w:rsidRPr="00F7042C" w:rsidRDefault="00F7042C" w:rsidP="00F7042C">
      <w:pPr>
        <w:pStyle w:val="Tekstpodstawowy"/>
        <w:spacing w:after="0" w:line="288" w:lineRule="auto"/>
        <w:ind w:left="360"/>
        <w:jc w:val="center"/>
        <w:rPr>
          <w:rFonts w:ascii="Arial Narrow" w:eastAsia="Calibri" w:hAnsi="Arial Narrow"/>
          <w:b/>
        </w:rPr>
      </w:pPr>
    </w:p>
    <w:p w14:paraId="3A6B3853" w14:textId="77777777" w:rsidR="00F7042C" w:rsidRPr="00F7042C" w:rsidRDefault="00F7042C" w:rsidP="00F7042C">
      <w:pPr>
        <w:pStyle w:val="Tekstpodstawowy"/>
        <w:spacing w:after="0" w:line="288" w:lineRule="auto"/>
        <w:ind w:left="360"/>
        <w:jc w:val="center"/>
        <w:rPr>
          <w:rFonts w:ascii="Arial Narrow" w:hAnsi="Arial Narrow"/>
          <w:bCs/>
        </w:rPr>
      </w:pPr>
      <w:r w:rsidRPr="00F7042C">
        <w:rPr>
          <w:rFonts w:ascii="Arial Narrow" w:eastAsia="Calibri" w:hAnsi="Arial Narrow"/>
          <w:b/>
        </w:rPr>
        <w:t>§ 5</w:t>
      </w:r>
      <w:r w:rsidRPr="00F7042C">
        <w:rPr>
          <w:rStyle w:val="Pogrubienie"/>
          <w:rFonts w:ascii="Arial Narrow" w:hAnsi="Arial Narrow"/>
          <w:bCs/>
        </w:rPr>
        <w:t xml:space="preserve"> Bezpieczeństwo danych</w:t>
      </w:r>
    </w:p>
    <w:bookmarkEnd w:id="19"/>
    <w:p w14:paraId="3E5C8A17" w14:textId="68467C82" w:rsidR="00F7042C" w:rsidRPr="00F7042C" w:rsidRDefault="00F7042C" w:rsidP="00F7042C">
      <w:pPr>
        <w:pStyle w:val="Tekstpodstawowy"/>
        <w:numPr>
          <w:ilvl w:val="1"/>
          <w:numId w:val="54"/>
        </w:numPr>
        <w:spacing w:after="0" w:line="288" w:lineRule="auto"/>
        <w:ind w:left="284" w:hanging="290"/>
        <w:jc w:val="both"/>
        <w:rPr>
          <w:rFonts w:ascii="Arial Narrow" w:hAnsi="Arial Narrow"/>
          <w:bCs/>
        </w:rPr>
      </w:pPr>
      <w:r w:rsidRPr="00F7042C">
        <w:rPr>
          <w:rFonts w:ascii="Arial Narrow" w:hAnsi="Arial Narrow"/>
        </w:rPr>
        <w:t xml:space="preserve">Przetwarzający </w:t>
      </w:r>
      <w:r w:rsidR="001E13DA">
        <w:rPr>
          <w:rFonts w:ascii="Arial Narrow" w:hAnsi="Arial Narrow"/>
        </w:rPr>
        <w:t xml:space="preserve">gwarantuje, że </w:t>
      </w:r>
      <w:r w:rsidRPr="00F7042C">
        <w:rPr>
          <w:rFonts w:ascii="Arial Narrow" w:hAnsi="Arial Narrow"/>
          <w:color w:val="000000"/>
        </w:rPr>
        <w:t xml:space="preserve">zapewnia wystarczające gwarancje wdrożenia odpowiednich środków technicznych i organizacyjnych, o których mowa w RODO, a w szczególności Przetwarzający zapewnia, że posiada zasoby infrastrukturalne, doświadczenie, wiedzę oraz odpowiednio wykwalifikowany personel, w zakresie umożliwiającym </w:t>
      </w:r>
      <w:r w:rsidRPr="00F7042C">
        <w:rPr>
          <w:rFonts w:ascii="Arial Narrow" w:hAnsi="Arial Narrow"/>
          <w:color w:val="000000"/>
        </w:rPr>
        <w:lastRenderedPageBreak/>
        <w:t xml:space="preserve">należyte wykonywanie Umowy zgodnie z obowiązującymi przepisami prawa, a w szczególności zgodnie z zasadami wynikającymi z RODO. </w:t>
      </w:r>
    </w:p>
    <w:p w14:paraId="7F2A6832" w14:textId="04592A59" w:rsidR="00F7042C" w:rsidRPr="00F7042C" w:rsidRDefault="00F7042C" w:rsidP="00F7042C">
      <w:pPr>
        <w:pStyle w:val="Tekstpodstawowy"/>
        <w:numPr>
          <w:ilvl w:val="1"/>
          <w:numId w:val="54"/>
        </w:numPr>
        <w:spacing w:after="0" w:line="288" w:lineRule="auto"/>
        <w:ind w:left="284" w:hanging="290"/>
        <w:jc w:val="both"/>
        <w:rPr>
          <w:rFonts w:ascii="Arial Narrow" w:hAnsi="Arial Narrow"/>
          <w:color w:val="000000"/>
        </w:rPr>
      </w:pPr>
      <w:r w:rsidRPr="00F7042C">
        <w:rPr>
          <w:rFonts w:ascii="Arial Narrow" w:hAnsi="Arial Narrow"/>
          <w:color w:val="000000"/>
        </w:rPr>
        <w:t>Przetwarzający jest zobowiązany do wykonywania Umowy z najwyższą starannością i w dobrej wierze oraz do współpracy z Administratorem w zakresie niezbędnym do zgodnego z przepisami prawa, w tym zgodnego z RODO, przetwarzania danych osobowych.</w:t>
      </w:r>
    </w:p>
    <w:p w14:paraId="18EC502F" w14:textId="5802FBF4" w:rsidR="00F7042C" w:rsidRPr="00F7042C" w:rsidRDefault="00F7042C" w:rsidP="00F7042C">
      <w:pPr>
        <w:pStyle w:val="Tekstpodstawowy"/>
        <w:numPr>
          <w:ilvl w:val="1"/>
          <w:numId w:val="54"/>
        </w:numPr>
        <w:spacing w:after="0" w:line="288" w:lineRule="auto"/>
        <w:ind w:left="284" w:hanging="290"/>
        <w:jc w:val="both"/>
        <w:rPr>
          <w:rFonts w:ascii="Arial Narrow" w:hAnsi="Arial Narrow"/>
          <w:color w:val="000000"/>
        </w:rPr>
      </w:pPr>
      <w:r w:rsidRPr="00F7042C">
        <w:rPr>
          <w:rFonts w:ascii="Arial Narrow" w:hAnsi="Arial Narrow"/>
          <w:color w:val="000000"/>
        </w:rPr>
        <w:t>W uzasadnionych przypadkach, w szczególności na skutek zobowiązania Administratora przez organ kontroli zewnętrznej</w:t>
      </w:r>
      <w:r w:rsidR="001E13DA">
        <w:rPr>
          <w:rFonts w:ascii="Arial Narrow" w:hAnsi="Arial Narrow"/>
          <w:color w:val="000000"/>
        </w:rPr>
        <w:t xml:space="preserve"> lub organ nadzorczy</w:t>
      </w:r>
      <w:r w:rsidRPr="00F7042C">
        <w:rPr>
          <w:rFonts w:ascii="Arial Narrow" w:hAnsi="Arial Narrow"/>
          <w:color w:val="000000"/>
        </w:rPr>
        <w:t xml:space="preserve">, Administrator może wezwać Przetwarzającego do niezwłocznego przedstawienia dokumentów i dowodów spełnienia wymogu stosowania środków organizacyjnych i technicznych, o których mowa w ust. 1. powyżej, a Przetwarzający zobowiązuje się przedstawić takie dokumenty i dowody w terminie 3 dni roboczych od dnia otrzymania takiego wezwania od Administratora. W przypadku gdy wyżej wyznaczony termin, z obiektywnych przyczyn, nie jest możliwy do dotrzymania, Strony ustalą inny termin, z uwzględnieniem terminu wyznaczonego przez organ, oraz wspólnie podejmą starania celem przedłużenia terminu wyznaczonego przez organ.  </w:t>
      </w:r>
    </w:p>
    <w:p w14:paraId="3CCCE507" w14:textId="77777777" w:rsidR="00F7042C" w:rsidRPr="00F7042C" w:rsidRDefault="00F7042C" w:rsidP="00F7042C">
      <w:pPr>
        <w:pStyle w:val="Tekstpodstawowy"/>
        <w:numPr>
          <w:ilvl w:val="1"/>
          <w:numId w:val="54"/>
        </w:numPr>
        <w:spacing w:after="0" w:line="288" w:lineRule="auto"/>
        <w:ind w:left="284" w:hanging="290"/>
        <w:jc w:val="both"/>
        <w:rPr>
          <w:rFonts w:ascii="Arial Narrow" w:hAnsi="Arial Narrow"/>
          <w:color w:val="000000"/>
        </w:rPr>
      </w:pPr>
      <w:r w:rsidRPr="00F7042C">
        <w:rPr>
          <w:rFonts w:ascii="Arial Narrow" w:hAnsi="Arial Narrow"/>
          <w:color w:val="000000"/>
        </w:rPr>
        <w:t>W razie konieczności Strony będą współdziałały przy wprowadzaniu środków organizacyjnych i technicznych wpływających na proces ochrony danych osobowych.</w:t>
      </w:r>
    </w:p>
    <w:p w14:paraId="1B7B2219" w14:textId="77777777" w:rsidR="00F7042C" w:rsidRPr="00F7042C" w:rsidRDefault="00F7042C" w:rsidP="00F7042C">
      <w:pPr>
        <w:pStyle w:val="Tekstpodstawowy"/>
        <w:spacing w:after="0" w:line="288" w:lineRule="auto"/>
        <w:rPr>
          <w:rFonts w:ascii="Arial Narrow" w:eastAsia="Calibri" w:hAnsi="Arial Narrow"/>
        </w:rPr>
      </w:pPr>
      <w:bookmarkStart w:id="20" w:name="_Toc505032489"/>
    </w:p>
    <w:p w14:paraId="5DD7E9C7" w14:textId="77777777" w:rsidR="00F7042C" w:rsidRPr="00F7042C" w:rsidRDefault="00F7042C" w:rsidP="00F7042C">
      <w:pPr>
        <w:pStyle w:val="Tekstpodstawowy"/>
        <w:spacing w:after="0" w:line="288" w:lineRule="auto"/>
        <w:jc w:val="center"/>
        <w:outlineLvl w:val="0"/>
        <w:rPr>
          <w:rFonts w:ascii="Arial Narrow" w:hAnsi="Arial Narrow"/>
          <w:bCs/>
        </w:rPr>
      </w:pPr>
      <w:r w:rsidRPr="00F7042C">
        <w:rPr>
          <w:rFonts w:ascii="Arial Narrow" w:eastAsia="Calibri" w:hAnsi="Arial Narrow"/>
          <w:b/>
        </w:rPr>
        <w:t>§ 6</w:t>
      </w:r>
      <w:r w:rsidRPr="00F7042C">
        <w:rPr>
          <w:rStyle w:val="Pogrubienie"/>
          <w:rFonts w:ascii="Arial Narrow" w:hAnsi="Arial Narrow"/>
          <w:bCs/>
        </w:rPr>
        <w:t xml:space="preserve"> </w:t>
      </w:r>
      <w:r w:rsidRPr="00F7042C">
        <w:rPr>
          <w:rFonts w:ascii="Arial Narrow" w:hAnsi="Arial Narrow"/>
          <w:b/>
          <w:bCs/>
        </w:rPr>
        <w:t>Powiadomienie o naruszeniach danych</w:t>
      </w:r>
      <w:r w:rsidRPr="00F7042C">
        <w:rPr>
          <w:rFonts w:ascii="Arial Narrow" w:hAnsi="Arial Narrow"/>
          <w:bCs/>
        </w:rPr>
        <w:t xml:space="preserve"> </w:t>
      </w:r>
      <w:r w:rsidRPr="00F7042C">
        <w:rPr>
          <w:rStyle w:val="Pogrubienie"/>
          <w:rFonts w:ascii="Arial Narrow" w:hAnsi="Arial Narrow"/>
          <w:bCs/>
        </w:rPr>
        <w:t>osobowych</w:t>
      </w:r>
    </w:p>
    <w:bookmarkEnd w:id="20"/>
    <w:p w14:paraId="3F30692F" w14:textId="77777777" w:rsidR="00F7042C" w:rsidRPr="00F7042C" w:rsidRDefault="00F7042C" w:rsidP="00F7042C">
      <w:pPr>
        <w:pStyle w:val="Tekstpodstawowy"/>
        <w:numPr>
          <w:ilvl w:val="1"/>
          <w:numId w:val="55"/>
        </w:numPr>
        <w:spacing w:after="0" w:line="288" w:lineRule="auto"/>
        <w:ind w:left="284" w:hanging="290"/>
        <w:jc w:val="both"/>
        <w:rPr>
          <w:rFonts w:ascii="Arial Narrow" w:hAnsi="Arial Narrow"/>
          <w:bCs/>
        </w:rPr>
      </w:pPr>
      <w:r w:rsidRPr="00F7042C">
        <w:rPr>
          <w:rFonts w:ascii="Arial Narrow" w:hAnsi="Arial Narrow"/>
          <w:color w:val="212121"/>
        </w:rPr>
        <w:t>Przetwarzający zobowiązuje się powiadomić Administratora o każdym naruszeniu ochrony danych osobowych oraz podejrzeniu takiego naruszenia niezwłocznie, ale nie później niż w terminie 36 godzin od powzięcia informacji o naruszeniu danych osobowych lub podejrzeniu takiego naruszenia, na adres email wskazany w § 12 ust. 1 pkt 1) Umowy oraz na numer telefonu: 61 869 20 00.</w:t>
      </w:r>
    </w:p>
    <w:p w14:paraId="3F400D83" w14:textId="77777777" w:rsidR="00F7042C" w:rsidRPr="00F7042C" w:rsidRDefault="00F7042C" w:rsidP="00F7042C">
      <w:pPr>
        <w:pStyle w:val="Tekstpodstawowy"/>
        <w:numPr>
          <w:ilvl w:val="1"/>
          <w:numId w:val="55"/>
        </w:numPr>
        <w:spacing w:after="0" w:line="288" w:lineRule="auto"/>
        <w:ind w:left="284" w:hanging="290"/>
        <w:jc w:val="both"/>
        <w:rPr>
          <w:rFonts w:ascii="Arial Narrow" w:hAnsi="Arial Narrow"/>
          <w:bCs/>
        </w:rPr>
      </w:pPr>
      <w:r w:rsidRPr="00F7042C">
        <w:rPr>
          <w:rFonts w:ascii="Arial Narrow" w:hAnsi="Arial Narrow"/>
          <w:color w:val="212121"/>
        </w:rPr>
        <w:t xml:space="preserve">Przetwarzający informuje Administratora o ustaleniach z chwilą ich dokonania, w szczególności o stwierdzeniu naruszenia. </w:t>
      </w:r>
    </w:p>
    <w:p w14:paraId="1753217A" w14:textId="77777777" w:rsidR="00F7042C" w:rsidRPr="00F7042C" w:rsidRDefault="00F7042C" w:rsidP="00F7042C">
      <w:pPr>
        <w:pStyle w:val="Tekstpodstawowy"/>
        <w:numPr>
          <w:ilvl w:val="1"/>
          <w:numId w:val="55"/>
        </w:numPr>
        <w:spacing w:after="0" w:line="288" w:lineRule="auto"/>
        <w:ind w:left="284" w:hanging="290"/>
        <w:jc w:val="both"/>
        <w:rPr>
          <w:rFonts w:ascii="Arial Narrow" w:hAnsi="Arial Narrow"/>
          <w:color w:val="212121"/>
        </w:rPr>
      </w:pPr>
      <w:r w:rsidRPr="00F7042C">
        <w:rPr>
          <w:rFonts w:ascii="Arial Narrow" w:hAnsi="Arial Narrow"/>
          <w:color w:val="212121"/>
        </w:rPr>
        <w:t>Powiadomienie o stwierdzeniu lub podejrzeniu naruszenia, o którym mowa w ust. 1, powinno być przesłane wraz z wszelką niezbędną dokumentacją dotyczącą naruszenia oraz informacjami, o których mowa w art. 33 ust. 3 RODO, aby umożliwić Administratorowi spełnienie obowiązku powiadomienia organ nadzoru w łącznym terminie 72 godzin od pierwszego zgłoszenia lub wykrycia naruszenia.</w:t>
      </w:r>
    </w:p>
    <w:p w14:paraId="6B37F25A" w14:textId="77777777" w:rsidR="00F7042C" w:rsidRPr="00F7042C" w:rsidRDefault="00F7042C" w:rsidP="00F7042C">
      <w:pPr>
        <w:pStyle w:val="Tekstpodstawowy"/>
        <w:numPr>
          <w:ilvl w:val="1"/>
          <w:numId w:val="55"/>
        </w:numPr>
        <w:spacing w:after="0" w:line="288" w:lineRule="auto"/>
        <w:ind w:left="284" w:hanging="290"/>
        <w:jc w:val="both"/>
        <w:rPr>
          <w:rFonts w:ascii="Arial Narrow" w:hAnsi="Arial Narrow"/>
          <w:color w:val="212121"/>
        </w:rPr>
      </w:pPr>
      <w:r w:rsidRPr="00F7042C">
        <w:rPr>
          <w:rFonts w:ascii="Arial Narrow" w:hAnsi="Arial Narrow"/>
          <w:color w:val="212121"/>
        </w:rPr>
        <w:t>Przetwarzający zobowiązany jest do udzielenia Administratorowi dodatkowych informacji lub udostępniania dokumentów (o ile takowe posiada) dotyczących stwierdzonego przez Administratora lub zgłoszonego przez Przetwarzającego naruszenia ochrony danych osobowych (oraz podejrzenia takiego naruszenia) w zakresie niezbędnym do ustalenia przez Administratora ryzyka naruszenia praw lub wolności osób, których dane osobowe są objęte tym naruszeniem lub jego podejrzeniem, oraz w zakresie niezbędnym do dokonania przez Administratora zgodnie z art. 33 i 34 RODO zgłoszenia naruszenia ochrony danych osobowych do organu nadzorczego lub zawiadamiania o naruszeniu ochrony danych osobowych osób, których dane osobowe dotyczą - na zapytanie Administratora złożone w terminie wskazanym przez Administratora.</w:t>
      </w:r>
    </w:p>
    <w:p w14:paraId="5C5946E7" w14:textId="77777777" w:rsidR="00F7042C" w:rsidRPr="00F7042C" w:rsidRDefault="00F7042C" w:rsidP="00F7042C">
      <w:pPr>
        <w:pStyle w:val="Tekstpodstawowy"/>
        <w:spacing w:after="0" w:line="288" w:lineRule="auto"/>
        <w:outlineLvl w:val="0"/>
        <w:rPr>
          <w:rFonts w:ascii="Arial Narrow" w:eastAsia="Calibri" w:hAnsi="Arial Narrow"/>
        </w:rPr>
      </w:pPr>
      <w:bookmarkStart w:id="21" w:name="_Toc505032490"/>
    </w:p>
    <w:p w14:paraId="6801EE72" w14:textId="77777777" w:rsidR="00F7042C" w:rsidRPr="00F7042C" w:rsidRDefault="00F7042C" w:rsidP="00F7042C">
      <w:pPr>
        <w:pStyle w:val="Tekstpodstawowy"/>
        <w:spacing w:after="0" w:line="288" w:lineRule="auto"/>
        <w:jc w:val="center"/>
        <w:outlineLvl w:val="0"/>
        <w:rPr>
          <w:rFonts w:ascii="Arial Narrow" w:hAnsi="Arial Narrow"/>
          <w:bCs/>
        </w:rPr>
      </w:pPr>
      <w:r w:rsidRPr="00F7042C">
        <w:rPr>
          <w:rFonts w:ascii="Arial Narrow" w:eastAsia="Calibri" w:hAnsi="Arial Narrow"/>
          <w:b/>
        </w:rPr>
        <w:t>§ 7</w:t>
      </w:r>
      <w:r w:rsidRPr="00F7042C">
        <w:rPr>
          <w:rFonts w:ascii="Arial Narrow" w:eastAsia="Calibri" w:hAnsi="Arial Narrow"/>
        </w:rPr>
        <w:t xml:space="preserve"> </w:t>
      </w:r>
      <w:r w:rsidRPr="00F7042C">
        <w:rPr>
          <w:rStyle w:val="Pogrubienie"/>
          <w:rFonts w:ascii="Arial Narrow" w:hAnsi="Arial Narrow"/>
          <w:bCs/>
        </w:rPr>
        <w:t>Nadzór</w:t>
      </w:r>
    </w:p>
    <w:bookmarkEnd w:id="21"/>
    <w:p w14:paraId="2D258626" w14:textId="5F22A896"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t>Administrator jest w każdym momencie upoważniony do przeprowadzenia audytu zgodności przetwarzania danych osobowych przez Przetwarzającego z Umową oraz obowiązującymi przepisami prawa, w szczególności Administrator może przeprowadzić weryfikację zgodności i adekwatności środków technicznych i organizacyjnych zabezpieczających przetwarzanie danych osobowych wdrożonych przez Przetwarzającego.</w:t>
      </w:r>
      <w:r w:rsidR="001E13DA">
        <w:rPr>
          <w:rFonts w:ascii="Arial Narrow" w:hAnsi="Arial Narrow"/>
        </w:rPr>
        <w:t xml:space="preserve"> </w:t>
      </w:r>
      <w:r w:rsidR="001E13DA" w:rsidRPr="00FB1E26">
        <w:rPr>
          <w:rFonts w:ascii="Arial Narrow" w:hAnsi="Arial Narrow"/>
        </w:rPr>
        <w:t>Administrator lub wyznaczone przez niego osoby są uprawnione do: (a) wstępu do pomieszczeń, w których przetwarzane są dane osobowe, (b) wglądu do dokumentacji związanej z</w:t>
      </w:r>
      <w:r w:rsidR="001E13DA">
        <w:rPr>
          <w:rFonts w:ascii="Arial Narrow" w:hAnsi="Arial Narrow"/>
        </w:rPr>
        <w:t> </w:t>
      </w:r>
      <w:r w:rsidR="001E13DA" w:rsidRPr="00FB1E26">
        <w:rPr>
          <w:rFonts w:ascii="Arial Narrow" w:hAnsi="Arial Narrow"/>
        </w:rPr>
        <w:t>przetwarzaniem i zabezpieczeniem danych osobowych oraz (c) wglądu do systemów informatycznych. Administrator uprawniony jest do żądania od Przetwarzającego udzielania informacji dotyczących przebiegu przetwarzania danych osobowych, oraz udostępnienia rejestrów kategorii czynności przetwarzania danych osobowych, w terminie 3 dni od otrzymania takiego żądania od Administratora.</w:t>
      </w:r>
    </w:p>
    <w:p w14:paraId="13982784" w14:textId="6BBA5BFD"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lastRenderedPageBreak/>
        <w:t xml:space="preserve">Administrator poinformuje Przetwarzającego co najmniej na 7 dni roboczych przed planowaną datą audytu o zamiarze jego przeprowadzenia, chyba że z uwagi na ryzyko zagrożenia praw i wolności osób, których dane dotyczą, audyt powinien być przeprowadzony niezwłocznie. </w:t>
      </w:r>
    </w:p>
    <w:p w14:paraId="4F309FE9" w14:textId="6156EBEB"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bookmarkStart w:id="22" w:name="_Ref522355787"/>
      <w:r w:rsidRPr="00F7042C">
        <w:rPr>
          <w:rFonts w:ascii="Arial Narrow" w:hAnsi="Arial Narrow"/>
        </w:rPr>
        <w:t xml:space="preserve">Po przeprowadzonym audycie przedstawiciel Administratora sporządza protokół pokontrolny, który podpisują przedstawiciele obu Stron. </w:t>
      </w:r>
      <w:r w:rsidR="001E13DA" w:rsidRPr="00FB1E26">
        <w:rPr>
          <w:rFonts w:ascii="Arial Narrow" w:hAnsi="Arial Narrow"/>
        </w:rPr>
        <w:t xml:space="preserve">W razie odmowy podpisania protokołu przez przedstawiciela Przetwarzającego raport podpisuje tylko przedstawiciel Administratora ze wzmianką o odmowie podpisu przez przedstawiciela Przetwarzającego. W ww. protokole mogą zostać zawarte zalecenia co do przetwarzania i zabezpieczenia powierzonych danych osobowych. </w:t>
      </w:r>
      <w:r w:rsidRPr="00F7042C">
        <w:rPr>
          <w:rFonts w:ascii="Arial Narrow" w:hAnsi="Arial Narrow"/>
        </w:rPr>
        <w:t xml:space="preserve">Przetwarzający zobowiązuje się niezwłocznie zaprzestać przetwarzania danych osobowych w sposób niezgodny z Umową lub przepisami prawa regulującymi ochronę danych osobowych (jeśli zostało to stwierdzone w protokole pokontrolnym), a w terminie uzgodnionym z Administratorem, dostosować do pozostałych zaleceń pokontrolnych zawartych w protokole, mających na celu usunięcie pozostałych uchybień i poprawę bezpieczeństwa przetwarzania danych osobowych. W przypadku, gdy wdrożenie tych zaleceń będzie wiązać się z dodatkowymi kosztami, Strony wspólnie ustalą sposób ich ponoszenia przez Strony. </w:t>
      </w:r>
      <w:bookmarkEnd w:id="22"/>
    </w:p>
    <w:p w14:paraId="177386E3" w14:textId="77777777"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t>Administrator ma także prawo żądać od Przetwarzającego składania pisemnych wyjaśnień dotyczących realizacji Umowy. Przetwarzający zobowiązuje się odpowiedzieć niezwłocznie, jednak nie później niż w terminie 7 dni, na każde pytanie Administratora dotyczące przetwarzania powierzonych mu na podstawie Umowy danych osobowych; z tym zastrzeżeniem, że w przypadkach, o których mowa w §5 ust. 3 Umowy stosuje się termin tamże wskazany (a nie termin 7 dni, o którym mowa w niniejszym ustępie).</w:t>
      </w:r>
    </w:p>
    <w:p w14:paraId="460A72C1" w14:textId="77777777"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t>Koszty związane z przeprowadzeniem audytu ponosi każda ze Stron we własnym zakresie, przy czym Przetwarzający nie ma prawa do żądania zwrotu takich kosztów ani zapłaty jakiegokolwiek dodatkowego wynagrodzenia z tytułu poniesienia takich kosztów.</w:t>
      </w:r>
    </w:p>
    <w:p w14:paraId="19E12A1C" w14:textId="77777777" w:rsidR="00F7042C" w:rsidRPr="00F7042C" w:rsidRDefault="00F7042C" w:rsidP="00F7042C">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t>Przetwarzający zobowiązany jest do współpracy z Administratorem w razie przeprowadzanej kontroli zewnętrznej, inspekcji, audytu i aktywnego udziału w tych kontrolach, inspekcjach i audytach.</w:t>
      </w:r>
    </w:p>
    <w:p w14:paraId="6E193F66" w14:textId="4437419B" w:rsidR="00F7042C" w:rsidRPr="009B5876" w:rsidRDefault="00F7042C" w:rsidP="00FD0386">
      <w:pPr>
        <w:pStyle w:val="Tekstpodstawowy"/>
        <w:numPr>
          <w:ilvl w:val="1"/>
          <w:numId w:val="56"/>
        </w:numPr>
        <w:spacing w:after="0" w:line="288" w:lineRule="auto"/>
        <w:ind w:left="284" w:hanging="290"/>
        <w:jc w:val="both"/>
        <w:rPr>
          <w:rFonts w:ascii="Arial Narrow" w:hAnsi="Arial Narrow"/>
        </w:rPr>
      </w:pPr>
      <w:r w:rsidRPr="00F7042C">
        <w:rPr>
          <w:rFonts w:ascii="Arial Narrow" w:hAnsi="Arial Narrow"/>
        </w:rPr>
        <w:t xml:space="preserve">Przetwarzający zobowiązany jest zapewnić w umowie </w:t>
      </w:r>
      <w:r w:rsidRPr="00FD0386">
        <w:rPr>
          <w:rFonts w:ascii="Arial Narrow" w:hAnsi="Arial Narrow"/>
        </w:rPr>
        <w:t xml:space="preserve">zawartej </w:t>
      </w:r>
      <w:r w:rsidRPr="00F7042C">
        <w:rPr>
          <w:rFonts w:ascii="Arial Narrow" w:hAnsi="Arial Narrow"/>
        </w:rPr>
        <w:t>z każdym Podprzetwarzających uprawnienie dla Administratora oraz wyznaczonych przez niego osób do przeprowadzenia audytów u Podprzetwarzającego na zasadach tożsamych jak w niniejszym paragrafie</w:t>
      </w:r>
      <w:r w:rsidRPr="00FD0386">
        <w:rPr>
          <w:rFonts w:ascii="Arial Narrow" w:hAnsi="Arial Narrow"/>
        </w:rPr>
        <w:t>.</w:t>
      </w:r>
    </w:p>
    <w:p w14:paraId="59A213FB" w14:textId="77777777" w:rsidR="00F7042C" w:rsidRPr="00F7042C" w:rsidRDefault="00F7042C" w:rsidP="00F7042C">
      <w:pPr>
        <w:pStyle w:val="Tekstpodstawowy"/>
        <w:numPr>
          <w:ilvl w:val="1"/>
          <w:numId w:val="56"/>
        </w:numPr>
        <w:spacing w:after="0" w:line="288" w:lineRule="auto"/>
        <w:ind w:left="284" w:hanging="290"/>
        <w:jc w:val="both"/>
        <w:rPr>
          <w:rFonts w:ascii="Arial Narrow" w:hAnsi="Arial Narrow"/>
          <w:bCs/>
        </w:rPr>
      </w:pPr>
      <w:r w:rsidRPr="00F7042C">
        <w:rPr>
          <w:rFonts w:ascii="Arial Narrow" w:hAnsi="Arial Narrow"/>
        </w:rPr>
        <w:t xml:space="preserve">Przetwarzający o ile zajdzie taka potrzeba, ma obowiązek współpracować z urzędem ochrony danych osobowych w zakresie wykonywanych przez niego zadań. </w:t>
      </w:r>
    </w:p>
    <w:p w14:paraId="39E55BA0" w14:textId="77777777" w:rsidR="00F7042C" w:rsidRPr="00F7042C" w:rsidRDefault="00F7042C" w:rsidP="00F7042C">
      <w:pPr>
        <w:pStyle w:val="Tekstpodstawowy"/>
        <w:numPr>
          <w:ilvl w:val="1"/>
          <w:numId w:val="56"/>
        </w:numPr>
        <w:spacing w:after="0" w:line="288" w:lineRule="auto"/>
        <w:ind w:left="284" w:hanging="290"/>
        <w:jc w:val="both"/>
        <w:rPr>
          <w:rStyle w:val="Pogrubienie"/>
          <w:rFonts w:ascii="Arial Narrow" w:hAnsi="Arial Narrow"/>
          <w:b w:val="0"/>
          <w:bCs/>
        </w:rPr>
      </w:pPr>
      <w:r w:rsidRPr="00F7042C">
        <w:rPr>
          <w:rFonts w:ascii="Arial Narrow" w:hAnsi="Arial Narrow"/>
        </w:rPr>
        <w:t>Przetwarzający dostępni Administratorowi wszelkie informacje niezbędne do wykazania zgodności działania Administratora z przepisami RODO, w terminie 7 dni od dnia otrzymania żądania w tym zakresie od Administratora;</w:t>
      </w:r>
      <w:bookmarkStart w:id="23" w:name="_Toc505032491"/>
      <w:r w:rsidRPr="00F7042C">
        <w:rPr>
          <w:rFonts w:ascii="Arial Narrow" w:hAnsi="Arial Narrow"/>
        </w:rPr>
        <w:t xml:space="preserve"> z tym zastrzeżeniem, że w przypadkach, o których mowa w §5 ust. 3 Umowy stosuje się termin tamże wskazany (a nie termin 7 dni, o którym mowa w niniejszym ustępie).</w:t>
      </w:r>
    </w:p>
    <w:p w14:paraId="2EF8E1FE" w14:textId="77777777" w:rsidR="00F7042C" w:rsidRPr="00F7042C" w:rsidRDefault="00F7042C" w:rsidP="00F7042C">
      <w:pPr>
        <w:pStyle w:val="Tekstpodstawowy"/>
        <w:spacing w:after="0" w:line="288" w:lineRule="auto"/>
        <w:jc w:val="center"/>
        <w:outlineLvl w:val="0"/>
        <w:rPr>
          <w:rFonts w:ascii="Arial Narrow" w:eastAsia="Calibri" w:hAnsi="Arial Narrow"/>
          <w:b/>
        </w:rPr>
      </w:pPr>
    </w:p>
    <w:p w14:paraId="0684BB3C" w14:textId="74C7073A" w:rsidR="00F7042C" w:rsidRPr="00404B26" w:rsidRDefault="00F7042C" w:rsidP="00404B26">
      <w:pPr>
        <w:pStyle w:val="Tekstpodstawowy"/>
        <w:spacing w:after="0" w:line="288" w:lineRule="auto"/>
        <w:jc w:val="center"/>
        <w:outlineLvl w:val="0"/>
        <w:rPr>
          <w:rFonts w:ascii="Arial Narrow" w:hAnsi="Arial Narrow"/>
          <w:b/>
          <w:bCs/>
        </w:rPr>
      </w:pPr>
      <w:r w:rsidRPr="00F7042C">
        <w:rPr>
          <w:rFonts w:ascii="Arial Narrow" w:eastAsia="Calibri" w:hAnsi="Arial Narrow"/>
          <w:b/>
        </w:rPr>
        <w:t>§ 8</w:t>
      </w:r>
      <w:r w:rsidRPr="00F7042C">
        <w:rPr>
          <w:rFonts w:ascii="Arial Narrow" w:eastAsia="Calibri" w:hAnsi="Arial Narrow"/>
        </w:rPr>
        <w:t xml:space="preserve"> </w:t>
      </w:r>
      <w:r w:rsidRPr="00F7042C">
        <w:rPr>
          <w:rStyle w:val="Pogrubienie"/>
          <w:rFonts w:ascii="Arial Narrow" w:hAnsi="Arial Narrow"/>
          <w:bCs/>
        </w:rPr>
        <w:t>Oświadczenia</w:t>
      </w:r>
      <w:r w:rsidRPr="00F7042C">
        <w:rPr>
          <w:rFonts w:ascii="Arial Narrow" w:hAnsi="Arial Narrow"/>
          <w:b/>
          <w:bCs/>
        </w:rPr>
        <w:t xml:space="preserve"> Stron</w:t>
      </w:r>
    </w:p>
    <w:bookmarkEnd w:id="23"/>
    <w:p w14:paraId="2D0F8FCA" w14:textId="77777777" w:rsidR="00F7042C" w:rsidRPr="00F7042C" w:rsidRDefault="00F7042C" w:rsidP="00F7042C">
      <w:pPr>
        <w:pStyle w:val="Tekstpodstawowy"/>
        <w:numPr>
          <w:ilvl w:val="1"/>
          <w:numId w:val="57"/>
        </w:numPr>
        <w:spacing w:after="0" w:line="288" w:lineRule="auto"/>
        <w:ind w:left="284" w:hanging="284"/>
        <w:jc w:val="both"/>
        <w:rPr>
          <w:rFonts w:ascii="Arial Narrow" w:hAnsi="Arial Narrow"/>
        </w:rPr>
      </w:pPr>
      <w:r w:rsidRPr="00F7042C">
        <w:rPr>
          <w:rFonts w:ascii="Arial Narrow" w:hAnsi="Arial Narrow"/>
          <w:bCs/>
        </w:rPr>
        <w:t xml:space="preserve">Przetwarzający </w:t>
      </w:r>
      <w:r w:rsidRPr="00F7042C">
        <w:rPr>
          <w:rFonts w:ascii="Arial Narrow" w:hAnsi="Arial Narrow"/>
        </w:rPr>
        <w:t xml:space="preserve">zapewnia, że w ramach prowadzonej działalności zgodnie z prawem przetwarza dane objętych Umową i Umową Podstawową, przy wykorzystaniu odpowiednich środków technicznych i organizacyjnych oraz daje rękojmię należytego wykonania Umowy. </w:t>
      </w:r>
    </w:p>
    <w:p w14:paraId="490C0B8E" w14:textId="77777777" w:rsidR="00F7042C" w:rsidRPr="00F7042C" w:rsidRDefault="00F7042C" w:rsidP="00F7042C">
      <w:pPr>
        <w:pStyle w:val="Tekstpodstawowy"/>
        <w:numPr>
          <w:ilvl w:val="1"/>
          <w:numId w:val="57"/>
        </w:numPr>
        <w:spacing w:after="0" w:line="288" w:lineRule="auto"/>
        <w:ind w:left="284" w:hanging="284"/>
        <w:jc w:val="both"/>
        <w:rPr>
          <w:rFonts w:ascii="Arial Narrow" w:hAnsi="Arial Narrow"/>
        </w:rPr>
      </w:pPr>
      <w:r w:rsidRPr="00F7042C">
        <w:rPr>
          <w:rFonts w:ascii="Arial Narrow" w:hAnsi="Arial Narrow"/>
        </w:rPr>
        <w:t xml:space="preserve">Na żądanie Administratora Przetwarzający okaże Administratorowi stosowne referencje, wykaz doświadczenia i inne niezbędne dokumenty na potwierdzenie okoliczności opisanych w ust. 1 - w terminie 7 dni od dnia otrzymania żądania w tym zakresie od Administratora. </w:t>
      </w:r>
    </w:p>
    <w:p w14:paraId="6E2411E3" w14:textId="77777777" w:rsidR="00F7042C" w:rsidRPr="00F7042C" w:rsidRDefault="00F7042C" w:rsidP="00F7042C">
      <w:pPr>
        <w:pStyle w:val="Tekstpodstawowy"/>
        <w:spacing w:after="0" w:line="288" w:lineRule="auto"/>
        <w:jc w:val="center"/>
        <w:outlineLvl w:val="0"/>
        <w:rPr>
          <w:rFonts w:ascii="Arial Narrow" w:hAnsi="Arial Narrow"/>
          <w:bCs/>
        </w:rPr>
      </w:pPr>
      <w:bookmarkStart w:id="24" w:name="_Toc505032492"/>
    </w:p>
    <w:p w14:paraId="78CF205B" w14:textId="77777777" w:rsidR="00F7042C" w:rsidRPr="00F7042C" w:rsidRDefault="00F7042C" w:rsidP="00F7042C">
      <w:pPr>
        <w:pStyle w:val="Tekstpodstawowy"/>
        <w:spacing w:after="0" w:line="288" w:lineRule="auto"/>
        <w:jc w:val="center"/>
        <w:outlineLvl w:val="0"/>
        <w:rPr>
          <w:rFonts w:ascii="Arial Narrow" w:hAnsi="Arial Narrow"/>
          <w:bCs/>
        </w:rPr>
      </w:pPr>
      <w:r w:rsidRPr="00F7042C">
        <w:rPr>
          <w:rFonts w:ascii="Arial Narrow" w:eastAsia="Calibri" w:hAnsi="Arial Narrow"/>
          <w:b/>
        </w:rPr>
        <w:t>§ 9</w:t>
      </w:r>
      <w:r w:rsidRPr="00F7042C">
        <w:rPr>
          <w:rFonts w:ascii="Arial Narrow" w:eastAsia="Calibri" w:hAnsi="Arial Narrow"/>
        </w:rPr>
        <w:t xml:space="preserve"> </w:t>
      </w:r>
      <w:r w:rsidRPr="00F7042C">
        <w:rPr>
          <w:rStyle w:val="Pogrubienie"/>
          <w:rFonts w:ascii="Arial Narrow" w:hAnsi="Arial Narrow"/>
          <w:bCs/>
        </w:rPr>
        <w:t>Odpowiedzialność</w:t>
      </w:r>
    </w:p>
    <w:bookmarkEnd w:id="24"/>
    <w:p w14:paraId="3D193CAB" w14:textId="77777777" w:rsidR="00F7042C" w:rsidRPr="00F7042C" w:rsidRDefault="00F7042C" w:rsidP="00F7042C">
      <w:pPr>
        <w:pStyle w:val="Tekstpodstawowy"/>
        <w:numPr>
          <w:ilvl w:val="1"/>
          <w:numId w:val="58"/>
        </w:numPr>
        <w:spacing w:after="0" w:line="288" w:lineRule="auto"/>
        <w:ind w:left="284" w:hanging="284"/>
        <w:jc w:val="both"/>
        <w:rPr>
          <w:rFonts w:ascii="Arial Narrow" w:hAnsi="Arial Narrow"/>
        </w:rPr>
      </w:pPr>
      <w:r w:rsidRPr="00F7042C">
        <w:rPr>
          <w:rFonts w:ascii="Arial Narrow" w:hAnsi="Arial Narrow"/>
        </w:rPr>
        <w:t>Przetwarzający ponosi pełną odpowiedzialność z tytułu nienależytego wykonania lub niewykonania Umowy lub z tytułu naruszenia powszechnie obowiązujących przepisów prawa regulujących ochronę danych osobowych.</w:t>
      </w:r>
    </w:p>
    <w:p w14:paraId="0C393E79" w14:textId="77777777" w:rsidR="00F7042C" w:rsidRPr="00F7042C" w:rsidRDefault="00F7042C" w:rsidP="00F7042C">
      <w:pPr>
        <w:pStyle w:val="Tekstpodstawowy"/>
        <w:numPr>
          <w:ilvl w:val="1"/>
          <w:numId w:val="58"/>
        </w:numPr>
        <w:spacing w:after="0" w:line="288" w:lineRule="auto"/>
        <w:ind w:left="284" w:hanging="284"/>
        <w:jc w:val="both"/>
        <w:rPr>
          <w:rFonts w:ascii="Arial Narrow" w:hAnsi="Arial Narrow"/>
        </w:rPr>
      </w:pPr>
      <w:r w:rsidRPr="00F7042C">
        <w:rPr>
          <w:rFonts w:ascii="Arial Narrow" w:hAnsi="Arial Narrow"/>
        </w:rPr>
        <w:t>Przetwarzający ponosi odpowiedzialność za działania lub zaniechania osób, którymi posługuje się przy wykonywaniu Umowy lub przy przetwarzaniu danych osobowych.</w:t>
      </w:r>
    </w:p>
    <w:p w14:paraId="0B1E4CFA" w14:textId="77777777" w:rsidR="00F7042C" w:rsidRPr="00F7042C" w:rsidRDefault="00F7042C" w:rsidP="00F7042C">
      <w:pPr>
        <w:pStyle w:val="Tekstpodstawowy"/>
        <w:numPr>
          <w:ilvl w:val="1"/>
          <w:numId w:val="58"/>
        </w:numPr>
        <w:spacing w:after="0" w:line="288" w:lineRule="auto"/>
        <w:ind w:left="284" w:hanging="284"/>
        <w:jc w:val="both"/>
        <w:rPr>
          <w:rFonts w:ascii="Arial Narrow" w:hAnsi="Arial Narrow"/>
        </w:rPr>
      </w:pPr>
      <w:r w:rsidRPr="00F7042C">
        <w:rPr>
          <w:rFonts w:ascii="Arial Narrow" w:hAnsi="Arial Narrow"/>
        </w:rPr>
        <w:lastRenderedPageBreak/>
        <w:t>W przypadku naruszenia Umowy lub przepisów prawa regulujących ochronę danych osobowych z przyczyn leżących po stronie Przetwarzającego lub Podprzetwarzającego, Przetwarzający zobowiązuje się do zwrotu wszelkich kosztów z tym związanych, a poniesionych przez Administratora, wynikających z prawomocnego orzeczenia sądowego, ostatecznej decyzji organu administracyjnego lub zawartej za zgodą Przetwarzającego ugody, a w szczególności Przetwarzający jest zobowiązany do zwrotu uiszczonych przez Administratora odszkodowań, zadośćuczynień, kosztów publikacji orzeczeń lub oświadczeń, kosztów procesu. Do odpowiedzialności odszkodowawczej Przetwarzającego z powyższego tytułu stosuje się zasady ogólne przewidziane w kodeksie cywilnym.</w:t>
      </w:r>
    </w:p>
    <w:p w14:paraId="247BBBF5" w14:textId="77777777" w:rsidR="00F7042C" w:rsidRPr="00F7042C" w:rsidRDefault="00F7042C" w:rsidP="00F7042C">
      <w:pPr>
        <w:pStyle w:val="Tekstpodstawowy"/>
        <w:numPr>
          <w:ilvl w:val="1"/>
          <w:numId w:val="58"/>
        </w:numPr>
        <w:spacing w:after="0" w:line="288" w:lineRule="auto"/>
        <w:ind w:left="284" w:hanging="284"/>
        <w:jc w:val="both"/>
        <w:rPr>
          <w:rFonts w:ascii="Arial Narrow" w:hAnsi="Arial Narrow"/>
        </w:rPr>
      </w:pPr>
      <w:r w:rsidRPr="00F7042C">
        <w:rPr>
          <w:rFonts w:ascii="Arial Narrow" w:hAnsi="Arial Narrow"/>
        </w:rPr>
        <w:t>W toku ewentualnych postępowań dotyczących naruszenia przepisów prawa regulujących ochronę danych osobowych i toczących się przeciwko lub z udziałem Administratora, Przetwarzający jest zobowiązany do udzielania Administratorowi niezbędnych wyjaśnień, informacji i udostępniania dokumentów.</w:t>
      </w:r>
    </w:p>
    <w:p w14:paraId="39E67521" w14:textId="77777777" w:rsidR="00F7042C" w:rsidRPr="00F7042C" w:rsidRDefault="00F7042C" w:rsidP="00F7042C">
      <w:pPr>
        <w:pStyle w:val="Tekstpodstawowy"/>
        <w:spacing w:after="0" w:line="288" w:lineRule="auto"/>
        <w:jc w:val="both"/>
        <w:outlineLvl w:val="0"/>
        <w:rPr>
          <w:rFonts w:ascii="Arial Narrow" w:hAnsi="Arial Narrow"/>
          <w:bCs/>
        </w:rPr>
      </w:pPr>
      <w:bookmarkStart w:id="25" w:name="_Toc505032493"/>
    </w:p>
    <w:p w14:paraId="592845A2" w14:textId="77777777" w:rsidR="00F7042C" w:rsidRPr="00F7042C" w:rsidRDefault="00F7042C" w:rsidP="00F7042C">
      <w:pPr>
        <w:pStyle w:val="Tekstpodstawowy"/>
        <w:spacing w:after="0" w:line="288" w:lineRule="auto"/>
        <w:jc w:val="center"/>
        <w:outlineLvl w:val="0"/>
        <w:rPr>
          <w:rFonts w:ascii="Arial Narrow" w:hAnsi="Arial Narrow"/>
          <w:bCs/>
        </w:rPr>
      </w:pPr>
      <w:r w:rsidRPr="00F7042C">
        <w:rPr>
          <w:rFonts w:ascii="Arial Narrow" w:eastAsia="Calibri" w:hAnsi="Arial Narrow"/>
          <w:b/>
        </w:rPr>
        <w:t>§ 10</w:t>
      </w:r>
      <w:r w:rsidRPr="00F7042C">
        <w:rPr>
          <w:rFonts w:ascii="Arial Narrow" w:eastAsia="Calibri" w:hAnsi="Arial Narrow"/>
        </w:rPr>
        <w:t xml:space="preserve"> </w:t>
      </w:r>
      <w:r w:rsidRPr="00F7042C">
        <w:rPr>
          <w:rFonts w:ascii="Arial Narrow" w:hAnsi="Arial Narrow"/>
          <w:b/>
          <w:bCs/>
        </w:rPr>
        <w:t>Okres obowiązywania Umowy</w:t>
      </w:r>
      <w:bookmarkEnd w:id="25"/>
      <w:r w:rsidRPr="00F7042C">
        <w:rPr>
          <w:rFonts w:ascii="Arial Narrow" w:hAnsi="Arial Narrow"/>
          <w:bCs/>
        </w:rPr>
        <w:t xml:space="preserve"> </w:t>
      </w:r>
      <w:r w:rsidRPr="00F7042C">
        <w:rPr>
          <w:rFonts w:ascii="Arial Narrow" w:hAnsi="Arial Narrow"/>
          <w:b/>
          <w:bCs/>
        </w:rPr>
        <w:t>i możliwości jej rozwiązania</w:t>
      </w:r>
    </w:p>
    <w:p w14:paraId="79043F19" w14:textId="77777777" w:rsidR="00F7042C" w:rsidRPr="00F7042C" w:rsidRDefault="00F7042C" w:rsidP="00F7042C">
      <w:pPr>
        <w:pStyle w:val="Tekstpodstawowy"/>
        <w:numPr>
          <w:ilvl w:val="0"/>
          <w:numId w:val="62"/>
        </w:numPr>
        <w:spacing w:after="0" w:line="288" w:lineRule="auto"/>
        <w:jc w:val="both"/>
        <w:rPr>
          <w:rFonts w:ascii="Arial Narrow" w:hAnsi="Arial Narrow"/>
        </w:rPr>
      </w:pPr>
      <w:r w:rsidRPr="00F7042C">
        <w:rPr>
          <w:rFonts w:ascii="Arial Narrow" w:hAnsi="Arial Narrow"/>
        </w:rPr>
        <w:t>Umowa została zawarta na czas obowiązywania Umowy Podstawowej i wygasa wraz z wygaśnięciem lub rozwiązaniem Umowy Podstawowej, niezależnie od przyczyny.</w:t>
      </w:r>
    </w:p>
    <w:p w14:paraId="32F5ADD3" w14:textId="77777777" w:rsidR="00F7042C" w:rsidRPr="00F7042C" w:rsidRDefault="00F7042C" w:rsidP="00F7042C">
      <w:pPr>
        <w:pStyle w:val="Tekstpodstawowy"/>
        <w:numPr>
          <w:ilvl w:val="0"/>
          <w:numId w:val="62"/>
        </w:numPr>
        <w:spacing w:after="0" w:line="288" w:lineRule="auto"/>
        <w:jc w:val="both"/>
        <w:rPr>
          <w:rFonts w:ascii="Arial Narrow" w:hAnsi="Arial Narrow"/>
        </w:rPr>
      </w:pPr>
      <w:r w:rsidRPr="00F7042C">
        <w:rPr>
          <w:rFonts w:ascii="Arial Narrow" w:hAnsi="Arial Narrow"/>
        </w:rPr>
        <w:t>Administrator może wypowiedzieć Umowę ze skutkiem natychmiastowym, w przypadku zaistnienia ważnej przyczyny, przez którą Strony rozumieją, w szczególności:</w:t>
      </w:r>
    </w:p>
    <w:p w14:paraId="161A485A" w14:textId="77777777" w:rsidR="00F7042C" w:rsidRPr="00F7042C" w:rsidRDefault="00F7042C" w:rsidP="00F7042C">
      <w:pPr>
        <w:pStyle w:val="Akapitzlist"/>
        <w:numPr>
          <w:ilvl w:val="2"/>
          <w:numId w:val="50"/>
        </w:numPr>
        <w:spacing w:after="0" w:line="288" w:lineRule="auto"/>
        <w:contextualSpacing w:val="0"/>
        <w:jc w:val="both"/>
        <w:rPr>
          <w:rFonts w:ascii="Arial Narrow" w:hAnsi="Arial Narrow"/>
        </w:rPr>
      </w:pPr>
      <w:r w:rsidRPr="00F7042C">
        <w:rPr>
          <w:rFonts w:ascii="Arial Narrow" w:hAnsi="Arial Narrow"/>
        </w:rPr>
        <w:t>naruszenia postanowienia Umowy i bezskuteczny upływ wyznaczonego Przetwarzającemu co najmniej 14-dniowego terminu (liczonego od dnia doręczenia Przetwarzającemu wezwania) do zaprzestania naruszeń i usunięcia skutków naruszeń,</w:t>
      </w:r>
    </w:p>
    <w:p w14:paraId="0956703A" w14:textId="77777777" w:rsidR="00F7042C" w:rsidRPr="00F7042C" w:rsidRDefault="00F7042C" w:rsidP="00F7042C">
      <w:pPr>
        <w:pStyle w:val="Akapitzlist"/>
        <w:numPr>
          <w:ilvl w:val="2"/>
          <w:numId w:val="50"/>
        </w:numPr>
        <w:spacing w:after="0" w:line="288" w:lineRule="auto"/>
        <w:contextualSpacing w:val="0"/>
        <w:jc w:val="both"/>
        <w:rPr>
          <w:rFonts w:ascii="Arial Narrow" w:hAnsi="Arial Narrow"/>
        </w:rPr>
      </w:pPr>
      <w:r w:rsidRPr="00F7042C">
        <w:rPr>
          <w:rFonts w:ascii="Arial Narrow" w:hAnsi="Arial Narrow"/>
        </w:rPr>
        <w:t>naruszenia przez Przetwarzającego lub Podprzetwarzających powszechnie obowiązujących przepisów regulujących ochronę danych osobowych, a w szczególności RODO,</w:t>
      </w:r>
    </w:p>
    <w:p w14:paraId="541C1824" w14:textId="1AEC3DF0" w:rsidR="00F7042C" w:rsidRPr="00F7042C" w:rsidRDefault="00F7042C" w:rsidP="00F7042C">
      <w:pPr>
        <w:pStyle w:val="Akapitzlist"/>
        <w:numPr>
          <w:ilvl w:val="2"/>
          <w:numId w:val="50"/>
        </w:numPr>
        <w:spacing w:after="0" w:line="288" w:lineRule="auto"/>
        <w:contextualSpacing w:val="0"/>
        <w:jc w:val="both"/>
        <w:rPr>
          <w:rFonts w:ascii="Arial Narrow" w:hAnsi="Arial Narrow"/>
        </w:rPr>
      </w:pPr>
      <w:r w:rsidRPr="00F7042C">
        <w:rPr>
          <w:rFonts w:ascii="Arial Narrow" w:hAnsi="Arial Narrow"/>
        </w:rPr>
        <w:t>powierzenie przetwarzani</w:t>
      </w:r>
      <w:r w:rsidR="001E13DA">
        <w:rPr>
          <w:rFonts w:ascii="Arial Narrow" w:hAnsi="Arial Narrow"/>
        </w:rPr>
        <w:t>a</w:t>
      </w:r>
      <w:r w:rsidRPr="00F7042C">
        <w:rPr>
          <w:rFonts w:ascii="Arial Narrow" w:hAnsi="Arial Narrow"/>
        </w:rPr>
        <w:t xml:space="preserve"> danych osobowych innemu podmiotowi bez zgody Administratora,</w:t>
      </w:r>
    </w:p>
    <w:p w14:paraId="54D70A53" w14:textId="77777777" w:rsidR="00F7042C" w:rsidRPr="00F7042C" w:rsidRDefault="00F7042C" w:rsidP="00F7042C">
      <w:pPr>
        <w:pStyle w:val="Akapitzlist"/>
        <w:numPr>
          <w:ilvl w:val="2"/>
          <w:numId w:val="50"/>
        </w:numPr>
        <w:spacing w:after="0" w:line="288" w:lineRule="auto"/>
        <w:contextualSpacing w:val="0"/>
        <w:jc w:val="both"/>
        <w:rPr>
          <w:rFonts w:ascii="Arial Narrow" w:hAnsi="Arial Narrow"/>
        </w:rPr>
      </w:pPr>
      <w:r w:rsidRPr="00F7042C">
        <w:rPr>
          <w:rFonts w:ascii="Arial Narrow" w:hAnsi="Arial Narrow"/>
        </w:rPr>
        <w:t>brak zdolności Przetwarzającego lub Administratora do dalszego wykonywania Umowy przez okres co najmniej 14 dni.</w:t>
      </w:r>
    </w:p>
    <w:p w14:paraId="58B3E58C" w14:textId="77777777" w:rsidR="00F7042C" w:rsidRPr="00F7042C" w:rsidRDefault="00F7042C" w:rsidP="00F7042C">
      <w:pPr>
        <w:pStyle w:val="Tekstpodstawowy"/>
        <w:numPr>
          <w:ilvl w:val="0"/>
          <w:numId w:val="62"/>
        </w:numPr>
        <w:spacing w:after="0" w:line="288" w:lineRule="auto"/>
        <w:jc w:val="both"/>
        <w:rPr>
          <w:rFonts w:ascii="Arial Narrow" w:hAnsi="Arial Narrow"/>
        </w:rPr>
      </w:pPr>
      <w:bookmarkStart w:id="26" w:name="_Ref35355897"/>
      <w:r w:rsidRPr="00F7042C">
        <w:rPr>
          <w:rFonts w:ascii="Arial Narrow" w:hAnsi="Arial Narrow"/>
        </w:rPr>
        <w:t>Wypowiedzenie Umowy przez Administratora stanowi ważną przyczynę uprawniającą Administratora do wypowiedzenia Umowy Podstawowej ze skutkiem natychmiastowym. Przetwarzającemu nie przysługują jakiekolwiek roszczenia wobec Administratora w związku z rozwiązaniem Umowy i Umowy Podstawowej.</w:t>
      </w:r>
    </w:p>
    <w:p w14:paraId="087A0C12" w14:textId="77777777" w:rsidR="00F7042C" w:rsidRPr="00F7042C" w:rsidRDefault="00F7042C" w:rsidP="00F7042C">
      <w:pPr>
        <w:pStyle w:val="Tekstpodstawowy"/>
        <w:numPr>
          <w:ilvl w:val="0"/>
          <w:numId w:val="62"/>
        </w:numPr>
        <w:spacing w:after="0" w:line="288" w:lineRule="auto"/>
        <w:jc w:val="both"/>
        <w:rPr>
          <w:rFonts w:ascii="Arial Narrow" w:hAnsi="Arial Narrow"/>
        </w:rPr>
      </w:pPr>
      <w:r w:rsidRPr="00F7042C">
        <w:rPr>
          <w:rFonts w:ascii="Arial Narrow" w:hAnsi="Arial Narrow"/>
        </w:rPr>
        <w:t>Przetwarzający zobowiązuje się zawrzeć z każdym z Podprzetwarzających umowę, której przedmiotem jest dalsze powierzenie przetwarzania danych osobowych Podprzetwarzającym w taki sposób, że rozwiązanie Umowy, niezależnie od przyczyny, będzie powodowało jednoczesne rozwiązanie ww. umów zawartych przez Przetwarzającego z Podprzetwarzającymi.</w:t>
      </w:r>
      <w:bookmarkEnd w:id="26"/>
    </w:p>
    <w:p w14:paraId="4D2DCAB5" w14:textId="76894874" w:rsidR="00F7042C" w:rsidRDefault="00F7042C" w:rsidP="00F7042C">
      <w:pPr>
        <w:pStyle w:val="Tekstpodstawowy"/>
        <w:spacing w:after="0" w:line="288" w:lineRule="auto"/>
        <w:jc w:val="both"/>
        <w:rPr>
          <w:rFonts w:ascii="Arial Narrow" w:hAnsi="Arial Narrow"/>
        </w:rPr>
      </w:pPr>
    </w:p>
    <w:p w14:paraId="0BAD8C98" w14:textId="77777777" w:rsidR="00404B26" w:rsidRPr="00F7042C" w:rsidRDefault="00404B26" w:rsidP="00F7042C">
      <w:pPr>
        <w:pStyle w:val="Tekstpodstawowy"/>
        <w:spacing w:after="0" w:line="288" w:lineRule="auto"/>
        <w:jc w:val="both"/>
        <w:rPr>
          <w:rFonts w:ascii="Arial Narrow" w:hAnsi="Arial Narrow"/>
        </w:rPr>
      </w:pPr>
    </w:p>
    <w:p w14:paraId="70C6561F" w14:textId="77777777" w:rsidR="00F7042C" w:rsidRPr="00F7042C" w:rsidRDefault="00F7042C" w:rsidP="00F7042C">
      <w:pPr>
        <w:pStyle w:val="Tekstpodstawowy"/>
        <w:spacing w:after="0" w:line="288" w:lineRule="auto"/>
        <w:jc w:val="center"/>
        <w:outlineLvl w:val="0"/>
        <w:rPr>
          <w:rStyle w:val="Pogrubienie"/>
          <w:rFonts w:ascii="Arial Narrow" w:hAnsi="Arial Narrow"/>
          <w:b w:val="0"/>
          <w:bCs/>
        </w:rPr>
      </w:pPr>
      <w:bookmarkStart w:id="27" w:name="_Toc505032494"/>
      <w:r w:rsidRPr="00F7042C">
        <w:rPr>
          <w:rFonts w:ascii="Arial Narrow" w:eastAsia="Calibri" w:hAnsi="Arial Narrow"/>
          <w:b/>
        </w:rPr>
        <w:t>§ 11</w:t>
      </w:r>
      <w:r w:rsidRPr="00F7042C">
        <w:rPr>
          <w:rFonts w:ascii="Arial Narrow" w:eastAsia="Calibri" w:hAnsi="Arial Narrow"/>
        </w:rPr>
        <w:t xml:space="preserve"> </w:t>
      </w:r>
      <w:r w:rsidRPr="00F7042C">
        <w:rPr>
          <w:rStyle w:val="Pogrubienie"/>
          <w:rFonts w:ascii="Arial Narrow" w:hAnsi="Arial Narrow"/>
          <w:bCs/>
        </w:rPr>
        <w:t xml:space="preserve">Usunięcie </w:t>
      </w:r>
      <w:bookmarkEnd w:id="27"/>
      <w:r w:rsidRPr="00F7042C">
        <w:rPr>
          <w:rStyle w:val="Pogrubienie"/>
          <w:rFonts w:ascii="Arial Narrow" w:hAnsi="Arial Narrow"/>
          <w:bCs/>
        </w:rPr>
        <w:t>danych osobowych</w:t>
      </w:r>
    </w:p>
    <w:p w14:paraId="03E2D156" w14:textId="77777777" w:rsidR="00F7042C" w:rsidRPr="00F7042C" w:rsidRDefault="00F7042C" w:rsidP="00F7042C">
      <w:pPr>
        <w:pStyle w:val="Tekstpodstawowy"/>
        <w:numPr>
          <w:ilvl w:val="0"/>
          <w:numId w:val="59"/>
        </w:numPr>
        <w:spacing w:after="0" w:line="288" w:lineRule="auto"/>
        <w:ind w:left="284" w:hanging="284"/>
        <w:jc w:val="both"/>
        <w:rPr>
          <w:rFonts w:ascii="Arial Narrow" w:hAnsi="Arial Narrow"/>
          <w:bCs/>
        </w:rPr>
      </w:pPr>
      <w:r w:rsidRPr="00F7042C">
        <w:rPr>
          <w:rFonts w:ascii="Arial Narrow" w:hAnsi="Arial Narrow"/>
        </w:rPr>
        <w:t>Z chwilą rozwiązania lub wygaśnięcia Umowy Przetwarzający nie ma prawa do dalszego przetwarzania powierzonych danych osobowych i w zależności od decyzji Administratora Przetwarzający jest zobowiązany do:</w:t>
      </w:r>
    </w:p>
    <w:p w14:paraId="2F857D47" w14:textId="77777777" w:rsidR="00F7042C" w:rsidRPr="00F7042C" w:rsidRDefault="00F7042C" w:rsidP="00F7042C">
      <w:pPr>
        <w:pStyle w:val="Tekstpodstawowy"/>
        <w:numPr>
          <w:ilvl w:val="4"/>
          <w:numId w:val="48"/>
        </w:numPr>
        <w:spacing w:after="0" w:line="288" w:lineRule="auto"/>
        <w:jc w:val="both"/>
        <w:rPr>
          <w:rFonts w:ascii="Arial Narrow" w:hAnsi="Arial Narrow"/>
          <w:bCs/>
        </w:rPr>
      </w:pPr>
      <w:r w:rsidRPr="00F7042C">
        <w:rPr>
          <w:rFonts w:ascii="Arial Narrow" w:hAnsi="Arial Narrow"/>
        </w:rPr>
        <w:t xml:space="preserve">usunięcia danych osobowych ze wszystkich nośników, w tym do usunięcia (zniszczenia) wszelkich istniejących kopii danych osobowych, </w:t>
      </w:r>
    </w:p>
    <w:p w14:paraId="2F23C6A4" w14:textId="77777777" w:rsidR="00F7042C" w:rsidRPr="00F7042C" w:rsidRDefault="00F7042C" w:rsidP="00F7042C">
      <w:pPr>
        <w:pStyle w:val="Tekstpodstawowy"/>
        <w:spacing w:after="0" w:line="288" w:lineRule="auto"/>
        <w:ind w:left="1502"/>
        <w:jc w:val="both"/>
        <w:rPr>
          <w:rFonts w:ascii="Arial Narrow" w:hAnsi="Arial Narrow"/>
          <w:bCs/>
        </w:rPr>
      </w:pPr>
      <w:r w:rsidRPr="00F7042C">
        <w:rPr>
          <w:rFonts w:ascii="Arial Narrow" w:hAnsi="Arial Narrow"/>
        </w:rPr>
        <w:t>albo</w:t>
      </w:r>
    </w:p>
    <w:p w14:paraId="0A883DC0" w14:textId="77777777" w:rsidR="00F7042C" w:rsidRPr="00F7042C" w:rsidRDefault="00F7042C" w:rsidP="00F7042C">
      <w:pPr>
        <w:pStyle w:val="Tekstpodstawowy"/>
        <w:numPr>
          <w:ilvl w:val="4"/>
          <w:numId w:val="48"/>
        </w:numPr>
        <w:spacing w:after="0" w:line="288" w:lineRule="auto"/>
        <w:jc w:val="both"/>
        <w:rPr>
          <w:rFonts w:ascii="Arial Narrow" w:hAnsi="Arial Narrow"/>
          <w:bCs/>
        </w:rPr>
      </w:pPr>
      <w:r w:rsidRPr="00F7042C">
        <w:rPr>
          <w:rFonts w:ascii="Arial Narrow" w:hAnsi="Arial Narrow"/>
        </w:rPr>
        <w:t xml:space="preserve">zwrotu danych osobowych. </w:t>
      </w:r>
    </w:p>
    <w:p w14:paraId="27B59CC2" w14:textId="77777777" w:rsidR="00F7042C" w:rsidRPr="00F7042C" w:rsidRDefault="00F7042C" w:rsidP="00F7042C">
      <w:pPr>
        <w:pStyle w:val="Tekstpodstawowy"/>
        <w:numPr>
          <w:ilvl w:val="1"/>
          <w:numId w:val="48"/>
        </w:numPr>
        <w:spacing w:after="0" w:line="288" w:lineRule="auto"/>
        <w:ind w:left="284" w:hanging="290"/>
        <w:jc w:val="both"/>
        <w:rPr>
          <w:rFonts w:ascii="Arial Narrow" w:hAnsi="Arial Narrow"/>
          <w:bCs/>
        </w:rPr>
      </w:pPr>
      <w:r w:rsidRPr="00F7042C">
        <w:rPr>
          <w:rFonts w:ascii="Arial Narrow" w:hAnsi="Arial Narrow"/>
          <w:color w:val="212121"/>
          <w:bdr w:val="none" w:sz="0" w:space="0" w:color="auto" w:frame="1"/>
        </w:rPr>
        <w:t>Po wykonaniu zobowiązania, o którym mowa w ust. 1 powyżej, Przetwarzający złoży Administratorowi na jego żądanie oświadczenie w formie pisemnej pod rygorem nieważności potwierdzające trwałe usunięcie (zniszczenie) wszystkich danych, w tym ich kopii.</w:t>
      </w:r>
      <w:bookmarkStart w:id="28" w:name="_Toc505032495"/>
    </w:p>
    <w:p w14:paraId="7D4B862E" w14:textId="77777777" w:rsidR="00F7042C" w:rsidRPr="00F7042C" w:rsidRDefault="00F7042C" w:rsidP="00F7042C">
      <w:pPr>
        <w:pStyle w:val="Tekstpodstawowy"/>
        <w:numPr>
          <w:ilvl w:val="1"/>
          <w:numId w:val="48"/>
        </w:numPr>
        <w:spacing w:after="0" w:line="288" w:lineRule="auto"/>
        <w:ind w:left="284" w:hanging="290"/>
        <w:jc w:val="both"/>
        <w:rPr>
          <w:rFonts w:ascii="Arial Narrow" w:hAnsi="Arial Narrow"/>
          <w:bCs/>
        </w:rPr>
      </w:pPr>
      <w:r w:rsidRPr="00F7042C">
        <w:rPr>
          <w:rFonts w:ascii="Arial Narrow" w:hAnsi="Arial Narrow"/>
          <w:color w:val="212121"/>
          <w:bdr w:val="none" w:sz="0" w:space="0" w:color="auto" w:frame="1"/>
        </w:rPr>
        <w:t>Koszty usunięcia lub zwrotu danych osobowych ponosi Przetwarzający.</w:t>
      </w:r>
    </w:p>
    <w:p w14:paraId="55678C65" w14:textId="77777777" w:rsidR="00F7042C" w:rsidRPr="00F7042C" w:rsidRDefault="00F7042C" w:rsidP="00F7042C">
      <w:pPr>
        <w:pStyle w:val="Tekstpodstawowy"/>
        <w:spacing w:after="0" w:line="288" w:lineRule="auto"/>
        <w:ind w:left="284"/>
        <w:jc w:val="both"/>
        <w:rPr>
          <w:rStyle w:val="Pogrubienie"/>
          <w:rFonts w:ascii="Arial Narrow" w:hAnsi="Arial Narrow"/>
          <w:b w:val="0"/>
          <w:bCs/>
        </w:rPr>
      </w:pPr>
    </w:p>
    <w:p w14:paraId="0081D7EF" w14:textId="77777777" w:rsidR="00F7042C" w:rsidRPr="00F7042C" w:rsidRDefault="00F7042C" w:rsidP="00F7042C">
      <w:pPr>
        <w:pStyle w:val="Tekstpodstawowy"/>
        <w:spacing w:after="0" w:line="288" w:lineRule="auto"/>
        <w:jc w:val="center"/>
        <w:outlineLvl w:val="0"/>
        <w:rPr>
          <w:rStyle w:val="Pogrubienie"/>
          <w:rFonts w:ascii="Arial Narrow" w:hAnsi="Arial Narrow"/>
          <w:b w:val="0"/>
          <w:bCs/>
        </w:rPr>
      </w:pPr>
      <w:r w:rsidRPr="00F7042C">
        <w:rPr>
          <w:rFonts w:ascii="Arial Narrow" w:eastAsia="Calibri" w:hAnsi="Arial Narrow"/>
          <w:b/>
        </w:rPr>
        <w:t>§ 12</w:t>
      </w:r>
      <w:r w:rsidRPr="00F7042C">
        <w:rPr>
          <w:rFonts w:ascii="Arial Narrow" w:eastAsia="Calibri" w:hAnsi="Arial Narrow"/>
        </w:rPr>
        <w:t xml:space="preserve"> </w:t>
      </w:r>
      <w:r w:rsidRPr="00F7042C">
        <w:rPr>
          <w:rStyle w:val="Pogrubienie"/>
          <w:rFonts w:ascii="Arial Narrow" w:hAnsi="Arial Narrow"/>
          <w:bCs/>
        </w:rPr>
        <w:t xml:space="preserve">Postanowienia </w:t>
      </w:r>
      <w:bookmarkEnd w:id="28"/>
      <w:r w:rsidRPr="00F7042C">
        <w:rPr>
          <w:rStyle w:val="Pogrubienie"/>
          <w:rFonts w:ascii="Arial Narrow" w:hAnsi="Arial Narrow"/>
          <w:bCs/>
        </w:rPr>
        <w:t>końcowe</w:t>
      </w:r>
    </w:p>
    <w:p w14:paraId="1045AC1E"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bCs/>
        </w:rPr>
        <w:lastRenderedPageBreak/>
        <w:t>Adresy korespondencyjne Stron:</w:t>
      </w:r>
    </w:p>
    <w:p w14:paraId="5BE8A888" w14:textId="77777777" w:rsidR="00F7042C" w:rsidRPr="00F7042C" w:rsidRDefault="00F7042C" w:rsidP="00F7042C">
      <w:pPr>
        <w:pStyle w:val="Tekstpodstawowy"/>
        <w:numPr>
          <w:ilvl w:val="2"/>
          <w:numId w:val="60"/>
        </w:numPr>
        <w:spacing w:after="0" w:line="288" w:lineRule="auto"/>
        <w:jc w:val="both"/>
        <w:rPr>
          <w:rFonts w:ascii="Arial Narrow" w:hAnsi="Arial Narrow"/>
          <w:bCs/>
        </w:rPr>
      </w:pPr>
      <w:r w:rsidRPr="00F7042C">
        <w:rPr>
          <w:rFonts w:ascii="Arial Narrow" w:hAnsi="Arial Narrow"/>
          <w:bCs/>
        </w:rPr>
        <w:t>Międzynarodowe Targi Poznańskie sp. z o.o.</w:t>
      </w:r>
    </w:p>
    <w:p w14:paraId="07964024" w14:textId="77777777" w:rsidR="00F7042C" w:rsidRPr="00F7042C" w:rsidRDefault="00F7042C" w:rsidP="00F7042C">
      <w:pPr>
        <w:pStyle w:val="Tekstpodstawowy"/>
        <w:spacing w:after="0" w:line="288" w:lineRule="auto"/>
        <w:ind w:left="1224"/>
        <w:jc w:val="both"/>
        <w:rPr>
          <w:rFonts w:ascii="Arial Narrow" w:hAnsi="Arial Narrow"/>
          <w:bCs/>
        </w:rPr>
      </w:pPr>
      <w:r w:rsidRPr="00F7042C">
        <w:rPr>
          <w:rFonts w:ascii="Arial Narrow" w:hAnsi="Arial Narrow"/>
          <w:bCs/>
        </w:rPr>
        <w:t>ul. Głogowskiej 14, 60-734 Poznań</w:t>
      </w:r>
    </w:p>
    <w:p w14:paraId="2A274EE4" w14:textId="77777777" w:rsidR="00F7042C" w:rsidRPr="00F7042C" w:rsidRDefault="00F7042C" w:rsidP="00F7042C">
      <w:pPr>
        <w:pStyle w:val="Tekstpodstawowy"/>
        <w:spacing w:after="0" w:line="288" w:lineRule="auto"/>
        <w:ind w:left="1224"/>
        <w:jc w:val="both"/>
        <w:rPr>
          <w:rFonts w:ascii="Arial Narrow" w:hAnsi="Arial Narrow"/>
          <w:bCs/>
        </w:rPr>
      </w:pPr>
      <w:r w:rsidRPr="00F7042C">
        <w:rPr>
          <w:rFonts w:ascii="Arial Narrow" w:hAnsi="Arial Narrow"/>
          <w:bCs/>
        </w:rPr>
        <w:t xml:space="preserve">adres email: iod@grupmtp.pl </w:t>
      </w:r>
    </w:p>
    <w:p w14:paraId="410A41F1" w14:textId="77777777" w:rsidR="00F7042C" w:rsidRPr="00F7042C" w:rsidRDefault="00F7042C" w:rsidP="00F7042C">
      <w:pPr>
        <w:pStyle w:val="Tekstpodstawowy"/>
        <w:spacing w:after="0" w:line="288" w:lineRule="auto"/>
        <w:ind w:left="1224"/>
        <w:jc w:val="both"/>
        <w:rPr>
          <w:rFonts w:ascii="Arial Narrow" w:hAnsi="Arial Narrow"/>
          <w:bCs/>
        </w:rPr>
      </w:pPr>
    </w:p>
    <w:p w14:paraId="61B67C37" w14:textId="1FB5C298" w:rsidR="00F7042C" w:rsidRPr="00F7042C" w:rsidRDefault="003E79A2" w:rsidP="003E79A2">
      <w:pPr>
        <w:pStyle w:val="Tekstpodstawowy"/>
        <w:numPr>
          <w:ilvl w:val="2"/>
          <w:numId w:val="60"/>
        </w:numPr>
        <w:spacing w:after="0" w:line="288" w:lineRule="auto"/>
        <w:jc w:val="both"/>
        <w:rPr>
          <w:rFonts w:ascii="Arial Narrow" w:hAnsi="Arial Narrow"/>
          <w:bCs/>
        </w:rPr>
      </w:pPr>
      <w:r>
        <w:rPr>
          <w:rFonts w:ascii="Arial Narrow" w:hAnsi="Arial Narrow"/>
          <w:bCs/>
        </w:rPr>
        <w:t>………………………………..</w:t>
      </w:r>
    </w:p>
    <w:p w14:paraId="30C83607"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bCs/>
        </w:rPr>
        <w:t>Zmiana adresów korespondencyjnych wskazanych w ust. 1 powyżej nie stanowi zmiany Umowy. O każdej zmianie tych danych Strona zmieniająca dane powiadomi drugą Stronę w formie pisemnej pod rygorem nieważności.</w:t>
      </w:r>
    </w:p>
    <w:p w14:paraId="0BCD818A"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bCs/>
        </w:rPr>
        <w:t xml:space="preserve">W razie sprzeczności pomiędzy postanowieniami Umowy a Umowy Podstawowej, pierwszeństwo mają postanowienia Umowy. Oznacza to także, że zagadnienia dotyczące przetwarzania danych osobowych pomiędzy Administratorem a Przetwarzającym należy regulować poprzez zmiany Umowy. </w:t>
      </w:r>
    </w:p>
    <w:p w14:paraId="65EF3A30"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rPr>
        <w:t>Wszelkie zmiany lub uzupełnienia Umowy wymagają formy pisemnej pod rygorem nieważności</w:t>
      </w:r>
      <w:r w:rsidRPr="00F7042C">
        <w:rPr>
          <w:rFonts w:ascii="Arial Narrow" w:hAnsi="Arial Narrow"/>
          <w:bCs/>
          <w:color w:val="212121"/>
          <w:bdr w:val="none" w:sz="0" w:space="0" w:color="auto" w:frame="1"/>
        </w:rPr>
        <w:t>.</w:t>
      </w:r>
    </w:p>
    <w:p w14:paraId="25981FFA"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rPr>
        <w:t>Osoby podpisujące Umowę oświadczają, że są w pełni umocowane prawnie do jej zawarcia.</w:t>
      </w:r>
    </w:p>
    <w:p w14:paraId="580F79CF"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rPr>
        <w:t>Sądem właściwym dla rozstrzygania sporów pomiędzy Stronami wynikających z Umowy będzie sąd miejscowo właściwy dla siedziby Administratora.</w:t>
      </w:r>
    </w:p>
    <w:p w14:paraId="64C0D8AF" w14:textId="77777777" w:rsidR="00F7042C" w:rsidRPr="00F7042C" w:rsidRDefault="00F7042C" w:rsidP="00F7042C">
      <w:pPr>
        <w:pStyle w:val="Tekstpodstawowy"/>
        <w:numPr>
          <w:ilvl w:val="1"/>
          <w:numId w:val="60"/>
        </w:numPr>
        <w:spacing w:after="0" w:line="288" w:lineRule="auto"/>
        <w:ind w:left="284" w:hanging="284"/>
        <w:jc w:val="both"/>
        <w:rPr>
          <w:rFonts w:ascii="Arial Narrow" w:hAnsi="Arial Narrow"/>
          <w:bCs/>
        </w:rPr>
      </w:pPr>
      <w:r w:rsidRPr="00F7042C">
        <w:rPr>
          <w:rFonts w:ascii="Arial Narrow" w:hAnsi="Arial Narrow"/>
        </w:rPr>
        <w:t>Umowa została sporządzona w dwóch jednobrzmiących egzemplarzach, po jednym dla każdej ze Stron.</w:t>
      </w:r>
    </w:p>
    <w:p w14:paraId="55458D49" w14:textId="7410DA2E" w:rsidR="00F7042C" w:rsidRPr="00F7042C" w:rsidRDefault="00F7042C" w:rsidP="00F7042C">
      <w:pPr>
        <w:pStyle w:val="Tekstpodstawowy"/>
        <w:numPr>
          <w:ilvl w:val="1"/>
          <w:numId w:val="60"/>
        </w:numPr>
        <w:spacing w:after="0" w:line="288" w:lineRule="auto"/>
        <w:ind w:left="284" w:hanging="284"/>
        <w:jc w:val="both"/>
        <w:rPr>
          <w:rFonts w:ascii="Arial Narrow" w:hAnsi="Arial Narrow"/>
        </w:rPr>
      </w:pPr>
      <w:r w:rsidRPr="00F7042C">
        <w:rPr>
          <w:rFonts w:ascii="Arial Narrow" w:hAnsi="Arial Narrow"/>
        </w:rPr>
        <w:t xml:space="preserve">Umowa podlega przepisom RODO oraz przepisom </w:t>
      </w:r>
      <w:r w:rsidR="001E13DA">
        <w:rPr>
          <w:rFonts w:ascii="Arial Narrow" w:hAnsi="Arial Narrow"/>
        </w:rPr>
        <w:t>prawa polskiego</w:t>
      </w:r>
      <w:r w:rsidRPr="00F7042C">
        <w:rPr>
          <w:rFonts w:ascii="Arial Narrow" w:hAnsi="Arial Narrow"/>
        </w:rPr>
        <w:t>.</w:t>
      </w:r>
      <w:bookmarkEnd w:id="14"/>
    </w:p>
    <w:p w14:paraId="684A0FF2" w14:textId="77777777" w:rsidR="00F7042C" w:rsidRPr="00F7042C" w:rsidRDefault="00F7042C" w:rsidP="00F7042C">
      <w:pPr>
        <w:spacing w:line="288" w:lineRule="auto"/>
        <w:rPr>
          <w:rFonts w:ascii="Arial Narrow" w:hAnsi="Arial Narrow"/>
        </w:rPr>
      </w:pPr>
    </w:p>
    <w:p w14:paraId="7C529C5D" w14:textId="77777777" w:rsidR="00F7042C" w:rsidRPr="00F7042C" w:rsidRDefault="00F7042C" w:rsidP="00F7042C">
      <w:pPr>
        <w:spacing w:line="288" w:lineRule="auto"/>
        <w:jc w:val="both"/>
        <w:rPr>
          <w:rFonts w:ascii="Arial Narrow" w:eastAsia="Calibri" w:hAnsi="Arial Narrow"/>
        </w:rPr>
      </w:pPr>
    </w:p>
    <w:p w14:paraId="084599BE" w14:textId="77777777" w:rsidR="00F7042C" w:rsidRPr="00F7042C" w:rsidRDefault="00F7042C" w:rsidP="00F7042C">
      <w:pPr>
        <w:suppressAutoHyphens/>
        <w:spacing w:line="288" w:lineRule="auto"/>
        <w:jc w:val="both"/>
        <w:rPr>
          <w:rFonts w:ascii="Arial Narrow" w:eastAsia="Calibri" w:hAnsi="Arial Narrow"/>
        </w:rPr>
      </w:pPr>
    </w:p>
    <w:p w14:paraId="7127CE89" w14:textId="77777777" w:rsidR="00F7042C" w:rsidRPr="00F7042C" w:rsidRDefault="00F7042C" w:rsidP="00F7042C">
      <w:pPr>
        <w:suppressAutoHyphens/>
        <w:spacing w:line="288" w:lineRule="auto"/>
        <w:jc w:val="center"/>
        <w:rPr>
          <w:rFonts w:ascii="Arial Narrow" w:eastAsia="Calibri" w:hAnsi="Arial Narrow"/>
        </w:rPr>
      </w:pPr>
      <w:r w:rsidRPr="00F7042C">
        <w:rPr>
          <w:rFonts w:ascii="Arial Narrow" w:eastAsia="Calibri" w:hAnsi="Arial Narrow"/>
        </w:rPr>
        <w:t xml:space="preserve">PRZETWARZAJĄCY                                                    </w:t>
      </w:r>
      <w:r w:rsidRPr="00F7042C">
        <w:rPr>
          <w:rFonts w:ascii="Arial Narrow" w:eastAsia="Calibri" w:hAnsi="Arial Narrow"/>
        </w:rPr>
        <w:tab/>
      </w:r>
      <w:r w:rsidRPr="00F7042C">
        <w:rPr>
          <w:rFonts w:ascii="Arial Narrow" w:eastAsia="Calibri" w:hAnsi="Arial Narrow"/>
        </w:rPr>
        <w:tab/>
        <w:t>ADMINISTRATOR</w:t>
      </w:r>
    </w:p>
    <w:bookmarkEnd w:id="11"/>
    <w:p w14:paraId="6D9FEA87" w14:textId="4A6C6F60" w:rsidR="00F42C2F" w:rsidRPr="00415841" w:rsidRDefault="00F42C2F" w:rsidP="00415841">
      <w:pPr>
        <w:rPr>
          <w:rFonts w:ascii="Arial Narrow" w:hAnsi="Arial Narrow"/>
        </w:rPr>
      </w:pPr>
    </w:p>
    <w:sectPr w:rsidR="00F42C2F" w:rsidRPr="00415841" w:rsidSect="00D846EB">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9F6C" w14:textId="77777777" w:rsidR="006A73C8" w:rsidRDefault="006A73C8" w:rsidP="00ED245E">
      <w:pPr>
        <w:spacing w:after="0" w:line="240" w:lineRule="auto"/>
      </w:pPr>
      <w:r>
        <w:separator/>
      </w:r>
    </w:p>
  </w:endnote>
  <w:endnote w:type="continuationSeparator" w:id="0">
    <w:p w14:paraId="030E6B4F" w14:textId="77777777" w:rsidR="006A73C8" w:rsidRDefault="006A73C8" w:rsidP="00ED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205206"/>
      <w:docPartObj>
        <w:docPartGallery w:val="Page Numbers (Bottom of Page)"/>
        <w:docPartUnique/>
      </w:docPartObj>
    </w:sdtPr>
    <w:sdtEndPr/>
    <w:sdtContent>
      <w:p w14:paraId="11CDE6D1" w14:textId="2A06D4DD" w:rsidR="00BD73F3" w:rsidRDefault="00BD73F3">
        <w:pPr>
          <w:pStyle w:val="Stopka"/>
          <w:jc w:val="right"/>
        </w:pPr>
        <w:r>
          <w:fldChar w:fldCharType="begin"/>
        </w:r>
        <w:r>
          <w:instrText>PAGE   \* MERGEFORMAT</w:instrText>
        </w:r>
        <w:r>
          <w:fldChar w:fldCharType="separate"/>
        </w:r>
        <w:r w:rsidR="003222DE">
          <w:rPr>
            <w:noProof/>
          </w:rPr>
          <w:t>23</w:t>
        </w:r>
        <w:r>
          <w:fldChar w:fldCharType="end"/>
        </w:r>
      </w:p>
    </w:sdtContent>
  </w:sdt>
  <w:p w14:paraId="4B0D8193" w14:textId="77777777" w:rsidR="00BD73F3" w:rsidRDefault="00BD73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D836" w14:textId="77777777" w:rsidR="006A73C8" w:rsidRDefault="006A73C8" w:rsidP="00ED245E">
      <w:pPr>
        <w:spacing w:after="0" w:line="240" w:lineRule="auto"/>
      </w:pPr>
      <w:r>
        <w:separator/>
      </w:r>
    </w:p>
  </w:footnote>
  <w:footnote w:type="continuationSeparator" w:id="0">
    <w:p w14:paraId="48D88B97" w14:textId="77777777" w:rsidR="006A73C8" w:rsidRDefault="006A73C8" w:rsidP="00ED2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ascii="Tahoma" w:hAnsi="Tahoma" w:cs="Tahoma"/>
        <w:sz w:val="15"/>
        <w:szCs w:val="15"/>
      </w:rPr>
    </w:lvl>
  </w:abstractNum>
  <w:abstractNum w:abstractNumId="1" w15:restartNumberingAfterBreak="0">
    <w:nsid w:val="001D16E7"/>
    <w:multiLevelType w:val="hybridMultilevel"/>
    <w:tmpl w:val="B928CF0C"/>
    <w:lvl w:ilvl="0" w:tplc="0415000B">
      <w:start w:val="1"/>
      <w:numFmt w:val="bullet"/>
      <w:lvlText w:val=""/>
      <w:lvlJc w:val="left"/>
      <w:pPr>
        <w:ind w:left="1777" w:hanging="360"/>
      </w:pPr>
      <w:rPr>
        <w:rFonts w:ascii="Wingdings" w:hAnsi="Wingdings"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 w15:restartNumberingAfterBreak="0">
    <w:nsid w:val="0025491D"/>
    <w:multiLevelType w:val="hybridMultilevel"/>
    <w:tmpl w:val="5F607890"/>
    <w:lvl w:ilvl="0" w:tplc="0415000B">
      <w:start w:val="1"/>
      <w:numFmt w:val="bullet"/>
      <w:lvlText w:val=""/>
      <w:lvlJc w:val="left"/>
      <w:pPr>
        <w:ind w:left="1777" w:hanging="360"/>
      </w:pPr>
      <w:rPr>
        <w:rFonts w:ascii="Wingdings" w:hAnsi="Wingdings" w:hint="default"/>
      </w:rPr>
    </w:lvl>
    <w:lvl w:ilvl="1" w:tplc="FFFFFFFF" w:tentative="1">
      <w:start w:val="1"/>
      <w:numFmt w:val="bullet"/>
      <w:lvlText w:val="o"/>
      <w:lvlJc w:val="left"/>
      <w:pPr>
        <w:ind w:left="2497" w:hanging="360"/>
      </w:pPr>
      <w:rPr>
        <w:rFonts w:ascii="Courier New" w:hAnsi="Courier New" w:cs="Courier New"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3" w15:restartNumberingAfterBreak="0">
    <w:nsid w:val="01EF4B45"/>
    <w:multiLevelType w:val="hybridMultilevel"/>
    <w:tmpl w:val="B3F674E4"/>
    <w:lvl w:ilvl="0" w:tplc="04150019">
      <w:start w:val="1"/>
      <w:numFmt w:val="lowerLetter"/>
      <w:lvlText w:val="%1."/>
      <w:lvlJc w:val="left"/>
      <w:pPr>
        <w:ind w:left="1068" w:hanging="360"/>
      </w:pPr>
    </w:lvl>
    <w:lvl w:ilvl="1" w:tplc="EC8A1BE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2F40221"/>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5" w15:restartNumberingAfterBreak="0">
    <w:nsid w:val="031B5490"/>
    <w:multiLevelType w:val="multilevel"/>
    <w:tmpl w:val="CE809DD6"/>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3CE33DD"/>
    <w:multiLevelType w:val="hybridMultilevel"/>
    <w:tmpl w:val="CBFC2A4E"/>
    <w:lvl w:ilvl="0" w:tplc="04150017">
      <w:start w:val="1"/>
      <w:numFmt w:val="lowerLetter"/>
      <w:lvlText w:val="%1)"/>
      <w:lvlJc w:val="left"/>
      <w:pPr>
        <w:ind w:left="1550" w:hanging="360"/>
      </w:pPr>
    </w:lvl>
    <w:lvl w:ilvl="1" w:tplc="04150019" w:tentative="1">
      <w:start w:val="1"/>
      <w:numFmt w:val="lowerLetter"/>
      <w:lvlText w:val="%2."/>
      <w:lvlJc w:val="left"/>
      <w:pPr>
        <w:ind w:left="2270" w:hanging="360"/>
      </w:pPr>
    </w:lvl>
    <w:lvl w:ilvl="2" w:tplc="0415001B" w:tentative="1">
      <w:start w:val="1"/>
      <w:numFmt w:val="lowerRoman"/>
      <w:lvlText w:val="%3."/>
      <w:lvlJc w:val="right"/>
      <w:pPr>
        <w:ind w:left="2990" w:hanging="180"/>
      </w:pPr>
    </w:lvl>
    <w:lvl w:ilvl="3" w:tplc="0415000F" w:tentative="1">
      <w:start w:val="1"/>
      <w:numFmt w:val="decimal"/>
      <w:lvlText w:val="%4."/>
      <w:lvlJc w:val="left"/>
      <w:pPr>
        <w:ind w:left="3710" w:hanging="360"/>
      </w:pPr>
    </w:lvl>
    <w:lvl w:ilvl="4" w:tplc="04150019" w:tentative="1">
      <w:start w:val="1"/>
      <w:numFmt w:val="lowerLetter"/>
      <w:lvlText w:val="%5."/>
      <w:lvlJc w:val="left"/>
      <w:pPr>
        <w:ind w:left="4430" w:hanging="360"/>
      </w:pPr>
    </w:lvl>
    <w:lvl w:ilvl="5" w:tplc="0415001B" w:tentative="1">
      <w:start w:val="1"/>
      <w:numFmt w:val="lowerRoman"/>
      <w:lvlText w:val="%6."/>
      <w:lvlJc w:val="right"/>
      <w:pPr>
        <w:ind w:left="5150" w:hanging="180"/>
      </w:pPr>
    </w:lvl>
    <w:lvl w:ilvl="6" w:tplc="0415000F" w:tentative="1">
      <w:start w:val="1"/>
      <w:numFmt w:val="decimal"/>
      <w:lvlText w:val="%7."/>
      <w:lvlJc w:val="left"/>
      <w:pPr>
        <w:ind w:left="5870" w:hanging="360"/>
      </w:pPr>
    </w:lvl>
    <w:lvl w:ilvl="7" w:tplc="04150019" w:tentative="1">
      <w:start w:val="1"/>
      <w:numFmt w:val="lowerLetter"/>
      <w:lvlText w:val="%8."/>
      <w:lvlJc w:val="left"/>
      <w:pPr>
        <w:ind w:left="6590" w:hanging="360"/>
      </w:pPr>
    </w:lvl>
    <w:lvl w:ilvl="8" w:tplc="0415001B" w:tentative="1">
      <w:start w:val="1"/>
      <w:numFmt w:val="lowerRoman"/>
      <w:lvlText w:val="%9."/>
      <w:lvlJc w:val="right"/>
      <w:pPr>
        <w:ind w:left="7310" w:hanging="180"/>
      </w:pPr>
    </w:lvl>
  </w:abstractNum>
  <w:abstractNum w:abstractNumId="7" w15:restartNumberingAfterBreak="0">
    <w:nsid w:val="04E73160"/>
    <w:multiLevelType w:val="hybridMultilevel"/>
    <w:tmpl w:val="DE501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EC8CBE6">
      <w:start w:val="1"/>
      <w:numFmt w:val="decimal"/>
      <w:lvlText w:val="%4."/>
      <w:lvlJc w:val="left"/>
      <w:pPr>
        <w:ind w:left="2880" w:hanging="360"/>
      </w:pPr>
      <w:rPr>
        <w:rFonts w:ascii="Arial Narrow" w:eastAsiaTheme="minorHAnsi" w:hAnsi="Arial Narrow"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06281"/>
    <w:multiLevelType w:val="hybridMultilevel"/>
    <w:tmpl w:val="602606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0F2D2A"/>
    <w:multiLevelType w:val="hybridMultilevel"/>
    <w:tmpl w:val="197E43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6EE0D3D"/>
    <w:multiLevelType w:val="hybridMultilevel"/>
    <w:tmpl w:val="0882CC6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79B061A"/>
    <w:multiLevelType w:val="hybridMultilevel"/>
    <w:tmpl w:val="F1F4B53A"/>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6777D"/>
    <w:multiLevelType w:val="hybridMultilevel"/>
    <w:tmpl w:val="F1F4B5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6C149A"/>
    <w:multiLevelType w:val="multilevel"/>
    <w:tmpl w:val="3B8A81F0"/>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9D44103"/>
    <w:multiLevelType w:val="hybridMultilevel"/>
    <w:tmpl w:val="9058F260"/>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A422585"/>
    <w:multiLevelType w:val="hybridMultilevel"/>
    <w:tmpl w:val="23C2456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BCF28B9"/>
    <w:multiLevelType w:val="multilevel"/>
    <w:tmpl w:val="F4D2B962"/>
    <w:lvl w:ilvl="0">
      <w:start w:val="1"/>
      <w:numFmt w:val="decimal"/>
      <w:lvlText w:val="%1."/>
      <w:lvlJc w:val="left"/>
      <w:pPr>
        <w:ind w:left="360" w:hanging="360"/>
      </w:pPr>
      <w:rPr>
        <w:rFonts w:cs="Times New Roman"/>
      </w:rPr>
    </w:lvl>
    <w:lvl w:ilvl="1">
      <w:start w:val="1"/>
      <w:numFmt w:val="decimal"/>
      <w:lvlText w:val="%2."/>
      <w:lvlJc w:val="left"/>
      <w:pPr>
        <w:ind w:left="4118"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D245D9C"/>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18" w15:restartNumberingAfterBreak="0">
    <w:nsid w:val="14B10AD3"/>
    <w:multiLevelType w:val="hybridMultilevel"/>
    <w:tmpl w:val="F1F4B53A"/>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C14D13"/>
    <w:multiLevelType w:val="hybridMultilevel"/>
    <w:tmpl w:val="4F084384"/>
    <w:lvl w:ilvl="0" w:tplc="9DBE16F4">
      <w:start w:val="1"/>
      <w:numFmt w:val="decimal"/>
      <w:lvlText w:val="%1."/>
      <w:lvlJc w:val="left"/>
      <w:pPr>
        <w:ind w:left="720" w:hanging="360"/>
      </w:pPr>
      <w:rPr>
        <w:rFonts w:hint="default"/>
      </w:rPr>
    </w:lvl>
    <w:lvl w:ilvl="1" w:tplc="93F20E4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A63FF5"/>
    <w:multiLevelType w:val="hybridMultilevel"/>
    <w:tmpl w:val="B48CCE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8DE3660"/>
    <w:multiLevelType w:val="hybridMultilevel"/>
    <w:tmpl w:val="2B3851E0"/>
    <w:lvl w:ilvl="0" w:tplc="0415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192B325B"/>
    <w:multiLevelType w:val="hybridMultilevel"/>
    <w:tmpl w:val="96AEF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657B9"/>
    <w:multiLevelType w:val="hybridMultilevel"/>
    <w:tmpl w:val="EB548042"/>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544618"/>
    <w:multiLevelType w:val="hybridMultilevel"/>
    <w:tmpl w:val="ADF07322"/>
    <w:lvl w:ilvl="0" w:tplc="2FFE88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4A7B2E"/>
    <w:multiLevelType w:val="hybridMultilevel"/>
    <w:tmpl w:val="6E7ABB5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1F3D180C"/>
    <w:multiLevelType w:val="hybridMultilevel"/>
    <w:tmpl w:val="93D4AF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160102F"/>
    <w:multiLevelType w:val="hybridMultilevel"/>
    <w:tmpl w:val="F1F4B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1E1451"/>
    <w:multiLevelType w:val="hybridMultilevel"/>
    <w:tmpl w:val="253A6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B750E5"/>
    <w:multiLevelType w:val="multilevel"/>
    <w:tmpl w:val="82E85C10"/>
    <w:lvl w:ilvl="0">
      <w:start w:val="1"/>
      <w:numFmt w:val="decimal"/>
      <w:lvlText w:val="%1."/>
      <w:lvlJc w:val="left"/>
      <w:pPr>
        <w:ind w:left="360" w:hanging="360"/>
      </w:pPr>
      <w:rPr>
        <w:rFonts w:cs="Times New Roman" w:hint="default"/>
      </w:rPr>
    </w:lvl>
    <w:lvl w:ilvl="1">
      <w:start w:val="4"/>
      <w:numFmt w:val="decimal"/>
      <w:lvlText w:val="%2."/>
      <w:lvlJc w:val="left"/>
      <w:pPr>
        <w:ind w:left="792" w:hanging="432"/>
      </w:pPr>
      <w:rPr>
        <w:rFonts w:hint="default"/>
        <w:b w:val="0"/>
        <w:bCs w:val="0"/>
      </w:rPr>
    </w:lvl>
    <w:lvl w:ilvl="2">
      <w:start w:val="1"/>
      <w:numFmt w:val="lowerLetter"/>
      <w:lvlText w:val="%3)"/>
      <w:lvlJc w:val="left"/>
      <w:pPr>
        <w:ind w:left="1214" w:hanging="504"/>
      </w:pPr>
      <w:rPr>
        <w:rFonts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3C158D7"/>
    <w:multiLevelType w:val="hybridMultilevel"/>
    <w:tmpl w:val="7DE675FA"/>
    <w:lvl w:ilvl="0" w:tplc="0415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1" w15:restartNumberingAfterBreak="0">
    <w:nsid w:val="23DB4CE4"/>
    <w:multiLevelType w:val="multilevel"/>
    <w:tmpl w:val="1A602F18"/>
    <w:lvl w:ilvl="0">
      <w:start w:val="1"/>
      <w:numFmt w:val="decimal"/>
      <w:lvlText w:val="%1."/>
      <w:lvlJc w:val="left"/>
      <w:pPr>
        <w:ind w:left="360" w:hanging="360"/>
      </w:pPr>
      <w:rPr>
        <w:rFonts w:cs="Times New Roman"/>
      </w:rPr>
    </w:lvl>
    <w:lvl w:ilvl="1">
      <w:start w:val="1"/>
      <w:numFmt w:val="decimal"/>
      <w:lvlText w:val="%2."/>
      <w:lvlJc w:val="left"/>
      <w:pPr>
        <w:ind w:left="43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3F94513"/>
    <w:multiLevelType w:val="hybridMultilevel"/>
    <w:tmpl w:val="7088920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24F4619A"/>
    <w:multiLevelType w:val="hybridMultilevel"/>
    <w:tmpl w:val="1660BA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60250A0"/>
    <w:multiLevelType w:val="hybridMultilevel"/>
    <w:tmpl w:val="85209F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D1B3A"/>
    <w:multiLevelType w:val="hybridMultilevel"/>
    <w:tmpl w:val="80DE31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757A3C"/>
    <w:multiLevelType w:val="hybridMultilevel"/>
    <w:tmpl w:val="F1F4B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377CAE"/>
    <w:multiLevelType w:val="hybridMultilevel"/>
    <w:tmpl w:val="AD16B520"/>
    <w:lvl w:ilvl="0" w:tplc="0415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8" w15:restartNumberingAfterBreak="0">
    <w:nsid w:val="284112C9"/>
    <w:multiLevelType w:val="hybridMultilevel"/>
    <w:tmpl w:val="6E7ABB5E"/>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9" w15:restartNumberingAfterBreak="0">
    <w:nsid w:val="28D64732"/>
    <w:multiLevelType w:val="multilevel"/>
    <w:tmpl w:val="1B9ECBA0"/>
    <w:lvl w:ilvl="0">
      <w:start w:val="14"/>
      <w:numFmt w:val="decimal"/>
      <w:lvlText w:val="§ %1."/>
      <w:lvlJc w:val="left"/>
      <w:pPr>
        <w:ind w:left="567" w:hanging="567"/>
      </w:pPr>
      <w:rPr>
        <w:rFonts w:ascii="Tahoma" w:hAnsi="Tahoma" w:cs="Tahoma"/>
        <w:b/>
        <w:sz w:val="20"/>
        <w:szCs w:val="20"/>
      </w:rPr>
    </w:lvl>
    <w:lvl w:ilvl="1">
      <w:start w:val="1"/>
      <w:numFmt w:val="decimal"/>
      <w:lvlText w:val="%2. "/>
      <w:lvlJc w:val="left"/>
      <w:pPr>
        <w:ind w:left="567" w:hanging="567"/>
      </w:pPr>
      <w:rPr>
        <w:i w:val="0"/>
      </w:rPr>
    </w:lvl>
    <w:lvl w:ilvl="2">
      <w:start w:val="5"/>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Arial" w:eastAsia="Times New Roman" w:hAnsi="Arial" w:cs="Times New Roman"/>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2909009E"/>
    <w:multiLevelType w:val="hybridMultilevel"/>
    <w:tmpl w:val="A8728BFE"/>
    <w:lvl w:ilvl="0" w:tplc="89C0FBE0">
      <w:start w:val="1"/>
      <w:numFmt w:val="decimal"/>
      <w:lvlText w:val="%1."/>
      <w:lvlJc w:val="left"/>
      <w:pPr>
        <w:tabs>
          <w:tab w:val="num" w:pos="360"/>
        </w:tabs>
        <w:ind w:left="360" w:hanging="360"/>
      </w:pPr>
    </w:lvl>
    <w:lvl w:ilvl="1" w:tplc="164603D6">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AE96EA6"/>
    <w:multiLevelType w:val="hybridMultilevel"/>
    <w:tmpl w:val="017EB7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C1E4563"/>
    <w:multiLevelType w:val="hybridMultilevel"/>
    <w:tmpl w:val="BCF4948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C4749D4"/>
    <w:multiLevelType w:val="hybridMultilevel"/>
    <w:tmpl w:val="9B081FD0"/>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DCA4AEE"/>
    <w:multiLevelType w:val="hybridMultilevel"/>
    <w:tmpl w:val="13365A4E"/>
    <w:lvl w:ilvl="0" w:tplc="9DBE1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971D04"/>
    <w:multiLevelType w:val="hybridMultilevel"/>
    <w:tmpl w:val="6A56D296"/>
    <w:lvl w:ilvl="0" w:tplc="04150019">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46" w15:restartNumberingAfterBreak="0">
    <w:nsid w:val="2EC862F3"/>
    <w:multiLevelType w:val="hybridMultilevel"/>
    <w:tmpl w:val="98AEF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EE70124"/>
    <w:multiLevelType w:val="hybridMultilevel"/>
    <w:tmpl w:val="DA162C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1733B13"/>
    <w:multiLevelType w:val="hybridMultilevel"/>
    <w:tmpl w:val="574A3886"/>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575CAE"/>
    <w:multiLevelType w:val="multilevel"/>
    <w:tmpl w:val="8FD089D4"/>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Arial" w:eastAsia="Times New Roman" w:hAnsi="Arial" w:cs="Times New Roman"/>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0" w15:restartNumberingAfterBreak="0">
    <w:nsid w:val="33940597"/>
    <w:multiLevelType w:val="multilevel"/>
    <w:tmpl w:val="29A614BA"/>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Arial" w:eastAsia="Times New Roman" w:hAnsi="Arial" w:cs="Times New Roman"/>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1" w15:restartNumberingAfterBreak="0">
    <w:nsid w:val="33E87C9B"/>
    <w:multiLevelType w:val="hybridMultilevel"/>
    <w:tmpl w:val="80DE31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F047B2"/>
    <w:multiLevelType w:val="hybridMultilevel"/>
    <w:tmpl w:val="ABCAF456"/>
    <w:lvl w:ilvl="0" w:tplc="55700112">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59A06BE"/>
    <w:multiLevelType w:val="multilevel"/>
    <w:tmpl w:val="D4E604B2"/>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lowerLetter"/>
      <w:lvlText w:val="%5)"/>
      <w:lvlJc w:val="left"/>
      <w:pPr>
        <w:ind w:left="1502" w:hanging="792"/>
      </w:pPr>
      <w:rPr>
        <w:rFonts w:ascii="Arial Narrow" w:eastAsia="Times New Roman" w:hAnsi="Arial Narrow"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35B05D80"/>
    <w:multiLevelType w:val="multilevel"/>
    <w:tmpl w:val="86FE2BC2"/>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35C6355C"/>
    <w:multiLevelType w:val="hybridMultilevel"/>
    <w:tmpl w:val="AAFE76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6E77638"/>
    <w:multiLevelType w:val="hybridMultilevel"/>
    <w:tmpl w:val="47A8497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7A15B32"/>
    <w:multiLevelType w:val="hybridMultilevel"/>
    <w:tmpl w:val="939C6FD0"/>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38252BC2"/>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59" w15:restartNumberingAfterBreak="0">
    <w:nsid w:val="386009B4"/>
    <w:multiLevelType w:val="hybridMultilevel"/>
    <w:tmpl w:val="6E7ABB5E"/>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60" w15:restartNumberingAfterBreak="0">
    <w:nsid w:val="39A373D3"/>
    <w:multiLevelType w:val="hybridMultilevel"/>
    <w:tmpl w:val="EF9853B4"/>
    <w:lvl w:ilvl="0" w:tplc="0415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1" w15:restartNumberingAfterBreak="0">
    <w:nsid w:val="3BA27573"/>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62" w15:restartNumberingAfterBreak="0">
    <w:nsid w:val="3CCD4A93"/>
    <w:multiLevelType w:val="hybridMultilevel"/>
    <w:tmpl w:val="37983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11E2D"/>
    <w:multiLevelType w:val="hybridMultilevel"/>
    <w:tmpl w:val="C0F877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1A35F8"/>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65" w15:restartNumberingAfterBreak="0">
    <w:nsid w:val="416456B1"/>
    <w:multiLevelType w:val="hybridMultilevel"/>
    <w:tmpl w:val="F81871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1C020C9"/>
    <w:multiLevelType w:val="hybridMultilevel"/>
    <w:tmpl w:val="E85EDB20"/>
    <w:lvl w:ilvl="0" w:tplc="656A13C8">
      <w:start w:val="1"/>
      <w:numFmt w:val="bullet"/>
      <w:lvlText w:val=""/>
      <w:lvlJc w:val="left"/>
      <w:pPr>
        <w:ind w:left="2270" w:hanging="360"/>
      </w:pPr>
      <w:rPr>
        <w:rFonts w:ascii="Symbol" w:hAnsi="Symbol" w:hint="default"/>
      </w:rPr>
    </w:lvl>
    <w:lvl w:ilvl="1" w:tplc="04150003" w:tentative="1">
      <w:start w:val="1"/>
      <w:numFmt w:val="bullet"/>
      <w:lvlText w:val="o"/>
      <w:lvlJc w:val="left"/>
      <w:pPr>
        <w:ind w:left="2990" w:hanging="360"/>
      </w:pPr>
      <w:rPr>
        <w:rFonts w:ascii="Courier New" w:hAnsi="Courier New" w:cs="Courier New" w:hint="default"/>
      </w:rPr>
    </w:lvl>
    <w:lvl w:ilvl="2" w:tplc="04150005" w:tentative="1">
      <w:start w:val="1"/>
      <w:numFmt w:val="bullet"/>
      <w:lvlText w:val=""/>
      <w:lvlJc w:val="left"/>
      <w:pPr>
        <w:ind w:left="3710" w:hanging="360"/>
      </w:pPr>
      <w:rPr>
        <w:rFonts w:ascii="Wingdings" w:hAnsi="Wingdings" w:hint="default"/>
      </w:rPr>
    </w:lvl>
    <w:lvl w:ilvl="3" w:tplc="04150001" w:tentative="1">
      <w:start w:val="1"/>
      <w:numFmt w:val="bullet"/>
      <w:lvlText w:val=""/>
      <w:lvlJc w:val="left"/>
      <w:pPr>
        <w:ind w:left="4430" w:hanging="360"/>
      </w:pPr>
      <w:rPr>
        <w:rFonts w:ascii="Symbol" w:hAnsi="Symbol" w:hint="default"/>
      </w:rPr>
    </w:lvl>
    <w:lvl w:ilvl="4" w:tplc="04150003" w:tentative="1">
      <w:start w:val="1"/>
      <w:numFmt w:val="bullet"/>
      <w:lvlText w:val="o"/>
      <w:lvlJc w:val="left"/>
      <w:pPr>
        <w:ind w:left="5150" w:hanging="360"/>
      </w:pPr>
      <w:rPr>
        <w:rFonts w:ascii="Courier New" w:hAnsi="Courier New" w:cs="Courier New" w:hint="default"/>
      </w:rPr>
    </w:lvl>
    <w:lvl w:ilvl="5" w:tplc="04150005" w:tentative="1">
      <w:start w:val="1"/>
      <w:numFmt w:val="bullet"/>
      <w:lvlText w:val=""/>
      <w:lvlJc w:val="left"/>
      <w:pPr>
        <w:ind w:left="5870" w:hanging="360"/>
      </w:pPr>
      <w:rPr>
        <w:rFonts w:ascii="Wingdings" w:hAnsi="Wingdings" w:hint="default"/>
      </w:rPr>
    </w:lvl>
    <w:lvl w:ilvl="6" w:tplc="04150001" w:tentative="1">
      <w:start w:val="1"/>
      <w:numFmt w:val="bullet"/>
      <w:lvlText w:val=""/>
      <w:lvlJc w:val="left"/>
      <w:pPr>
        <w:ind w:left="6590" w:hanging="360"/>
      </w:pPr>
      <w:rPr>
        <w:rFonts w:ascii="Symbol" w:hAnsi="Symbol" w:hint="default"/>
      </w:rPr>
    </w:lvl>
    <w:lvl w:ilvl="7" w:tplc="04150003" w:tentative="1">
      <w:start w:val="1"/>
      <w:numFmt w:val="bullet"/>
      <w:lvlText w:val="o"/>
      <w:lvlJc w:val="left"/>
      <w:pPr>
        <w:ind w:left="7310" w:hanging="360"/>
      </w:pPr>
      <w:rPr>
        <w:rFonts w:ascii="Courier New" w:hAnsi="Courier New" w:cs="Courier New" w:hint="default"/>
      </w:rPr>
    </w:lvl>
    <w:lvl w:ilvl="8" w:tplc="04150005" w:tentative="1">
      <w:start w:val="1"/>
      <w:numFmt w:val="bullet"/>
      <w:lvlText w:val=""/>
      <w:lvlJc w:val="left"/>
      <w:pPr>
        <w:ind w:left="8030" w:hanging="360"/>
      </w:pPr>
      <w:rPr>
        <w:rFonts w:ascii="Wingdings" w:hAnsi="Wingdings" w:hint="default"/>
      </w:rPr>
    </w:lvl>
  </w:abstractNum>
  <w:abstractNum w:abstractNumId="67" w15:restartNumberingAfterBreak="0">
    <w:nsid w:val="435A2731"/>
    <w:multiLevelType w:val="hybridMultilevel"/>
    <w:tmpl w:val="43EE7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3C51C3"/>
    <w:multiLevelType w:val="hybridMultilevel"/>
    <w:tmpl w:val="670C9C48"/>
    <w:lvl w:ilvl="0" w:tplc="FFFFFFFF">
      <w:start w:val="1"/>
      <w:numFmt w:val="lowerLetter"/>
      <w:lvlText w:val="%1)"/>
      <w:lvlJc w:val="left"/>
      <w:pPr>
        <w:ind w:left="1550" w:hanging="360"/>
      </w:pPr>
    </w:lvl>
    <w:lvl w:ilvl="1" w:tplc="FFFFFFFF">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69" w15:restartNumberingAfterBreak="0">
    <w:nsid w:val="453C5915"/>
    <w:multiLevelType w:val="hybridMultilevel"/>
    <w:tmpl w:val="6A1AC0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307" w:hanging="180"/>
      </w:pPr>
    </w:lvl>
    <w:lvl w:ilvl="3" w:tplc="F2869CE8">
      <w:start w:val="1"/>
      <w:numFmt w:val="decimal"/>
      <w:lvlText w:val="%4."/>
      <w:lvlJc w:val="left"/>
      <w:pPr>
        <w:ind w:left="2880" w:hanging="360"/>
      </w:pPr>
      <w:rPr>
        <w:rFonts w:ascii="Arial Narrow" w:eastAsiaTheme="minorHAnsi" w:hAnsi="Arial Narrow"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D418F9"/>
    <w:multiLevelType w:val="hybridMultilevel"/>
    <w:tmpl w:val="80DE31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6817C51"/>
    <w:multiLevelType w:val="hybridMultilevel"/>
    <w:tmpl w:val="670C9C48"/>
    <w:lvl w:ilvl="0" w:tplc="FFFFFFFF">
      <w:start w:val="1"/>
      <w:numFmt w:val="lowerLetter"/>
      <w:lvlText w:val="%1)"/>
      <w:lvlJc w:val="left"/>
      <w:pPr>
        <w:ind w:left="1550" w:hanging="360"/>
      </w:pPr>
    </w:lvl>
    <w:lvl w:ilvl="1" w:tplc="FFFFFFFF">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72" w15:restartNumberingAfterBreak="0">
    <w:nsid w:val="47A65C1F"/>
    <w:multiLevelType w:val="hybridMultilevel"/>
    <w:tmpl w:val="C5303CC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86168D8"/>
    <w:multiLevelType w:val="hybridMultilevel"/>
    <w:tmpl w:val="F1F4B5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AD3B8D"/>
    <w:multiLevelType w:val="hybridMultilevel"/>
    <w:tmpl w:val="93DC0212"/>
    <w:lvl w:ilvl="0" w:tplc="656A13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4A044FCA"/>
    <w:multiLevelType w:val="hybridMultilevel"/>
    <w:tmpl w:val="681C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634955"/>
    <w:multiLevelType w:val="hybridMultilevel"/>
    <w:tmpl w:val="692641D8"/>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5CECE36">
      <w:start w:val="1"/>
      <w:numFmt w:val="lowerLetter"/>
      <w:lvlText w:val="%3)"/>
      <w:lvlJc w:val="left"/>
      <w:pPr>
        <w:ind w:left="2688" w:hanging="708"/>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0E522E"/>
    <w:multiLevelType w:val="hybridMultilevel"/>
    <w:tmpl w:val="FF366420"/>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DED5153"/>
    <w:multiLevelType w:val="hybridMultilevel"/>
    <w:tmpl w:val="6E7ABB5E"/>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79" w15:restartNumberingAfterBreak="0">
    <w:nsid w:val="4DF62A74"/>
    <w:multiLevelType w:val="hybridMultilevel"/>
    <w:tmpl w:val="9F202A58"/>
    <w:lvl w:ilvl="0" w:tplc="0415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0" w15:restartNumberingAfterBreak="0">
    <w:nsid w:val="4F506C7E"/>
    <w:multiLevelType w:val="hybridMultilevel"/>
    <w:tmpl w:val="B212DDBC"/>
    <w:lvl w:ilvl="0" w:tplc="1B0E37D2">
      <w:start w:val="1"/>
      <w:numFmt w:val="bullet"/>
      <w:lvlText w:val=""/>
      <w:lvlJc w:val="left"/>
      <w:pPr>
        <w:ind w:left="1636" w:hanging="360"/>
      </w:pPr>
      <w:rPr>
        <w:rFonts w:ascii="Symbol" w:hAnsi="Symbol" w:hint="default"/>
        <w:sz w:val="22"/>
        <w:szCs w:val="22"/>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1" w15:restartNumberingAfterBreak="0">
    <w:nsid w:val="4F9A18C7"/>
    <w:multiLevelType w:val="hybridMultilevel"/>
    <w:tmpl w:val="29A048DC"/>
    <w:lvl w:ilvl="0" w:tplc="7B2A91DC">
      <w:start w:val="5"/>
      <w:numFmt w:val="decimal"/>
      <w:lvlText w:val="%1."/>
      <w:lvlJc w:val="left"/>
      <w:pPr>
        <w:ind w:left="1512" w:hanging="360"/>
      </w:pPr>
      <w:rPr>
        <w:rFonts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2" w15:restartNumberingAfterBreak="0">
    <w:nsid w:val="51155F41"/>
    <w:multiLevelType w:val="hybridMultilevel"/>
    <w:tmpl w:val="39A26E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163121B"/>
    <w:multiLevelType w:val="hybridMultilevel"/>
    <w:tmpl w:val="F1F4B53A"/>
    <w:lvl w:ilvl="0" w:tplc="9DBE1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1B2CA6"/>
    <w:multiLevelType w:val="hybridMultilevel"/>
    <w:tmpl w:val="90EC51DA"/>
    <w:lvl w:ilvl="0" w:tplc="04150019">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85" w15:restartNumberingAfterBreak="0">
    <w:nsid w:val="53C02ECB"/>
    <w:multiLevelType w:val="multilevel"/>
    <w:tmpl w:val="85EC2B3C"/>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3)"/>
      <w:lvlJc w:val="left"/>
      <w:pPr>
        <w:ind w:left="1224" w:hanging="504"/>
      </w:pPr>
      <w:rPr>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5585194E"/>
    <w:multiLevelType w:val="multilevel"/>
    <w:tmpl w:val="F0CAF7D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Theme="majorHAnsi" w:hAnsiTheme="majorHAnsi" w:cs="Arial" w:hint="default"/>
        <w:b w:val="0"/>
        <w:sz w:val="22"/>
        <w:szCs w:val="22"/>
      </w:rPr>
    </w:lvl>
    <w:lvl w:ilvl="2">
      <w:start w:val="1"/>
      <w:numFmt w:val="decimal"/>
      <w:pStyle w:val="StyleHeading3"/>
      <w:lvlText w:val="%1.%2.%3."/>
      <w:lvlJc w:val="left"/>
      <w:pPr>
        <w:ind w:left="1224" w:hanging="504"/>
      </w:pPr>
      <w:rPr>
        <w:rFonts w:hint="default"/>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E4550E"/>
    <w:multiLevelType w:val="hybridMultilevel"/>
    <w:tmpl w:val="7D04A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5C3083"/>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89" w15:restartNumberingAfterBreak="0">
    <w:nsid w:val="57A76BDB"/>
    <w:multiLevelType w:val="hybridMultilevel"/>
    <w:tmpl w:val="6E7ABB5E"/>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0" w15:restartNumberingAfterBreak="0">
    <w:nsid w:val="57C43A3B"/>
    <w:multiLevelType w:val="hybridMultilevel"/>
    <w:tmpl w:val="71A64642"/>
    <w:lvl w:ilvl="0" w:tplc="0415000F">
      <w:start w:val="1"/>
      <w:numFmt w:val="decimal"/>
      <w:lvlText w:val="%1."/>
      <w:lvlJc w:val="left"/>
      <w:pPr>
        <w:ind w:left="830" w:hanging="360"/>
      </w:pPr>
    </w:lvl>
    <w:lvl w:ilvl="1" w:tplc="04150019" w:tentative="1">
      <w:start w:val="1"/>
      <w:numFmt w:val="lowerLetter"/>
      <w:lvlText w:val="%2."/>
      <w:lvlJc w:val="left"/>
      <w:pPr>
        <w:ind w:left="1550" w:hanging="360"/>
      </w:pPr>
    </w:lvl>
    <w:lvl w:ilvl="2" w:tplc="0415001B">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91" w15:restartNumberingAfterBreak="0">
    <w:nsid w:val="598D3754"/>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92" w15:restartNumberingAfterBreak="0">
    <w:nsid w:val="59E32205"/>
    <w:multiLevelType w:val="multilevel"/>
    <w:tmpl w:val="C67E47FA"/>
    <w:lvl w:ilvl="0">
      <w:start w:val="1"/>
      <w:numFmt w:val="decimal"/>
      <w:pStyle w:val="Nagwek1"/>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2628" w:hanging="720"/>
      </w:pPr>
      <w:rPr>
        <w:rFonts w:asciiTheme="majorHAnsi" w:hAnsiTheme="majorHAnsi" w:cstheme="majorHAnsi" w:hint="default"/>
        <w:sz w:val="22"/>
        <w:szCs w:val="22"/>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93" w15:restartNumberingAfterBreak="0">
    <w:nsid w:val="5C113D30"/>
    <w:multiLevelType w:val="hybridMultilevel"/>
    <w:tmpl w:val="80DE31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2F06575"/>
    <w:multiLevelType w:val="multilevel"/>
    <w:tmpl w:val="FEEC5A90"/>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65FC519D"/>
    <w:multiLevelType w:val="hybridMultilevel"/>
    <w:tmpl w:val="9FB44CA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7D64090"/>
    <w:multiLevelType w:val="hybridMultilevel"/>
    <w:tmpl w:val="8FA8BF82"/>
    <w:lvl w:ilvl="0" w:tplc="0415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6B695700"/>
    <w:multiLevelType w:val="hybridMultilevel"/>
    <w:tmpl w:val="F1F4B53A"/>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E87A49"/>
    <w:multiLevelType w:val="hybridMultilevel"/>
    <w:tmpl w:val="71A64642"/>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99" w15:restartNumberingAfterBreak="0">
    <w:nsid w:val="6C623C85"/>
    <w:multiLevelType w:val="hybridMultilevel"/>
    <w:tmpl w:val="BCF49482"/>
    <w:lvl w:ilvl="0" w:tplc="B6BCD57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873797"/>
    <w:multiLevelType w:val="hybridMultilevel"/>
    <w:tmpl w:val="F1F4B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D191D99"/>
    <w:multiLevelType w:val="hybridMultilevel"/>
    <w:tmpl w:val="80DE3168"/>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CF4875"/>
    <w:multiLevelType w:val="hybridMultilevel"/>
    <w:tmpl w:val="71A64642"/>
    <w:lvl w:ilvl="0" w:tplc="FFFFFFFF">
      <w:start w:val="1"/>
      <w:numFmt w:val="decimal"/>
      <w:lvlText w:val="%1."/>
      <w:lvlJc w:val="left"/>
      <w:pPr>
        <w:ind w:left="830" w:hanging="360"/>
      </w:pPr>
    </w:lvl>
    <w:lvl w:ilvl="1" w:tplc="FFFFFFFF">
      <w:start w:val="1"/>
      <w:numFmt w:val="lowerLetter"/>
      <w:lvlText w:val="%2."/>
      <w:lvlJc w:val="left"/>
      <w:pPr>
        <w:ind w:left="1550" w:hanging="360"/>
      </w:pPr>
    </w:lvl>
    <w:lvl w:ilvl="2" w:tplc="FFFFFFFF">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03" w15:restartNumberingAfterBreak="0">
    <w:nsid w:val="6FC644BA"/>
    <w:multiLevelType w:val="hybridMultilevel"/>
    <w:tmpl w:val="AD3439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40053F"/>
    <w:multiLevelType w:val="multilevel"/>
    <w:tmpl w:val="E08E5984"/>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70E13775"/>
    <w:multiLevelType w:val="hybridMultilevel"/>
    <w:tmpl w:val="4E9C502A"/>
    <w:lvl w:ilvl="0" w:tplc="FFFFFFFF">
      <w:start w:val="1"/>
      <w:numFmt w:val="lowerLetter"/>
      <w:lvlText w:val="%1)"/>
      <w:lvlJc w:val="left"/>
      <w:pPr>
        <w:ind w:left="1550" w:hanging="360"/>
      </w:pPr>
    </w:lvl>
    <w:lvl w:ilvl="1" w:tplc="FFFFFFFF" w:tentative="1">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106" w15:restartNumberingAfterBreak="0">
    <w:nsid w:val="71C25EB8"/>
    <w:multiLevelType w:val="hybridMultilevel"/>
    <w:tmpl w:val="1A860E1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72CF471D"/>
    <w:multiLevelType w:val="hybridMultilevel"/>
    <w:tmpl w:val="0E0C6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2C3595"/>
    <w:multiLevelType w:val="hybridMultilevel"/>
    <w:tmpl w:val="B0BE1A6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38E61BC"/>
    <w:multiLevelType w:val="hybridMultilevel"/>
    <w:tmpl w:val="FEFEE51C"/>
    <w:lvl w:ilvl="0" w:tplc="04150017">
      <w:start w:val="1"/>
      <w:numFmt w:val="lowerLetter"/>
      <w:lvlText w:val="%1)"/>
      <w:lvlJc w:val="left"/>
      <w:pPr>
        <w:ind w:left="2136" w:hanging="360"/>
      </w:pPr>
      <w:rPr>
        <w:rFonts w:cs="Times New Roman"/>
      </w:rPr>
    </w:lvl>
    <w:lvl w:ilvl="1" w:tplc="FFFFFFFF">
      <w:start w:val="1"/>
      <w:numFmt w:val="lowerLetter"/>
      <w:lvlText w:val="%2."/>
      <w:lvlJc w:val="left"/>
      <w:pPr>
        <w:ind w:left="2856" w:hanging="360"/>
      </w:pPr>
      <w:rPr>
        <w:rFonts w:cs="Times New Roman"/>
      </w:rPr>
    </w:lvl>
    <w:lvl w:ilvl="2" w:tplc="FFFFFFFF">
      <w:start w:val="1"/>
      <w:numFmt w:val="lowerRoman"/>
      <w:lvlText w:val="%3."/>
      <w:lvlJc w:val="right"/>
      <w:pPr>
        <w:ind w:left="3576" w:hanging="180"/>
      </w:pPr>
      <w:rPr>
        <w:rFonts w:cs="Times New Roman"/>
      </w:rPr>
    </w:lvl>
    <w:lvl w:ilvl="3" w:tplc="FFFFFFFF">
      <w:start w:val="1"/>
      <w:numFmt w:val="decimal"/>
      <w:lvlText w:val="%4."/>
      <w:lvlJc w:val="left"/>
      <w:pPr>
        <w:ind w:left="4296" w:hanging="360"/>
      </w:pPr>
      <w:rPr>
        <w:rFonts w:cs="Times New Roman"/>
      </w:rPr>
    </w:lvl>
    <w:lvl w:ilvl="4" w:tplc="FFFFFFFF" w:tentative="1">
      <w:start w:val="1"/>
      <w:numFmt w:val="lowerLetter"/>
      <w:lvlText w:val="%5."/>
      <w:lvlJc w:val="left"/>
      <w:pPr>
        <w:ind w:left="5016" w:hanging="360"/>
      </w:pPr>
      <w:rPr>
        <w:rFonts w:cs="Times New Roman"/>
      </w:rPr>
    </w:lvl>
    <w:lvl w:ilvl="5" w:tplc="FFFFFFFF" w:tentative="1">
      <w:start w:val="1"/>
      <w:numFmt w:val="lowerRoman"/>
      <w:lvlText w:val="%6."/>
      <w:lvlJc w:val="right"/>
      <w:pPr>
        <w:ind w:left="5736" w:hanging="180"/>
      </w:pPr>
      <w:rPr>
        <w:rFonts w:cs="Times New Roman"/>
      </w:rPr>
    </w:lvl>
    <w:lvl w:ilvl="6" w:tplc="FFFFFFFF" w:tentative="1">
      <w:start w:val="1"/>
      <w:numFmt w:val="decimal"/>
      <w:lvlText w:val="%7."/>
      <w:lvlJc w:val="left"/>
      <w:pPr>
        <w:ind w:left="6456" w:hanging="360"/>
      </w:pPr>
      <w:rPr>
        <w:rFonts w:cs="Times New Roman"/>
      </w:rPr>
    </w:lvl>
    <w:lvl w:ilvl="7" w:tplc="FFFFFFFF" w:tentative="1">
      <w:start w:val="1"/>
      <w:numFmt w:val="lowerLetter"/>
      <w:lvlText w:val="%8."/>
      <w:lvlJc w:val="left"/>
      <w:pPr>
        <w:ind w:left="7176" w:hanging="360"/>
      </w:pPr>
      <w:rPr>
        <w:rFonts w:cs="Times New Roman"/>
      </w:rPr>
    </w:lvl>
    <w:lvl w:ilvl="8" w:tplc="FFFFFFFF" w:tentative="1">
      <w:start w:val="1"/>
      <w:numFmt w:val="lowerRoman"/>
      <w:lvlText w:val="%9."/>
      <w:lvlJc w:val="right"/>
      <w:pPr>
        <w:ind w:left="7896" w:hanging="180"/>
      </w:pPr>
      <w:rPr>
        <w:rFonts w:cs="Times New Roman"/>
      </w:rPr>
    </w:lvl>
  </w:abstractNum>
  <w:abstractNum w:abstractNumId="110" w15:restartNumberingAfterBreak="0">
    <w:nsid w:val="757D0B4C"/>
    <w:multiLevelType w:val="hybridMultilevel"/>
    <w:tmpl w:val="F1F4B53A"/>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3B5401"/>
    <w:multiLevelType w:val="hybridMultilevel"/>
    <w:tmpl w:val="F1F4B53A"/>
    <w:lvl w:ilvl="0" w:tplc="9DBE16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A80A1F"/>
    <w:multiLevelType w:val="multilevel"/>
    <w:tmpl w:val="D94486F4"/>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7CEC4971"/>
    <w:multiLevelType w:val="hybridMultilevel"/>
    <w:tmpl w:val="F1F4B5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7B3D43"/>
    <w:multiLevelType w:val="multilevel"/>
    <w:tmpl w:val="C63EC80E"/>
    <w:lvl w:ilvl="0">
      <w:start w:val="1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994985283">
    <w:abstractNumId w:val="99"/>
  </w:num>
  <w:num w:numId="2" w16cid:durableId="1129124461">
    <w:abstractNumId w:val="18"/>
  </w:num>
  <w:num w:numId="3" w16cid:durableId="1929997507">
    <w:abstractNumId w:val="101"/>
  </w:num>
  <w:num w:numId="4" w16cid:durableId="1751270350">
    <w:abstractNumId w:val="19"/>
  </w:num>
  <w:num w:numId="5" w16cid:durableId="1509170784">
    <w:abstractNumId w:val="107"/>
  </w:num>
  <w:num w:numId="6" w16cid:durableId="116460071">
    <w:abstractNumId w:val="111"/>
  </w:num>
  <w:num w:numId="7" w16cid:durableId="1224294541">
    <w:abstractNumId w:val="54"/>
  </w:num>
  <w:num w:numId="8" w16cid:durableId="2093158920">
    <w:abstractNumId w:val="76"/>
  </w:num>
  <w:num w:numId="9" w16cid:durableId="8157582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566473">
    <w:abstractNumId w:val="52"/>
  </w:num>
  <w:num w:numId="11" w16cid:durableId="1135412428">
    <w:abstractNumId w:val="42"/>
  </w:num>
  <w:num w:numId="12" w16cid:durableId="596791490">
    <w:abstractNumId w:val="90"/>
  </w:num>
  <w:num w:numId="13" w16cid:durableId="2123453526">
    <w:abstractNumId w:val="84"/>
  </w:num>
  <w:num w:numId="14" w16cid:durableId="1450851241">
    <w:abstractNumId w:val="45"/>
  </w:num>
  <w:num w:numId="15" w16cid:durableId="378360212">
    <w:abstractNumId w:val="88"/>
  </w:num>
  <w:num w:numId="16" w16cid:durableId="471751570">
    <w:abstractNumId w:val="61"/>
  </w:num>
  <w:num w:numId="17" w16cid:durableId="1784960331">
    <w:abstractNumId w:val="98"/>
  </w:num>
  <w:num w:numId="18" w16cid:durableId="1246569511">
    <w:abstractNumId w:val="6"/>
  </w:num>
  <w:num w:numId="19" w16cid:durableId="370959751">
    <w:abstractNumId w:val="96"/>
  </w:num>
  <w:num w:numId="20" w16cid:durableId="1700819606">
    <w:abstractNumId w:val="70"/>
  </w:num>
  <w:num w:numId="21" w16cid:durableId="2013333273">
    <w:abstractNumId w:val="65"/>
  </w:num>
  <w:num w:numId="22" w16cid:durableId="1289625032">
    <w:abstractNumId w:val="47"/>
  </w:num>
  <w:num w:numId="23" w16cid:durableId="923149359">
    <w:abstractNumId w:val="63"/>
  </w:num>
  <w:num w:numId="24" w16cid:durableId="1406997332">
    <w:abstractNumId w:val="82"/>
  </w:num>
  <w:num w:numId="25" w16cid:durableId="1902715056">
    <w:abstractNumId w:val="102"/>
  </w:num>
  <w:num w:numId="26" w16cid:durableId="1792672543">
    <w:abstractNumId w:val="71"/>
  </w:num>
  <w:num w:numId="27" w16cid:durableId="1272936078">
    <w:abstractNumId w:val="68"/>
  </w:num>
  <w:num w:numId="28" w16cid:durableId="1939944515">
    <w:abstractNumId w:val="35"/>
  </w:num>
  <w:num w:numId="29" w16cid:durableId="1826118355">
    <w:abstractNumId w:val="51"/>
  </w:num>
  <w:num w:numId="30" w16cid:durableId="1466464256">
    <w:abstractNumId w:val="100"/>
  </w:num>
  <w:num w:numId="31" w16cid:durableId="1486161105">
    <w:abstractNumId w:val="4"/>
  </w:num>
  <w:num w:numId="32" w16cid:durableId="399518140">
    <w:abstractNumId w:val="58"/>
  </w:num>
  <w:num w:numId="33" w16cid:durableId="1858234891">
    <w:abstractNumId w:val="105"/>
  </w:num>
  <w:num w:numId="34" w16cid:durableId="747846843">
    <w:abstractNumId w:val="64"/>
  </w:num>
  <w:num w:numId="35" w16cid:durableId="537547213">
    <w:abstractNumId w:val="91"/>
  </w:num>
  <w:num w:numId="36" w16cid:durableId="1941645214">
    <w:abstractNumId w:val="113"/>
  </w:num>
  <w:num w:numId="37" w16cid:durableId="1704750056">
    <w:abstractNumId w:val="17"/>
  </w:num>
  <w:num w:numId="38" w16cid:durableId="58092069">
    <w:abstractNumId w:val="74"/>
  </w:num>
  <w:num w:numId="39" w16cid:durableId="636381020">
    <w:abstractNumId w:val="36"/>
  </w:num>
  <w:num w:numId="40" w16cid:durableId="607548537">
    <w:abstractNumId w:val="66"/>
  </w:num>
  <w:num w:numId="41" w16cid:durableId="1903984226">
    <w:abstractNumId w:val="86"/>
  </w:num>
  <w:num w:numId="42" w16cid:durableId="1212305060">
    <w:abstractNumId w:val="103"/>
  </w:num>
  <w:num w:numId="43" w16cid:durableId="1256278996">
    <w:abstractNumId w:val="23"/>
  </w:num>
  <w:num w:numId="44" w16cid:durableId="1413149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0434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6631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5033576">
    <w:abstractNumId w:val="92"/>
  </w:num>
  <w:num w:numId="48" w16cid:durableId="1650477299">
    <w:abstractNumId w:val="53"/>
  </w:num>
  <w:num w:numId="49" w16cid:durableId="1132747838">
    <w:abstractNumId w:val="13"/>
  </w:num>
  <w:num w:numId="50" w16cid:durableId="1767455780">
    <w:abstractNumId w:val="29"/>
  </w:num>
  <w:num w:numId="51" w16cid:durableId="1162625059">
    <w:abstractNumId w:val="81"/>
  </w:num>
  <w:num w:numId="52" w16cid:durableId="1246767197">
    <w:abstractNumId w:val="108"/>
  </w:num>
  <w:num w:numId="53" w16cid:durableId="514732768">
    <w:abstractNumId w:val="5"/>
  </w:num>
  <w:num w:numId="54" w16cid:durableId="1735540225">
    <w:abstractNumId w:val="94"/>
  </w:num>
  <w:num w:numId="55" w16cid:durableId="1387685463">
    <w:abstractNumId w:val="104"/>
  </w:num>
  <w:num w:numId="56" w16cid:durableId="586156106">
    <w:abstractNumId w:val="31"/>
  </w:num>
  <w:num w:numId="57" w16cid:durableId="1878546290">
    <w:abstractNumId w:val="112"/>
  </w:num>
  <w:num w:numId="58" w16cid:durableId="619148544">
    <w:abstractNumId w:val="16"/>
  </w:num>
  <w:num w:numId="59" w16cid:durableId="1784765223">
    <w:abstractNumId w:val="26"/>
  </w:num>
  <w:num w:numId="60" w16cid:durableId="949166493">
    <w:abstractNumId w:val="85"/>
  </w:num>
  <w:num w:numId="61" w16cid:durableId="1377587567">
    <w:abstractNumId w:val="28"/>
  </w:num>
  <w:num w:numId="62" w16cid:durableId="1031611252">
    <w:abstractNumId w:val="87"/>
  </w:num>
  <w:num w:numId="63" w16cid:durableId="902330147">
    <w:abstractNumId w:val="22"/>
  </w:num>
  <w:num w:numId="64" w16cid:durableId="1569849722">
    <w:abstractNumId w:val="62"/>
  </w:num>
  <w:num w:numId="65" w16cid:durableId="533082613">
    <w:abstractNumId w:val="25"/>
  </w:num>
  <w:num w:numId="66" w16cid:durableId="1381395782">
    <w:abstractNumId w:val="69"/>
  </w:num>
  <w:num w:numId="67" w16cid:durableId="1840658602">
    <w:abstractNumId w:val="7"/>
  </w:num>
  <w:num w:numId="68" w16cid:durableId="1744447787">
    <w:abstractNumId w:val="3"/>
  </w:num>
  <w:num w:numId="69" w16cid:durableId="1589652535">
    <w:abstractNumId w:val="83"/>
  </w:num>
  <w:num w:numId="70" w16cid:durableId="1928805302">
    <w:abstractNumId w:val="97"/>
  </w:num>
  <w:num w:numId="71" w16cid:durableId="418911755">
    <w:abstractNumId w:val="48"/>
  </w:num>
  <w:num w:numId="72" w16cid:durableId="2099904877">
    <w:abstractNumId w:val="110"/>
  </w:num>
  <w:num w:numId="73" w16cid:durableId="817258587">
    <w:abstractNumId w:val="11"/>
  </w:num>
  <w:num w:numId="74" w16cid:durableId="983513151">
    <w:abstractNumId w:val="44"/>
  </w:num>
  <w:num w:numId="75" w16cid:durableId="177163539">
    <w:abstractNumId w:val="24"/>
  </w:num>
  <w:num w:numId="76" w16cid:durableId="1668752233">
    <w:abstractNumId w:val="34"/>
  </w:num>
  <w:num w:numId="77" w16cid:durableId="475536699">
    <w:abstractNumId w:val="39"/>
  </w:num>
  <w:num w:numId="78" w16cid:durableId="1210457744">
    <w:abstractNumId w:val="50"/>
  </w:num>
  <w:num w:numId="79" w16cid:durableId="1290356788">
    <w:abstractNumId w:val="114"/>
  </w:num>
  <w:num w:numId="80" w16cid:durableId="1720320712">
    <w:abstractNumId w:val="49"/>
  </w:num>
  <w:num w:numId="81" w16cid:durableId="1208418617">
    <w:abstractNumId w:val="54"/>
    <w:lvlOverride w:ilvl="0">
      <w:startOverride w:val="1"/>
    </w:lvlOverride>
    <w:lvlOverride w:ilvl="1">
      <w:startOverride w:val="1"/>
    </w:lvlOverride>
    <w:lvlOverride w:ilvl="2">
      <w:startOverride w:val="1"/>
    </w:lvlOverride>
  </w:num>
  <w:num w:numId="82" w16cid:durableId="280114787">
    <w:abstractNumId w:val="0"/>
  </w:num>
  <w:num w:numId="83" w16cid:durableId="817189337">
    <w:abstractNumId w:val="41"/>
  </w:num>
  <w:num w:numId="84" w16cid:durableId="1832912032">
    <w:abstractNumId w:val="40"/>
  </w:num>
  <w:num w:numId="85" w16cid:durableId="856457056">
    <w:abstractNumId w:val="56"/>
  </w:num>
  <w:num w:numId="86" w16cid:durableId="2014528566">
    <w:abstractNumId w:val="10"/>
  </w:num>
  <w:num w:numId="87" w16cid:durableId="1391153853">
    <w:abstractNumId w:val="55"/>
  </w:num>
  <w:num w:numId="88" w16cid:durableId="116723490">
    <w:abstractNumId w:val="15"/>
  </w:num>
  <w:num w:numId="89" w16cid:durableId="1713536206">
    <w:abstractNumId w:val="46"/>
  </w:num>
  <w:num w:numId="90" w16cid:durableId="602110515">
    <w:abstractNumId w:val="20"/>
  </w:num>
  <w:num w:numId="91" w16cid:durableId="1650018458">
    <w:abstractNumId w:val="72"/>
  </w:num>
  <w:num w:numId="92" w16cid:durableId="682902361">
    <w:abstractNumId w:val="8"/>
  </w:num>
  <w:num w:numId="93" w16cid:durableId="1862627919">
    <w:abstractNumId w:val="32"/>
  </w:num>
  <w:num w:numId="94" w16cid:durableId="1717925880">
    <w:abstractNumId w:val="77"/>
  </w:num>
  <w:num w:numId="95" w16cid:durableId="1801027519">
    <w:abstractNumId w:val="73"/>
  </w:num>
  <w:num w:numId="96" w16cid:durableId="1587377958">
    <w:abstractNumId w:val="93"/>
  </w:num>
  <w:num w:numId="97" w16cid:durableId="2083944802">
    <w:abstractNumId w:val="27"/>
  </w:num>
  <w:num w:numId="98" w16cid:durableId="1235354928">
    <w:abstractNumId w:val="67"/>
  </w:num>
  <w:num w:numId="99" w16cid:durableId="1318802350">
    <w:abstractNumId w:val="95"/>
  </w:num>
  <w:num w:numId="100" w16cid:durableId="828786824">
    <w:abstractNumId w:val="14"/>
  </w:num>
  <w:num w:numId="101" w16cid:durableId="730924156">
    <w:abstractNumId w:val="9"/>
  </w:num>
  <w:num w:numId="102" w16cid:durableId="103427915">
    <w:abstractNumId w:val="2"/>
  </w:num>
  <w:num w:numId="103" w16cid:durableId="1577398129">
    <w:abstractNumId w:val="106"/>
  </w:num>
  <w:num w:numId="104" w16cid:durableId="1764491942">
    <w:abstractNumId w:val="1"/>
  </w:num>
  <w:num w:numId="105" w16cid:durableId="640354579">
    <w:abstractNumId w:val="80"/>
  </w:num>
  <w:num w:numId="106" w16cid:durableId="2070879795">
    <w:abstractNumId w:val="57"/>
  </w:num>
  <w:num w:numId="107" w16cid:durableId="1388458968">
    <w:abstractNumId w:val="60"/>
  </w:num>
  <w:num w:numId="108" w16cid:durableId="1677734396">
    <w:abstractNumId w:val="37"/>
  </w:num>
  <w:num w:numId="109" w16cid:durableId="720330242">
    <w:abstractNumId w:val="30"/>
  </w:num>
  <w:num w:numId="110" w16cid:durableId="2136294008">
    <w:abstractNumId w:val="21"/>
  </w:num>
  <w:num w:numId="111" w16cid:durableId="1588075006">
    <w:abstractNumId w:val="43"/>
  </w:num>
  <w:num w:numId="112" w16cid:durableId="1110391439">
    <w:abstractNumId w:val="79"/>
  </w:num>
  <w:num w:numId="113" w16cid:durableId="196748144">
    <w:abstractNumId w:val="75"/>
  </w:num>
  <w:num w:numId="114" w16cid:durableId="533201127">
    <w:abstractNumId w:val="33"/>
  </w:num>
  <w:num w:numId="115" w16cid:durableId="1908488498">
    <w:abstractNumId w:val="38"/>
  </w:num>
  <w:num w:numId="116" w16cid:durableId="1328435063">
    <w:abstractNumId w:val="89"/>
  </w:num>
  <w:num w:numId="117" w16cid:durableId="390811679">
    <w:abstractNumId w:val="78"/>
  </w:num>
  <w:num w:numId="118" w16cid:durableId="1239824661">
    <w:abstractNumId w:val="59"/>
  </w:num>
  <w:num w:numId="119" w16cid:durableId="1581524895">
    <w:abstractNumId w:val="109"/>
  </w:num>
  <w:num w:numId="120" w16cid:durableId="1326738247">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BC"/>
    <w:rsid w:val="00000F5F"/>
    <w:rsid w:val="0000130C"/>
    <w:rsid w:val="00002AB4"/>
    <w:rsid w:val="00002FFE"/>
    <w:rsid w:val="000048CD"/>
    <w:rsid w:val="00012BDA"/>
    <w:rsid w:val="000140D1"/>
    <w:rsid w:val="00014B15"/>
    <w:rsid w:val="000151A9"/>
    <w:rsid w:val="00017876"/>
    <w:rsid w:val="00017C04"/>
    <w:rsid w:val="00020077"/>
    <w:rsid w:val="00023B0A"/>
    <w:rsid w:val="000251BE"/>
    <w:rsid w:val="00031210"/>
    <w:rsid w:val="00040720"/>
    <w:rsid w:val="0005059C"/>
    <w:rsid w:val="0005303D"/>
    <w:rsid w:val="00055F6D"/>
    <w:rsid w:val="00062C5F"/>
    <w:rsid w:val="00064AF7"/>
    <w:rsid w:val="000653A5"/>
    <w:rsid w:val="00067D58"/>
    <w:rsid w:val="000726A1"/>
    <w:rsid w:val="00072D74"/>
    <w:rsid w:val="00072DC1"/>
    <w:rsid w:val="00072EBD"/>
    <w:rsid w:val="00074E8C"/>
    <w:rsid w:val="00081772"/>
    <w:rsid w:val="00081E48"/>
    <w:rsid w:val="00087969"/>
    <w:rsid w:val="000879F3"/>
    <w:rsid w:val="00093331"/>
    <w:rsid w:val="00093DB0"/>
    <w:rsid w:val="000955C5"/>
    <w:rsid w:val="00096B79"/>
    <w:rsid w:val="000A3171"/>
    <w:rsid w:val="000A73EF"/>
    <w:rsid w:val="000C10D3"/>
    <w:rsid w:val="000C1998"/>
    <w:rsid w:val="000C3F9D"/>
    <w:rsid w:val="000D37AE"/>
    <w:rsid w:val="000D3F9C"/>
    <w:rsid w:val="000D475B"/>
    <w:rsid w:val="000D51FD"/>
    <w:rsid w:val="000E08CC"/>
    <w:rsid w:val="000E189B"/>
    <w:rsid w:val="000E365D"/>
    <w:rsid w:val="000E4DC7"/>
    <w:rsid w:val="000E7686"/>
    <w:rsid w:val="000F05DC"/>
    <w:rsid w:val="000F2C8E"/>
    <w:rsid w:val="0010168F"/>
    <w:rsid w:val="00101DB2"/>
    <w:rsid w:val="001028B6"/>
    <w:rsid w:val="0010292B"/>
    <w:rsid w:val="0010606A"/>
    <w:rsid w:val="001069C4"/>
    <w:rsid w:val="00111662"/>
    <w:rsid w:val="001155BB"/>
    <w:rsid w:val="001166C3"/>
    <w:rsid w:val="001236B1"/>
    <w:rsid w:val="0012440C"/>
    <w:rsid w:val="00126B3A"/>
    <w:rsid w:val="001326DD"/>
    <w:rsid w:val="00132BFA"/>
    <w:rsid w:val="00133A3A"/>
    <w:rsid w:val="00135E95"/>
    <w:rsid w:val="00137D41"/>
    <w:rsid w:val="00140BF0"/>
    <w:rsid w:val="00140C46"/>
    <w:rsid w:val="0014363F"/>
    <w:rsid w:val="00146051"/>
    <w:rsid w:val="00147276"/>
    <w:rsid w:val="0014748A"/>
    <w:rsid w:val="0015244E"/>
    <w:rsid w:val="00153113"/>
    <w:rsid w:val="00157542"/>
    <w:rsid w:val="00161FB8"/>
    <w:rsid w:val="00162ED6"/>
    <w:rsid w:val="001641C9"/>
    <w:rsid w:val="0016515E"/>
    <w:rsid w:val="0016551B"/>
    <w:rsid w:val="00166A45"/>
    <w:rsid w:val="001700CA"/>
    <w:rsid w:val="00171DC0"/>
    <w:rsid w:val="0017210E"/>
    <w:rsid w:val="0018056E"/>
    <w:rsid w:val="001805EA"/>
    <w:rsid w:val="00181017"/>
    <w:rsid w:val="00181F10"/>
    <w:rsid w:val="00182C7D"/>
    <w:rsid w:val="00183095"/>
    <w:rsid w:val="00187906"/>
    <w:rsid w:val="00187E1D"/>
    <w:rsid w:val="001919C7"/>
    <w:rsid w:val="00194D86"/>
    <w:rsid w:val="00195784"/>
    <w:rsid w:val="00197452"/>
    <w:rsid w:val="0019776B"/>
    <w:rsid w:val="001A598C"/>
    <w:rsid w:val="001A6C3B"/>
    <w:rsid w:val="001B2009"/>
    <w:rsid w:val="001B2B0A"/>
    <w:rsid w:val="001B3041"/>
    <w:rsid w:val="001B6DED"/>
    <w:rsid w:val="001B76E5"/>
    <w:rsid w:val="001C085B"/>
    <w:rsid w:val="001C55A3"/>
    <w:rsid w:val="001C5ED2"/>
    <w:rsid w:val="001D0BD8"/>
    <w:rsid w:val="001D27BE"/>
    <w:rsid w:val="001D372C"/>
    <w:rsid w:val="001D3866"/>
    <w:rsid w:val="001E0ED6"/>
    <w:rsid w:val="001E13DA"/>
    <w:rsid w:val="001E2170"/>
    <w:rsid w:val="001E43A3"/>
    <w:rsid w:val="001E49BF"/>
    <w:rsid w:val="001E6A82"/>
    <w:rsid w:val="001E6A85"/>
    <w:rsid w:val="001F01E6"/>
    <w:rsid w:val="001F638D"/>
    <w:rsid w:val="002004CB"/>
    <w:rsid w:val="00201AB9"/>
    <w:rsid w:val="0020239B"/>
    <w:rsid w:val="00206D25"/>
    <w:rsid w:val="00207E89"/>
    <w:rsid w:val="00210945"/>
    <w:rsid w:val="0021096F"/>
    <w:rsid w:val="00212635"/>
    <w:rsid w:val="00213938"/>
    <w:rsid w:val="00216CA8"/>
    <w:rsid w:val="00220650"/>
    <w:rsid w:val="00226A6A"/>
    <w:rsid w:val="00226CE5"/>
    <w:rsid w:val="002272F2"/>
    <w:rsid w:val="00240EFD"/>
    <w:rsid w:val="002429BF"/>
    <w:rsid w:val="00247A8F"/>
    <w:rsid w:val="00253F17"/>
    <w:rsid w:val="0026566B"/>
    <w:rsid w:val="002720A6"/>
    <w:rsid w:val="00274C53"/>
    <w:rsid w:val="00277613"/>
    <w:rsid w:val="00281D8B"/>
    <w:rsid w:val="00284DCA"/>
    <w:rsid w:val="0028509C"/>
    <w:rsid w:val="00286011"/>
    <w:rsid w:val="00291B55"/>
    <w:rsid w:val="002955E5"/>
    <w:rsid w:val="00295980"/>
    <w:rsid w:val="002973D7"/>
    <w:rsid w:val="002A3463"/>
    <w:rsid w:val="002C4E43"/>
    <w:rsid w:val="002C64E9"/>
    <w:rsid w:val="002D06F9"/>
    <w:rsid w:val="002D1FA3"/>
    <w:rsid w:val="002D2B48"/>
    <w:rsid w:val="002D4898"/>
    <w:rsid w:val="002D796C"/>
    <w:rsid w:val="002D7E82"/>
    <w:rsid w:val="002F0F03"/>
    <w:rsid w:val="002F1586"/>
    <w:rsid w:val="002F2B5A"/>
    <w:rsid w:val="002F3AFA"/>
    <w:rsid w:val="002F7A16"/>
    <w:rsid w:val="00304287"/>
    <w:rsid w:val="00304F26"/>
    <w:rsid w:val="00305022"/>
    <w:rsid w:val="00306B0E"/>
    <w:rsid w:val="003121DB"/>
    <w:rsid w:val="00312AEF"/>
    <w:rsid w:val="00312EF9"/>
    <w:rsid w:val="003174A3"/>
    <w:rsid w:val="00320888"/>
    <w:rsid w:val="003222DE"/>
    <w:rsid w:val="00322E1D"/>
    <w:rsid w:val="00323615"/>
    <w:rsid w:val="00324FDE"/>
    <w:rsid w:val="003253D5"/>
    <w:rsid w:val="00332B40"/>
    <w:rsid w:val="00333894"/>
    <w:rsid w:val="00336C0F"/>
    <w:rsid w:val="00340223"/>
    <w:rsid w:val="003412FD"/>
    <w:rsid w:val="00343A56"/>
    <w:rsid w:val="0035050C"/>
    <w:rsid w:val="003516D4"/>
    <w:rsid w:val="00352B2A"/>
    <w:rsid w:val="00354A18"/>
    <w:rsid w:val="00355724"/>
    <w:rsid w:val="00355F93"/>
    <w:rsid w:val="00356CB9"/>
    <w:rsid w:val="0035723F"/>
    <w:rsid w:val="003579DE"/>
    <w:rsid w:val="00362FF8"/>
    <w:rsid w:val="00364978"/>
    <w:rsid w:val="00366BF4"/>
    <w:rsid w:val="0037748E"/>
    <w:rsid w:val="00386632"/>
    <w:rsid w:val="00387C1B"/>
    <w:rsid w:val="003A074D"/>
    <w:rsid w:val="003A17CA"/>
    <w:rsid w:val="003A4290"/>
    <w:rsid w:val="003A443A"/>
    <w:rsid w:val="003B1A78"/>
    <w:rsid w:val="003B5599"/>
    <w:rsid w:val="003B6577"/>
    <w:rsid w:val="003B7331"/>
    <w:rsid w:val="003C0E11"/>
    <w:rsid w:val="003C335B"/>
    <w:rsid w:val="003C7EE8"/>
    <w:rsid w:val="003D230D"/>
    <w:rsid w:val="003D356E"/>
    <w:rsid w:val="003D7C1A"/>
    <w:rsid w:val="003E6120"/>
    <w:rsid w:val="003E6B8C"/>
    <w:rsid w:val="003E79A2"/>
    <w:rsid w:val="003F1CCB"/>
    <w:rsid w:val="003F223B"/>
    <w:rsid w:val="003F2CA2"/>
    <w:rsid w:val="003F3F33"/>
    <w:rsid w:val="003F4ACA"/>
    <w:rsid w:val="003F572C"/>
    <w:rsid w:val="003F7590"/>
    <w:rsid w:val="003F7BD1"/>
    <w:rsid w:val="00403B00"/>
    <w:rsid w:val="004047A2"/>
    <w:rsid w:val="00404B26"/>
    <w:rsid w:val="00404B56"/>
    <w:rsid w:val="00406CBB"/>
    <w:rsid w:val="00415841"/>
    <w:rsid w:val="00416BF3"/>
    <w:rsid w:val="004205B5"/>
    <w:rsid w:val="00425E9F"/>
    <w:rsid w:val="00426E8C"/>
    <w:rsid w:val="0042738E"/>
    <w:rsid w:val="004278E6"/>
    <w:rsid w:val="00433960"/>
    <w:rsid w:val="00433EA1"/>
    <w:rsid w:val="0044491E"/>
    <w:rsid w:val="00446DA0"/>
    <w:rsid w:val="00447F17"/>
    <w:rsid w:val="0045079E"/>
    <w:rsid w:val="00453228"/>
    <w:rsid w:val="004654F1"/>
    <w:rsid w:val="00467346"/>
    <w:rsid w:val="0047237A"/>
    <w:rsid w:val="00475695"/>
    <w:rsid w:val="00477E32"/>
    <w:rsid w:val="00483A26"/>
    <w:rsid w:val="00486949"/>
    <w:rsid w:val="00487FAB"/>
    <w:rsid w:val="00491E84"/>
    <w:rsid w:val="004939F4"/>
    <w:rsid w:val="004960E9"/>
    <w:rsid w:val="00496658"/>
    <w:rsid w:val="004A031E"/>
    <w:rsid w:val="004A0BA0"/>
    <w:rsid w:val="004A3AEF"/>
    <w:rsid w:val="004A6FEF"/>
    <w:rsid w:val="004B0C89"/>
    <w:rsid w:val="004B375D"/>
    <w:rsid w:val="004B68D8"/>
    <w:rsid w:val="004C0428"/>
    <w:rsid w:val="004C7942"/>
    <w:rsid w:val="004D0830"/>
    <w:rsid w:val="004D169D"/>
    <w:rsid w:val="004D531F"/>
    <w:rsid w:val="004D6694"/>
    <w:rsid w:val="004E17B8"/>
    <w:rsid w:val="004E1C01"/>
    <w:rsid w:val="004E3A7F"/>
    <w:rsid w:val="004E3B26"/>
    <w:rsid w:val="004E6F8B"/>
    <w:rsid w:val="004F27BA"/>
    <w:rsid w:val="004F7923"/>
    <w:rsid w:val="004F7BAC"/>
    <w:rsid w:val="0050326E"/>
    <w:rsid w:val="0050388D"/>
    <w:rsid w:val="005048C1"/>
    <w:rsid w:val="00506FD7"/>
    <w:rsid w:val="00520DEE"/>
    <w:rsid w:val="0052327D"/>
    <w:rsid w:val="00526E12"/>
    <w:rsid w:val="00527295"/>
    <w:rsid w:val="00531858"/>
    <w:rsid w:val="00531999"/>
    <w:rsid w:val="0053256C"/>
    <w:rsid w:val="00537968"/>
    <w:rsid w:val="00542A01"/>
    <w:rsid w:val="00543386"/>
    <w:rsid w:val="005435D6"/>
    <w:rsid w:val="00545D55"/>
    <w:rsid w:val="00547C5F"/>
    <w:rsid w:val="00556473"/>
    <w:rsid w:val="0055660C"/>
    <w:rsid w:val="005615C3"/>
    <w:rsid w:val="0056340B"/>
    <w:rsid w:val="00575630"/>
    <w:rsid w:val="00575E75"/>
    <w:rsid w:val="00585807"/>
    <w:rsid w:val="00592655"/>
    <w:rsid w:val="005929A6"/>
    <w:rsid w:val="00594034"/>
    <w:rsid w:val="0059541C"/>
    <w:rsid w:val="005A4D7A"/>
    <w:rsid w:val="005A4F65"/>
    <w:rsid w:val="005A651E"/>
    <w:rsid w:val="005B137C"/>
    <w:rsid w:val="005B2B27"/>
    <w:rsid w:val="005B3215"/>
    <w:rsid w:val="005B3D05"/>
    <w:rsid w:val="005B4907"/>
    <w:rsid w:val="005B6ABF"/>
    <w:rsid w:val="005C5737"/>
    <w:rsid w:val="005D7A75"/>
    <w:rsid w:val="005D7A77"/>
    <w:rsid w:val="005D7FE6"/>
    <w:rsid w:val="005E0ABA"/>
    <w:rsid w:val="005E3FF5"/>
    <w:rsid w:val="005E46BB"/>
    <w:rsid w:val="005E4DB2"/>
    <w:rsid w:val="005E6036"/>
    <w:rsid w:val="005F0BBC"/>
    <w:rsid w:val="005F119B"/>
    <w:rsid w:val="005F15D9"/>
    <w:rsid w:val="005F33FD"/>
    <w:rsid w:val="005F4E0D"/>
    <w:rsid w:val="005F538A"/>
    <w:rsid w:val="00600A66"/>
    <w:rsid w:val="0060501F"/>
    <w:rsid w:val="00605381"/>
    <w:rsid w:val="0061019F"/>
    <w:rsid w:val="0061152E"/>
    <w:rsid w:val="00612630"/>
    <w:rsid w:val="00615CFF"/>
    <w:rsid w:val="00617583"/>
    <w:rsid w:val="0062130F"/>
    <w:rsid w:val="0062217E"/>
    <w:rsid w:val="00623F2E"/>
    <w:rsid w:val="00631F70"/>
    <w:rsid w:val="00632A14"/>
    <w:rsid w:val="00633A04"/>
    <w:rsid w:val="0063580E"/>
    <w:rsid w:val="006460FF"/>
    <w:rsid w:val="00647711"/>
    <w:rsid w:val="00650696"/>
    <w:rsid w:val="006521D4"/>
    <w:rsid w:val="006540F7"/>
    <w:rsid w:val="006575CD"/>
    <w:rsid w:val="00657998"/>
    <w:rsid w:val="0066059E"/>
    <w:rsid w:val="0066195C"/>
    <w:rsid w:val="00662477"/>
    <w:rsid w:val="00662FEE"/>
    <w:rsid w:val="0067595F"/>
    <w:rsid w:val="00676BAB"/>
    <w:rsid w:val="006817F2"/>
    <w:rsid w:val="0068342E"/>
    <w:rsid w:val="006856CC"/>
    <w:rsid w:val="00685B71"/>
    <w:rsid w:val="006A08E5"/>
    <w:rsid w:val="006A29D2"/>
    <w:rsid w:val="006A73C8"/>
    <w:rsid w:val="006B3593"/>
    <w:rsid w:val="006B5AEC"/>
    <w:rsid w:val="006B6313"/>
    <w:rsid w:val="006B7288"/>
    <w:rsid w:val="006C76D9"/>
    <w:rsid w:val="006D400C"/>
    <w:rsid w:val="006D6122"/>
    <w:rsid w:val="006D6D63"/>
    <w:rsid w:val="006D7867"/>
    <w:rsid w:val="006D78E4"/>
    <w:rsid w:val="006D7F6A"/>
    <w:rsid w:val="006E38C4"/>
    <w:rsid w:val="006E6A29"/>
    <w:rsid w:val="006F0B15"/>
    <w:rsid w:val="006F273B"/>
    <w:rsid w:val="00700771"/>
    <w:rsid w:val="00701635"/>
    <w:rsid w:val="00702D9E"/>
    <w:rsid w:val="00704713"/>
    <w:rsid w:val="007053D7"/>
    <w:rsid w:val="00713205"/>
    <w:rsid w:val="007132DC"/>
    <w:rsid w:val="00723F6C"/>
    <w:rsid w:val="00724E8B"/>
    <w:rsid w:val="00730474"/>
    <w:rsid w:val="0073166E"/>
    <w:rsid w:val="00735D8F"/>
    <w:rsid w:val="00737215"/>
    <w:rsid w:val="0074175A"/>
    <w:rsid w:val="00741BF1"/>
    <w:rsid w:val="00743A66"/>
    <w:rsid w:val="00744DD5"/>
    <w:rsid w:val="00747D4C"/>
    <w:rsid w:val="007507D2"/>
    <w:rsid w:val="00753B22"/>
    <w:rsid w:val="0076037B"/>
    <w:rsid w:val="00762CDA"/>
    <w:rsid w:val="00770993"/>
    <w:rsid w:val="00774C4E"/>
    <w:rsid w:val="00775543"/>
    <w:rsid w:val="007772FA"/>
    <w:rsid w:val="0078279B"/>
    <w:rsid w:val="00791F73"/>
    <w:rsid w:val="00793C2E"/>
    <w:rsid w:val="007A0D58"/>
    <w:rsid w:val="007A3B74"/>
    <w:rsid w:val="007A497F"/>
    <w:rsid w:val="007A55B8"/>
    <w:rsid w:val="007A5BC6"/>
    <w:rsid w:val="007B5C51"/>
    <w:rsid w:val="007B7410"/>
    <w:rsid w:val="007C1E0E"/>
    <w:rsid w:val="007C5457"/>
    <w:rsid w:val="007D0ADA"/>
    <w:rsid w:val="007D0B3E"/>
    <w:rsid w:val="007D494A"/>
    <w:rsid w:val="007D4BFA"/>
    <w:rsid w:val="007D6394"/>
    <w:rsid w:val="007E30DB"/>
    <w:rsid w:val="007E36E1"/>
    <w:rsid w:val="007F1164"/>
    <w:rsid w:val="007F4351"/>
    <w:rsid w:val="008046CB"/>
    <w:rsid w:val="00804977"/>
    <w:rsid w:val="008105F0"/>
    <w:rsid w:val="00811327"/>
    <w:rsid w:val="00812CAB"/>
    <w:rsid w:val="008139AE"/>
    <w:rsid w:val="00814BC9"/>
    <w:rsid w:val="00815D2F"/>
    <w:rsid w:val="00815D74"/>
    <w:rsid w:val="0081696C"/>
    <w:rsid w:val="00826F72"/>
    <w:rsid w:val="00830099"/>
    <w:rsid w:val="0083091B"/>
    <w:rsid w:val="00831209"/>
    <w:rsid w:val="008328F7"/>
    <w:rsid w:val="00837347"/>
    <w:rsid w:val="008505E8"/>
    <w:rsid w:val="0085335B"/>
    <w:rsid w:val="00854738"/>
    <w:rsid w:val="0085635A"/>
    <w:rsid w:val="008607C2"/>
    <w:rsid w:val="00865EE7"/>
    <w:rsid w:val="0086648D"/>
    <w:rsid w:val="00874271"/>
    <w:rsid w:val="00876820"/>
    <w:rsid w:val="00876974"/>
    <w:rsid w:val="00884BD6"/>
    <w:rsid w:val="008930A1"/>
    <w:rsid w:val="008976A1"/>
    <w:rsid w:val="008A0CA4"/>
    <w:rsid w:val="008A4E49"/>
    <w:rsid w:val="008B1E1A"/>
    <w:rsid w:val="008B1EA9"/>
    <w:rsid w:val="008B4274"/>
    <w:rsid w:val="008C3201"/>
    <w:rsid w:val="008C7D29"/>
    <w:rsid w:val="008D1322"/>
    <w:rsid w:val="008D2A67"/>
    <w:rsid w:val="008D2EB2"/>
    <w:rsid w:val="008D34BF"/>
    <w:rsid w:val="008D640E"/>
    <w:rsid w:val="008E428F"/>
    <w:rsid w:val="008E4EE5"/>
    <w:rsid w:val="008E7DF2"/>
    <w:rsid w:val="008F1F2A"/>
    <w:rsid w:val="008F21E5"/>
    <w:rsid w:val="008F4422"/>
    <w:rsid w:val="008F629B"/>
    <w:rsid w:val="008F75EA"/>
    <w:rsid w:val="0091495B"/>
    <w:rsid w:val="0091671F"/>
    <w:rsid w:val="009240C3"/>
    <w:rsid w:val="00924684"/>
    <w:rsid w:val="00925676"/>
    <w:rsid w:val="00926033"/>
    <w:rsid w:val="00930418"/>
    <w:rsid w:val="009325D5"/>
    <w:rsid w:val="009356DB"/>
    <w:rsid w:val="0093576D"/>
    <w:rsid w:val="00935EEE"/>
    <w:rsid w:val="00937266"/>
    <w:rsid w:val="00940E59"/>
    <w:rsid w:val="0095444D"/>
    <w:rsid w:val="00960A17"/>
    <w:rsid w:val="009703F9"/>
    <w:rsid w:val="00975215"/>
    <w:rsid w:val="00975CF0"/>
    <w:rsid w:val="009928D7"/>
    <w:rsid w:val="00993CEB"/>
    <w:rsid w:val="009972EE"/>
    <w:rsid w:val="009A452B"/>
    <w:rsid w:val="009A6768"/>
    <w:rsid w:val="009B122B"/>
    <w:rsid w:val="009B194E"/>
    <w:rsid w:val="009B4FAC"/>
    <w:rsid w:val="009B5876"/>
    <w:rsid w:val="009C5899"/>
    <w:rsid w:val="009C7BC5"/>
    <w:rsid w:val="009D2B97"/>
    <w:rsid w:val="009D3788"/>
    <w:rsid w:val="009E1167"/>
    <w:rsid w:val="009E142D"/>
    <w:rsid w:val="009E4E9E"/>
    <w:rsid w:val="009E57B1"/>
    <w:rsid w:val="009E7293"/>
    <w:rsid w:val="009F0417"/>
    <w:rsid w:val="00A00715"/>
    <w:rsid w:val="00A029C6"/>
    <w:rsid w:val="00A120A5"/>
    <w:rsid w:val="00A12D2D"/>
    <w:rsid w:val="00A1325F"/>
    <w:rsid w:val="00A141E8"/>
    <w:rsid w:val="00A144BE"/>
    <w:rsid w:val="00A14A1E"/>
    <w:rsid w:val="00A158AA"/>
    <w:rsid w:val="00A165BA"/>
    <w:rsid w:val="00A170DA"/>
    <w:rsid w:val="00A255D8"/>
    <w:rsid w:val="00A2565E"/>
    <w:rsid w:val="00A334F0"/>
    <w:rsid w:val="00A37DDA"/>
    <w:rsid w:val="00A454C9"/>
    <w:rsid w:val="00A459AB"/>
    <w:rsid w:val="00A4607C"/>
    <w:rsid w:val="00A47D79"/>
    <w:rsid w:val="00A6025D"/>
    <w:rsid w:val="00A64312"/>
    <w:rsid w:val="00A677BD"/>
    <w:rsid w:val="00A76004"/>
    <w:rsid w:val="00A7674A"/>
    <w:rsid w:val="00A81E17"/>
    <w:rsid w:val="00A85461"/>
    <w:rsid w:val="00A90451"/>
    <w:rsid w:val="00A91AA3"/>
    <w:rsid w:val="00A927CA"/>
    <w:rsid w:val="00A9342C"/>
    <w:rsid w:val="00AA3509"/>
    <w:rsid w:val="00AA38D7"/>
    <w:rsid w:val="00AA3ACB"/>
    <w:rsid w:val="00AA43EA"/>
    <w:rsid w:val="00AC08C1"/>
    <w:rsid w:val="00AC54E9"/>
    <w:rsid w:val="00AC7875"/>
    <w:rsid w:val="00AC7ECB"/>
    <w:rsid w:val="00AD1350"/>
    <w:rsid w:val="00AD2C5C"/>
    <w:rsid w:val="00AE371C"/>
    <w:rsid w:val="00AE3F76"/>
    <w:rsid w:val="00AE4974"/>
    <w:rsid w:val="00AE75ED"/>
    <w:rsid w:val="00AF1CE7"/>
    <w:rsid w:val="00AF320A"/>
    <w:rsid w:val="00AF6814"/>
    <w:rsid w:val="00AF735D"/>
    <w:rsid w:val="00AF7C70"/>
    <w:rsid w:val="00B003B4"/>
    <w:rsid w:val="00B01E7F"/>
    <w:rsid w:val="00B02501"/>
    <w:rsid w:val="00B0401F"/>
    <w:rsid w:val="00B16620"/>
    <w:rsid w:val="00B16EE8"/>
    <w:rsid w:val="00B233F0"/>
    <w:rsid w:val="00B2796B"/>
    <w:rsid w:val="00B27AC7"/>
    <w:rsid w:val="00B303E3"/>
    <w:rsid w:val="00B31590"/>
    <w:rsid w:val="00B31D97"/>
    <w:rsid w:val="00B4250C"/>
    <w:rsid w:val="00B42C02"/>
    <w:rsid w:val="00B45552"/>
    <w:rsid w:val="00B45FC3"/>
    <w:rsid w:val="00B5173C"/>
    <w:rsid w:val="00B53092"/>
    <w:rsid w:val="00B620FD"/>
    <w:rsid w:val="00B70A5C"/>
    <w:rsid w:val="00B77D67"/>
    <w:rsid w:val="00B82594"/>
    <w:rsid w:val="00B8468D"/>
    <w:rsid w:val="00B86BC1"/>
    <w:rsid w:val="00B904D2"/>
    <w:rsid w:val="00B93064"/>
    <w:rsid w:val="00B9759E"/>
    <w:rsid w:val="00BA0F70"/>
    <w:rsid w:val="00BA1F23"/>
    <w:rsid w:val="00BA2A65"/>
    <w:rsid w:val="00BA38DA"/>
    <w:rsid w:val="00BA4090"/>
    <w:rsid w:val="00BA501E"/>
    <w:rsid w:val="00BB23EA"/>
    <w:rsid w:val="00BB3066"/>
    <w:rsid w:val="00BB4632"/>
    <w:rsid w:val="00BB5BD2"/>
    <w:rsid w:val="00BB630A"/>
    <w:rsid w:val="00BC00F9"/>
    <w:rsid w:val="00BC2603"/>
    <w:rsid w:val="00BC549F"/>
    <w:rsid w:val="00BC7A55"/>
    <w:rsid w:val="00BD039E"/>
    <w:rsid w:val="00BD35DB"/>
    <w:rsid w:val="00BD73F3"/>
    <w:rsid w:val="00BE0FCC"/>
    <w:rsid w:val="00BE1D89"/>
    <w:rsid w:val="00BE26DF"/>
    <w:rsid w:val="00BE3074"/>
    <w:rsid w:val="00BE4D04"/>
    <w:rsid w:val="00BE7D4F"/>
    <w:rsid w:val="00BF1687"/>
    <w:rsid w:val="00BF7601"/>
    <w:rsid w:val="00C034CA"/>
    <w:rsid w:val="00C035C9"/>
    <w:rsid w:val="00C036ED"/>
    <w:rsid w:val="00C115EB"/>
    <w:rsid w:val="00C12BDD"/>
    <w:rsid w:val="00C14AE4"/>
    <w:rsid w:val="00C1697A"/>
    <w:rsid w:val="00C202AC"/>
    <w:rsid w:val="00C2571E"/>
    <w:rsid w:val="00C27C5C"/>
    <w:rsid w:val="00C320CD"/>
    <w:rsid w:val="00C33AFD"/>
    <w:rsid w:val="00C432BC"/>
    <w:rsid w:val="00C43BC0"/>
    <w:rsid w:val="00C46E2D"/>
    <w:rsid w:val="00C47E0F"/>
    <w:rsid w:val="00C501D0"/>
    <w:rsid w:val="00C519A8"/>
    <w:rsid w:val="00C530FF"/>
    <w:rsid w:val="00C60570"/>
    <w:rsid w:val="00C62137"/>
    <w:rsid w:val="00C72803"/>
    <w:rsid w:val="00C7661F"/>
    <w:rsid w:val="00C807E2"/>
    <w:rsid w:val="00C81A3E"/>
    <w:rsid w:val="00C83628"/>
    <w:rsid w:val="00C847E4"/>
    <w:rsid w:val="00C86CA5"/>
    <w:rsid w:val="00C90647"/>
    <w:rsid w:val="00C9198F"/>
    <w:rsid w:val="00C95AF2"/>
    <w:rsid w:val="00C96270"/>
    <w:rsid w:val="00C96EBC"/>
    <w:rsid w:val="00C96F20"/>
    <w:rsid w:val="00CA262D"/>
    <w:rsid w:val="00CB2B9C"/>
    <w:rsid w:val="00CB385E"/>
    <w:rsid w:val="00CB43AA"/>
    <w:rsid w:val="00CB5BBE"/>
    <w:rsid w:val="00CE07E0"/>
    <w:rsid w:val="00CE3F4E"/>
    <w:rsid w:val="00CE3F52"/>
    <w:rsid w:val="00CE44E4"/>
    <w:rsid w:val="00CE5420"/>
    <w:rsid w:val="00CE5A6E"/>
    <w:rsid w:val="00CE7286"/>
    <w:rsid w:val="00CF3DFD"/>
    <w:rsid w:val="00CF4B17"/>
    <w:rsid w:val="00CF6550"/>
    <w:rsid w:val="00CF7E02"/>
    <w:rsid w:val="00D011CC"/>
    <w:rsid w:val="00D011FD"/>
    <w:rsid w:val="00D0178C"/>
    <w:rsid w:val="00D0261F"/>
    <w:rsid w:val="00D10801"/>
    <w:rsid w:val="00D11C2F"/>
    <w:rsid w:val="00D1245B"/>
    <w:rsid w:val="00D15039"/>
    <w:rsid w:val="00D20444"/>
    <w:rsid w:val="00D25141"/>
    <w:rsid w:val="00D26611"/>
    <w:rsid w:val="00D30397"/>
    <w:rsid w:val="00D346C2"/>
    <w:rsid w:val="00D40C28"/>
    <w:rsid w:val="00D41C4C"/>
    <w:rsid w:val="00D465CA"/>
    <w:rsid w:val="00D467BE"/>
    <w:rsid w:val="00D47896"/>
    <w:rsid w:val="00D52E70"/>
    <w:rsid w:val="00D600A8"/>
    <w:rsid w:val="00D610C1"/>
    <w:rsid w:val="00D62CA4"/>
    <w:rsid w:val="00D6479A"/>
    <w:rsid w:val="00D64999"/>
    <w:rsid w:val="00D65637"/>
    <w:rsid w:val="00D6746E"/>
    <w:rsid w:val="00D731F4"/>
    <w:rsid w:val="00D771CB"/>
    <w:rsid w:val="00D77F44"/>
    <w:rsid w:val="00D81581"/>
    <w:rsid w:val="00D846EB"/>
    <w:rsid w:val="00D85AD1"/>
    <w:rsid w:val="00D90D3D"/>
    <w:rsid w:val="00D92EDA"/>
    <w:rsid w:val="00D95DF6"/>
    <w:rsid w:val="00D963DC"/>
    <w:rsid w:val="00D97D1B"/>
    <w:rsid w:val="00DB04D5"/>
    <w:rsid w:val="00DB360E"/>
    <w:rsid w:val="00DB7941"/>
    <w:rsid w:val="00DC0487"/>
    <w:rsid w:val="00DC2FD2"/>
    <w:rsid w:val="00DD0B7C"/>
    <w:rsid w:val="00DD1786"/>
    <w:rsid w:val="00DD2562"/>
    <w:rsid w:val="00DD367F"/>
    <w:rsid w:val="00DD701F"/>
    <w:rsid w:val="00DE2743"/>
    <w:rsid w:val="00DE6981"/>
    <w:rsid w:val="00E00097"/>
    <w:rsid w:val="00E002C0"/>
    <w:rsid w:val="00E0030F"/>
    <w:rsid w:val="00E00F53"/>
    <w:rsid w:val="00E04F25"/>
    <w:rsid w:val="00E0565C"/>
    <w:rsid w:val="00E15D57"/>
    <w:rsid w:val="00E20D4E"/>
    <w:rsid w:val="00E20FF9"/>
    <w:rsid w:val="00E22504"/>
    <w:rsid w:val="00E26CA7"/>
    <w:rsid w:val="00E274E2"/>
    <w:rsid w:val="00E31CB5"/>
    <w:rsid w:val="00E344B4"/>
    <w:rsid w:val="00E40EE4"/>
    <w:rsid w:val="00E435D8"/>
    <w:rsid w:val="00E43AA7"/>
    <w:rsid w:val="00E447D5"/>
    <w:rsid w:val="00E455D7"/>
    <w:rsid w:val="00E47650"/>
    <w:rsid w:val="00E52ECB"/>
    <w:rsid w:val="00E5557E"/>
    <w:rsid w:val="00E61300"/>
    <w:rsid w:val="00E643A7"/>
    <w:rsid w:val="00E7771C"/>
    <w:rsid w:val="00E813AE"/>
    <w:rsid w:val="00E81B49"/>
    <w:rsid w:val="00E82194"/>
    <w:rsid w:val="00E83C50"/>
    <w:rsid w:val="00E86747"/>
    <w:rsid w:val="00E92EB5"/>
    <w:rsid w:val="00EA0394"/>
    <w:rsid w:val="00EA0669"/>
    <w:rsid w:val="00EA4177"/>
    <w:rsid w:val="00EA4806"/>
    <w:rsid w:val="00EA7C0E"/>
    <w:rsid w:val="00EB4010"/>
    <w:rsid w:val="00EB50BA"/>
    <w:rsid w:val="00EB78F5"/>
    <w:rsid w:val="00EC1289"/>
    <w:rsid w:val="00EC386F"/>
    <w:rsid w:val="00EC4558"/>
    <w:rsid w:val="00EC5F98"/>
    <w:rsid w:val="00EC7855"/>
    <w:rsid w:val="00EC78F8"/>
    <w:rsid w:val="00ED0316"/>
    <w:rsid w:val="00ED2419"/>
    <w:rsid w:val="00ED245E"/>
    <w:rsid w:val="00ED512E"/>
    <w:rsid w:val="00ED5B0B"/>
    <w:rsid w:val="00ED7BE5"/>
    <w:rsid w:val="00EE1224"/>
    <w:rsid w:val="00EE1F08"/>
    <w:rsid w:val="00EE28F4"/>
    <w:rsid w:val="00EF0BA6"/>
    <w:rsid w:val="00EF0F2D"/>
    <w:rsid w:val="00EF2E92"/>
    <w:rsid w:val="00EF56CF"/>
    <w:rsid w:val="00EF5ECA"/>
    <w:rsid w:val="00EF7C00"/>
    <w:rsid w:val="00F00689"/>
    <w:rsid w:val="00F0147C"/>
    <w:rsid w:val="00F01AD4"/>
    <w:rsid w:val="00F01B3A"/>
    <w:rsid w:val="00F06D1D"/>
    <w:rsid w:val="00F23800"/>
    <w:rsid w:val="00F276EB"/>
    <w:rsid w:val="00F351F7"/>
    <w:rsid w:val="00F35BFF"/>
    <w:rsid w:val="00F409AE"/>
    <w:rsid w:val="00F4139E"/>
    <w:rsid w:val="00F42828"/>
    <w:rsid w:val="00F42C2F"/>
    <w:rsid w:val="00F4309D"/>
    <w:rsid w:val="00F454E4"/>
    <w:rsid w:val="00F454FE"/>
    <w:rsid w:val="00F45501"/>
    <w:rsid w:val="00F46A93"/>
    <w:rsid w:val="00F549B1"/>
    <w:rsid w:val="00F550C9"/>
    <w:rsid w:val="00F56C01"/>
    <w:rsid w:val="00F61E72"/>
    <w:rsid w:val="00F6727B"/>
    <w:rsid w:val="00F7042C"/>
    <w:rsid w:val="00F71A25"/>
    <w:rsid w:val="00F753D3"/>
    <w:rsid w:val="00F854A6"/>
    <w:rsid w:val="00F92F03"/>
    <w:rsid w:val="00F947A3"/>
    <w:rsid w:val="00FA38F0"/>
    <w:rsid w:val="00FA4549"/>
    <w:rsid w:val="00FB5E44"/>
    <w:rsid w:val="00FC0D7D"/>
    <w:rsid w:val="00FC3CF0"/>
    <w:rsid w:val="00FC4282"/>
    <w:rsid w:val="00FD0386"/>
    <w:rsid w:val="00FD03F9"/>
    <w:rsid w:val="00FD0DFB"/>
    <w:rsid w:val="00FD159F"/>
    <w:rsid w:val="00FD2994"/>
    <w:rsid w:val="00FD5BED"/>
    <w:rsid w:val="00FD7E0B"/>
    <w:rsid w:val="00FE0120"/>
    <w:rsid w:val="00FE7231"/>
    <w:rsid w:val="00FF0583"/>
    <w:rsid w:val="00FF58E1"/>
    <w:rsid w:val="00FF6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CDAB"/>
  <w15:docId w15:val="{E32813B2-09CE-48F5-95F4-980A34A7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2BC"/>
  </w:style>
  <w:style w:type="paragraph" w:styleId="Nagwek1">
    <w:name w:val="heading 1"/>
    <w:aliases w:val="tytuł rozdziału"/>
    <w:basedOn w:val="Kolorowalistaakcent11"/>
    <w:next w:val="Normalny"/>
    <w:link w:val="Nagwek1Znak"/>
    <w:autoRedefine/>
    <w:qFormat/>
    <w:rsid w:val="0010168F"/>
    <w:pPr>
      <w:numPr>
        <w:numId w:val="47"/>
      </w:numPr>
      <w:spacing w:before="240" w:after="240"/>
      <w:jc w:val="both"/>
      <w:outlineLvl w:val="0"/>
    </w:pPr>
    <w:rPr>
      <w:rFonts w:asciiTheme="majorHAnsi" w:hAnsiTheme="majorHAnsi" w:cs="Arial"/>
      <w:b/>
      <w:sz w:val="28"/>
      <w:szCs w:val="22"/>
    </w:rPr>
  </w:style>
  <w:style w:type="paragraph" w:styleId="Nagwek2">
    <w:name w:val="heading 2"/>
    <w:basedOn w:val="Normalny"/>
    <w:next w:val="Normalny"/>
    <w:link w:val="Nagwek2Znak"/>
    <w:uiPriority w:val="9"/>
    <w:semiHidden/>
    <w:unhideWhenUsed/>
    <w:qFormat/>
    <w:rsid w:val="00F7042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5435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32B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CW_Lista,Tabela,Normal,Akapit z listą31,Podsis rysunku,List Paragraph,BulletC,Obiekt,List Paragraph1,normalny tekst,Numerowanie,Wyliczanie,Bullets,List Paragraph2,Normalny PDST,lp1,Preambuła,HŁ_Bullet1,T_SZ_List Paragraph,Bullet List,L1"/>
    <w:basedOn w:val="Normalny"/>
    <w:link w:val="AkapitzlistZnak"/>
    <w:uiPriority w:val="99"/>
    <w:qFormat/>
    <w:rsid w:val="001236B1"/>
    <w:pPr>
      <w:ind w:left="720"/>
      <w:contextualSpacing/>
    </w:pPr>
  </w:style>
  <w:style w:type="paragraph" w:customStyle="1" w:styleId="Podpunkt">
    <w:name w:val="Podpunkt"/>
    <w:basedOn w:val="Normalny"/>
    <w:rsid w:val="003B5599"/>
    <w:pPr>
      <w:suppressAutoHyphens/>
      <w:autoSpaceDN w:val="0"/>
      <w:spacing w:line="240" w:lineRule="auto"/>
      <w:jc w:val="both"/>
      <w:textAlignment w:val="baseline"/>
    </w:pPr>
    <w:rPr>
      <w:rFonts w:ascii="Tahoma" w:eastAsia="Times New Roman" w:hAnsi="Tahoma" w:cs="Times New Roman"/>
      <w:sz w:val="20"/>
      <w:szCs w:val="24"/>
      <w:lang w:eastAsia="pl-PL"/>
    </w:rPr>
  </w:style>
  <w:style w:type="paragraph" w:customStyle="1" w:styleId="Punkt">
    <w:name w:val="Punkt"/>
    <w:basedOn w:val="Tekstpodstawowy"/>
    <w:rsid w:val="003B5599"/>
    <w:pPr>
      <w:suppressAutoHyphens/>
      <w:autoSpaceDN w:val="0"/>
      <w:spacing w:after="160" w:line="240" w:lineRule="auto"/>
      <w:jc w:val="both"/>
      <w:textAlignment w:val="baseline"/>
    </w:pPr>
    <w:rPr>
      <w:rFonts w:ascii="Tahoma" w:eastAsia="Times New Roman" w:hAnsi="Tahoma" w:cs="Times New Roman"/>
      <w:sz w:val="20"/>
      <w:szCs w:val="24"/>
      <w:lang w:eastAsia="pl-PL"/>
    </w:rPr>
  </w:style>
  <w:style w:type="paragraph" w:customStyle="1" w:styleId="PODPUNKTY1-IK">
    <w:name w:val="PODPUNKTY 1 - IK"/>
    <w:basedOn w:val="Podpunkt"/>
    <w:rsid w:val="003B5599"/>
    <w:pPr>
      <w:widowControl w:val="0"/>
      <w:numPr>
        <w:numId w:val="7"/>
      </w:numPr>
      <w:spacing w:after="0"/>
    </w:pPr>
    <w:rPr>
      <w:rFonts w:cs="Tahoma"/>
      <w:szCs w:val="20"/>
    </w:rPr>
  </w:style>
  <w:style w:type="numbering" w:customStyle="1" w:styleId="LFO84">
    <w:name w:val="LFO84"/>
    <w:basedOn w:val="Bezlisty"/>
    <w:rsid w:val="003B5599"/>
    <w:pPr>
      <w:numPr>
        <w:numId w:val="7"/>
      </w:numPr>
    </w:pPr>
  </w:style>
  <w:style w:type="paragraph" w:styleId="Tekstpodstawowy">
    <w:name w:val="Body Text"/>
    <w:basedOn w:val="Normalny"/>
    <w:link w:val="TekstpodstawowyZnak"/>
    <w:uiPriority w:val="99"/>
    <w:unhideWhenUsed/>
    <w:qFormat/>
    <w:rsid w:val="003B5599"/>
    <w:pPr>
      <w:spacing w:after="120"/>
    </w:pPr>
  </w:style>
  <w:style w:type="character" w:customStyle="1" w:styleId="TekstpodstawowyZnak">
    <w:name w:val="Tekst podstawowy Znak"/>
    <w:basedOn w:val="Domylnaczcionkaakapitu"/>
    <w:link w:val="Tekstpodstawowy"/>
    <w:uiPriority w:val="99"/>
    <w:rsid w:val="003B5599"/>
  </w:style>
  <w:style w:type="character" w:styleId="Hipercze">
    <w:name w:val="Hyperlink"/>
    <w:basedOn w:val="Domylnaczcionkaakapitu"/>
    <w:uiPriority w:val="99"/>
    <w:unhideWhenUsed/>
    <w:rsid w:val="005A4F65"/>
    <w:rPr>
      <w:color w:val="0000FF"/>
      <w:u w:val="single"/>
    </w:rPr>
  </w:style>
  <w:style w:type="paragraph" w:customStyle="1" w:styleId="Styl2">
    <w:name w:val="Styl2"/>
    <w:basedOn w:val="Normalny"/>
    <w:rsid w:val="00D47896"/>
    <w:pPr>
      <w:spacing w:after="0" w:line="360" w:lineRule="auto"/>
      <w:jc w:val="both"/>
    </w:pPr>
    <w:rPr>
      <w:rFonts w:ascii="Times New Roman" w:eastAsia="Times New Roman" w:hAnsi="Times New Roman" w:cs="Times New Roman"/>
      <w:sz w:val="24"/>
      <w:szCs w:val="24"/>
    </w:rPr>
  </w:style>
  <w:style w:type="table" w:styleId="Tabela-Siatka">
    <w:name w:val="Table Grid"/>
    <w:basedOn w:val="Standardowy"/>
    <w:uiPriority w:val="39"/>
    <w:rsid w:val="00D4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05022"/>
    <w:pPr>
      <w:spacing w:after="0" w:line="240" w:lineRule="auto"/>
    </w:pPr>
  </w:style>
  <w:style w:type="character" w:styleId="Odwoaniedokomentarza">
    <w:name w:val="annotation reference"/>
    <w:basedOn w:val="Domylnaczcionkaakapitu"/>
    <w:uiPriority w:val="99"/>
    <w:unhideWhenUsed/>
    <w:rsid w:val="00305022"/>
    <w:rPr>
      <w:sz w:val="16"/>
      <w:szCs w:val="16"/>
    </w:rPr>
  </w:style>
  <w:style w:type="paragraph" w:styleId="Tekstkomentarza">
    <w:name w:val="annotation text"/>
    <w:basedOn w:val="Normalny"/>
    <w:link w:val="TekstkomentarzaZnak"/>
    <w:uiPriority w:val="99"/>
    <w:unhideWhenUsed/>
    <w:rsid w:val="00305022"/>
    <w:pPr>
      <w:spacing w:line="240" w:lineRule="auto"/>
    </w:pPr>
    <w:rPr>
      <w:sz w:val="20"/>
      <w:szCs w:val="20"/>
    </w:rPr>
  </w:style>
  <w:style w:type="character" w:customStyle="1" w:styleId="TekstkomentarzaZnak">
    <w:name w:val="Tekst komentarza Znak"/>
    <w:basedOn w:val="Domylnaczcionkaakapitu"/>
    <w:link w:val="Tekstkomentarza"/>
    <w:uiPriority w:val="99"/>
    <w:rsid w:val="00305022"/>
    <w:rPr>
      <w:sz w:val="20"/>
      <w:szCs w:val="20"/>
    </w:rPr>
  </w:style>
  <w:style w:type="paragraph" w:styleId="Tematkomentarza">
    <w:name w:val="annotation subject"/>
    <w:basedOn w:val="Tekstkomentarza"/>
    <w:next w:val="Tekstkomentarza"/>
    <w:link w:val="TematkomentarzaZnak"/>
    <w:uiPriority w:val="99"/>
    <w:semiHidden/>
    <w:unhideWhenUsed/>
    <w:rsid w:val="00305022"/>
    <w:rPr>
      <w:b/>
      <w:bCs/>
    </w:rPr>
  </w:style>
  <w:style w:type="character" w:customStyle="1" w:styleId="TematkomentarzaZnak">
    <w:name w:val="Temat komentarza Znak"/>
    <w:basedOn w:val="TekstkomentarzaZnak"/>
    <w:link w:val="Tematkomentarza"/>
    <w:uiPriority w:val="99"/>
    <w:semiHidden/>
    <w:rsid w:val="00305022"/>
    <w:rPr>
      <w:b/>
      <w:bCs/>
      <w:sz w:val="20"/>
      <w:szCs w:val="20"/>
    </w:rPr>
  </w:style>
  <w:style w:type="paragraph" w:customStyle="1" w:styleId="04xlpa">
    <w:name w:val="_04xlpa"/>
    <w:basedOn w:val="Normalny"/>
    <w:rsid w:val="00312E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ppyq">
    <w:name w:val="s1ppyq"/>
    <w:basedOn w:val="Domylnaczcionkaakapitu"/>
    <w:rsid w:val="00312EF9"/>
  </w:style>
  <w:style w:type="paragraph" w:customStyle="1" w:styleId="Paragraf">
    <w:name w:val="Paragraf"/>
    <w:basedOn w:val="Normalny"/>
    <w:next w:val="Normalny"/>
    <w:qFormat/>
    <w:rsid w:val="008D2A67"/>
    <w:pPr>
      <w:keepNext/>
      <w:keepLines/>
      <w:spacing w:before="600" w:after="180" w:line="240" w:lineRule="auto"/>
      <w:jc w:val="both"/>
      <w:outlineLvl w:val="0"/>
    </w:pPr>
    <w:rPr>
      <w:b/>
      <w:sz w:val="20"/>
      <w:szCs w:val="24"/>
      <w:u w:val="single"/>
    </w:rPr>
  </w:style>
  <w:style w:type="character" w:customStyle="1" w:styleId="contentpanediv1">
    <w:name w:val="contentpanediv1"/>
    <w:basedOn w:val="Domylnaczcionkaakapitu"/>
    <w:rsid w:val="00E002C0"/>
  </w:style>
  <w:style w:type="paragraph" w:styleId="Tekstpodstawowy2">
    <w:name w:val="Body Text 2"/>
    <w:basedOn w:val="Normalny"/>
    <w:link w:val="Tekstpodstawowy2Znak"/>
    <w:uiPriority w:val="99"/>
    <w:unhideWhenUsed/>
    <w:rsid w:val="00E002C0"/>
    <w:pPr>
      <w:spacing w:after="120" w:line="480" w:lineRule="auto"/>
    </w:pPr>
  </w:style>
  <w:style w:type="character" w:customStyle="1" w:styleId="Tekstpodstawowy2Znak">
    <w:name w:val="Tekst podstawowy 2 Znak"/>
    <w:basedOn w:val="Domylnaczcionkaakapitu"/>
    <w:link w:val="Tekstpodstawowy2"/>
    <w:uiPriority w:val="99"/>
    <w:rsid w:val="00E002C0"/>
  </w:style>
  <w:style w:type="character" w:customStyle="1" w:styleId="AkapitzlistZnak">
    <w:name w:val="Akapit z listą Znak"/>
    <w:aliases w:val="CW_Lista Znak,Tabela Znak,Normal Znak,Akapit z listą31 Znak,Podsis rysunku Znak,List Paragraph Znak,BulletC Znak,Obiekt Znak,List Paragraph1 Znak,normalny tekst Znak,Numerowanie Znak,Wyliczanie Znak,Bullets Znak,List Paragraph2 Znak"/>
    <w:basedOn w:val="Domylnaczcionkaakapitu"/>
    <w:link w:val="Akapitzlist"/>
    <w:uiPriority w:val="34"/>
    <w:qFormat/>
    <w:rsid w:val="00433EA1"/>
  </w:style>
  <w:style w:type="character" w:customStyle="1" w:styleId="Nierozpoznanawzmianka1">
    <w:name w:val="Nierozpoznana wzmianka1"/>
    <w:basedOn w:val="Domylnaczcionkaakapitu"/>
    <w:uiPriority w:val="99"/>
    <w:semiHidden/>
    <w:unhideWhenUsed/>
    <w:rsid w:val="009E1167"/>
    <w:rPr>
      <w:color w:val="605E5C"/>
      <w:shd w:val="clear" w:color="auto" w:fill="E1DFDD"/>
    </w:rPr>
  </w:style>
  <w:style w:type="paragraph" w:customStyle="1" w:styleId="Kolorowalistaakcent11">
    <w:name w:val="Kolorowa lista — akcent 11"/>
    <w:basedOn w:val="Normalny"/>
    <w:uiPriority w:val="34"/>
    <w:qFormat/>
    <w:rsid w:val="005435D6"/>
    <w:pPr>
      <w:spacing w:after="0" w:line="240" w:lineRule="auto"/>
      <w:ind w:left="708"/>
    </w:pPr>
    <w:rPr>
      <w:rFonts w:ascii="Tahoma" w:eastAsia="Times New Roman" w:hAnsi="Tahoma" w:cs="Times New Roman"/>
      <w:sz w:val="18"/>
      <w:szCs w:val="24"/>
    </w:rPr>
  </w:style>
  <w:style w:type="paragraph" w:customStyle="1" w:styleId="StyleHeading3">
    <w:name w:val="Style Heading 3"/>
    <w:aliases w:val="Heading 3 Char + Not Bold"/>
    <w:basedOn w:val="Nagwek3"/>
    <w:rsid w:val="005435D6"/>
    <w:pPr>
      <w:keepNext w:val="0"/>
      <w:keepLines w:val="0"/>
      <w:widowControl w:val="0"/>
      <w:numPr>
        <w:ilvl w:val="2"/>
        <w:numId w:val="41"/>
      </w:numPr>
      <w:tabs>
        <w:tab w:val="num" w:pos="2422"/>
      </w:tabs>
      <w:suppressAutoHyphens/>
      <w:spacing w:before="0" w:after="120" w:line="240" w:lineRule="auto"/>
      <w:ind w:left="2422" w:hanging="720"/>
      <w:jc w:val="both"/>
    </w:pPr>
    <w:rPr>
      <w:rFonts w:ascii="Times New Roman" w:eastAsia="Times New Roman" w:hAnsi="Times New Roman" w:cs="Times New Roman"/>
      <w:color w:val="auto"/>
      <w:szCs w:val="20"/>
      <w:lang w:eastAsia="pl-PL"/>
    </w:rPr>
  </w:style>
  <w:style w:type="character" w:customStyle="1" w:styleId="Nagwek3Znak">
    <w:name w:val="Nagłówek 3 Znak"/>
    <w:basedOn w:val="Domylnaczcionkaakapitu"/>
    <w:link w:val="Nagwek3"/>
    <w:uiPriority w:val="9"/>
    <w:semiHidden/>
    <w:rsid w:val="005435D6"/>
    <w:rPr>
      <w:rFonts w:asciiTheme="majorHAnsi" w:eastAsiaTheme="majorEastAsia" w:hAnsiTheme="majorHAnsi" w:cstheme="majorBidi"/>
      <w:color w:val="1F3763" w:themeColor="accent1" w:themeShade="7F"/>
      <w:sz w:val="24"/>
      <w:szCs w:val="24"/>
    </w:rPr>
  </w:style>
  <w:style w:type="character" w:customStyle="1" w:styleId="Nagwek1Znak">
    <w:name w:val="Nagłówek 1 Znak"/>
    <w:aliases w:val="tytuł rozdziału Znak"/>
    <w:basedOn w:val="Domylnaczcionkaakapitu"/>
    <w:link w:val="Nagwek1"/>
    <w:rsid w:val="0010168F"/>
    <w:rPr>
      <w:rFonts w:asciiTheme="majorHAnsi" w:eastAsia="Times New Roman" w:hAnsiTheme="majorHAnsi" w:cs="Arial"/>
      <w:b/>
      <w:sz w:val="28"/>
    </w:rPr>
  </w:style>
  <w:style w:type="paragraph" w:styleId="Tekstdymka">
    <w:name w:val="Balloon Text"/>
    <w:basedOn w:val="Normalny"/>
    <w:link w:val="TekstdymkaZnak"/>
    <w:uiPriority w:val="99"/>
    <w:semiHidden/>
    <w:unhideWhenUsed/>
    <w:rsid w:val="000817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772"/>
    <w:rPr>
      <w:rFonts w:ascii="Tahoma" w:hAnsi="Tahoma" w:cs="Tahoma"/>
      <w:sz w:val="16"/>
      <w:szCs w:val="16"/>
    </w:rPr>
  </w:style>
  <w:style w:type="character" w:customStyle="1" w:styleId="object">
    <w:name w:val="object"/>
    <w:basedOn w:val="Domylnaczcionkaakapitu"/>
    <w:rsid w:val="00940E59"/>
  </w:style>
  <w:style w:type="character" w:customStyle="1" w:styleId="Nagwek2Znak">
    <w:name w:val="Nagłówek 2 Znak"/>
    <w:basedOn w:val="Domylnaczcionkaakapitu"/>
    <w:link w:val="Nagwek2"/>
    <w:uiPriority w:val="9"/>
    <w:semiHidden/>
    <w:rsid w:val="00F7042C"/>
    <w:rPr>
      <w:rFonts w:asciiTheme="majorHAnsi" w:eastAsiaTheme="majorEastAsia" w:hAnsiTheme="majorHAnsi" w:cstheme="majorBidi"/>
      <w:b/>
      <w:bCs/>
      <w:color w:val="4472C4" w:themeColor="accent1"/>
      <w:sz w:val="26"/>
      <w:szCs w:val="26"/>
    </w:rPr>
  </w:style>
  <w:style w:type="character" w:styleId="Pogrubienie">
    <w:name w:val="Strong"/>
    <w:basedOn w:val="Domylnaczcionkaakapitu"/>
    <w:uiPriority w:val="22"/>
    <w:qFormat/>
    <w:rsid w:val="00F7042C"/>
    <w:rPr>
      <w:b/>
    </w:rPr>
  </w:style>
  <w:style w:type="character" w:customStyle="1" w:styleId="Nierozpoznanawzmianka2">
    <w:name w:val="Nierozpoznana wzmianka2"/>
    <w:basedOn w:val="Domylnaczcionkaakapitu"/>
    <w:uiPriority w:val="99"/>
    <w:semiHidden/>
    <w:unhideWhenUsed/>
    <w:rsid w:val="009B5876"/>
    <w:rPr>
      <w:color w:val="605E5C"/>
      <w:shd w:val="clear" w:color="auto" w:fill="E1DFDD"/>
    </w:rPr>
  </w:style>
  <w:style w:type="paragraph" w:styleId="Nagwek">
    <w:name w:val="header"/>
    <w:basedOn w:val="Normalny"/>
    <w:link w:val="NagwekZnak"/>
    <w:uiPriority w:val="99"/>
    <w:unhideWhenUsed/>
    <w:rsid w:val="00ED24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45E"/>
  </w:style>
  <w:style w:type="paragraph" w:styleId="Stopka">
    <w:name w:val="footer"/>
    <w:basedOn w:val="Normalny"/>
    <w:link w:val="StopkaZnak"/>
    <w:uiPriority w:val="99"/>
    <w:unhideWhenUsed/>
    <w:rsid w:val="00ED24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7218">
      <w:bodyDiv w:val="1"/>
      <w:marLeft w:val="0"/>
      <w:marRight w:val="0"/>
      <w:marTop w:val="0"/>
      <w:marBottom w:val="0"/>
      <w:divBdr>
        <w:top w:val="none" w:sz="0" w:space="0" w:color="auto"/>
        <w:left w:val="none" w:sz="0" w:space="0" w:color="auto"/>
        <w:bottom w:val="none" w:sz="0" w:space="0" w:color="auto"/>
        <w:right w:val="none" w:sz="0" w:space="0" w:color="auto"/>
      </w:divBdr>
    </w:div>
    <w:div w:id="166018310">
      <w:bodyDiv w:val="1"/>
      <w:marLeft w:val="0"/>
      <w:marRight w:val="0"/>
      <w:marTop w:val="0"/>
      <w:marBottom w:val="0"/>
      <w:divBdr>
        <w:top w:val="none" w:sz="0" w:space="0" w:color="auto"/>
        <w:left w:val="none" w:sz="0" w:space="0" w:color="auto"/>
        <w:bottom w:val="none" w:sz="0" w:space="0" w:color="auto"/>
        <w:right w:val="none" w:sz="0" w:space="0" w:color="auto"/>
      </w:divBdr>
    </w:div>
    <w:div w:id="417025820">
      <w:bodyDiv w:val="1"/>
      <w:marLeft w:val="0"/>
      <w:marRight w:val="0"/>
      <w:marTop w:val="0"/>
      <w:marBottom w:val="0"/>
      <w:divBdr>
        <w:top w:val="none" w:sz="0" w:space="0" w:color="auto"/>
        <w:left w:val="none" w:sz="0" w:space="0" w:color="auto"/>
        <w:bottom w:val="none" w:sz="0" w:space="0" w:color="auto"/>
        <w:right w:val="none" w:sz="0" w:space="0" w:color="auto"/>
      </w:divBdr>
      <w:divsChild>
        <w:div w:id="1215971793">
          <w:marLeft w:val="0"/>
          <w:marRight w:val="0"/>
          <w:marTop w:val="0"/>
          <w:marBottom w:val="0"/>
          <w:divBdr>
            <w:top w:val="none" w:sz="0" w:space="0" w:color="auto"/>
            <w:left w:val="none" w:sz="0" w:space="0" w:color="auto"/>
            <w:bottom w:val="none" w:sz="0" w:space="0" w:color="auto"/>
            <w:right w:val="none" w:sz="0" w:space="0" w:color="auto"/>
          </w:divBdr>
        </w:div>
        <w:div w:id="436754098">
          <w:marLeft w:val="0"/>
          <w:marRight w:val="0"/>
          <w:marTop w:val="0"/>
          <w:marBottom w:val="0"/>
          <w:divBdr>
            <w:top w:val="none" w:sz="0" w:space="0" w:color="auto"/>
            <w:left w:val="none" w:sz="0" w:space="0" w:color="auto"/>
            <w:bottom w:val="none" w:sz="0" w:space="0" w:color="auto"/>
            <w:right w:val="none" w:sz="0" w:space="0" w:color="auto"/>
          </w:divBdr>
        </w:div>
      </w:divsChild>
    </w:div>
    <w:div w:id="650908342">
      <w:bodyDiv w:val="1"/>
      <w:marLeft w:val="0"/>
      <w:marRight w:val="0"/>
      <w:marTop w:val="0"/>
      <w:marBottom w:val="0"/>
      <w:divBdr>
        <w:top w:val="none" w:sz="0" w:space="0" w:color="auto"/>
        <w:left w:val="none" w:sz="0" w:space="0" w:color="auto"/>
        <w:bottom w:val="none" w:sz="0" w:space="0" w:color="auto"/>
        <w:right w:val="none" w:sz="0" w:space="0" w:color="auto"/>
      </w:divBdr>
    </w:div>
    <w:div w:id="1325208270">
      <w:bodyDiv w:val="1"/>
      <w:marLeft w:val="0"/>
      <w:marRight w:val="0"/>
      <w:marTop w:val="0"/>
      <w:marBottom w:val="0"/>
      <w:divBdr>
        <w:top w:val="none" w:sz="0" w:space="0" w:color="auto"/>
        <w:left w:val="none" w:sz="0" w:space="0" w:color="auto"/>
        <w:bottom w:val="none" w:sz="0" w:space="0" w:color="auto"/>
        <w:right w:val="none" w:sz="0" w:space="0" w:color="auto"/>
      </w:divBdr>
    </w:div>
    <w:div w:id="20072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intalio+kontakt&amp;rlz=1C1GCEA_enPL844PL844&amp;oq=intalio+kontakt&amp;aqs=chrome..69i57j69i60.2195j0j4&amp;sourceid=chrome&amp;ie=UTF-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23644DA2F97A4299DADA51D66DE60F" ma:contentTypeVersion="2" ma:contentTypeDescription="Utwórz nowy dokument." ma:contentTypeScope="" ma:versionID="27a9bf058bae15c0e1faa9641a53e5ee">
  <xsd:schema xmlns:xsd="http://www.w3.org/2001/XMLSchema" xmlns:xs="http://www.w3.org/2001/XMLSchema" xmlns:p="http://schemas.microsoft.com/office/2006/metadata/properties" xmlns:ns3="8a9531b4-b0b5-4667-ae4e-056c4c574c4b" targetNamespace="http://schemas.microsoft.com/office/2006/metadata/properties" ma:root="true" ma:fieldsID="86e2fcb3a0d4c98d376818a7b641053a" ns3:_="">
    <xsd:import namespace="8a9531b4-b0b5-4667-ae4e-056c4c574c4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531b4-b0b5-4667-ae4e-056c4c57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AD62F-2560-4FB1-BFF9-1CF3E740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531b4-b0b5-4667-ae4e-056c4c57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573A6-323D-4EE1-9F3B-88E9D8B8491F}">
  <ds:schemaRefs>
    <ds:schemaRef ds:uri="http://schemas.openxmlformats.org/officeDocument/2006/bibliography"/>
  </ds:schemaRefs>
</ds:datastoreItem>
</file>

<file path=customXml/itemProps3.xml><?xml version="1.0" encoding="utf-8"?>
<ds:datastoreItem xmlns:ds="http://schemas.openxmlformats.org/officeDocument/2006/customXml" ds:itemID="{EAAB349A-5C83-4173-834D-78D4E97CA447}">
  <ds:schemaRefs>
    <ds:schemaRef ds:uri="http://schemas.microsoft.com/sharepoint/v3/contenttype/forms"/>
  </ds:schemaRefs>
</ds:datastoreItem>
</file>

<file path=customXml/itemProps4.xml><?xml version="1.0" encoding="utf-8"?>
<ds:datastoreItem xmlns:ds="http://schemas.openxmlformats.org/officeDocument/2006/customXml" ds:itemID="{E8D63976-F462-47D7-8C14-2F1E2BA64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33</Pages>
  <Words>15890</Words>
  <Characters>95346</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Białożyt</dc:creator>
  <cp:lastModifiedBy>Maciej Korasiak</cp:lastModifiedBy>
  <cp:revision>26</cp:revision>
  <cp:lastPrinted>2023-04-06T09:38:00Z</cp:lastPrinted>
  <dcterms:created xsi:type="dcterms:W3CDTF">2023-04-06T06:34:00Z</dcterms:created>
  <dcterms:modified xsi:type="dcterms:W3CDTF">2023-06-12T16:10:00Z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0x0101006C23644DA2F97A4299DADA51D66DE60F</vt:lpwstr>
  </property>
</Properties>
</file>