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1EFD4D90" w:rsidR="007B6C5E" w:rsidRPr="00B46EB8" w:rsidRDefault="007B6C5E" w:rsidP="00B46EB8">
      <w:pPr>
        <w:pStyle w:val="Standard"/>
        <w:tabs>
          <w:tab w:val="left" w:pos="0"/>
        </w:tabs>
        <w:spacing w:after="120" w:line="240" w:lineRule="auto"/>
        <w:rPr>
          <w:sz w:val="20"/>
          <w:szCs w:val="20"/>
        </w:rPr>
      </w:pPr>
      <w:r w:rsidRPr="00B46EB8">
        <w:rPr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7C46A53E">
            <wp:simplePos x="0" y="0"/>
            <wp:positionH relativeFrom="column">
              <wp:posOffset>2547089</wp:posOffset>
            </wp:positionH>
            <wp:positionV relativeFrom="paragraph">
              <wp:posOffset>-196735</wp:posOffset>
            </wp:positionV>
            <wp:extent cx="650875" cy="627628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8" cy="6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E59F9" w14:textId="77777777" w:rsidR="007B6C5E" w:rsidRPr="00B46EB8" w:rsidRDefault="007B6C5E" w:rsidP="00B46EB8">
      <w:pPr>
        <w:pStyle w:val="Standard"/>
        <w:tabs>
          <w:tab w:val="left" w:pos="0"/>
        </w:tabs>
        <w:spacing w:after="120" w:line="240" w:lineRule="auto"/>
        <w:rPr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:rsidRPr="00B46EB8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6408CBE9" w:rsidR="00644F86" w:rsidRPr="00B46EB8" w:rsidRDefault="008316A8" w:rsidP="00B46EB8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20"/>
                <w:szCs w:val="20"/>
              </w:rPr>
            </w:pPr>
            <w:r w:rsidRPr="00B46EB8">
              <w:rPr>
                <w:sz w:val="20"/>
                <w:szCs w:val="20"/>
              </w:rPr>
              <w:tab/>
              <w:t>ZARZĄD POWIATU ZGIERSKIEGO</w:t>
            </w:r>
            <w:r w:rsidRPr="00B46EB8">
              <w:rPr>
                <w:sz w:val="20"/>
                <w:szCs w:val="20"/>
              </w:rPr>
              <w:tab/>
            </w:r>
          </w:p>
        </w:tc>
      </w:tr>
    </w:tbl>
    <w:p w14:paraId="7B60D5CF" w14:textId="77777777" w:rsidR="00644F86" w:rsidRPr="00B46EB8" w:rsidRDefault="00644F86" w:rsidP="00B46EB8">
      <w:pPr>
        <w:pStyle w:val="Nagwek"/>
        <w:suppressLineNumbers w:val="0"/>
        <w:spacing w:line="240" w:lineRule="auto"/>
        <w:rPr>
          <w:sz w:val="20"/>
          <w:szCs w:val="20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:rsidRPr="00B46EB8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Pr="00B46EB8" w:rsidRDefault="008316A8" w:rsidP="00B46EB8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0"/>
                <w:szCs w:val="20"/>
              </w:rPr>
            </w:pPr>
            <w:r w:rsidRPr="00B46EB8">
              <w:rPr>
                <w:bCs/>
                <w:sz w:val="20"/>
                <w:szCs w:val="20"/>
              </w:rPr>
              <w:t xml:space="preserve">95-100 Zgierz, ul. Sadowa 6a   </w:t>
            </w:r>
          </w:p>
        </w:tc>
      </w:tr>
      <w:tr w:rsidR="00644F86" w:rsidRPr="00B46EB8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343CFF98" w:rsidR="00644F86" w:rsidRPr="00B46EB8" w:rsidRDefault="008316A8" w:rsidP="00B46EB8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0"/>
                <w:szCs w:val="20"/>
              </w:rPr>
            </w:pPr>
            <w:r w:rsidRPr="00B46EB8">
              <w:rPr>
                <w:bCs/>
                <w:sz w:val="20"/>
                <w:szCs w:val="20"/>
              </w:rPr>
              <w:t>tel. (42) 288 81 00, fax (42) 719 08 16</w:t>
            </w:r>
          </w:p>
        </w:tc>
      </w:tr>
      <w:tr w:rsidR="00644F86" w:rsidRPr="00B46EB8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46BB2B5B" w:rsidR="00644F86" w:rsidRPr="00B46EB8" w:rsidRDefault="008316A8" w:rsidP="00B46EB8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  <w:rPr>
                <w:sz w:val="20"/>
                <w:szCs w:val="20"/>
              </w:rPr>
            </w:pPr>
            <w:r w:rsidRPr="00B46EB8">
              <w:rPr>
                <w:sz w:val="20"/>
                <w:szCs w:val="20"/>
              </w:rPr>
              <w:t>zarzad@powiat.zgierz.pl</w:t>
            </w:r>
            <w:r w:rsidRPr="00B46EB8">
              <w:rPr>
                <w:bCs/>
                <w:sz w:val="20"/>
                <w:szCs w:val="20"/>
              </w:rPr>
              <w:t xml:space="preserve">, </w:t>
            </w:r>
            <w:hyperlink r:id="rId9" w:history="1">
              <w:r w:rsidR="003E1778" w:rsidRPr="00B46EB8">
                <w:rPr>
                  <w:rStyle w:val="Hipercze"/>
                  <w:bCs/>
                  <w:sz w:val="20"/>
                  <w:szCs w:val="20"/>
                </w:rPr>
                <w:t>www.powiat.zgierz.pl</w:t>
              </w:r>
            </w:hyperlink>
          </w:p>
          <w:p w14:paraId="4EC1E042" w14:textId="77777777" w:rsidR="008316A8" w:rsidRPr="00B46EB8" w:rsidRDefault="008316A8" w:rsidP="00B46EB8">
            <w:pPr>
              <w:pStyle w:val="Nagwek"/>
              <w:suppressLineNumbers w:val="0"/>
              <w:snapToGrid w:val="0"/>
              <w:spacing w:line="240" w:lineRule="auto"/>
              <w:ind w:right="-40"/>
              <w:rPr>
                <w:sz w:val="20"/>
                <w:szCs w:val="20"/>
              </w:rPr>
            </w:pPr>
          </w:p>
        </w:tc>
      </w:tr>
    </w:tbl>
    <w:p w14:paraId="1A9283F2" w14:textId="77777777" w:rsidR="007342E2" w:rsidRPr="00B46EB8" w:rsidRDefault="007342E2" w:rsidP="00B46EB8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</w:p>
    <w:p w14:paraId="4B874766" w14:textId="77777777" w:rsidR="00983DF5" w:rsidRPr="00620701" w:rsidRDefault="00983DF5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FBAA18D" w14:textId="77777777" w:rsidR="00747BC8" w:rsidRPr="00620701" w:rsidRDefault="00747BC8" w:rsidP="00B46EB8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620701">
        <w:rPr>
          <w:b/>
          <w:sz w:val="22"/>
          <w:szCs w:val="22"/>
        </w:rPr>
        <w:t>Specyfikacja Warunków Zamówienia</w:t>
      </w:r>
    </w:p>
    <w:p w14:paraId="75D479C8" w14:textId="34CA507A" w:rsidR="00747BC8" w:rsidRPr="00620701" w:rsidRDefault="00747BC8" w:rsidP="00B46EB8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620701">
        <w:rPr>
          <w:b/>
          <w:caps/>
          <w:sz w:val="22"/>
          <w:szCs w:val="22"/>
        </w:rPr>
        <w:t xml:space="preserve">(SWZ) </w:t>
      </w:r>
      <w:r w:rsidRPr="00620701">
        <w:rPr>
          <w:b/>
          <w:sz w:val="22"/>
          <w:szCs w:val="22"/>
        </w:rPr>
        <w:t>na usługę</w:t>
      </w:r>
    </w:p>
    <w:p w14:paraId="7350EC82" w14:textId="77777777" w:rsidR="00747BC8" w:rsidRPr="00B46EB8" w:rsidRDefault="00747BC8" w:rsidP="00B46EB8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</w:p>
    <w:p w14:paraId="028E2500" w14:textId="77777777" w:rsidR="00747BC8" w:rsidRPr="00B46EB8" w:rsidRDefault="00747BC8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50FC3F4C" w14:textId="5AA0E221" w:rsidR="00271A01" w:rsidRPr="00B46EB8" w:rsidRDefault="00747BC8" w:rsidP="00B46EB8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B46EB8">
        <w:rPr>
          <w:sz w:val="20"/>
          <w:szCs w:val="20"/>
        </w:rPr>
        <w:t xml:space="preserve">w postępowaniu </w:t>
      </w:r>
      <w:r w:rsidR="00271A01" w:rsidRPr="00B46EB8">
        <w:rPr>
          <w:sz w:val="20"/>
          <w:szCs w:val="20"/>
        </w:rPr>
        <w:t>o udzielenie zamówienia publicznego na usługi społeczne, któr</w:t>
      </w:r>
      <w:r w:rsidR="00095FFA">
        <w:rPr>
          <w:sz w:val="20"/>
          <w:szCs w:val="20"/>
        </w:rPr>
        <w:t>ych</w:t>
      </w:r>
      <w:r w:rsidR="00271A01" w:rsidRPr="00B46EB8">
        <w:rPr>
          <w:sz w:val="20"/>
          <w:szCs w:val="20"/>
        </w:rPr>
        <w:t xml:space="preserve"> wartość wyrażona </w:t>
      </w:r>
    </w:p>
    <w:p w14:paraId="43CFADFB" w14:textId="2440474E" w:rsidR="00271A01" w:rsidRPr="00B46EB8" w:rsidRDefault="00271A01" w:rsidP="00B46EB8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B46EB8">
        <w:rPr>
          <w:sz w:val="20"/>
          <w:szCs w:val="20"/>
        </w:rPr>
        <w:t xml:space="preserve">w złotych jest mniejsza niż równowartość kwoty 750 000 euro, </w:t>
      </w:r>
    </w:p>
    <w:p w14:paraId="3B37F0E2" w14:textId="77777777" w:rsidR="00095FFA" w:rsidRDefault="00271A01" w:rsidP="00B46EB8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B46EB8">
        <w:rPr>
          <w:sz w:val="20"/>
          <w:szCs w:val="20"/>
        </w:rPr>
        <w:t xml:space="preserve">nie mniejsza niż równowartość kwoty 130 000 złotych, prowadzonym w trybie podstawowym na podstawie art. 275 pkt </w:t>
      </w:r>
      <w:r w:rsidR="009A47E0">
        <w:rPr>
          <w:sz w:val="20"/>
          <w:szCs w:val="20"/>
        </w:rPr>
        <w:t>2</w:t>
      </w:r>
      <w:r w:rsidRPr="00B46EB8">
        <w:rPr>
          <w:sz w:val="20"/>
          <w:szCs w:val="20"/>
        </w:rPr>
        <w:t xml:space="preserve"> w związku z art. 359 pkt 2 </w:t>
      </w:r>
      <w:r w:rsidR="00747BC8" w:rsidRPr="00B46EB8">
        <w:rPr>
          <w:sz w:val="20"/>
          <w:szCs w:val="20"/>
        </w:rPr>
        <w:t xml:space="preserve">ustawy z dnia 11 września 2019 r.  Prawo zamówień publicznych </w:t>
      </w:r>
    </w:p>
    <w:p w14:paraId="5FD56702" w14:textId="4F7EC7EA" w:rsidR="00747BC8" w:rsidRPr="00B46EB8" w:rsidRDefault="00747BC8" w:rsidP="00B46EB8">
      <w:pPr>
        <w:pStyle w:val="Standard"/>
        <w:tabs>
          <w:tab w:val="left" w:pos="0"/>
        </w:tabs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B46EB8">
        <w:rPr>
          <w:sz w:val="20"/>
          <w:szCs w:val="20"/>
        </w:rPr>
        <w:t>(tj. Dz. U. z 20</w:t>
      </w:r>
      <w:r w:rsidR="00095FFA">
        <w:rPr>
          <w:sz w:val="20"/>
          <w:szCs w:val="20"/>
        </w:rPr>
        <w:t>21</w:t>
      </w:r>
      <w:r w:rsidRPr="00B46EB8">
        <w:rPr>
          <w:sz w:val="20"/>
          <w:szCs w:val="20"/>
        </w:rPr>
        <w:t xml:space="preserve"> r.</w:t>
      </w:r>
      <w:r w:rsidR="00095FFA">
        <w:rPr>
          <w:sz w:val="20"/>
          <w:szCs w:val="20"/>
        </w:rPr>
        <w:t>,</w:t>
      </w:r>
      <w:r w:rsidRPr="00B46EB8">
        <w:rPr>
          <w:sz w:val="20"/>
          <w:szCs w:val="20"/>
        </w:rPr>
        <w:t xml:space="preserve"> poz. </w:t>
      </w:r>
      <w:r w:rsidR="00095FFA">
        <w:rPr>
          <w:sz w:val="20"/>
          <w:szCs w:val="20"/>
        </w:rPr>
        <w:t>1129</w:t>
      </w:r>
      <w:r w:rsidRPr="00B46EB8">
        <w:rPr>
          <w:sz w:val="20"/>
          <w:szCs w:val="20"/>
        </w:rPr>
        <w:t xml:space="preserve"> ze zm.) </w:t>
      </w:r>
    </w:p>
    <w:p w14:paraId="23D1CF14" w14:textId="3ECBD650" w:rsidR="00104260" w:rsidRPr="00B46EB8" w:rsidRDefault="00104260" w:rsidP="00B46EB8">
      <w:pPr>
        <w:autoSpaceDE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E98E02" w14:textId="77777777" w:rsidR="00740CDD" w:rsidRPr="00B46EB8" w:rsidRDefault="00740CDD" w:rsidP="00B46EB8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864241" w14:textId="05C2413F" w:rsidR="008C601F" w:rsidRPr="00B46EB8" w:rsidRDefault="00063112" w:rsidP="00B46EB8">
      <w:pPr>
        <w:ind w:left="426" w:right="292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65663818"/>
      <w:bookmarkStart w:id="1" w:name="_Hlk67294428"/>
      <w:r w:rsidRPr="00B46EB8">
        <w:rPr>
          <w:rFonts w:ascii="Times New Roman" w:hAnsi="Times New Roman" w:cs="Times New Roman"/>
          <w:b/>
          <w:sz w:val="20"/>
          <w:szCs w:val="20"/>
        </w:rPr>
        <w:t xml:space="preserve">pn: </w:t>
      </w:r>
      <w:r w:rsidR="008409BA" w:rsidRPr="00B46EB8">
        <w:rPr>
          <w:rFonts w:ascii="Times New Roman" w:hAnsi="Times New Roman" w:cs="Times New Roman"/>
          <w:b/>
          <w:sz w:val="20"/>
          <w:szCs w:val="20"/>
        </w:rPr>
        <w:t>„</w:t>
      </w:r>
      <w:r w:rsidR="00747BC8" w:rsidRPr="00B46EB8">
        <w:rPr>
          <w:rFonts w:ascii="Times New Roman" w:hAnsi="Times New Roman" w:cs="Times New Roman"/>
          <w:b/>
          <w:sz w:val="20"/>
          <w:szCs w:val="20"/>
        </w:rPr>
        <w:t>Świadczenie usług pocztowych w obrocie krajowym i zagranicznym na potrzeby Starostwa Powiatowego w Zgierzu</w:t>
      </w:r>
      <w:r w:rsidR="008D2642" w:rsidRPr="00B46EB8">
        <w:rPr>
          <w:rFonts w:ascii="Times New Roman" w:hAnsi="Times New Roman" w:cs="Times New Roman"/>
          <w:b/>
          <w:sz w:val="20"/>
          <w:szCs w:val="20"/>
        </w:rPr>
        <w:t>”</w:t>
      </w:r>
      <w:r w:rsidR="00EE2CDE" w:rsidRPr="00B46EB8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0"/>
    <w:p w14:paraId="0C5F0529" w14:textId="71A868EA" w:rsidR="00FD5986" w:rsidRPr="00B46EB8" w:rsidRDefault="00FD5986" w:rsidP="00B46EB8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</w:p>
    <w:p w14:paraId="72B1F31F" w14:textId="381716BC" w:rsidR="002B2899" w:rsidRPr="00B46EB8" w:rsidRDefault="002B2899" w:rsidP="00B46EB8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0"/>
          <w:szCs w:val="20"/>
        </w:rPr>
      </w:pPr>
    </w:p>
    <w:bookmarkEnd w:id="1"/>
    <w:p w14:paraId="68D000D6" w14:textId="77777777" w:rsidR="00223FE3" w:rsidRPr="00B46EB8" w:rsidRDefault="00223FE3" w:rsidP="00B46EB8">
      <w:pPr>
        <w:pStyle w:val="standard0"/>
        <w:tabs>
          <w:tab w:val="left" w:pos="0"/>
        </w:tabs>
        <w:spacing w:before="0" w:after="0"/>
        <w:rPr>
          <w:color w:val="C00000"/>
          <w:sz w:val="20"/>
          <w:szCs w:val="20"/>
        </w:rPr>
      </w:pPr>
    </w:p>
    <w:p w14:paraId="27D83880" w14:textId="40450096" w:rsidR="00983DF5" w:rsidRPr="00B46EB8" w:rsidRDefault="00983DF5" w:rsidP="00B46EB8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Przedmiotowe postępowanie prowadzone jest przy użyciu środków komunikacji elektronicznej. Składanie ofert następuje za pośrednictwem platformy zakupowej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10" w:history="1">
        <w:r w:rsidRPr="00B46EB8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pod adresem: </w:t>
      </w:r>
      <w:hyperlink r:id="rId11" w:history="1">
        <w:r w:rsidRPr="00B46EB8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https://platformazakupowa.pl/pn/powiat_zgierz</w:t>
        </w:r>
      </w:hyperlink>
      <w:r w:rsidR="00EE2CDE" w:rsidRPr="00B46EB8">
        <w:rPr>
          <w:rStyle w:val="Hipercze"/>
          <w:rFonts w:ascii="Times New Roman" w:hAnsi="Times New Roman" w:cs="Times New Roman"/>
          <w:b/>
          <w:bCs/>
          <w:sz w:val="20"/>
          <w:szCs w:val="20"/>
        </w:rPr>
        <w:t>.</w:t>
      </w:r>
    </w:p>
    <w:p w14:paraId="10E8A69B" w14:textId="16F77829" w:rsidR="00983DF5" w:rsidRPr="00B46EB8" w:rsidRDefault="00983DF5" w:rsidP="00B46EB8">
      <w:pPr>
        <w:tabs>
          <w:tab w:val="center" w:pos="4536"/>
          <w:tab w:val="left" w:pos="6945"/>
        </w:tabs>
        <w:spacing w:before="600" w:after="60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B46EB8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63112" w:rsidRPr="00B46EB8">
        <w:rPr>
          <w:rFonts w:ascii="Times New Roman" w:hAnsi="Times New Roman" w:cs="Times New Roman"/>
          <w:b/>
          <w:bCs/>
          <w:sz w:val="20"/>
          <w:szCs w:val="20"/>
        </w:rPr>
        <w:t>umer referencyjny</w:t>
      </w:r>
      <w:r w:rsidRPr="00B46EB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22AB0" w:rsidRPr="00B46EB8">
        <w:rPr>
          <w:rFonts w:ascii="Times New Roman" w:hAnsi="Times New Roman" w:cs="Times New Roman"/>
          <w:b/>
          <w:bCs/>
          <w:caps/>
          <w:sz w:val="20"/>
          <w:szCs w:val="20"/>
        </w:rPr>
        <w:t>ZP.272</w:t>
      </w:r>
      <w:r w:rsidR="00313775" w:rsidRPr="00B46EB8">
        <w:rPr>
          <w:rFonts w:ascii="Times New Roman" w:hAnsi="Times New Roman" w:cs="Times New Roman"/>
          <w:b/>
          <w:bCs/>
          <w:caps/>
          <w:sz w:val="20"/>
          <w:szCs w:val="20"/>
        </w:rPr>
        <w:t>.</w:t>
      </w:r>
      <w:r w:rsidR="00C03E51" w:rsidRPr="00B46EB8">
        <w:rPr>
          <w:rFonts w:ascii="Times New Roman" w:hAnsi="Times New Roman" w:cs="Times New Roman"/>
          <w:b/>
          <w:bCs/>
          <w:caps/>
          <w:sz w:val="20"/>
          <w:szCs w:val="20"/>
        </w:rPr>
        <w:t>2</w:t>
      </w:r>
      <w:r w:rsidR="00747BC8" w:rsidRPr="00B46EB8">
        <w:rPr>
          <w:rFonts w:ascii="Times New Roman" w:hAnsi="Times New Roman" w:cs="Times New Roman"/>
          <w:b/>
          <w:bCs/>
          <w:caps/>
          <w:sz w:val="20"/>
          <w:szCs w:val="20"/>
        </w:rPr>
        <w:t>3</w:t>
      </w:r>
      <w:r w:rsidR="00313775" w:rsidRPr="00B46EB8">
        <w:rPr>
          <w:rFonts w:ascii="Times New Roman" w:hAnsi="Times New Roman" w:cs="Times New Roman"/>
          <w:b/>
          <w:bCs/>
          <w:caps/>
          <w:sz w:val="20"/>
          <w:szCs w:val="20"/>
        </w:rPr>
        <w:t>.</w:t>
      </w:r>
      <w:r w:rsidR="00622AB0" w:rsidRPr="00B46EB8">
        <w:rPr>
          <w:rFonts w:ascii="Times New Roman" w:hAnsi="Times New Roman" w:cs="Times New Roman"/>
          <w:b/>
          <w:bCs/>
          <w:caps/>
          <w:sz w:val="20"/>
          <w:szCs w:val="20"/>
        </w:rPr>
        <w:t>2021</w:t>
      </w:r>
    </w:p>
    <w:p w14:paraId="0EBD0A15" w14:textId="433E4D39" w:rsidR="00223FE3" w:rsidRPr="00B46EB8" w:rsidRDefault="00223FE3" w:rsidP="00B46EB8">
      <w:pPr>
        <w:pStyle w:val="standard0"/>
        <w:tabs>
          <w:tab w:val="left" w:pos="0"/>
        </w:tabs>
        <w:spacing w:before="0" w:after="0"/>
        <w:rPr>
          <w:color w:val="C00000"/>
          <w:sz w:val="20"/>
          <w:szCs w:val="20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B46EB8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6317" w14:textId="77777777" w:rsidR="00CC58A2" w:rsidRPr="00B46EB8" w:rsidRDefault="00CC58A2" w:rsidP="00B46EB8">
            <w:pPr>
              <w:tabs>
                <w:tab w:val="left" w:pos="885"/>
              </w:tabs>
              <w:autoSpaceDE w:val="0"/>
              <w:ind w:hanging="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B46EB8" w:rsidRDefault="00FD5986" w:rsidP="00B46EB8">
            <w:pPr>
              <w:pStyle w:val="Standard"/>
              <w:tabs>
                <w:tab w:val="center" w:pos="5256"/>
                <w:tab w:val="right" w:pos="9792"/>
              </w:tabs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07C3E600" w14:textId="77777777" w:rsidR="00CC58A2" w:rsidRPr="00B46EB8" w:rsidRDefault="00EC62C7" w:rsidP="00B46EB8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0"/>
          <w:szCs w:val="20"/>
        </w:rPr>
      </w:pPr>
      <w:r w:rsidRPr="00B46EB8">
        <w:rPr>
          <w:sz w:val="20"/>
          <w:szCs w:val="20"/>
        </w:rPr>
        <w:tab/>
      </w:r>
      <w:r w:rsidRPr="00B46EB8">
        <w:rPr>
          <w:sz w:val="20"/>
          <w:szCs w:val="20"/>
        </w:rPr>
        <w:tab/>
      </w:r>
    </w:p>
    <w:p w14:paraId="21C15B26" w14:textId="1BD1CEFD" w:rsidR="00FD5986" w:rsidRPr="00B46EB8" w:rsidRDefault="00EC62C7" w:rsidP="00B46EB8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Zatwierdził</w:t>
      </w:r>
    </w:p>
    <w:p w14:paraId="5429C757" w14:textId="77777777" w:rsidR="00C40897" w:rsidRDefault="00C40897" w:rsidP="00B46EB8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0"/>
          <w:szCs w:val="20"/>
        </w:rPr>
      </w:pPr>
    </w:p>
    <w:p w14:paraId="30BBDF6A" w14:textId="77777777" w:rsidR="00C40897" w:rsidRPr="00C40897" w:rsidRDefault="00C40897" w:rsidP="00B46EB8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i/>
          <w:iCs/>
          <w:sz w:val="20"/>
          <w:szCs w:val="20"/>
        </w:rPr>
      </w:pPr>
    </w:p>
    <w:p w14:paraId="5AFE872A" w14:textId="61D12D18" w:rsidR="00D34144" w:rsidRPr="00C40897" w:rsidRDefault="00C40897" w:rsidP="00B46EB8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i/>
          <w:iCs/>
          <w:sz w:val="20"/>
          <w:szCs w:val="20"/>
        </w:rPr>
      </w:pPr>
      <w:r w:rsidRPr="00C40897">
        <w:rPr>
          <w:b/>
          <w:bCs/>
          <w:i/>
          <w:iCs/>
          <w:sz w:val="20"/>
          <w:szCs w:val="20"/>
        </w:rPr>
        <w:t>Zarząd Powiatu Zgierskiego</w:t>
      </w:r>
    </w:p>
    <w:p w14:paraId="42394E61" w14:textId="2B80AF57" w:rsidR="003A1817" w:rsidRPr="00B46EB8" w:rsidRDefault="003A1817" w:rsidP="00B46EB8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sz w:val="20"/>
          <w:szCs w:val="20"/>
        </w:rPr>
      </w:pPr>
    </w:p>
    <w:p w14:paraId="6A60DD28" w14:textId="77777777" w:rsidR="00592E25" w:rsidRPr="00B46EB8" w:rsidRDefault="00592E25" w:rsidP="00B46EB8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sz w:val="20"/>
          <w:szCs w:val="20"/>
        </w:rPr>
      </w:pPr>
    </w:p>
    <w:p w14:paraId="1E6B5545" w14:textId="41C7416E" w:rsidR="008C601F" w:rsidRPr="00B46EB8" w:rsidRDefault="008C601F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b/>
          <w:bCs/>
          <w:i/>
          <w:iCs/>
          <w:sz w:val="20"/>
          <w:szCs w:val="20"/>
        </w:rPr>
      </w:pPr>
    </w:p>
    <w:p w14:paraId="1425FDBF" w14:textId="77777777" w:rsidR="00C03E51" w:rsidRPr="00B46EB8" w:rsidRDefault="00C03E51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167B5E2" w14:textId="22B963AA" w:rsidR="002977C5" w:rsidRPr="00B46EB8" w:rsidRDefault="002977C5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3D312BF4" w14:textId="226FF626" w:rsidR="002977C5" w:rsidRPr="00B46EB8" w:rsidRDefault="002977C5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F73969A" w14:textId="77777777" w:rsidR="002B3774" w:rsidRPr="00B46EB8" w:rsidRDefault="002B3774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67DB03F1" w14:textId="77777777" w:rsidR="002B3774" w:rsidRPr="00B46EB8" w:rsidRDefault="002B3774" w:rsidP="00B46EB8">
      <w:pPr>
        <w:pStyle w:val="Standard"/>
        <w:tabs>
          <w:tab w:val="center" w:pos="11628"/>
          <w:tab w:val="right" w:pos="16164"/>
        </w:tabs>
        <w:spacing w:line="240" w:lineRule="auto"/>
        <w:rPr>
          <w:sz w:val="20"/>
          <w:szCs w:val="20"/>
        </w:rPr>
      </w:pPr>
    </w:p>
    <w:p w14:paraId="410B39D6" w14:textId="530C1DA8" w:rsidR="00552B62" w:rsidRPr="00B46EB8" w:rsidRDefault="0042190B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  <w:r w:rsidRPr="00B46EB8">
        <w:rPr>
          <w:sz w:val="20"/>
          <w:szCs w:val="20"/>
        </w:rPr>
        <w:t xml:space="preserve">Zgierz, </w:t>
      </w:r>
      <w:r w:rsidR="00747BC8" w:rsidRPr="00B46EB8">
        <w:rPr>
          <w:sz w:val="20"/>
          <w:szCs w:val="20"/>
        </w:rPr>
        <w:t>lipiec</w:t>
      </w:r>
      <w:r w:rsidR="00552B62" w:rsidRPr="00B46EB8">
        <w:rPr>
          <w:sz w:val="20"/>
          <w:szCs w:val="20"/>
        </w:rPr>
        <w:t xml:space="preserve"> 2021</w:t>
      </w:r>
    </w:p>
    <w:p w14:paraId="12DA9305" w14:textId="6646EA40" w:rsidR="00B46EB8" w:rsidRPr="00B46EB8" w:rsidRDefault="00B46EB8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4995855F" w14:textId="5C1F1B57" w:rsidR="00B46EB8" w:rsidRDefault="00B46EB8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3068AFE6" w14:textId="3B30D57C" w:rsidR="00B46EB8" w:rsidRDefault="00B46EB8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5B7AC219" w14:textId="0F7520F0" w:rsidR="00B46EB8" w:rsidRDefault="00B46EB8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1B7D413A" w14:textId="2F3BFDBA" w:rsidR="00B46EB8" w:rsidRDefault="00B46EB8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B819021" w14:textId="24830760" w:rsidR="00B46EB8" w:rsidRDefault="00B46EB8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1BBCEC8" w14:textId="3276BC5A" w:rsidR="0075253C" w:rsidRDefault="0075253C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1024902E" w14:textId="77777777" w:rsidR="00C40897" w:rsidRPr="00B46EB8" w:rsidRDefault="00C40897" w:rsidP="00B46EB8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6F1FB346" w14:textId="24910BA4" w:rsidR="00ED5C00" w:rsidRPr="00B46EB8" w:rsidRDefault="00ED5C00" w:rsidP="00647EA3">
      <w:pPr>
        <w:pStyle w:val="NumeracjaUrzdowa"/>
        <w:numPr>
          <w:ilvl w:val="0"/>
          <w:numId w:val="162"/>
        </w:numPr>
        <w:spacing w:line="240" w:lineRule="auto"/>
        <w:ind w:left="284" w:hanging="284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lastRenderedPageBreak/>
        <w:t>NAZWA I ADRES ZAMAWIAJĄCEGO - INFORMACJE WPROWADZAJĄCE</w:t>
      </w:r>
    </w:p>
    <w:p w14:paraId="0969EEC2" w14:textId="5685AAF6" w:rsidR="00552B62" w:rsidRPr="00B46EB8" w:rsidRDefault="003D6AA0" w:rsidP="00B46EB8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Powiat Zgierski reprezentowany przez Zarząd Powiatu Zgierskiego w składzie: Bogdan Jarota </w:t>
      </w:r>
      <w:r w:rsidR="00747BC8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Przewodniczący Zarządu Powiatu Zgierskiego, Dominik Gabrysiak – Wice</w:t>
      </w:r>
      <w:r w:rsidR="0044220A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starosta Zgierski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Wojciech Brzeski – Członek Zarządu</w:t>
      </w:r>
      <w:r w:rsidR="00FA7C59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Powiatu Zgierskiego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Katarzyna Łebedowska – Członek Zarządu</w:t>
      </w:r>
      <w:r w:rsidR="00FA7C59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Powiatu Zgierskiego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Karol Maśliński – Członek Zarządu</w:t>
      </w:r>
      <w:r w:rsidR="00FA7C59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Powiatu Zgierskiego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Pozostałe funkcje: </w:t>
      </w:r>
      <w:r w:rsidR="00063112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Agnieszka Szymczyk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063112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Skarbnik Powiatu</w:t>
      </w:r>
      <w:r w:rsidR="00FA7C59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Zgierskiego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Maria Kaczorowska – Sekretarz Powiatu</w:t>
      </w:r>
      <w:r w:rsidR="00063112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Zgierskiego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Planowany skład Komisji Przetargowej: Wojciech Brzeski – Przewodniczący</w:t>
      </w:r>
      <w:r w:rsidR="003E1778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Komisji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E04A8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Emilia Nawrocka</w:t>
      </w:r>
      <w:r w:rsidRPr="00B46EB8">
        <w:rPr>
          <w:rFonts w:ascii="Times New Roman" w:eastAsia="Times New Roman" w:hAnsi="Times New Roman" w:cs="Times New Roman"/>
          <w:sz w:val="20"/>
          <w:szCs w:val="20"/>
        </w:rPr>
        <w:t xml:space="preserve"> – Sekretarz Komisji, </w:t>
      </w:r>
      <w:r w:rsidR="0075253C" w:rsidRPr="00B46EB8">
        <w:rPr>
          <w:rFonts w:ascii="Times New Roman" w:eastAsia="Times New Roman" w:hAnsi="Times New Roman" w:cs="Times New Roman"/>
          <w:sz w:val="20"/>
          <w:szCs w:val="20"/>
        </w:rPr>
        <w:t>J</w:t>
      </w:r>
      <w:r w:rsidR="00747BC8" w:rsidRPr="00B46EB8">
        <w:rPr>
          <w:rFonts w:ascii="Times New Roman" w:eastAsia="Times New Roman" w:hAnsi="Times New Roman" w:cs="Times New Roman"/>
          <w:sz w:val="20"/>
          <w:szCs w:val="20"/>
        </w:rPr>
        <w:t>oanna Jaros</w:t>
      </w:r>
      <w:r w:rsidR="001B69AF" w:rsidRPr="00B46E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46EB8">
        <w:rPr>
          <w:rFonts w:ascii="Times New Roman" w:eastAsia="Times New Roman" w:hAnsi="Times New Roman" w:cs="Times New Roman"/>
          <w:sz w:val="20"/>
          <w:szCs w:val="20"/>
        </w:rPr>
        <w:t>- Członek Komisji.</w:t>
      </w:r>
    </w:p>
    <w:p w14:paraId="2D23D779" w14:textId="77777777" w:rsidR="00BE35E8" w:rsidRPr="00B46EB8" w:rsidRDefault="00BE35E8" w:rsidP="00B46EB8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FBE2EC" w14:textId="2E288A9C" w:rsidR="00552B62" w:rsidRPr="00B46EB8" w:rsidRDefault="003D6AA0" w:rsidP="00B46EB8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Dane Zamawiającego:</w:t>
      </w:r>
    </w:p>
    <w:p w14:paraId="752013F4" w14:textId="790685CF" w:rsidR="000C656C" w:rsidRPr="00B46EB8" w:rsidRDefault="00552B62" w:rsidP="00647EA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B46EB8">
        <w:rPr>
          <w:color w:val="000000" w:themeColor="text1"/>
          <w:sz w:val="20"/>
          <w:szCs w:val="20"/>
        </w:rPr>
        <w:t>adres do korespondencji</w:t>
      </w:r>
      <w:r w:rsidR="000C656C" w:rsidRPr="00B46EB8">
        <w:rPr>
          <w:color w:val="000000" w:themeColor="text1"/>
          <w:sz w:val="20"/>
          <w:szCs w:val="20"/>
        </w:rPr>
        <w:t>: 95 -100 Zgierz, ul. Sadowa 6a</w:t>
      </w:r>
      <w:r w:rsidRPr="00B46EB8">
        <w:rPr>
          <w:color w:val="000000" w:themeColor="text1"/>
          <w:sz w:val="20"/>
          <w:szCs w:val="20"/>
        </w:rPr>
        <w:t>;</w:t>
      </w:r>
    </w:p>
    <w:p w14:paraId="19AD5A06" w14:textId="77777777" w:rsidR="000C656C" w:rsidRPr="00B46EB8" w:rsidRDefault="000C656C" w:rsidP="00647EA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B46EB8">
        <w:rPr>
          <w:color w:val="000000" w:themeColor="text1"/>
          <w:sz w:val="20"/>
          <w:szCs w:val="20"/>
        </w:rPr>
        <w:t>numer telefonu: 42 2888153, 42 2888154, 42 2888156;</w:t>
      </w:r>
    </w:p>
    <w:p w14:paraId="6021CE57" w14:textId="59130778" w:rsidR="000C656C" w:rsidRPr="00B46EB8" w:rsidRDefault="000C656C" w:rsidP="00647EA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B46EB8">
        <w:rPr>
          <w:color w:val="000000" w:themeColor="text1"/>
          <w:sz w:val="20"/>
          <w:szCs w:val="20"/>
        </w:rPr>
        <w:t xml:space="preserve">e-mail do korespondencji w sprawie zamówienia: </w:t>
      </w:r>
      <w:hyperlink r:id="rId12" w:history="1">
        <w:r w:rsidRPr="00B46EB8">
          <w:rPr>
            <w:rStyle w:val="Hipercze"/>
            <w:sz w:val="20"/>
            <w:szCs w:val="20"/>
          </w:rPr>
          <w:t>przetargi_wojcik@powiat.zgierz.pl</w:t>
        </w:r>
      </w:hyperlink>
      <w:r w:rsidRPr="00B46EB8">
        <w:rPr>
          <w:color w:val="000000" w:themeColor="text1"/>
          <w:sz w:val="20"/>
          <w:szCs w:val="20"/>
          <w:u w:val="single"/>
        </w:rPr>
        <w:t xml:space="preserve">, </w:t>
      </w:r>
      <w:r w:rsidRPr="00B46EB8">
        <w:rPr>
          <w:color w:val="000000" w:themeColor="text1"/>
          <w:sz w:val="20"/>
          <w:szCs w:val="20"/>
        </w:rPr>
        <w:t xml:space="preserve"> </w:t>
      </w:r>
      <w:hyperlink r:id="rId13" w:history="1">
        <w:r w:rsidRPr="00B46EB8">
          <w:rPr>
            <w:rStyle w:val="Hipercze"/>
            <w:sz w:val="20"/>
            <w:szCs w:val="20"/>
          </w:rPr>
          <w:t>r.fandrych@powiat.zgierz.pl</w:t>
        </w:r>
      </w:hyperlink>
      <w:r w:rsidRPr="00B46EB8">
        <w:rPr>
          <w:color w:val="000000" w:themeColor="text1"/>
          <w:sz w:val="20"/>
          <w:szCs w:val="20"/>
        </w:rPr>
        <w:t xml:space="preserve">, </w:t>
      </w:r>
      <w:hyperlink r:id="rId14" w:history="1">
        <w:r w:rsidRPr="00B46EB8">
          <w:rPr>
            <w:rStyle w:val="Hipercze"/>
            <w:sz w:val="20"/>
            <w:szCs w:val="20"/>
          </w:rPr>
          <w:t>e.nawrocka@powiat.zgierz.pl</w:t>
        </w:r>
      </w:hyperlink>
    </w:p>
    <w:p w14:paraId="3DF07529" w14:textId="38FBE534" w:rsidR="000C656C" w:rsidRPr="00B46EB8" w:rsidRDefault="000C656C" w:rsidP="00647EA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B46EB8">
        <w:rPr>
          <w:color w:val="000000"/>
          <w:sz w:val="20"/>
          <w:szCs w:val="20"/>
        </w:rPr>
        <w:t>adres stron</w:t>
      </w:r>
      <w:r w:rsidR="00BA6F76" w:rsidRPr="00B46EB8">
        <w:rPr>
          <w:color w:val="000000"/>
          <w:sz w:val="20"/>
          <w:szCs w:val="20"/>
        </w:rPr>
        <w:t>y internetowej</w:t>
      </w:r>
      <w:r w:rsidR="00F44A0F" w:rsidRPr="00B46EB8">
        <w:rPr>
          <w:color w:val="000000"/>
          <w:sz w:val="20"/>
          <w:szCs w:val="20"/>
        </w:rPr>
        <w:t>, na której</w:t>
      </w:r>
      <w:r w:rsidRPr="00B46EB8">
        <w:rPr>
          <w:color w:val="000000"/>
          <w:sz w:val="20"/>
          <w:szCs w:val="20"/>
        </w:rPr>
        <w:t xml:space="preserve"> opublikowano </w:t>
      </w:r>
      <w:r w:rsidR="00BA6F76" w:rsidRPr="00B46EB8">
        <w:rPr>
          <w:color w:val="000000"/>
          <w:sz w:val="20"/>
          <w:szCs w:val="20"/>
        </w:rPr>
        <w:t>informację o przetargu wraz z S</w:t>
      </w:r>
      <w:r w:rsidRPr="00B46EB8">
        <w:rPr>
          <w:color w:val="000000"/>
          <w:sz w:val="20"/>
          <w:szCs w:val="20"/>
        </w:rPr>
        <w:t>WZ</w:t>
      </w:r>
      <w:r w:rsidR="00F44A0F" w:rsidRPr="00B46EB8">
        <w:rPr>
          <w:color w:val="000000"/>
          <w:sz w:val="20"/>
          <w:szCs w:val="20"/>
        </w:rPr>
        <w:t xml:space="preserve"> oraz </w:t>
      </w:r>
      <w:r w:rsidR="00BA6F76" w:rsidRPr="00B46EB8">
        <w:rPr>
          <w:color w:val="000000" w:themeColor="text1"/>
          <w:sz w:val="20"/>
          <w:szCs w:val="20"/>
        </w:rPr>
        <w:t>na której udostępniane będą zmiany  i wyjaśnienia treści SWZ oraz inne dokumenty bezpośrednio związane z postępowaniem</w:t>
      </w:r>
      <w:r w:rsidR="00BA6F76" w:rsidRPr="00B46EB8">
        <w:rPr>
          <w:color w:val="000000"/>
          <w:sz w:val="20"/>
          <w:szCs w:val="20"/>
        </w:rPr>
        <w:t xml:space="preserve">: </w:t>
      </w:r>
      <w:hyperlink r:id="rId15" w:history="1">
        <w:r w:rsidRPr="00B46EB8">
          <w:rPr>
            <w:rStyle w:val="Hipercze"/>
            <w:b/>
            <w:bCs/>
            <w:color w:val="000000"/>
            <w:sz w:val="20"/>
            <w:szCs w:val="20"/>
          </w:rPr>
          <w:t>www.powiatzgierski.bip.net.pl</w:t>
        </w:r>
      </w:hyperlink>
      <w:r w:rsidRPr="00B46EB8">
        <w:rPr>
          <w:b/>
          <w:bCs/>
          <w:color w:val="000000"/>
          <w:sz w:val="20"/>
          <w:szCs w:val="20"/>
        </w:rPr>
        <w:t xml:space="preserve"> → Zamówienia publiczne→ Platforma Zakupowa</w:t>
      </w:r>
      <w:r w:rsidRPr="00B46EB8">
        <w:rPr>
          <w:color w:val="000000"/>
          <w:sz w:val="20"/>
          <w:szCs w:val="20"/>
        </w:rPr>
        <w:t xml:space="preserve"> lub bezpośrednio pod adresem </w:t>
      </w:r>
      <w:hyperlink r:id="rId16" w:history="1">
        <w:r w:rsidR="00560FF7" w:rsidRPr="00B46EB8">
          <w:rPr>
            <w:rStyle w:val="Hipercze"/>
            <w:b/>
            <w:bCs/>
            <w:sz w:val="20"/>
            <w:szCs w:val="20"/>
          </w:rPr>
          <w:t>https://platformazakupowa.pl/pn/powiat_zgierz</w:t>
        </w:r>
      </w:hyperlink>
      <w:r w:rsidR="00560FF7" w:rsidRPr="00B46EB8">
        <w:rPr>
          <w:rStyle w:val="Hipercze"/>
          <w:b/>
          <w:bCs/>
          <w:color w:val="000000"/>
          <w:sz w:val="20"/>
          <w:szCs w:val="20"/>
        </w:rPr>
        <w:t xml:space="preserve"> </w:t>
      </w:r>
      <w:r w:rsidRPr="00B46EB8">
        <w:rPr>
          <w:b/>
          <w:bCs/>
          <w:color w:val="000000"/>
          <w:sz w:val="20"/>
          <w:szCs w:val="20"/>
        </w:rPr>
        <w:t>→ Postępowania →  nazwa przedmiotowego postępowania.</w:t>
      </w:r>
    </w:p>
    <w:p w14:paraId="5F7AC1C4" w14:textId="77777777" w:rsidR="00BA6F76" w:rsidRPr="00B46EB8" w:rsidRDefault="00BA6F76" w:rsidP="00647EA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B46EB8">
        <w:rPr>
          <w:color w:val="000000" w:themeColor="text1"/>
          <w:sz w:val="20"/>
          <w:szCs w:val="20"/>
        </w:rPr>
        <w:t>Bank Spółdzielczy w Zgierzu, nr konta</w:t>
      </w:r>
      <w:r w:rsidR="003D6AA0" w:rsidRPr="00B46EB8">
        <w:rPr>
          <w:color w:val="000000" w:themeColor="text1"/>
          <w:sz w:val="20"/>
          <w:szCs w:val="20"/>
        </w:rPr>
        <w:t>: 51 8</w:t>
      </w:r>
      <w:r w:rsidR="00BA2CBA" w:rsidRPr="00B46EB8">
        <w:rPr>
          <w:color w:val="000000" w:themeColor="text1"/>
          <w:sz w:val="20"/>
          <w:szCs w:val="20"/>
        </w:rPr>
        <w:t>7</w:t>
      </w:r>
      <w:r w:rsidR="003D6AA0" w:rsidRPr="00B46EB8">
        <w:rPr>
          <w:color w:val="000000" w:themeColor="text1"/>
          <w:sz w:val="20"/>
          <w:szCs w:val="20"/>
        </w:rPr>
        <w:t>83 0004 0029 0065 200</w:t>
      </w:r>
      <w:r w:rsidRPr="00B46EB8">
        <w:rPr>
          <w:color w:val="000000" w:themeColor="text1"/>
          <w:sz w:val="20"/>
          <w:szCs w:val="20"/>
        </w:rPr>
        <w:t xml:space="preserve">0 0004, </w:t>
      </w:r>
    </w:p>
    <w:p w14:paraId="2AC0F28B" w14:textId="77777777" w:rsidR="00BA6F76" w:rsidRPr="00B46EB8" w:rsidRDefault="003D6AA0" w:rsidP="00647EA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B46EB8">
        <w:rPr>
          <w:color w:val="000000" w:themeColor="text1"/>
          <w:sz w:val="20"/>
          <w:szCs w:val="20"/>
        </w:rPr>
        <w:t>NIP:732-217-00-07;</w:t>
      </w:r>
    </w:p>
    <w:p w14:paraId="3491BB91" w14:textId="77777777" w:rsidR="00BA6F76" w:rsidRPr="00B46EB8" w:rsidRDefault="003D6AA0" w:rsidP="00647EA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B46EB8">
        <w:rPr>
          <w:color w:val="000000" w:themeColor="text1"/>
          <w:sz w:val="20"/>
          <w:szCs w:val="20"/>
        </w:rPr>
        <w:t>REGON: 472057661;</w:t>
      </w:r>
    </w:p>
    <w:p w14:paraId="3692562D" w14:textId="4FBD23B2" w:rsidR="00BA6F76" w:rsidRPr="00B46EB8" w:rsidRDefault="00BA6F76" w:rsidP="00647EA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B46EB8">
        <w:rPr>
          <w:color w:val="000000" w:themeColor="text1"/>
          <w:sz w:val="20"/>
          <w:szCs w:val="20"/>
        </w:rPr>
        <w:t xml:space="preserve">w korespondencji należy posługiwać się </w:t>
      </w:r>
      <w:r w:rsidR="00063112" w:rsidRPr="00B46EB8">
        <w:rPr>
          <w:color w:val="000000" w:themeColor="text1"/>
          <w:sz w:val="20"/>
          <w:szCs w:val="20"/>
        </w:rPr>
        <w:t>numerem referencyjnym:</w:t>
      </w:r>
      <w:r w:rsidRPr="00B46EB8">
        <w:rPr>
          <w:color w:val="000000" w:themeColor="text1"/>
          <w:sz w:val="20"/>
          <w:szCs w:val="20"/>
        </w:rPr>
        <w:t xml:space="preserve"> </w:t>
      </w:r>
      <w:r w:rsidRPr="00B46EB8">
        <w:rPr>
          <w:b/>
          <w:color w:val="000000" w:themeColor="text1"/>
          <w:sz w:val="20"/>
          <w:szCs w:val="20"/>
        </w:rPr>
        <w:t>ZP.272</w:t>
      </w:r>
      <w:r w:rsidR="00313775" w:rsidRPr="00B46EB8">
        <w:rPr>
          <w:b/>
          <w:color w:val="000000" w:themeColor="text1"/>
          <w:sz w:val="20"/>
          <w:szCs w:val="20"/>
        </w:rPr>
        <w:t>.</w:t>
      </w:r>
      <w:r w:rsidR="00C03E51" w:rsidRPr="00B46EB8">
        <w:rPr>
          <w:b/>
          <w:color w:val="000000" w:themeColor="text1"/>
          <w:sz w:val="20"/>
          <w:szCs w:val="20"/>
        </w:rPr>
        <w:t>2</w:t>
      </w:r>
      <w:r w:rsidR="00747BC8" w:rsidRPr="00B46EB8">
        <w:rPr>
          <w:b/>
          <w:color w:val="000000" w:themeColor="text1"/>
          <w:sz w:val="20"/>
          <w:szCs w:val="20"/>
        </w:rPr>
        <w:t>3</w:t>
      </w:r>
      <w:r w:rsidR="00313775" w:rsidRPr="00B46EB8">
        <w:rPr>
          <w:b/>
          <w:color w:val="000000" w:themeColor="text1"/>
          <w:sz w:val="20"/>
          <w:szCs w:val="20"/>
        </w:rPr>
        <w:t>.</w:t>
      </w:r>
      <w:r w:rsidRPr="00B46EB8">
        <w:rPr>
          <w:b/>
          <w:color w:val="000000" w:themeColor="text1"/>
          <w:sz w:val="20"/>
          <w:szCs w:val="20"/>
        </w:rPr>
        <w:t>2021</w:t>
      </w:r>
      <w:r w:rsidR="003D6AA0" w:rsidRPr="00B46EB8">
        <w:rPr>
          <w:i/>
          <w:color w:val="000000" w:themeColor="text1"/>
          <w:sz w:val="20"/>
          <w:szCs w:val="20"/>
        </w:rPr>
        <w:t xml:space="preserve"> </w:t>
      </w:r>
    </w:p>
    <w:p w14:paraId="77969A9A" w14:textId="77777777" w:rsidR="00BA6F76" w:rsidRPr="00B46EB8" w:rsidRDefault="00BA6F76" w:rsidP="00B46EB8">
      <w:pPr>
        <w:pStyle w:val="NumeracjaUrzdowa"/>
        <w:widowControl/>
        <w:numPr>
          <w:ilvl w:val="0"/>
          <w:numId w:val="96"/>
        </w:numPr>
        <w:spacing w:line="240" w:lineRule="auto"/>
        <w:rPr>
          <w:sz w:val="20"/>
          <w:szCs w:val="20"/>
        </w:rPr>
      </w:pPr>
      <w:r w:rsidRPr="00B46EB8">
        <w:rPr>
          <w:b/>
          <w:sz w:val="20"/>
          <w:szCs w:val="20"/>
        </w:rPr>
        <w:t>Ogłoszenie o zamówieniu zostało przekazane do Biuletynu Zamówień Publicznych:</w:t>
      </w:r>
    </w:p>
    <w:p w14:paraId="4171331A" w14:textId="238D15FD" w:rsidR="001434FC" w:rsidRPr="00B46EB8" w:rsidRDefault="00CA6571" w:rsidP="00B46EB8">
      <w:pPr>
        <w:pStyle w:val="NumeracjaUrzdowa"/>
        <w:widowControl/>
        <w:numPr>
          <w:ilvl w:val="0"/>
          <w:numId w:val="0"/>
        </w:numPr>
        <w:spacing w:line="240" w:lineRule="auto"/>
        <w:ind w:left="720"/>
        <w:rPr>
          <w:b/>
          <w:sz w:val="20"/>
          <w:szCs w:val="20"/>
        </w:rPr>
      </w:pPr>
      <w:hyperlink r:id="rId17" w:history="1">
        <w:r w:rsidR="00BA6F76" w:rsidRPr="00B46EB8">
          <w:rPr>
            <w:rStyle w:val="Internetlink"/>
            <w:b/>
            <w:sz w:val="20"/>
            <w:szCs w:val="20"/>
          </w:rPr>
          <w:t>www.uzp.gov.pl</w:t>
        </w:r>
      </w:hyperlink>
      <w:r w:rsidR="00BA6F76" w:rsidRPr="00B46EB8">
        <w:rPr>
          <w:b/>
          <w:sz w:val="20"/>
          <w:szCs w:val="20"/>
        </w:rPr>
        <w:t xml:space="preserve"> w dniu </w:t>
      </w:r>
      <w:r>
        <w:rPr>
          <w:b/>
          <w:sz w:val="20"/>
          <w:szCs w:val="20"/>
        </w:rPr>
        <w:t>09.07.2021 r.</w:t>
      </w:r>
      <w:r w:rsidR="00BA6F76" w:rsidRPr="00B46EB8">
        <w:rPr>
          <w:b/>
          <w:sz w:val="20"/>
          <w:szCs w:val="20"/>
        </w:rPr>
        <w:t xml:space="preserve">  Zamówieniu nad</w:t>
      </w:r>
      <w:r w:rsidR="00CA40EC" w:rsidRPr="00B46EB8">
        <w:rPr>
          <w:b/>
          <w:sz w:val="20"/>
          <w:szCs w:val="20"/>
        </w:rPr>
        <w:t>ano numer:</w:t>
      </w:r>
      <w:r w:rsidR="000C3EF1" w:rsidRPr="00B46E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2021/BZP 00110420/01.</w:t>
      </w:r>
    </w:p>
    <w:p w14:paraId="74F83393" w14:textId="77777777" w:rsidR="006B1407" w:rsidRPr="00B46EB8" w:rsidRDefault="006B1407" w:rsidP="00B46EB8">
      <w:pPr>
        <w:pStyle w:val="NumeracjaUrzdowa"/>
        <w:widowControl/>
        <w:numPr>
          <w:ilvl w:val="0"/>
          <w:numId w:val="0"/>
        </w:numPr>
        <w:spacing w:after="120" w:line="240" w:lineRule="auto"/>
        <w:ind w:left="720"/>
        <w:rPr>
          <w:color w:val="000000" w:themeColor="text1"/>
          <w:sz w:val="20"/>
          <w:szCs w:val="20"/>
        </w:rPr>
      </w:pPr>
    </w:p>
    <w:p w14:paraId="396DCFEF" w14:textId="77777777" w:rsidR="00E27482" w:rsidRPr="00B46EB8" w:rsidRDefault="00E27482" w:rsidP="00B46EB8">
      <w:pPr>
        <w:pStyle w:val="Akapitzlist"/>
        <w:numPr>
          <w:ilvl w:val="3"/>
          <w:numId w:val="95"/>
        </w:numPr>
        <w:spacing w:line="240" w:lineRule="auto"/>
        <w:ind w:hanging="1134"/>
        <w:rPr>
          <w:b/>
          <w:sz w:val="20"/>
          <w:szCs w:val="20"/>
        </w:rPr>
      </w:pPr>
      <w:r w:rsidRPr="00B46EB8">
        <w:rPr>
          <w:b/>
          <w:sz w:val="20"/>
          <w:szCs w:val="20"/>
        </w:rPr>
        <w:t>TRYB UDZIELANIA ZAMÓWIENIA</w:t>
      </w:r>
    </w:p>
    <w:p w14:paraId="07904325" w14:textId="1E61D751" w:rsidR="00CA40B2" w:rsidRPr="00B46EB8" w:rsidRDefault="00CA40EC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sz w:val="20"/>
          <w:szCs w:val="20"/>
        </w:rPr>
        <w:t xml:space="preserve">Ilekroć w SWZ zastosowane </w:t>
      </w:r>
      <w:r w:rsidR="0031085D" w:rsidRPr="00B46EB8">
        <w:rPr>
          <w:sz w:val="20"/>
          <w:szCs w:val="20"/>
        </w:rPr>
        <w:t>są</w:t>
      </w:r>
      <w:r w:rsidRPr="00B46EB8">
        <w:rPr>
          <w:sz w:val="20"/>
          <w:szCs w:val="20"/>
        </w:rPr>
        <w:t xml:space="preserve"> pojęci</w:t>
      </w:r>
      <w:r w:rsidR="0031085D" w:rsidRPr="00B46EB8">
        <w:rPr>
          <w:sz w:val="20"/>
          <w:szCs w:val="20"/>
        </w:rPr>
        <w:t>a</w:t>
      </w:r>
      <w:r w:rsidRPr="00B46EB8">
        <w:rPr>
          <w:sz w:val="20"/>
          <w:szCs w:val="20"/>
        </w:rPr>
        <w:t xml:space="preserve"> „Ustawa” lub „ustawa Pzp”, bez bliższego określenia </w:t>
      </w:r>
      <w:r w:rsidR="00F32710" w:rsidRPr="00B46EB8">
        <w:rPr>
          <w:sz w:val="20"/>
          <w:szCs w:val="20"/>
        </w:rPr>
        <w:t xml:space="preserve"> </w:t>
      </w:r>
      <w:r w:rsidRPr="00B46EB8">
        <w:rPr>
          <w:sz w:val="20"/>
          <w:szCs w:val="20"/>
        </w:rPr>
        <w:t xml:space="preserve">o jaką ustawę chodzi, </w:t>
      </w:r>
      <w:r w:rsidR="0031085D" w:rsidRPr="00B46EB8">
        <w:rPr>
          <w:sz w:val="20"/>
          <w:szCs w:val="20"/>
        </w:rPr>
        <w:t xml:space="preserve">pojęcia te </w:t>
      </w:r>
      <w:r w:rsidRPr="00B46EB8">
        <w:rPr>
          <w:sz w:val="20"/>
          <w:szCs w:val="20"/>
        </w:rPr>
        <w:t>dotycz</w:t>
      </w:r>
      <w:r w:rsidR="00EB5218" w:rsidRPr="00B46EB8">
        <w:rPr>
          <w:sz w:val="20"/>
          <w:szCs w:val="20"/>
        </w:rPr>
        <w:t xml:space="preserve">ą </w:t>
      </w:r>
      <w:r w:rsidRPr="00B46EB8">
        <w:rPr>
          <w:sz w:val="20"/>
          <w:szCs w:val="20"/>
        </w:rPr>
        <w:t>ustawy z dnia 11 września 2019 r. Prawo zamówień publicznych (tj. Dz. U. z 20</w:t>
      </w:r>
      <w:r w:rsidR="00247D1B">
        <w:rPr>
          <w:sz w:val="20"/>
          <w:szCs w:val="20"/>
        </w:rPr>
        <w:t>21</w:t>
      </w:r>
      <w:r w:rsidRPr="00B46EB8">
        <w:rPr>
          <w:sz w:val="20"/>
          <w:szCs w:val="20"/>
        </w:rPr>
        <w:t xml:space="preserve"> r.</w:t>
      </w:r>
      <w:r w:rsidR="0031085D" w:rsidRPr="00B46EB8">
        <w:rPr>
          <w:sz w:val="20"/>
          <w:szCs w:val="20"/>
        </w:rPr>
        <w:t>,</w:t>
      </w:r>
      <w:r w:rsidRPr="00B46EB8">
        <w:rPr>
          <w:sz w:val="20"/>
          <w:szCs w:val="20"/>
        </w:rPr>
        <w:t xml:space="preserve"> poz. </w:t>
      </w:r>
      <w:r w:rsidR="00247D1B">
        <w:rPr>
          <w:sz w:val="20"/>
          <w:szCs w:val="20"/>
        </w:rPr>
        <w:t>1129</w:t>
      </w:r>
      <w:r w:rsidRPr="00B46EB8">
        <w:rPr>
          <w:sz w:val="20"/>
          <w:szCs w:val="20"/>
        </w:rPr>
        <w:t>).</w:t>
      </w:r>
      <w:r w:rsidR="00B05B06" w:rsidRPr="00B46EB8">
        <w:rPr>
          <w:sz w:val="20"/>
          <w:szCs w:val="20"/>
        </w:rPr>
        <w:t xml:space="preserve"> </w:t>
      </w:r>
      <w:r w:rsidR="00CA40B2" w:rsidRPr="00B46EB8">
        <w:rPr>
          <w:sz w:val="20"/>
          <w:szCs w:val="20"/>
        </w:rPr>
        <w:t>W sprawach nieuregulowanych zapisami niniejszej SWZ, stosuje się</w:t>
      </w:r>
      <w:r w:rsidR="00B05B06" w:rsidRPr="00B46EB8">
        <w:rPr>
          <w:sz w:val="20"/>
          <w:szCs w:val="20"/>
        </w:rPr>
        <w:t xml:space="preserve"> </w:t>
      </w:r>
      <w:r w:rsidR="00CA40B2" w:rsidRPr="00B46EB8">
        <w:rPr>
          <w:sz w:val="20"/>
          <w:szCs w:val="20"/>
        </w:rPr>
        <w:t>przepisy wspomnianej ustawy wraz z aktami wykonawczymi do tej ustawy.</w:t>
      </w:r>
    </w:p>
    <w:p w14:paraId="04E88484" w14:textId="77777777" w:rsidR="005A6117" w:rsidRPr="00B46EB8" w:rsidRDefault="00E27482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sz w:val="20"/>
          <w:szCs w:val="20"/>
        </w:rPr>
        <w:t xml:space="preserve">Postępowanie jest prowadzone w języku polskim, w związku z tym wszelkie oświadczenia, zawiadomienia, zapytania do treści </w:t>
      </w:r>
      <w:r w:rsidR="0008348A" w:rsidRPr="00B46EB8">
        <w:rPr>
          <w:sz w:val="20"/>
          <w:szCs w:val="20"/>
        </w:rPr>
        <w:t>SWZ</w:t>
      </w:r>
      <w:r w:rsidRPr="00B46EB8">
        <w:rPr>
          <w:sz w:val="20"/>
          <w:szCs w:val="20"/>
        </w:rPr>
        <w:t>, oferty itp. muszą być składane w języku polskim.</w:t>
      </w:r>
    </w:p>
    <w:p w14:paraId="4AE8D232" w14:textId="77777777" w:rsidR="005A6117" w:rsidRPr="00B46EB8" w:rsidRDefault="001434FC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sz w:val="20"/>
          <w:szCs w:val="20"/>
        </w:rPr>
        <w:t>Rozliczenia pomiędzy Zamawiającym, a Wykonawcą będą prowadzone wyłącznie w złotych polskich.</w:t>
      </w:r>
    </w:p>
    <w:p w14:paraId="3AAD953B" w14:textId="5A9AF514" w:rsidR="009A47E0" w:rsidRPr="009A47E0" w:rsidRDefault="009A47E0" w:rsidP="009A47E0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9A47E0">
        <w:rPr>
          <w:rFonts w:eastAsia="Arial Unicode MS"/>
          <w:sz w:val="20"/>
          <w:szCs w:val="20"/>
        </w:rPr>
        <w:t xml:space="preserve">Powiat Zgierski reprezentowany przez Zarząd Powiatu </w:t>
      </w:r>
      <w:r w:rsidRPr="009A47E0">
        <w:rPr>
          <w:sz w:val="20"/>
          <w:szCs w:val="20"/>
        </w:rPr>
        <w:t xml:space="preserve">Zgierskiego zaprasza do składania ofert                                   w postępowaniu prowadzonym w trybie podstawowym, w którym w odpowiedzi na ogłoszenie o zamówieniu, oferty mogą składać wszyscy zainteresowani wykonawcy, a następnie zamawiający wybiera najkorzystniejszą ofertę zgodnie z art. 275 pkt 2 ustawy Pzp. </w:t>
      </w:r>
    </w:p>
    <w:p w14:paraId="07ED6E50" w14:textId="2859B615" w:rsidR="009A47E0" w:rsidRPr="009A47E0" w:rsidRDefault="009A47E0" w:rsidP="009A47E0">
      <w:pPr>
        <w:pStyle w:val="NumeracjaUrzdowa"/>
        <w:widowControl/>
        <w:numPr>
          <w:ilvl w:val="0"/>
          <w:numId w:val="101"/>
        </w:numPr>
        <w:spacing w:before="120" w:line="240" w:lineRule="auto"/>
        <w:ind w:left="709" w:hanging="283"/>
        <w:rPr>
          <w:color w:val="538135" w:themeColor="accent6" w:themeShade="BF"/>
          <w:sz w:val="20"/>
          <w:szCs w:val="20"/>
        </w:rPr>
      </w:pPr>
      <w:r w:rsidRPr="009A47E0">
        <w:rPr>
          <w:sz w:val="20"/>
          <w:szCs w:val="20"/>
          <w:lang w:eastAsia="pl-PL"/>
        </w:rPr>
        <w:t xml:space="preserve">Zamawiający przewiduje </w:t>
      </w:r>
      <w:r w:rsidR="00CC780C">
        <w:rPr>
          <w:sz w:val="20"/>
          <w:szCs w:val="20"/>
          <w:lang w:eastAsia="pl-PL"/>
        </w:rPr>
        <w:t xml:space="preserve">możliwość </w:t>
      </w:r>
      <w:r w:rsidRPr="009A47E0">
        <w:rPr>
          <w:sz w:val="20"/>
          <w:szCs w:val="20"/>
          <w:lang w:eastAsia="pl-PL"/>
        </w:rPr>
        <w:t>prowadzeni</w:t>
      </w:r>
      <w:r w:rsidR="00CC780C">
        <w:rPr>
          <w:sz w:val="20"/>
          <w:szCs w:val="20"/>
          <w:lang w:eastAsia="pl-PL"/>
        </w:rPr>
        <w:t>a</w:t>
      </w:r>
      <w:r w:rsidRPr="009A47E0">
        <w:rPr>
          <w:sz w:val="20"/>
          <w:szCs w:val="20"/>
          <w:lang w:eastAsia="pl-PL"/>
        </w:rPr>
        <w:t xml:space="preserve"> negocjacji</w:t>
      </w:r>
      <w:r w:rsidRPr="009A47E0">
        <w:rPr>
          <w:color w:val="538135" w:themeColor="accent6" w:themeShade="BF"/>
          <w:sz w:val="20"/>
          <w:szCs w:val="20"/>
          <w:lang w:eastAsia="pl-PL"/>
        </w:rPr>
        <w:t xml:space="preserve">.  </w:t>
      </w:r>
      <w:r w:rsidRPr="009A47E0">
        <w:rPr>
          <w:sz w:val="20"/>
          <w:szCs w:val="20"/>
        </w:rPr>
        <w:t>Zamawiający może, ale nie musi, przeprowadzić negocjacje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0A02E4FF" w14:textId="3694DCF5" w:rsidR="005A6117" w:rsidRPr="00B46EB8" w:rsidRDefault="00296335" w:rsidP="009A47E0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sz w:val="20"/>
          <w:szCs w:val="20"/>
        </w:rPr>
        <w:t>Wykonawca może powierzyć wykonanie części zamówienia podwykonawcy.</w:t>
      </w:r>
    </w:p>
    <w:p w14:paraId="3D764204" w14:textId="77777777" w:rsidR="005A6117" w:rsidRPr="00B46EB8" w:rsidRDefault="001434FC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color w:val="000000"/>
          <w:sz w:val="20"/>
          <w:szCs w:val="20"/>
          <w:lang w:eastAsia="pl-PL"/>
        </w:rPr>
        <w:t>Zamawiający nie przewiduje aukcji elektronicznej.</w:t>
      </w:r>
    </w:p>
    <w:p w14:paraId="03701AA0" w14:textId="77777777" w:rsidR="005A6117" w:rsidRPr="00B46EB8" w:rsidRDefault="001434FC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color w:val="000000"/>
          <w:sz w:val="20"/>
          <w:szCs w:val="20"/>
          <w:lang w:eastAsia="pl-PL"/>
        </w:rPr>
        <w:t>Zamawiający nie przewiduje złożenia oferty w postaci katalogów elektronicznych.</w:t>
      </w:r>
    </w:p>
    <w:p w14:paraId="2EEB5AB2" w14:textId="77777777" w:rsidR="005A6117" w:rsidRPr="00B46EB8" w:rsidRDefault="001434FC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color w:val="000000"/>
          <w:sz w:val="20"/>
          <w:szCs w:val="20"/>
          <w:lang w:eastAsia="pl-PL"/>
        </w:rPr>
        <w:t>Zamawiający nie prowadzi postępowania w celu zawarcia umowy ramowej.</w:t>
      </w:r>
    </w:p>
    <w:p w14:paraId="5C0E7536" w14:textId="0FAB54D5" w:rsidR="005A6117" w:rsidRPr="00B46EB8" w:rsidRDefault="001434FC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color w:val="000000"/>
          <w:sz w:val="20"/>
          <w:szCs w:val="20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B46EB8">
        <w:rPr>
          <w:color w:val="000000"/>
          <w:sz w:val="20"/>
          <w:szCs w:val="20"/>
          <w:lang w:eastAsia="pl-PL"/>
        </w:rPr>
        <w:t>ustaw</w:t>
      </w:r>
      <w:r w:rsidR="00B05B06" w:rsidRPr="00B46EB8">
        <w:rPr>
          <w:color w:val="000000"/>
          <w:sz w:val="20"/>
          <w:szCs w:val="20"/>
          <w:lang w:eastAsia="pl-PL"/>
        </w:rPr>
        <w:t>y</w:t>
      </w:r>
      <w:r w:rsidR="00983DF5" w:rsidRPr="00B46EB8">
        <w:rPr>
          <w:color w:val="000000"/>
          <w:sz w:val="20"/>
          <w:szCs w:val="20"/>
          <w:lang w:eastAsia="pl-PL"/>
        </w:rPr>
        <w:t xml:space="preserve"> Pzp.</w:t>
      </w:r>
    </w:p>
    <w:p w14:paraId="32D3FE07" w14:textId="13009EF9" w:rsidR="005A6117" w:rsidRPr="00B46EB8" w:rsidRDefault="00983DF5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sz w:val="20"/>
          <w:szCs w:val="20"/>
        </w:rPr>
        <w:t>Zamawiający nie określa dodatkowych wymagań związanych z zatrudnianiem osób, o których mowa w art. 96 ust. 2 pkt 2 ustaw</w:t>
      </w:r>
      <w:r w:rsidR="00B05B06" w:rsidRPr="00B46EB8">
        <w:rPr>
          <w:sz w:val="20"/>
          <w:szCs w:val="20"/>
        </w:rPr>
        <w:t>y</w:t>
      </w:r>
      <w:r w:rsidRPr="00B46EB8">
        <w:rPr>
          <w:sz w:val="20"/>
          <w:szCs w:val="20"/>
        </w:rPr>
        <w:t xml:space="preserve"> Pzp.</w:t>
      </w:r>
    </w:p>
    <w:p w14:paraId="4CC4480E" w14:textId="77777777" w:rsidR="005A6117" w:rsidRPr="00B46EB8" w:rsidRDefault="00E27482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sz w:val="20"/>
          <w:szCs w:val="20"/>
        </w:rPr>
        <w:t>Zamawiający nie przewiduje rozliczenia w walucie obcej.</w:t>
      </w:r>
    </w:p>
    <w:p w14:paraId="1CDD4D50" w14:textId="77777777" w:rsidR="005A6117" w:rsidRPr="00B46EB8" w:rsidRDefault="00E27482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sz w:val="20"/>
          <w:szCs w:val="20"/>
        </w:rPr>
        <w:t>Zamawiający nie przewiduje udzielenia zaliczek na poczet wykonania zamówienia.</w:t>
      </w:r>
    </w:p>
    <w:p w14:paraId="75222A55" w14:textId="59C7207F" w:rsidR="005A6117" w:rsidRPr="00B46EB8" w:rsidRDefault="00E27482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sz w:val="20"/>
          <w:szCs w:val="20"/>
        </w:rPr>
        <w:t xml:space="preserve">Zamawiający nie przewiduje zwrotu kosztów udziału w postępowaniu, poza przypadkami określonymi w </w:t>
      </w:r>
      <w:r w:rsidR="00CC780C">
        <w:rPr>
          <w:sz w:val="20"/>
          <w:szCs w:val="20"/>
        </w:rPr>
        <w:t>u</w:t>
      </w:r>
      <w:r w:rsidRPr="00B46EB8">
        <w:rPr>
          <w:sz w:val="20"/>
          <w:szCs w:val="20"/>
        </w:rPr>
        <w:t>stawie</w:t>
      </w:r>
      <w:r w:rsidR="00CC780C">
        <w:rPr>
          <w:sz w:val="20"/>
          <w:szCs w:val="20"/>
        </w:rPr>
        <w:t xml:space="preserve"> Pzp</w:t>
      </w:r>
      <w:r w:rsidRPr="00B46EB8">
        <w:rPr>
          <w:sz w:val="20"/>
          <w:szCs w:val="20"/>
        </w:rPr>
        <w:t>.</w:t>
      </w:r>
    </w:p>
    <w:p w14:paraId="300B48F8" w14:textId="77777777" w:rsidR="005A6117" w:rsidRPr="00B46EB8" w:rsidRDefault="00E27482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sz w:val="20"/>
          <w:szCs w:val="20"/>
        </w:rPr>
        <w:t>Zamawiający informuje, że nie zastrzega obowiązku osobistego wykonania przez Wykonawcę kluczowych części zamówienia.</w:t>
      </w:r>
    </w:p>
    <w:p w14:paraId="7C722E69" w14:textId="3B560D71" w:rsidR="005A6117" w:rsidRPr="00B46EB8" w:rsidRDefault="00B57D09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kern w:val="0"/>
          <w:sz w:val="20"/>
          <w:szCs w:val="20"/>
          <w:lang w:eastAsia="pl-PL" w:bidi="ar-SA"/>
        </w:rPr>
        <w:lastRenderedPageBreak/>
        <w:t xml:space="preserve">Zamawiający </w:t>
      </w:r>
      <w:r w:rsidR="00FE2B82" w:rsidRPr="00B46EB8">
        <w:rPr>
          <w:kern w:val="0"/>
          <w:sz w:val="20"/>
          <w:szCs w:val="20"/>
          <w:lang w:eastAsia="pl-PL" w:bidi="ar-SA"/>
        </w:rPr>
        <w:t xml:space="preserve">nie </w:t>
      </w:r>
      <w:r w:rsidRPr="00B46EB8">
        <w:rPr>
          <w:kern w:val="0"/>
          <w:sz w:val="20"/>
          <w:szCs w:val="20"/>
          <w:lang w:eastAsia="pl-PL" w:bidi="ar-SA"/>
        </w:rPr>
        <w:t>dopuszcza składani</w:t>
      </w:r>
      <w:r w:rsidR="00FE2B82" w:rsidRPr="00B46EB8">
        <w:rPr>
          <w:kern w:val="0"/>
          <w:sz w:val="20"/>
          <w:szCs w:val="20"/>
          <w:lang w:eastAsia="pl-PL" w:bidi="ar-SA"/>
        </w:rPr>
        <w:t>a</w:t>
      </w:r>
      <w:r w:rsidRPr="00B46EB8">
        <w:rPr>
          <w:kern w:val="0"/>
          <w:sz w:val="20"/>
          <w:szCs w:val="20"/>
          <w:lang w:eastAsia="pl-PL" w:bidi="ar-SA"/>
        </w:rPr>
        <w:t xml:space="preserve"> ofert częściowych</w:t>
      </w:r>
      <w:r w:rsidR="00B46EB8" w:rsidRPr="00B46EB8">
        <w:rPr>
          <w:kern w:val="0"/>
          <w:sz w:val="20"/>
          <w:szCs w:val="20"/>
          <w:lang w:eastAsia="pl-PL" w:bidi="ar-SA"/>
        </w:rPr>
        <w:t xml:space="preserve"> - </w:t>
      </w:r>
      <w:r w:rsidR="00B46EB8" w:rsidRPr="00B46EB8">
        <w:rPr>
          <w:bCs/>
          <w:sz w:val="20"/>
          <w:szCs w:val="20"/>
        </w:rPr>
        <w:t>brak podziału zamówienia na części podyktowany jest względami organizacyjnymi, technicznymi oraz ekonomicznymi realizowanego przedmiotu zamówienia.</w:t>
      </w:r>
    </w:p>
    <w:p w14:paraId="596DE138" w14:textId="77777777" w:rsidR="005A6117" w:rsidRPr="00B46EB8" w:rsidRDefault="00B57D09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kern w:val="0"/>
          <w:sz w:val="20"/>
          <w:szCs w:val="20"/>
          <w:lang w:eastAsia="pl-PL" w:bidi="ar-SA"/>
        </w:rPr>
        <w:t>Zamawiający nie dopuszc</w:t>
      </w:r>
      <w:r w:rsidR="005A6117" w:rsidRPr="00B46EB8">
        <w:rPr>
          <w:kern w:val="0"/>
          <w:sz w:val="20"/>
          <w:szCs w:val="20"/>
          <w:lang w:eastAsia="pl-PL" w:bidi="ar-SA"/>
        </w:rPr>
        <w:t>za składania ofert wariantowych.</w:t>
      </w:r>
    </w:p>
    <w:p w14:paraId="630F8CBF" w14:textId="5927163E" w:rsidR="005A6117" w:rsidRPr="00B46EB8" w:rsidRDefault="00B57D09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kern w:val="0"/>
          <w:sz w:val="20"/>
          <w:szCs w:val="20"/>
          <w:lang w:eastAsia="pl-PL" w:bidi="ar-SA"/>
        </w:rPr>
        <w:t xml:space="preserve">Zamawiający </w:t>
      </w:r>
      <w:r w:rsidR="008D2642" w:rsidRPr="00B46EB8">
        <w:rPr>
          <w:kern w:val="0"/>
          <w:sz w:val="20"/>
          <w:szCs w:val="20"/>
          <w:lang w:eastAsia="pl-PL" w:bidi="ar-SA"/>
        </w:rPr>
        <w:t xml:space="preserve">nie </w:t>
      </w:r>
      <w:r w:rsidRPr="00B46EB8">
        <w:rPr>
          <w:kern w:val="0"/>
          <w:sz w:val="20"/>
          <w:szCs w:val="20"/>
          <w:lang w:eastAsia="pl-PL" w:bidi="ar-SA"/>
        </w:rPr>
        <w:t>przewiduje udziel</w:t>
      </w:r>
      <w:r w:rsidR="008C601F" w:rsidRPr="00B46EB8">
        <w:rPr>
          <w:kern w:val="0"/>
          <w:sz w:val="20"/>
          <w:szCs w:val="20"/>
          <w:lang w:eastAsia="pl-PL" w:bidi="ar-SA"/>
        </w:rPr>
        <w:t>eni</w:t>
      </w:r>
      <w:r w:rsidR="003E1778" w:rsidRPr="00B46EB8">
        <w:rPr>
          <w:kern w:val="0"/>
          <w:sz w:val="20"/>
          <w:szCs w:val="20"/>
          <w:lang w:eastAsia="pl-PL" w:bidi="ar-SA"/>
        </w:rPr>
        <w:t>a</w:t>
      </w:r>
      <w:r w:rsidRPr="00B46EB8">
        <w:rPr>
          <w:kern w:val="0"/>
          <w:sz w:val="20"/>
          <w:szCs w:val="20"/>
          <w:lang w:eastAsia="pl-PL" w:bidi="ar-SA"/>
        </w:rPr>
        <w:t xml:space="preserve"> zamówie</w:t>
      </w:r>
      <w:r w:rsidR="008C601F" w:rsidRPr="00B46EB8">
        <w:rPr>
          <w:kern w:val="0"/>
          <w:sz w:val="20"/>
          <w:szCs w:val="20"/>
          <w:lang w:eastAsia="pl-PL" w:bidi="ar-SA"/>
        </w:rPr>
        <w:t>nia</w:t>
      </w:r>
      <w:r w:rsidRPr="00B46EB8">
        <w:rPr>
          <w:kern w:val="0"/>
          <w:sz w:val="20"/>
          <w:szCs w:val="20"/>
          <w:lang w:eastAsia="pl-PL" w:bidi="ar-SA"/>
        </w:rPr>
        <w:t>, o który</w:t>
      </w:r>
      <w:r w:rsidR="008C601F" w:rsidRPr="00B46EB8">
        <w:rPr>
          <w:kern w:val="0"/>
          <w:sz w:val="20"/>
          <w:szCs w:val="20"/>
          <w:lang w:eastAsia="pl-PL" w:bidi="ar-SA"/>
        </w:rPr>
        <w:t>m</w:t>
      </w:r>
      <w:r w:rsidRPr="00B46EB8">
        <w:rPr>
          <w:kern w:val="0"/>
          <w:sz w:val="20"/>
          <w:szCs w:val="20"/>
          <w:lang w:eastAsia="pl-PL" w:bidi="ar-SA"/>
        </w:rPr>
        <w:t xml:space="preserve"> m</w:t>
      </w:r>
      <w:r w:rsidR="005A6117" w:rsidRPr="00B46EB8">
        <w:rPr>
          <w:kern w:val="0"/>
          <w:sz w:val="20"/>
          <w:szCs w:val="20"/>
          <w:lang w:eastAsia="pl-PL" w:bidi="ar-SA"/>
        </w:rPr>
        <w:t>owa w art.</w:t>
      </w:r>
      <w:r w:rsidR="00C03E51" w:rsidRPr="00B46EB8">
        <w:rPr>
          <w:kern w:val="0"/>
          <w:sz w:val="20"/>
          <w:szCs w:val="20"/>
          <w:lang w:eastAsia="pl-PL" w:bidi="ar-SA"/>
        </w:rPr>
        <w:t xml:space="preserve"> 305</w:t>
      </w:r>
      <w:r w:rsidR="005A6117" w:rsidRPr="00B46EB8">
        <w:rPr>
          <w:kern w:val="0"/>
          <w:sz w:val="20"/>
          <w:szCs w:val="20"/>
          <w:lang w:eastAsia="pl-PL" w:bidi="ar-SA"/>
        </w:rPr>
        <w:t xml:space="preserve"> </w:t>
      </w:r>
      <w:r w:rsidR="00C03E51" w:rsidRPr="00B46EB8">
        <w:rPr>
          <w:kern w:val="0"/>
          <w:sz w:val="20"/>
          <w:szCs w:val="20"/>
          <w:lang w:eastAsia="pl-PL" w:bidi="ar-SA"/>
        </w:rPr>
        <w:t xml:space="preserve">w związku z art. </w:t>
      </w:r>
      <w:r w:rsidR="005A6117" w:rsidRPr="00B46EB8">
        <w:rPr>
          <w:kern w:val="0"/>
          <w:sz w:val="20"/>
          <w:szCs w:val="20"/>
          <w:lang w:eastAsia="pl-PL" w:bidi="ar-SA"/>
        </w:rPr>
        <w:t xml:space="preserve">214 ust. 1 pkt 7 </w:t>
      </w:r>
      <w:r w:rsidR="0032742C" w:rsidRPr="00B46EB8">
        <w:rPr>
          <w:kern w:val="0"/>
          <w:sz w:val="20"/>
          <w:szCs w:val="20"/>
          <w:lang w:eastAsia="pl-PL" w:bidi="ar-SA"/>
        </w:rPr>
        <w:t xml:space="preserve">ustawy </w:t>
      </w:r>
      <w:r w:rsidR="007D34B1" w:rsidRPr="00B46EB8">
        <w:rPr>
          <w:kern w:val="0"/>
          <w:sz w:val="20"/>
          <w:szCs w:val="20"/>
          <w:lang w:eastAsia="pl-PL" w:bidi="ar-SA"/>
        </w:rPr>
        <w:t>P</w:t>
      </w:r>
      <w:r w:rsidR="0032742C" w:rsidRPr="00B46EB8">
        <w:rPr>
          <w:kern w:val="0"/>
          <w:sz w:val="20"/>
          <w:szCs w:val="20"/>
          <w:lang w:eastAsia="pl-PL" w:bidi="ar-SA"/>
        </w:rPr>
        <w:t>zp.</w:t>
      </w:r>
    </w:p>
    <w:p w14:paraId="53A8D430" w14:textId="774AD0AE" w:rsidR="00B57D09" w:rsidRDefault="00B57D09" w:rsidP="00647EA3">
      <w:pPr>
        <w:pStyle w:val="NumeracjaUrzdowa"/>
        <w:widowControl/>
        <w:numPr>
          <w:ilvl w:val="0"/>
          <w:numId w:val="101"/>
        </w:numPr>
        <w:spacing w:line="240" w:lineRule="auto"/>
        <w:ind w:left="709" w:hanging="283"/>
        <w:rPr>
          <w:sz w:val="20"/>
          <w:szCs w:val="20"/>
        </w:rPr>
      </w:pPr>
      <w:r w:rsidRPr="00B46EB8">
        <w:rPr>
          <w:sz w:val="20"/>
          <w:szCs w:val="20"/>
          <w:lang w:eastAsia="pl-PL"/>
        </w:rPr>
        <w:t xml:space="preserve">Zgodnie z art. 310 pkt 1 </w:t>
      </w:r>
      <w:r w:rsidR="00B05B06" w:rsidRPr="00B46EB8">
        <w:rPr>
          <w:sz w:val="20"/>
          <w:szCs w:val="20"/>
          <w:lang w:eastAsia="pl-PL"/>
        </w:rPr>
        <w:t>u</w:t>
      </w:r>
      <w:r w:rsidR="0032742C" w:rsidRPr="00B46EB8">
        <w:rPr>
          <w:sz w:val="20"/>
          <w:szCs w:val="20"/>
          <w:lang w:eastAsia="pl-PL"/>
        </w:rPr>
        <w:t xml:space="preserve">stawy </w:t>
      </w:r>
      <w:r w:rsidR="00FA7C59" w:rsidRPr="00B46EB8">
        <w:rPr>
          <w:sz w:val="20"/>
          <w:szCs w:val="20"/>
          <w:lang w:eastAsia="pl-PL"/>
        </w:rPr>
        <w:t>P</w:t>
      </w:r>
      <w:r w:rsidR="0032742C" w:rsidRPr="00B46EB8">
        <w:rPr>
          <w:sz w:val="20"/>
          <w:szCs w:val="20"/>
          <w:lang w:eastAsia="pl-PL"/>
        </w:rPr>
        <w:t>zp</w:t>
      </w:r>
      <w:r w:rsidRPr="00B46EB8">
        <w:rPr>
          <w:sz w:val="20"/>
          <w:szCs w:val="20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zamówienia nie zostały mu przyznane</w:t>
      </w:r>
      <w:r w:rsidR="00EB6D53" w:rsidRPr="00B46EB8">
        <w:rPr>
          <w:sz w:val="20"/>
          <w:szCs w:val="20"/>
          <w:lang w:eastAsia="pl-PL"/>
        </w:rPr>
        <w:t xml:space="preserve"> - nie dotyczy. </w:t>
      </w:r>
    </w:p>
    <w:p w14:paraId="0C34AD75" w14:textId="77777777" w:rsidR="00E67CDB" w:rsidRPr="00B46EB8" w:rsidRDefault="00E67CDB" w:rsidP="00E67CDB">
      <w:pPr>
        <w:pStyle w:val="NumeracjaUrzdowa"/>
        <w:widowControl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14:paraId="0830E3EE" w14:textId="68642783" w:rsidR="00B05B06" w:rsidRPr="00B46EB8" w:rsidRDefault="00B05B06" w:rsidP="00B46EB8">
      <w:pPr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14:paraId="25DC5AB3" w14:textId="6141CBF0" w:rsidR="00644F86" w:rsidRPr="00B46EB8" w:rsidRDefault="008316A8" w:rsidP="00647EA3">
      <w:pPr>
        <w:pStyle w:val="NumeracjaUrzdowa"/>
        <w:numPr>
          <w:ilvl w:val="0"/>
          <w:numId w:val="160"/>
        </w:numPr>
        <w:spacing w:line="240" w:lineRule="auto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OPIS PRZEDMIOTU ZAMÓWIENIA</w:t>
      </w:r>
    </w:p>
    <w:p w14:paraId="1D526542" w14:textId="23585F18" w:rsidR="004A2368" w:rsidRPr="00B46EB8" w:rsidRDefault="004350C0" w:rsidP="00647EA3">
      <w:pPr>
        <w:pStyle w:val="NormalnyWeb"/>
        <w:numPr>
          <w:ilvl w:val="3"/>
          <w:numId w:val="168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0"/>
          <w:szCs w:val="20"/>
          <w:u w:val="single"/>
        </w:rPr>
      </w:pPr>
      <w:bookmarkStart w:id="2" w:name="_Hlk71612863"/>
      <w:r w:rsidRPr="00B46EB8">
        <w:rPr>
          <w:rFonts w:ascii="Times New Roman" w:hAnsi="Times New Roman" w:cs="Times New Roman"/>
          <w:sz w:val="20"/>
          <w:szCs w:val="20"/>
        </w:rPr>
        <w:t xml:space="preserve">Przedmiotem zamówienia </w:t>
      </w:r>
      <w:r w:rsidR="00093F7B" w:rsidRPr="00B46EB8">
        <w:rPr>
          <w:rFonts w:ascii="Times New Roman" w:hAnsi="Times New Roman" w:cs="Times New Roman"/>
          <w:sz w:val="20"/>
          <w:szCs w:val="20"/>
        </w:rPr>
        <w:t>jest</w:t>
      </w:r>
      <w:r w:rsidR="00747BC8" w:rsidRPr="00B46EB8">
        <w:rPr>
          <w:rFonts w:ascii="Times New Roman" w:hAnsi="Times New Roman" w:cs="Times New Roman"/>
          <w:sz w:val="20"/>
          <w:szCs w:val="20"/>
        </w:rPr>
        <w:t xml:space="preserve"> świadczenie usług pocztowych dla Starostwa Powiatowego w Zgierzu w zakresie przyjmow</w:t>
      </w:r>
      <w:r w:rsidR="00860949" w:rsidRPr="00B46EB8">
        <w:rPr>
          <w:rFonts w:ascii="Times New Roman" w:hAnsi="Times New Roman" w:cs="Times New Roman"/>
          <w:sz w:val="20"/>
          <w:szCs w:val="20"/>
        </w:rPr>
        <w:t>ania, przemieszczania</w:t>
      </w:r>
      <w:r w:rsidR="0091320E" w:rsidRPr="00B46EB8">
        <w:rPr>
          <w:rFonts w:ascii="Times New Roman" w:hAnsi="Times New Roman" w:cs="Times New Roman"/>
          <w:sz w:val="20"/>
          <w:szCs w:val="20"/>
        </w:rPr>
        <w:t xml:space="preserve"> i doręczania przesyłek pocztowych oraz ich ewentualnych zwrotów w obrocie krajowym i zagranicznym oraz odbieranie przesyłek pocztowych z siedzib Zamawiającego</w:t>
      </w:r>
      <w:r w:rsidR="0059102A" w:rsidRPr="00B46EB8">
        <w:rPr>
          <w:rFonts w:ascii="Times New Roman" w:hAnsi="Times New Roman" w:cs="Times New Roman"/>
          <w:sz w:val="20"/>
          <w:szCs w:val="20"/>
        </w:rPr>
        <w:t>, zgodnie z ustawą z dnia 23 listopada 2012 r. Prawo pocztowe (Dz. U. z 2020 r., poz. 1041 ze zm.)</w:t>
      </w:r>
      <w:r w:rsidR="00492327" w:rsidRPr="00B46EB8">
        <w:rPr>
          <w:rFonts w:ascii="Times New Roman" w:hAnsi="Times New Roman" w:cs="Times New Roman"/>
          <w:sz w:val="20"/>
          <w:szCs w:val="20"/>
        </w:rPr>
        <w:t xml:space="preserve">. </w:t>
      </w:r>
      <w:bookmarkEnd w:id="2"/>
      <w:r w:rsidR="00734C20" w:rsidRPr="00B46E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9102A" w:rsidRPr="00B46EB8">
        <w:rPr>
          <w:rFonts w:ascii="Times New Roman" w:hAnsi="Times New Roman" w:cs="Times New Roman"/>
          <w:sz w:val="20"/>
          <w:szCs w:val="20"/>
          <w:u w:val="single"/>
        </w:rPr>
        <w:t xml:space="preserve">Szczegółowy opis przedmiotu zamówienia zawiera załącznik nr 5 do SWZ </w:t>
      </w:r>
      <w:r w:rsidR="00E67CDB">
        <w:rPr>
          <w:rFonts w:ascii="Times New Roman" w:hAnsi="Times New Roman" w:cs="Times New Roman"/>
          <w:sz w:val="20"/>
          <w:szCs w:val="20"/>
          <w:u w:val="single"/>
        </w:rPr>
        <w:t xml:space="preserve"> oraz </w:t>
      </w:r>
      <w:r w:rsidR="004771D1" w:rsidRPr="00B46EB8">
        <w:rPr>
          <w:rFonts w:ascii="Times New Roman" w:hAnsi="Times New Roman" w:cs="Times New Roman"/>
          <w:sz w:val="20"/>
          <w:szCs w:val="20"/>
          <w:u w:val="single"/>
        </w:rPr>
        <w:t>formularz asortymentowy – załącznik nr 6 do SWZ.</w:t>
      </w:r>
      <w:r w:rsidR="004A2368" w:rsidRPr="00B46E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827AA8" w14:textId="3A45E459" w:rsidR="007A4262" w:rsidRPr="00647EA3" w:rsidRDefault="004A2368" w:rsidP="00647EA3">
      <w:pPr>
        <w:pStyle w:val="NormalnyWeb"/>
        <w:numPr>
          <w:ilvl w:val="3"/>
          <w:numId w:val="168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0"/>
          <w:szCs w:val="20"/>
          <w:u w:val="single"/>
        </w:rPr>
      </w:pPr>
      <w:r w:rsidRPr="00B46EB8">
        <w:rPr>
          <w:rFonts w:ascii="Times New Roman" w:hAnsi="Times New Roman" w:cs="Times New Roman"/>
          <w:sz w:val="20"/>
          <w:szCs w:val="20"/>
        </w:rPr>
        <w:t>Podane przez Zamawiającego ilości przesyłek</w:t>
      </w:r>
      <w:r w:rsidR="00C34A12">
        <w:rPr>
          <w:rFonts w:ascii="Times New Roman" w:hAnsi="Times New Roman" w:cs="Times New Roman"/>
          <w:sz w:val="20"/>
          <w:szCs w:val="20"/>
        </w:rPr>
        <w:t xml:space="preserve"> listowych</w:t>
      </w:r>
      <w:r w:rsidRPr="00B46EB8">
        <w:rPr>
          <w:rFonts w:ascii="Times New Roman" w:hAnsi="Times New Roman" w:cs="Times New Roman"/>
          <w:sz w:val="20"/>
          <w:szCs w:val="20"/>
        </w:rPr>
        <w:t>/paczek</w:t>
      </w:r>
      <w:r w:rsidR="00C34A12">
        <w:rPr>
          <w:rFonts w:ascii="Times New Roman" w:hAnsi="Times New Roman" w:cs="Times New Roman"/>
          <w:sz w:val="20"/>
          <w:szCs w:val="20"/>
        </w:rPr>
        <w:t xml:space="preserve"> pocztowych</w:t>
      </w:r>
      <w:r w:rsidRPr="00B46EB8">
        <w:rPr>
          <w:rFonts w:ascii="Times New Roman" w:hAnsi="Times New Roman" w:cs="Times New Roman"/>
          <w:sz w:val="20"/>
          <w:szCs w:val="20"/>
        </w:rPr>
        <w:t xml:space="preserve"> wskazane w formularzu asortymentowym mają charakter szacunkowy. Zamawiający zastrzega sobie prawo do niewykorzystania </w:t>
      </w:r>
      <w:r w:rsidR="00C34A12" w:rsidRPr="00B46EB8">
        <w:rPr>
          <w:rFonts w:ascii="Times New Roman" w:hAnsi="Times New Roman" w:cs="Times New Roman"/>
          <w:sz w:val="20"/>
          <w:szCs w:val="20"/>
        </w:rPr>
        <w:t xml:space="preserve">wskazanych </w:t>
      </w:r>
      <w:r w:rsidRPr="00B46EB8">
        <w:rPr>
          <w:rFonts w:ascii="Times New Roman" w:hAnsi="Times New Roman" w:cs="Times New Roman"/>
          <w:sz w:val="20"/>
          <w:szCs w:val="20"/>
        </w:rPr>
        <w:t xml:space="preserve">ilości/zwiększenia ilości </w:t>
      </w:r>
      <w:r w:rsidR="00C34A12">
        <w:rPr>
          <w:rFonts w:ascii="Times New Roman" w:hAnsi="Times New Roman" w:cs="Times New Roman"/>
          <w:sz w:val="20"/>
          <w:szCs w:val="20"/>
        </w:rPr>
        <w:t xml:space="preserve"> przesyłek listowych/paczek  pocztowych określonych</w:t>
      </w:r>
      <w:r w:rsidRPr="00B46EB8">
        <w:rPr>
          <w:rFonts w:ascii="Times New Roman" w:hAnsi="Times New Roman" w:cs="Times New Roman"/>
          <w:sz w:val="20"/>
          <w:szCs w:val="20"/>
        </w:rPr>
        <w:t xml:space="preserve"> w SWZ. </w:t>
      </w:r>
      <w:r w:rsidR="00C34A12">
        <w:rPr>
          <w:rFonts w:ascii="Times New Roman" w:hAnsi="Times New Roman" w:cs="Times New Roman"/>
          <w:sz w:val="20"/>
          <w:szCs w:val="20"/>
        </w:rPr>
        <w:t>Zamawiający zastrzega sobie prawo do zmiany ilości przesyłek/paczek w zależności od bieżących potrzeb.</w:t>
      </w:r>
    </w:p>
    <w:p w14:paraId="1F8ADFB4" w14:textId="012FA24D" w:rsidR="00647EA3" w:rsidRDefault="00647EA3" w:rsidP="00647EA3">
      <w:pPr>
        <w:widowControl/>
        <w:numPr>
          <w:ilvl w:val="0"/>
          <w:numId w:val="168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47E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gwarantuje, że przedmiotowe zmiany ilościowe nie spowodują obniżenia wynagrodzenia należnego Wykonawcy, o więcej </w:t>
      </w:r>
      <w:r w:rsidRPr="00647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niż </w:t>
      </w:r>
      <w:r w:rsidR="00BE1F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35</w:t>
      </w:r>
      <w:r w:rsidRPr="00647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%  </w:t>
      </w:r>
      <w:r w:rsidR="00777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umówionej </w:t>
      </w:r>
      <w:r w:rsidRPr="00647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kwoty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wynikającej z</w:t>
      </w:r>
      <w:r w:rsidR="007778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umowy zawartej z Wykonawcą</w:t>
      </w:r>
      <w:r w:rsidRPr="00647E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22BA9728" w14:textId="4A1194EB" w:rsidR="00675645" w:rsidRPr="00647EA3" w:rsidRDefault="000823BB" w:rsidP="00647EA3">
      <w:pPr>
        <w:widowControl/>
        <w:numPr>
          <w:ilvl w:val="0"/>
          <w:numId w:val="168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47EA3">
        <w:rPr>
          <w:rFonts w:ascii="Times New Roman" w:hAnsi="Times New Roman" w:cs="Times New Roman"/>
          <w:sz w:val="20"/>
          <w:szCs w:val="20"/>
        </w:rPr>
        <w:t>O</w:t>
      </w:r>
      <w:r w:rsidR="00675645" w:rsidRPr="00647EA3">
        <w:rPr>
          <w:rFonts w:ascii="Times New Roman" w:hAnsi="Times New Roman" w:cs="Times New Roman"/>
          <w:sz w:val="20"/>
          <w:szCs w:val="20"/>
        </w:rPr>
        <w:t xml:space="preserve">znaczenie zakresu </w:t>
      </w:r>
      <w:r w:rsidR="00806075" w:rsidRPr="00647EA3">
        <w:rPr>
          <w:rFonts w:ascii="Times New Roman" w:hAnsi="Times New Roman" w:cs="Times New Roman"/>
          <w:sz w:val="20"/>
          <w:szCs w:val="20"/>
        </w:rPr>
        <w:t>przedmiotu zamówienia</w:t>
      </w:r>
      <w:r w:rsidR="00675645" w:rsidRPr="00647EA3">
        <w:rPr>
          <w:rFonts w:ascii="Times New Roman" w:hAnsi="Times New Roman" w:cs="Times New Roman"/>
          <w:sz w:val="20"/>
          <w:szCs w:val="20"/>
        </w:rPr>
        <w:t xml:space="preserve"> wg </w:t>
      </w:r>
      <w:r w:rsidR="0059102A" w:rsidRPr="00647EA3">
        <w:rPr>
          <w:rFonts w:ascii="Times New Roman" w:hAnsi="Times New Roman" w:cs="Times New Roman"/>
          <w:sz w:val="20"/>
          <w:szCs w:val="20"/>
        </w:rPr>
        <w:t xml:space="preserve">Wspólnego Słownika Zamówień </w:t>
      </w:r>
      <w:r w:rsidR="00675645" w:rsidRPr="00647EA3">
        <w:rPr>
          <w:rFonts w:ascii="Times New Roman" w:hAnsi="Times New Roman" w:cs="Times New Roman"/>
          <w:sz w:val="20"/>
          <w:szCs w:val="20"/>
        </w:rPr>
        <w:t xml:space="preserve">CPV: </w:t>
      </w:r>
    </w:p>
    <w:p w14:paraId="30422F12" w14:textId="77777777" w:rsidR="0059102A" w:rsidRPr="007A4262" w:rsidRDefault="0059102A" w:rsidP="00B46EB8">
      <w:pPr>
        <w:autoSpaceDE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7ED5AED" w14:textId="581171A8" w:rsidR="0059102A" w:rsidRPr="00B46EB8" w:rsidRDefault="0059102A" w:rsidP="007A4262">
      <w:pPr>
        <w:autoSpaceDE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64110000-0 usługi pocztowe</w:t>
      </w:r>
    </w:p>
    <w:p w14:paraId="67C62451" w14:textId="77777777" w:rsidR="0059102A" w:rsidRPr="00B46EB8" w:rsidRDefault="0059102A" w:rsidP="007A4262">
      <w:pPr>
        <w:autoSpaceDE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64112000-4 usługi pocztowe dotyczące listów</w:t>
      </w:r>
    </w:p>
    <w:p w14:paraId="376C18C2" w14:textId="77777777" w:rsidR="0059102A" w:rsidRPr="00B46EB8" w:rsidRDefault="0059102A" w:rsidP="007A4262">
      <w:pPr>
        <w:autoSpaceDE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64113000-1 usługi pocztowe dotyczące paczek</w:t>
      </w:r>
    </w:p>
    <w:p w14:paraId="48FEA271" w14:textId="77777777" w:rsidR="0059102A" w:rsidRPr="00B46EB8" w:rsidRDefault="0059102A" w:rsidP="007A4262">
      <w:pPr>
        <w:autoSpaceDE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64100000-7 usługi pocztowe i kurierskie</w:t>
      </w:r>
    </w:p>
    <w:p w14:paraId="6BAAAC54" w14:textId="77777777" w:rsidR="0059102A" w:rsidRPr="00B46EB8" w:rsidRDefault="0059102A" w:rsidP="007A4262">
      <w:pPr>
        <w:autoSpaceDE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64121200-2 usługi dostarczania paczek</w:t>
      </w:r>
    </w:p>
    <w:p w14:paraId="16730D43" w14:textId="15AF7CDC" w:rsidR="0059102A" w:rsidRPr="00B46EB8" w:rsidRDefault="0059102A" w:rsidP="007A4262">
      <w:pPr>
        <w:autoSpaceDE w:val="0"/>
        <w:adjustRightInd w:val="0"/>
        <w:ind w:firstLine="283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64121100-1 usługi dostarczania poczty</w:t>
      </w:r>
      <w:r w:rsidR="007A4262">
        <w:rPr>
          <w:rFonts w:ascii="Times New Roman" w:hAnsi="Times New Roman" w:cs="Times New Roman"/>
          <w:sz w:val="20"/>
          <w:szCs w:val="20"/>
        </w:rPr>
        <w:t>.</w:t>
      </w:r>
    </w:p>
    <w:p w14:paraId="6FBA9911" w14:textId="77777777" w:rsidR="00114601" w:rsidRPr="00B46EB8" w:rsidRDefault="00114601" w:rsidP="00B46EB8">
      <w:pPr>
        <w:pStyle w:val="NumeracjaUrzdowa"/>
        <w:numPr>
          <w:ilvl w:val="0"/>
          <w:numId w:val="0"/>
        </w:numPr>
        <w:spacing w:line="240" w:lineRule="auto"/>
        <w:ind w:left="426"/>
        <w:textAlignment w:val="auto"/>
        <w:rPr>
          <w:rStyle w:val="txt"/>
          <w:sz w:val="20"/>
          <w:szCs w:val="20"/>
        </w:rPr>
      </w:pPr>
    </w:p>
    <w:p w14:paraId="781C5694" w14:textId="77777777" w:rsidR="001D7F07" w:rsidRPr="00B46EB8" w:rsidRDefault="001D7F07" w:rsidP="00B46EB8">
      <w:pPr>
        <w:pStyle w:val="Akapitzlist"/>
        <w:spacing w:after="0" w:line="240" w:lineRule="auto"/>
        <w:ind w:left="851"/>
        <w:textAlignment w:val="auto"/>
        <w:rPr>
          <w:vanish/>
          <w:sz w:val="20"/>
          <w:szCs w:val="20"/>
          <w:u w:val="single"/>
        </w:rPr>
      </w:pPr>
    </w:p>
    <w:p w14:paraId="1467E79D" w14:textId="5B58F2D0" w:rsidR="005D1E8E" w:rsidRPr="00B46EB8" w:rsidRDefault="005D1E8E" w:rsidP="00647EA3">
      <w:pPr>
        <w:pStyle w:val="NumeracjaUrzdowa"/>
        <w:numPr>
          <w:ilvl w:val="0"/>
          <w:numId w:val="160"/>
        </w:numPr>
        <w:spacing w:line="240" w:lineRule="auto"/>
        <w:rPr>
          <w:b/>
          <w:color w:val="000000"/>
          <w:kern w:val="0"/>
          <w:sz w:val="20"/>
          <w:szCs w:val="20"/>
          <w:lang w:eastAsia="pl-PL" w:bidi="ar-SA"/>
        </w:rPr>
      </w:pPr>
      <w:r w:rsidRPr="00B46EB8">
        <w:rPr>
          <w:b/>
          <w:color w:val="000000"/>
          <w:kern w:val="0"/>
          <w:sz w:val="20"/>
          <w:szCs w:val="20"/>
          <w:lang w:eastAsia="pl-PL" w:bidi="ar-SA"/>
        </w:rPr>
        <w:t xml:space="preserve">WYMAGANIA ZWIĄZANE Z REALIZACJĄ ZAMÓWIENIA W ZAKRESIE ZATRUDNIENIA PRZEZ WYKONAWCĘ LUB PODWYKONAWCĘ NA PODSTAWIE STOSUNKU PRACY, </w:t>
      </w:r>
      <w:r w:rsidR="00CC780C">
        <w:rPr>
          <w:b/>
          <w:color w:val="000000"/>
          <w:kern w:val="0"/>
          <w:sz w:val="20"/>
          <w:szCs w:val="20"/>
          <w:lang w:eastAsia="pl-PL" w:bidi="ar-SA"/>
        </w:rPr>
        <w:t xml:space="preserve">                              </w:t>
      </w:r>
      <w:r w:rsidRPr="00B46EB8">
        <w:rPr>
          <w:b/>
          <w:color w:val="000000"/>
          <w:kern w:val="0"/>
          <w:sz w:val="20"/>
          <w:szCs w:val="20"/>
          <w:lang w:eastAsia="pl-PL" w:bidi="ar-SA"/>
        </w:rPr>
        <w:t>W OKOLICZNOŚCIACH O KTÓRYCH MOWA W ART. 95 USTAWY PZP</w:t>
      </w:r>
    </w:p>
    <w:p w14:paraId="1C2F90C8" w14:textId="77777777" w:rsidR="009F6BB6" w:rsidRPr="00B46EB8" w:rsidRDefault="009F6BB6" w:rsidP="00B46EB8">
      <w:pPr>
        <w:pStyle w:val="Akapitzlist"/>
        <w:widowControl/>
        <w:suppressAutoHyphens w:val="0"/>
        <w:autoSpaceDN/>
        <w:spacing w:line="240" w:lineRule="auto"/>
        <w:contextualSpacing/>
        <w:textAlignment w:val="auto"/>
        <w:rPr>
          <w:b/>
          <w:color w:val="000000"/>
          <w:kern w:val="0"/>
          <w:sz w:val="20"/>
          <w:szCs w:val="20"/>
          <w:lang w:eastAsia="pl-PL" w:bidi="ar-SA"/>
        </w:rPr>
      </w:pPr>
    </w:p>
    <w:p w14:paraId="70C04AA8" w14:textId="24694F3C" w:rsidR="000E779C" w:rsidRPr="00B46EB8" w:rsidRDefault="008D43D6" w:rsidP="00647EA3">
      <w:pPr>
        <w:pStyle w:val="Akapitzlist"/>
        <w:widowControl/>
        <w:numPr>
          <w:ilvl w:val="0"/>
          <w:numId w:val="122"/>
        </w:numPr>
        <w:suppressAutoHyphens w:val="0"/>
        <w:autoSpaceDN/>
        <w:spacing w:line="240" w:lineRule="auto"/>
        <w:contextualSpacing/>
        <w:textAlignment w:val="auto"/>
        <w:rPr>
          <w:sz w:val="20"/>
          <w:szCs w:val="20"/>
          <w:shd w:val="clear" w:color="auto" w:fill="E6E6E6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Wymagania związane z realizacją zamówienia w zakresie zatrudnienia przez </w:t>
      </w:r>
      <w:r w:rsidR="00E42DFE" w:rsidRPr="00B46EB8">
        <w:rPr>
          <w:color w:val="000000"/>
          <w:kern w:val="0"/>
          <w:sz w:val="20"/>
          <w:szCs w:val="20"/>
          <w:lang w:eastAsia="pl-PL" w:bidi="ar-SA"/>
        </w:rPr>
        <w:t>W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ykonawcę lub podwykonawcę na podstawie stosunku pracy osób wykonujących wskazane przez </w:t>
      </w:r>
      <w:r w:rsidR="0066743F" w:rsidRPr="00B46EB8">
        <w:rPr>
          <w:color w:val="000000"/>
          <w:kern w:val="0"/>
          <w:sz w:val="20"/>
          <w:szCs w:val="20"/>
          <w:lang w:eastAsia="pl-PL" w:bidi="ar-SA"/>
        </w:rPr>
        <w:t>Z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amawiającego </w:t>
      </w:r>
      <w:r w:rsidR="000E779C" w:rsidRPr="00B46EB8">
        <w:rPr>
          <w:color w:val="000000"/>
          <w:kern w:val="0"/>
          <w:sz w:val="20"/>
          <w:szCs w:val="20"/>
          <w:lang w:eastAsia="pl-PL" w:bidi="ar-SA"/>
        </w:rPr>
        <w:t>prace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w</w:t>
      </w:r>
      <w:r w:rsidR="005D1E8E" w:rsidRPr="00B46EB8">
        <w:rPr>
          <w:color w:val="000000"/>
          <w:kern w:val="0"/>
          <w:sz w:val="20"/>
          <w:szCs w:val="20"/>
          <w:lang w:eastAsia="pl-PL" w:bidi="ar-SA"/>
        </w:rPr>
        <w:t xml:space="preserve"> zakresie realizacji zamówienia, 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jeżeli wykonanie tych </w:t>
      </w:r>
      <w:r w:rsidR="000E779C" w:rsidRPr="00B46EB8">
        <w:rPr>
          <w:color w:val="000000"/>
          <w:kern w:val="0"/>
          <w:sz w:val="20"/>
          <w:szCs w:val="20"/>
          <w:lang w:eastAsia="pl-PL" w:bidi="ar-SA"/>
        </w:rPr>
        <w:t>prac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polega na wykonywaniu pracy w sposób określony w art. 22 § 1 ustawy z dnia 26 czerwca</w:t>
      </w:r>
      <w:r w:rsidR="00284860" w:rsidRPr="00B46EB8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color w:val="000000"/>
          <w:kern w:val="0"/>
          <w:sz w:val="20"/>
          <w:szCs w:val="20"/>
          <w:lang w:eastAsia="pl-PL" w:bidi="ar-SA"/>
        </w:rPr>
        <w:t>1974 r</w:t>
      </w:r>
      <w:r w:rsidR="005A6117" w:rsidRPr="00B46EB8">
        <w:rPr>
          <w:color w:val="000000"/>
          <w:kern w:val="0"/>
          <w:sz w:val="20"/>
          <w:szCs w:val="20"/>
          <w:lang w:eastAsia="pl-PL" w:bidi="ar-SA"/>
        </w:rPr>
        <w:t>. - Kodeks pracy (Dz. U. z 2020 r. poz. 1320</w:t>
      </w:r>
      <w:r w:rsidRPr="00B46EB8">
        <w:rPr>
          <w:color w:val="000000"/>
          <w:kern w:val="0"/>
          <w:sz w:val="20"/>
          <w:szCs w:val="20"/>
          <w:lang w:eastAsia="pl-PL" w:bidi="ar-SA"/>
        </w:rPr>
        <w:t>) obejmują</w:t>
      </w:r>
      <w:r w:rsidRPr="00B46EB8">
        <w:rPr>
          <w:kern w:val="0"/>
          <w:sz w:val="20"/>
          <w:szCs w:val="20"/>
          <w:lang w:eastAsia="pl-PL" w:bidi="ar-SA"/>
        </w:rPr>
        <w:t>: </w:t>
      </w:r>
    </w:p>
    <w:p w14:paraId="6001011A" w14:textId="656A00B0" w:rsidR="004A2368" w:rsidRPr="00B46EB8" w:rsidRDefault="004A2368" w:rsidP="00B46EB8">
      <w:pPr>
        <w:pStyle w:val="Akapitzlist"/>
        <w:widowControl/>
        <w:suppressAutoHyphens w:val="0"/>
        <w:autoSpaceDN/>
        <w:spacing w:line="240" w:lineRule="auto"/>
        <w:contextualSpacing/>
        <w:textAlignment w:val="auto"/>
        <w:rPr>
          <w:kern w:val="0"/>
          <w:sz w:val="20"/>
          <w:szCs w:val="20"/>
          <w:lang w:eastAsia="pl-PL" w:bidi="ar-SA"/>
        </w:rPr>
      </w:pPr>
    </w:p>
    <w:p w14:paraId="2EA9538E" w14:textId="75008DFF" w:rsidR="004A2368" w:rsidRPr="00B46EB8" w:rsidRDefault="004A2368" w:rsidP="00647EA3">
      <w:pPr>
        <w:pStyle w:val="Akapitzlist"/>
        <w:widowControl/>
        <w:numPr>
          <w:ilvl w:val="0"/>
          <w:numId w:val="179"/>
        </w:numPr>
        <w:suppressAutoHyphens w:val="0"/>
        <w:autoSpaceDN/>
        <w:spacing w:line="240" w:lineRule="auto"/>
        <w:contextualSpacing/>
        <w:textAlignment w:val="auto"/>
        <w:rPr>
          <w:sz w:val="20"/>
          <w:szCs w:val="20"/>
          <w:shd w:val="clear" w:color="auto" w:fill="E6E6E6"/>
        </w:rPr>
      </w:pPr>
      <w:r w:rsidRPr="00B46EB8">
        <w:rPr>
          <w:sz w:val="20"/>
          <w:szCs w:val="20"/>
          <w:shd w:val="clear" w:color="auto" w:fill="E6E6E6"/>
        </w:rPr>
        <w:t xml:space="preserve">czynności w zakresie </w:t>
      </w:r>
      <w:r w:rsidR="005C458E" w:rsidRPr="00B46EB8">
        <w:rPr>
          <w:sz w:val="20"/>
          <w:szCs w:val="20"/>
          <w:shd w:val="clear" w:color="auto" w:fill="E6E6E6"/>
        </w:rPr>
        <w:t>przyjmowania</w:t>
      </w:r>
      <w:r w:rsidRPr="00B46EB8">
        <w:rPr>
          <w:sz w:val="20"/>
          <w:szCs w:val="20"/>
          <w:shd w:val="clear" w:color="auto" w:fill="E6E6E6"/>
        </w:rPr>
        <w:t xml:space="preserve"> przesyłek</w:t>
      </w:r>
      <w:r w:rsidR="005C458E" w:rsidRPr="00B46EB8">
        <w:rPr>
          <w:sz w:val="20"/>
          <w:szCs w:val="20"/>
          <w:shd w:val="clear" w:color="auto" w:fill="E6E6E6"/>
        </w:rPr>
        <w:t xml:space="preserve"> pocztowych</w:t>
      </w:r>
      <w:r w:rsidRPr="00B46EB8">
        <w:rPr>
          <w:sz w:val="20"/>
          <w:szCs w:val="20"/>
          <w:shd w:val="clear" w:color="auto" w:fill="E6E6E6"/>
        </w:rPr>
        <w:t xml:space="preserve"> i paczek z siedzib Zamawiającego,</w:t>
      </w:r>
    </w:p>
    <w:p w14:paraId="38C7CC4A" w14:textId="7E298BF8" w:rsidR="004A2368" w:rsidRPr="00B46EB8" w:rsidRDefault="004A2368" w:rsidP="00647EA3">
      <w:pPr>
        <w:pStyle w:val="Akapitzlist"/>
        <w:widowControl/>
        <w:numPr>
          <w:ilvl w:val="0"/>
          <w:numId w:val="179"/>
        </w:numPr>
        <w:suppressAutoHyphens w:val="0"/>
        <w:autoSpaceDN/>
        <w:spacing w:line="240" w:lineRule="auto"/>
        <w:contextualSpacing/>
        <w:textAlignment w:val="auto"/>
        <w:rPr>
          <w:sz w:val="20"/>
          <w:szCs w:val="20"/>
          <w:shd w:val="clear" w:color="auto" w:fill="E6E6E6"/>
        </w:rPr>
      </w:pPr>
      <w:r w:rsidRPr="00B46EB8">
        <w:rPr>
          <w:sz w:val="20"/>
          <w:szCs w:val="20"/>
          <w:shd w:val="clear" w:color="auto" w:fill="E6E6E6"/>
        </w:rPr>
        <w:t xml:space="preserve">czynności w zakresie nadawania, przyjmowania i </w:t>
      </w:r>
      <w:r w:rsidR="005C458E" w:rsidRPr="00B46EB8">
        <w:rPr>
          <w:sz w:val="20"/>
          <w:szCs w:val="20"/>
          <w:shd w:val="clear" w:color="auto" w:fill="E6E6E6"/>
        </w:rPr>
        <w:t xml:space="preserve">doręczania </w:t>
      </w:r>
      <w:r w:rsidRPr="00B46EB8">
        <w:rPr>
          <w:sz w:val="20"/>
          <w:szCs w:val="20"/>
          <w:shd w:val="clear" w:color="auto" w:fill="E6E6E6"/>
        </w:rPr>
        <w:t xml:space="preserve"> przesyłek pocztowych, awizowych.</w:t>
      </w:r>
    </w:p>
    <w:p w14:paraId="2DD3D295" w14:textId="77777777" w:rsidR="005226EC" w:rsidRPr="00B46EB8" w:rsidRDefault="005226EC" w:rsidP="00B46EB8">
      <w:pPr>
        <w:pStyle w:val="Akapitzlist"/>
        <w:widowControl/>
        <w:suppressAutoHyphens w:val="0"/>
        <w:autoSpaceDN/>
        <w:spacing w:line="240" w:lineRule="auto"/>
        <w:contextualSpacing/>
        <w:textAlignment w:val="auto"/>
        <w:rPr>
          <w:sz w:val="20"/>
          <w:szCs w:val="20"/>
          <w:shd w:val="clear" w:color="auto" w:fill="E6E6E6"/>
        </w:rPr>
      </w:pPr>
    </w:p>
    <w:p w14:paraId="5A85208B" w14:textId="07F2A84D" w:rsidR="005A6117" w:rsidRPr="00B46EB8" w:rsidRDefault="008D43D6" w:rsidP="00647EA3">
      <w:pPr>
        <w:pStyle w:val="Akapitzlist"/>
        <w:widowControl/>
        <w:numPr>
          <w:ilvl w:val="0"/>
          <w:numId w:val="144"/>
        </w:numPr>
        <w:autoSpaceDN/>
        <w:spacing w:after="0" w:line="240" w:lineRule="auto"/>
        <w:ind w:right="-2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O</w:t>
      </w:r>
      <w:r w:rsidR="00BA5F3D" w:rsidRPr="00B46EB8">
        <w:rPr>
          <w:sz w:val="20"/>
          <w:szCs w:val="20"/>
        </w:rPr>
        <w:t xml:space="preserve">bowiązek ten nie dotyczy sytuacji, gdy </w:t>
      </w:r>
      <w:r w:rsidR="000E779C" w:rsidRPr="00B46EB8">
        <w:rPr>
          <w:sz w:val="20"/>
          <w:szCs w:val="20"/>
        </w:rPr>
        <w:t>prace</w:t>
      </w:r>
      <w:r w:rsidR="00BA5F3D" w:rsidRPr="00B46EB8">
        <w:rPr>
          <w:sz w:val="20"/>
          <w:szCs w:val="20"/>
        </w:rPr>
        <w:t xml:space="preserve"> wymienione powyżej będą wykonywane samodzielnie i osobiście przez osoby fizyczne prowadzące działalność gospodarczą w postaci tzw. samozatrudnienia jako podwykonawcy.</w:t>
      </w:r>
    </w:p>
    <w:p w14:paraId="32360092" w14:textId="77777777" w:rsidR="005A6117" w:rsidRPr="00B46EB8" w:rsidRDefault="005A6117" w:rsidP="00B46EB8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0"/>
          <w:szCs w:val="20"/>
        </w:rPr>
      </w:pPr>
    </w:p>
    <w:p w14:paraId="76D66C94" w14:textId="74AD5BA7" w:rsidR="00BA5F3D" w:rsidRDefault="00BA5F3D" w:rsidP="00647EA3">
      <w:pPr>
        <w:pStyle w:val="Akapitzlist"/>
        <w:widowControl/>
        <w:numPr>
          <w:ilvl w:val="0"/>
          <w:numId w:val="144"/>
        </w:numPr>
        <w:autoSpaceDN/>
        <w:spacing w:after="0" w:line="240" w:lineRule="auto"/>
        <w:ind w:right="-2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 xml:space="preserve">W celu weryfikacji zatrudnienia przez </w:t>
      </w:r>
      <w:r w:rsidR="001C3979">
        <w:rPr>
          <w:sz w:val="20"/>
          <w:szCs w:val="20"/>
        </w:rPr>
        <w:t>W</w:t>
      </w:r>
      <w:r w:rsidRPr="00B46EB8">
        <w:rPr>
          <w:sz w:val="20"/>
          <w:szCs w:val="20"/>
        </w:rPr>
        <w:t>ykonawcę lub podwykonawcę na podstawie umowy</w:t>
      </w:r>
      <w:r w:rsidR="003F2090">
        <w:rPr>
          <w:sz w:val="20"/>
          <w:szCs w:val="20"/>
        </w:rPr>
        <w:t xml:space="preserve"> </w:t>
      </w:r>
      <w:r w:rsidRPr="00B46EB8">
        <w:rPr>
          <w:sz w:val="20"/>
          <w:szCs w:val="20"/>
        </w:rPr>
        <w:t xml:space="preserve">o pracę osób wykonujących </w:t>
      </w:r>
      <w:r w:rsidR="000E779C" w:rsidRPr="00B46EB8">
        <w:rPr>
          <w:sz w:val="20"/>
          <w:szCs w:val="20"/>
        </w:rPr>
        <w:t>prace</w:t>
      </w:r>
      <w:r w:rsidRPr="00B46EB8">
        <w:rPr>
          <w:sz w:val="20"/>
          <w:szCs w:val="20"/>
        </w:rPr>
        <w:t xml:space="preserve"> wskazane powyżej, Wykonawca zobowiązany jest do przekazania Zamawiającemu w terminie </w:t>
      </w:r>
      <w:r w:rsidRPr="00B46EB8">
        <w:rPr>
          <w:b/>
          <w:sz w:val="20"/>
          <w:szCs w:val="20"/>
        </w:rPr>
        <w:t>7 dni</w:t>
      </w:r>
      <w:r w:rsidRPr="00B46EB8">
        <w:rPr>
          <w:sz w:val="20"/>
          <w:szCs w:val="20"/>
        </w:rPr>
        <w:t xml:space="preserve"> od dnia podpisania umowy</w:t>
      </w:r>
      <w:r w:rsidR="00E66CC2" w:rsidRPr="00B46EB8">
        <w:rPr>
          <w:sz w:val="20"/>
          <w:szCs w:val="20"/>
        </w:rPr>
        <w:t>,</w:t>
      </w:r>
      <w:r w:rsidRPr="00B46EB8">
        <w:rPr>
          <w:sz w:val="20"/>
          <w:szCs w:val="20"/>
        </w:rPr>
        <w:t xml:space="preserve"> w szczególności:</w:t>
      </w:r>
    </w:p>
    <w:p w14:paraId="18C819B9" w14:textId="77777777" w:rsidR="003F2090" w:rsidRPr="003F2090" w:rsidRDefault="003F2090" w:rsidP="003F2090">
      <w:pPr>
        <w:widowControl/>
        <w:autoSpaceDN/>
        <w:ind w:right="-2"/>
        <w:textAlignment w:val="auto"/>
        <w:rPr>
          <w:sz w:val="20"/>
          <w:szCs w:val="20"/>
        </w:rPr>
      </w:pPr>
    </w:p>
    <w:p w14:paraId="35BA31FF" w14:textId="58F961C5" w:rsidR="00D31CD2" w:rsidRPr="00B46EB8" w:rsidRDefault="00BA5F3D" w:rsidP="00647EA3">
      <w:pPr>
        <w:pStyle w:val="Akapitzlist"/>
        <w:widowControl/>
        <w:numPr>
          <w:ilvl w:val="0"/>
          <w:numId w:val="172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oświadczenia Wykonawcy lub podwykonawcy o zatrudnieniu pracownika na podstawie umowy</w:t>
      </w:r>
      <w:r w:rsidR="007D34B1" w:rsidRPr="00B46EB8">
        <w:rPr>
          <w:sz w:val="20"/>
          <w:szCs w:val="20"/>
        </w:rPr>
        <w:t xml:space="preserve"> </w:t>
      </w:r>
      <w:r w:rsidRPr="00B46EB8">
        <w:rPr>
          <w:sz w:val="20"/>
          <w:szCs w:val="20"/>
        </w:rPr>
        <w:t xml:space="preserve">o pracę; </w:t>
      </w:r>
    </w:p>
    <w:p w14:paraId="17D5DDD3" w14:textId="77777777" w:rsidR="00D31CD2" w:rsidRPr="00B46EB8" w:rsidRDefault="00BA5F3D" w:rsidP="00647EA3">
      <w:pPr>
        <w:pStyle w:val="Akapitzlist"/>
        <w:widowControl/>
        <w:numPr>
          <w:ilvl w:val="0"/>
          <w:numId w:val="172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poświadczonej za zgodność z oryginałem kopii umowy o pracę zatrudnionego pracownika;</w:t>
      </w:r>
    </w:p>
    <w:p w14:paraId="35EF705D" w14:textId="02AB9D28" w:rsidR="00BA5F3D" w:rsidRPr="00B46EB8" w:rsidRDefault="00BA5F3D" w:rsidP="00647EA3">
      <w:pPr>
        <w:pStyle w:val="Akapitzlist"/>
        <w:widowControl/>
        <w:numPr>
          <w:ilvl w:val="0"/>
          <w:numId w:val="172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5AC7C94E" w14:textId="12C47E98" w:rsidR="005A6117" w:rsidRPr="00B46EB8" w:rsidRDefault="00BA5F3D" w:rsidP="00647EA3">
      <w:pPr>
        <w:pStyle w:val="Akapitzlist"/>
        <w:widowControl/>
        <w:numPr>
          <w:ilvl w:val="0"/>
          <w:numId w:val="144"/>
        </w:numPr>
        <w:spacing w:before="240" w:after="240" w:line="240" w:lineRule="auto"/>
        <w:rPr>
          <w:sz w:val="20"/>
          <w:szCs w:val="20"/>
        </w:rPr>
      </w:pPr>
      <w:r w:rsidRPr="00B46EB8">
        <w:rPr>
          <w:sz w:val="20"/>
          <w:szCs w:val="20"/>
        </w:rPr>
        <w:lastRenderedPageBreak/>
        <w:t xml:space="preserve">W przypadku powzięcia przez Zamawiającego wątpliwości co do stosunku prawnego łączącego </w:t>
      </w:r>
      <w:r w:rsidR="007D34B1" w:rsidRPr="00B46EB8">
        <w:rPr>
          <w:sz w:val="20"/>
          <w:szCs w:val="20"/>
        </w:rPr>
        <w:t>W</w:t>
      </w:r>
      <w:r w:rsidRPr="00B46EB8">
        <w:rPr>
          <w:sz w:val="20"/>
          <w:szCs w:val="20"/>
        </w:rPr>
        <w:t xml:space="preserve">ykonawcę z osobami, </w:t>
      </w:r>
      <w:r w:rsidR="00893747" w:rsidRPr="00B46EB8">
        <w:rPr>
          <w:sz w:val="20"/>
          <w:szCs w:val="20"/>
        </w:rPr>
        <w:t xml:space="preserve">wykonującymi czynności, </w:t>
      </w:r>
      <w:r w:rsidRPr="00B46EB8">
        <w:rPr>
          <w:sz w:val="20"/>
          <w:szCs w:val="20"/>
        </w:rPr>
        <w:t xml:space="preserve">o których mowa </w:t>
      </w:r>
      <w:r w:rsidR="001B2311" w:rsidRPr="00B46EB8">
        <w:rPr>
          <w:b/>
          <w:sz w:val="20"/>
          <w:szCs w:val="20"/>
        </w:rPr>
        <w:t>w ust. 1</w:t>
      </w:r>
      <w:r w:rsidR="00603A7B" w:rsidRPr="00B46EB8">
        <w:rPr>
          <w:b/>
          <w:sz w:val="20"/>
          <w:szCs w:val="20"/>
        </w:rPr>
        <w:t xml:space="preserve"> </w:t>
      </w:r>
      <w:r w:rsidRPr="00B46EB8">
        <w:rPr>
          <w:sz w:val="20"/>
          <w:szCs w:val="20"/>
        </w:rPr>
        <w:t xml:space="preserve"> Zamawiający zawiadomi Państwową Inspekcję Pracy w celu przeprowadzenia kontroli.</w:t>
      </w:r>
    </w:p>
    <w:p w14:paraId="568B9A3E" w14:textId="7F15A25D" w:rsidR="00764E22" w:rsidRPr="00B46EB8" w:rsidRDefault="00764E22" w:rsidP="00647EA3">
      <w:pPr>
        <w:pStyle w:val="Akapitzlist"/>
        <w:widowControl/>
        <w:numPr>
          <w:ilvl w:val="0"/>
          <w:numId w:val="144"/>
        </w:numPr>
        <w:suppressAutoHyphens w:val="0"/>
        <w:spacing w:before="100" w:beforeAutospacing="1" w:after="100" w:afterAutospacing="1" w:line="240" w:lineRule="auto"/>
        <w:rPr>
          <w:kern w:val="0"/>
          <w:sz w:val="20"/>
          <w:szCs w:val="20"/>
          <w:lang w:eastAsia="pl-PL" w:bidi="ar-SA"/>
        </w:rPr>
      </w:pPr>
      <w:r w:rsidRPr="00B46EB8">
        <w:rPr>
          <w:kern w:val="0"/>
          <w:sz w:val="20"/>
          <w:szCs w:val="20"/>
          <w:lang w:eastAsia="pl-PL" w:bidi="ar-SA"/>
        </w:rPr>
        <w:t xml:space="preserve">Zakres obowiązków osób zatrudnionych na podstawie umowy o pracę musi wynikać z zakresu </w:t>
      </w:r>
      <w:r w:rsidR="000E779C" w:rsidRPr="00B46EB8">
        <w:rPr>
          <w:kern w:val="0"/>
          <w:sz w:val="20"/>
          <w:szCs w:val="20"/>
          <w:lang w:eastAsia="pl-PL" w:bidi="ar-SA"/>
        </w:rPr>
        <w:t>prac</w:t>
      </w:r>
      <w:r w:rsidRPr="00B46EB8">
        <w:rPr>
          <w:kern w:val="0"/>
          <w:sz w:val="20"/>
          <w:szCs w:val="20"/>
          <w:lang w:eastAsia="pl-PL" w:bidi="ar-SA"/>
        </w:rPr>
        <w:t xml:space="preserve"> wykonywanych przez te osoby w trakcie realizacji umowy. W przypadku rozwiązania stosunku pracy przez osobę zatrudnioną lub przez </w:t>
      </w:r>
      <w:r w:rsidR="00893747" w:rsidRPr="00B46EB8">
        <w:rPr>
          <w:kern w:val="0"/>
          <w:sz w:val="20"/>
          <w:szCs w:val="20"/>
          <w:lang w:eastAsia="pl-PL" w:bidi="ar-SA"/>
        </w:rPr>
        <w:t xml:space="preserve">Wykonawcę lub </w:t>
      </w:r>
      <w:r w:rsidR="001C3979">
        <w:rPr>
          <w:kern w:val="0"/>
          <w:sz w:val="20"/>
          <w:szCs w:val="20"/>
          <w:lang w:eastAsia="pl-PL" w:bidi="ar-SA"/>
        </w:rPr>
        <w:t>p</w:t>
      </w:r>
      <w:r w:rsidR="00893747" w:rsidRPr="00B46EB8">
        <w:rPr>
          <w:kern w:val="0"/>
          <w:sz w:val="20"/>
          <w:szCs w:val="20"/>
          <w:lang w:eastAsia="pl-PL" w:bidi="ar-SA"/>
        </w:rPr>
        <w:t>odwykonawcę</w:t>
      </w:r>
      <w:r w:rsidRPr="00B46EB8">
        <w:rPr>
          <w:kern w:val="0"/>
          <w:sz w:val="20"/>
          <w:szCs w:val="20"/>
          <w:lang w:eastAsia="pl-PL" w:bidi="ar-SA"/>
        </w:rPr>
        <w:t xml:space="preserve"> przed zakończeniem wykonywania w/w prac Wykonawca</w:t>
      </w:r>
      <w:r w:rsidR="00893747" w:rsidRPr="00B46EB8">
        <w:rPr>
          <w:kern w:val="0"/>
          <w:sz w:val="20"/>
          <w:szCs w:val="20"/>
          <w:lang w:eastAsia="pl-PL" w:bidi="ar-SA"/>
        </w:rPr>
        <w:t xml:space="preserve"> lub </w:t>
      </w:r>
      <w:r w:rsidR="001C3979">
        <w:rPr>
          <w:kern w:val="0"/>
          <w:sz w:val="20"/>
          <w:szCs w:val="20"/>
          <w:lang w:eastAsia="pl-PL" w:bidi="ar-SA"/>
        </w:rPr>
        <w:t>p</w:t>
      </w:r>
      <w:r w:rsidR="00893747" w:rsidRPr="00B46EB8">
        <w:rPr>
          <w:kern w:val="0"/>
          <w:sz w:val="20"/>
          <w:szCs w:val="20"/>
          <w:lang w:eastAsia="pl-PL" w:bidi="ar-SA"/>
        </w:rPr>
        <w:t>odwykonawca</w:t>
      </w:r>
      <w:r w:rsidRPr="00B46EB8">
        <w:rPr>
          <w:kern w:val="0"/>
          <w:sz w:val="20"/>
          <w:szCs w:val="20"/>
          <w:lang w:eastAsia="pl-PL" w:bidi="ar-SA"/>
        </w:rPr>
        <w:t xml:space="preserve"> będzie zobowiązany do zatrudnienia na to miejsce innej osoby na podstawie umowy o pracę. </w:t>
      </w:r>
    </w:p>
    <w:p w14:paraId="6E7CF2DC" w14:textId="0E2919FF" w:rsidR="00983DF5" w:rsidRPr="007A4262" w:rsidRDefault="00983DF5" w:rsidP="00647EA3">
      <w:pPr>
        <w:pStyle w:val="NumeracjaUrzdowa"/>
        <w:numPr>
          <w:ilvl w:val="0"/>
          <w:numId w:val="163"/>
        </w:numPr>
        <w:spacing w:line="240" w:lineRule="auto"/>
        <w:rPr>
          <w:b/>
          <w:sz w:val="20"/>
          <w:szCs w:val="20"/>
        </w:rPr>
      </w:pPr>
      <w:r w:rsidRPr="00B46EB8">
        <w:rPr>
          <w:b/>
          <w:sz w:val="20"/>
          <w:szCs w:val="20"/>
        </w:rPr>
        <w:t>WIZJA LOKALNA</w:t>
      </w:r>
    </w:p>
    <w:p w14:paraId="0B0FB1C8" w14:textId="690BBBF4" w:rsidR="00BF7A21" w:rsidRPr="00B46EB8" w:rsidRDefault="00983DF5" w:rsidP="00B46EB8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 xml:space="preserve">Zamawiający zaleca </w:t>
      </w:r>
      <w:r w:rsidR="006E052F" w:rsidRPr="00B46EB8">
        <w:rPr>
          <w:rFonts w:ascii="Times New Roman" w:hAnsi="Times New Roman" w:cs="Times New Roman"/>
          <w:sz w:val="20"/>
          <w:szCs w:val="20"/>
        </w:rPr>
        <w:t>przeprowadzenie wizji lokalnej</w:t>
      </w:r>
      <w:r w:rsidR="00E66CC2" w:rsidRPr="00B46EB8">
        <w:rPr>
          <w:rFonts w:ascii="Times New Roman" w:hAnsi="Times New Roman" w:cs="Times New Roman"/>
          <w:sz w:val="20"/>
          <w:szCs w:val="20"/>
        </w:rPr>
        <w:t xml:space="preserve">  </w:t>
      </w:r>
      <w:r w:rsidR="00E66CC2" w:rsidRPr="00B46EB8">
        <w:rPr>
          <w:rFonts w:ascii="Times New Roman" w:hAnsi="Times New Roman" w:cs="Times New Roman"/>
          <w:b/>
          <w:bCs/>
          <w:sz w:val="20"/>
          <w:szCs w:val="20"/>
        </w:rPr>
        <w:t>- nie dotyczy</w:t>
      </w:r>
      <w:r w:rsidR="00BF7A21" w:rsidRPr="00B46EB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9005FA5" w14:textId="77777777" w:rsidR="002E3996" w:rsidRPr="00B46EB8" w:rsidRDefault="002E3996" w:rsidP="00B46EB8">
      <w:pPr>
        <w:pStyle w:val="NumeracjaUrzdowa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14:paraId="1E5F81E7" w14:textId="1B5356E7" w:rsidR="00255BFC" w:rsidRPr="00B46EB8" w:rsidRDefault="00255BFC" w:rsidP="00647EA3">
      <w:pPr>
        <w:pStyle w:val="NumeracjaUrzdowa"/>
        <w:numPr>
          <w:ilvl w:val="0"/>
          <w:numId w:val="163"/>
        </w:numPr>
        <w:spacing w:line="240" w:lineRule="auto"/>
        <w:rPr>
          <w:b/>
          <w:sz w:val="20"/>
          <w:szCs w:val="20"/>
        </w:rPr>
      </w:pPr>
      <w:r w:rsidRPr="00B46EB8">
        <w:rPr>
          <w:b/>
          <w:sz w:val="20"/>
          <w:szCs w:val="20"/>
        </w:rPr>
        <w:t>PROJEKTOWANE POSTANOWIENIA UMOWNE</w:t>
      </w:r>
    </w:p>
    <w:p w14:paraId="25C86C4D" w14:textId="375A131A" w:rsidR="00255BFC" w:rsidRPr="00B46EB8" w:rsidRDefault="00255BFC" w:rsidP="00B46EB8">
      <w:pPr>
        <w:pStyle w:val="NumeracjaUrzdowa"/>
        <w:numPr>
          <w:ilvl w:val="0"/>
          <w:numId w:val="0"/>
        </w:numPr>
        <w:spacing w:after="240" w:line="240" w:lineRule="auto"/>
        <w:rPr>
          <w:sz w:val="20"/>
          <w:szCs w:val="20"/>
        </w:rPr>
      </w:pPr>
      <w:r w:rsidRPr="00B46EB8">
        <w:rPr>
          <w:sz w:val="20"/>
          <w:szCs w:val="20"/>
        </w:rPr>
        <w:t xml:space="preserve">Zamawiający informuje, że projektowane postanowienia umowy, projektowane zmiany do umowy w sprawie </w:t>
      </w:r>
      <w:r w:rsidRPr="00B46EB8">
        <w:rPr>
          <w:rStyle w:val="Uwydatnienie"/>
          <w:i w:val="0"/>
          <w:sz w:val="20"/>
          <w:szCs w:val="20"/>
        </w:rPr>
        <w:t>zamówienia</w:t>
      </w:r>
      <w:r w:rsidRPr="00B46EB8">
        <w:rPr>
          <w:i/>
          <w:sz w:val="20"/>
          <w:szCs w:val="20"/>
        </w:rPr>
        <w:t xml:space="preserve"> </w:t>
      </w:r>
      <w:r w:rsidRPr="00B46EB8">
        <w:rPr>
          <w:sz w:val="20"/>
          <w:szCs w:val="20"/>
        </w:rPr>
        <w:t xml:space="preserve">publicznego, zawiera </w:t>
      </w:r>
      <w:r w:rsidRPr="00B46EB8">
        <w:rPr>
          <w:b/>
          <w:bCs/>
          <w:sz w:val="20"/>
          <w:szCs w:val="20"/>
        </w:rPr>
        <w:t xml:space="preserve">załącznik </w:t>
      </w:r>
      <w:r w:rsidRPr="00B46EB8">
        <w:rPr>
          <w:b/>
          <w:sz w:val="20"/>
          <w:szCs w:val="20"/>
        </w:rPr>
        <w:t>nr 4 do SW</w:t>
      </w:r>
      <w:r w:rsidR="004A2368" w:rsidRPr="00B46EB8">
        <w:rPr>
          <w:b/>
          <w:sz w:val="20"/>
          <w:szCs w:val="20"/>
        </w:rPr>
        <w:t xml:space="preserve">Z – </w:t>
      </w:r>
      <w:r w:rsidR="001C3979">
        <w:rPr>
          <w:b/>
          <w:sz w:val="20"/>
          <w:szCs w:val="20"/>
        </w:rPr>
        <w:t>projektowane postanowienia umowy w sprawie zamówienia publicznego, które zostaną wprowadzone do treści umowy</w:t>
      </w:r>
      <w:r w:rsidRPr="00B46EB8">
        <w:rPr>
          <w:sz w:val="20"/>
          <w:szCs w:val="20"/>
        </w:rPr>
        <w:t xml:space="preserve"> stanowiący integralną części SWZ.</w:t>
      </w:r>
    </w:p>
    <w:p w14:paraId="70473001" w14:textId="5D5D6111" w:rsidR="003D06C7" w:rsidRPr="00B46EB8" w:rsidRDefault="003D06C7" w:rsidP="00647EA3">
      <w:pPr>
        <w:pStyle w:val="Tekstpodstawowy"/>
        <w:numPr>
          <w:ilvl w:val="0"/>
          <w:numId w:val="133"/>
        </w:numPr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OPIS SPOSOBU UDZIELANIA WYJAŚNIEŃ DOTYCZĄCYCH SPECYFIKACJI WARUNKÓW ZAMÓWIENIA</w:t>
      </w:r>
    </w:p>
    <w:p w14:paraId="6704DFE3" w14:textId="1B3A0CB6" w:rsidR="003D06C7" w:rsidRPr="00B46EB8" w:rsidRDefault="003D06C7" w:rsidP="00647EA3">
      <w:pPr>
        <w:pStyle w:val="Tekstpodstawowy"/>
        <w:widowControl/>
        <w:numPr>
          <w:ilvl w:val="0"/>
          <w:numId w:val="131"/>
        </w:numPr>
        <w:tabs>
          <w:tab w:val="clear" w:pos="567"/>
          <w:tab w:val="num" w:pos="426"/>
        </w:tabs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Treść SWZ wraz z załącznikami zamieszczona jest na Platformie przetargowej.</w:t>
      </w:r>
    </w:p>
    <w:p w14:paraId="524EBC89" w14:textId="57821DF1" w:rsidR="003D06C7" w:rsidRPr="00B46EB8" w:rsidRDefault="003D06C7" w:rsidP="00647EA3">
      <w:pPr>
        <w:pStyle w:val="Tekstpodstawowy"/>
        <w:widowControl/>
        <w:numPr>
          <w:ilvl w:val="0"/>
          <w:numId w:val="131"/>
        </w:numPr>
        <w:tabs>
          <w:tab w:val="clear" w:pos="567"/>
          <w:tab w:val="num" w:pos="426"/>
        </w:tabs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Wykonawca może zwrócić się do Zamawiającego z wnioskiem o wyjaśnienie treści SWZ.</w:t>
      </w:r>
    </w:p>
    <w:p w14:paraId="41CEFAC4" w14:textId="28D5AA86" w:rsidR="003D06C7" w:rsidRPr="00B46EB8" w:rsidRDefault="003D06C7" w:rsidP="00647EA3">
      <w:pPr>
        <w:pStyle w:val="Tekstpodstawowy"/>
        <w:widowControl/>
        <w:numPr>
          <w:ilvl w:val="0"/>
          <w:numId w:val="131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ofert.</w:t>
      </w:r>
    </w:p>
    <w:p w14:paraId="42000D0B" w14:textId="01885622" w:rsidR="003D06C7" w:rsidRPr="00B46EB8" w:rsidRDefault="003D06C7" w:rsidP="00647EA3">
      <w:pPr>
        <w:pStyle w:val="Tekstpodstawowy"/>
        <w:widowControl/>
        <w:numPr>
          <w:ilvl w:val="0"/>
          <w:numId w:val="131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Wszelkie wyjaśnienia, modyfikacje treści SWZ oraz inne informacje związane z niniejszym postępowaniem, Zamawiający będzie zamieszczał wyłącznie na Platformie przetargowej, w wierszu oznaczonym tytułem oraz znakiem sprawy niniejszego postępowania.</w:t>
      </w:r>
    </w:p>
    <w:p w14:paraId="22701820" w14:textId="64457365" w:rsidR="003D06C7" w:rsidRPr="00B46EB8" w:rsidRDefault="003D06C7" w:rsidP="00647EA3">
      <w:pPr>
        <w:pStyle w:val="Tekstpodstawowy"/>
        <w:widowControl/>
        <w:numPr>
          <w:ilvl w:val="0"/>
          <w:numId w:val="131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przetargowej.</w:t>
      </w:r>
    </w:p>
    <w:p w14:paraId="6B0F8199" w14:textId="7056A176" w:rsidR="002306BD" w:rsidRPr="00B46EB8" w:rsidRDefault="003D06C7" w:rsidP="00647EA3">
      <w:pPr>
        <w:pStyle w:val="Tekstpodstawowy"/>
        <w:widowControl/>
        <w:numPr>
          <w:ilvl w:val="0"/>
          <w:numId w:val="131"/>
        </w:numPr>
        <w:tabs>
          <w:tab w:val="clear" w:pos="567"/>
          <w:tab w:val="num" w:pos="142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Zamawiający oświadcza, iż nie zamierza zwoływać zebrania Wykonawców w celu wyjaśnienia treści SWZ.</w:t>
      </w:r>
    </w:p>
    <w:p w14:paraId="5FE2DE73" w14:textId="3A04F3F3" w:rsidR="00644F86" w:rsidRPr="00B46EB8" w:rsidRDefault="009F6BB6" w:rsidP="00B46EB8">
      <w:pPr>
        <w:pStyle w:val="NumeracjaUrzdowa"/>
        <w:numPr>
          <w:ilvl w:val="0"/>
          <w:numId w:val="0"/>
        </w:numPr>
        <w:spacing w:before="114" w:after="114" w:line="240" w:lineRule="auto"/>
        <w:ind w:left="360" w:right="-2" w:hanging="360"/>
        <w:textAlignment w:val="auto"/>
        <w:rPr>
          <w:color w:val="FF0000"/>
          <w:sz w:val="20"/>
          <w:szCs w:val="20"/>
        </w:rPr>
      </w:pPr>
      <w:r w:rsidRPr="00B46EB8">
        <w:rPr>
          <w:b/>
          <w:sz w:val="20"/>
          <w:szCs w:val="20"/>
        </w:rPr>
        <w:t>VIII</w:t>
      </w:r>
      <w:r w:rsidR="0032742C" w:rsidRPr="00B46EB8">
        <w:rPr>
          <w:b/>
          <w:sz w:val="20"/>
          <w:szCs w:val="20"/>
        </w:rPr>
        <w:t>.</w:t>
      </w:r>
      <w:r w:rsidRPr="00B46EB8">
        <w:rPr>
          <w:b/>
          <w:sz w:val="20"/>
          <w:szCs w:val="20"/>
        </w:rPr>
        <w:t xml:space="preserve"> </w:t>
      </w:r>
      <w:r w:rsidR="008316A8" w:rsidRPr="00B46EB8">
        <w:rPr>
          <w:b/>
          <w:sz w:val="20"/>
          <w:szCs w:val="20"/>
        </w:rPr>
        <w:t>TERMIN WYKONANIA ZAMÓWIENIA</w:t>
      </w:r>
    </w:p>
    <w:p w14:paraId="680B3DA4" w14:textId="6383CBA7" w:rsidR="008811E5" w:rsidRPr="00B46EB8" w:rsidRDefault="008811E5" w:rsidP="00B46EB8">
      <w:pPr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65676832"/>
      <w:r w:rsidRPr="00B46EB8">
        <w:rPr>
          <w:rFonts w:ascii="Times New Roman" w:eastAsia="Times New Roman" w:hAnsi="Times New Roman" w:cs="Times New Roman"/>
          <w:sz w:val="20"/>
          <w:szCs w:val="20"/>
        </w:rPr>
        <w:t>Ustala się następujące terminy realizacji przedmiotu zamówienia:</w:t>
      </w:r>
    </w:p>
    <w:p w14:paraId="616A3E9D" w14:textId="79F21ABD" w:rsidR="00C004D3" w:rsidRPr="00B46EB8" w:rsidRDefault="00C004D3" w:rsidP="00647EA3">
      <w:pPr>
        <w:widowControl/>
        <w:numPr>
          <w:ilvl w:val="0"/>
          <w:numId w:val="17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 xml:space="preserve">termin rozpoczęcia </w:t>
      </w:r>
      <w:r w:rsidR="000722C7" w:rsidRPr="00B46EB8">
        <w:rPr>
          <w:rFonts w:ascii="Times New Roman" w:eastAsia="Times New Roman" w:hAnsi="Times New Roman" w:cs="Times New Roman"/>
          <w:sz w:val="20"/>
          <w:szCs w:val="20"/>
        </w:rPr>
        <w:t>realizacji umowy</w:t>
      </w:r>
      <w:r w:rsidRPr="00B46EB8">
        <w:rPr>
          <w:rFonts w:ascii="Times New Roman" w:eastAsia="Times New Roman" w:hAnsi="Times New Roman" w:cs="Times New Roman"/>
          <w:b/>
          <w:bCs/>
          <w:sz w:val="20"/>
          <w:szCs w:val="20"/>
        </w:rPr>
        <w:t>: od dnia podpisania umowy,</w:t>
      </w:r>
      <w:r w:rsidR="006D30D1" w:rsidRPr="00B46E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jednak nie wcześniej niż od dnia 01.10.2021 r.,</w:t>
      </w:r>
    </w:p>
    <w:p w14:paraId="5228B263" w14:textId="39BACAB1" w:rsidR="00C004D3" w:rsidRPr="00B46EB8" w:rsidRDefault="00C004D3" w:rsidP="00647EA3">
      <w:pPr>
        <w:widowControl/>
        <w:numPr>
          <w:ilvl w:val="0"/>
          <w:numId w:val="175"/>
        </w:numPr>
        <w:suppressAutoHyphens w:val="0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 xml:space="preserve">termin zakończenia </w:t>
      </w:r>
      <w:r w:rsidR="000E779C" w:rsidRPr="00B46EB8">
        <w:rPr>
          <w:rFonts w:ascii="Times New Roman" w:eastAsia="Times New Roman" w:hAnsi="Times New Roman" w:cs="Times New Roman"/>
          <w:sz w:val="20"/>
          <w:szCs w:val="20"/>
        </w:rPr>
        <w:t>real</w:t>
      </w:r>
      <w:r w:rsidR="006D30D1" w:rsidRPr="00B46EB8">
        <w:rPr>
          <w:rFonts w:ascii="Times New Roman" w:eastAsia="Times New Roman" w:hAnsi="Times New Roman" w:cs="Times New Roman"/>
          <w:sz w:val="20"/>
          <w:szCs w:val="20"/>
        </w:rPr>
        <w:t>izacji umowy</w:t>
      </w:r>
      <w:r w:rsidRPr="00B46EB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B46E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30D1" w:rsidRPr="00B46EB8">
        <w:rPr>
          <w:rFonts w:ascii="Times New Roman" w:eastAsia="Times New Roman" w:hAnsi="Times New Roman" w:cs="Times New Roman"/>
          <w:b/>
          <w:bCs/>
          <w:sz w:val="20"/>
          <w:szCs w:val="20"/>
        </w:rPr>
        <w:t>27 miesięcy od dnia podpisania umowy lub z chwilą wyczerpania środków finansowych</w:t>
      </w:r>
      <w:r w:rsidR="00B24CF7" w:rsidRPr="00B46E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przeznaczonych na ten cel.</w:t>
      </w:r>
      <w:r w:rsidR="006D30D1" w:rsidRPr="00B46E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bookmarkEnd w:id="3"/>
    <w:p w14:paraId="41B8281D" w14:textId="0E442087" w:rsidR="00CC1A6B" w:rsidRPr="00B46EB8" w:rsidRDefault="00CC1A6B" w:rsidP="00647EA3">
      <w:pPr>
        <w:pStyle w:val="NumeracjaUrzdowa"/>
        <w:numPr>
          <w:ilvl w:val="0"/>
          <w:numId w:val="148"/>
        </w:numPr>
        <w:spacing w:before="228" w:after="228" w:line="240" w:lineRule="auto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WARUNKI UDZIAŁU W POSTĘPOWANIU</w:t>
      </w:r>
    </w:p>
    <w:p w14:paraId="60C1A505" w14:textId="556D9C6B" w:rsidR="00CC1A6B" w:rsidRPr="00B46EB8" w:rsidRDefault="00F710DF" w:rsidP="00647EA3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0"/>
          <w:szCs w:val="20"/>
        </w:rPr>
      </w:pPr>
      <w:r w:rsidRPr="00B46EB8">
        <w:rPr>
          <w:sz w:val="20"/>
          <w:szCs w:val="20"/>
        </w:rPr>
        <w:t xml:space="preserve">O </w:t>
      </w:r>
      <w:r w:rsidR="00CC1A6B" w:rsidRPr="00B46EB8">
        <w:rPr>
          <w:sz w:val="20"/>
          <w:szCs w:val="20"/>
        </w:rPr>
        <w:t>udzielenie zamówienia mogą ubiegać się Wykonawcy, którzy:</w:t>
      </w:r>
    </w:p>
    <w:p w14:paraId="6F910D4D" w14:textId="77777777" w:rsidR="00CC1A6B" w:rsidRPr="001C3979" w:rsidRDefault="00CC1A6B" w:rsidP="00647EA3">
      <w:pPr>
        <w:pStyle w:val="Akapitzlist"/>
        <w:widowControl/>
        <w:numPr>
          <w:ilvl w:val="0"/>
          <w:numId w:val="126"/>
        </w:numPr>
        <w:suppressAutoHyphens w:val="0"/>
        <w:spacing w:after="0" w:line="240" w:lineRule="auto"/>
        <w:ind w:left="1276" w:hanging="425"/>
        <w:textAlignment w:val="auto"/>
        <w:rPr>
          <w:b/>
          <w:bCs/>
          <w:sz w:val="20"/>
          <w:szCs w:val="20"/>
        </w:rPr>
      </w:pPr>
      <w:r w:rsidRPr="001C3979">
        <w:rPr>
          <w:b/>
          <w:bCs/>
          <w:sz w:val="20"/>
          <w:szCs w:val="20"/>
        </w:rPr>
        <w:t>nie podlegają wykluczeniu z postępowania;</w:t>
      </w:r>
    </w:p>
    <w:p w14:paraId="7063C064" w14:textId="1D3BDD9D" w:rsidR="00CF3C3C" w:rsidRPr="00B46EB8" w:rsidRDefault="00FF62C6" w:rsidP="00647EA3">
      <w:pPr>
        <w:pStyle w:val="Akapitzlist"/>
        <w:widowControl/>
        <w:numPr>
          <w:ilvl w:val="0"/>
          <w:numId w:val="126"/>
        </w:numPr>
        <w:shd w:val="clear" w:color="auto" w:fill="FFFFFF"/>
        <w:suppressAutoHyphens w:val="0"/>
        <w:spacing w:after="0" w:line="240" w:lineRule="auto"/>
        <w:ind w:left="1276" w:hanging="425"/>
        <w:textAlignment w:val="auto"/>
        <w:rPr>
          <w:bCs/>
          <w:sz w:val="20"/>
          <w:szCs w:val="20"/>
          <w:u w:val="single"/>
        </w:rPr>
      </w:pPr>
      <w:r w:rsidRPr="00B46EB8">
        <w:rPr>
          <w:b/>
          <w:bCs/>
          <w:sz w:val="20"/>
          <w:szCs w:val="20"/>
        </w:rPr>
        <w:t xml:space="preserve">spełniają </w:t>
      </w:r>
      <w:r w:rsidRPr="00B46EB8">
        <w:rPr>
          <w:rFonts w:eastAsia="Calibri"/>
          <w:b/>
          <w:bCs/>
          <w:sz w:val="20"/>
          <w:szCs w:val="20"/>
          <w:lang w:eastAsia="pl-PL"/>
        </w:rPr>
        <w:t>warunki udziału w postępowaniu w zakresie</w:t>
      </w:r>
      <w:r w:rsidR="00B24CF7" w:rsidRPr="00B46EB8">
        <w:rPr>
          <w:rFonts w:eastAsia="Calibri"/>
          <w:b/>
          <w:bCs/>
          <w:sz w:val="20"/>
          <w:szCs w:val="20"/>
          <w:lang w:eastAsia="pl-PL"/>
        </w:rPr>
        <w:t>:</w:t>
      </w:r>
      <w:r w:rsidRPr="00B46EB8">
        <w:rPr>
          <w:rFonts w:eastAsia="Calibri"/>
          <w:bCs/>
          <w:sz w:val="20"/>
          <w:szCs w:val="20"/>
          <w:lang w:eastAsia="pl-PL"/>
        </w:rPr>
        <w:t xml:space="preserve"> </w:t>
      </w:r>
    </w:p>
    <w:p w14:paraId="1CB1A049" w14:textId="655ED899" w:rsidR="00B24CF7" w:rsidRPr="00B46EB8" w:rsidRDefault="00B24CF7" w:rsidP="00B46EB8">
      <w:pPr>
        <w:pStyle w:val="Akapitzlist"/>
        <w:widowControl/>
        <w:shd w:val="clear" w:color="auto" w:fill="FFFFFF"/>
        <w:suppressAutoHyphens w:val="0"/>
        <w:spacing w:after="0" w:line="240" w:lineRule="auto"/>
        <w:ind w:left="1590"/>
        <w:textAlignment w:val="auto"/>
        <w:rPr>
          <w:b/>
          <w:bCs/>
          <w:sz w:val="20"/>
          <w:szCs w:val="20"/>
        </w:rPr>
      </w:pPr>
    </w:p>
    <w:p w14:paraId="09B55C5D" w14:textId="77777777" w:rsidR="00B24CF7" w:rsidRPr="00B46EB8" w:rsidRDefault="00B24CF7" w:rsidP="00647EA3">
      <w:pPr>
        <w:widowControl/>
        <w:numPr>
          <w:ilvl w:val="0"/>
          <w:numId w:val="176"/>
        </w:numPr>
        <w:suppressAutoHyphens w:val="0"/>
        <w:spacing w:after="200"/>
        <w:ind w:left="1560" w:hanging="28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 xml:space="preserve">zdolności do występowania w obrocie gospodarczym: </w:t>
      </w:r>
      <w:r w:rsidRPr="00B46EB8">
        <w:rPr>
          <w:rFonts w:ascii="Times New Roman" w:eastAsia="Times New Roman" w:hAnsi="Times New Roman" w:cs="Times New Roman"/>
          <w:sz w:val="20"/>
          <w:szCs w:val="20"/>
        </w:rPr>
        <w:t>Zamawiający nie stawia warunku w powyższym zakresie.</w:t>
      </w:r>
    </w:p>
    <w:p w14:paraId="0DA503A7" w14:textId="47F56CE4" w:rsidR="00B24CF7" w:rsidRPr="00B46EB8" w:rsidRDefault="00B24CF7" w:rsidP="00647EA3">
      <w:pPr>
        <w:widowControl/>
        <w:numPr>
          <w:ilvl w:val="0"/>
          <w:numId w:val="176"/>
        </w:numPr>
        <w:suppressAutoHyphens w:val="0"/>
        <w:spacing w:after="200"/>
        <w:ind w:left="1560" w:hanging="28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 xml:space="preserve">uprawnień do prowadzenia określonej działalności gospodarczej lub zawodowej, o ile wynika to z odrębnych przepisów: </w:t>
      </w:r>
      <w:r w:rsidRPr="00B46EB8">
        <w:rPr>
          <w:rFonts w:ascii="Times New Roman" w:eastAsia="Times New Roman" w:hAnsi="Times New Roman" w:cs="Times New Roman"/>
          <w:sz w:val="20"/>
          <w:szCs w:val="20"/>
        </w:rPr>
        <w:t xml:space="preserve">Wykonawca wykaże spełnienie warunku, jeżeli posiada uprawnienia do wykonywania działalności pocztowej na podstawie wpisu do rejestru operatorów pocztowych prowadzonego przez Prezesa Urzędu Komunikacji Elektronicznej, zgodnie z art. 6 ustaw z dnia 23 listopada 2012 r. Prawo pocztowe (Dz. U z 2020 r., poz. 1041).  </w:t>
      </w:r>
    </w:p>
    <w:p w14:paraId="0E89C30F" w14:textId="77777777" w:rsidR="00B24CF7" w:rsidRPr="00B46EB8" w:rsidRDefault="00B24CF7" w:rsidP="00647EA3">
      <w:pPr>
        <w:widowControl/>
        <w:numPr>
          <w:ilvl w:val="0"/>
          <w:numId w:val="176"/>
        </w:numPr>
        <w:suppressAutoHyphens w:val="0"/>
        <w:spacing w:after="200"/>
        <w:ind w:left="1560" w:hanging="28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 xml:space="preserve">sytuacji ekonomicznej lub finansowej: </w:t>
      </w:r>
      <w:r w:rsidRPr="00B46EB8">
        <w:rPr>
          <w:rFonts w:ascii="Times New Roman" w:eastAsia="Times New Roman" w:hAnsi="Times New Roman" w:cs="Times New Roman"/>
          <w:sz w:val="20"/>
          <w:szCs w:val="20"/>
        </w:rPr>
        <w:t>Zamawiający nie stawia warunku w powyższym zakresie.</w:t>
      </w:r>
    </w:p>
    <w:p w14:paraId="02A85BBF" w14:textId="43B00B51" w:rsidR="00B24CF7" w:rsidRPr="003F2090" w:rsidRDefault="00B24CF7" w:rsidP="00647EA3">
      <w:pPr>
        <w:widowControl/>
        <w:numPr>
          <w:ilvl w:val="0"/>
          <w:numId w:val="176"/>
        </w:numPr>
        <w:suppressAutoHyphens w:val="0"/>
        <w:spacing w:after="200"/>
        <w:ind w:left="1560" w:hanging="28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zdolności technicznej lub zawodowej:</w:t>
      </w:r>
      <w:r w:rsidRPr="00B46EB8">
        <w:rPr>
          <w:rFonts w:ascii="Times New Roman" w:eastAsia="Times New Roman" w:hAnsi="Times New Roman" w:cs="Times New Roman"/>
          <w:sz w:val="20"/>
          <w:szCs w:val="20"/>
        </w:rPr>
        <w:t xml:space="preserve"> Zamawiający nie stawia warunku w powyższym zakresie.</w:t>
      </w:r>
    </w:p>
    <w:p w14:paraId="36B266DF" w14:textId="17AB91AE" w:rsidR="003951B6" w:rsidRPr="00B46EB8" w:rsidRDefault="003951B6" w:rsidP="00647EA3">
      <w:pPr>
        <w:pStyle w:val="Akapitzlist"/>
        <w:widowControl/>
        <w:numPr>
          <w:ilvl w:val="0"/>
          <w:numId w:val="125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Zamawiający może na każdym etapie postępowania, uznać, że Wykonawca nie posiada wymaganych zdolności, jeżeli posiadanie przez </w:t>
      </w:r>
      <w:r w:rsidR="001C3979">
        <w:rPr>
          <w:color w:val="000000"/>
          <w:kern w:val="0"/>
          <w:sz w:val="20"/>
          <w:szCs w:val="20"/>
          <w:lang w:eastAsia="pl-PL" w:bidi="ar-SA"/>
        </w:rPr>
        <w:t>W</w:t>
      </w:r>
      <w:r w:rsidRPr="00B46EB8">
        <w:rPr>
          <w:color w:val="000000"/>
          <w:kern w:val="0"/>
          <w:sz w:val="20"/>
          <w:szCs w:val="20"/>
          <w:lang w:eastAsia="pl-PL" w:bidi="ar-SA"/>
        </w:rPr>
        <w:t>ykonawcę</w:t>
      </w:r>
      <w:r w:rsidR="001C3979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color w:val="000000"/>
          <w:kern w:val="0"/>
          <w:sz w:val="20"/>
          <w:szCs w:val="20"/>
          <w:lang w:eastAsia="pl-PL" w:bidi="ar-SA"/>
        </w:rPr>
        <w:t>sprzecznych interesów,</w:t>
      </w:r>
      <w:r w:rsidR="00FF62C6" w:rsidRPr="00B46EB8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color w:val="000000"/>
          <w:kern w:val="0"/>
          <w:sz w:val="20"/>
          <w:szCs w:val="20"/>
          <w:lang w:eastAsia="pl-PL" w:bidi="ar-SA"/>
        </w:rPr>
        <w:t>w szczególności zaangażowanie zasobów technicznych lub zawodowych wykonawcy w inne przedsięwzięcia gospodarcze Wykonawcy może mieć negatywny wpływ na realizację zamówienia</w:t>
      </w:r>
      <w:r w:rsidR="00242C3D" w:rsidRPr="00B46EB8">
        <w:rPr>
          <w:color w:val="000000"/>
          <w:kern w:val="0"/>
          <w:sz w:val="20"/>
          <w:szCs w:val="20"/>
          <w:lang w:eastAsia="pl-PL" w:bidi="ar-SA"/>
        </w:rPr>
        <w:t>.</w:t>
      </w:r>
    </w:p>
    <w:p w14:paraId="51484C61" w14:textId="77777777" w:rsidR="0019433E" w:rsidRPr="00B46EB8" w:rsidRDefault="0019433E" w:rsidP="00647EA3">
      <w:pPr>
        <w:numPr>
          <w:ilvl w:val="0"/>
          <w:numId w:val="149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bCs/>
          <w:sz w:val="20"/>
          <w:szCs w:val="20"/>
        </w:rPr>
        <w:t>PODSTAWY WYKLUCZENIA</w:t>
      </w:r>
    </w:p>
    <w:p w14:paraId="5DA70020" w14:textId="45296C6A" w:rsidR="0019433E" w:rsidRPr="00B46EB8" w:rsidRDefault="0019433E" w:rsidP="00B46EB8">
      <w:pPr>
        <w:numPr>
          <w:ilvl w:val="0"/>
          <w:numId w:val="8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wykluczy z postępowania Wykonawcę w przypadkach, o których mowa w art. 108 </w:t>
      </w:r>
      <w:r w:rsidR="00762ED5" w:rsidRPr="00B46EB8">
        <w:rPr>
          <w:rFonts w:ascii="Times New Roman" w:eastAsia="Times New Roman" w:hAnsi="Times New Roman" w:cs="Times New Roman"/>
          <w:b/>
          <w:sz w:val="20"/>
          <w:szCs w:val="20"/>
        </w:rPr>
        <w:t xml:space="preserve">ustawy </w:t>
      </w:r>
      <w:r w:rsidR="0023710F">
        <w:rPr>
          <w:rFonts w:ascii="Times New Roman" w:eastAsia="Times New Roman" w:hAnsi="Times New Roman" w:cs="Times New Roman"/>
          <w:b/>
          <w:sz w:val="20"/>
          <w:szCs w:val="20"/>
        </w:rPr>
        <w:t>Pzp</w:t>
      </w:r>
      <w:r w:rsidR="00762ED5" w:rsidRPr="00B46EB8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oblig</w:t>
      </w:r>
      <w:r w:rsidR="00FC1727" w:rsidRPr="00B46EB8">
        <w:rPr>
          <w:rFonts w:ascii="Times New Roman" w:eastAsia="Times New Roman" w:hAnsi="Times New Roman" w:cs="Times New Roman"/>
          <w:b/>
          <w:sz w:val="20"/>
          <w:szCs w:val="20"/>
        </w:rPr>
        <w:t>atoryjne przesłanki wykluczenia</w:t>
      </w: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4E722AFF" w14:textId="77777777" w:rsidR="003F2090" w:rsidRDefault="003F2090" w:rsidP="00B46EB8">
      <w:pPr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D06606" w14:textId="651414E3" w:rsidR="00FC1727" w:rsidRPr="00B46EB8" w:rsidRDefault="00FC1727" w:rsidP="00B46EB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art. 108 ust. 1 pkt 1 lit a-h</w:t>
      </w:r>
    </w:p>
    <w:p w14:paraId="6ABCB220" w14:textId="07F29BA6" w:rsidR="0019433E" w:rsidRPr="00B46EB8" w:rsidRDefault="0019433E" w:rsidP="00B46EB8">
      <w:pPr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będącego osobą fizyczną, którego prawomocnie skazano za przestępstwo:</w:t>
      </w:r>
    </w:p>
    <w:p w14:paraId="5534BB46" w14:textId="77777777" w:rsidR="00255BFC" w:rsidRPr="00B46EB8" w:rsidRDefault="0019433E" w:rsidP="00647EA3">
      <w:pPr>
        <w:pStyle w:val="Akapitzlist"/>
        <w:numPr>
          <w:ilvl w:val="0"/>
          <w:numId w:val="127"/>
        </w:numPr>
        <w:spacing w:after="0" w:line="240" w:lineRule="auto"/>
        <w:rPr>
          <w:sz w:val="20"/>
          <w:szCs w:val="20"/>
        </w:rPr>
      </w:pPr>
      <w:r w:rsidRPr="00B46EB8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="00255BFC" w:rsidRPr="00B46EB8">
        <w:rPr>
          <w:sz w:val="20"/>
          <w:szCs w:val="20"/>
        </w:rPr>
        <w:t>art. 258 Kodeksu karnego;</w:t>
      </w:r>
    </w:p>
    <w:p w14:paraId="1ABA5E2E" w14:textId="77777777" w:rsidR="00255BFC" w:rsidRPr="00B46EB8" w:rsidRDefault="0019433E" w:rsidP="00647EA3">
      <w:pPr>
        <w:pStyle w:val="Akapitzlist"/>
        <w:numPr>
          <w:ilvl w:val="0"/>
          <w:numId w:val="127"/>
        </w:numPr>
        <w:spacing w:after="0" w:line="240" w:lineRule="auto"/>
        <w:rPr>
          <w:sz w:val="20"/>
          <w:szCs w:val="20"/>
        </w:rPr>
      </w:pPr>
      <w:r w:rsidRPr="00B46EB8">
        <w:rPr>
          <w:sz w:val="20"/>
          <w:szCs w:val="20"/>
        </w:rPr>
        <w:t xml:space="preserve"> handlu ludźmi, o którym m</w:t>
      </w:r>
      <w:r w:rsidR="00255BFC" w:rsidRPr="00B46EB8">
        <w:rPr>
          <w:sz w:val="20"/>
          <w:szCs w:val="20"/>
        </w:rPr>
        <w:t>owa w art. 189a Kodeksu karnego;</w:t>
      </w:r>
    </w:p>
    <w:p w14:paraId="5D4E240D" w14:textId="53AF04F5" w:rsidR="00255BFC" w:rsidRPr="00B46EB8" w:rsidRDefault="0019433E" w:rsidP="00647EA3">
      <w:pPr>
        <w:pStyle w:val="Akapitzlist"/>
        <w:numPr>
          <w:ilvl w:val="0"/>
          <w:numId w:val="127"/>
        </w:numPr>
        <w:spacing w:after="0" w:line="240" w:lineRule="auto"/>
        <w:rPr>
          <w:sz w:val="20"/>
          <w:szCs w:val="20"/>
        </w:rPr>
      </w:pPr>
      <w:r w:rsidRPr="00B46EB8">
        <w:rPr>
          <w:sz w:val="20"/>
          <w:szCs w:val="20"/>
        </w:rPr>
        <w:t xml:space="preserve">o którym mowa w art. 228–230a, art. 250a Kodeksu karnego lub w art. 46 lub art. 48 ustawy </w:t>
      </w:r>
      <w:r w:rsidR="00C94573" w:rsidRPr="00B46EB8">
        <w:rPr>
          <w:sz w:val="20"/>
          <w:szCs w:val="20"/>
        </w:rPr>
        <w:t xml:space="preserve"> </w:t>
      </w:r>
      <w:r w:rsidRPr="00B46EB8">
        <w:rPr>
          <w:sz w:val="20"/>
          <w:szCs w:val="20"/>
        </w:rPr>
        <w:t>z dn</w:t>
      </w:r>
      <w:r w:rsidR="00255BFC" w:rsidRPr="00B46EB8">
        <w:rPr>
          <w:sz w:val="20"/>
          <w:szCs w:val="20"/>
        </w:rPr>
        <w:t>ia 25 czerwca 2010 r. o sporcie;</w:t>
      </w:r>
    </w:p>
    <w:p w14:paraId="43A3E716" w14:textId="77777777" w:rsidR="00255BFC" w:rsidRPr="00B46EB8" w:rsidRDefault="0019433E" w:rsidP="00647EA3">
      <w:pPr>
        <w:pStyle w:val="Akapitzlist"/>
        <w:numPr>
          <w:ilvl w:val="0"/>
          <w:numId w:val="127"/>
        </w:numPr>
        <w:spacing w:after="0" w:line="240" w:lineRule="auto"/>
        <w:rPr>
          <w:sz w:val="20"/>
          <w:szCs w:val="20"/>
        </w:rPr>
      </w:pPr>
      <w:r w:rsidRPr="00B46EB8">
        <w:rPr>
          <w:sz w:val="20"/>
          <w:szCs w:val="20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 którym </w:t>
      </w:r>
      <w:r w:rsidR="00255BFC" w:rsidRPr="00B46EB8">
        <w:rPr>
          <w:sz w:val="20"/>
          <w:szCs w:val="20"/>
        </w:rPr>
        <w:t>mowa w art. 299 Kodeksu karnego;</w:t>
      </w:r>
    </w:p>
    <w:p w14:paraId="3BF98639" w14:textId="77777777" w:rsidR="00255BFC" w:rsidRPr="00B46EB8" w:rsidRDefault="0019433E" w:rsidP="00647EA3">
      <w:pPr>
        <w:pStyle w:val="Akapitzlist"/>
        <w:numPr>
          <w:ilvl w:val="0"/>
          <w:numId w:val="127"/>
        </w:numPr>
        <w:spacing w:after="0" w:line="240" w:lineRule="auto"/>
        <w:rPr>
          <w:sz w:val="20"/>
          <w:szCs w:val="20"/>
        </w:rPr>
      </w:pPr>
      <w:r w:rsidRPr="00B46EB8">
        <w:rPr>
          <w:sz w:val="20"/>
          <w:szCs w:val="20"/>
        </w:rPr>
        <w:t>o charakterze terrorystycznym, o którym mowa w art. 115 § 20 Kodeksu karnego, lub mające na cel</w:t>
      </w:r>
      <w:r w:rsidR="00255BFC" w:rsidRPr="00B46EB8">
        <w:rPr>
          <w:sz w:val="20"/>
          <w:szCs w:val="20"/>
        </w:rPr>
        <w:t>u popełnienie tego przestępstwa;</w:t>
      </w:r>
    </w:p>
    <w:p w14:paraId="2BD6C8CD" w14:textId="77777777" w:rsidR="00255BFC" w:rsidRPr="00B46EB8" w:rsidRDefault="0019433E" w:rsidP="00647EA3">
      <w:pPr>
        <w:pStyle w:val="Akapitzlist"/>
        <w:numPr>
          <w:ilvl w:val="0"/>
          <w:numId w:val="127"/>
        </w:numPr>
        <w:spacing w:after="0" w:line="240" w:lineRule="auto"/>
        <w:rPr>
          <w:sz w:val="20"/>
          <w:szCs w:val="20"/>
        </w:rPr>
      </w:pPr>
      <w:r w:rsidRPr="00B46EB8">
        <w:rPr>
          <w:bCs/>
          <w:sz w:val="20"/>
          <w:szCs w:val="20"/>
        </w:rPr>
        <w:t>powierzenia wykonywania pracy małoletniemu cudzoziemcowi</w:t>
      </w:r>
      <w:r w:rsidRPr="00B46EB8">
        <w:rPr>
          <w:sz w:val="20"/>
          <w:szCs w:val="20"/>
        </w:rPr>
        <w:t>, o którym mowa w art. 9 ust. 2 ustawy z dnia 15 czerwca 2012 r. o skutkach powierzania wykonywania pracy cudzoziemcom przebywającym wbrew przepisom na terytorium Rzeczypospol</w:t>
      </w:r>
      <w:r w:rsidR="00255BFC" w:rsidRPr="00B46EB8">
        <w:rPr>
          <w:sz w:val="20"/>
          <w:szCs w:val="20"/>
        </w:rPr>
        <w:t>itej Polskiej (Dz. U. poz. 769);</w:t>
      </w:r>
    </w:p>
    <w:p w14:paraId="06E9D133" w14:textId="77777777" w:rsidR="00255BFC" w:rsidRPr="00B46EB8" w:rsidRDefault="0019433E" w:rsidP="00647EA3">
      <w:pPr>
        <w:pStyle w:val="Akapitzlist"/>
        <w:numPr>
          <w:ilvl w:val="0"/>
          <w:numId w:val="127"/>
        </w:numPr>
        <w:spacing w:after="0" w:line="240" w:lineRule="auto"/>
        <w:rPr>
          <w:sz w:val="20"/>
          <w:szCs w:val="20"/>
        </w:rPr>
      </w:pPr>
      <w:r w:rsidRPr="00B46EB8">
        <w:rPr>
          <w:sz w:val="20"/>
          <w:szCs w:val="20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</w:t>
      </w:r>
      <w:r w:rsidR="00255BFC" w:rsidRPr="00B46EB8">
        <w:rPr>
          <w:sz w:val="20"/>
          <w:szCs w:val="20"/>
        </w:rPr>
        <w:t>nego, lub przestępstwo skarbowe;</w:t>
      </w:r>
    </w:p>
    <w:p w14:paraId="48EB17AB" w14:textId="530B5629" w:rsidR="0019433E" w:rsidRPr="00B46EB8" w:rsidRDefault="0019433E" w:rsidP="00647EA3">
      <w:pPr>
        <w:pStyle w:val="Akapitzlist"/>
        <w:numPr>
          <w:ilvl w:val="0"/>
          <w:numId w:val="127"/>
        </w:numPr>
        <w:spacing w:after="0" w:line="240" w:lineRule="auto"/>
        <w:rPr>
          <w:sz w:val="20"/>
          <w:szCs w:val="20"/>
        </w:rPr>
      </w:pPr>
      <w:r w:rsidRPr="00B46EB8">
        <w:rPr>
          <w:sz w:val="20"/>
          <w:szCs w:val="20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F7DE66" w14:textId="77777777" w:rsidR="0019433E" w:rsidRPr="00B46EB8" w:rsidRDefault="0019433E" w:rsidP="00B46EB8">
      <w:pPr>
        <w:spacing w:after="240"/>
        <w:ind w:left="1418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– lub za odpowiedni czyn zabroniony określony w przepisach prawa obcego;</w:t>
      </w:r>
    </w:p>
    <w:p w14:paraId="0B527516" w14:textId="77777777" w:rsidR="004D4D86" w:rsidRPr="00B46EB8" w:rsidRDefault="00FC1727" w:rsidP="00B46EB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art. 108 ust.</w:t>
      </w:r>
      <w:r w:rsidR="004D4D86" w:rsidRPr="00B46EB8">
        <w:rPr>
          <w:rFonts w:ascii="Times New Roman" w:eastAsia="Times New Roman" w:hAnsi="Times New Roman" w:cs="Times New Roman"/>
          <w:b/>
          <w:sz w:val="20"/>
          <w:szCs w:val="20"/>
        </w:rPr>
        <w:t xml:space="preserve"> 1 pkt 2</w:t>
      </w:r>
    </w:p>
    <w:p w14:paraId="46B6E57A" w14:textId="7C14619D" w:rsidR="004D4D86" w:rsidRPr="00B46EB8" w:rsidRDefault="0019433E" w:rsidP="00B46EB8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 w:rsidR="003206F9" w:rsidRPr="00B46EB8">
        <w:rPr>
          <w:rFonts w:ascii="Times New Roman" w:hAnsi="Times New Roman" w:cs="Times New Roman"/>
          <w:sz w:val="20"/>
          <w:szCs w:val="20"/>
        </w:rPr>
        <w:t>art. 108 ust. 1 pkt 1 ustawy</w:t>
      </w:r>
      <w:r w:rsidRPr="00B46EB8">
        <w:rPr>
          <w:rFonts w:ascii="Times New Roman" w:hAnsi="Times New Roman" w:cs="Times New Roman"/>
          <w:sz w:val="20"/>
          <w:szCs w:val="20"/>
        </w:rPr>
        <w:t>;</w:t>
      </w:r>
    </w:p>
    <w:p w14:paraId="73107A03" w14:textId="77777777" w:rsidR="004D4D86" w:rsidRPr="00B46EB8" w:rsidRDefault="004D4D86" w:rsidP="00B46EB8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EB2AC2E" w14:textId="77777777" w:rsidR="004D4D86" w:rsidRPr="00B46EB8" w:rsidRDefault="004D4D86" w:rsidP="00B46EB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art. 108 ust. 1 pkt 3</w:t>
      </w:r>
    </w:p>
    <w:p w14:paraId="64729C90" w14:textId="2327C082" w:rsidR="00255BFC" w:rsidRPr="00B46EB8" w:rsidRDefault="0019433E" w:rsidP="00B46EB8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 xml:space="preserve">wobec którego wydano prawomocny wyrok sądu lub ostateczną decyzję administracyjną o zaleganiu </w:t>
      </w:r>
      <w:r w:rsidR="00A7091D" w:rsidRPr="00B46EB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46EB8">
        <w:rPr>
          <w:rFonts w:ascii="Times New Roman" w:hAnsi="Times New Roman" w:cs="Times New Roman"/>
          <w:sz w:val="20"/>
          <w:szCs w:val="20"/>
        </w:rPr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585F4A59" w14:textId="77777777" w:rsidR="004D4D86" w:rsidRPr="00B46EB8" w:rsidRDefault="004D4D86" w:rsidP="00B46EB8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7DEED53" w14:textId="77777777" w:rsidR="004D4D86" w:rsidRPr="00B46EB8" w:rsidRDefault="004D4D86" w:rsidP="00B46EB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art. 108 ust. 1 pkt 4</w:t>
      </w:r>
    </w:p>
    <w:p w14:paraId="0CFEC942" w14:textId="7E4347F0" w:rsidR="00255BFC" w:rsidRPr="00B46EB8" w:rsidRDefault="0019433E" w:rsidP="00B46EB8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 xml:space="preserve">wobec którego </w:t>
      </w:r>
      <w:r w:rsidRPr="00B46EB8">
        <w:rPr>
          <w:rFonts w:ascii="Times New Roman" w:hAnsi="Times New Roman" w:cs="Times New Roman"/>
          <w:bCs/>
          <w:sz w:val="20"/>
          <w:szCs w:val="20"/>
        </w:rPr>
        <w:t>prawomocnie</w:t>
      </w:r>
      <w:r w:rsidRPr="00B46EB8">
        <w:rPr>
          <w:rFonts w:ascii="Times New Roman" w:hAnsi="Times New Roman" w:cs="Times New Roman"/>
          <w:sz w:val="20"/>
          <w:szCs w:val="20"/>
        </w:rPr>
        <w:t xml:space="preserve">  orzeczono zakaz ubiegania się o zamówienia publiczne;</w:t>
      </w:r>
    </w:p>
    <w:p w14:paraId="484DA086" w14:textId="77777777" w:rsidR="003F2090" w:rsidRDefault="003F2090" w:rsidP="00B46EB8">
      <w:pPr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42C3BB" w14:textId="3D1ACD95" w:rsidR="004D4D86" w:rsidRPr="00B46EB8" w:rsidRDefault="004D4D86" w:rsidP="00B46EB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art. 108 ust. 1 pkt 5</w:t>
      </w:r>
    </w:p>
    <w:p w14:paraId="3CBCE322" w14:textId="7C5DFF5F" w:rsidR="00255BFC" w:rsidRPr="00B46EB8" w:rsidRDefault="0019433E" w:rsidP="00B46EB8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B553FD4" w14:textId="77777777" w:rsidR="004D4D86" w:rsidRPr="00B46EB8" w:rsidRDefault="004D4D86" w:rsidP="00B46EB8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964B650" w14:textId="77777777" w:rsidR="004D4D86" w:rsidRPr="00B46EB8" w:rsidRDefault="004D4D86" w:rsidP="00B46EB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art. 108 ust. 1 pkt 6</w:t>
      </w:r>
    </w:p>
    <w:p w14:paraId="6375EEEC" w14:textId="1CB97B05" w:rsidR="00762ED5" w:rsidRPr="00B46EB8" w:rsidRDefault="0019433E" w:rsidP="00B46EB8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 xml:space="preserve">jeżeli, w przypadkach, o których mowa w art. 85 ust. 1, doszło do zakłócenia konkurencji wynikającego </w:t>
      </w:r>
      <w:r w:rsidRPr="00B46EB8">
        <w:rPr>
          <w:rFonts w:ascii="Times New Roman" w:hAnsi="Times New Roman" w:cs="Times New Roman"/>
          <w:sz w:val="20"/>
          <w:szCs w:val="20"/>
        </w:rPr>
        <w:lastRenderedPageBreak/>
        <w:t xml:space="preserve">z wcześniejszego zaangażowania tego wykonawcy lub podmiotu, który należy </w:t>
      </w:r>
      <w:r w:rsidR="00C94573" w:rsidRPr="00B46EB8">
        <w:rPr>
          <w:rFonts w:ascii="Times New Roman" w:hAnsi="Times New Roman" w:cs="Times New Roman"/>
          <w:sz w:val="20"/>
          <w:szCs w:val="20"/>
        </w:rPr>
        <w:t xml:space="preserve">  </w:t>
      </w:r>
      <w:r w:rsidRPr="00B46EB8">
        <w:rPr>
          <w:rFonts w:ascii="Times New Roman" w:hAnsi="Times New Roman" w:cs="Times New Roman"/>
          <w:sz w:val="20"/>
          <w:szCs w:val="20"/>
        </w:rPr>
        <w:t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 w:rsidR="00C94573" w:rsidRPr="00B46EB8">
        <w:rPr>
          <w:rFonts w:ascii="Times New Roman" w:hAnsi="Times New Roman" w:cs="Times New Roman"/>
          <w:sz w:val="20"/>
          <w:szCs w:val="20"/>
        </w:rPr>
        <w:t xml:space="preserve"> </w:t>
      </w:r>
      <w:r w:rsidRPr="00B46EB8">
        <w:rPr>
          <w:rFonts w:ascii="Times New Roman" w:hAnsi="Times New Roman" w:cs="Times New Roman"/>
          <w:sz w:val="20"/>
          <w:szCs w:val="20"/>
        </w:rPr>
        <w:t xml:space="preserve"> o udzielenie zamówienia.</w:t>
      </w:r>
    </w:p>
    <w:p w14:paraId="16836475" w14:textId="77777777" w:rsidR="004D4D86" w:rsidRPr="00B46EB8" w:rsidRDefault="004D4D86" w:rsidP="00B46EB8">
      <w:pPr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D74695" w14:textId="77777777" w:rsidR="004D4D86" w:rsidRPr="00B46EB8" w:rsidRDefault="004D4D86" w:rsidP="00B46EB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 xml:space="preserve">art. 108 ust. 2 </w:t>
      </w:r>
    </w:p>
    <w:p w14:paraId="62492218" w14:textId="12B12F68" w:rsidR="00762ED5" w:rsidRPr="00B46EB8" w:rsidRDefault="00762ED5" w:rsidP="00B46EB8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dnia1 marca 2018 r. o przeciwdziałaniu praniu pieniędzy oraz finansowaniu terroryzmu (Dz. U. z 20</w:t>
      </w:r>
      <w:r w:rsidR="003206F9" w:rsidRPr="00B46EB8">
        <w:rPr>
          <w:rFonts w:ascii="Times New Roman" w:hAnsi="Times New Roman" w:cs="Times New Roman"/>
          <w:sz w:val="20"/>
          <w:szCs w:val="20"/>
        </w:rPr>
        <w:t>20</w:t>
      </w:r>
      <w:r w:rsidRPr="00B46EB8">
        <w:rPr>
          <w:rFonts w:ascii="Times New Roman" w:hAnsi="Times New Roman" w:cs="Times New Roman"/>
          <w:sz w:val="20"/>
          <w:szCs w:val="20"/>
        </w:rPr>
        <w:t xml:space="preserve"> r.</w:t>
      </w:r>
      <w:r w:rsidR="003206F9" w:rsidRPr="00B46EB8">
        <w:rPr>
          <w:rFonts w:ascii="Times New Roman" w:hAnsi="Times New Roman" w:cs="Times New Roman"/>
          <w:sz w:val="20"/>
          <w:szCs w:val="20"/>
        </w:rPr>
        <w:t>,</w:t>
      </w:r>
      <w:r w:rsidRPr="00B46EB8">
        <w:rPr>
          <w:rFonts w:ascii="Times New Roman" w:hAnsi="Times New Roman" w:cs="Times New Roman"/>
          <w:sz w:val="20"/>
          <w:szCs w:val="20"/>
        </w:rPr>
        <w:t xml:space="preserve"> poz. </w:t>
      </w:r>
      <w:r w:rsidR="003206F9" w:rsidRPr="00B46EB8">
        <w:rPr>
          <w:rFonts w:ascii="Times New Roman" w:hAnsi="Times New Roman" w:cs="Times New Roman"/>
          <w:sz w:val="20"/>
          <w:szCs w:val="20"/>
        </w:rPr>
        <w:t>971</w:t>
      </w:r>
      <w:r w:rsidRPr="00B46EB8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2CFE8D24" w14:textId="77777777" w:rsidR="004D4D86" w:rsidRPr="00B46EB8" w:rsidRDefault="004D4D86" w:rsidP="00B46EB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1347BC" w14:textId="478D8375" w:rsidR="0019433E" w:rsidRPr="00B46EB8" w:rsidRDefault="0019433E" w:rsidP="00647EA3">
      <w:pPr>
        <w:pStyle w:val="Akapitzlist"/>
        <w:numPr>
          <w:ilvl w:val="0"/>
          <w:numId w:val="137"/>
        </w:numPr>
        <w:spacing w:after="240" w:line="240" w:lineRule="auto"/>
        <w:ind w:left="284" w:hanging="284"/>
        <w:rPr>
          <w:sz w:val="20"/>
          <w:szCs w:val="20"/>
        </w:rPr>
      </w:pPr>
      <w:r w:rsidRPr="00B46EB8">
        <w:rPr>
          <w:b/>
          <w:sz w:val="20"/>
          <w:szCs w:val="20"/>
        </w:rPr>
        <w:t>Zamawiający przewiduje także dodatkowe/fakultatywne podstawy (przesłanki) wykluczenia zawarte w art. 109 ust. 1 ustawy</w:t>
      </w:r>
      <w:r w:rsidR="0023710F">
        <w:rPr>
          <w:b/>
          <w:sz w:val="20"/>
          <w:szCs w:val="20"/>
        </w:rPr>
        <w:t xml:space="preserve"> Pzp</w:t>
      </w:r>
      <w:r w:rsidRPr="00B46EB8">
        <w:rPr>
          <w:b/>
          <w:sz w:val="20"/>
          <w:szCs w:val="20"/>
        </w:rPr>
        <w:t xml:space="preserve"> i wykluczy z postępowania Wykonawcę w następujących przypadkach:</w:t>
      </w:r>
    </w:p>
    <w:p w14:paraId="6604E1E4" w14:textId="77777777" w:rsidR="007A4262" w:rsidRDefault="00A225A7" w:rsidP="007A4262">
      <w:p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art. 109 ust 1 pkt 1</w:t>
      </w:r>
    </w:p>
    <w:p w14:paraId="7CB3ABE5" w14:textId="324DE585" w:rsidR="0019433E" w:rsidRDefault="0019433E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</w:t>
      </w:r>
      <w:r w:rsidR="003F20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16AE4B3" w14:textId="77777777" w:rsidR="007A4262" w:rsidRPr="007A4262" w:rsidRDefault="007A4262" w:rsidP="007A4262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E652BA" w14:textId="77777777" w:rsidR="00FC1727" w:rsidRPr="00B46EB8" w:rsidRDefault="00FC1727" w:rsidP="007A4262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art. 109 ust 1 pkt 2 lit b</w:t>
      </w:r>
    </w:p>
    <w:p w14:paraId="4DA79C37" w14:textId="2CD48883" w:rsidR="003E04A8" w:rsidRDefault="0019433E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46EB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który naruszył obowiązki w dziedzinie ochrony środowiska, prawa socjalnego lub prawa pracy: </w:t>
      </w:r>
      <w:r w:rsidR="009B2F9D" w:rsidRPr="00B46EB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l</w:t>
      </w:r>
      <w:r w:rsidRPr="00B46EB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it. b)  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7085C934" w14:textId="77777777" w:rsidR="007A4262" w:rsidRPr="00B46EB8" w:rsidRDefault="007A4262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18A98E83" w14:textId="3BCCF5C8" w:rsidR="007A4262" w:rsidRPr="00B46EB8" w:rsidRDefault="00FC1727" w:rsidP="007A4262">
      <w:p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art. 109 ust 1 pkt 2 lit c</w:t>
      </w:r>
    </w:p>
    <w:p w14:paraId="2448CCA7" w14:textId="0BE58BE5" w:rsidR="00FC1727" w:rsidRPr="00B46EB8" w:rsidRDefault="00FC1727" w:rsidP="007A4262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który naruszył obowiązki w dziedzinie ochrony środowiska, prawa socjalnego lub prawa pracy:</w:t>
      </w:r>
    </w:p>
    <w:p w14:paraId="003475E2" w14:textId="40FDCA5B" w:rsidR="00FC1727" w:rsidRDefault="00FC1727" w:rsidP="007A4262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6348D096" w14:textId="77777777" w:rsidR="007A4262" w:rsidRPr="00B46EB8" w:rsidRDefault="007A4262" w:rsidP="007A4262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5DB0023" w14:textId="77777777" w:rsidR="00FC1727" w:rsidRPr="00B46EB8" w:rsidRDefault="00FC1727" w:rsidP="007A4262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art. 109 ust 1 pkt 3</w:t>
      </w:r>
    </w:p>
    <w:p w14:paraId="21D404C6" w14:textId="140B6BF9" w:rsidR="0019433E" w:rsidRDefault="0019433E" w:rsidP="007A4262">
      <w:pPr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B46EB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</w:t>
      </w:r>
      <w:r w:rsidR="00FC1727" w:rsidRPr="00B46EB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e, o którym mowa w </w:t>
      </w:r>
      <w:r w:rsidR="00FC1727" w:rsidRPr="00B46E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pkt 2 lit. </w:t>
      </w:r>
      <w:r w:rsidRPr="00B46E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b;</w:t>
      </w:r>
    </w:p>
    <w:p w14:paraId="1539FE49" w14:textId="77777777" w:rsidR="00404D70" w:rsidRPr="00B46EB8" w:rsidRDefault="00404D70" w:rsidP="007A4262">
      <w:pPr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14:paraId="7ED7114A" w14:textId="77777777" w:rsidR="00FC1727" w:rsidRPr="00B46EB8" w:rsidRDefault="00FC1727" w:rsidP="007A4262">
      <w:p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art. 109 ust 1 pkt 4</w:t>
      </w:r>
    </w:p>
    <w:p w14:paraId="5DC7D461" w14:textId="6CDCED4A" w:rsidR="0019433E" w:rsidRDefault="0019433E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288279E" w14:textId="77777777" w:rsidR="00404D70" w:rsidRPr="00B46EB8" w:rsidRDefault="00404D70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4C40CB" w14:textId="77777777" w:rsidR="00FC1727" w:rsidRPr="00B46EB8" w:rsidRDefault="00FC1727" w:rsidP="007A4262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art. 109 ust 1 pkt 5</w:t>
      </w:r>
    </w:p>
    <w:p w14:paraId="562B6CC5" w14:textId="6C64BC6D" w:rsidR="0019433E" w:rsidRDefault="0019433E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w sposób zawiniony poważnie naruszył obowiązki zawodowe, co podważa jego uczciwość,</w:t>
      </w:r>
      <w:r w:rsidR="00C94573"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6F9D8E51" w14:textId="77777777" w:rsidR="00404D70" w:rsidRPr="00B46EB8" w:rsidRDefault="00404D70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7134A6" w14:textId="77777777" w:rsidR="00FC1727" w:rsidRPr="00B46EB8" w:rsidRDefault="00FC1727" w:rsidP="007A4262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art. 109 ust 1 pkt 6</w:t>
      </w:r>
    </w:p>
    <w:p w14:paraId="5AF8B21B" w14:textId="0A69A8D9" w:rsidR="0019433E" w:rsidRDefault="0019433E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występuje konflikt interesów w rozumieniu art. 56 ust. 2, którego nie można skutecznie wyeliminować w inny sposób niż przez wykluczenie wykonawcy;</w:t>
      </w:r>
    </w:p>
    <w:p w14:paraId="127F4435" w14:textId="77777777" w:rsidR="00404D70" w:rsidRPr="00B46EB8" w:rsidRDefault="00404D70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42F008" w14:textId="77777777" w:rsidR="00FC1727" w:rsidRPr="00B46EB8" w:rsidRDefault="00FC1727" w:rsidP="007A4262">
      <w:p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art. 109 ust 1 pkt 7</w:t>
      </w:r>
    </w:p>
    <w:p w14:paraId="11D5AF45" w14:textId="376861A6" w:rsidR="0019433E" w:rsidRDefault="0019433E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A76E037" w14:textId="77777777" w:rsidR="00404D70" w:rsidRPr="00B46EB8" w:rsidRDefault="00404D70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0EE42D" w14:textId="77777777" w:rsidR="00FC1727" w:rsidRPr="00B46EB8" w:rsidRDefault="00FC1727" w:rsidP="007A4262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lastRenderedPageBreak/>
        <w:t>art. 109 ust 1 pkt 8</w:t>
      </w:r>
    </w:p>
    <w:p w14:paraId="19E37097" w14:textId="7D847FAF" w:rsidR="004D4D86" w:rsidRDefault="0019433E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</w:t>
      </w:r>
      <w:r w:rsidR="00C94573"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 udzielenie zamówienia, lub który zataił te informacje lub nie jest w stanie przedstawić wymaganych podmiotowych środków dowodowych;</w:t>
      </w:r>
    </w:p>
    <w:p w14:paraId="5F235761" w14:textId="69DC1959" w:rsidR="00404D70" w:rsidRDefault="00404D70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C567DD" w14:textId="77777777" w:rsidR="00404D70" w:rsidRPr="00B46EB8" w:rsidRDefault="00404D70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60B09E" w14:textId="47802068" w:rsidR="00FC1727" w:rsidRPr="00B46EB8" w:rsidRDefault="00FC1727" w:rsidP="007A4262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art. 109 ust 1 pkt 9</w:t>
      </w:r>
    </w:p>
    <w:p w14:paraId="347C7212" w14:textId="1F2E5EC8" w:rsidR="0019433E" w:rsidRDefault="0019433E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50F6DBCC" w14:textId="77777777" w:rsidR="00404D70" w:rsidRPr="00B46EB8" w:rsidRDefault="00404D70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AB943D" w14:textId="77777777" w:rsidR="00FC1727" w:rsidRPr="00B46EB8" w:rsidRDefault="00FC1727" w:rsidP="007A4262">
      <w:p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art. 109 ust 1 pkt 10</w:t>
      </w:r>
    </w:p>
    <w:p w14:paraId="291D10C4" w14:textId="32A4506C" w:rsidR="00F3754A" w:rsidRDefault="0019433E" w:rsidP="007A4262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39BFF77" w14:textId="77777777" w:rsidR="00404D70" w:rsidRPr="003F2090" w:rsidRDefault="00404D70" w:rsidP="007A4262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B46C22" w14:textId="64AE110E" w:rsidR="00051A4D" w:rsidRDefault="0019433E" w:rsidP="007A4262">
      <w:pPr>
        <w:numPr>
          <w:ilvl w:val="0"/>
          <w:numId w:val="94"/>
        </w:numPr>
        <w:suppressAutoHyphens w:val="0"/>
        <w:autoSpaceDE w:val="0"/>
        <w:ind w:left="284" w:hanging="284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B46EB8">
        <w:rPr>
          <w:rFonts w:ascii="Times New Roman" w:eastAsia="Calibri" w:hAnsi="Times New Roman" w:cs="Times New Roman"/>
          <w:iCs/>
          <w:sz w:val="20"/>
          <w:szCs w:val="20"/>
        </w:rPr>
        <w:t xml:space="preserve">W przypadku Wykonawców wspólnie ubiegających się o udzielenie zamówienia, każdy z Wykonawców nie może podlegać wykluczeniu z postępowania w zakresie, o którym mowa </w:t>
      </w:r>
      <w:r w:rsidR="00051A4D" w:rsidRPr="00B46EB8">
        <w:rPr>
          <w:rFonts w:ascii="Times New Roman" w:eastAsia="Calibri" w:hAnsi="Times New Roman" w:cs="Times New Roman"/>
          <w:iCs/>
          <w:sz w:val="20"/>
          <w:szCs w:val="20"/>
        </w:rPr>
        <w:t>powyżej.</w:t>
      </w:r>
    </w:p>
    <w:p w14:paraId="04D12D6A" w14:textId="77777777" w:rsidR="00404D70" w:rsidRPr="00B46EB8" w:rsidRDefault="00404D70" w:rsidP="00404D70">
      <w:pPr>
        <w:suppressAutoHyphens w:val="0"/>
        <w:autoSpaceDE w:val="0"/>
        <w:ind w:left="284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BD7B0A3" w14:textId="7EEE0B46" w:rsidR="0019433E" w:rsidRDefault="00051A4D" w:rsidP="007A4262">
      <w:pPr>
        <w:numPr>
          <w:ilvl w:val="0"/>
          <w:numId w:val="94"/>
        </w:numPr>
        <w:suppressAutoHyphens w:val="0"/>
        <w:autoSpaceDE w:val="0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Podmioty </w:t>
      </w:r>
      <w:r w:rsidR="00E8212B"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udostępniające zasoby</w:t>
      </w:r>
      <w:r w:rsidR="00F35D9B"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oraz</w:t>
      </w:r>
      <w:r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podwykonawcy</w:t>
      </w:r>
      <w:r w:rsidR="0019433E"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="00F35D9B"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niebędący podmiotami udostępniającymi zasoby </w:t>
      </w:r>
      <w:r w:rsidR="001B2311"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nie mogą</w:t>
      </w:r>
      <w:r w:rsidR="0019433E"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podl</w:t>
      </w:r>
      <w:r w:rsidR="00255BFC"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egać wykluczeniu z postępowania</w:t>
      </w:r>
      <w:r w:rsidR="00296335"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="0019433E"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w z</w:t>
      </w:r>
      <w:r w:rsidR="007B6396" w:rsidRPr="00B46EB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akresie, o którym mowa powyżej uczestnicząc w  realizacji przedmiotowego zamówienia.</w:t>
      </w:r>
    </w:p>
    <w:p w14:paraId="0D3367BB" w14:textId="77777777" w:rsidR="00404D70" w:rsidRPr="00B46EB8" w:rsidRDefault="00404D70" w:rsidP="00404D70">
      <w:pPr>
        <w:suppressAutoHyphens w:val="0"/>
        <w:autoSpaceDE w:val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14:paraId="230C86E9" w14:textId="718BCAA6" w:rsidR="00051A4D" w:rsidRPr="00B46EB8" w:rsidRDefault="00051A4D" w:rsidP="00647EA3">
      <w:pPr>
        <w:pStyle w:val="Akapitzlist"/>
        <w:numPr>
          <w:ilvl w:val="0"/>
          <w:numId w:val="150"/>
        </w:numPr>
        <w:tabs>
          <w:tab w:val="left" w:pos="1701"/>
        </w:tabs>
        <w:spacing w:line="240" w:lineRule="auto"/>
        <w:ind w:right="-114"/>
        <w:rPr>
          <w:b/>
          <w:sz w:val="20"/>
          <w:szCs w:val="20"/>
        </w:rPr>
      </w:pPr>
      <w:r w:rsidRPr="00B46EB8">
        <w:rPr>
          <w:b/>
          <w:sz w:val="20"/>
          <w:szCs w:val="20"/>
        </w:rPr>
        <w:t>PROCEDURA SANACYJNA - SAMOOCZYSZCZENIE</w:t>
      </w:r>
    </w:p>
    <w:p w14:paraId="32A0550A" w14:textId="194B2690" w:rsidR="00051A4D" w:rsidRPr="00B46EB8" w:rsidRDefault="00051A4D" w:rsidP="00647EA3">
      <w:pPr>
        <w:pStyle w:val="NormalnyWeb"/>
        <w:widowControl/>
        <w:numPr>
          <w:ilvl w:val="2"/>
          <w:numId w:val="132"/>
        </w:numPr>
        <w:tabs>
          <w:tab w:val="clear" w:pos="2520"/>
          <w:tab w:val="num" w:pos="426"/>
        </w:tabs>
        <w:autoSpaceDN/>
        <w:spacing w:before="0" w:after="0" w:line="240" w:lineRule="auto"/>
        <w:ind w:left="426" w:hanging="426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color w:val="000000"/>
          <w:sz w:val="20"/>
          <w:szCs w:val="20"/>
        </w:rPr>
        <w:t xml:space="preserve">Wykonawca nie podlega wykluczeniu w okolicznościach określonych </w:t>
      </w:r>
      <w:r w:rsidRPr="00B46EB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art. 108 </w:t>
      </w:r>
      <w:r w:rsidR="00A225A7" w:rsidRPr="00B46EB8">
        <w:rPr>
          <w:rFonts w:ascii="Times New Roman" w:hAnsi="Times New Roman" w:cs="Times New Roman"/>
          <w:b/>
          <w:color w:val="000000"/>
          <w:sz w:val="20"/>
          <w:szCs w:val="20"/>
        </w:rPr>
        <w:t>ust. 1 pkt 1</w:t>
      </w:r>
      <w:r w:rsidR="00E8212B" w:rsidRPr="00B46EB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B46EB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 i 5 </w:t>
      </w:r>
      <w:r w:rsidR="00A225A7" w:rsidRPr="00B46EB8">
        <w:rPr>
          <w:rFonts w:ascii="Times New Roman" w:hAnsi="Times New Roman" w:cs="Times New Roman"/>
          <w:b/>
          <w:sz w:val="20"/>
          <w:szCs w:val="20"/>
        </w:rPr>
        <w:t xml:space="preserve">lub art. </w:t>
      </w:r>
      <w:r w:rsidRPr="00B46EB8">
        <w:rPr>
          <w:rFonts w:ascii="Times New Roman" w:hAnsi="Times New Roman" w:cs="Times New Roman"/>
          <w:b/>
          <w:sz w:val="20"/>
          <w:szCs w:val="20"/>
        </w:rPr>
        <w:t xml:space="preserve">109 ust. 1 pkt </w:t>
      </w:r>
      <w:r w:rsidR="00A225A7" w:rsidRPr="00B46EB8">
        <w:rPr>
          <w:rFonts w:ascii="Times New Roman" w:hAnsi="Times New Roman" w:cs="Times New Roman"/>
          <w:b/>
          <w:sz w:val="20"/>
          <w:szCs w:val="20"/>
        </w:rPr>
        <w:t>2</w:t>
      </w:r>
      <w:r w:rsidR="006F2C51" w:rsidRPr="00B46E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25A7" w:rsidRPr="00B46EB8">
        <w:rPr>
          <w:rFonts w:ascii="Times New Roman" w:hAnsi="Times New Roman" w:cs="Times New Roman"/>
          <w:b/>
          <w:sz w:val="20"/>
          <w:szCs w:val="20"/>
        </w:rPr>
        <w:t>-</w:t>
      </w:r>
      <w:r w:rsidR="006F2C51" w:rsidRPr="00B46E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25A7" w:rsidRPr="00B46EB8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B46EB8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A225A7" w:rsidRPr="00B46EB8">
        <w:rPr>
          <w:rFonts w:ascii="Times New Roman" w:hAnsi="Times New Roman" w:cs="Times New Roman"/>
          <w:b/>
          <w:sz w:val="20"/>
          <w:szCs w:val="20"/>
        </w:rPr>
        <w:t xml:space="preserve">7 - </w:t>
      </w:r>
      <w:r w:rsidRPr="00B46EB8">
        <w:rPr>
          <w:rFonts w:ascii="Times New Roman" w:hAnsi="Times New Roman" w:cs="Times New Roman"/>
          <w:b/>
          <w:sz w:val="20"/>
          <w:szCs w:val="20"/>
        </w:rPr>
        <w:t>10</w:t>
      </w:r>
      <w:r w:rsidRPr="00B46EB8">
        <w:rPr>
          <w:rFonts w:ascii="Times New Roman" w:hAnsi="Times New Roman" w:cs="Times New Roman"/>
          <w:sz w:val="20"/>
          <w:szCs w:val="20"/>
        </w:rPr>
        <w:t xml:space="preserve"> </w:t>
      </w:r>
      <w:r w:rsidR="007547B4">
        <w:rPr>
          <w:rFonts w:ascii="Times New Roman" w:hAnsi="Times New Roman" w:cs="Times New Roman"/>
          <w:sz w:val="20"/>
          <w:szCs w:val="20"/>
        </w:rPr>
        <w:t xml:space="preserve"> </w:t>
      </w:r>
      <w:r w:rsidR="007547B4" w:rsidRPr="007547B4">
        <w:rPr>
          <w:rFonts w:ascii="Times New Roman" w:hAnsi="Times New Roman" w:cs="Times New Roman"/>
          <w:b/>
          <w:bCs/>
          <w:sz w:val="20"/>
          <w:szCs w:val="20"/>
        </w:rPr>
        <w:t>ustawy Pzp</w:t>
      </w:r>
      <w:r w:rsidR="007547B4">
        <w:rPr>
          <w:rFonts w:ascii="Times New Roman" w:hAnsi="Times New Roman" w:cs="Times New Roman"/>
          <w:sz w:val="20"/>
          <w:szCs w:val="20"/>
        </w:rPr>
        <w:t xml:space="preserve"> </w:t>
      </w:r>
      <w:r w:rsidRPr="00B46EB8">
        <w:rPr>
          <w:rFonts w:ascii="Times New Roman" w:hAnsi="Times New Roman" w:cs="Times New Roman"/>
          <w:sz w:val="20"/>
          <w:szCs w:val="20"/>
        </w:rPr>
        <w:t>jeżeli udowodni Zamawiającemu</w:t>
      </w:r>
      <w:r w:rsidRPr="00B46EB8">
        <w:rPr>
          <w:rFonts w:ascii="Times New Roman" w:hAnsi="Times New Roman" w:cs="Times New Roman"/>
          <w:color w:val="000000"/>
          <w:sz w:val="20"/>
          <w:szCs w:val="20"/>
        </w:rPr>
        <w:t>, że spełnił łącznie następujące przesłanki:</w:t>
      </w:r>
    </w:p>
    <w:p w14:paraId="4BEB238B" w14:textId="77777777" w:rsidR="00051A4D" w:rsidRPr="00B46EB8" w:rsidRDefault="00051A4D" w:rsidP="00B46EB8">
      <w:pPr>
        <w:pStyle w:val="NormalnyWeb"/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</w:p>
    <w:p w14:paraId="16BF6D35" w14:textId="77777777" w:rsidR="00051A4D" w:rsidRPr="00B46EB8" w:rsidRDefault="00051A4D" w:rsidP="00B46EB8">
      <w:p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B46EB8">
        <w:rPr>
          <w:rFonts w:ascii="Times New Roman" w:hAnsi="Times New Roman" w:cs="Times New Roman"/>
          <w:color w:val="000000"/>
          <w:sz w:val="20"/>
          <w:szCs w:val="20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B46EB8" w:rsidRDefault="00051A4D" w:rsidP="00B46EB8">
      <w:p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color w:val="000000"/>
          <w:sz w:val="20"/>
          <w:szCs w:val="20"/>
        </w:rPr>
        <w:t>2)</w:t>
      </w:r>
      <w:r w:rsidRPr="00B46EB8">
        <w:rPr>
          <w:rFonts w:ascii="Times New Roman" w:hAnsi="Times New Roman" w:cs="Times New Roman"/>
          <w:color w:val="000000"/>
          <w:sz w:val="20"/>
          <w:szCs w:val="20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B46EB8" w:rsidRDefault="00051A4D" w:rsidP="00B46EB8">
      <w:pPr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6EB8">
        <w:rPr>
          <w:rFonts w:ascii="Times New Roman" w:hAnsi="Times New Roman" w:cs="Times New Roman"/>
          <w:color w:val="000000"/>
          <w:sz w:val="20"/>
          <w:szCs w:val="20"/>
        </w:rPr>
        <w:t>3)</w:t>
      </w:r>
      <w:r w:rsidRPr="00B46EB8">
        <w:rPr>
          <w:rFonts w:ascii="Times New Roman" w:hAnsi="Times New Roman" w:cs="Times New Roman"/>
          <w:color w:val="000000"/>
          <w:sz w:val="20"/>
          <w:szCs w:val="20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B46EB8" w:rsidRDefault="00051A4D" w:rsidP="00B46EB8">
      <w:p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5213F9A7" w14:textId="77777777" w:rsidR="00051A4D" w:rsidRPr="00B46EB8" w:rsidRDefault="00051A4D" w:rsidP="00B46EB8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color w:val="000000"/>
          <w:sz w:val="20"/>
          <w:szCs w:val="20"/>
        </w:rPr>
        <w:t>a)</w:t>
      </w:r>
      <w:r w:rsidRPr="00B46EB8">
        <w:rPr>
          <w:rFonts w:ascii="Times New Roman" w:hAnsi="Times New Roman" w:cs="Times New Roman"/>
          <w:color w:val="000000"/>
          <w:sz w:val="20"/>
          <w:szCs w:val="20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B46EB8" w:rsidRDefault="00051A4D" w:rsidP="00B46EB8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color w:val="000000"/>
          <w:sz w:val="20"/>
          <w:szCs w:val="20"/>
        </w:rPr>
        <w:t>b)</w:t>
      </w:r>
      <w:r w:rsidRPr="00B46EB8">
        <w:rPr>
          <w:rFonts w:ascii="Times New Roman" w:hAnsi="Times New Roman" w:cs="Times New Roman"/>
          <w:color w:val="000000"/>
          <w:sz w:val="20"/>
          <w:szCs w:val="20"/>
        </w:rPr>
        <w:tab/>
        <w:t>zreorganizował personel,</w:t>
      </w:r>
    </w:p>
    <w:p w14:paraId="100A9DDE" w14:textId="77777777" w:rsidR="00051A4D" w:rsidRPr="00B46EB8" w:rsidRDefault="00051A4D" w:rsidP="00B46EB8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color w:val="000000"/>
          <w:sz w:val="20"/>
          <w:szCs w:val="20"/>
        </w:rPr>
        <w:t>c)</w:t>
      </w:r>
      <w:r w:rsidRPr="00B46EB8">
        <w:rPr>
          <w:rFonts w:ascii="Times New Roman" w:hAnsi="Times New Roman" w:cs="Times New Roman"/>
          <w:color w:val="000000"/>
          <w:sz w:val="20"/>
          <w:szCs w:val="20"/>
        </w:rPr>
        <w:tab/>
        <w:t>wdrożył system sprawozdawczości i kontroli,</w:t>
      </w:r>
    </w:p>
    <w:p w14:paraId="0256F464" w14:textId="77777777" w:rsidR="00051A4D" w:rsidRPr="00B46EB8" w:rsidRDefault="00051A4D" w:rsidP="00B46EB8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color w:val="000000"/>
          <w:sz w:val="20"/>
          <w:szCs w:val="20"/>
        </w:rPr>
        <w:t>d)</w:t>
      </w:r>
      <w:r w:rsidRPr="00B46EB8">
        <w:rPr>
          <w:rFonts w:ascii="Times New Roman" w:hAnsi="Times New Roman" w:cs="Times New Roman"/>
          <w:color w:val="000000"/>
          <w:sz w:val="20"/>
          <w:szCs w:val="20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B46EB8" w:rsidRDefault="00051A4D" w:rsidP="00B46EB8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color w:val="000000"/>
          <w:sz w:val="20"/>
          <w:szCs w:val="20"/>
        </w:rPr>
        <w:t>e)</w:t>
      </w:r>
      <w:r w:rsidRPr="00B46EB8">
        <w:rPr>
          <w:rFonts w:ascii="Times New Roman" w:hAnsi="Times New Roman" w:cs="Times New Roman"/>
          <w:color w:val="000000"/>
          <w:sz w:val="20"/>
          <w:szCs w:val="20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B46EB8" w:rsidRDefault="00051A4D" w:rsidP="00B46E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0FEBCE" w14:textId="7756D1E1" w:rsidR="003D06C7" w:rsidRPr="00B46EB8" w:rsidRDefault="00051A4D" w:rsidP="00647EA3">
      <w:pPr>
        <w:pStyle w:val="Akapitzlist"/>
        <w:widowControl/>
        <w:numPr>
          <w:ilvl w:val="2"/>
          <w:numId w:val="132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textAlignment w:val="auto"/>
        <w:rPr>
          <w:sz w:val="20"/>
          <w:szCs w:val="20"/>
        </w:rPr>
      </w:pPr>
      <w:r w:rsidRPr="00B46EB8">
        <w:rPr>
          <w:color w:val="000000"/>
          <w:sz w:val="20"/>
          <w:szCs w:val="20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B46EB8" w:rsidRDefault="003D06C7" w:rsidP="00B46EB8">
      <w:pPr>
        <w:pStyle w:val="NumeracjaUrzdowa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14:paraId="3BC3CE49" w14:textId="026D26E3" w:rsidR="003D06C7" w:rsidRPr="00B46EB8" w:rsidRDefault="003D06C7" w:rsidP="00647EA3">
      <w:pPr>
        <w:pStyle w:val="NumeracjaUrzdowa"/>
        <w:numPr>
          <w:ilvl w:val="0"/>
          <w:numId w:val="150"/>
        </w:numPr>
        <w:spacing w:line="240" w:lineRule="auto"/>
        <w:ind w:left="567" w:hanging="283"/>
        <w:rPr>
          <w:b/>
          <w:sz w:val="20"/>
          <w:szCs w:val="20"/>
        </w:rPr>
      </w:pPr>
      <w:r w:rsidRPr="00B46EB8">
        <w:rPr>
          <w:b/>
          <w:sz w:val="20"/>
          <w:szCs w:val="20"/>
        </w:rPr>
        <w:t>WADIUM</w:t>
      </w:r>
    </w:p>
    <w:p w14:paraId="3189D5C2" w14:textId="77777777" w:rsidR="00334625" w:rsidRPr="00B46EB8" w:rsidRDefault="000B0C7B" w:rsidP="00B46EB8">
      <w:pPr>
        <w:widowControl/>
        <w:tabs>
          <w:tab w:val="left" w:pos="426"/>
        </w:tabs>
        <w:autoSpaceDN/>
        <w:spacing w:after="240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 xml:space="preserve">Zamawiający  </w:t>
      </w:r>
      <w:r w:rsidR="00334625" w:rsidRPr="00B46EB8">
        <w:rPr>
          <w:rFonts w:ascii="Times New Roman" w:hAnsi="Times New Roman" w:cs="Times New Roman"/>
          <w:sz w:val="20"/>
          <w:szCs w:val="20"/>
        </w:rPr>
        <w:t xml:space="preserve">nie </w:t>
      </w:r>
      <w:r w:rsidRPr="00B46EB8">
        <w:rPr>
          <w:rFonts w:ascii="Times New Roman" w:hAnsi="Times New Roman" w:cs="Times New Roman"/>
          <w:sz w:val="20"/>
          <w:szCs w:val="20"/>
        </w:rPr>
        <w:t>żąda od Wykonawców wniesienia wadium</w:t>
      </w:r>
      <w:r w:rsidR="00334625" w:rsidRPr="00B46EB8">
        <w:rPr>
          <w:rFonts w:ascii="Times New Roman" w:hAnsi="Times New Roman" w:cs="Times New Roman"/>
          <w:sz w:val="20"/>
          <w:szCs w:val="20"/>
        </w:rPr>
        <w:t>.</w:t>
      </w:r>
    </w:p>
    <w:p w14:paraId="069A8D2F" w14:textId="1AF907BB" w:rsidR="003D06C7" w:rsidRPr="00B46EB8" w:rsidRDefault="003D06C7" w:rsidP="00647EA3">
      <w:pPr>
        <w:pStyle w:val="NumeracjaUrzdowa"/>
        <w:widowControl/>
        <w:numPr>
          <w:ilvl w:val="0"/>
          <w:numId w:val="151"/>
        </w:numPr>
        <w:suppressAutoHyphens w:val="0"/>
        <w:autoSpaceDN/>
        <w:spacing w:after="160" w:line="240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b/>
          <w:sz w:val="20"/>
          <w:szCs w:val="20"/>
        </w:rPr>
        <w:t xml:space="preserve">INFORMACJE O ŚRODKACH KOMUNIKACJI </w:t>
      </w:r>
      <w:r w:rsidR="006F2C51" w:rsidRPr="00B46EB8">
        <w:rPr>
          <w:b/>
          <w:sz w:val="20"/>
          <w:szCs w:val="20"/>
        </w:rPr>
        <w:t>ELEKTRONICZNEJ, PRZY UŻYCIU KTÓRYCH ZAMAWIAJĄCY BĘDZIE S</w:t>
      </w:r>
      <w:r w:rsidR="0023710F">
        <w:rPr>
          <w:b/>
          <w:sz w:val="20"/>
          <w:szCs w:val="20"/>
        </w:rPr>
        <w:t>I</w:t>
      </w:r>
      <w:r w:rsidR="006F2C51" w:rsidRPr="00B46EB8">
        <w:rPr>
          <w:b/>
          <w:sz w:val="20"/>
          <w:szCs w:val="20"/>
        </w:rPr>
        <w:t>Ę KOMUNIKOWAŁ Z W</w:t>
      </w:r>
      <w:r w:rsidRPr="00B46EB8">
        <w:rPr>
          <w:b/>
          <w:sz w:val="20"/>
          <w:szCs w:val="20"/>
        </w:rPr>
        <w:t>YKONAWCAMI, ORAZ INFORMACJE O WYMAGANIACH TECHNICZNYCH</w:t>
      </w:r>
      <w:r w:rsidR="00F35D9B" w:rsidRPr="00B46EB8">
        <w:rPr>
          <w:b/>
          <w:sz w:val="20"/>
          <w:szCs w:val="20"/>
        </w:rPr>
        <w:t xml:space="preserve"> </w:t>
      </w:r>
      <w:r w:rsidRPr="00B46EB8">
        <w:rPr>
          <w:b/>
          <w:sz w:val="20"/>
          <w:szCs w:val="20"/>
        </w:rPr>
        <w:t>I ORGANIZACYJNYCH SPORZĄDZANIA, WYSYŁANIA I ODBIERANIA KORESPONDENCJI ELEKTRONICZNEJ</w:t>
      </w:r>
      <w:r w:rsidR="00284B9E" w:rsidRPr="00B46EB8">
        <w:rPr>
          <w:b/>
          <w:sz w:val="20"/>
          <w:szCs w:val="20"/>
        </w:rPr>
        <w:t xml:space="preserve"> </w:t>
      </w:r>
    </w:p>
    <w:p w14:paraId="3DC38285" w14:textId="4CEE410E" w:rsidR="00836C0E" w:rsidRPr="00B46EB8" w:rsidRDefault="00836C0E" w:rsidP="00647EA3">
      <w:pPr>
        <w:widowControl/>
        <w:numPr>
          <w:ilvl w:val="0"/>
          <w:numId w:val="12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Postępowanie prowadzone jest w języku polskim </w:t>
      </w:r>
      <w:r w:rsidR="00F35D9B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w formie elektronicznej lub postaci elektronicznej</w:t>
      </w:r>
      <w:r w:rsidR="00B24CF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 pośrednictwem </w:t>
      </w:r>
      <w:hyperlink r:id="rId18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pod adresem:</w:t>
      </w:r>
      <w:r w:rsidR="00B24CF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19" w:history="1">
        <w:r w:rsidR="00C873BA" w:rsidRPr="00B46EB8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</w:rPr>
          <w:t>https://platformazakupowa.pl/pn/powiat_zgierz</w:t>
        </w:r>
      </w:hyperlink>
      <w:r w:rsidR="00F35D9B" w:rsidRPr="00B46EB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.</w:t>
      </w:r>
    </w:p>
    <w:p w14:paraId="1072FEF0" w14:textId="184541AA" w:rsidR="00836C0E" w:rsidRPr="00B46EB8" w:rsidRDefault="00836C0E" w:rsidP="00647EA3">
      <w:pPr>
        <w:widowControl/>
        <w:numPr>
          <w:ilvl w:val="0"/>
          <w:numId w:val="12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lastRenderedPageBreak/>
        <w:t>Komunikacja między zamawiającym a Wykonawcami, w tym wszelkie oświadczenia, wnioski, zawiadomienia oraz informacje, przekazywane b</w:t>
      </w:r>
      <w:r w:rsidR="000068BD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ędą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za pośrednictwem </w:t>
      </w:r>
      <w:hyperlink r:id="rId20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i formularza „Wyślij wiadomość do zamawiającego”. </w:t>
      </w:r>
    </w:p>
    <w:p w14:paraId="26AAEFC4" w14:textId="48DDB5FA" w:rsidR="00836C0E" w:rsidRPr="00B46EB8" w:rsidRDefault="00836C0E" w:rsidP="00647EA3">
      <w:pPr>
        <w:widowControl/>
        <w:numPr>
          <w:ilvl w:val="0"/>
          <w:numId w:val="12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 datę przekazania, wpływu oświadczeń, wniosków, zawiadomień oraz informacji przyjmuje się datę ich przesłania za pośrednictwem </w:t>
      </w:r>
      <w:hyperlink r:id="rId21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poprzez kliknięcie przycisku  „Wyślij wiadomość do zamawiającego” po których pojawi się komunikat, że wiadomość została wysłana do </w:t>
      </w:r>
      <w:r w:rsidR="0023710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amawiającego. </w:t>
      </w:r>
    </w:p>
    <w:p w14:paraId="06BCFCFC" w14:textId="2B58668C" w:rsidR="00836C0E" w:rsidRPr="00B46EB8" w:rsidRDefault="00836C0E" w:rsidP="00647EA3">
      <w:pPr>
        <w:widowControl/>
        <w:numPr>
          <w:ilvl w:val="0"/>
          <w:numId w:val="12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Zamawiający będzie przekazywał wykonawcom informacje</w:t>
      </w:r>
      <w:r w:rsidR="000068BD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F35D9B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 formie elektronicznej lub postaci elektronicznej 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 pośrednictwem </w:t>
      </w:r>
      <w:hyperlink r:id="rId22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</w:t>
      </w:r>
      <w:r w:rsidR="009E62EA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F35D9B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 formie elektronicznej lub postaci elektronicznej 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 pośrednictwem </w:t>
      </w:r>
      <w:hyperlink r:id="rId23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do konkretnego wykonawcy.</w:t>
      </w:r>
    </w:p>
    <w:p w14:paraId="1B420DAA" w14:textId="77777777" w:rsidR="00836C0E" w:rsidRPr="00B46EB8" w:rsidRDefault="00836C0E" w:rsidP="00647EA3">
      <w:pPr>
        <w:widowControl/>
        <w:numPr>
          <w:ilvl w:val="0"/>
          <w:numId w:val="12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5012FC7D" w14:textId="77777777" w:rsidR="00836C0E" w:rsidRPr="00B46EB8" w:rsidRDefault="00836C0E" w:rsidP="00647EA3">
      <w:pPr>
        <w:widowControl/>
        <w:numPr>
          <w:ilvl w:val="0"/>
          <w:numId w:val="12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Zamawiający określa niezbędne wymagania sprzętowo - aplikacyjne umożliwiające pracę na </w:t>
      </w:r>
      <w:hyperlink r:id="rId24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, tj.:</w:t>
      </w:r>
    </w:p>
    <w:p w14:paraId="036D1710" w14:textId="77777777" w:rsidR="00836C0E" w:rsidRPr="00B46EB8" w:rsidRDefault="00836C0E" w:rsidP="00647EA3">
      <w:pPr>
        <w:widowControl/>
        <w:numPr>
          <w:ilvl w:val="0"/>
          <w:numId w:val="12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stały dostęp do sieci Internet o gwarantowanej przepustowości nie mniejszej niż 512 kb/s;</w:t>
      </w:r>
    </w:p>
    <w:p w14:paraId="0B1A7784" w14:textId="77777777" w:rsidR="00836C0E" w:rsidRPr="00B46EB8" w:rsidRDefault="00836C0E" w:rsidP="00647EA3">
      <w:pPr>
        <w:widowControl/>
        <w:numPr>
          <w:ilvl w:val="0"/>
          <w:numId w:val="12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1167A6FF" w14:textId="77777777" w:rsidR="00836C0E" w:rsidRPr="00B46EB8" w:rsidRDefault="00836C0E" w:rsidP="00647EA3">
      <w:pPr>
        <w:widowControl/>
        <w:numPr>
          <w:ilvl w:val="0"/>
          <w:numId w:val="12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zainstalowana dowolna przeglądarka internetowa, w przypadku Internet Explorer minimalnie wersja 10.0;</w:t>
      </w:r>
    </w:p>
    <w:p w14:paraId="507E4646" w14:textId="77777777" w:rsidR="00836C0E" w:rsidRPr="00B46EB8" w:rsidRDefault="00836C0E" w:rsidP="00647EA3">
      <w:pPr>
        <w:widowControl/>
        <w:numPr>
          <w:ilvl w:val="0"/>
          <w:numId w:val="12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włączona obsługa JavaScript;</w:t>
      </w:r>
    </w:p>
    <w:p w14:paraId="175AC9C4" w14:textId="77777777" w:rsidR="00836C0E" w:rsidRPr="00B46EB8" w:rsidRDefault="00836C0E" w:rsidP="00647EA3">
      <w:pPr>
        <w:widowControl/>
        <w:numPr>
          <w:ilvl w:val="0"/>
          <w:numId w:val="12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zainstalowany program Adobe Acrobat Reader lub inny obsługujący format plików .pdf;</w:t>
      </w:r>
    </w:p>
    <w:p w14:paraId="10FB31FB" w14:textId="77777777" w:rsidR="00836C0E" w:rsidRPr="00B46EB8" w:rsidRDefault="00836C0E" w:rsidP="00647EA3">
      <w:pPr>
        <w:widowControl/>
        <w:numPr>
          <w:ilvl w:val="0"/>
          <w:numId w:val="12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Platformazakupowa.pl działa według standardu przyjętego w komunikacji sieciowej - kodowanie UTF8;</w:t>
      </w:r>
    </w:p>
    <w:p w14:paraId="0FB9327E" w14:textId="3BF5C263" w:rsidR="00836C0E" w:rsidRPr="00B46EB8" w:rsidRDefault="00836C0E" w:rsidP="00647EA3">
      <w:pPr>
        <w:widowControl/>
        <w:numPr>
          <w:ilvl w:val="0"/>
          <w:numId w:val="12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Oznaczenie czasu odbioru danych przez platformę zakupową stanowi datę oraz dokładny czas (hh:mm:ss) generowany wg. czasu lokalnego serwera synchronizowanego  z zegarem Głównego Urzędu Miar.</w:t>
      </w:r>
    </w:p>
    <w:p w14:paraId="4ED2CA1D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Zamawiający informuje, że instrukcje korzystania z </w:t>
      </w:r>
      <w:hyperlink r:id="rId25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dotyczące 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6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znajdują się w zakładce „Instrukcje dla Wykonawców" na stronie internetowej pod adresem: </w:t>
      </w:r>
      <w:hyperlink r:id="rId27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https://platformazakupowa.pl/strona/45-instrukcje</w:t>
        </w:r>
      </w:hyperlink>
      <w:r w:rsidRPr="00B46EB8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>.</w:t>
      </w:r>
    </w:p>
    <w:p w14:paraId="07A0992C" w14:textId="58226593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Formaty plików wykorzystywanych przez wykonawców powinny być zgodne</w:t>
      </w:r>
      <w:r w:rsidR="008A350C" w:rsidRPr="00B46EB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z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obwieszczeniem  Prezesa Rady Ministrów z dnia 9 listopada 2017 r. (Dz.U. z 2017 r. poz. 2247) </w:t>
      </w:r>
      <w:r w:rsidRPr="00B46EB8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>w sprawie ogłoszenia jednolitego tekstu rozporządzenia Rady Ministrów w sprawie Krajowych Ram Interoperacyjności, minimalnych wymagań dla rejestrów publicznych</w:t>
      </w:r>
      <w:r w:rsidR="009B2F9D" w:rsidRPr="00B46EB8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>i wymiany informacji w postaci elektronicznej oraz minimalnych wymagań dla systemów teleinformatycznych.</w:t>
      </w:r>
    </w:p>
    <w:p w14:paraId="3720F045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Zamawiający rekomenduje wykorzystanie formatów: .pdf .doc .xls .jpg (.jpeg) </w:t>
      </w:r>
      <w:r w:rsidRPr="00B46EB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ze szczególnym wskazaniem na .pdf</w:t>
      </w:r>
    </w:p>
    <w:p w14:paraId="05AE6541" w14:textId="199CE4F6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W celu ewentualnej kompresji danych Zamawiający rekomenduje wykorzystanie jednego</w:t>
      </w:r>
      <w:r w:rsidR="003F209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 formatów: .zip, .7Z.</w:t>
      </w:r>
    </w:p>
    <w:p w14:paraId="0E6F2E75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 w:bidi="ar-SA"/>
        </w:rPr>
        <w:t>Oferta, wniosek, przedmiotowe i podmiotowe środki dowodowe, oświadczenia z art. 125 Ustawy Pzp, wyjaśnienia, dokumenty składane elektronicznie muszą zostać podpisane elektronicznym kwalifikowanym podpisem lub podpisem zaufanym lub podpisem osobistym.</w:t>
      </w:r>
    </w:p>
    <w:p w14:paraId="5A55E8B0" w14:textId="0EA9DB26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Zamawiający zwraca uwagę na ograniczenia wielkości plików podpisywanych profilem zaufanym, który wynosi max 10MB, oraz na ograniczenie wielkości plików podpisywanych </w:t>
      </w:r>
      <w:r w:rsidR="008A350C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w aplikacji eDoApp służącej do składania podpisu osobistego, który wynosi max 5MB.</w:t>
      </w:r>
    </w:p>
    <w:p w14:paraId="2CCC8BE5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3E1F8F82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Pliki w innych formatach niż PDF zaleca się opatrzyć zewnętrznym podpisem XAdES. Wykonawca powinien pamiętać, aby plik z podpisem przekazywać łącznie z dokumentem podpisywanym.</w:t>
      </w:r>
    </w:p>
    <w:p w14:paraId="5BD1345C" w14:textId="7E4597FE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03D287DD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Zamawiający zaleca, aby Wykonawca z odpowiednim wyprzedzeniem przetestował możliwość prawidłowego wykorzystania wybranej metody podpisania plików oferty.</w:t>
      </w:r>
    </w:p>
    <w:p w14:paraId="3EB2E5FA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lastRenderedPageBreak/>
        <w:t>Zaleca się, aby komunikacja z wykonawcami odbywała się tylko na Platformie za pośrednictwem formularza “Wyślij wiadomość do zamawiającego”, nie za pośrednictwem adresu email.</w:t>
      </w:r>
    </w:p>
    <w:p w14:paraId="702D869A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Osobą składającą ofertę powinna być osoba kontaktowa podawana w dokumentacji.</w:t>
      </w:r>
    </w:p>
    <w:p w14:paraId="1D91B989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A876C59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Podczas podpisywania plików zaleca się stosowanie algorytmu skrótu SHA2.</w:t>
      </w:r>
    </w:p>
    <w:p w14:paraId="38547949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Jeśli wykonawca pakuje dokumenty np. w plik ZIP zalecamy wcześniejsze podpisanie każdego ze skompresowanych plików. </w:t>
      </w:r>
    </w:p>
    <w:p w14:paraId="1BBDAF2D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Zamawiający rekomenduje wykorzystanie podpisu z kwalifikowanym znacznikiem czasu.</w:t>
      </w:r>
    </w:p>
    <w:p w14:paraId="56F61A07" w14:textId="3BD7EDAF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Zamawiający zaleca aby nie wprowadzać jakichkolwiek zmian w plikach po podpisaniu ich podpisem </w:t>
      </w:r>
      <w:r w:rsidR="00F35D9B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kwalifikowanym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. Może to skutkować naruszeniem integralności plików co równoważne będzie z koniecznością odrzucenia oferty w postępowaniu</w:t>
      </w:r>
    </w:p>
    <w:p w14:paraId="3A515FBA" w14:textId="7451976F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5ED22C99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>Przyjmuje się, że dokument wysłany przy użyciu Platformy przetargowej został doręczony Wykonawcy w sposób umożliwiający zapoznanie się z jego treścią, w dniu jego przekazania na Platformę przetargową.</w:t>
      </w:r>
    </w:p>
    <w:p w14:paraId="4005D51B" w14:textId="08E202D8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>Komunikacja ustna dopuszczalna jest wyłącznie w toku negocjacji jeżeli są prowadzone oraz  w odniesieniu do informacji, które nie są istotne, w szczególności nie dotyczą ogłoszenia o zamówieniu lub dokumentów zamówienia, ofert, o ile jej treść jest udokumentowana.</w:t>
      </w:r>
    </w:p>
    <w:p w14:paraId="3ACD3963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Wśród formatów powszechnych a </w:t>
      </w:r>
      <w:r w:rsidRPr="00B46EB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NIE występujących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w rozporządzeniu występują: .rar .gif .bmp .numbers .pages. </w:t>
      </w:r>
      <w:r w:rsidRPr="00B46EB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Dokumenty złożone w takich plikach zostaną uznane za złożone nieskutecznie.</w:t>
      </w:r>
    </w:p>
    <w:p w14:paraId="6E1F56DD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Zamawiający dopuszcza, awaryjnie, komunikację  za pośrednictwem poczty elektronicznej podanej w SWZ.</w:t>
      </w:r>
    </w:p>
    <w:p w14:paraId="43545C90" w14:textId="77777777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Wykonawca, przystępując do niniejszego postępowania o udzielenie zamówienia publicznego oświadcza, że akceptuje warunki korzystania z </w:t>
      </w:r>
      <w:hyperlink r:id="rId28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określone w Regulaminie zamieszczonym na stronie internetowej </w:t>
      </w:r>
      <w:hyperlink r:id="rId29" w:history="1">
        <w:r w:rsidRPr="00B46EB8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u w:val="single"/>
            <w:lang w:eastAsia="pl-PL" w:bidi="ar-SA"/>
          </w:rPr>
          <w:t>pod linkiem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  w zakładce „Regulamin" oraz uznaje go za wiążący oraz zapoznał i stosuje się do Instrukcji składania ofert/wniosków dostępnej </w:t>
      </w:r>
      <w:hyperlink r:id="rId30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pod linkiem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. </w:t>
      </w:r>
    </w:p>
    <w:p w14:paraId="166FD8F5" w14:textId="69FE874A" w:rsidR="00836C0E" w:rsidRPr="00B46EB8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>Niezwłocznie po otwarciu złożonych ofert, Zamawiający zamieści na Platformie przetargowej informacje dotyczące nazw albo imion i nazwisk oraz siedzib lub miejsc prowadzonej działalności gospodarczej, albo miejsc zamieszkania Wykonawców, których oferty zostały otwarte, cen  awartych w ofertach.</w:t>
      </w:r>
    </w:p>
    <w:p w14:paraId="5BE2DDE8" w14:textId="73131C9B" w:rsidR="00836C0E" w:rsidRPr="007547B4" w:rsidRDefault="00836C0E" w:rsidP="00647EA3">
      <w:pPr>
        <w:widowControl/>
        <w:numPr>
          <w:ilvl w:val="0"/>
          <w:numId w:val="17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>Informację o wyborze oferty najkorzystniejszej bądź o unieważnieniu postępowania Zamawiający zamieści na Platformie przetargowej.</w:t>
      </w:r>
    </w:p>
    <w:p w14:paraId="3F3D4C49" w14:textId="77777777" w:rsidR="007547B4" w:rsidRPr="00B46EB8" w:rsidRDefault="007547B4" w:rsidP="007547B4">
      <w:pPr>
        <w:widowControl/>
        <w:suppressAutoHyphens w:val="0"/>
        <w:autoSpaceDN/>
        <w:ind w:left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4EBFA609" w14:textId="4EE4E7BB" w:rsidR="003D06C7" w:rsidRPr="00B46EB8" w:rsidRDefault="003D06C7" w:rsidP="00647EA3">
      <w:pPr>
        <w:pStyle w:val="Akapitzlist"/>
        <w:widowControl/>
        <w:numPr>
          <w:ilvl w:val="0"/>
          <w:numId w:val="152"/>
        </w:numPr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B46EB8">
        <w:rPr>
          <w:b/>
          <w:sz w:val="20"/>
          <w:szCs w:val="20"/>
        </w:rPr>
        <w:t>INFORMACJE O SPOSOBIE KOMUNIKOWANIA SIĘ ZAMAWIAJĄCEGO</w:t>
      </w:r>
      <w:r w:rsidR="000B3A42" w:rsidRPr="00B46EB8">
        <w:rPr>
          <w:b/>
          <w:sz w:val="20"/>
          <w:szCs w:val="20"/>
        </w:rPr>
        <w:t xml:space="preserve"> </w:t>
      </w:r>
      <w:r w:rsidRPr="00B46EB8">
        <w:rPr>
          <w:b/>
          <w:sz w:val="20"/>
          <w:szCs w:val="20"/>
        </w:rPr>
        <w:t>Z WYKONAWCAMI W INNY SPOSÓB NIŻ PRZY UŻYCIU ŚRODKÓW KOMUNIKACJI ELEKTRONICZNEJ</w:t>
      </w:r>
    </w:p>
    <w:p w14:paraId="295195A4" w14:textId="77777777" w:rsidR="003D06C7" w:rsidRPr="00B46EB8" w:rsidRDefault="003D06C7" w:rsidP="00647EA3">
      <w:pPr>
        <w:pStyle w:val="Akapitzlist"/>
        <w:widowControl/>
        <w:numPr>
          <w:ilvl w:val="0"/>
          <w:numId w:val="118"/>
        </w:numPr>
        <w:suppressAutoHyphens w:val="0"/>
        <w:autoSpaceDN/>
        <w:spacing w:after="0" w:line="240" w:lineRule="auto"/>
        <w:ind w:left="851" w:hanging="284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Zamawiający nie przewiduje odstąpienia od użycia środków komunikacji elektronicznej.</w:t>
      </w:r>
    </w:p>
    <w:p w14:paraId="39E67D69" w14:textId="22EBD7C6" w:rsidR="003D06C7" w:rsidRDefault="003D06C7" w:rsidP="00647EA3">
      <w:pPr>
        <w:pStyle w:val="Akapitzlist"/>
        <w:widowControl/>
        <w:numPr>
          <w:ilvl w:val="0"/>
          <w:numId w:val="118"/>
        </w:numPr>
        <w:suppressAutoHyphens w:val="0"/>
        <w:autoSpaceDN/>
        <w:spacing w:after="0" w:line="240" w:lineRule="auto"/>
        <w:ind w:left="851" w:hanging="284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Zamawiający informuje, że nie występują sytuacje określon</w:t>
      </w:r>
      <w:r w:rsidR="00561792">
        <w:rPr>
          <w:sz w:val="20"/>
          <w:szCs w:val="20"/>
        </w:rPr>
        <w:t>e</w:t>
      </w:r>
      <w:r w:rsidRPr="00B46EB8">
        <w:rPr>
          <w:sz w:val="20"/>
          <w:szCs w:val="20"/>
        </w:rPr>
        <w:t xml:space="preserve"> w art. 65 ust. 1, art. 66 i art. 69 ustawy Pzp.</w:t>
      </w:r>
    </w:p>
    <w:p w14:paraId="178E5171" w14:textId="77777777" w:rsidR="003F2090" w:rsidRPr="00B46EB8" w:rsidRDefault="003F2090" w:rsidP="00E67CDB">
      <w:pPr>
        <w:pStyle w:val="Akapitzlist"/>
        <w:widowControl/>
        <w:suppressAutoHyphens w:val="0"/>
        <w:autoSpaceDN/>
        <w:spacing w:after="0" w:line="240" w:lineRule="auto"/>
        <w:ind w:left="851"/>
        <w:textAlignment w:val="auto"/>
        <w:rPr>
          <w:sz w:val="20"/>
          <w:szCs w:val="20"/>
        </w:rPr>
      </w:pPr>
    </w:p>
    <w:p w14:paraId="5A65EDE6" w14:textId="00A47654" w:rsidR="003D06C7" w:rsidRPr="00B46EB8" w:rsidRDefault="003D06C7" w:rsidP="00647EA3">
      <w:pPr>
        <w:pStyle w:val="Akapitzlist"/>
        <w:widowControl/>
        <w:numPr>
          <w:ilvl w:val="0"/>
          <w:numId w:val="152"/>
        </w:numPr>
        <w:suppressAutoHyphens w:val="0"/>
        <w:autoSpaceDN/>
        <w:spacing w:line="240" w:lineRule="auto"/>
        <w:ind w:left="426" w:hanging="284"/>
        <w:textAlignment w:val="auto"/>
        <w:rPr>
          <w:b/>
          <w:sz w:val="20"/>
          <w:szCs w:val="20"/>
        </w:rPr>
      </w:pPr>
      <w:r w:rsidRPr="00B46EB8">
        <w:rPr>
          <w:b/>
          <w:sz w:val="20"/>
          <w:szCs w:val="20"/>
        </w:rPr>
        <w:t>WSKAZANIE OSÓB UPRAWNIONYCH DO KOMUNIKOWANIA SIĘ</w:t>
      </w:r>
      <w:r w:rsidR="00C873BA" w:rsidRPr="00B46EB8">
        <w:rPr>
          <w:b/>
          <w:sz w:val="20"/>
          <w:szCs w:val="20"/>
        </w:rPr>
        <w:t xml:space="preserve"> </w:t>
      </w:r>
      <w:r w:rsidRPr="00B46EB8">
        <w:rPr>
          <w:b/>
          <w:sz w:val="20"/>
          <w:szCs w:val="20"/>
        </w:rPr>
        <w:t>Z WYKONAWCAMI</w:t>
      </w:r>
    </w:p>
    <w:p w14:paraId="136478B5" w14:textId="77777777" w:rsidR="003D06C7" w:rsidRPr="00B46EB8" w:rsidRDefault="003D06C7" w:rsidP="00647EA3">
      <w:pPr>
        <w:pStyle w:val="Akapitzlist"/>
        <w:widowControl/>
        <w:numPr>
          <w:ilvl w:val="0"/>
          <w:numId w:val="119"/>
        </w:numPr>
        <w:suppressAutoHyphens w:val="0"/>
        <w:autoSpaceDN/>
        <w:spacing w:after="0" w:line="240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Osobami uprawnionymi do kontaktu z Wykonawcami są: </w:t>
      </w:r>
    </w:p>
    <w:p w14:paraId="10777DAA" w14:textId="77777777" w:rsidR="003D06C7" w:rsidRPr="00B46EB8" w:rsidRDefault="003D06C7" w:rsidP="003F2090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Monika Wójcik, Renata Fandrych, Emilia Nawrocka.</w:t>
      </w:r>
    </w:p>
    <w:p w14:paraId="531CA84A" w14:textId="77777777" w:rsidR="003D06C7" w:rsidRPr="00B46EB8" w:rsidRDefault="003D06C7" w:rsidP="003F2090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hAnsi="Times New Roman" w:cs="Times New Roman"/>
          <w:color w:val="000000" w:themeColor="text1"/>
          <w:sz w:val="20"/>
          <w:szCs w:val="20"/>
        </w:rPr>
        <w:t>numer telefonu: 42 2888153, 42 2888154, 42 2888156;</w:t>
      </w:r>
    </w:p>
    <w:p w14:paraId="0D710E4E" w14:textId="2F98A27F" w:rsidR="003D06C7" w:rsidRPr="00B46EB8" w:rsidRDefault="003D06C7" w:rsidP="00647EA3">
      <w:pPr>
        <w:widowControl/>
        <w:numPr>
          <w:ilvl w:val="0"/>
          <w:numId w:val="120"/>
        </w:numPr>
        <w:suppressAutoHyphens w:val="0"/>
        <w:autoSpaceDN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0"/>
          <w:szCs w:val="20"/>
          <w:u w:val="none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Postępowanie prowadzone jest w języku polskim </w:t>
      </w:r>
      <w:r w:rsidR="00F35D9B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 formie elektronicznej lub postaci elektronicznej 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 pośrednictwem </w:t>
      </w:r>
      <w:hyperlink r:id="rId31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pod adresem: </w:t>
      </w:r>
      <w:hyperlink r:id="rId32" w:history="1">
        <w:r w:rsidRPr="00B46EB8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https://platformazakupowa.pl/pn/powiat_zgierz</w:t>
        </w:r>
      </w:hyperlink>
    </w:p>
    <w:p w14:paraId="453E7DA2" w14:textId="36566FE2" w:rsidR="003D06C7" w:rsidRPr="00B46EB8" w:rsidRDefault="003D06C7" w:rsidP="00647EA3">
      <w:pPr>
        <w:widowControl/>
        <w:numPr>
          <w:ilvl w:val="0"/>
          <w:numId w:val="120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Komunikacja między </w:t>
      </w:r>
      <w:r w:rsidR="0056179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amawiającym a Wykonawcami, w tym wszelkie oświadczenia, wnioski, zawiadomienia oraz informacje, należy przekazywać były za pośrednictwem </w:t>
      </w:r>
      <w:hyperlink r:id="rId33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i formularza „Wyślij wiadomość do zamawiającego”. </w:t>
      </w:r>
    </w:p>
    <w:p w14:paraId="691D4C3F" w14:textId="643307E2" w:rsidR="00561792" w:rsidRPr="007547B4" w:rsidRDefault="003D06C7" w:rsidP="007547B4">
      <w:pPr>
        <w:widowControl/>
        <w:numPr>
          <w:ilvl w:val="0"/>
          <w:numId w:val="120"/>
        </w:numPr>
        <w:suppressAutoHyphens w:val="0"/>
        <w:autoSpaceDN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0"/>
          <w:szCs w:val="20"/>
          <w:u w:val="none"/>
          <w:lang w:eastAsia="pl-PL" w:bidi="ar-SA"/>
        </w:rPr>
      </w:pPr>
      <w:r w:rsidRPr="00B46EB8">
        <w:rPr>
          <w:rFonts w:ascii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34" w:history="1">
        <w:r w:rsidRPr="00B46EB8">
          <w:rPr>
            <w:rStyle w:val="Hipercze"/>
            <w:rFonts w:ascii="Times New Roman" w:hAnsi="Times New Roman" w:cs="Times New Roman"/>
            <w:sz w:val="20"/>
            <w:szCs w:val="20"/>
          </w:rPr>
          <w:t>przetargi_wojcik@powiat.zgierz.pl</w:t>
        </w:r>
      </w:hyperlink>
      <w:r w:rsidRPr="00B46EB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, </w:t>
      </w:r>
      <w:r w:rsidRPr="00B46E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5" w:history="1">
        <w:r w:rsidRPr="00B46EB8">
          <w:rPr>
            <w:rStyle w:val="Hipercze"/>
            <w:rFonts w:ascii="Times New Roman" w:hAnsi="Times New Roman" w:cs="Times New Roman"/>
            <w:sz w:val="20"/>
            <w:szCs w:val="20"/>
          </w:rPr>
          <w:t>r.fandrych@powiat.zgierz.pl</w:t>
        </w:r>
      </w:hyperlink>
      <w:r w:rsidRPr="00B46E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36" w:history="1">
        <w:r w:rsidRPr="00B46EB8">
          <w:rPr>
            <w:rStyle w:val="Hipercze"/>
            <w:rFonts w:ascii="Times New Roman" w:hAnsi="Times New Roman" w:cs="Times New Roman"/>
            <w:sz w:val="20"/>
            <w:szCs w:val="20"/>
          </w:rPr>
          <w:t>e.nawrocka@powiat.zgierz.pl</w:t>
        </w:r>
      </w:hyperlink>
      <w:r w:rsidR="003F2090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14:paraId="1F45F4A4" w14:textId="77777777" w:rsidR="00561792" w:rsidRPr="00B46EB8" w:rsidRDefault="00561792" w:rsidP="003F2090">
      <w:pPr>
        <w:widowControl/>
        <w:suppressAutoHyphens w:val="0"/>
        <w:autoSpaceDN/>
        <w:ind w:left="720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0"/>
          <w:szCs w:val="20"/>
          <w:u w:val="none"/>
          <w:lang w:eastAsia="pl-PL" w:bidi="ar-SA"/>
        </w:rPr>
      </w:pPr>
    </w:p>
    <w:p w14:paraId="4E341701" w14:textId="59C6F1F2" w:rsidR="003D06C7" w:rsidRPr="00561792" w:rsidRDefault="003D06C7" w:rsidP="00647EA3">
      <w:pPr>
        <w:pStyle w:val="NumeracjaUrzdowa"/>
        <w:numPr>
          <w:ilvl w:val="0"/>
          <w:numId w:val="153"/>
        </w:numPr>
        <w:spacing w:line="240" w:lineRule="auto"/>
        <w:ind w:left="426" w:hanging="426"/>
        <w:rPr>
          <w:b/>
          <w:sz w:val="20"/>
          <w:szCs w:val="20"/>
        </w:rPr>
      </w:pPr>
      <w:r w:rsidRPr="00B46EB8">
        <w:rPr>
          <w:b/>
          <w:color w:val="000000"/>
          <w:kern w:val="0"/>
          <w:sz w:val="20"/>
          <w:szCs w:val="20"/>
          <w:lang w:eastAsia="pl-PL" w:bidi="ar-SA"/>
        </w:rPr>
        <w:t>OPIS SPOSOBU PRZYGOTOWANIA OFERT ORAZ DOKUMENTÓW WYMAGANYCH PRZEZ ZAMAWIAJĄCEGO W SWZ</w:t>
      </w:r>
    </w:p>
    <w:p w14:paraId="403CBDDC" w14:textId="77777777" w:rsidR="00561792" w:rsidRPr="00B46EB8" w:rsidRDefault="00561792" w:rsidP="00561792">
      <w:pPr>
        <w:pStyle w:val="NumeracjaUrzdowa"/>
        <w:numPr>
          <w:ilvl w:val="0"/>
          <w:numId w:val="0"/>
        </w:numPr>
        <w:spacing w:line="240" w:lineRule="auto"/>
        <w:ind w:left="426"/>
        <w:rPr>
          <w:b/>
          <w:sz w:val="20"/>
          <w:szCs w:val="20"/>
        </w:rPr>
      </w:pPr>
    </w:p>
    <w:p w14:paraId="3F635954" w14:textId="754C7ECE" w:rsidR="003D06C7" w:rsidRPr="00B46EB8" w:rsidRDefault="001B2311" w:rsidP="00647EA3">
      <w:pPr>
        <w:widowControl/>
        <w:numPr>
          <w:ilvl w:val="0"/>
          <w:numId w:val="110"/>
        </w:numPr>
        <w:suppressAutoHyphens w:val="0"/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Oferta, wniosek,</w:t>
      </w:r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przedmiotowe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i podmiotowe</w:t>
      </w:r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środki dowodowe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- jeżeli były wymagane, </w:t>
      </w:r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składane elektronicznie muszą zostać podpisane elektronicznym kwalifikowanym podpisem lub podpisem zaufanym </w:t>
      </w:r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lastRenderedPageBreak/>
        <w:t>lub podpisem osobistym.</w:t>
      </w:r>
      <w:r w:rsidR="003D06C7" w:rsidRPr="0056179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W procesie składania oferty, wniosku w tym przedmiotowych</w:t>
      </w:r>
      <w:r w:rsidR="000B3A42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i podmiotowych</w:t>
      </w:r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środków dowodowych na platformie,  </w:t>
      </w:r>
      <w:r w:rsidR="00DC758B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kwalifikowany </w:t>
      </w:r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podpis elektroniczny Wykonawca może złożyć bezpośrednio na dokumencie, który następnie przesyła do systemu - przez</w:t>
      </w:r>
      <w:r w:rsidR="003D06C7" w:rsidRPr="00B46EB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37" w:history="1">
        <w:r w:rsidR="003D06C7" w:rsidRPr="00B46EB8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oraz dodatkowo dla całego pakietu dokumentów</w:t>
      </w:r>
      <w:r w:rsidR="003D6A3A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 kroku 2 </w:t>
      </w:r>
      <w:r w:rsidR="003D06C7" w:rsidRPr="00B46EB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Formularza składania oferty lub wniosku </w:t>
      </w:r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(po kliknięciu w przycisk </w:t>
      </w:r>
      <w:r w:rsidR="003D06C7" w:rsidRPr="00B46EB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Przejdź do podsumowania</w:t>
      </w:r>
      <w:r w:rsidR="003D06C7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).</w:t>
      </w:r>
    </w:p>
    <w:p w14:paraId="6166CECB" w14:textId="77777777" w:rsidR="003D06C7" w:rsidRPr="00B46EB8" w:rsidRDefault="003D06C7" w:rsidP="00647EA3">
      <w:pPr>
        <w:widowControl/>
        <w:numPr>
          <w:ilvl w:val="0"/>
          <w:numId w:val="110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B46EB8" w:rsidRDefault="003D06C7" w:rsidP="00647EA3">
      <w:pPr>
        <w:widowControl/>
        <w:numPr>
          <w:ilvl w:val="0"/>
          <w:numId w:val="110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Oferta powinna być:</w:t>
      </w:r>
    </w:p>
    <w:p w14:paraId="7BC6CE8B" w14:textId="77777777" w:rsidR="003D06C7" w:rsidRPr="00B46EB8" w:rsidRDefault="003D06C7" w:rsidP="00647EA3">
      <w:pPr>
        <w:pStyle w:val="Akapitzlist"/>
        <w:widowControl/>
        <w:numPr>
          <w:ilvl w:val="0"/>
          <w:numId w:val="111"/>
        </w:numPr>
        <w:suppressAutoHyphens w:val="0"/>
        <w:autoSpaceDN/>
        <w:spacing w:after="0" w:line="240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>sporządzona na podstawie załączników niniejszej SWZ w języku polskim,;</w:t>
      </w:r>
    </w:p>
    <w:p w14:paraId="14EEA7EE" w14:textId="77777777" w:rsidR="003D06C7" w:rsidRPr="00B46EB8" w:rsidRDefault="003D06C7" w:rsidP="00647EA3">
      <w:pPr>
        <w:pStyle w:val="Akapitzlist"/>
        <w:widowControl/>
        <w:numPr>
          <w:ilvl w:val="0"/>
          <w:numId w:val="111"/>
        </w:numPr>
        <w:suppressAutoHyphens w:val="0"/>
        <w:autoSpaceDN/>
        <w:spacing w:after="0" w:line="240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złożona przy użyciu środków komunikacji elektronicznej tzn. za pośrednictwem </w:t>
      </w:r>
      <w:hyperlink r:id="rId38" w:history="1">
        <w:r w:rsidRPr="00B46EB8">
          <w:rPr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</w:t>
      </w:r>
    </w:p>
    <w:p w14:paraId="22AD0BA3" w14:textId="77777777" w:rsidR="003D06C7" w:rsidRPr="00B46EB8" w:rsidRDefault="003D06C7" w:rsidP="00647EA3">
      <w:pPr>
        <w:pStyle w:val="Akapitzlist"/>
        <w:widowControl/>
        <w:numPr>
          <w:ilvl w:val="0"/>
          <w:numId w:val="111"/>
        </w:numPr>
        <w:suppressAutoHyphens w:val="0"/>
        <w:autoSpaceDN/>
        <w:spacing w:after="0" w:line="240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podpisana </w:t>
      </w:r>
      <w:hyperlink r:id="rId39" w:history="1">
        <w:r w:rsidRPr="00B46EB8">
          <w:rPr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kwalifikowanym podpisem elektronicznym</w:t>
        </w:r>
      </w:hyperlink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lub </w:t>
      </w:r>
      <w:hyperlink r:id="rId40" w:history="1">
        <w:r w:rsidRPr="00B46EB8">
          <w:rPr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podpisem zaufanym</w:t>
        </w:r>
      </w:hyperlink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lub </w:t>
      </w:r>
      <w:hyperlink r:id="rId41" w:history="1">
        <w:r w:rsidRPr="00B46EB8">
          <w:rPr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podpisem osobistym</w:t>
        </w:r>
      </w:hyperlink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przez osobę/osoby upoważnioną/upoważnione.</w:t>
      </w:r>
    </w:p>
    <w:p w14:paraId="63A42C34" w14:textId="40928D9C" w:rsidR="003D06C7" w:rsidRPr="00B46EB8" w:rsidRDefault="003D06C7" w:rsidP="00647EA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0" w:line="240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C40A560" w14:textId="0778AE5D" w:rsidR="003D06C7" w:rsidRPr="00B46EB8" w:rsidRDefault="003D06C7" w:rsidP="00647EA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0" w:line="240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>W przypadku wykorzystania formatu podpisu XAdES zewnętrzny</w:t>
      </w:r>
      <w:r w:rsidR="00A82948" w:rsidRPr="00B46EB8">
        <w:rPr>
          <w:color w:val="000000"/>
          <w:kern w:val="0"/>
          <w:sz w:val="20"/>
          <w:szCs w:val="20"/>
          <w:lang w:eastAsia="pl-PL" w:bidi="ar-SA"/>
        </w:rPr>
        <w:t>,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Zamawiający wymaga dołączenia odpowiedniej ilości plików tj. podpisywanych plików z danymi oraz plików XAdES.</w:t>
      </w:r>
    </w:p>
    <w:p w14:paraId="47152F96" w14:textId="6C8849FB" w:rsidR="003D06C7" w:rsidRPr="00B46EB8" w:rsidRDefault="003D06C7" w:rsidP="00647EA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0" w:line="240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CF73EC" w14:textId="77777777" w:rsidR="003D06C7" w:rsidRPr="00B46EB8" w:rsidRDefault="003D06C7" w:rsidP="00647EA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0" w:line="240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Wykonawca, za pośrednictwem </w:t>
      </w:r>
      <w:hyperlink r:id="rId42" w:history="1">
        <w:r w:rsidRPr="00B46EB8">
          <w:rPr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B46EB8" w:rsidRDefault="00CA6571" w:rsidP="00404D70">
      <w:pPr>
        <w:pStyle w:val="Akapitzlist"/>
        <w:widowControl/>
        <w:suppressAutoHyphens w:val="0"/>
        <w:autoSpaceDN/>
        <w:spacing w:after="0" w:line="240" w:lineRule="auto"/>
        <w:ind w:left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hyperlink r:id="rId43" w:history="1">
        <w:r w:rsidR="003D06C7" w:rsidRPr="00B46EB8">
          <w:rPr>
            <w:color w:val="1155CC"/>
            <w:kern w:val="0"/>
            <w:sz w:val="20"/>
            <w:szCs w:val="20"/>
            <w:u w:val="single"/>
            <w:lang w:eastAsia="pl-PL" w:bidi="ar-SA"/>
          </w:rPr>
          <w:t>https://platformazakupowa.pl/strona/45-instrukcje</w:t>
        </w:r>
      </w:hyperlink>
    </w:p>
    <w:p w14:paraId="5996ED3E" w14:textId="7CA88658" w:rsidR="003D06C7" w:rsidRPr="00B46EB8" w:rsidRDefault="003D06C7" w:rsidP="00647EA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0" w:line="240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E184A54" w14:textId="6BF1D362" w:rsidR="003D06C7" w:rsidRPr="00B46EB8" w:rsidRDefault="003D06C7" w:rsidP="00647EA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0" w:line="240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>Ceny oferty muszą zawierać wszystkie koszty, jakie musi ponieść Wykonawca, aby zrealizować zamówienie z najwyższą starannością oraz ewentualne rabaty.</w:t>
      </w:r>
    </w:p>
    <w:p w14:paraId="54E83415" w14:textId="1C788AC5" w:rsidR="003D06C7" w:rsidRPr="00B46EB8" w:rsidRDefault="003D06C7" w:rsidP="00647EA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0" w:line="240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Dokumenty i oświadczenia składane przez </w:t>
      </w:r>
      <w:r w:rsidR="00561792">
        <w:rPr>
          <w:color w:val="000000"/>
          <w:kern w:val="0"/>
          <w:sz w:val="20"/>
          <w:szCs w:val="20"/>
          <w:lang w:eastAsia="pl-PL" w:bidi="ar-SA"/>
        </w:rPr>
        <w:t>W</w:t>
      </w:r>
      <w:r w:rsidRPr="00B46EB8">
        <w:rPr>
          <w:color w:val="000000"/>
          <w:kern w:val="0"/>
          <w:sz w:val="20"/>
          <w:szCs w:val="20"/>
          <w:lang w:eastAsia="pl-PL" w:bidi="ar-SA"/>
        </w:rPr>
        <w:t>ykonawcę powinny być w języku polskim.</w:t>
      </w:r>
      <w:r w:rsidR="000B3A42" w:rsidRPr="00B46EB8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r w:rsidR="00561792">
        <w:rPr>
          <w:color w:val="000000"/>
          <w:kern w:val="0"/>
          <w:sz w:val="20"/>
          <w:szCs w:val="20"/>
          <w:lang w:eastAsia="pl-PL" w:bidi="ar-SA"/>
        </w:rPr>
        <w:t xml:space="preserve">                                                     </w:t>
      </w:r>
      <w:r w:rsidRPr="00B46EB8">
        <w:rPr>
          <w:color w:val="000000"/>
          <w:kern w:val="0"/>
          <w:sz w:val="20"/>
          <w:szCs w:val="20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6B22F2FA" w14:textId="0F8F1913" w:rsidR="003D06C7" w:rsidRPr="00B46EB8" w:rsidRDefault="003D06C7" w:rsidP="00647EA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0" w:line="240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61792">
        <w:rPr>
          <w:color w:val="000000"/>
          <w:kern w:val="0"/>
          <w:sz w:val="20"/>
          <w:szCs w:val="20"/>
          <w:lang w:eastAsia="pl-PL" w:bidi="ar-SA"/>
        </w:rPr>
        <w:t>W</w:t>
      </w:r>
      <w:r w:rsidRPr="00B46EB8">
        <w:rPr>
          <w:color w:val="000000"/>
          <w:kern w:val="0"/>
          <w:sz w:val="20"/>
          <w:szCs w:val="20"/>
          <w:lang w:eastAsia="pl-PL" w:bidi="ar-SA"/>
        </w:rPr>
        <w:t>ykonawcę ubiegającego się wspólnie z nim o udzielenie zamówienia, przez podmiot, na którego zdolnościach lub sytuacji polega Wykonawca, albo przez podwykonawcę.</w:t>
      </w:r>
    </w:p>
    <w:p w14:paraId="3D1971E2" w14:textId="7FC1AEDD" w:rsidR="003D6A3A" w:rsidRDefault="003D06C7" w:rsidP="00647EA3">
      <w:pPr>
        <w:pStyle w:val="Akapitzlist"/>
        <w:widowControl/>
        <w:numPr>
          <w:ilvl w:val="0"/>
          <w:numId w:val="112"/>
        </w:numPr>
        <w:suppressAutoHyphens w:val="0"/>
        <w:autoSpaceDN/>
        <w:spacing w:after="0" w:line="240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>Maksymalny rozmiar jednego pliku przesyłanego za pośrednictwem dedykowanych formularzy do: złożenia, zmiany, wycofania oferty wynosi 150 MB natomiast przy komunikacji wielkość pliku to maksymalnie</w:t>
      </w:r>
      <w:r w:rsidR="007E04FA" w:rsidRPr="00B46EB8">
        <w:rPr>
          <w:color w:val="000000"/>
          <w:kern w:val="0"/>
          <w:sz w:val="20"/>
          <w:szCs w:val="20"/>
          <w:lang w:eastAsia="pl-PL" w:bidi="ar-SA"/>
        </w:rPr>
        <w:t xml:space="preserve"> 500 MB.</w:t>
      </w:r>
    </w:p>
    <w:p w14:paraId="445E40A2" w14:textId="6EE25380" w:rsidR="00561792" w:rsidRDefault="00561792" w:rsidP="00561792">
      <w:pPr>
        <w:pStyle w:val="Akapitzlist"/>
        <w:widowControl/>
        <w:suppressAutoHyphens w:val="0"/>
        <w:autoSpaceDN/>
        <w:spacing w:after="0" w:line="240" w:lineRule="auto"/>
        <w:ind w:left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</w:p>
    <w:p w14:paraId="52B44A9F" w14:textId="77777777" w:rsidR="00561792" w:rsidRPr="007547B4" w:rsidRDefault="00561792" w:rsidP="007547B4">
      <w:pPr>
        <w:widowControl/>
        <w:suppressAutoHyphens w:val="0"/>
        <w:autoSpaceDN/>
        <w:textAlignment w:val="auto"/>
        <w:rPr>
          <w:color w:val="000000"/>
          <w:kern w:val="0"/>
          <w:sz w:val="20"/>
          <w:szCs w:val="20"/>
          <w:lang w:eastAsia="pl-PL" w:bidi="ar-SA"/>
        </w:rPr>
      </w:pPr>
    </w:p>
    <w:p w14:paraId="1F027855" w14:textId="267EAF86" w:rsidR="00D7739F" w:rsidRPr="00B46EB8" w:rsidRDefault="00D7739F" w:rsidP="00647EA3">
      <w:pPr>
        <w:pStyle w:val="Akapitzlist"/>
        <w:numPr>
          <w:ilvl w:val="0"/>
          <w:numId w:val="154"/>
        </w:numPr>
        <w:spacing w:line="240" w:lineRule="auto"/>
        <w:rPr>
          <w:b/>
          <w:sz w:val="20"/>
          <w:szCs w:val="20"/>
        </w:rPr>
      </w:pPr>
      <w:r w:rsidRPr="00B46EB8">
        <w:rPr>
          <w:b/>
          <w:sz w:val="20"/>
          <w:szCs w:val="20"/>
        </w:rPr>
        <w:t>INFORMACJA NA TEMAT WSPÓLNEGO UBIEGANIA SIĘ WYKONAWCÓW</w:t>
      </w:r>
      <w:r w:rsidR="0032742C" w:rsidRPr="00B46EB8">
        <w:rPr>
          <w:b/>
          <w:sz w:val="20"/>
          <w:szCs w:val="20"/>
        </w:rPr>
        <w:t xml:space="preserve"> </w:t>
      </w:r>
      <w:r w:rsidR="000B3A42" w:rsidRPr="00B46EB8">
        <w:rPr>
          <w:b/>
          <w:sz w:val="20"/>
          <w:szCs w:val="20"/>
        </w:rPr>
        <w:t xml:space="preserve"> </w:t>
      </w:r>
      <w:r w:rsidRPr="00B46EB8">
        <w:rPr>
          <w:b/>
          <w:sz w:val="20"/>
          <w:szCs w:val="20"/>
        </w:rPr>
        <w:t>O UDZIELENIE ZAMÓWIENIA</w:t>
      </w:r>
    </w:p>
    <w:p w14:paraId="4160ECB4" w14:textId="094D91B4" w:rsidR="008A350C" w:rsidRPr="00E67CDB" w:rsidRDefault="00836C0E" w:rsidP="00647EA3">
      <w:pPr>
        <w:widowControl/>
        <w:numPr>
          <w:ilvl w:val="1"/>
          <w:numId w:val="145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>Wykonawcy mogą wspólnie ubiegać się o udzielenie zamówienia.</w:t>
      </w:r>
    </w:p>
    <w:p w14:paraId="1C9CF951" w14:textId="377A252F" w:rsidR="00836C0E" w:rsidRPr="00E67CDB" w:rsidRDefault="00836C0E" w:rsidP="00647EA3">
      <w:pPr>
        <w:widowControl/>
        <w:numPr>
          <w:ilvl w:val="1"/>
          <w:numId w:val="145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14:paraId="470797D4" w14:textId="55F620FD" w:rsidR="00836C0E" w:rsidRPr="00E67CDB" w:rsidRDefault="00836C0E" w:rsidP="00647EA3">
      <w:pPr>
        <w:widowControl/>
        <w:numPr>
          <w:ilvl w:val="1"/>
          <w:numId w:val="145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Wykonawcy wspólnie ubiegający się o udzielenie zamówienia, zobowiązani się złożyć wraz z ofertą stosowne pełnomocnictwo</w:t>
      </w:r>
      <w:r w:rsidR="00CC720B" w:rsidRPr="00B46EB8">
        <w:rPr>
          <w:rFonts w:ascii="Times New Roman" w:hAnsi="Times New Roman" w:cs="Times New Roman"/>
          <w:sz w:val="20"/>
          <w:szCs w:val="20"/>
        </w:rPr>
        <w:t>.</w:t>
      </w:r>
    </w:p>
    <w:p w14:paraId="22C052CD" w14:textId="068AEBFE" w:rsidR="00836C0E" w:rsidRPr="00E67CDB" w:rsidRDefault="00836C0E" w:rsidP="00647EA3">
      <w:pPr>
        <w:widowControl/>
        <w:numPr>
          <w:ilvl w:val="1"/>
          <w:numId w:val="145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Cs/>
          <w:sz w:val="20"/>
          <w:szCs w:val="20"/>
        </w:rPr>
        <w:lastRenderedPageBreak/>
        <w:t>W przypadku wspólnego ubiegania się o udzielenie zamówienie przez Wykonawców oświadczenie, o którym mowa w art. 125 ustawy Pzp, składa każdy z Wykonawców wspólnie ubiegających się o zamówienie. Oświadczenia te potwierdzają spełnianie warunków udziału w postępowaniu 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że:</w:t>
      </w:r>
    </w:p>
    <w:p w14:paraId="4735483B" w14:textId="4E60DAFC" w:rsidR="00836C0E" w:rsidRPr="00B46EB8" w:rsidRDefault="00836C0E" w:rsidP="00647EA3">
      <w:pPr>
        <w:widowControl/>
        <w:numPr>
          <w:ilvl w:val="0"/>
          <w:numId w:val="147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bCs/>
          <w:sz w:val="20"/>
          <w:szCs w:val="20"/>
        </w:rPr>
        <w:t>Oświadczenie w zakresie braku podstaw wykluczenia musi złożyć każdy z Wykonawców wspólnie ubiegających się o udzielenie zamówienia – załącznik nr 3 do SWZ.</w:t>
      </w:r>
    </w:p>
    <w:p w14:paraId="6220DD64" w14:textId="77777777" w:rsidR="00836C0E" w:rsidRPr="00B46EB8" w:rsidRDefault="00836C0E" w:rsidP="00E67CDB">
      <w:pPr>
        <w:widowControl/>
        <w:tabs>
          <w:tab w:val="left" w:pos="851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786E7AA" w14:textId="46E8FD50" w:rsidR="00C1526F" w:rsidRPr="00E67CDB" w:rsidRDefault="00836C0E" w:rsidP="00647EA3">
      <w:pPr>
        <w:widowControl/>
        <w:numPr>
          <w:ilvl w:val="0"/>
          <w:numId w:val="147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bCs/>
          <w:sz w:val="20"/>
          <w:szCs w:val="20"/>
        </w:rPr>
        <w:t xml:space="preserve">Oświadczenie o spełnianiu warunków udziału </w:t>
      </w:r>
      <w:r w:rsidR="00A82948" w:rsidRPr="00B46EB8">
        <w:rPr>
          <w:rFonts w:ascii="Times New Roman" w:hAnsi="Times New Roman" w:cs="Times New Roman"/>
          <w:bCs/>
          <w:sz w:val="20"/>
          <w:szCs w:val="20"/>
        </w:rPr>
        <w:t xml:space="preserve">w postępowaniu </w:t>
      </w:r>
      <w:r w:rsidRPr="00B46EB8">
        <w:rPr>
          <w:rFonts w:ascii="Times New Roman" w:hAnsi="Times New Roman" w:cs="Times New Roman"/>
          <w:bCs/>
          <w:sz w:val="20"/>
          <w:szCs w:val="20"/>
        </w:rPr>
        <w:t>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 – załącznik nr 2 do SWZ</w:t>
      </w:r>
      <w:r w:rsidR="00401043" w:rsidRPr="00B46EB8">
        <w:rPr>
          <w:rFonts w:ascii="Times New Roman" w:hAnsi="Times New Roman" w:cs="Times New Roman"/>
          <w:bCs/>
          <w:sz w:val="20"/>
          <w:szCs w:val="20"/>
        </w:rPr>
        <w:t>.</w:t>
      </w:r>
    </w:p>
    <w:p w14:paraId="7EAFBC52" w14:textId="5B6DAA56" w:rsidR="00C1526F" w:rsidRPr="00E67CDB" w:rsidRDefault="00C1526F" w:rsidP="00647EA3">
      <w:pPr>
        <w:widowControl/>
        <w:numPr>
          <w:ilvl w:val="0"/>
          <w:numId w:val="147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bCs/>
          <w:sz w:val="20"/>
          <w:szCs w:val="20"/>
        </w:rPr>
        <w:t xml:space="preserve">Oświadczenie z zakresu art. 117 ust. 4 Ustawy – załącznik do SWZ - </w:t>
      </w:r>
      <w:r w:rsidRPr="00B46EB8">
        <w:rPr>
          <w:rFonts w:ascii="Times New Roman" w:hAnsi="Times New Roman" w:cs="Times New Roman"/>
          <w:b/>
          <w:bCs/>
          <w:sz w:val="20"/>
          <w:szCs w:val="20"/>
        </w:rPr>
        <w:t>jeżeli dotyczy</w:t>
      </w:r>
      <w:r w:rsidR="00CE5289" w:rsidRPr="00B46EB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CDF2024" w14:textId="225737DE" w:rsidR="00836C0E" w:rsidRPr="00E67CDB" w:rsidRDefault="00836C0E" w:rsidP="00647EA3">
      <w:pPr>
        <w:widowControl/>
        <w:numPr>
          <w:ilvl w:val="0"/>
          <w:numId w:val="14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>Wszelka korespondencja prowadzona będzie wyłącznie z podmiotem występującym jako pełnomocnik Wykonawców wspólnie ubiegających się o udzielenie zamówienia.</w:t>
      </w:r>
    </w:p>
    <w:p w14:paraId="6E443E11" w14:textId="39696370" w:rsidR="00C1526F" w:rsidRPr="00E67CDB" w:rsidRDefault="00836C0E" w:rsidP="00647EA3">
      <w:pPr>
        <w:widowControl/>
        <w:numPr>
          <w:ilvl w:val="0"/>
          <w:numId w:val="14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0C6A2852" w14:textId="699FA6C0" w:rsidR="00836C0E" w:rsidRDefault="00C1526F" w:rsidP="00647EA3">
      <w:pPr>
        <w:pStyle w:val="Akapitzlist"/>
        <w:widowControl/>
        <w:numPr>
          <w:ilvl w:val="0"/>
          <w:numId w:val="146"/>
        </w:numPr>
        <w:suppressAutoHyphens w:val="0"/>
        <w:autoSpaceDN/>
        <w:spacing w:after="0" w:line="240" w:lineRule="auto"/>
        <w:textAlignment w:val="auto"/>
        <w:rPr>
          <w:b/>
          <w:sz w:val="20"/>
          <w:szCs w:val="20"/>
        </w:rPr>
      </w:pPr>
      <w:r w:rsidRPr="00B46EB8">
        <w:rPr>
          <w:sz w:val="20"/>
          <w:szCs w:val="20"/>
        </w:rPr>
        <w:t xml:space="preserve">W przypadku, o którym mowa </w:t>
      </w:r>
      <w:r w:rsidRPr="00B46EB8">
        <w:rPr>
          <w:b/>
          <w:sz w:val="20"/>
          <w:szCs w:val="20"/>
        </w:rPr>
        <w:t>w ust. 6</w:t>
      </w:r>
      <w:r w:rsidRPr="00B46EB8">
        <w:rPr>
          <w:sz w:val="20"/>
          <w:szCs w:val="20"/>
        </w:rPr>
        <w:t xml:space="preserve"> wykonawcy wspólnie ubiegający się o udzielenie zamówienia /wspólnicy spółek cywilnych dołączają odpowiednio do wniosku o dopuszczenie do udziału w postępowaniu albo do oferty oświadczenie, z którego wynika, które roboty budowlane, dostawy lub usługi wykonają poszczególni wykonawcy, </w:t>
      </w:r>
      <w:r w:rsidR="005226EC" w:rsidRPr="00B46EB8">
        <w:rPr>
          <w:sz w:val="20"/>
          <w:szCs w:val="20"/>
        </w:rPr>
        <w:t xml:space="preserve">tj. </w:t>
      </w:r>
      <w:r w:rsidRPr="00B46EB8">
        <w:rPr>
          <w:sz w:val="20"/>
          <w:szCs w:val="20"/>
        </w:rPr>
        <w:t xml:space="preserve">oświadczenie z zakresu </w:t>
      </w:r>
      <w:r w:rsidRPr="00B46EB8">
        <w:rPr>
          <w:b/>
          <w:sz w:val="20"/>
          <w:szCs w:val="20"/>
        </w:rPr>
        <w:t>art. 117 ust 4 ustawy Pzp</w:t>
      </w:r>
      <w:r w:rsidR="00A61FF6" w:rsidRPr="00B46EB8">
        <w:rPr>
          <w:b/>
          <w:sz w:val="20"/>
          <w:szCs w:val="20"/>
        </w:rPr>
        <w:t xml:space="preserve"> </w:t>
      </w:r>
      <w:r w:rsidR="00A61FF6" w:rsidRPr="00B46EB8">
        <w:rPr>
          <w:bCs/>
          <w:sz w:val="20"/>
          <w:szCs w:val="20"/>
        </w:rPr>
        <w:t>- załącznik do SWZ</w:t>
      </w:r>
      <w:r w:rsidR="00A61FF6" w:rsidRPr="00B46EB8">
        <w:rPr>
          <w:b/>
          <w:sz w:val="20"/>
          <w:szCs w:val="20"/>
        </w:rPr>
        <w:t xml:space="preserve"> - jeżeli dotyczy.</w:t>
      </w:r>
    </w:p>
    <w:p w14:paraId="2CCD10A8" w14:textId="3768D02B" w:rsidR="00561792" w:rsidRPr="00E67CDB" w:rsidRDefault="00561792" w:rsidP="00647EA3">
      <w:pPr>
        <w:pStyle w:val="Akapitzlist"/>
        <w:widowControl/>
        <w:numPr>
          <w:ilvl w:val="0"/>
          <w:numId w:val="146"/>
        </w:numPr>
        <w:suppressAutoHyphens w:val="0"/>
        <w:autoSpaceDN/>
        <w:spacing w:after="0" w:line="240" w:lineRule="auto"/>
        <w:textAlignment w:val="auto"/>
        <w:rPr>
          <w:b/>
          <w:sz w:val="20"/>
          <w:szCs w:val="20"/>
        </w:rPr>
      </w:pPr>
      <w:r>
        <w:rPr>
          <w:sz w:val="20"/>
          <w:szCs w:val="20"/>
        </w:rPr>
        <w:t xml:space="preserve">Warunek dotyczący uprawnień do prowadzenia określonej działalności gospodarczej lub zawodowej,                           o którym mowa w art. 112 ust. 2 pkt 2 ustawy Pzp, jest spełniony, jeżeli co najmniej jeden z Wykonawców wspólnie ubiegających się o udzielenie zamówienia posiada uprawnienia do prowadzenia określonej działalności gospodarczej lub zawodowej i zrealizuje roboty budowlane, dostawy lub usługi, do realizacji których </w:t>
      </w:r>
      <w:r w:rsidR="00675526">
        <w:rPr>
          <w:sz w:val="20"/>
          <w:szCs w:val="20"/>
        </w:rPr>
        <w:t xml:space="preserve">te </w:t>
      </w:r>
      <w:r>
        <w:rPr>
          <w:sz w:val="20"/>
          <w:szCs w:val="20"/>
        </w:rPr>
        <w:t xml:space="preserve">zdolności są wymagane. </w:t>
      </w:r>
    </w:p>
    <w:p w14:paraId="080B7A67" w14:textId="65C55DF7" w:rsidR="009C02F9" w:rsidRPr="00B46EB8" w:rsidRDefault="009C02F9" w:rsidP="00647EA3">
      <w:pPr>
        <w:pStyle w:val="NumeracjaUrzdowa"/>
        <w:numPr>
          <w:ilvl w:val="0"/>
          <w:numId w:val="155"/>
        </w:numPr>
        <w:spacing w:before="228" w:after="228" w:line="240" w:lineRule="auto"/>
        <w:rPr>
          <w:b/>
          <w:bCs/>
          <w:sz w:val="20"/>
          <w:szCs w:val="20"/>
        </w:rPr>
      </w:pPr>
      <w:r w:rsidRPr="00B46EB8">
        <w:rPr>
          <w:b/>
          <w:color w:val="000000"/>
          <w:sz w:val="20"/>
          <w:szCs w:val="20"/>
          <w:lang w:eastAsia="pl-PL"/>
        </w:rPr>
        <w:t xml:space="preserve">OŚWIADCZENIA, JAKIE </w:t>
      </w:r>
      <w:r w:rsidR="00A6474C" w:rsidRPr="00B46EB8">
        <w:rPr>
          <w:b/>
          <w:color w:val="000000"/>
          <w:sz w:val="20"/>
          <w:szCs w:val="20"/>
          <w:lang w:eastAsia="pl-PL"/>
        </w:rPr>
        <w:t xml:space="preserve">WYKONAWCY </w:t>
      </w:r>
      <w:r w:rsidRPr="00B46EB8">
        <w:rPr>
          <w:b/>
          <w:color w:val="000000"/>
          <w:sz w:val="20"/>
          <w:szCs w:val="20"/>
          <w:lang w:eastAsia="pl-PL"/>
        </w:rPr>
        <w:t>ZOBOWIĄZANI SĄ DOSTARCZYĆ WRAZ Z OFERTĄ</w:t>
      </w:r>
    </w:p>
    <w:p w14:paraId="621764B0" w14:textId="77777777" w:rsidR="00030A6B" w:rsidRPr="00B46EB8" w:rsidRDefault="009C02F9" w:rsidP="00647EA3">
      <w:pPr>
        <w:pStyle w:val="NumeracjaUrzdowa"/>
        <w:numPr>
          <w:ilvl w:val="0"/>
          <w:numId w:val="134"/>
        </w:numPr>
        <w:spacing w:before="228" w:after="228" w:line="240" w:lineRule="auto"/>
        <w:rPr>
          <w:b/>
          <w:bCs/>
          <w:sz w:val="20"/>
          <w:szCs w:val="20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>Do oferty Wykonawca zobowiązany jest dołączyć ak</w:t>
      </w:r>
      <w:r w:rsidR="00030A6B" w:rsidRPr="00B46EB8">
        <w:rPr>
          <w:color w:val="000000"/>
          <w:kern w:val="0"/>
          <w:sz w:val="20"/>
          <w:szCs w:val="20"/>
          <w:lang w:eastAsia="pl-PL" w:bidi="ar-SA"/>
        </w:rPr>
        <w:t>tualne na dzień składania ofert:</w:t>
      </w:r>
    </w:p>
    <w:p w14:paraId="4ACBFAEB" w14:textId="5FB2BE52" w:rsidR="00030A6B" w:rsidRDefault="00030A6B" w:rsidP="00647EA3">
      <w:pPr>
        <w:pStyle w:val="NumeracjaUrzdowa"/>
        <w:numPr>
          <w:ilvl w:val="0"/>
          <w:numId w:val="138"/>
        </w:numPr>
        <w:spacing w:before="228" w:after="228" w:line="240" w:lineRule="auto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formularz ofertowy – zgodnie ze wzorem stanowiącym załącznik nr 1 do SWZ;</w:t>
      </w:r>
    </w:p>
    <w:p w14:paraId="673C37B6" w14:textId="38C5ABDA" w:rsidR="00404D70" w:rsidRDefault="00404D70" w:rsidP="00647EA3">
      <w:pPr>
        <w:pStyle w:val="NumeracjaUrzdowa"/>
        <w:numPr>
          <w:ilvl w:val="0"/>
          <w:numId w:val="138"/>
        </w:numPr>
        <w:spacing w:before="228" w:after="228" w:line="240" w:lineRule="auto"/>
        <w:rPr>
          <w:b/>
          <w:bCs/>
          <w:color w:val="FF0000"/>
          <w:sz w:val="20"/>
          <w:szCs w:val="20"/>
          <w:u w:val="single"/>
        </w:rPr>
      </w:pPr>
      <w:r w:rsidRPr="00404D70">
        <w:rPr>
          <w:b/>
          <w:bCs/>
          <w:color w:val="FF0000"/>
          <w:sz w:val="20"/>
          <w:szCs w:val="20"/>
          <w:u w:val="single"/>
        </w:rPr>
        <w:t>formularz cenowy – zgodnie ze wzorem stanowiącym załącznik nr 1A do</w:t>
      </w:r>
      <w:r w:rsidR="004F638E">
        <w:rPr>
          <w:b/>
          <w:bCs/>
          <w:color w:val="FF0000"/>
          <w:sz w:val="20"/>
          <w:szCs w:val="20"/>
          <w:u w:val="single"/>
        </w:rPr>
        <w:t xml:space="preserve"> </w:t>
      </w:r>
      <w:r w:rsidRPr="00404D70">
        <w:rPr>
          <w:b/>
          <w:bCs/>
          <w:color w:val="FF0000"/>
          <w:sz w:val="20"/>
          <w:szCs w:val="20"/>
          <w:u w:val="single"/>
        </w:rPr>
        <w:t>SWZ</w:t>
      </w:r>
      <w:r w:rsidR="004F638E">
        <w:rPr>
          <w:b/>
          <w:bCs/>
          <w:color w:val="FF0000"/>
          <w:sz w:val="20"/>
          <w:szCs w:val="20"/>
          <w:u w:val="single"/>
        </w:rPr>
        <w:t>;</w:t>
      </w:r>
    </w:p>
    <w:p w14:paraId="125E9D25" w14:textId="26D2F206" w:rsidR="004F638E" w:rsidRPr="004F638E" w:rsidRDefault="004F638E" w:rsidP="004F638E">
      <w:pPr>
        <w:pStyle w:val="NumeracjaUrzdowa"/>
        <w:numPr>
          <w:ilvl w:val="0"/>
          <w:numId w:val="0"/>
        </w:numPr>
        <w:spacing w:before="228" w:after="228" w:line="240" w:lineRule="auto"/>
        <w:ind w:left="1080"/>
        <w:rPr>
          <w:b/>
          <w:bCs/>
          <w:sz w:val="20"/>
          <w:szCs w:val="20"/>
        </w:rPr>
      </w:pPr>
      <w:r w:rsidRPr="004F638E">
        <w:rPr>
          <w:b/>
          <w:bCs/>
          <w:sz w:val="20"/>
          <w:szCs w:val="20"/>
        </w:rPr>
        <w:t>Podstawą do określenia zakresu zamówienia i ceny ofert</w:t>
      </w:r>
      <w:r w:rsidR="007A6612">
        <w:rPr>
          <w:b/>
          <w:bCs/>
          <w:sz w:val="20"/>
          <w:szCs w:val="20"/>
        </w:rPr>
        <w:t>y</w:t>
      </w:r>
      <w:r w:rsidRPr="004F638E">
        <w:rPr>
          <w:b/>
          <w:bCs/>
          <w:sz w:val="20"/>
          <w:szCs w:val="20"/>
        </w:rPr>
        <w:t xml:space="preserve"> jest wykaz szacunkowych ilości poszczególnych rodzajów przesyłek listowych/paczek pocztowych oraz ich cen jednostkowych, który stanowi załącznik nr 1A do SWZ – formularz cenowy. Wykonawca załącza do oferty wypełniony i podpisany formularz cenowy. W przypadku gdy Wykonawca nie załączy do oferty załącznika nr 1A do SWZ, </w:t>
      </w:r>
      <w:r w:rsidR="007A6612">
        <w:rPr>
          <w:b/>
          <w:bCs/>
          <w:sz w:val="20"/>
          <w:szCs w:val="20"/>
        </w:rPr>
        <w:t>Zamawiający odrzuci ofertę z uwagi na fakt, iż treść oferty będzie niezgodna z warunkami zamówienia.</w:t>
      </w:r>
    </w:p>
    <w:p w14:paraId="32F4119D" w14:textId="008C1252" w:rsidR="00030A6B" w:rsidRPr="00B46EB8" w:rsidRDefault="009C02F9" w:rsidP="00647EA3">
      <w:pPr>
        <w:pStyle w:val="NumeracjaUrzdowa"/>
        <w:numPr>
          <w:ilvl w:val="0"/>
          <w:numId w:val="138"/>
        </w:numPr>
        <w:spacing w:before="228" w:after="228" w:line="240" w:lineRule="auto"/>
        <w:rPr>
          <w:sz w:val="20"/>
          <w:szCs w:val="20"/>
        </w:rPr>
      </w:pPr>
      <w:r w:rsidRPr="00B46EB8">
        <w:rPr>
          <w:b/>
          <w:sz w:val="20"/>
          <w:szCs w:val="20"/>
        </w:rPr>
        <w:t>o</w:t>
      </w:r>
      <w:r w:rsidR="00030A6B" w:rsidRPr="00B46EB8">
        <w:rPr>
          <w:b/>
          <w:sz w:val="20"/>
          <w:szCs w:val="20"/>
        </w:rPr>
        <w:t>świadczenia</w:t>
      </w:r>
      <w:r w:rsidR="00255BFC" w:rsidRPr="00B46EB8">
        <w:rPr>
          <w:b/>
          <w:sz w:val="20"/>
          <w:szCs w:val="20"/>
        </w:rPr>
        <w:t xml:space="preserve">, o którym mowa w art. 125 ust. 1 </w:t>
      </w:r>
      <w:r w:rsidR="002F68CA" w:rsidRPr="00B46EB8">
        <w:rPr>
          <w:b/>
          <w:sz w:val="20"/>
          <w:szCs w:val="20"/>
        </w:rPr>
        <w:t>U</w:t>
      </w:r>
      <w:r w:rsidR="00255BFC" w:rsidRPr="00B46EB8">
        <w:rPr>
          <w:b/>
          <w:sz w:val="20"/>
          <w:szCs w:val="20"/>
        </w:rPr>
        <w:t>stawy</w:t>
      </w:r>
      <w:r w:rsidR="00255BFC" w:rsidRPr="00B46EB8">
        <w:rPr>
          <w:sz w:val="20"/>
          <w:szCs w:val="20"/>
        </w:rPr>
        <w:t xml:space="preserve">, o niepodleganiu wykluczeniu z postępowania oraz spełnianiu warunków </w:t>
      </w:r>
      <w:r w:rsidR="00030A6B" w:rsidRPr="00B46EB8">
        <w:rPr>
          <w:sz w:val="20"/>
          <w:szCs w:val="20"/>
        </w:rPr>
        <w:t xml:space="preserve">udziału w postępowaniu </w:t>
      </w:r>
      <w:r w:rsidR="00255BFC" w:rsidRPr="00B46EB8">
        <w:rPr>
          <w:sz w:val="20"/>
          <w:szCs w:val="20"/>
        </w:rPr>
        <w:t xml:space="preserve">– </w:t>
      </w:r>
      <w:r w:rsidR="00255BFC" w:rsidRPr="00B46EB8">
        <w:rPr>
          <w:b/>
          <w:sz w:val="20"/>
          <w:szCs w:val="20"/>
        </w:rPr>
        <w:t>zgodnie</w:t>
      </w:r>
      <w:r w:rsidR="000B3A42" w:rsidRPr="00B46EB8">
        <w:rPr>
          <w:b/>
          <w:sz w:val="20"/>
          <w:szCs w:val="20"/>
        </w:rPr>
        <w:t xml:space="preserve"> </w:t>
      </w:r>
      <w:r w:rsidR="00255BFC" w:rsidRPr="00B46EB8">
        <w:rPr>
          <w:b/>
          <w:sz w:val="20"/>
          <w:szCs w:val="20"/>
        </w:rPr>
        <w:t>z załącznik</w:t>
      </w:r>
      <w:r w:rsidR="00A82948" w:rsidRPr="00B46EB8">
        <w:rPr>
          <w:b/>
          <w:sz w:val="20"/>
          <w:szCs w:val="20"/>
        </w:rPr>
        <w:t>ami</w:t>
      </w:r>
      <w:r w:rsidR="00255BFC" w:rsidRPr="00B46EB8">
        <w:rPr>
          <w:b/>
          <w:sz w:val="20"/>
          <w:szCs w:val="20"/>
        </w:rPr>
        <w:t xml:space="preserve"> nr 2 </w:t>
      </w:r>
      <w:r w:rsidR="00030A6B" w:rsidRPr="00B46EB8">
        <w:rPr>
          <w:b/>
          <w:sz w:val="20"/>
          <w:szCs w:val="20"/>
        </w:rPr>
        <w:t xml:space="preserve">i 3 </w:t>
      </w:r>
      <w:r w:rsidR="00255BFC" w:rsidRPr="00B46EB8">
        <w:rPr>
          <w:b/>
          <w:sz w:val="20"/>
          <w:szCs w:val="20"/>
        </w:rPr>
        <w:t>do SWZ</w:t>
      </w:r>
      <w:r w:rsidR="00DD1243" w:rsidRPr="00B46EB8">
        <w:rPr>
          <w:b/>
          <w:sz w:val="20"/>
          <w:szCs w:val="20"/>
        </w:rPr>
        <w:t>.</w:t>
      </w:r>
      <w:r w:rsidR="00030A6B" w:rsidRPr="00B46EB8">
        <w:rPr>
          <w:sz w:val="20"/>
          <w:szCs w:val="20"/>
        </w:rPr>
        <w:t xml:space="preserve"> Oświadczenia</w:t>
      </w:r>
      <w:r w:rsidR="00255BFC" w:rsidRPr="00B46EB8">
        <w:rPr>
          <w:sz w:val="20"/>
          <w:szCs w:val="20"/>
        </w:rPr>
        <w:t xml:space="preserve"> stanowi</w:t>
      </w:r>
      <w:r w:rsidR="00030A6B" w:rsidRPr="00B46EB8">
        <w:rPr>
          <w:sz w:val="20"/>
          <w:szCs w:val="20"/>
        </w:rPr>
        <w:t>ą</w:t>
      </w:r>
      <w:r w:rsidR="00255BFC" w:rsidRPr="00B46EB8">
        <w:rPr>
          <w:sz w:val="20"/>
          <w:szCs w:val="20"/>
        </w:rPr>
        <w:t xml:space="preserve"> dowód potwierdzający brak podstaw wykluczenia oraz spełniania warunków udziału w postępowaniu na dzień składania ofert, tymczasowo zastępujący wymagane przez Zamawiającego podmiotowe środki dowodowe, wskazane w SWZ. Oświadczeni</w:t>
      </w:r>
      <w:r w:rsidR="00CB6990">
        <w:rPr>
          <w:sz w:val="20"/>
          <w:szCs w:val="20"/>
        </w:rPr>
        <w:t>a</w:t>
      </w:r>
      <w:r w:rsidR="00255BFC" w:rsidRPr="00B46EB8">
        <w:rPr>
          <w:sz w:val="20"/>
          <w:szCs w:val="20"/>
        </w:rPr>
        <w:t xml:space="preserve"> składa się, pod rygorem nieważności</w:t>
      </w:r>
      <w:r w:rsidR="00A82948" w:rsidRPr="00B46EB8">
        <w:rPr>
          <w:sz w:val="20"/>
          <w:szCs w:val="20"/>
        </w:rPr>
        <w:t xml:space="preserve"> </w:t>
      </w:r>
      <w:r w:rsidR="00255BFC" w:rsidRPr="00B46EB8">
        <w:rPr>
          <w:sz w:val="20"/>
          <w:szCs w:val="20"/>
        </w:rPr>
        <w:t xml:space="preserve">w </w:t>
      </w:r>
      <w:r w:rsidR="00DC758B" w:rsidRPr="00B46EB8">
        <w:rPr>
          <w:sz w:val="20"/>
          <w:szCs w:val="20"/>
        </w:rPr>
        <w:t>formie</w:t>
      </w:r>
      <w:r w:rsidR="00255BFC" w:rsidRPr="00B46EB8">
        <w:rPr>
          <w:sz w:val="20"/>
          <w:szCs w:val="20"/>
        </w:rPr>
        <w:t xml:space="preserve"> elektronicznej </w:t>
      </w:r>
      <w:r w:rsidR="00DC758B" w:rsidRPr="00B46EB8">
        <w:rPr>
          <w:sz w:val="20"/>
          <w:szCs w:val="20"/>
        </w:rPr>
        <w:t xml:space="preserve">– w postaci elektronicznej </w:t>
      </w:r>
      <w:r w:rsidR="00255BFC" w:rsidRPr="00B46EB8">
        <w:rPr>
          <w:sz w:val="20"/>
          <w:szCs w:val="20"/>
        </w:rPr>
        <w:t>opatrzonej kwalifikowanym podpisem elektronicznym lub w postaci elektronicznej opatrzonej podpisem z</w:t>
      </w:r>
      <w:r w:rsidR="00030A6B" w:rsidRPr="00B46EB8">
        <w:rPr>
          <w:sz w:val="20"/>
          <w:szCs w:val="20"/>
        </w:rPr>
        <w:t>aufanym lub podpisem osobistym;</w:t>
      </w:r>
    </w:p>
    <w:p w14:paraId="2147EE54" w14:textId="7D5AA69D" w:rsidR="00030A6B" w:rsidRPr="00B46EB8" w:rsidRDefault="00030A6B" w:rsidP="00647EA3">
      <w:pPr>
        <w:pStyle w:val="NumeracjaUrzdowa"/>
        <w:numPr>
          <w:ilvl w:val="0"/>
          <w:numId w:val="138"/>
        </w:numPr>
        <w:spacing w:before="228" w:after="228" w:line="240" w:lineRule="auto"/>
        <w:rPr>
          <w:b/>
          <w:bCs/>
          <w:sz w:val="20"/>
          <w:szCs w:val="20"/>
        </w:rPr>
      </w:pPr>
      <w:r w:rsidRPr="00B46EB8">
        <w:rPr>
          <w:b/>
          <w:sz w:val="20"/>
          <w:szCs w:val="20"/>
        </w:rPr>
        <w:t>p</w:t>
      </w:r>
      <w:r w:rsidR="00255BFC" w:rsidRPr="00B46EB8">
        <w:rPr>
          <w:b/>
          <w:sz w:val="20"/>
          <w:szCs w:val="20"/>
        </w:rPr>
        <w:t xml:space="preserve">ełnomocnictwo ustanowione do reprezentowania Wykonawcy/ów ubiegającego/cych się o udzielenie zamówienia publicznego - </w:t>
      </w:r>
      <w:r w:rsidR="00255BFC" w:rsidRPr="00B46EB8">
        <w:rPr>
          <w:bCs/>
          <w:sz w:val="20"/>
          <w:szCs w:val="20"/>
        </w:rPr>
        <w:t>Pełnomocnictwo przekazuje się w postaci elektronicznej</w:t>
      </w:r>
      <w:r w:rsidR="003D6A3A" w:rsidRPr="00B46EB8">
        <w:rPr>
          <w:bCs/>
          <w:sz w:val="20"/>
          <w:szCs w:val="20"/>
        </w:rPr>
        <w:t xml:space="preserve"> </w:t>
      </w:r>
      <w:r w:rsidR="00255BFC" w:rsidRPr="00B46EB8">
        <w:rPr>
          <w:bCs/>
          <w:sz w:val="20"/>
          <w:szCs w:val="20"/>
        </w:rPr>
        <w:t xml:space="preserve">i opatruje kwalifikowanym podpisem elektronicznym, podpisem zaufanym lub podpisem osobistym. </w:t>
      </w:r>
      <w:r w:rsidR="007A6612">
        <w:rPr>
          <w:bCs/>
          <w:sz w:val="20"/>
          <w:szCs w:val="20"/>
        </w:rPr>
        <w:t xml:space="preserve">          </w:t>
      </w:r>
      <w:r w:rsidR="00255BFC" w:rsidRPr="00B46EB8">
        <w:rPr>
          <w:bCs/>
          <w:sz w:val="20"/>
          <w:szCs w:val="20"/>
        </w:rPr>
        <w:t xml:space="preserve">W przypadku, gdy pełnomocnictwo zostało wystawione w postaci papierowej i opatrzone własnoręcznym podpisem, przekazuje się cyfrowe odwzorowanie tego dokumentu, opatrzone </w:t>
      </w:r>
      <w:r w:rsidR="00255BFC" w:rsidRPr="00B46EB8">
        <w:rPr>
          <w:bCs/>
          <w:sz w:val="20"/>
          <w:szCs w:val="20"/>
        </w:rPr>
        <w:lastRenderedPageBreak/>
        <w:t xml:space="preserve">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 </w:t>
      </w:r>
      <w:r w:rsidR="00255BFC" w:rsidRPr="007A6612">
        <w:rPr>
          <w:b/>
          <w:sz w:val="20"/>
          <w:szCs w:val="20"/>
        </w:rPr>
        <w:t>– jeżeli dotyczy</w:t>
      </w:r>
      <w:r w:rsidR="003D6A3A" w:rsidRPr="00B46EB8">
        <w:rPr>
          <w:bCs/>
          <w:sz w:val="20"/>
          <w:szCs w:val="20"/>
        </w:rPr>
        <w:t>;</w:t>
      </w:r>
    </w:p>
    <w:p w14:paraId="53D319A6" w14:textId="1F4EC027" w:rsidR="00255BFC" w:rsidRPr="00B46EB8" w:rsidRDefault="00030A6B" w:rsidP="00647EA3">
      <w:pPr>
        <w:pStyle w:val="NumeracjaUrzdowa"/>
        <w:numPr>
          <w:ilvl w:val="0"/>
          <w:numId w:val="138"/>
        </w:numPr>
        <w:spacing w:before="228" w:after="228" w:line="240" w:lineRule="auto"/>
        <w:rPr>
          <w:b/>
          <w:bCs/>
          <w:sz w:val="20"/>
          <w:szCs w:val="20"/>
        </w:rPr>
      </w:pPr>
      <w:r w:rsidRPr="00B46EB8">
        <w:rPr>
          <w:b/>
          <w:sz w:val="20"/>
          <w:szCs w:val="20"/>
        </w:rPr>
        <w:t>z</w:t>
      </w:r>
      <w:r w:rsidR="00255BFC" w:rsidRPr="00B46EB8">
        <w:rPr>
          <w:b/>
          <w:sz w:val="20"/>
          <w:szCs w:val="20"/>
        </w:rPr>
        <w:t>obowiązanie podmiotu udostępniającego Wykonawcy zasoby</w:t>
      </w:r>
      <w:r w:rsidR="00255BFC" w:rsidRPr="00B46EB8">
        <w:rPr>
          <w:sz w:val="20"/>
          <w:szCs w:val="20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 w:rsidRPr="00B46EB8">
        <w:rPr>
          <w:sz w:val="20"/>
          <w:szCs w:val="20"/>
        </w:rPr>
        <w:t xml:space="preserve">obami tych podmiotów - </w:t>
      </w:r>
      <w:r w:rsidR="00255BFC" w:rsidRPr="00B46EB8">
        <w:rPr>
          <w:sz w:val="20"/>
          <w:szCs w:val="20"/>
        </w:rPr>
        <w:t>o ile Wykonawca korzysta ze zdolności innych podmiotów na zasadac</w:t>
      </w:r>
      <w:r w:rsidRPr="00B46EB8">
        <w:rPr>
          <w:sz w:val="20"/>
          <w:szCs w:val="20"/>
        </w:rPr>
        <w:t xml:space="preserve">h określonych w art. 118 </w:t>
      </w:r>
      <w:r w:rsidR="002F68CA" w:rsidRPr="00B46EB8">
        <w:rPr>
          <w:sz w:val="20"/>
          <w:szCs w:val="20"/>
        </w:rPr>
        <w:t>U</w:t>
      </w:r>
      <w:r w:rsidRPr="00B46EB8">
        <w:rPr>
          <w:sz w:val="20"/>
          <w:szCs w:val="20"/>
        </w:rPr>
        <w:t>stawy</w:t>
      </w:r>
      <w:r w:rsidR="00CB6990">
        <w:rPr>
          <w:sz w:val="20"/>
          <w:szCs w:val="20"/>
        </w:rPr>
        <w:t xml:space="preserve"> Pzp</w:t>
      </w:r>
      <w:r w:rsidR="00255BFC" w:rsidRPr="00B46EB8">
        <w:rPr>
          <w:sz w:val="20"/>
          <w:szCs w:val="20"/>
        </w:rPr>
        <w:t>.</w:t>
      </w:r>
      <w:r w:rsidRPr="00B46EB8">
        <w:rPr>
          <w:sz w:val="20"/>
          <w:szCs w:val="20"/>
        </w:rPr>
        <w:t xml:space="preserve"> </w:t>
      </w:r>
      <w:r w:rsidR="00255BFC" w:rsidRPr="00B46EB8">
        <w:rPr>
          <w:sz w:val="20"/>
          <w:szCs w:val="20"/>
        </w:rPr>
        <w:t xml:space="preserve">Zobowiązanie lub inny podmiotowy środek dowodowy w opisywanym zakresie, przekazuje się w postaci elektronicznej, </w:t>
      </w:r>
      <w:r w:rsidR="00255BFC" w:rsidRPr="00B46EB8">
        <w:rPr>
          <w:bCs/>
          <w:sz w:val="20"/>
          <w:szCs w:val="20"/>
        </w:rPr>
        <w:t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C873BA" w:rsidRPr="00B46EB8">
        <w:rPr>
          <w:bCs/>
          <w:sz w:val="20"/>
          <w:szCs w:val="20"/>
        </w:rPr>
        <w:t xml:space="preserve"> </w:t>
      </w:r>
      <w:r w:rsidR="00C873BA" w:rsidRPr="007A6612">
        <w:rPr>
          <w:b/>
          <w:sz w:val="20"/>
          <w:szCs w:val="20"/>
        </w:rPr>
        <w:t>– jeżeli dotyczy</w:t>
      </w:r>
      <w:r w:rsidR="007A6612">
        <w:rPr>
          <w:b/>
          <w:sz w:val="20"/>
          <w:szCs w:val="20"/>
        </w:rPr>
        <w:t>;</w:t>
      </w:r>
    </w:p>
    <w:p w14:paraId="0E274F24" w14:textId="2205FE5D" w:rsidR="00A82948" w:rsidRPr="00B46EB8" w:rsidRDefault="002F68CA" w:rsidP="00647EA3">
      <w:pPr>
        <w:pStyle w:val="NumeracjaUrzdowa"/>
        <w:numPr>
          <w:ilvl w:val="0"/>
          <w:numId w:val="138"/>
        </w:numPr>
        <w:spacing w:before="228" w:after="228" w:line="240" w:lineRule="auto"/>
        <w:rPr>
          <w:b/>
          <w:sz w:val="20"/>
          <w:szCs w:val="20"/>
        </w:rPr>
      </w:pPr>
      <w:r w:rsidRPr="00B46EB8">
        <w:rPr>
          <w:bCs/>
          <w:sz w:val="20"/>
          <w:szCs w:val="20"/>
        </w:rPr>
        <w:t>z</w:t>
      </w:r>
      <w:r w:rsidR="00AB23DB" w:rsidRPr="00B46EB8">
        <w:rPr>
          <w:bCs/>
          <w:sz w:val="20"/>
          <w:szCs w:val="20"/>
        </w:rPr>
        <w:t xml:space="preserve">godnie z art. 125 ust. 5 ustawy </w:t>
      </w:r>
      <w:r w:rsidRPr="00B46EB8">
        <w:rPr>
          <w:bCs/>
          <w:sz w:val="20"/>
          <w:szCs w:val="20"/>
        </w:rPr>
        <w:t>P</w:t>
      </w:r>
      <w:r w:rsidR="00AB23DB" w:rsidRPr="00B46EB8">
        <w:rPr>
          <w:bCs/>
          <w:sz w:val="20"/>
          <w:szCs w:val="20"/>
        </w:rPr>
        <w:t xml:space="preserve">zp, Wykonawca, w przypadku polegania na zdolnościach lub sytuacji podmiotów udostępniających zasoby, przedstawia wraz z oświadczeniami, o których mowa w pkt </w:t>
      </w:r>
      <w:r w:rsidR="00404D70">
        <w:rPr>
          <w:bCs/>
          <w:sz w:val="20"/>
          <w:szCs w:val="20"/>
        </w:rPr>
        <w:t>3</w:t>
      </w:r>
      <w:r w:rsidR="00AB23DB" w:rsidRPr="00B46EB8">
        <w:rPr>
          <w:bCs/>
          <w:sz w:val="20"/>
          <w:szCs w:val="20"/>
        </w:rPr>
        <w:t xml:space="preserve">, także </w:t>
      </w:r>
      <w:r w:rsidR="00AB23DB" w:rsidRPr="00B46EB8">
        <w:rPr>
          <w:b/>
          <w:sz w:val="20"/>
          <w:szCs w:val="20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="009E62EA" w:rsidRPr="00B46EB8">
        <w:rPr>
          <w:b/>
          <w:sz w:val="20"/>
          <w:szCs w:val="20"/>
        </w:rPr>
        <w:t xml:space="preserve"> – zgodnie z załącznikami nr 2 i 3 do SWZ</w:t>
      </w:r>
      <w:r w:rsidR="00C34A12">
        <w:rPr>
          <w:b/>
          <w:sz w:val="20"/>
          <w:szCs w:val="20"/>
        </w:rPr>
        <w:t xml:space="preserve"> </w:t>
      </w:r>
      <w:r w:rsidR="00C34A12" w:rsidRPr="007A6612">
        <w:rPr>
          <w:b/>
          <w:sz w:val="20"/>
          <w:szCs w:val="20"/>
        </w:rPr>
        <w:t>– jeżeli dotyczy</w:t>
      </w:r>
      <w:r w:rsidR="00515987" w:rsidRPr="00B46EB8">
        <w:rPr>
          <w:b/>
          <w:sz w:val="20"/>
          <w:szCs w:val="20"/>
        </w:rPr>
        <w:t>.</w:t>
      </w:r>
    </w:p>
    <w:p w14:paraId="7BEDA3D2" w14:textId="77777777" w:rsidR="00A6474C" w:rsidRPr="00B46EB8" w:rsidRDefault="00A6474C" w:rsidP="00647EA3">
      <w:pPr>
        <w:pStyle w:val="Akapitzlist"/>
        <w:widowControl/>
        <w:numPr>
          <w:ilvl w:val="0"/>
          <w:numId w:val="128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Wykonawca może złożyć tylko jedną ofertę. Ofertę należy sporządzić zgodnie z wymaganiami SWZ.</w:t>
      </w:r>
    </w:p>
    <w:p w14:paraId="66B29B7C" w14:textId="77777777" w:rsidR="00A6474C" w:rsidRPr="00B46EB8" w:rsidRDefault="00A6474C" w:rsidP="00647EA3">
      <w:pPr>
        <w:pStyle w:val="Akapitzlist"/>
        <w:widowControl/>
        <w:numPr>
          <w:ilvl w:val="0"/>
          <w:numId w:val="128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4541EBFF" w14:textId="77777777" w:rsidR="00A6474C" w:rsidRPr="00B46EB8" w:rsidRDefault="00A6474C" w:rsidP="00647EA3">
      <w:pPr>
        <w:pStyle w:val="Akapitzlist"/>
        <w:widowControl/>
        <w:numPr>
          <w:ilvl w:val="0"/>
          <w:numId w:val="128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Oferta musi być podpisana przez osobę/y upoważnioną/e do reprezentowania Wykonawcy.</w:t>
      </w:r>
    </w:p>
    <w:p w14:paraId="0D077313" w14:textId="05A61BB0" w:rsidR="00A6474C" w:rsidRPr="00B46EB8" w:rsidRDefault="00A6474C" w:rsidP="00647EA3">
      <w:pPr>
        <w:pStyle w:val="Akapitzlist"/>
        <w:widowControl/>
        <w:numPr>
          <w:ilvl w:val="0"/>
          <w:numId w:val="128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Upoważnienie (pełnomocnictwo) do podpisania oferty, do poświadczania dokumentów za zgodność z oryginałem należy dołączyć do oferty o ile nie wynika ono z dokumentów rejestrowych Wykonawcy, jeżeli Zamawiający może je uzyskać za pomocą bezpłatnych</w:t>
      </w:r>
      <w:r w:rsidR="000B3A42" w:rsidRPr="00B46EB8">
        <w:rPr>
          <w:sz w:val="20"/>
          <w:szCs w:val="20"/>
        </w:rPr>
        <w:t xml:space="preserve"> </w:t>
      </w:r>
      <w:r w:rsidRPr="00B46EB8">
        <w:rPr>
          <w:sz w:val="20"/>
          <w:szCs w:val="20"/>
        </w:rPr>
        <w:t>i ogólnodostępnych baz danych.</w:t>
      </w:r>
    </w:p>
    <w:p w14:paraId="71349AA8" w14:textId="77777777" w:rsidR="006F0394" w:rsidRPr="00B46EB8" w:rsidRDefault="00A6474C" w:rsidP="00647EA3">
      <w:pPr>
        <w:pStyle w:val="Akapitzlist"/>
        <w:widowControl/>
        <w:numPr>
          <w:ilvl w:val="0"/>
          <w:numId w:val="128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B46EB8">
        <w:rPr>
          <w:b/>
          <w:sz w:val="20"/>
          <w:szCs w:val="20"/>
        </w:rPr>
        <w:t>muszą być ponownie</w:t>
      </w:r>
      <w:r w:rsidRPr="00B46EB8">
        <w:rPr>
          <w:sz w:val="20"/>
          <w:szCs w:val="20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00A1E85" w14:textId="77777777" w:rsidR="006F0394" w:rsidRPr="00B46EB8" w:rsidRDefault="00A6474C" w:rsidP="00647EA3">
      <w:pPr>
        <w:pStyle w:val="Akapitzlist"/>
        <w:widowControl/>
        <w:numPr>
          <w:ilvl w:val="0"/>
          <w:numId w:val="128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Wykonawca może wprowadzić zmiany w złożonej przez siebie ofercie lub wycofać złożoną przez siebie ofertę.</w:t>
      </w:r>
    </w:p>
    <w:p w14:paraId="7FF2B98A" w14:textId="15561FF6" w:rsidR="006F0394" w:rsidRPr="00B46EB8" w:rsidRDefault="00A6474C" w:rsidP="00647EA3">
      <w:pPr>
        <w:pStyle w:val="Akapitzlist"/>
        <w:widowControl/>
        <w:numPr>
          <w:ilvl w:val="0"/>
          <w:numId w:val="128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  <w:r w:rsidRPr="00B46EB8">
        <w:rPr>
          <w:sz w:val="20"/>
          <w:szCs w:val="20"/>
        </w:rPr>
        <w:t>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52F0309A" w14:textId="3DED7055" w:rsidR="00CB6990" w:rsidRPr="007547B4" w:rsidRDefault="00A6474C" w:rsidP="007547B4">
      <w:pPr>
        <w:pStyle w:val="Akapitzlist"/>
        <w:widowControl/>
        <w:numPr>
          <w:ilvl w:val="0"/>
          <w:numId w:val="128"/>
        </w:numPr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  <w:r w:rsidRPr="00B46EB8">
        <w:rPr>
          <w:color w:val="000000" w:themeColor="text1"/>
          <w:sz w:val="20"/>
          <w:szCs w:val="20"/>
        </w:rPr>
        <w:t>Protokół postępowania wraz z załącznikami, w tym oferty wraz z załącznikami, udostępnia się na wniosek.</w:t>
      </w:r>
    </w:p>
    <w:p w14:paraId="10F83C56" w14:textId="77777777" w:rsidR="00CB6990" w:rsidRPr="00B46EB8" w:rsidRDefault="00CB6990" w:rsidP="00404D70">
      <w:pPr>
        <w:pStyle w:val="Akapitzlist"/>
        <w:widowControl/>
        <w:tabs>
          <w:tab w:val="left" w:pos="851"/>
        </w:tabs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</w:p>
    <w:p w14:paraId="7D39CEB1" w14:textId="1BB5C663" w:rsidR="006E0661" w:rsidRDefault="006E0661" w:rsidP="00647EA3">
      <w:pPr>
        <w:pStyle w:val="NumeracjaUrzdowa"/>
        <w:numPr>
          <w:ilvl w:val="0"/>
          <w:numId w:val="155"/>
        </w:numPr>
        <w:spacing w:line="240" w:lineRule="auto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TERMIN ZWIĄZANIA OFERTĄ</w:t>
      </w:r>
    </w:p>
    <w:p w14:paraId="278876FE" w14:textId="77777777" w:rsidR="00404D70" w:rsidRPr="00B46EB8" w:rsidRDefault="00404D70" w:rsidP="00404D70">
      <w:pPr>
        <w:pStyle w:val="NumeracjaUrzdowa"/>
        <w:numPr>
          <w:ilvl w:val="0"/>
          <w:numId w:val="0"/>
        </w:numPr>
        <w:spacing w:line="240" w:lineRule="auto"/>
        <w:ind w:left="786"/>
        <w:rPr>
          <w:b/>
          <w:bCs/>
          <w:sz w:val="20"/>
          <w:szCs w:val="20"/>
        </w:rPr>
      </w:pPr>
    </w:p>
    <w:p w14:paraId="2DBB47D3" w14:textId="77777777" w:rsidR="006E0661" w:rsidRPr="00B46EB8" w:rsidRDefault="006E0661" w:rsidP="00404D70">
      <w:pPr>
        <w:pStyle w:val="NumeracjaUrzdowa"/>
        <w:numPr>
          <w:ilvl w:val="1"/>
          <w:numId w:val="91"/>
        </w:numPr>
        <w:spacing w:line="240" w:lineRule="auto"/>
        <w:ind w:left="426"/>
        <w:rPr>
          <w:b/>
          <w:sz w:val="20"/>
          <w:szCs w:val="20"/>
          <w:u w:val="single"/>
        </w:rPr>
      </w:pPr>
      <w:r w:rsidRPr="00B46EB8">
        <w:rPr>
          <w:b/>
          <w:sz w:val="20"/>
          <w:szCs w:val="20"/>
          <w:u w:val="single"/>
        </w:rPr>
        <w:t xml:space="preserve">Termin związania ofertą wynosi 30 dni. </w:t>
      </w:r>
    </w:p>
    <w:p w14:paraId="32AD5B99" w14:textId="3C121A18" w:rsidR="00DC758B" w:rsidRPr="00404D70" w:rsidRDefault="006E0661" w:rsidP="00404D70">
      <w:pPr>
        <w:pStyle w:val="NumeracjaUrzdowa"/>
        <w:numPr>
          <w:ilvl w:val="1"/>
          <w:numId w:val="91"/>
        </w:numPr>
        <w:spacing w:line="240" w:lineRule="auto"/>
        <w:ind w:left="426"/>
        <w:rPr>
          <w:sz w:val="20"/>
          <w:szCs w:val="20"/>
        </w:rPr>
      </w:pPr>
      <w:r w:rsidRPr="00B46EB8">
        <w:rPr>
          <w:sz w:val="20"/>
          <w:szCs w:val="20"/>
        </w:rPr>
        <w:t xml:space="preserve">Pierwszym dniem terminu związania ofertą jest dzień, w którym upływa termin składania ofert, to oznacza, że termin związania ofertą </w:t>
      </w:r>
      <w:r w:rsidRPr="00B46EB8">
        <w:rPr>
          <w:b/>
          <w:sz w:val="20"/>
          <w:szCs w:val="20"/>
        </w:rPr>
        <w:t xml:space="preserve">upływa w dniu </w:t>
      </w:r>
      <w:r w:rsidR="00CB6990">
        <w:rPr>
          <w:b/>
          <w:sz w:val="20"/>
          <w:szCs w:val="20"/>
        </w:rPr>
        <w:t>01.09.2021 r</w:t>
      </w:r>
      <w:r w:rsidR="000C3EF1" w:rsidRPr="00B46EB8">
        <w:rPr>
          <w:b/>
          <w:sz w:val="20"/>
          <w:szCs w:val="20"/>
        </w:rPr>
        <w:t>.</w:t>
      </w:r>
    </w:p>
    <w:p w14:paraId="5CD14640" w14:textId="77777777" w:rsidR="00404D70" w:rsidRPr="00B46EB8" w:rsidRDefault="00404D70" w:rsidP="00404D70">
      <w:pPr>
        <w:pStyle w:val="NumeracjaUrzdowa"/>
        <w:numPr>
          <w:ilvl w:val="0"/>
          <w:numId w:val="0"/>
        </w:numPr>
        <w:spacing w:line="240" w:lineRule="auto"/>
        <w:ind w:left="426"/>
        <w:rPr>
          <w:sz w:val="20"/>
          <w:szCs w:val="20"/>
        </w:rPr>
      </w:pPr>
    </w:p>
    <w:p w14:paraId="4A97014D" w14:textId="77777777" w:rsidR="00EB3EC0" w:rsidRPr="00B46EB8" w:rsidRDefault="00EB3EC0" w:rsidP="00647EA3">
      <w:pPr>
        <w:pStyle w:val="NumeracjaUrzdowa"/>
        <w:numPr>
          <w:ilvl w:val="0"/>
          <w:numId w:val="155"/>
        </w:numPr>
        <w:spacing w:line="240" w:lineRule="auto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SPOSÓB ORAZ TERMIN SKŁADANIA OFERT</w:t>
      </w:r>
    </w:p>
    <w:p w14:paraId="1E19B520" w14:textId="2AFD130B" w:rsidR="00EB3EC0" w:rsidRPr="00B46EB8" w:rsidRDefault="00EB3EC0" w:rsidP="00404D70">
      <w:pPr>
        <w:pStyle w:val="Akapitzlist"/>
        <w:widowControl/>
        <w:numPr>
          <w:ilvl w:val="0"/>
          <w:numId w:val="98"/>
        </w:numPr>
        <w:spacing w:after="0" w:line="240" w:lineRule="auto"/>
        <w:ind w:left="709" w:hanging="425"/>
        <w:rPr>
          <w:sz w:val="20"/>
          <w:szCs w:val="20"/>
        </w:rPr>
      </w:pPr>
      <w:r w:rsidRPr="00B46EB8">
        <w:rPr>
          <w:sz w:val="20"/>
          <w:szCs w:val="20"/>
        </w:rPr>
        <w:t>Ofertę należy złożyć za pośrednictwem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44" w:history="1">
        <w:r w:rsidRPr="00B46EB8">
          <w:rPr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pod adresem: </w:t>
      </w:r>
      <w:hyperlink r:id="rId45" w:history="1">
        <w:r w:rsidR="008E5448" w:rsidRPr="00B46EB8">
          <w:rPr>
            <w:rStyle w:val="Hipercze"/>
            <w:b/>
            <w:bCs/>
            <w:sz w:val="20"/>
            <w:szCs w:val="20"/>
          </w:rPr>
          <w:t>https://platformazakupowa.pl/pn/powiat_zgierz</w:t>
        </w:r>
      </w:hyperlink>
      <w:r w:rsidRPr="00B46EB8">
        <w:rPr>
          <w:rStyle w:val="Hipercze"/>
          <w:b/>
          <w:bCs/>
          <w:sz w:val="20"/>
          <w:szCs w:val="20"/>
        </w:rPr>
        <w:t xml:space="preserve">, </w:t>
      </w:r>
      <w:r w:rsidRPr="00B46EB8">
        <w:rPr>
          <w:rStyle w:val="Hipercze"/>
          <w:b/>
          <w:bCs/>
          <w:color w:val="auto"/>
          <w:sz w:val="20"/>
          <w:szCs w:val="20"/>
          <w:u w:val="none"/>
        </w:rPr>
        <w:t>nie później niż do dnia</w:t>
      </w:r>
      <w:r w:rsidR="000C3EF1" w:rsidRPr="00B46EB8">
        <w:rPr>
          <w:rStyle w:val="Hipercze"/>
          <w:b/>
          <w:bCs/>
          <w:color w:val="auto"/>
          <w:sz w:val="20"/>
          <w:szCs w:val="20"/>
          <w:u w:val="none"/>
        </w:rPr>
        <w:t xml:space="preserve"> </w:t>
      </w:r>
      <w:r w:rsidR="00CB6990">
        <w:rPr>
          <w:rStyle w:val="Hipercze"/>
          <w:b/>
          <w:bCs/>
          <w:color w:val="auto"/>
          <w:sz w:val="20"/>
          <w:szCs w:val="20"/>
          <w:u w:val="none"/>
        </w:rPr>
        <w:t>03.08.2021 r.</w:t>
      </w:r>
      <w:r w:rsidR="000C3EF1" w:rsidRPr="00B46EB8">
        <w:rPr>
          <w:rStyle w:val="Hipercze"/>
          <w:b/>
          <w:bCs/>
          <w:color w:val="auto"/>
          <w:sz w:val="20"/>
          <w:szCs w:val="20"/>
          <w:u w:val="none"/>
        </w:rPr>
        <w:t xml:space="preserve"> </w:t>
      </w:r>
      <w:r w:rsidRPr="00B46EB8">
        <w:rPr>
          <w:rStyle w:val="Hipercze"/>
          <w:b/>
          <w:bCs/>
          <w:color w:val="auto"/>
          <w:sz w:val="20"/>
          <w:szCs w:val="20"/>
          <w:u w:val="none"/>
        </w:rPr>
        <w:t xml:space="preserve">do godziny </w:t>
      </w:r>
      <w:r w:rsidR="000C3EF1" w:rsidRPr="00B46EB8">
        <w:rPr>
          <w:rStyle w:val="Hipercze"/>
          <w:b/>
          <w:bCs/>
          <w:color w:val="auto"/>
          <w:sz w:val="20"/>
          <w:szCs w:val="20"/>
          <w:u w:val="none"/>
        </w:rPr>
        <w:t>1</w:t>
      </w:r>
      <w:r w:rsidR="00242C3D" w:rsidRPr="00B46EB8">
        <w:rPr>
          <w:rStyle w:val="Hipercze"/>
          <w:b/>
          <w:bCs/>
          <w:color w:val="auto"/>
          <w:sz w:val="20"/>
          <w:szCs w:val="20"/>
          <w:u w:val="none"/>
        </w:rPr>
        <w:t>0</w:t>
      </w:r>
      <w:r w:rsidR="000C3EF1" w:rsidRPr="00B46EB8">
        <w:rPr>
          <w:rStyle w:val="Hipercze"/>
          <w:b/>
          <w:bCs/>
          <w:color w:val="auto"/>
          <w:sz w:val="20"/>
          <w:szCs w:val="20"/>
          <w:u w:val="none"/>
        </w:rPr>
        <w:t>:00</w:t>
      </w:r>
      <w:r w:rsidRPr="00B46EB8">
        <w:rPr>
          <w:rStyle w:val="Hipercze"/>
          <w:b/>
          <w:bCs/>
          <w:color w:val="auto"/>
          <w:sz w:val="20"/>
          <w:szCs w:val="20"/>
          <w:u w:val="none"/>
        </w:rPr>
        <w:t>.</w:t>
      </w:r>
    </w:p>
    <w:p w14:paraId="5B465168" w14:textId="0D0E25EB" w:rsidR="00EB3EC0" w:rsidRPr="00B46EB8" w:rsidRDefault="00EB3EC0" w:rsidP="00404D70">
      <w:pPr>
        <w:pStyle w:val="Akapitzlist"/>
        <w:widowControl/>
        <w:numPr>
          <w:ilvl w:val="0"/>
          <w:numId w:val="98"/>
        </w:numPr>
        <w:spacing w:after="0" w:line="240" w:lineRule="auto"/>
        <w:ind w:left="709" w:hanging="425"/>
        <w:rPr>
          <w:sz w:val="20"/>
          <w:szCs w:val="20"/>
        </w:rPr>
      </w:pPr>
      <w:r w:rsidRPr="00B46EB8">
        <w:rPr>
          <w:sz w:val="20"/>
          <w:szCs w:val="20"/>
        </w:rPr>
        <w:t>Za datę i godzinę złożenia oferty rozumie się datę i godzinę jej wpływu na Platformę przetargową tj. datę</w:t>
      </w:r>
      <w:r w:rsidR="008E5448" w:rsidRPr="00B46EB8">
        <w:rPr>
          <w:sz w:val="20"/>
          <w:szCs w:val="20"/>
        </w:rPr>
        <w:t xml:space="preserve"> </w:t>
      </w:r>
      <w:r w:rsidRPr="00B46EB8">
        <w:rPr>
          <w:sz w:val="20"/>
          <w:szCs w:val="20"/>
        </w:rPr>
        <w:t xml:space="preserve"> i godzinę złożenia oferty wyświetloną na koncie Zamawiającego w post</w:t>
      </w:r>
      <w:r w:rsidR="008E5448" w:rsidRPr="00B46EB8">
        <w:rPr>
          <w:sz w:val="20"/>
          <w:szCs w:val="20"/>
        </w:rPr>
        <w:t>ę</w:t>
      </w:r>
      <w:r w:rsidRPr="00B46EB8">
        <w:rPr>
          <w:sz w:val="20"/>
          <w:szCs w:val="20"/>
        </w:rPr>
        <w:t>powaniu, którego dotyczy niniejsz</w:t>
      </w:r>
      <w:r w:rsidR="008E5448" w:rsidRPr="00B46EB8">
        <w:rPr>
          <w:sz w:val="20"/>
          <w:szCs w:val="20"/>
        </w:rPr>
        <w:t>a</w:t>
      </w:r>
      <w:r w:rsidRPr="00B46EB8">
        <w:rPr>
          <w:sz w:val="20"/>
          <w:szCs w:val="20"/>
        </w:rPr>
        <w:t xml:space="preserve"> SWZ.</w:t>
      </w:r>
    </w:p>
    <w:p w14:paraId="503DD40E" w14:textId="441FCB23" w:rsidR="006E052F" w:rsidRDefault="00EB3EC0" w:rsidP="00404D70">
      <w:pPr>
        <w:pStyle w:val="Akapitzlist"/>
        <w:widowControl/>
        <w:numPr>
          <w:ilvl w:val="0"/>
          <w:numId w:val="98"/>
        </w:numPr>
        <w:spacing w:after="0" w:line="240" w:lineRule="auto"/>
        <w:ind w:left="426" w:hanging="142"/>
        <w:rPr>
          <w:sz w:val="20"/>
          <w:szCs w:val="20"/>
        </w:rPr>
      </w:pPr>
      <w:r w:rsidRPr="00B46EB8">
        <w:rPr>
          <w:sz w:val="20"/>
          <w:szCs w:val="20"/>
        </w:rPr>
        <w:lastRenderedPageBreak/>
        <w:t>W przypadku otrzymania przez Zamawiającego oferty po terminie podanym powyżej</w:t>
      </w:r>
      <w:r w:rsidR="008E5448" w:rsidRPr="00B46EB8">
        <w:rPr>
          <w:sz w:val="20"/>
          <w:szCs w:val="20"/>
        </w:rPr>
        <w:t>,</w:t>
      </w:r>
      <w:r w:rsidRPr="00B46EB8">
        <w:rPr>
          <w:sz w:val="20"/>
          <w:szCs w:val="20"/>
        </w:rPr>
        <w:t xml:space="preserve"> oferta zostanie odrzucona.</w:t>
      </w:r>
    </w:p>
    <w:p w14:paraId="12C0D7B5" w14:textId="77777777" w:rsidR="00404D70" w:rsidRPr="00B46EB8" w:rsidRDefault="00404D70" w:rsidP="00404D70">
      <w:pPr>
        <w:pStyle w:val="Akapitzlist"/>
        <w:widowControl/>
        <w:spacing w:after="0" w:line="240" w:lineRule="auto"/>
        <w:ind w:left="426"/>
        <w:rPr>
          <w:sz w:val="20"/>
          <w:szCs w:val="20"/>
        </w:rPr>
      </w:pPr>
    </w:p>
    <w:p w14:paraId="07EB2AF3" w14:textId="0B1FF401" w:rsidR="00EB3EC0" w:rsidRPr="00B46EB8" w:rsidRDefault="00EB3EC0" w:rsidP="00647EA3">
      <w:pPr>
        <w:pStyle w:val="NumeracjaUrzdowa"/>
        <w:numPr>
          <w:ilvl w:val="0"/>
          <w:numId w:val="156"/>
        </w:numPr>
        <w:spacing w:line="240" w:lineRule="auto"/>
        <w:rPr>
          <w:b/>
          <w:sz w:val="20"/>
          <w:szCs w:val="20"/>
        </w:rPr>
      </w:pPr>
      <w:r w:rsidRPr="00B46EB8">
        <w:rPr>
          <w:b/>
          <w:sz w:val="20"/>
          <w:szCs w:val="20"/>
        </w:rPr>
        <w:t xml:space="preserve">TERMIN OTWARCIA OFERT </w:t>
      </w:r>
      <w:r w:rsidR="008E5448" w:rsidRPr="00B46EB8">
        <w:rPr>
          <w:b/>
          <w:sz w:val="20"/>
          <w:szCs w:val="20"/>
        </w:rPr>
        <w:t xml:space="preserve">ORAZ </w:t>
      </w:r>
      <w:r w:rsidRPr="00B46EB8">
        <w:rPr>
          <w:b/>
          <w:sz w:val="20"/>
          <w:szCs w:val="20"/>
        </w:rPr>
        <w:t>CZYNNOŚCI ZWI</w:t>
      </w:r>
      <w:r w:rsidR="008E5448" w:rsidRPr="00B46EB8">
        <w:rPr>
          <w:b/>
          <w:sz w:val="20"/>
          <w:szCs w:val="20"/>
        </w:rPr>
        <w:t>Ą</w:t>
      </w:r>
      <w:r w:rsidRPr="00B46EB8">
        <w:rPr>
          <w:b/>
          <w:sz w:val="20"/>
          <w:szCs w:val="20"/>
        </w:rPr>
        <w:t>Z</w:t>
      </w:r>
      <w:r w:rsidR="008E5448" w:rsidRPr="00B46EB8">
        <w:rPr>
          <w:b/>
          <w:sz w:val="20"/>
          <w:szCs w:val="20"/>
        </w:rPr>
        <w:t>A</w:t>
      </w:r>
      <w:r w:rsidRPr="00B46EB8">
        <w:rPr>
          <w:b/>
          <w:sz w:val="20"/>
          <w:szCs w:val="20"/>
        </w:rPr>
        <w:t>NE Z OTWARCIEM OFERT</w:t>
      </w:r>
    </w:p>
    <w:p w14:paraId="746AC476" w14:textId="52FADCD5" w:rsidR="00EB3EC0" w:rsidRPr="00404D70" w:rsidRDefault="00EB3EC0" w:rsidP="00647EA3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bookmarkStart w:id="4" w:name="_Hlk61446340"/>
      <w:r w:rsidRPr="00B46EB8">
        <w:rPr>
          <w:rFonts w:ascii="Times New Roman" w:hAnsi="Times New Roman" w:cs="Times New Roman"/>
          <w:sz w:val="20"/>
          <w:szCs w:val="20"/>
        </w:rPr>
        <w:t>Otwarcie ofert nastąpi w dniu</w:t>
      </w:r>
      <w:r w:rsidR="00C873BA" w:rsidRPr="00B46E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6990">
        <w:rPr>
          <w:rFonts w:ascii="Times New Roman" w:hAnsi="Times New Roman" w:cs="Times New Roman"/>
          <w:b/>
          <w:bCs/>
          <w:sz w:val="20"/>
          <w:szCs w:val="20"/>
        </w:rPr>
        <w:t>03.08.2021 r.</w:t>
      </w:r>
      <w:r w:rsidR="000C3EF1" w:rsidRPr="00B46EB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0C3EF1" w:rsidRPr="00B46EB8">
        <w:rPr>
          <w:rFonts w:ascii="Times New Roman" w:hAnsi="Times New Roman" w:cs="Times New Roman"/>
          <w:sz w:val="20"/>
          <w:szCs w:val="20"/>
        </w:rPr>
        <w:t xml:space="preserve"> </w:t>
      </w:r>
      <w:r w:rsidRPr="00B46EB8">
        <w:rPr>
          <w:rFonts w:ascii="Times New Roman" w:hAnsi="Times New Roman" w:cs="Times New Roman"/>
          <w:sz w:val="20"/>
          <w:szCs w:val="20"/>
        </w:rPr>
        <w:t>o godzinie</w:t>
      </w:r>
      <w:r w:rsidRPr="00B46E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3EF1" w:rsidRPr="00B46EB8">
        <w:rPr>
          <w:rFonts w:ascii="Times New Roman" w:hAnsi="Times New Roman" w:cs="Times New Roman"/>
          <w:b/>
          <w:sz w:val="20"/>
          <w:szCs w:val="20"/>
        </w:rPr>
        <w:t>1</w:t>
      </w:r>
      <w:r w:rsidR="00242C3D" w:rsidRPr="00B46EB8">
        <w:rPr>
          <w:rFonts w:ascii="Times New Roman" w:hAnsi="Times New Roman" w:cs="Times New Roman"/>
          <w:b/>
          <w:sz w:val="20"/>
          <w:szCs w:val="20"/>
        </w:rPr>
        <w:t>0</w:t>
      </w:r>
      <w:r w:rsidR="009D6481" w:rsidRPr="00B46EB8">
        <w:rPr>
          <w:rFonts w:ascii="Times New Roman" w:hAnsi="Times New Roman" w:cs="Times New Roman"/>
          <w:b/>
          <w:sz w:val="20"/>
          <w:szCs w:val="20"/>
        </w:rPr>
        <w:t>:</w:t>
      </w:r>
      <w:r w:rsidR="0071139F" w:rsidRPr="00B46EB8">
        <w:rPr>
          <w:rFonts w:ascii="Times New Roman" w:hAnsi="Times New Roman" w:cs="Times New Roman"/>
          <w:b/>
          <w:sz w:val="20"/>
          <w:szCs w:val="20"/>
        </w:rPr>
        <w:t>30</w:t>
      </w:r>
      <w:r w:rsidR="000C3EF1" w:rsidRPr="00B46E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6EB8">
        <w:rPr>
          <w:rFonts w:ascii="Times New Roman" w:hAnsi="Times New Roman" w:cs="Times New Roman"/>
          <w:sz w:val="20"/>
          <w:szCs w:val="20"/>
        </w:rPr>
        <w:t>na komputerze Zamawiającego, po odszyfrowaniu i pobraniu  za pośrednictwem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46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, </w:t>
      </w:r>
      <w:r w:rsidRPr="00B46EB8">
        <w:rPr>
          <w:rFonts w:ascii="Times New Roman" w:hAnsi="Times New Roman" w:cs="Times New Roman"/>
          <w:sz w:val="20"/>
          <w:szCs w:val="20"/>
        </w:rPr>
        <w:t>złożonych ofert</w:t>
      </w:r>
      <w:bookmarkEnd w:id="4"/>
      <w:r w:rsidRPr="00B46EB8">
        <w:rPr>
          <w:rFonts w:ascii="Times New Roman" w:hAnsi="Times New Roman" w:cs="Times New Roman"/>
          <w:sz w:val="20"/>
          <w:szCs w:val="20"/>
        </w:rPr>
        <w:t>.</w:t>
      </w:r>
    </w:p>
    <w:p w14:paraId="76A07EC6" w14:textId="192F5ECD" w:rsidR="00EB3EC0" w:rsidRPr="00404D70" w:rsidRDefault="00EB3EC0" w:rsidP="00647EA3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Najpóźniej przed otwarciem ofert, Zamawiający udostępni za pośrednictwem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47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 </w:t>
      </w:r>
      <w:r w:rsidRPr="00B46EB8">
        <w:rPr>
          <w:rFonts w:ascii="Times New Roman" w:hAnsi="Times New Roman" w:cs="Times New Roman"/>
          <w:sz w:val="20"/>
          <w:szCs w:val="20"/>
        </w:rPr>
        <w:t xml:space="preserve">informację o kwocie, jaką zamierza przeznaczyć na sfinansowanie niniejszego zamówienia </w:t>
      </w:r>
      <w:r w:rsidR="006F0394" w:rsidRPr="00B46EB8">
        <w:rPr>
          <w:rFonts w:ascii="Times New Roman" w:hAnsi="Times New Roman" w:cs="Times New Roman"/>
          <w:sz w:val="20"/>
          <w:szCs w:val="20"/>
        </w:rPr>
        <w:t>w postaci kwoty</w:t>
      </w:r>
      <w:r w:rsidRPr="00B46EB8">
        <w:rPr>
          <w:rFonts w:ascii="Times New Roman" w:hAnsi="Times New Roman" w:cs="Times New Roman"/>
          <w:sz w:val="20"/>
          <w:szCs w:val="20"/>
        </w:rPr>
        <w:t xml:space="preserve"> brutto.</w:t>
      </w:r>
    </w:p>
    <w:p w14:paraId="2C0088D0" w14:textId="77777777" w:rsidR="006F0394" w:rsidRPr="00B46EB8" w:rsidRDefault="00EB3EC0" w:rsidP="00647EA3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Jeżeli otwarcie ofert następuje przy użyciu systemu teleinformatycznego, w przypadku awa</w:t>
      </w:r>
      <w:r w:rsidR="006F0394" w:rsidRPr="00B46EB8">
        <w:rPr>
          <w:rFonts w:ascii="Times New Roman" w:hAnsi="Times New Roman" w:cs="Times New Roman"/>
          <w:sz w:val="20"/>
          <w:szCs w:val="20"/>
        </w:rPr>
        <w:t>rii tego systemu, powodującej</w:t>
      </w:r>
      <w:r w:rsidRPr="00B46EB8">
        <w:rPr>
          <w:rFonts w:ascii="Times New Roman" w:hAnsi="Times New Roman" w:cs="Times New Roman"/>
          <w:sz w:val="20"/>
          <w:szCs w:val="20"/>
        </w:rPr>
        <w:t xml:space="preserve"> brak możliwości otwarcia ofe</w:t>
      </w:r>
      <w:r w:rsidR="006F0394" w:rsidRPr="00B46EB8">
        <w:rPr>
          <w:rFonts w:ascii="Times New Roman" w:hAnsi="Times New Roman" w:cs="Times New Roman"/>
          <w:sz w:val="20"/>
          <w:szCs w:val="20"/>
        </w:rPr>
        <w:t>rt w terminie określonym przez Z</w:t>
      </w:r>
      <w:r w:rsidRPr="00B46EB8">
        <w:rPr>
          <w:rFonts w:ascii="Times New Roman" w:hAnsi="Times New Roman" w:cs="Times New Roman"/>
          <w:sz w:val="20"/>
          <w:szCs w:val="20"/>
        </w:rPr>
        <w:t>amawiającego, otwarcie ofert następuje niezwłocznie po usunięciu awarii.</w:t>
      </w:r>
    </w:p>
    <w:p w14:paraId="6AE762E2" w14:textId="77777777" w:rsidR="006F0394" w:rsidRPr="00B46EB8" w:rsidRDefault="006F0394" w:rsidP="00B46EB8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0AB2915B" w14:textId="7A9CE90B" w:rsidR="006F0394" w:rsidRPr="00404D70" w:rsidRDefault="00EB3EC0" w:rsidP="00647EA3">
      <w:pPr>
        <w:pStyle w:val="Tekstpodstawowy"/>
        <w:widowControl/>
        <w:numPr>
          <w:ilvl w:val="0"/>
          <w:numId w:val="114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bCs/>
          <w:sz w:val="20"/>
          <w:szCs w:val="20"/>
        </w:rPr>
        <w:t xml:space="preserve">Niezwłocznie po otwarciu ofert Zamawiający udostępni </w:t>
      </w:r>
      <w:r w:rsidRPr="00B46EB8">
        <w:rPr>
          <w:rFonts w:ascii="Times New Roman" w:hAnsi="Times New Roman" w:cs="Times New Roman"/>
          <w:sz w:val="20"/>
          <w:szCs w:val="20"/>
        </w:rPr>
        <w:t>za pośrednictwem</w:t>
      </w:r>
      <w:r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48" w:history="1">
        <w:r w:rsidRPr="00B46EB8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B46EB8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 </w:t>
      </w:r>
      <w:r w:rsidRPr="00B46EB8">
        <w:rPr>
          <w:rFonts w:ascii="Times New Roman" w:hAnsi="Times New Roman" w:cs="Times New Roman"/>
          <w:bCs/>
          <w:sz w:val="20"/>
          <w:szCs w:val="20"/>
        </w:rPr>
        <w:t>informacje o:</w:t>
      </w:r>
    </w:p>
    <w:p w14:paraId="7CF3E90B" w14:textId="71C0F768" w:rsidR="006F0394" w:rsidRPr="00404D70" w:rsidRDefault="00EB3EC0" w:rsidP="00647EA3">
      <w:pPr>
        <w:pStyle w:val="Tekstpodstawowy"/>
        <w:widowControl/>
        <w:numPr>
          <w:ilvl w:val="0"/>
          <w:numId w:val="139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bCs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586CF92C" w14:textId="2121B583" w:rsidR="004B6D46" w:rsidRPr="00404D70" w:rsidRDefault="00EB3EC0" w:rsidP="00647EA3">
      <w:pPr>
        <w:pStyle w:val="Tekstpodstawowy"/>
        <w:widowControl/>
        <w:numPr>
          <w:ilvl w:val="0"/>
          <w:numId w:val="139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bCs/>
          <w:sz w:val="20"/>
          <w:szCs w:val="20"/>
        </w:rPr>
        <w:t xml:space="preserve">cenach </w:t>
      </w:r>
      <w:r w:rsidR="008E5448" w:rsidRPr="00B46EB8">
        <w:rPr>
          <w:rFonts w:ascii="Times New Roman" w:hAnsi="Times New Roman" w:cs="Times New Roman"/>
          <w:bCs/>
          <w:sz w:val="20"/>
          <w:szCs w:val="20"/>
        </w:rPr>
        <w:t xml:space="preserve">lub kosztach </w:t>
      </w:r>
      <w:r w:rsidRPr="00B46EB8">
        <w:rPr>
          <w:rFonts w:ascii="Times New Roman" w:hAnsi="Times New Roman" w:cs="Times New Roman"/>
          <w:bCs/>
          <w:sz w:val="20"/>
          <w:szCs w:val="20"/>
        </w:rPr>
        <w:t>zawartych w ofertach.</w:t>
      </w:r>
    </w:p>
    <w:p w14:paraId="253D2C19" w14:textId="77777777" w:rsidR="00404D70" w:rsidRPr="00404D70" w:rsidRDefault="00404D70" w:rsidP="00404D70">
      <w:pPr>
        <w:pStyle w:val="Tekstpodstawowy"/>
        <w:widowControl/>
        <w:suppressAutoHyphens w:val="0"/>
        <w:autoSpaceDN/>
        <w:spacing w:after="0"/>
        <w:ind w:left="1440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B646135" w14:textId="5F540813" w:rsidR="0016677B" w:rsidRPr="00B46EB8" w:rsidRDefault="00A26D9E" w:rsidP="00647EA3">
      <w:pPr>
        <w:pStyle w:val="Akapitzlist"/>
        <w:widowControl/>
        <w:numPr>
          <w:ilvl w:val="0"/>
          <w:numId w:val="157"/>
        </w:numPr>
        <w:suppressAutoHyphens w:val="0"/>
        <w:autoSpaceDN/>
        <w:spacing w:line="240" w:lineRule="auto"/>
        <w:textAlignment w:val="auto"/>
        <w:rPr>
          <w:b/>
          <w:sz w:val="20"/>
          <w:szCs w:val="20"/>
        </w:rPr>
      </w:pPr>
      <w:r w:rsidRPr="00B46EB8">
        <w:rPr>
          <w:b/>
          <w:sz w:val="20"/>
          <w:szCs w:val="20"/>
        </w:rPr>
        <w:t>TAJEMNICA PRZEDSIĘBIORSTWA</w:t>
      </w:r>
    </w:p>
    <w:p w14:paraId="32AB22CF" w14:textId="37180AA7" w:rsidR="00A26D9E" w:rsidRPr="00B46EB8" w:rsidRDefault="00A26D9E" w:rsidP="00647EA3">
      <w:pPr>
        <w:pStyle w:val="Akapitzlist"/>
        <w:widowControl/>
        <w:numPr>
          <w:ilvl w:val="0"/>
          <w:numId w:val="130"/>
        </w:numPr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  <w:r w:rsidRPr="00B46EB8">
        <w:rPr>
          <w:color w:val="000000" w:themeColor="text1"/>
          <w:sz w:val="20"/>
          <w:szCs w:val="20"/>
        </w:rPr>
        <w:t>Informacje stanowiące tajemnicę przedsiębiorstwa powinny być zgrupowane i stanowić oddzielną część oferty - odrębny plik lub pliki elektroniczne. Plik (pliki) należy opatrzyć dopiskiem „tajemni</w:t>
      </w:r>
      <w:r w:rsidR="006F0394" w:rsidRPr="00B46EB8">
        <w:rPr>
          <w:color w:val="000000" w:themeColor="text1"/>
          <w:sz w:val="20"/>
          <w:szCs w:val="20"/>
        </w:rPr>
        <w:t xml:space="preserve">ca przedsiębiorstwa” lub innym - </w:t>
      </w:r>
      <w:r w:rsidRPr="00B46EB8">
        <w:rPr>
          <w:sz w:val="20"/>
          <w:szCs w:val="20"/>
        </w:rPr>
        <w:t>nazwa pliku powinna jednoznacznie wskazywać, iż dane w nim zawarte stano</w:t>
      </w:r>
      <w:r w:rsidR="006F0394" w:rsidRPr="00B46EB8">
        <w:rPr>
          <w:sz w:val="20"/>
          <w:szCs w:val="20"/>
        </w:rPr>
        <w:t>wią tajemnicę przedsiębiorstwa.</w:t>
      </w:r>
    </w:p>
    <w:p w14:paraId="31574ACB" w14:textId="0F430D8C" w:rsidR="00A26D9E" w:rsidRPr="00B46EB8" w:rsidRDefault="00DC7ED8" w:rsidP="00647EA3">
      <w:pPr>
        <w:pStyle w:val="Akapitzlist"/>
        <w:widowControl/>
        <w:numPr>
          <w:ilvl w:val="0"/>
          <w:numId w:val="130"/>
        </w:numPr>
        <w:suppressAutoHyphens w:val="0"/>
        <w:autoSpaceDN/>
        <w:spacing w:after="0" w:line="240" w:lineRule="auto"/>
        <w:textAlignment w:val="auto"/>
        <w:rPr>
          <w:sz w:val="20"/>
          <w:szCs w:val="20"/>
        </w:rPr>
      </w:pPr>
      <w:r w:rsidRPr="00B46EB8">
        <w:rPr>
          <w:color w:val="000000" w:themeColor="text1"/>
          <w:sz w:val="20"/>
          <w:szCs w:val="20"/>
        </w:rPr>
        <w:t>W przypadku, gdy Wykonawca nie wykaże, że zastrzeżone informacje stanowią tajemnicę przedsiębiorstwa w rozumieniu art. 11 ust. 2 ustawy z dnia 16.04.1993 r. o zwalczaniu nieuczciwej konkurencji (</w:t>
      </w:r>
      <w:r w:rsidRPr="00B46EB8">
        <w:rPr>
          <w:sz w:val="20"/>
          <w:szCs w:val="20"/>
        </w:rPr>
        <w:t>tj. Dz. U. z 2020</w:t>
      </w:r>
      <w:r w:rsidR="00734C20" w:rsidRPr="00B46EB8">
        <w:rPr>
          <w:sz w:val="20"/>
          <w:szCs w:val="20"/>
        </w:rPr>
        <w:t xml:space="preserve"> </w:t>
      </w:r>
      <w:r w:rsidRPr="00B46EB8">
        <w:rPr>
          <w:sz w:val="20"/>
          <w:szCs w:val="20"/>
        </w:rPr>
        <w:t>r.</w:t>
      </w:r>
      <w:r w:rsidR="00734C20" w:rsidRPr="00B46EB8">
        <w:rPr>
          <w:sz w:val="20"/>
          <w:szCs w:val="20"/>
        </w:rPr>
        <w:t>,</w:t>
      </w:r>
      <w:r w:rsidRPr="00B46EB8">
        <w:rPr>
          <w:sz w:val="20"/>
          <w:szCs w:val="20"/>
        </w:rPr>
        <w:t xml:space="preserve"> poz. 1913</w:t>
      </w:r>
      <w:r w:rsidRPr="00B46EB8">
        <w:rPr>
          <w:color w:val="000000" w:themeColor="text1"/>
          <w:sz w:val="20"/>
          <w:szCs w:val="20"/>
        </w:rPr>
        <w:t>) Zamawiający uzna zastrzeżenie tajemnicy za bezskuteczne, o czym poinformuje Wykonawcę.</w:t>
      </w:r>
    </w:p>
    <w:p w14:paraId="4D166B0B" w14:textId="2CFD3AB9" w:rsidR="00A26D9E" w:rsidRPr="00B46EB8" w:rsidRDefault="00A26D9E" w:rsidP="00647EA3">
      <w:pPr>
        <w:widowControl/>
        <w:numPr>
          <w:ilvl w:val="0"/>
          <w:numId w:val="158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WYJA</w:t>
      </w:r>
      <w:r w:rsidR="00602DD0" w:rsidRPr="00B46EB8">
        <w:rPr>
          <w:rFonts w:ascii="Times New Roman" w:eastAsia="Times New Roman" w:hAnsi="Times New Roman" w:cs="Times New Roman"/>
          <w:b/>
          <w:sz w:val="20"/>
          <w:szCs w:val="20"/>
        </w:rPr>
        <w:t>Ś</w:t>
      </w: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NIENIA, ZASADY POPRAWIANIA OFERT</w:t>
      </w:r>
    </w:p>
    <w:p w14:paraId="701555FE" w14:textId="2C8D9901" w:rsidR="00A26D9E" w:rsidRPr="00B46EB8" w:rsidRDefault="00A26D9E" w:rsidP="00647EA3">
      <w:pPr>
        <w:widowControl/>
        <w:numPr>
          <w:ilvl w:val="0"/>
          <w:numId w:val="115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</w:t>
      </w:r>
      <w:r w:rsidR="008E5448"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</w:t>
      </w: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amawiającym a </w:t>
      </w:r>
      <w:r w:rsidR="008E5448"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ykonawcą negocjacji dotyczących złożonej oferty oraz</w:t>
      </w:r>
      <w:r w:rsidR="00924B2D"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dokonywanie jakiejkolwiek zmiany w jej treści.</w:t>
      </w:r>
    </w:p>
    <w:p w14:paraId="7D90D8AC" w14:textId="77777777" w:rsidR="00A26D9E" w:rsidRPr="00B46EB8" w:rsidRDefault="00A26D9E" w:rsidP="00647EA3">
      <w:pPr>
        <w:widowControl/>
        <w:numPr>
          <w:ilvl w:val="0"/>
          <w:numId w:val="115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Zamawiający poprawia w ofercie:</w:t>
      </w:r>
    </w:p>
    <w:p w14:paraId="38D531CD" w14:textId="28734F7B" w:rsidR="00A26D9E" w:rsidRPr="00B46EB8" w:rsidRDefault="00A26D9E" w:rsidP="00404D70">
      <w:pPr>
        <w:widowControl/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oczywiste omyłki pisarskie,</w:t>
      </w:r>
      <w:r w:rsidRPr="00B46EB8">
        <w:rPr>
          <w:rFonts w:ascii="Times New Roman" w:eastAsia="Times New Roman" w:hAnsi="Times New Roman" w:cs="Times New Roman"/>
          <w:sz w:val="20"/>
          <w:szCs w:val="20"/>
        </w:rPr>
        <w:t xml:space="preserve"> przez które należy rozumieć w szczególności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B46EB8" w:rsidRDefault="00A26D9E" w:rsidP="00404D70">
      <w:pPr>
        <w:widowControl/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>oczywiste omyłki rachunkowe, z uwzględnieniem konsekwencji rachunkowych dokonanych poprawek,</w:t>
      </w:r>
      <w:r w:rsidRPr="00B46EB8">
        <w:rPr>
          <w:rFonts w:ascii="Times New Roman" w:eastAsia="Times New Roman" w:hAnsi="Times New Roman" w:cs="Times New Roman"/>
          <w:sz w:val="20"/>
          <w:szCs w:val="20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19ACE5AE" w:rsidR="00A26D9E" w:rsidRPr="00B46EB8" w:rsidRDefault="00A26D9E" w:rsidP="00404D70">
      <w:pPr>
        <w:widowControl/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inne omyłki polegające na niezgodności oferty z dokumentami </w:t>
      </w:r>
      <w:r w:rsidRPr="00B46EB8">
        <w:rPr>
          <w:rFonts w:ascii="Times New Roman" w:hAnsi="Times New Roman" w:cs="Times New Roman"/>
          <w:iCs/>
          <w:kern w:val="0"/>
          <w:sz w:val="20"/>
          <w:szCs w:val="20"/>
          <w:lang w:eastAsia="pl-PL" w:bidi="ar-SA"/>
        </w:rPr>
        <w:t>zamówienia</w:t>
      </w:r>
      <w:r w:rsidRPr="00B46EB8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, niepowodujące istotnych zmian w treści oferty </w:t>
      </w:r>
    </w:p>
    <w:p w14:paraId="2D617C0E" w14:textId="7ADC6844" w:rsidR="00A26D9E" w:rsidRPr="00B46EB8" w:rsidRDefault="00A26D9E" w:rsidP="00404D70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- niezwłocznie zawiadamiając o tym </w:t>
      </w:r>
      <w:r w:rsidR="008E5448"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ykonawcę, którego oferta została poprawiona.</w:t>
      </w:r>
    </w:p>
    <w:p w14:paraId="702A9420" w14:textId="18F406C0" w:rsidR="00A26D9E" w:rsidRDefault="00A26D9E" w:rsidP="00647EA3">
      <w:pPr>
        <w:widowControl/>
        <w:numPr>
          <w:ilvl w:val="0"/>
          <w:numId w:val="116"/>
        </w:numPr>
        <w:suppressAutoHyphens w:val="0"/>
        <w:autoSpaceDN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</w:t>
      </w:r>
      <w:r w:rsidR="006F0394"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ku, o którym mowa </w:t>
      </w:r>
      <w:r w:rsidR="006F0394" w:rsidRPr="00B46EB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 ust. 2 pkt 3</w:t>
      </w:r>
      <w:r w:rsidR="006F0394"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Z</w:t>
      </w: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amawiający wyznacza </w:t>
      </w:r>
      <w:r w:rsidR="008E5448"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ykonawcy odpowiedni termin na wyrażenie zgody na poprawienie w ofercie omyłki lub zakwestionowanie jej poprawienia. Brak odpowiedzi </w:t>
      </w:r>
      <w:r w:rsidR="000B3A42"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B46EB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wyznaczonym terminie uznaje się za wyrażenie zgody na poprawienie omyłki.</w:t>
      </w:r>
    </w:p>
    <w:p w14:paraId="64B3B29D" w14:textId="77777777" w:rsidR="00404D70" w:rsidRPr="00B46EB8" w:rsidRDefault="00404D70" w:rsidP="00C34A12">
      <w:pPr>
        <w:widowControl/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0F6C7724" w14:textId="24DBDB19" w:rsidR="00C61C8C" w:rsidRPr="00B46EB8" w:rsidRDefault="00EF4C60" w:rsidP="00647EA3">
      <w:pPr>
        <w:pStyle w:val="Akapitzlist"/>
        <w:widowControl/>
        <w:numPr>
          <w:ilvl w:val="0"/>
          <w:numId w:val="159"/>
        </w:numPr>
        <w:suppressAutoHyphens w:val="0"/>
        <w:autoSpaceDN/>
        <w:spacing w:after="240" w:line="240" w:lineRule="auto"/>
        <w:textAlignment w:val="auto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WYKAZ PODMIOTOWYCH ŚRODKÓW DOWODOWYCH.</w:t>
      </w:r>
    </w:p>
    <w:p w14:paraId="01873008" w14:textId="06D07602" w:rsidR="0016677B" w:rsidRPr="00B46EB8" w:rsidRDefault="0016677B" w:rsidP="00647EA3">
      <w:pPr>
        <w:pStyle w:val="Akapitzlist"/>
        <w:widowControl/>
        <w:numPr>
          <w:ilvl w:val="0"/>
          <w:numId w:val="129"/>
        </w:numPr>
        <w:suppressAutoHyphens w:val="0"/>
        <w:autoSpaceDN/>
        <w:spacing w:after="240" w:line="240" w:lineRule="auto"/>
        <w:textAlignment w:val="auto"/>
        <w:rPr>
          <w:sz w:val="20"/>
          <w:szCs w:val="20"/>
          <w:u w:val="single"/>
        </w:rPr>
      </w:pPr>
      <w:r w:rsidRPr="00B46EB8">
        <w:rPr>
          <w:color w:val="000000"/>
          <w:kern w:val="0"/>
          <w:sz w:val="20"/>
          <w:szCs w:val="20"/>
          <w:u w:val="single"/>
          <w:lang w:eastAsia="pl-PL" w:bidi="ar-SA"/>
        </w:rPr>
        <w:t xml:space="preserve">Zamawiający wzywa wykonawcę, którego oferta została najwyżej oceniona, do złożenia w wyznaczonym terminie, nie krótszym niż 5 dni od dnia wezwania, </w:t>
      </w:r>
      <w:r w:rsidR="007B6396" w:rsidRPr="00B46EB8">
        <w:rPr>
          <w:color w:val="000000"/>
          <w:kern w:val="0"/>
          <w:sz w:val="20"/>
          <w:szCs w:val="20"/>
          <w:u w:val="single"/>
          <w:lang w:eastAsia="pl-PL" w:bidi="ar-SA"/>
        </w:rPr>
        <w:t xml:space="preserve">podmiotowych środków dowodowych, </w:t>
      </w:r>
      <w:r w:rsidRPr="00B46EB8">
        <w:rPr>
          <w:color w:val="000000"/>
          <w:kern w:val="0"/>
          <w:sz w:val="20"/>
          <w:szCs w:val="20"/>
          <w:u w:val="single"/>
          <w:lang w:eastAsia="pl-PL" w:bidi="ar-SA"/>
        </w:rPr>
        <w:t>aktualnych na dzień złożenia:</w:t>
      </w:r>
    </w:p>
    <w:p w14:paraId="3A4A4467" w14:textId="51B7CBDE" w:rsidR="0016677B" w:rsidRPr="00B46EB8" w:rsidRDefault="0016677B" w:rsidP="00647EA3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40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>oświadczeni</w:t>
      </w:r>
      <w:r w:rsidR="007F383E"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>a</w:t>
      </w:r>
      <w:r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7F383E"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>W</w:t>
      </w:r>
      <w:r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>ykonawcy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, w zakresie </w:t>
      </w:r>
      <w:r w:rsidRPr="00B46EB8">
        <w:rPr>
          <w:b/>
          <w:color w:val="000000"/>
          <w:kern w:val="0"/>
          <w:sz w:val="20"/>
          <w:szCs w:val="20"/>
          <w:lang w:eastAsia="pl-PL" w:bidi="ar-SA"/>
        </w:rPr>
        <w:t>art. 108 ust. 1 pkt 5 ustawy</w:t>
      </w:r>
      <w:r w:rsidR="00CB6990">
        <w:rPr>
          <w:b/>
          <w:color w:val="000000"/>
          <w:kern w:val="0"/>
          <w:sz w:val="20"/>
          <w:szCs w:val="20"/>
          <w:lang w:eastAsia="pl-PL" w:bidi="ar-SA"/>
        </w:rPr>
        <w:t xml:space="preserve"> Pzp</w:t>
      </w:r>
      <w:r w:rsidRPr="00B46EB8">
        <w:rPr>
          <w:b/>
          <w:color w:val="000000"/>
          <w:kern w:val="0"/>
          <w:sz w:val="20"/>
          <w:szCs w:val="20"/>
          <w:lang w:eastAsia="pl-PL" w:bidi="ar-SA"/>
        </w:rPr>
        <w:t>,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o braku przynależności do tej samej grupy kapitałowej, w rozumieniu ustawy z dnia 16 lutego 2007 r. o ochronie konkurencji i konsumentów</w:t>
      </w:r>
      <w:r w:rsidR="004B6D46" w:rsidRPr="00B46EB8">
        <w:rPr>
          <w:color w:val="000000"/>
          <w:kern w:val="0"/>
          <w:sz w:val="20"/>
          <w:szCs w:val="20"/>
          <w:lang w:eastAsia="pl-PL" w:bidi="ar-SA"/>
        </w:rPr>
        <w:t xml:space="preserve">  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(Dz. U. z 2019 r. poz. 369), z innym Wykonawca, który złożył odrębną ofertę, ofertę </w:t>
      </w:r>
      <w:r w:rsidRPr="00B46EB8">
        <w:rPr>
          <w:color w:val="000000"/>
          <w:kern w:val="0"/>
          <w:sz w:val="20"/>
          <w:szCs w:val="20"/>
          <w:lang w:eastAsia="pl-PL" w:bidi="ar-SA"/>
        </w:rPr>
        <w:lastRenderedPageBreak/>
        <w:t xml:space="preserve">częściową lub wniosek o dopuszczenie do udziału w postępowaniu, albo oświadczenia o przynależności do tej samej grupy kapitałowej wraz z dokumentami lub informacjami potwierdzającymi przygotowanie oferty, oferty częściowej lub wniosku </w:t>
      </w:r>
      <w:r w:rsidR="008E5448" w:rsidRPr="00B46EB8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color w:val="000000"/>
          <w:kern w:val="0"/>
          <w:sz w:val="20"/>
          <w:szCs w:val="20"/>
          <w:lang w:eastAsia="pl-PL" w:bidi="ar-SA"/>
        </w:rPr>
        <w:t>o dopuszczenie do udziału w postępowaniu niezależnie od innego wykonawcy należącego d</w:t>
      </w:r>
      <w:r w:rsidR="007B6396" w:rsidRPr="00B46EB8">
        <w:rPr>
          <w:color w:val="000000"/>
          <w:kern w:val="0"/>
          <w:sz w:val="20"/>
          <w:szCs w:val="20"/>
          <w:lang w:eastAsia="pl-PL" w:bidi="ar-SA"/>
        </w:rPr>
        <w:t>o tej samej grupy kapitałowej;</w:t>
      </w:r>
    </w:p>
    <w:p w14:paraId="4E2EE9CF" w14:textId="37B5FB23" w:rsidR="0016677B" w:rsidRPr="00B46EB8" w:rsidRDefault="0016677B" w:rsidP="00647EA3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40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>odpisu lub informacji z Krajowego Rejestru Sądowego lub z Centralnej Ewidencji</w:t>
      </w:r>
      <w:r w:rsidR="003D608A"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>i Informacji o Działalności Gospodarczej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, w zakresie </w:t>
      </w:r>
      <w:r w:rsidRPr="00B46EB8">
        <w:rPr>
          <w:b/>
          <w:color w:val="000000"/>
          <w:kern w:val="0"/>
          <w:sz w:val="20"/>
          <w:szCs w:val="20"/>
          <w:lang w:eastAsia="pl-PL" w:bidi="ar-SA"/>
        </w:rPr>
        <w:t>art. 109 ust. 1 pkt 4 ustawy</w:t>
      </w:r>
      <w:r w:rsidR="00CB6990">
        <w:rPr>
          <w:b/>
          <w:color w:val="000000"/>
          <w:kern w:val="0"/>
          <w:sz w:val="20"/>
          <w:szCs w:val="20"/>
          <w:lang w:eastAsia="pl-PL" w:bidi="ar-SA"/>
        </w:rPr>
        <w:t xml:space="preserve"> Pzp</w:t>
      </w:r>
      <w:r w:rsidRPr="00B46EB8">
        <w:rPr>
          <w:color w:val="000000"/>
          <w:kern w:val="0"/>
          <w:sz w:val="20"/>
          <w:szCs w:val="20"/>
          <w:lang w:eastAsia="pl-PL" w:bidi="ar-SA"/>
        </w:rPr>
        <w:t>, sporządzonych nie wcześniej niż 3 miesiące przed jej złożeniem, jeżeli odrębne przepisy wymagają wpisu do rejestru lub ewidencji</w:t>
      </w:r>
      <w:r w:rsidR="008E5448" w:rsidRPr="00B46EB8">
        <w:rPr>
          <w:color w:val="000000"/>
          <w:kern w:val="0"/>
          <w:sz w:val="20"/>
          <w:szCs w:val="20"/>
          <w:lang w:eastAsia="pl-PL" w:bidi="ar-SA"/>
        </w:rPr>
        <w:t>;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</w:t>
      </w:r>
    </w:p>
    <w:p w14:paraId="6A87075C" w14:textId="0466722A" w:rsidR="00DE1CD1" w:rsidRPr="00B46EB8" w:rsidRDefault="00DE1CD1" w:rsidP="00647EA3">
      <w:pPr>
        <w:pStyle w:val="Akapitzlist"/>
        <w:widowControl/>
        <w:numPr>
          <w:ilvl w:val="0"/>
          <w:numId w:val="113"/>
        </w:numPr>
        <w:suppressAutoHyphens w:val="0"/>
        <w:autoSpaceDN/>
        <w:spacing w:after="160" w:line="240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b/>
          <w:sz w:val="20"/>
          <w:szCs w:val="20"/>
        </w:rPr>
        <w:t>oświadczeni</w:t>
      </w:r>
      <w:r w:rsidR="007F383E" w:rsidRPr="00B46EB8">
        <w:rPr>
          <w:b/>
          <w:sz w:val="20"/>
          <w:szCs w:val="20"/>
        </w:rPr>
        <w:t>a</w:t>
      </w:r>
      <w:r w:rsidRPr="00B46EB8">
        <w:rPr>
          <w:b/>
          <w:sz w:val="20"/>
          <w:szCs w:val="20"/>
        </w:rPr>
        <w:t xml:space="preserve"> Wykonawcy</w:t>
      </w:r>
      <w:r w:rsidRPr="00B46EB8">
        <w:rPr>
          <w:sz w:val="20"/>
          <w:szCs w:val="20"/>
        </w:rPr>
        <w:t xml:space="preserve"> o aktualności informacji zawartych w oświadczeniu, o którym mowa w art. 125 ust. 1 Ustawy, w zakresie podstaw wykluczenia z postępowania określonych w:</w:t>
      </w:r>
    </w:p>
    <w:p w14:paraId="5932403E" w14:textId="4F66280C" w:rsidR="00DE1CD1" w:rsidRPr="00B46EB8" w:rsidRDefault="00DE1CD1" w:rsidP="00647EA3">
      <w:pPr>
        <w:widowControl/>
        <w:numPr>
          <w:ilvl w:val="0"/>
          <w:numId w:val="135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art. 108 ust. 1 pkt 3 Ustawy</w:t>
      </w:r>
      <w:r w:rsidR="00CB6990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_Hlk76721420"/>
      <w:r w:rsidR="00CB6990">
        <w:rPr>
          <w:rFonts w:ascii="Times New Roman" w:hAnsi="Times New Roman" w:cs="Times New Roman"/>
          <w:sz w:val="20"/>
          <w:szCs w:val="20"/>
        </w:rPr>
        <w:t>Pzp</w:t>
      </w:r>
      <w:bookmarkEnd w:id="5"/>
      <w:r w:rsidRPr="00B46EB8">
        <w:rPr>
          <w:rFonts w:ascii="Times New Roman" w:hAnsi="Times New Roman" w:cs="Times New Roman"/>
          <w:sz w:val="20"/>
          <w:szCs w:val="20"/>
        </w:rPr>
        <w:t>;</w:t>
      </w:r>
    </w:p>
    <w:p w14:paraId="77D772F8" w14:textId="4C603EC7" w:rsidR="00DE1CD1" w:rsidRPr="00B46EB8" w:rsidRDefault="00DE1CD1" w:rsidP="00647EA3">
      <w:pPr>
        <w:widowControl/>
        <w:numPr>
          <w:ilvl w:val="0"/>
          <w:numId w:val="135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art. 108 ust. 1 pkt 4 Ustawy</w:t>
      </w:r>
      <w:r w:rsidR="00CB6990" w:rsidRPr="00CB6990">
        <w:rPr>
          <w:rFonts w:ascii="Times New Roman" w:hAnsi="Times New Roman" w:cs="Times New Roman"/>
          <w:sz w:val="20"/>
          <w:szCs w:val="20"/>
        </w:rPr>
        <w:t xml:space="preserve"> </w:t>
      </w:r>
      <w:r w:rsidR="00CB6990">
        <w:rPr>
          <w:rFonts w:ascii="Times New Roman" w:hAnsi="Times New Roman" w:cs="Times New Roman"/>
          <w:sz w:val="20"/>
          <w:szCs w:val="20"/>
        </w:rPr>
        <w:t>Pzp</w:t>
      </w:r>
      <w:r w:rsidRPr="00B46EB8">
        <w:rPr>
          <w:rFonts w:ascii="Times New Roman" w:hAnsi="Times New Roman" w:cs="Times New Roman"/>
          <w:sz w:val="20"/>
          <w:szCs w:val="20"/>
        </w:rPr>
        <w:t xml:space="preserve"> dotyczących orzeczenia zakazu ubiegania się o zamówienie publiczne tytułem środka zapobiegawczego</w:t>
      </w:r>
      <w:r w:rsidR="008E5448" w:rsidRPr="00B46EB8">
        <w:rPr>
          <w:rFonts w:ascii="Times New Roman" w:hAnsi="Times New Roman" w:cs="Times New Roman"/>
          <w:sz w:val="20"/>
          <w:szCs w:val="20"/>
        </w:rPr>
        <w:t>;</w:t>
      </w:r>
      <w:r w:rsidRPr="00B46E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629C3E" w14:textId="18317FDA" w:rsidR="00DE1CD1" w:rsidRPr="00B46EB8" w:rsidRDefault="00DE1CD1" w:rsidP="00647EA3">
      <w:pPr>
        <w:widowControl/>
        <w:numPr>
          <w:ilvl w:val="0"/>
          <w:numId w:val="135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art. 108 ust. 1 pkt 5 Ustawy</w:t>
      </w:r>
      <w:r w:rsidR="00CB6990" w:rsidRPr="00CB6990">
        <w:rPr>
          <w:rFonts w:ascii="Times New Roman" w:hAnsi="Times New Roman" w:cs="Times New Roman"/>
          <w:sz w:val="20"/>
          <w:szCs w:val="20"/>
        </w:rPr>
        <w:t xml:space="preserve"> </w:t>
      </w:r>
      <w:r w:rsidR="00CB6990">
        <w:rPr>
          <w:rFonts w:ascii="Times New Roman" w:hAnsi="Times New Roman" w:cs="Times New Roman"/>
          <w:sz w:val="20"/>
          <w:szCs w:val="20"/>
        </w:rPr>
        <w:t>Pzp</w:t>
      </w:r>
      <w:r w:rsidRPr="00B46EB8">
        <w:rPr>
          <w:rFonts w:ascii="Times New Roman" w:hAnsi="Times New Roman" w:cs="Times New Roman"/>
          <w:sz w:val="20"/>
          <w:szCs w:val="20"/>
        </w:rPr>
        <w:t xml:space="preserve"> dotyczących zawarcia z innymi Wykonawcami porozumienia mającego na celu zakłócenie konkurencji</w:t>
      </w:r>
      <w:r w:rsidR="008E5448" w:rsidRPr="00B46EB8">
        <w:rPr>
          <w:rFonts w:ascii="Times New Roman" w:hAnsi="Times New Roman" w:cs="Times New Roman"/>
          <w:sz w:val="20"/>
          <w:szCs w:val="20"/>
        </w:rPr>
        <w:t>;</w:t>
      </w:r>
    </w:p>
    <w:p w14:paraId="2510ABA6" w14:textId="0288A5E6" w:rsidR="00DE1CD1" w:rsidRPr="00B46EB8" w:rsidRDefault="00DE1CD1" w:rsidP="00647EA3">
      <w:pPr>
        <w:widowControl/>
        <w:numPr>
          <w:ilvl w:val="0"/>
          <w:numId w:val="135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art. 108 ust. 1 pkt 6 Ustawy</w:t>
      </w:r>
      <w:r w:rsidR="00CB6990" w:rsidRPr="00CB6990">
        <w:rPr>
          <w:rFonts w:ascii="Times New Roman" w:hAnsi="Times New Roman" w:cs="Times New Roman"/>
          <w:sz w:val="20"/>
          <w:szCs w:val="20"/>
        </w:rPr>
        <w:t xml:space="preserve"> </w:t>
      </w:r>
      <w:r w:rsidR="00CB6990">
        <w:rPr>
          <w:rFonts w:ascii="Times New Roman" w:hAnsi="Times New Roman" w:cs="Times New Roman"/>
          <w:sz w:val="20"/>
          <w:szCs w:val="20"/>
        </w:rPr>
        <w:t>Pzp</w:t>
      </w:r>
      <w:r w:rsidR="008E5448" w:rsidRPr="00B46EB8">
        <w:rPr>
          <w:rFonts w:ascii="Times New Roman" w:hAnsi="Times New Roman" w:cs="Times New Roman"/>
          <w:sz w:val="20"/>
          <w:szCs w:val="20"/>
        </w:rPr>
        <w:t>;</w:t>
      </w:r>
    </w:p>
    <w:p w14:paraId="0B95D0D5" w14:textId="4E65A07F" w:rsidR="00DE1CD1" w:rsidRPr="00B46EB8" w:rsidRDefault="00DE1CD1" w:rsidP="00647EA3">
      <w:pPr>
        <w:pStyle w:val="edytowalna"/>
        <w:numPr>
          <w:ilvl w:val="0"/>
          <w:numId w:val="135"/>
        </w:numPr>
        <w:spacing w:before="120" w:after="120" w:line="240" w:lineRule="auto"/>
        <w:ind w:left="1701" w:hanging="283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 xml:space="preserve">art. 109 ust. 1 pkt 1 </w:t>
      </w:r>
      <w:r w:rsidR="00CB6990">
        <w:rPr>
          <w:rFonts w:ascii="Times New Roman" w:hAnsi="Times New Roman" w:cs="Times New Roman"/>
          <w:sz w:val="20"/>
          <w:szCs w:val="20"/>
        </w:rPr>
        <w:t>U</w:t>
      </w:r>
      <w:r w:rsidRPr="00B46EB8">
        <w:rPr>
          <w:rFonts w:ascii="Times New Roman" w:hAnsi="Times New Roman" w:cs="Times New Roman"/>
          <w:sz w:val="20"/>
          <w:szCs w:val="20"/>
        </w:rPr>
        <w:t>stawy</w:t>
      </w:r>
      <w:r w:rsidR="00CB6990" w:rsidRPr="00CB6990">
        <w:rPr>
          <w:rFonts w:ascii="Times New Roman" w:hAnsi="Times New Roman" w:cs="Times New Roman"/>
          <w:sz w:val="20"/>
          <w:szCs w:val="20"/>
        </w:rPr>
        <w:t xml:space="preserve"> </w:t>
      </w:r>
      <w:r w:rsidR="00CB6990">
        <w:rPr>
          <w:rFonts w:ascii="Times New Roman" w:hAnsi="Times New Roman" w:cs="Times New Roman"/>
          <w:sz w:val="20"/>
          <w:szCs w:val="20"/>
        </w:rPr>
        <w:t>Pzp</w:t>
      </w:r>
      <w:r w:rsidRPr="00B46EB8">
        <w:rPr>
          <w:rFonts w:ascii="Times New Roman" w:hAnsi="Times New Roman" w:cs="Times New Roman"/>
          <w:sz w:val="20"/>
          <w:szCs w:val="20"/>
        </w:rPr>
        <w:t>, odnośnie naruszenia obowiązków dotyczących płatności podatków i opłat lokalnych, o których mowa w ustawie z dnia 12 stycznia 1991 r. o podatkach i opłatach lokalnych (Dz. U. z 2019 r., poz. 1170)</w:t>
      </w:r>
      <w:r w:rsidR="008E5448" w:rsidRPr="00B46EB8">
        <w:rPr>
          <w:rFonts w:ascii="Times New Roman" w:hAnsi="Times New Roman" w:cs="Times New Roman"/>
          <w:sz w:val="20"/>
          <w:szCs w:val="20"/>
        </w:rPr>
        <w:t>;</w:t>
      </w:r>
    </w:p>
    <w:p w14:paraId="0D792079" w14:textId="25E9A790" w:rsidR="00DE1CD1" w:rsidRPr="00B46EB8" w:rsidRDefault="00DE1CD1" w:rsidP="00647EA3">
      <w:pPr>
        <w:widowControl/>
        <w:numPr>
          <w:ilvl w:val="0"/>
          <w:numId w:val="135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art. 109 ust. 1 pkt 2 lit. b Ustawy</w:t>
      </w:r>
      <w:r w:rsidR="00CB6990" w:rsidRPr="00CB6990">
        <w:rPr>
          <w:rFonts w:ascii="Times New Roman" w:hAnsi="Times New Roman" w:cs="Times New Roman"/>
          <w:sz w:val="20"/>
          <w:szCs w:val="20"/>
        </w:rPr>
        <w:t xml:space="preserve"> </w:t>
      </w:r>
      <w:r w:rsidR="00CB6990">
        <w:rPr>
          <w:rFonts w:ascii="Times New Roman" w:hAnsi="Times New Roman" w:cs="Times New Roman"/>
          <w:sz w:val="20"/>
          <w:szCs w:val="20"/>
        </w:rPr>
        <w:t>Pzp</w:t>
      </w:r>
      <w:r w:rsidRPr="00B46EB8">
        <w:rPr>
          <w:rFonts w:ascii="Times New Roman" w:hAnsi="Times New Roman" w:cs="Times New Roman"/>
          <w:sz w:val="20"/>
          <w:szCs w:val="20"/>
        </w:rPr>
        <w:t>, dotyczących ukarana za wykroczenie, za które wymierzone karę ograniczenia wolności lub karę grzywny</w:t>
      </w:r>
      <w:r w:rsidR="008E5448" w:rsidRPr="00B46EB8">
        <w:rPr>
          <w:rFonts w:ascii="Times New Roman" w:hAnsi="Times New Roman" w:cs="Times New Roman"/>
          <w:sz w:val="20"/>
          <w:szCs w:val="20"/>
        </w:rPr>
        <w:t>;</w:t>
      </w:r>
      <w:r w:rsidRPr="00B46E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F720F" w14:textId="49483306" w:rsidR="00DE1CD1" w:rsidRPr="00B46EB8" w:rsidRDefault="00DE1CD1" w:rsidP="00647EA3">
      <w:pPr>
        <w:widowControl/>
        <w:numPr>
          <w:ilvl w:val="0"/>
          <w:numId w:val="135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art. 109 ust. 1 pkt 2 lit. c Ustawy</w:t>
      </w:r>
      <w:r w:rsidR="00CB6990" w:rsidRPr="00CB6990">
        <w:rPr>
          <w:rFonts w:ascii="Times New Roman" w:hAnsi="Times New Roman" w:cs="Times New Roman"/>
          <w:sz w:val="20"/>
          <w:szCs w:val="20"/>
        </w:rPr>
        <w:t xml:space="preserve"> </w:t>
      </w:r>
      <w:r w:rsidR="00CB6990">
        <w:rPr>
          <w:rFonts w:ascii="Times New Roman" w:hAnsi="Times New Roman" w:cs="Times New Roman"/>
          <w:sz w:val="20"/>
          <w:szCs w:val="20"/>
        </w:rPr>
        <w:t>Pzp</w:t>
      </w:r>
      <w:r w:rsidR="008E5448" w:rsidRPr="00B46EB8">
        <w:rPr>
          <w:rFonts w:ascii="Times New Roman" w:hAnsi="Times New Roman" w:cs="Times New Roman"/>
          <w:sz w:val="20"/>
          <w:szCs w:val="20"/>
        </w:rPr>
        <w:t>;</w:t>
      </w:r>
    </w:p>
    <w:p w14:paraId="69279AD0" w14:textId="5B7F1809" w:rsidR="00DE1CD1" w:rsidRPr="00B46EB8" w:rsidRDefault="00DE1CD1" w:rsidP="00647EA3">
      <w:pPr>
        <w:widowControl/>
        <w:numPr>
          <w:ilvl w:val="0"/>
          <w:numId w:val="135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art. 109 ust. 1 pkt 3 Ustawy</w:t>
      </w:r>
      <w:r w:rsidR="00CB6990" w:rsidRPr="00CB6990">
        <w:rPr>
          <w:rFonts w:ascii="Times New Roman" w:hAnsi="Times New Roman" w:cs="Times New Roman"/>
          <w:sz w:val="20"/>
          <w:szCs w:val="20"/>
        </w:rPr>
        <w:t xml:space="preserve"> </w:t>
      </w:r>
      <w:r w:rsidR="00CB6990">
        <w:rPr>
          <w:rFonts w:ascii="Times New Roman" w:hAnsi="Times New Roman" w:cs="Times New Roman"/>
          <w:sz w:val="20"/>
          <w:szCs w:val="20"/>
        </w:rPr>
        <w:t>Pzp</w:t>
      </w:r>
      <w:r w:rsidRPr="00B46EB8">
        <w:rPr>
          <w:rFonts w:ascii="Times New Roman" w:hAnsi="Times New Roman" w:cs="Times New Roman"/>
          <w:sz w:val="20"/>
          <w:szCs w:val="20"/>
        </w:rPr>
        <w:t>, dotyczących ukarania za wykroczenie, za które wymierzone karę ograniczenia wolności lub karę grzywny</w:t>
      </w:r>
      <w:r w:rsidR="008E5448" w:rsidRPr="00B46EB8">
        <w:rPr>
          <w:rFonts w:ascii="Times New Roman" w:hAnsi="Times New Roman" w:cs="Times New Roman"/>
          <w:sz w:val="20"/>
          <w:szCs w:val="20"/>
        </w:rPr>
        <w:t>;</w:t>
      </w:r>
      <w:r w:rsidRPr="00B46E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5B8BFC" w14:textId="1D8FAB62" w:rsidR="00DE1CD1" w:rsidRPr="00B46EB8" w:rsidRDefault="00DE1CD1" w:rsidP="00647EA3">
      <w:pPr>
        <w:widowControl/>
        <w:numPr>
          <w:ilvl w:val="0"/>
          <w:numId w:val="135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art. 109 ust. 1 pkt 5-10 Ustawy</w:t>
      </w:r>
      <w:r w:rsidR="00CB6990" w:rsidRPr="00CB6990">
        <w:rPr>
          <w:rFonts w:ascii="Times New Roman" w:hAnsi="Times New Roman" w:cs="Times New Roman"/>
          <w:sz w:val="20"/>
          <w:szCs w:val="20"/>
        </w:rPr>
        <w:t xml:space="preserve"> </w:t>
      </w:r>
      <w:r w:rsidR="00CB6990">
        <w:rPr>
          <w:rFonts w:ascii="Times New Roman" w:hAnsi="Times New Roman" w:cs="Times New Roman"/>
          <w:sz w:val="20"/>
          <w:szCs w:val="20"/>
        </w:rPr>
        <w:t>Pzp</w:t>
      </w:r>
      <w:r w:rsidR="008E5448" w:rsidRPr="00B46EB8">
        <w:rPr>
          <w:rFonts w:ascii="Times New Roman" w:hAnsi="Times New Roman" w:cs="Times New Roman"/>
          <w:sz w:val="20"/>
          <w:szCs w:val="20"/>
        </w:rPr>
        <w:t>.</w:t>
      </w:r>
    </w:p>
    <w:p w14:paraId="475F9006" w14:textId="1E6487BD" w:rsidR="00DE1CD1" w:rsidRPr="00B46EB8" w:rsidRDefault="0016677B" w:rsidP="00647EA3">
      <w:pPr>
        <w:pStyle w:val="Akapitzlist"/>
        <w:widowControl/>
        <w:numPr>
          <w:ilvl w:val="0"/>
          <w:numId w:val="136"/>
        </w:numPr>
        <w:suppressAutoHyphens w:val="0"/>
        <w:autoSpaceDN/>
        <w:spacing w:after="160" w:line="240" w:lineRule="auto"/>
        <w:ind w:left="567" w:hanging="425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Jeżeli Wykonawca nie może uzyskać dokumentu, dokumentów, </w:t>
      </w:r>
      <w:r w:rsidR="00296335" w:rsidRPr="00B46EB8">
        <w:rPr>
          <w:b/>
          <w:color w:val="000000"/>
          <w:kern w:val="0"/>
          <w:sz w:val="20"/>
          <w:szCs w:val="20"/>
          <w:lang w:eastAsia="pl-PL" w:bidi="ar-SA"/>
        </w:rPr>
        <w:t>o których mowa w ust. 1</w:t>
      </w:r>
      <w:r w:rsidRPr="00B46EB8">
        <w:rPr>
          <w:b/>
          <w:color w:val="000000"/>
          <w:kern w:val="0"/>
          <w:sz w:val="20"/>
          <w:szCs w:val="20"/>
          <w:lang w:eastAsia="pl-PL" w:bidi="ar-SA"/>
        </w:rPr>
        <w:t xml:space="preserve"> pkt 2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składa dokument lub dokumenty wystawione w kraju, w którym ma siedzibę lub miejsce zamieszkania, potwierdzające odpowiednio że: nie otwarto jego likwidacji ani nie ogłoszono upadłości, jego  </w:t>
      </w:r>
      <w:r w:rsidRPr="00B46EB8">
        <w:rPr>
          <w:color w:val="000000"/>
          <w:sz w:val="20"/>
          <w:szCs w:val="20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procedury.</w:t>
      </w:r>
      <w:r w:rsidRPr="00B46EB8">
        <w:rPr>
          <w:i/>
          <w:color w:val="000000"/>
          <w:sz w:val="20"/>
          <w:szCs w:val="20"/>
          <w:lang w:eastAsia="pl-PL"/>
        </w:rPr>
        <w:t xml:space="preserve"> 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Jeżeli w kraju, w którym Wykonawca ma siedzibę lub miejsce zamieszkania, nie wydaje się dokumentów, </w:t>
      </w:r>
      <w:r w:rsidR="00296335" w:rsidRPr="00B46EB8">
        <w:rPr>
          <w:b/>
          <w:color w:val="000000"/>
          <w:kern w:val="0"/>
          <w:sz w:val="20"/>
          <w:szCs w:val="20"/>
          <w:lang w:eastAsia="pl-PL" w:bidi="ar-SA"/>
        </w:rPr>
        <w:t>o których mowa w ust. 1</w:t>
      </w:r>
      <w:r w:rsidRPr="00B46EB8">
        <w:rPr>
          <w:b/>
          <w:color w:val="000000"/>
          <w:kern w:val="0"/>
          <w:sz w:val="20"/>
          <w:szCs w:val="20"/>
          <w:lang w:eastAsia="pl-PL" w:bidi="ar-SA"/>
        </w:rPr>
        <w:t xml:space="preserve"> pkt 2</w:t>
      </w:r>
      <w:r w:rsidR="00924B2D" w:rsidRPr="00B46EB8">
        <w:rPr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, zastępuje się je w całości lub części dokumentem zawierającym odpowiednio oświadczenie Wykonawcy, ze wskazaniem osoby albo osób uprawnionych do jego reprezentacji, lub oświadczenie osoby, której dokument dotyczy, złożone pod przysięgą  lub jeżeli w kraju, w którym </w:t>
      </w:r>
      <w:r w:rsidR="007F383E" w:rsidRPr="00B46EB8">
        <w:rPr>
          <w:color w:val="000000"/>
          <w:kern w:val="0"/>
          <w:sz w:val="20"/>
          <w:szCs w:val="20"/>
          <w:lang w:eastAsia="pl-PL" w:bidi="ar-SA"/>
        </w:rPr>
        <w:t>W</w:t>
      </w:r>
      <w:r w:rsidRPr="00B46EB8">
        <w:rPr>
          <w:color w:val="000000"/>
          <w:kern w:val="0"/>
          <w:sz w:val="20"/>
          <w:szCs w:val="20"/>
          <w:lang w:eastAsia="pl-PL" w:bidi="ar-SA"/>
        </w:rPr>
        <w:t>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3A20219A" w14:textId="3B87E0D4" w:rsidR="005D7E8D" w:rsidRPr="00B46EB8" w:rsidRDefault="0016677B" w:rsidP="00647EA3">
      <w:pPr>
        <w:pStyle w:val="Akapitzlist"/>
        <w:widowControl/>
        <w:numPr>
          <w:ilvl w:val="0"/>
          <w:numId w:val="136"/>
        </w:numPr>
        <w:suppressAutoHyphens w:val="0"/>
        <w:autoSpaceDN/>
        <w:spacing w:after="160" w:line="240" w:lineRule="auto"/>
        <w:ind w:left="567" w:hanging="425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B46EB8">
        <w:rPr>
          <w:bCs/>
          <w:color w:val="000000" w:themeColor="text1"/>
          <w:sz w:val="20"/>
          <w:szCs w:val="20"/>
        </w:rPr>
        <w:t xml:space="preserve">W przypadku wspólnego ubiegania się o zamówienie przez Wykonawców, oświadczenia, dokumenty </w:t>
      </w:r>
      <w:r w:rsidR="00DE1CD1" w:rsidRPr="00B46EB8">
        <w:rPr>
          <w:b/>
          <w:bCs/>
          <w:color w:val="000000" w:themeColor="text1"/>
          <w:sz w:val="20"/>
          <w:szCs w:val="20"/>
        </w:rPr>
        <w:t>w zakresie ust. 1 pkt 1 - 3</w:t>
      </w:r>
      <w:r w:rsidR="005D7E8D" w:rsidRPr="00B46EB8">
        <w:rPr>
          <w:bCs/>
          <w:color w:val="000000" w:themeColor="text1"/>
          <w:sz w:val="20"/>
          <w:szCs w:val="20"/>
        </w:rPr>
        <w:t xml:space="preserve"> składa każdy z Wykonawców, </w:t>
      </w:r>
      <w:r w:rsidRPr="00B46EB8">
        <w:rPr>
          <w:bCs/>
          <w:color w:val="000000" w:themeColor="text1"/>
          <w:sz w:val="20"/>
          <w:szCs w:val="20"/>
        </w:rPr>
        <w:t>wspólnie ubiegających się o zamówienie.</w:t>
      </w:r>
    </w:p>
    <w:p w14:paraId="3CBA0AA8" w14:textId="613405C3" w:rsidR="000D4C10" w:rsidRPr="00B46EB8" w:rsidRDefault="00386B58" w:rsidP="00B46EB8">
      <w:pPr>
        <w:pStyle w:val="Akapitzlist"/>
        <w:widowControl/>
        <w:suppressAutoHyphens w:val="0"/>
        <w:autoSpaceDN/>
        <w:spacing w:after="160" w:line="240" w:lineRule="auto"/>
        <w:ind w:left="567" w:hanging="425"/>
        <w:textAlignment w:val="auto"/>
        <w:rPr>
          <w:bCs/>
          <w:i/>
          <w:kern w:val="0"/>
          <w:sz w:val="20"/>
          <w:szCs w:val="20"/>
          <w:lang w:eastAsia="pl-PL" w:bidi="ar-SA"/>
        </w:rPr>
      </w:pPr>
      <w:r w:rsidRPr="00B46EB8">
        <w:rPr>
          <w:bCs/>
          <w:sz w:val="20"/>
          <w:szCs w:val="20"/>
        </w:rPr>
        <w:t>4</w:t>
      </w:r>
      <w:r w:rsidR="000D4C10" w:rsidRPr="00B46EB8">
        <w:rPr>
          <w:bCs/>
          <w:sz w:val="20"/>
          <w:szCs w:val="20"/>
        </w:rPr>
        <w:t xml:space="preserve">. </w:t>
      </w:r>
      <w:r w:rsidRPr="00B46EB8">
        <w:rPr>
          <w:bCs/>
          <w:sz w:val="20"/>
          <w:szCs w:val="20"/>
        </w:rPr>
        <w:t xml:space="preserve"> </w:t>
      </w:r>
      <w:r w:rsidR="000D4C10" w:rsidRPr="00B46EB8">
        <w:rPr>
          <w:bCs/>
          <w:sz w:val="20"/>
          <w:szCs w:val="20"/>
        </w:rPr>
        <w:t xml:space="preserve">W przypadku gdy Wykonawca polega na zdolnościach technicznych lub zawodowych lub sytuacji ekonomicznej lub sytuacji finansowej podmiotów udostępniających zasoby na podstawy </w:t>
      </w:r>
      <w:r w:rsidR="000D4C10" w:rsidRPr="00B46EB8">
        <w:rPr>
          <w:b/>
          <w:sz w:val="20"/>
          <w:szCs w:val="20"/>
        </w:rPr>
        <w:t xml:space="preserve">art. 118 </w:t>
      </w:r>
      <w:r w:rsidR="00241BA0" w:rsidRPr="00B46EB8">
        <w:rPr>
          <w:b/>
          <w:sz w:val="20"/>
          <w:szCs w:val="20"/>
        </w:rPr>
        <w:t>U</w:t>
      </w:r>
      <w:r w:rsidR="000D4C10" w:rsidRPr="00B46EB8">
        <w:rPr>
          <w:b/>
          <w:sz w:val="20"/>
          <w:szCs w:val="20"/>
        </w:rPr>
        <w:t>stawy</w:t>
      </w:r>
      <w:r w:rsidR="00CB6990" w:rsidRPr="00CB6990">
        <w:rPr>
          <w:sz w:val="20"/>
          <w:szCs w:val="20"/>
        </w:rPr>
        <w:t xml:space="preserve"> </w:t>
      </w:r>
      <w:r w:rsidR="00CB6990" w:rsidRPr="00CB6990">
        <w:rPr>
          <w:b/>
          <w:bCs/>
          <w:sz w:val="20"/>
          <w:szCs w:val="20"/>
        </w:rPr>
        <w:t>Pzp</w:t>
      </w:r>
      <w:r w:rsidR="000D4C10" w:rsidRPr="00B46EB8">
        <w:rPr>
          <w:b/>
          <w:sz w:val="20"/>
          <w:szCs w:val="20"/>
        </w:rPr>
        <w:t xml:space="preserve">, </w:t>
      </w:r>
      <w:r w:rsidR="000D4C10" w:rsidRPr="00B46EB8">
        <w:rPr>
          <w:bCs/>
          <w:sz w:val="20"/>
          <w:szCs w:val="20"/>
        </w:rPr>
        <w:t xml:space="preserve">Zamawiający żąda od Wykonawcy  przedstawienia oświadczeń i dokumentów podmiotów udostępniających zasoby w zakresie </w:t>
      </w:r>
      <w:r w:rsidR="000D4C10" w:rsidRPr="00B46EB8">
        <w:rPr>
          <w:b/>
          <w:sz w:val="20"/>
          <w:szCs w:val="20"/>
        </w:rPr>
        <w:t>ust. 1 pkt 2</w:t>
      </w:r>
      <w:r w:rsidR="00FA7C59" w:rsidRPr="00B46EB8">
        <w:rPr>
          <w:b/>
          <w:sz w:val="20"/>
          <w:szCs w:val="20"/>
        </w:rPr>
        <w:t xml:space="preserve"> -</w:t>
      </w:r>
      <w:r w:rsidR="00241BA0" w:rsidRPr="00B46EB8">
        <w:rPr>
          <w:b/>
          <w:sz w:val="20"/>
          <w:szCs w:val="20"/>
        </w:rPr>
        <w:t xml:space="preserve"> </w:t>
      </w:r>
      <w:r w:rsidR="000D4C10" w:rsidRPr="00B46EB8">
        <w:rPr>
          <w:b/>
          <w:sz w:val="20"/>
          <w:szCs w:val="20"/>
        </w:rPr>
        <w:t>3</w:t>
      </w:r>
      <w:r w:rsidR="000D4C10" w:rsidRPr="00B46EB8">
        <w:rPr>
          <w:bCs/>
          <w:sz w:val="20"/>
          <w:szCs w:val="20"/>
        </w:rPr>
        <w:t xml:space="preserve"> od podmiotu, aktualnych na dzień złożenia.</w:t>
      </w:r>
    </w:p>
    <w:p w14:paraId="2401F162" w14:textId="309DEE1A" w:rsidR="00334625" w:rsidRPr="00B46EB8" w:rsidRDefault="00F710DF" w:rsidP="00647EA3">
      <w:pPr>
        <w:pStyle w:val="Akapitzlist"/>
        <w:widowControl/>
        <w:numPr>
          <w:ilvl w:val="0"/>
          <w:numId w:val="174"/>
        </w:numPr>
        <w:suppressAutoHyphens w:val="0"/>
        <w:autoSpaceDN/>
        <w:spacing w:after="160" w:line="240" w:lineRule="auto"/>
        <w:ind w:left="567" w:hanging="425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B46EB8">
        <w:rPr>
          <w:sz w:val="20"/>
          <w:szCs w:val="20"/>
        </w:rPr>
        <w:t xml:space="preserve">W przypadku, gdy Wykonawca </w:t>
      </w:r>
      <w:r w:rsidR="005D7E8D" w:rsidRPr="00B46EB8">
        <w:rPr>
          <w:sz w:val="20"/>
          <w:szCs w:val="20"/>
        </w:rPr>
        <w:t xml:space="preserve">zamierza powierzyć realizację </w:t>
      </w:r>
      <w:r w:rsidR="007A671E" w:rsidRPr="00B46EB8">
        <w:rPr>
          <w:sz w:val="20"/>
          <w:szCs w:val="20"/>
        </w:rPr>
        <w:t xml:space="preserve">zamówienia </w:t>
      </w:r>
      <w:r w:rsidR="005D7E8D" w:rsidRPr="00B46EB8">
        <w:rPr>
          <w:sz w:val="20"/>
          <w:szCs w:val="20"/>
        </w:rPr>
        <w:t>podwykonawcy nie będąc</w:t>
      </w:r>
      <w:r w:rsidR="007A671E" w:rsidRPr="00B46EB8">
        <w:rPr>
          <w:sz w:val="20"/>
          <w:szCs w:val="20"/>
        </w:rPr>
        <w:t>ego</w:t>
      </w:r>
      <w:r w:rsidR="005D7E8D" w:rsidRPr="00B46EB8">
        <w:rPr>
          <w:sz w:val="20"/>
          <w:szCs w:val="20"/>
        </w:rPr>
        <w:t xml:space="preserve">  podmiotem udos</w:t>
      </w:r>
      <w:r w:rsidR="008E5448" w:rsidRPr="00B46EB8">
        <w:rPr>
          <w:sz w:val="20"/>
          <w:szCs w:val="20"/>
        </w:rPr>
        <w:t>tę</w:t>
      </w:r>
      <w:r w:rsidR="005D7E8D" w:rsidRPr="00B46EB8">
        <w:rPr>
          <w:sz w:val="20"/>
          <w:szCs w:val="20"/>
        </w:rPr>
        <w:t>pniającym zasoby</w:t>
      </w:r>
      <w:r w:rsidR="005E3BFA" w:rsidRPr="00B46EB8">
        <w:rPr>
          <w:sz w:val="20"/>
          <w:szCs w:val="20"/>
        </w:rPr>
        <w:t xml:space="preserve"> na zasadach określonych w </w:t>
      </w:r>
      <w:r w:rsidR="005E3BFA" w:rsidRPr="00B46EB8">
        <w:rPr>
          <w:b/>
          <w:bCs/>
          <w:sz w:val="20"/>
          <w:szCs w:val="20"/>
        </w:rPr>
        <w:t xml:space="preserve">art. 118 </w:t>
      </w:r>
      <w:r w:rsidR="00FA7C59" w:rsidRPr="00B46EB8">
        <w:rPr>
          <w:b/>
          <w:bCs/>
          <w:sz w:val="20"/>
          <w:szCs w:val="20"/>
        </w:rPr>
        <w:t>U</w:t>
      </w:r>
      <w:r w:rsidR="005E3BFA" w:rsidRPr="00B46EB8">
        <w:rPr>
          <w:b/>
          <w:bCs/>
          <w:sz w:val="20"/>
          <w:szCs w:val="20"/>
        </w:rPr>
        <w:t>stawy</w:t>
      </w:r>
      <w:r w:rsidR="00CB6990" w:rsidRPr="00CB6990">
        <w:rPr>
          <w:sz w:val="20"/>
          <w:szCs w:val="20"/>
        </w:rPr>
        <w:t xml:space="preserve"> </w:t>
      </w:r>
      <w:r w:rsidR="00CB6990" w:rsidRPr="00CB6990">
        <w:rPr>
          <w:b/>
          <w:bCs/>
          <w:sz w:val="20"/>
          <w:szCs w:val="20"/>
        </w:rPr>
        <w:t>Pzp</w:t>
      </w:r>
      <w:r w:rsidR="005D7E8D" w:rsidRPr="00B46EB8">
        <w:rPr>
          <w:b/>
          <w:bCs/>
          <w:sz w:val="20"/>
          <w:szCs w:val="20"/>
        </w:rPr>
        <w:t>,</w:t>
      </w:r>
      <w:r w:rsidR="005D7E8D" w:rsidRPr="00B46EB8">
        <w:rPr>
          <w:sz w:val="20"/>
          <w:szCs w:val="20"/>
        </w:rPr>
        <w:t xml:space="preserve"> Zamawiający zobowiązuje Wykonawcę do złożenia na wezwanie podmiotowych środków dowodowych dotyczących t</w:t>
      </w:r>
      <w:r w:rsidR="005E3BFA" w:rsidRPr="00B46EB8">
        <w:rPr>
          <w:sz w:val="20"/>
          <w:szCs w:val="20"/>
        </w:rPr>
        <w:t>ego</w:t>
      </w:r>
      <w:r w:rsidR="005D7E8D" w:rsidRPr="00B46EB8">
        <w:rPr>
          <w:sz w:val="20"/>
          <w:szCs w:val="20"/>
        </w:rPr>
        <w:t xml:space="preserve"> podmiot</w:t>
      </w:r>
      <w:r w:rsidR="005E3BFA" w:rsidRPr="00B46EB8">
        <w:rPr>
          <w:sz w:val="20"/>
          <w:szCs w:val="20"/>
        </w:rPr>
        <w:t>u</w:t>
      </w:r>
      <w:r w:rsidR="007A671E" w:rsidRPr="00B46EB8">
        <w:rPr>
          <w:sz w:val="20"/>
          <w:szCs w:val="20"/>
        </w:rPr>
        <w:t xml:space="preserve"> </w:t>
      </w:r>
      <w:r w:rsidR="008E5448" w:rsidRPr="00B46EB8">
        <w:rPr>
          <w:sz w:val="20"/>
          <w:szCs w:val="20"/>
        </w:rPr>
        <w:t xml:space="preserve"> </w:t>
      </w:r>
      <w:r w:rsidR="007A671E" w:rsidRPr="00B46EB8">
        <w:rPr>
          <w:sz w:val="20"/>
          <w:szCs w:val="20"/>
        </w:rPr>
        <w:t xml:space="preserve">z zakresu </w:t>
      </w:r>
      <w:r w:rsidRPr="00B46EB8">
        <w:rPr>
          <w:sz w:val="20"/>
          <w:szCs w:val="20"/>
        </w:rPr>
        <w:t xml:space="preserve"> </w:t>
      </w:r>
      <w:r w:rsidR="007A671E" w:rsidRPr="00B46EB8">
        <w:rPr>
          <w:b/>
          <w:sz w:val="20"/>
          <w:szCs w:val="20"/>
        </w:rPr>
        <w:t>ust. 1 pkt 2</w:t>
      </w:r>
      <w:r w:rsidR="00924B2D" w:rsidRPr="00B46EB8">
        <w:rPr>
          <w:b/>
          <w:sz w:val="20"/>
          <w:szCs w:val="20"/>
        </w:rPr>
        <w:t xml:space="preserve"> </w:t>
      </w:r>
      <w:r w:rsidR="00296335" w:rsidRPr="00B46EB8">
        <w:rPr>
          <w:sz w:val="20"/>
          <w:szCs w:val="20"/>
        </w:rPr>
        <w:t xml:space="preserve"> </w:t>
      </w:r>
      <w:r w:rsidR="007A671E" w:rsidRPr="00B46EB8">
        <w:rPr>
          <w:sz w:val="20"/>
          <w:szCs w:val="20"/>
        </w:rPr>
        <w:t xml:space="preserve">oraz </w:t>
      </w:r>
      <w:r w:rsidR="007A671E" w:rsidRPr="00B46EB8">
        <w:rPr>
          <w:rFonts w:eastAsia="Calibri"/>
          <w:bCs/>
          <w:sz w:val="20"/>
          <w:szCs w:val="20"/>
          <w:lang w:eastAsia="pl-PL"/>
        </w:rPr>
        <w:t>oświadczenia</w:t>
      </w:r>
      <w:r w:rsidR="005D7E8D" w:rsidRPr="00B46EB8">
        <w:rPr>
          <w:rFonts w:eastAsia="Calibri"/>
          <w:bCs/>
          <w:sz w:val="20"/>
          <w:szCs w:val="20"/>
          <w:lang w:eastAsia="pl-PL"/>
        </w:rPr>
        <w:t xml:space="preserve">, o którym mowa </w:t>
      </w:r>
      <w:r w:rsidR="005D7E8D" w:rsidRPr="00B46EB8">
        <w:rPr>
          <w:rFonts w:eastAsia="Calibri"/>
          <w:b/>
          <w:bCs/>
          <w:sz w:val="20"/>
          <w:szCs w:val="20"/>
          <w:lang w:eastAsia="pl-PL"/>
        </w:rPr>
        <w:t>w art. 125 ust. 1 Ustawy Pzp</w:t>
      </w:r>
      <w:r w:rsidR="005D7E8D" w:rsidRPr="00B46EB8">
        <w:rPr>
          <w:rFonts w:eastAsia="Calibri"/>
          <w:bCs/>
          <w:sz w:val="20"/>
          <w:szCs w:val="20"/>
          <w:lang w:eastAsia="pl-PL"/>
        </w:rPr>
        <w:t xml:space="preserve"> w zakresie braku podstaw wykluczenia z postępowania, </w:t>
      </w:r>
      <w:r w:rsidR="005D7E8D" w:rsidRPr="00B46EB8">
        <w:rPr>
          <w:rFonts w:eastAsia="Calibri"/>
          <w:b/>
          <w:bCs/>
          <w:sz w:val="20"/>
          <w:szCs w:val="20"/>
          <w:lang w:eastAsia="pl-PL"/>
        </w:rPr>
        <w:t>o których mowa w art. 108 i 109 Ustawy Pzp, aktualn</w:t>
      </w:r>
      <w:r w:rsidR="005E3BFA" w:rsidRPr="00B46EB8">
        <w:rPr>
          <w:rFonts w:eastAsia="Calibri"/>
          <w:b/>
          <w:bCs/>
          <w:sz w:val="20"/>
          <w:szCs w:val="20"/>
          <w:lang w:eastAsia="pl-PL"/>
        </w:rPr>
        <w:t>ych</w:t>
      </w:r>
      <w:r w:rsidR="005D7E8D" w:rsidRPr="00B46EB8">
        <w:rPr>
          <w:rFonts w:eastAsia="Calibri"/>
          <w:b/>
          <w:bCs/>
          <w:sz w:val="20"/>
          <w:szCs w:val="20"/>
          <w:lang w:eastAsia="pl-PL"/>
        </w:rPr>
        <w:t xml:space="preserve"> na dzień złożenia.</w:t>
      </w:r>
    </w:p>
    <w:p w14:paraId="674DA9E2" w14:textId="47DB8BF4" w:rsidR="00242C3D" w:rsidRPr="00B46EB8" w:rsidRDefault="00242C3D" w:rsidP="00647EA3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60" w:line="240" w:lineRule="auto"/>
        <w:ind w:left="567" w:hanging="425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lastRenderedPageBreak/>
        <w:t xml:space="preserve">W celu potwierdzenia spełniania warunków udziału w postępowaniu </w:t>
      </w:r>
      <w:r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 xml:space="preserve">w zakresie </w:t>
      </w:r>
      <w:r w:rsidR="00C873BA"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>uprawnień do prowadzenia określonej działalności gospodarczej lub zawodowej, o ile wynika to z odrębnych przepisów</w:t>
      </w:r>
      <w:r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 xml:space="preserve">, </w:t>
      </w:r>
      <w:r w:rsidRPr="00B46EB8">
        <w:rPr>
          <w:color w:val="000000"/>
          <w:kern w:val="0"/>
          <w:sz w:val="20"/>
          <w:szCs w:val="20"/>
          <w:lang w:eastAsia="pl-PL" w:bidi="ar-SA"/>
        </w:rPr>
        <w:t>Zamawiający żąda podmiotowego środka dowodowego:</w:t>
      </w:r>
    </w:p>
    <w:p w14:paraId="1F877132" w14:textId="100B3859" w:rsidR="00242C3D" w:rsidRPr="007A6612" w:rsidRDefault="00C873BA" w:rsidP="00B46EB8">
      <w:pPr>
        <w:pStyle w:val="Akapitzlist"/>
        <w:widowControl/>
        <w:shd w:val="clear" w:color="auto" w:fill="FFFFFF"/>
        <w:suppressAutoHyphens w:val="0"/>
        <w:spacing w:after="0" w:line="240" w:lineRule="auto"/>
        <w:ind w:left="567"/>
        <w:textAlignment w:val="auto"/>
        <w:rPr>
          <w:b/>
          <w:bCs/>
          <w:sz w:val="20"/>
          <w:szCs w:val="20"/>
        </w:rPr>
      </w:pPr>
      <w:r w:rsidRPr="007A6612">
        <w:rPr>
          <w:b/>
          <w:bCs/>
          <w:sz w:val="20"/>
          <w:szCs w:val="20"/>
        </w:rPr>
        <w:t>- aktualnego wpisu do rejestru operatorów pocztowych prowadzonego przez Prezesa Urzędu Komunikacji Elektronicznej, zgodnie z art. 6 ustawy z dnia 23 listopada 2012 r. Prawo pocztowe (t.j. Dz. U. 2020 r., poz. 1041).</w:t>
      </w:r>
    </w:p>
    <w:p w14:paraId="761F041E" w14:textId="77777777" w:rsidR="00C873BA" w:rsidRPr="00B46EB8" w:rsidRDefault="00C873BA" w:rsidP="00B46EB8">
      <w:pPr>
        <w:pStyle w:val="Akapitzlist"/>
        <w:widowControl/>
        <w:shd w:val="clear" w:color="auto" w:fill="FFFFFF"/>
        <w:suppressAutoHyphens w:val="0"/>
        <w:spacing w:after="0" w:line="240" w:lineRule="auto"/>
        <w:ind w:left="567"/>
        <w:textAlignment w:val="auto"/>
        <w:rPr>
          <w:b/>
          <w:sz w:val="20"/>
          <w:szCs w:val="20"/>
          <w:u w:val="single"/>
        </w:rPr>
      </w:pPr>
    </w:p>
    <w:p w14:paraId="4F700CB4" w14:textId="6F344B56" w:rsidR="008A350C" w:rsidRPr="00B46EB8" w:rsidRDefault="008A350C" w:rsidP="00647EA3">
      <w:pPr>
        <w:pStyle w:val="Akapitzlist"/>
        <w:widowControl/>
        <w:numPr>
          <w:ilvl w:val="0"/>
          <w:numId w:val="178"/>
        </w:numPr>
        <w:suppressAutoHyphens w:val="0"/>
        <w:spacing w:line="240" w:lineRule="auto"/>
        <w:ind w:left="567" w:hanging="425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Jeżeli z uzasadnionej przyczyny wykonawca nie może złożyć wymaganych przez zamawiającego podmiotowych środków dowodowych, </w:t>
      </w:r>
      <w:r w:rsidR="007F383E" w:rsidRPr="00B46EB8">
        <w:rPr>
          <w:color w:val="000000"/>
          <w:kern w:val="0"/>
          <w:sz w:val="20"/>
          <w:szCs w:val="20"/>
          <w:lang w:eastAsia="pl-PL" w:bidi="ar-SA"/>
        </w:rPr>
        <w:t>W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ykonawca składa inne podmiotowe środki dowodowe, które w wystarczający sposób potwierdzają spełnianie opisanego przez zamawiającego warunku udziału w postępowaniu dotyczącego sytuacji ekonomicznej i finansowej </w:t>
      </w:r>
      <w:r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>– jeżeli dotyczy.</w:t>
      </w:r>
    </w:p>
    <w:p w14:paraId="4E903959" w14:textId="696D8ACB" w:rsidR="00CF0654" w:rsidRPr="00B46EB8" w:rsidRDefault="009030DE" w:rsidP="00647EA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40" w:lineRule="auto"/>
        <w:ind w:left="567" w:hanging="425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sz w:val="20"/>
          <w:szCs w:val="20"/>
        </w:rPr>
        <w:t xml:space="preserve">Jeżeli zmiana albo rezygnacja z podwykonawcy dotyczy podmiotu, na którego zasoby Wykonawca powoływał się, na zasadach określonych w </w:t>
      </w:r>
      <w:r w:rsidRPr="00B46EB8">
        <w:rPr>
          <w:b/>
          <w:color w:val="000000"/>
          <w:sz w:val="20"/>
          <w:szCs w:val="20"/>
        </w:rPr>
        <w:t>art. 118 ust. 1</w:t>
      </w:r>
      <w:r w:rsidRPr="00B46EB8">
        <w:rPr>
          <w:color w:val="000000"/>
          <w:sz w:val="20"/>
          <w:szCs w:val="20"/>
        </w:rPr>
        <w:t xml:space="preserve"> </w:t>
      </w:r>
      <w:r w:rsidR="002F68CA" w:rsidRPr="00B46EB8">
        <w:rPr>
          <w:b/>
          <w:color w:val="000000"/>
          <w:sz w:val="20"/>
          <w:szCs w:val="20"/>
        </w:rPr>
        <w:t>u</w:t>
      </w:r>
      <w:r w:rsidRPr="00B46EB8">
        <w:rPr>
          <w:b/>
          <w:color w:val="000000"/>
          <w:sz w:val="20"/>
          <w:szCs w:val="20"/>
        </w:rPr>
        <w:t>stawy Pzp,</w:t>
      </w:r>
      <w:r w:rsidRPr="00B46EB8">
        <w:rPr>
          <w:color w:val="000000"/>
          <w:sz w:val="20"/>
          <w:szCs w:val="20"/>
        </w:rPr>
        <w:t xml:space="preserve"> w celu wykazania spełniania warunków udziału w postępowaniu, Wykonawca jest obowiązany wykazać Zamawiającemu, że proponowany inny podwykonawca lub Wykonawca samodzielnie spełnia je</w:t>
      </w:r>
      <w:r w:rsidR="00404D70">
        <w:rPr>
          <w:color w:val="000000"/>
          <w:sz w:val="20"/>
          <w:szCs w:val="20"/>
        </w:rPr>
        <w:t xml:space="preserve"> </w:t>
      </w:r>
      <w:r w:rsidRPr="00B46EB8">
        <w:rPr>
          <w:color w:val="000000"/>
          <w:sz w:val="20"/>
          <w:szCs w:val="20"/>
        </w:rPr>
        <w:t>w stopniu nie mniejszym niż podwykonawca, na którego zasoby Wykonawca powoływał się w trakcie postępowania o udzielenie zamówienia.</w:t>
      </w:r>
    </w:p>
    <w:p w14:paraId="6AF1290C" w14:textId="4FB601F8" w:rsidR="0016677B" w:rsidRPr="00B46EB8" w:rsidRDefault="0016677B" w:rsidP="00647EA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40" w:lineRule="auto"/>
        <w:ind w:left="567" w:hanging="425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>Zamawiający nie wzywa do złożenia podmiotowych środków dowodowych, jeżeli</w:t>
      </w:r>
      <w:r w:rsidR="00F04785" w:rsidRPr="00B46EB8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color w:val="000000"/>
          <w:kern w:val="0"/>
          <w:sz w:val="20"/>
          <w:szCs w:val="20"/>
          <w:lang w:eastAsia="pl-PL" w:bidi="ar-SA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</w:t>
      </w:r>
      <w:r w:rsidR="00F04785" w:rsidRPr="00B46EB8">
        <w:rPr>
          <w:color w:val="000000"/>
          <w:kern w:val="0"/>
          <w:sz w:val="20"/>
          <w:szCs w:val="20"/>
          <w:lang w:eastAsia="pl-PL" w:bidi="ar-SA"/>
        </w:rPr>
        <w:t>, o którym mowa w art.125 ust. 1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dane umożliwiające dostęp do tych środków</w:t>
      </w:r>
      <w:r w:rsidR="00F04785" w:rsidRPr="00B46EB8">
        <w:rPr>
          <w:color w:val="000000"/>
          <w:kern w:val="0"/>
          <w:sz w:val="20"/>
          <w:szCs w:val="20"/>
          <w:lang w:eastAsia="pl-PL" w:bidi="ar-SA"/>
        </w:rPr>
        <w:t>.</w:t>
      </w:r>
    </w:p>
    <w:p w14:paraId="046895B8" w14:textId="1476716C" w:rsidR="00DE1CD1" w:rsidRPr="00B46EB8" w:rsidRDefault="0016677B" w:rsidP="00647EA3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567" w:hanging="425"/>
        <w:textAlignment w:val="auto"/>
        <w:rPr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Wykonawca nie jest zobowiązany do złożenia podmiotowych środków dowodowych, które </w:t>
      </w:r>
      <w:r w:rsidR="00196083" w:rsidRPr="00B46EB8">
        <w:rPr>
          <w:color w:val="000000"/>
          <w:kern w:val="0"/>
          <w:sz w:val="20"/>
          <w:szCs w:val="20"/>
          <w:lang w:eastAsia="pl-PL" w:bidi="ar-SA"/>
        </w:rPr>
        <w:t>Z</w:t>
      </w:r>
      <w:r w:rsidRPr="00B46EB8">
        <w:rPr>
          <w:color w:val="000000"/>
          <w:kern w:val="0"/>
          <w:sz w:val="20"/>
          <w:szCs w:val="20"/>
          <w:lang w:eastAsia="pl-PL" w:bidi="ar-SA"/>
        </w:rPr>
        <w:t>amawiający posiada, jeżeli Wykonawca wskaże te środki oraz potwierdzi ich prawidłowość</w:t>
      </w:r>
      <w:r w:rsidR="000B3A42" w:rsidRPr="00B46EB8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i aktualność.</w:t>
      </w:r>
    </w:p>
    <w:p w14:paraId="018458A0" w14:textId="2A726E8E" w:rsidR="00DC7ED8" w:rsidRPr="00B46EB8" w:rsidRDefault="0016677B" w:rsidP="00647EA3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567" w:hanging="425"/>
        <w:textAlignment w:val="auto"/>
        <w:rPr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W zakresie nieuregulowanym ustawą </w:t>
      </w:r>
      <w:r w:rsidR="00F04785" w:rsidRPr="00B46EB8">
        <w:rPr>
          <w:color w:val="000000"/>
          <w:kern w:val="0"/>
          <w:sz w:val="20"/>
          <w:szCs w:val="20"/>
          <w:lang w:eastAsia="pl-PL" w:bidi="ar-SA"/>
        </w:rPr>
        <w:t>pzp</w:t>
      </w:r>
      <w:r w:rsidRPr="00B46EB8">
        <w:rPr>
          <w:color w:val="000000"/>
          <w:kern w:val="0"/>
          <w:sz w:val="20"/>
          <w:szCs w:val="20"/>
          <w:lang w:eastAsia="pl-PL" w:bidi="ar-SA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196083" w:rsidRPr="00B46EB8">
        <w:rPr>
          <w:color w:val="000000"/>
          <w:kern w:val="0"/>
          <w:sz w:val="20"/>
          <w:szCs w:val="20"/>
          <w:lang w:eastAsia="pl-PL" w:bidi="ar-SA"/>
        </w:rPr>
        <w:t>30</w:t>
      </w:r>
      <w:r w:rsidRPr="00B46EB8">
        <w:rPr>
          <w:smallCap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B46EB8">
        <w:rPr>
          <w:color w:val="000000"/>
          <w:kern w:val="0"/>
          <w:sz w:val="20"/>
          <w:szCs w:val="20"/>
          <w:lang w:eastAsia="pl-PL" w:bidi="ar-SA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21920F8" w14:textId="525A2CA4" w:rsidR="00EB3EC0" w:rsidRPr="00B46EB8" w:rsidRDefault="00EB3EC0" w:rsidP="00647EA3">
      <w:pPr>
        <w:pStyle w:val="NumeracjaUrzdowa"/>
        <w:numPr>
          <w:ilvl w:val="0"/>
          <w:numId w:val="169"/>
        </w:numPr>
        <w:spacing w:line="240" w:lineRule="auto"/>
        <w:rPr>
          <w:rFonts w:eastAsia="Arial Unicode MS"/>
          <w:b/>
          <w:sz w:val="20"/>
          <w:szCs w:val="20"/>
        </w:rPr>
      </w:pPr>
      <w:r w:rsidRPr="00B46EB8">
        <w:rPr>
          <w:rFonts w:eastAsia="Arial Unicode MS"/>
          <w:b/>
          <w:sz w:val="20"/>
          <w:szCs w:val="20"/>
        </w:rPr>
        <w:t>OPIS SPOSOBU OBLICZENIA CENY</w:t>
      </w:r>
    </w:p>
    <w:p w14:paraId="46433783" w14:textId="479DFCC7" w:rsidR="007A4262" w:rsidRPr="007A6612" w:rsidRDefault="007A4262" w:rsidP="00647EA3">
      <w:pPr>
        <w:pStyle w:val="Akapitzlist"/>
        <w:widowControl/>
        <w:numPr>
          <w:ilvl w:val="0"/>
          <w:numId w:val="180"/>
        </w:numPr>
        <w:tabs>
          <w:tab w:val="right" w:pos="567"/>
        </w:tabs>
        <w:suppressAutoHyphens w:val="0"/>
        <w:autoSpaceDN/>
        <w:spacing w:after="0" w:line="240" w:lineRule="auto"/>
        <w:ind w:left="567" w:hanging="436"/>
        <w:textAlignment w:val="auto"/>
        <w:rPr>
          <w:bCs/>
          <w:sz w:val="20"/>
          <w:szCs w:val="20"/>
        </w:rPr>
      </w:pPr>
      <w:r w:rsidRPr="007A4262">
        <w:rPr>
          <w:b/>
          <w:sz w:val="20"/>
          <w:szCs w:val="20"/>
        </w:rPr>
        <w:t>W formularzu cenowym - załącznik nr 1 A do SWZ</w:t>
      </w:r>
      <w:r w:rsidRPr="007A4262">
        <w:rPr>
          <w:bCs/>
          <w:sz w:val="20"/>
          <w:szCs w:val="20"/>
        </w:rPr>
        <w:t xml:space="preserve"> - Wykonawca określi ceny jednostkowe brutto za świadczenie usług – a następnie przemnoży ceny jednostkowe brutto przez </w:t>
      </w:r>
      <w:r>
        <w:rPr>
          <w:bCs/>
          <w:sz w:val="20"/>
          <w:szCs w:val="20"/>
        </w:rPr>
        <w:t>szacunkowe</w:t>
      </w:r>
      <w:r w:rsidRPr="007A4262">
        <w:rPr>
          <w:bCs/>
          <w:sz w:val="20"/>
          <w:szCs w:val="20"/>
        </w:rPr>
        <w:t xml:space="preserve"> ilości wskazane w </w:t>
      </w:r>
      <w:r>
        <w:rPr>
          <w:bCs/>
          <w:sz w:val="20"/>
          <w:szCs w:val="20"/>
        </w:rPr>
        <w:t>przez Zamawiającego</w:t>
      </w:r>
      <w:r w:rsidRPr="007A4262">
        <w:rPr>
          <w:bCs/>
          <w:sz w:val="20"/>
          <w:szCs w:val="20"/>
        </w:rPr>
        <w:t xml:space="preserve">. Wykonawca zobowiązany jest wyliczoną </w:t>
      </w:r>
      <w:r w:rsidRPr="000353C3">
        <w:rPr>
          <w:b/>
          <w:sz w:val="20"/>
          <w:szCs w:val="20"/>
          <w:u w:val="single"/>
        </w:rPr>
        <w:t xml:space="preserve">łączną cenę ofertową brutto wprowadzić do formularza ofertowego </w:t>
      </w:r>
      <w:r w:rsidR="000353C3" w:rsidRPr="000353C3">
        <w:rPr>
          <w:b/>
          <w:sz w:val="20"/>
          <w:szCs w:val="20"/>
          <w:u w:val="single"/>
        </w:rPr>
        <w:t xml:space="preserve"> - załącznika nr 1 do SWZ </w:t>
      </w:r>
      <w:r w:rsidRPr="000353C3">
        <w:rPr>
          <w:b/>
          <w:sz w:val="20"/>
          <w:szCs w:val="20"/>
          <w:u w:val="single"/>
        </w:rPr>
        <w:t>liczbowo do dwóch miejsc po przecinku.</w:t>
      </w:r>
    </w:p>
    <w:p w14:paraId="77E52D21" w14:textId="12F74C24" w:rsidR="007A4262" w:rsidRPr="007A6612" w:rsidRDefault="007A4262" w:rsidP="00647EA3">
      <w:pPr>
        <w:pStyle w:val="Akapitzlist"/>
        <w:widowControl/>
        <w:numPr>
          <w:ilvl w:val="0"/>
          <w:numId w:val="180"/>
        </w:numPr>
        <w:tabs>
          <w:tab w:val="right" w:pos="567"/>
        </w:tabs>
        <w:suppressAutoHyphens w:val="0"/>
        <w:autoSpaceDN/>
        <w:spacing w:after="0" w:line="240" w:lineRule="auto"/>
        <w:ind w:left="567" w:hanging="436"/>
        <w:textAlignment w:val="auto"/>
        <w:rPr>
          <w:bCs/>
          <w:sz w:val="20"/>
          <w:szCs w:val="20"/>
        </w:rPr>
      </w:pPr>
      <w:r w:rsidRPr="007A4262">
        <w:rPr>
          <w:bCs/>
          <w:sz w:val="20"/>
          <w:szCs w:val="20"/>
        </w:rPr>
        <w:t xml:space="preserve">WAŻNE  - wszystkie wartości wskazane w </w:t>
      </w:r>
      <w:r>
        <w:rPr>
          <w:bCs/>
          <w:sz w:val="20"/>
          <w:szCs w:val="20"/>
        </w:rPr>
        <w:t>formularzu ofertowym</w:t>
      </w:r>
      <w:r w:rsidR="00C34A12">
        <w:rPr>
          <w:bCs/>
          <w:sz w:val="20"/>
          <w:szCs w:val="20"/>
        </w:rPr>
        <w:t xml:space="preserve"> i cenowym</w:t>
      </w:r>
      <w:r>
        <w:rPr>
          <w:bCs/>
          <w:sz w:val="20"/>
          <w:szCs w:val="20"/>
        </w:rPr>
        <w:t xml:space="preserve"> (załącznik</w:t>
      </w:r>
      <w:r w:rsidR="00C34A12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 nr 1</w:t>
      </w:r>
      <w:r w:rsidR="00C34A12">
        <w:rPr>
          <w:bCs/>
          <w:sz w:val="20"/>
          <w:szCs w:val="20"/>
        </w:rPr>
        <w:t xml:space="preserve"> i nr 1</w:t>
      </w:r>
      <w:r>
        <w:rPr>
          <w:bCs/>
          <w:sz w:val="20"/>
          <w:szCs w:val="20"/>
        </w:rPr>
        <w:t>A do SWZ)</w:t>
      </w:r>
      <w:r w:rsidRPr="007A4262">
        <w:rPr>
          <w:bCs/>
          <w:sz w:val="20"/>
          <w:szCs w:val="20"/>
        </w:rPr>
        <w:t xml:space="preserve"> winny zostać wyrażone liczbowo </w:t>
      </w:r>
      <w:r w:rsidRPr="007A4262">
        <w:rPr>
          <w:bCs/>
          <w:sz w:val="20"/>
          <w:szCs w:val="20"/>
          <w:u w:val="single"/>
        </w:rPr>
        <w:t>z dokładnością do dwóch miejsc po przecinku</w:t>
      </w:r>
      <w:r w:rsidRPr="007A4262">
        <w:rPr>
          <w:bCs/>
          <w:sz w:val="20"/>
          <w:szCs w:val="20"/>
        </w:rPr>
        <w:t>, w przypadku, gdy dana wartość wynosi zero (0,00) należy wpisać odpowiednio 0,00 niedopuszczalne jest stawianie znaków „ ___” lub „bez opłat” itp.</w:t>
      </w:r>
    </w:p>
    <w:p w14:paraId="04DC8831" w14:textId="3430BF7F" w:rsidR="00E67CDB" w:rsidRPr="007A6612" w:rsidRDefault="007A4262" w:rsidP="00647EA3">
      <w:pPr>
        <w:pStyle w:val="Akapitzlist"/>
        <w:widowControl/>
        <w:numPr>
          <w:ilvl w:val="0"/>
          <w:numId w:val="180"/>
        </w:numPr>
        <w:tabs>
          <w:tab w:val="right" w:pos="567"/>
        </w:tabs>
        <w:suppressAutoHyphens w:val="0"/>
        <w:autoSpaceDN/>
        <w:spacing w:after="0" w:line="240" w:lineRule="auto"/>
        <w:ind w:left="567" w:hanging="436"/>
        <w:textAlignment w:val="auto"/>
        <w:rPr>
          <w:bCs/>
          <w:sz w:val="20"/>
          <w:szCs w:val="20"/>
        </w:rPr>
      </w:pPr>
      <w:r w:rsidRPr="00E67CDB">
        <w:rPr>
          <w:bCs/>
          <w:color w:val="000000"/>
          <w:sz w:val="20"/>
          <w:szCs w:val="20"/>
        </w:rPr>
        <w:t xml:space="preserve">Cena ofertowa brutto służy jedynie do porównania złożonych ofert, </w:t>
      </w:r>
      <w:r w:rsidRPr="00E67CDB">
        <w:rPr>
          <w:bCs/>
          <w:sz w:val="20"/>
          <w:szCs w:val="20"/>
        </w:rPr>
        <w:t xml:space="preserve">z tego tytułu nie należy się Wykonawcy żadne roszczenie. </w:t>
      </w:r>
      <w:r w:rsidR="00404D70" w:rsidRPr="00E67CDB">
        <w:rPr>
          <w:bCs/>
          <w:sz w:val="20"/>
          <w:szCs w:val="20"/>
        </w:rPr>
        <w:t>Rzeczywiste wynagrodzenie Wykonawcy stanowić będzie iloczyn faktycznej ilości poszczególnych rodzajów przesyłek wymienionych w opisie przedmiotu zamówienia zrealizowanych w okresie rozliczeniowym (wymienionych w formularzu asortymentowym załączniku nr 6 do SWZ) i cen jednostkowych za poszczególne rodzaje tych przesyłek określonych przez Wykonawcę w formularzy cenowym stanowiącym załącznik nr 1A do SWZ na podstawie dokumentów nadawczych i oddawczych.</w:t>
      </w:r>
    </w:p>
    <w:p w14:paraId="7FC5E9F7" w14:textId="7818861D" w:rsidR="007A4262" w:rsidRPr="007A6612" w:rsidRDefault="00E67CDB" w:rsidP="00647EA3">
      <w:pPr>
        <w:pStyle w:val="Akapitzlist"/>
        <w:widowControl/>
        <w:numPr>
          <w:ilvl w:val="0"/>
          <w:numId w:val="180"/>
        </w:numPr>
        <w:tabs>
          <w:tab w:val="right" w:pos="567"/>
        </w:tabs>
        <w:suppressAutoHyphens w:val="0"/>
        <w:autoSpaceDN/>
        <w:spacing w:after="0" w:line="240" w:lineRule="auto"/>
        <w:ind w:left="567" w:hanging="436"/>
        <w:textAlignment w:val="auto"/>
        <w:rPr>
          <w:bCs/>
          <w:sz w:val="20"/>
          <w:szCs w:val="20"/>
        </w:rPr>
      </w:pPr>
      <w:r w:rsidRPr="00E67CDB">
        <w:rPr>
          <w:bCs/>
          <w:sz w:val="20"/>
          <w:szCs w:val="20"/>
        </w:rPr>
        <w:t>W przypadku złożenia przez Wykonawcę formularza ofertowego (załącznik nr 1 do SWZ) bez złożenia formularza cenowego (załącznik nr 1A do SWZ), oferta Wykonawcy nie podlega ocenie, zostaje odrzucona jako niezgodna z warunkami zamówienia.</w:t>
      </w:r>
    </w:p>
    <w:p w14:paraId="2E1FD731" w14:textId="79241831" w:rsidR="007A4262" w:rsidRPr="007A6612" w:rsidRDefault="007A4262" w:rsidP="00647EA3">
      <w:pPr>
        <w:pStyle w:val="Akapitzlist"/>
        <w:widowControl/>
        <w:numPr>
          <w:ilvl w:val="0"/>
          <w:numId w:val="180"/>
        </w:numPr>
        <w:tabs>
          <w:tab w:val="right" w:pos="567"/>
        </w:tabs>
        <w:suppressAutoHyphens w:val="0"/>
        <w:autoSpaceDN/>
        <w:spacing w:after="0" w:line="240" w:lineRule="auto"/>
        <w:ind w:left="567" w:hanging="436"/>
        <w:textAlignment w:val="auto"/>
        <w:rPr>
          <w:bCs/>
          <w:sz w:val="20"/>
          <w:szCs w:val="20"/>
        </w:rPr>
      </w:pPr>
      <w:r w:rsidRPr="007A4262">
        <w:rPr>
          <w:rFonts w:eastAsia="Arial Unicode MS"/>
          <w:bCs/>
          <w:sz w:val="20"/>
          <w:szCs w:val="20"/>
        </w:rPr>
        <w:t xml:space="preserve">Ustalenie prawidłowej stawki podatku VAT zgodnej z obowiązującymi przepisami Ustawy </w:t>
      </w:r>
      <w:r w:rsidRPr="007A4262">
        <w:rPr>
          <w:rFonts w:eastAsia="Arial Unicode MS"/>
          <w:bCs/>
          <w:sz w:val="20"/>
          <w:szCs w:val="20"/>
        </w:rPr>
        <w:br/>
        <w:t xml:space="preserve">o podatku od towarów i usług  należy do Wykonawcy. </w:t>
      </w:r>
    </w:p>
    <w:p w14:paraId="112BB062" w14:textId="381AF215" w:rsidR="007A4262" w:rsidRPr="007A6612" w:rsidRDefault="007A4262" w:rsidP="00647EA3">
      <w:pPr>
        <w:pStyle w:val="Akapitzlist"/>
        <w:widowControl/>
        <w:numPr>
          <w:ilvl w:val="0"/>
          <w:numId w:val="180"/>
        </w:numPr>
        <w:tabs>
          <w:tab w:val="right" w:pos="567"/>
        </w:tabs>
        <w:suppressAutoHyphens w:val="0"/>
        <w:autoSpaceDN/>
        <w:spacing w:after="0" w:line="240" w:lineRule="auto"/>
        <w:ind w:left="567" w:hanging="436"/>
        <w:textAlignment w:val="auto"/>
        <w:rPr>
          <w:rFonts w:eastAsia="Arial Unicode MS"/>
          <w:bCs/>
          <w:sz w:val="20"/>
          <w:szCs w:val="20"/>
        </w:rPr>
      </w:pPr>
      <w:r w:rsidRPr="007A4262">
        <w:rPr>
          <w:rFonts w:eastAsia="Arial Unicode MS"/>
          <w:bCs/>
          <w:sz w:val="20"/>
          <w:szCs w:val="20"/>
        </w:rPr>
        <w:t>Ceny jednostkowe brutto należy skalkulować przy założeniu, że środki techniczne niezbędne do wykonania zamówienia dostarczy na swój koszt Wykonawca.</w:t>
      </w:r>
    </w:p>
    <w:p w14:paraId="14253315" w14:textId="7552283D" w:rsidR="007A4262" w:rsidRPr="007A6612" w:rsidRDefault="007A4262" w:rsidP="00647EA3">
      <w:pPr>
        <w:pStyle w:val="NumeracjaUrzdowa"/>
        <w:numPr>
          <w:ilvl w:val="0"/>
          <w:numId w:val="180"/>
        </w:numPr>
        <w:tabs>
          <w:tab w:val="right" w:pos="567"/>
        </w:tabs>
        <w:spacing w:line="240" w:lineRule="auto"/>
        <w:ind w:left="567" w:hanging="436"/>
        <w:rPr>
          <w:bCs/>
          <w:sz w:val="20"/>
          <w:szCs w:val="20"/>
        </w:rPr>
      </w:pPr>
      <w:r w:rsidRPr="007A4262">
        <w:rPr>
          <w:rFonts w:eastAsia="Arial Unicode MS"/>
          <w:bCs/>
          <w:sz w:val="20"/>
          <w:szCs w:val="20"/>
        </w:rPr>
        <w:t>Rozliczenia pomiędzy Zamawiającym a Wykonawcą będą prowadzone wyłącznie w PLN,</w:t>
      </w:r>
      <w:r w:rsidRPr="007A4262">
        <w:rPr>
          <w:bCs/>
          <w:sz w:val="20"/>
          <w:szCs w:val="20"/>
        </w:rPr>
        <w:t xml:space="preserve"> zgodnie z przyjętymi normami, końcówki poniżej 0,05 grosza pomija się końcówki, 0,05 grosza ilościowej wyższe zaokrągla się do 1 grosza. </w:t>
      </w:r>
    </w:p>
    <w:p w14:paraId="2109C4C8" w14:textId="4537AC80" w:rsidR="007A4262" w:rsidRPr="007A6612" w:rsidRDefault="007A4262" w:rsidP="00647EA3">
      <w:pPr>
        <w:pStyle w:val="NumeracjaUrzdowa"/>
        <w:numPr>
          <w:ilvl w:val="0"/>
          <w:numId w:val="180"/>
        </w:numPr>
        <w:tabs>
          <w:tab w:val="right" w:pos="567"/>
        </w:tabs>
        <w:spacing w:line="240" w:lineRule="auto"/>
        <w:ind w:left="567" w:hanging="436"/>
        <w:rPr>
          <w:bCs/>
          <w:sz w:val="20"/>
          <w:szCs w:val="20"/>
        </w:rPr>
      </w:pPr>
      <w:r w:rsidRPr="007A4262">
        <w:rPr>
          <w:bCs/>
          <w:sz w:val="20"/>
          <w:szCs w:val="20"/>
        </w:rPr>
        <w:lastRenderedPageBreak/>
        <w:t>Zgodnie z art. 225 ustawy</w:t>
      </w:r>
      <w:r w:rsidR="000353C3">
        <w:rPr>
          <w:bCs/>
          <w:sz w:val="20"/>
          <w:szCs w:val="20"/>
        </w:rPr>
        <w:t xml:space="preserve"> Pzp</w:t>
      </w:r>
      <w:r w:rsidRPr="007A4262">
        <w:rPr>
          <w:bCs/>
          <w:sz w:val="20"/>
          <w:szCs w:val="20"/>
        </w:rPr>
        <w:t>, jeżeli złożono ofertę, której wybór prowadziłby do powstania u Zamawiającego obowiązku podatkowego zgodnie z ustawą z dnia 11 marca 2004 r. o podatku od towarów lub usług,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 u Zamawiającego obowiązku podatkowego, wskazując nazwę (rodzaj) towaru lub usługi, których dostawa lub świadczenie będzie prowadzić do jego powstania, oraz wskazując ich wartość bez kwoty podatku.</w:t>
      </w:r>
    </w:p>
    <w:p w14:paraId="3430EABA" w14:textId="0D60F09E" w:rsidR="007A4262" w:rsidRPr="007A6612" w:rsidRDefault="007A4262" w:rsidP="00647EA3">
      <w:pPr>
        <w:pStyle w:val="NumeracjaUrzdowa"/>
        <w:numPr>
          <w:ilvl w:val="0"/>
          <w:numId w:val="180"/>
        </w:numPr>
        <w:tabs>
          <w:tab w:val="right" w:pos="567"/>
        </w:tabs>
        <w:spacing w:line="240" w:lineRule="auto"/>
        <w:ind w:left="567" w:hanging="436"/>
        <w:rPr>
          <w:bCs/>
          <w:sz w:val="20"/>
          <w:szCs w:val="20"/>
        </w:rPr>
      </w:pPr>
      <w:r w:rsidRPr="00C34A12">
        <w:rPr>
          <w:b/>
          <w:sz w:val="20"/>
          <w:szCs w:val="20"/>
        </w:rPr>
        <w:t>W przypadku rozbieżności między ceną pisaną liczbowo i słownie, Zamawiający za prawidłowo podane przyjmie ceny podane liczbowo</w:t>
      </w:r>
      <w:r w:rsidRPr="007A4262">
        <w:rPr>
          <w:bCs/>
          <w:sz w:val="20"/>
          <w:szCs w:val="20"/>
        </w:rPr>
        <w:t>.</w:t>
      </w:r>
    </w:p>
    <w:p w14:paraId="53A9BB1C" w14:textId="0B15858A" w:rsidR="007A4262" w:rsidRPr="007A4262" w:rsidRDefault="007A4262" w:rsidP="00647EA3">
      <w:pPr>
        <w:pStyle w:val="NumeracjaUrzdowa"/>
        <w:numPr>
          <w:ilvl w:val="0"/>
          <w:numId w:val="180"/>
        </w:numPr>
        <w:tabs>
          <w:tab w:val="right" w:pos="567"/>
        </w:tabs>
        <w:spacing w:line="240" w:lineRule="auto"/>
        <w:ind w:left="567" w:hanging="436"/>
        <w:rPr>
          <w:bCs/>
          <w:sz w:val="20"/>
          <w:szCs w:val="20"/>
        </w:rPr>
      </w:pPr>
      <w:r w:rsidRPr="007A4262">
        <w:rPr>
          <w:bCs/>
          <w:sz w:val="20"/>
          <w:szCs w:val="20"/>
        </w:rPr>
        <w:t>Zamawiający sugeruje, aby przy ustalaniu wysokości wynagrodzenia, Wykonawca uwzględnił zakres przewidywanych zmian m.in. związanych ze wzrostem minimalnego wynagrodzenia za pracę oraz wysokości minimalnej stawki godzinowej.</w:t>
      </w:r>
    </w:p>
    <w:p w14:paraId="0A075D41" w14:textId="77777777" w:rsidR="007A6612" w:rsidRPr="00B46EB8" w:rsidRDefault="007A6612" w:rsidP="007547B4">
      <w:pPr>
        <w:pStyle w:val="NumeracjaUrzdowa"/>
        <w:numPr>
          <w:ilvl w:val="0"/>
          <w:numId w:val="0"/>
        </w:numPr>
        <w:spacing w:after="240" w:line="240" w:lineRule="auto"/>
        <w:rPr>
          <w:b/>
          <w:bCs/>
          <w:sz w:val="20"/>
          <w:szCs w:val="20"/>
        </w:rPr>
      </w:pPr>
    </w:p>
    <w:p w14:paraId="3E6D81A1" w14:textId="7CABB77D" w:rsidR="00EB3EC0" w:rsidRPr="00B46EB8" w:rsidRDefault="00EB3EC0" w:rsidP="00647EA3">
      <w:pPr>
        <w:pStyle w:val="NumeracjaUrzdowa"/>
        <w:numPr>
          <w:ilvl w:val="0"/>
          <w:numId w:val="169"/>
        </w:numPr>
        <w:spacing w:line="240" w:lineRule="auto"/>
        <w:rPr>
          <w:rFonts w:eastAsia="Arial Unicode MS"/>
          <w:b/>
          <w:sz w:val="20"/>
          <w:szCs w:val="20"/>
        </w:rPr>
      </w:pPr>
      <w:r w:rsidRPr="00B46EB8">
        <w:rPr>
          <w:rFonts w:eastAsia="Arial Unicode MS"/>
          <w:b/>
          <w:sz w:val="20"/>
          <w:szCs w:val="20"/>
        </w:rPr>
        <w:t>OPIS KRYTERIÓW, KTÓRYMI ZAMAWIAJĄCY BĘDZIE SIĘ KIEROWAŁ PRZY WYBORZE OFERTY, WRAZ Z PODANIEM ZNACZENIA TYCH KRYTERIÓW I SPOSOBU OCENY OFERT</w:t>
      </w:r>
    </w:p>
    <w:p w14:paraId="0A12CB0B" w14:textId="77777777" w:rsidR="00EB3EC0" w:rsidRPr="00B46EB8" w:rsidRDefault="00EB3EC0" w:rsidP="00B46EB8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E041866" w14:textId="55A86632" w:rsidR="00EB3EC0" w:rsidRPr="00B46EB8" w:rsidRDefault="00EB3EC0" w:rsidP="00B46EB8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Przy wyborze najkorzystniejszej oferty Zamawiający będzie kierował się kryteriami opisanymi 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br/>
        <w:t>w niniejszym dziale, a wskazanymi przez Wykonawcę w treści Formularza Ofertowego stanowiącego załącznik nr 1 do SWZ</w:t>
      </w:r>
      <w:r w:rsidR="001D49AF" w:rsidRPr="00B46EB8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4E28CBC2" w14:textId="77777777" w:rsidR="00EB3EC0" w:rsidRPr="00B46EB8" w:rsidRDefault="00EB3EC0" w:rsidP="00B46EB8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3118"/>
      </w:tblGrid>
      <w:tr w:rsidR="00EB3EC0" w:rsidRPr="00B46EB8" w14:paraId="05E3FBE9" w14:textId="77777777" w:rsidTr="00F4014C">
        <w:trPr>
          <w:trHeight w:val="24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AEFE" w14:textId="77777777" w:rsidR="00EB3EC0" w:rsidRPr="00B46EB8" w:rsidRDefault="00EB3EC0" w:rsidP="00B46EB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CEEDC3" w14:textId="77777777" w:rsidR="00EB3EC0" w:rsidRPr="00B46EB8" w:rsidRDefault="00EB3EC0" w:rsidP="00B46EB8">
            <w:pPr>
              <w:tabs>
                <w:tab w:val="left" w:pos="1417"/>
                <w:tab w:val="left" w:pos="1984"/>
              </w:tabs>
              <w:spacing w:after="240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46EB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Opis kryteriów/znaczenie: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11D" w14:textId="77777777" w:rsidR="00EB3EC0" w:rsidRPr="00B46EB8" w:rsidRDefault="00EB3EC0" w:rsidP="00B46EB8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6BF7361E" w14:textId="5129E443" w:rsidR="00EB3EC0" w:rsidRPr="00B46EB8" w:rsidRDefault="00EB3EC0" w:rsidP="00B46E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Waga w [%]/ udział w ocenie [pkt.]</w:t>
            </w:r>
          </w:p>
        </w:tc>
      </w:tr>
      <w:tr w:rsidR="00EB3EC0" w:rsidRPr="00B46EB8" w14:paraId="5F30D675" w14:textId="77777777" w:rsidTr="00F4014C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969" w14:textId="2593C748" w:rsidR="00EB3EC0" w:rsidRPr="00B46EB8" w:rsidRDefault="008250F2" w:rsidP="00B46E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EC0" w:rsidRPr="00B4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5AB9" w14:textId="5BA43196" w:rsidR="00EB3EC0" w:rsidRPr="00B46EB8" w:rsidRDefault="00EB3EC0" w:rsidP="00B46E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E67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ena oferty (CO)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5349" w14:textId="77777777" w:rsidR="00EB3EC0" w:rsidRPr="00B46EB8" w:rsidRDefault="00EB3EC0" w:rsidP="00B46EB8">
            <w:pPr>
              <w:tabs>
                <w:tab w:val="left" w:pos="709"/>
                <w:tab w:val="left" w:pos="1276"/>
              </w:tabs>
              <w:spacing w:after="24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46EB8">
              <w:rPr>
                <w:rFonts w:ascii="Times New Roman" w:eastAsia="Arial Unicode MS" w:hAnsi="Times New Roman" w:cs="Times New Roman"/>
                <w:sz w:val="20"/>
                <w:szCs w:val="20"/>
              </w:rPr>
              <w:t>60% waga udział w ocenie 60 pkt</w:t>
            </w:r>
          </w:p>
        </w:tc>
      </w:tr>
      <w:tr w:rsidR="00EB3EC0" w:rsidRPr="00B46EB8" w14:paraId="2C9AD76B" w14:textId="77777777" w:rsidTr="00F4014C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685" w14:textId="77777777" w:rsidR="00EB3EC0" w:rsidRPr="00B46EB8" w:rsidRDefault="00EB3EC0" w:rsidP="00B46E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6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7B5C" w14:textId="2172328D" w:rsidR="00EB3EC0" w:rsidRPr="00B46EB8" w:rsidRDefault="00E67CDB" w:rsidP="00B46EB8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Liczba placówek pocztowych</w:t>
            </w:r>
            <w:r w:rsidR="00F4014C" w:rsidRPr="00F4014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val="single"/>
              </w:rPr>
              <w:t xml:space="preserve"> zajmujących się wydawaniem przesyłek pocztowych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na terenie powiatu zgierskiego</w:t>
            </w:r>
            <w:r w:rsidR="00EB3EC0" w:rsidRPr="00B46EB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18558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dostosowanych dla potrzeb osób niepełnosprawnych </w:t>
            </w:r>
            <w:r w:rsidR="00EB3EC0" w:rsidRPr="00B46EB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</w:t>
            </w:r>
            <w:r w:rsidR="00EB3EC0" w:rsidRPr="00B46EB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</w:t>
            </w:r>
          </w:p>
          <w:p w14:paraId="0D8159C2" w14:textId="77777777" w:rsidR="00EB3EC0" w:rsidRPr="00B46EB8" w:rsidRDefault="00EB3EC0" w:rsidP="00B46EB8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1928" w14:textId="494CA8EF" w:rsidR="00EB3EC0" w:rsidRPr="00B46EB8" w:rsidRDefault="0034587D" w:rsidP="00B46EB8">
            <w:pPr>
              <w:tabs>
                <w:tab w:val="left" w:pos="709"/>
                <w:tab w:val="left" w:pos="1276"/>
              </w:tabs>
              <w:spacing w:after="24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46EB8"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  <w:r w:rsidR="00AD3151" w:rsidRPr="00B46EB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% waga udział w ocenie </w:t>
            </w:r>
            <w:r w:rsidRPr="00B46EB8"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  <w:r w:rsidR="00EB3EC0" w:rsidRPr="00B46EB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pkt</w:t>
            </w:r>
          </w:p>
        </w:tc>
      </w:tr>
    </w:tbl>
    <w:p w14:paraId="07A5C63E" w14:textId="450F2048" w:rsidR="00EB3EC0" w:rsidRDefault="00EB3EC0" w:rsidP="00B46EB8">
      <w:pPr>
        <w:numPr>
          <w:ilvl w:val="1"/>
          <w:numId w:val="92"/>
        </w:numPr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sz w:val="20"/>
          <w:szCs w:val="20"/>
        </w:rPr>
        <w:t>Opis kryteriów/znaczenie:</w:t>
      </w:r>
    </w:p>
    <w:p w14:paraId="70564D5C" w14:textId="77777777" w:rsidR="00E67CDB" w:rsidRPr="00B46EB8" w:rsidRDefault="00E67CDB" w:rsidP="00E67CDB">
      <w:pPr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2E327" w14:textId="579148A0" w:rsidR="00EB3EC0" w:rsidRPr="00B46EB8" w:rsidRDefault="00EB3EC0" w:rsidP="00B46EB8">
      <w:pPr>
        <w:numPr>
          <w:ilvl w:val="2"/>
          <w:numId w:val="90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b/>
          <w:sz w:val="20"/>
          <w:szCs w:val="20"/>
        </w:rPr>
        <w:t>CENA OFERTY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Pr="00B46EB8">
        <w:rPr>
          <w:rFonts w:ascii="Times New Roman" w:eastAsia="Arial Unicode MS" w:hAnsi="Times New Roman" w:cs="Times New Roman"/>
          <w:b/>
          <w:sz w:val="20"/>
          <w:szCs w:val="20"/>
        </w:rPr>
        <w:t>(CO)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 - kryterium będzie oceniane na podstawie łącznej ceny oferty brutto za realizację  całego przedmiotu zamówienia złożonej w Formularzu ofertowym</w:t>
      </w:r>
      <w:r w:rsidR="00F006DA" w:rsidRPr="00B46EB8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 załącznik nr 1 do SWZ, na którą składają się wszelkie koszty ponoszone przez Wykonawcę obliczoną zgodnie z zasadami określonymi w dziale X</w:t>
      </w:r>
      <w:r w:rsidR="00F006DA" w:rsidRPr="00B46EB8">
        <w:rPr>
          <w:rFonts w:ascii="Times New Roman" w:eastAsia="Arial Unicode MS" w:hAnsi="Times New Roman" w:cs="Times New Roman"/>
          <w:sz w:val="20"/>
          <w:szCs w:val="20"/>
        </w:rPr>
        <w:t>XV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 SWZ. Przyznawanie ilości punktów poszczególnym ofertom w kryterium – CENA OFERTY -  odbywać się będzie wg następującej zasady:</w:t>
      </w:r>
    </w:p>
    <w:p w14:paraId="52C15CEE" w14:textId="77777777" w:rsidR="00EB3EC0" w:rsidRPr="00B46EB8" w:rsidRDefault="00EB3EC0" w:rsidP="00B46EB8">
      <w:pPr>
        <w:tabs>
          <w:tab w:val="left" w:pos="2073"/>
          <w:tab w:val="left" w:pos="2356"/>
        </w:tabs>
        <w:ind w:left="108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CBON</w:t>
      </w:r>
    </w:p>
    <w:p w14:paraId="5F1709C6" w14:textId="77777777" w:rsidR="00EB3EC0" w:rsidRPr="00B46EB8" w:rsidRDefault="00EB3EC0" w:rsidP="00B46EB8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CO =      ------------------------------- x 60 pkt</w:t>
      </w:r>
    </w:p>
    <w:p w14:paraId="11DEDFAD" w14:textId="77777777" w:rsidR="00EB3EC0" w:rsidRPr="00B46EB8" w:rsidRDefault="00EB3EC0" w:rsidP="00B46EB8">
      <w:pPr>
        <w:tabs>
          <w:tab w:val="left" w:pos="2073"/>
          <w:tab w:val="left" w:pos="2356"/>
        </w:tabs>
        <w:ind w:left="108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CBOB</w:t>
      </w:r>
    </w:p>
    <w:p w14:paraId="2E37B528" w14:textId="77777777" w:rsidR="00EB3EC0" w:rsidRPr="00B46EB8" w:rsidRDefault="00EB3EC0" w:rsidP="00B46EB8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gdzie:</w:t>
      </w:r>
    </w:p>
    <w:p w14:paraId="2A2D9A0C" w14:textId="77777777" w:rsidR="00EB3EC0" w:rsidRPr="00B46EB8" w:rsidRDefault="00EB3EC0" w:rsidP="00B46EB8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CBON –cena brutto oferty najkorzystniejszej</w:t>
      </w:r>
    </w:p>
    <w:p w14:paraId="327B8205" w14:textId="77777777" w:rsidR="00EB3EC0" w:rsidRPr="00B46EB8" w:rsidRDefault="00EB3EC0" w:rsidP="00B46EB8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CBOB – cena brutto oferty badanej</w:t>
      </w:r>
    </w:p>
    <w:p w14:paraId="4737D47B" w14:textId="77777777" w:rsidR="00EB3EC0" w:rsidRPr="00B46EB8" w:rsidRDefault="00EB3EC0" w:rsidP="00B46EB8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CO – liczna punktów przyznanych ocenianej ofercie w kryterium – cena oferty</w:t>
      </w:r>
    </w:p>
    <w:p w14:paraId="43DF4448" w14:textId="6ADE4175" w:rsidR="00EB3EC0" w:rsidRPr="00B46EB8" w:rsidRDefault="00EB3EC0" w:rsidP="00B46EB8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00233B01" w14:textId="38319C00" w:rsidR="00080FBD" w:rsidRDefault="007A6612" w:rsidP="00647EA3">
      <w:pPr>
        <w:numPr>
          <w:ilvl w:val="0"/>
          <w:numId w:val="170"/>
        </w:numPr>
        <w:tabs>
          <w:tab w:val="left" w:pos="567"/>
        </w:tabs>
        <w:ind w:left="851" w:hanging="425"/>
        <w:jc w:val="both"/>
        <w:textAlignment w:val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Liczba placówek pocztowych </w:t>
      </w:r>
      <w:r w:rsidR="00F4014C" w:rsidRPr="00F4014C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zajmujących się wydawaniem przesyłek pocztowych</w:t>
      </w:r>
      <w:r w:rsidR="00F4014C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na terenie powiatu zgierskiego</w:t>
      </w:r>
      <w:r w:rsidR="005515A4" w:rsidRPr="00B46EB8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bookmarkStart w:id="6" w:name="_Hlk76471530"/>
      <w:r w:rsidR="00F50379">
        <w:rPr>
          <w:rFonts w:ascii="Times New Roman" w:eastAsia="Arial Unicode MS" w:hAnsi="Times New Roman" w:cs="Times New Roman"/>
          <w:b/>
          <w:sz w:val="20"/>
          <w:szCs w:val="20"/>
        </w:rPr>
        <w:t>dostosowanych dla potrzeb osób niepełnosprawnych</w:t>
      </w:r>
      <w:bookmarkEnd w:id="6"/>
      <w:r w:rsidR="00F50379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5515A4" w:rsidRPr="00B46EB8">
        <w:rPr>
          <w:rFonts w:ascii="Times New Roman" w:eastAsia="Arial Unicode MS" w:hAnsi="Times New Roman" w:cs="Times New Roman"/>
          <w:b/>
          <w:sz w:val="20"/>
          <w:szCs w:val="20"/>
        </w:rPr>
        <w:t>(</w:t>
      </w:r>
      <w:r w:rsidR="00A05064">
        <w:rPr>
          <w:rFonts w:ascii="Times New Roman" w:eastAsia="Arial Unicode MS" w:hAnsi="Times New Roman" w:cs="Times New Roman"/>
          <w:b/>
          <w:sz w:val="20"/>
          <w:szCs w:val="20"/>
        </w:rPr>
        <w:t>P</w:t>
      </w:r>
      <w:r w:rsidR="005515A4" w:rsidRPr="00B46EB8">
        <w:rPr>
          <w:rFonts w:ascii="Times New Roman" w:eastAsia="Arial Unicode MS" w:hAnsi="Times New Roman" w:cs="Times New Roman"/>
          <w:b/>
          <w:sz w:val="20"/>
          <w:szCs w:val="20"/>
        </w:rPr>
        <w:t xml:space="preserve">) - </w:t>
      </w:r>
      <w:r w:rsidR="005515A4" w:rsidRPr="00B46EB8">
        <w:rPr>
          <w:rFonts w:ascii="Times New Roman" w:eastAsia="Arial Unicode MS" w:hAnsi="Times New Roman" w:cs="Times New Roman"/>
          <w:sz w:val="20"/>
          <w:szCs w:val="20"/>
        </w:rPr>
        <w:t xml:space="preserve">kryterium będzie oceniane na podstawie oświadczenia złożonego w treści Formularza ofertowego załącznik nr 1 do SWZ. </w:t>
      </w:r>
      <w:r w:rsidR="00080FBD">
        <w:rPr>
          <w:rFonts w:ascii="Times New Roman" w:eastAsia="Arial Unicode MS" w:hAnsi="Times New Roman" w:cs="Times New Roman"/>
          <w:sz w:val="20"/>
          <w:szCs w:val="20"/>
        </w:rPr>
        <w:t>Ofert</w:t>
      </w:r>
      <w:r w:rsidR="00D937CF">
        <w:rPr>
          <w:rFonts w:ascii="Times New Roman" w:eastAsia="Arial Unicode MS" w:hAnsi="Times New Roman" w:cs="Times New Roman"/>
          <w:sz w:val="20"/>
          <w:szCs w:val="20"/>
        </w:rPr>
        <w:t>y</w:t>
      </w:r>
      <w:r w:rsidR="00080FBD">
        <w:rPr>
          <w:rFonts w:ascii="Times New Roman" w:eastAsia="Arial Unicode MS" w:hAnsi="Times New Roman" w:cs="Times New Roman"/>
          <w:sz w:val="20"/>
          <w:szCs w:val="20"/>
        </w:rPr>
        <w:t xml:space="preserve"> w tym kryterium będą oceniane w zakresie </w:t>
      </w:r>
      <w:r w:rsidR="00080FBD" w:rsidRPr="00D937CF">
        <w:rPr>
          <w:rFonts w:ascii="Times New Roman" w:eastAsia="Arial Unicode MS" w:hAnsi="Times New Roman" w:cs="Times New Roman"/>
          <w:b/>
          <w:bCs/>
          <w:sz w:val="20"/>
          <w:szCs w:val="20"/>
        </w:rPr>
        <w:t>liczby placówek</w:t>
      </w:r>
      <w:r w:rsidR="00080FB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080FBD" w:rsidRPr="00F5037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pocztowych </w:t>
      </w:r>
      <w:r w:rsidR="00080FBD" w:rsidRPr="00F4014C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zajmujących się wydawaniem przesyłek pocztowych</w:t>
      </w:r>
      <w:r w:rsidR="00D937CF">
        <w:rPr>
          <w:rFonts w:ascii="Times New Roman" w:eastAsia="Arial Unicode MS" w:hAnsi="Times New Roman" w:cs="Times New Roman"/>
          <w:b/>
          <w:bCs/>
          <w:sz w:val="20"/>
          <w:szCs w:val="20"/>
        </w:rPr>
        <w:t>,</w:t>
      </w:r>
      <w:r w:rsidR="00F5037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dostosowanych dla potrzeb osób niepełnosprawnych znajdujących się na terenie powiatu zgierskiego</w:t>
      </w:r>
      <w:r w:rsidR="00080FBD">
        <w:rPr>
          <w:rFonts w:ascii="Times New Roman" w:eastAsia="Arial Unicode MS" w:hAnsi="Times New Roman" w:cs="Times New Roman"/>
          <w:sz w:val="20"/>
          <w:szCs w:val="20"/>
        </w:rPr>
        <w:t>, stanowiących placówki Wykonawcy lub placówki, z którymi Wykonawca ma podpisaną umowę na świadczenie usług pocztowych</w:t>
      </w:r>
      <w:r w:rsidR="00F4014C">
        <w:rPr>
          <w:rFonts w:ascii="Times New Roman" w:eastAsia="Arial Unicode MS" w:hAnsi="Times New Roman" w:cs="Times New Roman"/>
          <w:sz w:val="20"/>
          <w:szCs w:val="20"/>
        </w:rPr>
        <w:t>.</w:t>
      </w:r>
      <w:r w:rsidR="0096421E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96421E" w:rsidRPr="00F50379">
        <w:rPr>
          <w:rFonts w:ascii="Times New Roman" w:eastAsia="Arial Unicode MS" w:hAnsi="Times New Roman" w:cs="Times New Roman"/>
          <w:sz w:val="20"/>
          <w:szCs w:val="20"/>
        </w:rPr>
        <w:t xml:space="preserve">Oferta z największą liczbą placówek pocztowych </w:t>
      </w:r>
      <w:r w:rsidR="00D937CF" w:rsidRPr="00F4014C">
        <w:rPr>
          <w:rFonts w:ascii="Times New Roman" w:eastAsia="Arial Unicode MS" w:hAnsi="Times New Roman" w:cs="Times New Roman"/>
          <w:bCs/>
          <w:sz w:val="20"/>
          <w:szCs w:val="20"/>
        </w:rPr>
        <w:t>dostosowanych dla potrzeb osób niepełnosprawnych</w:t>
      </w:r>
      <w:r w:rsidR="00D937CF" w:rsidRPr="00F50379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96421E" w:rsidRPr="00F50379">
        <w:rPr>
          <w:rFonts w:ascii="Times New Roman" w:eastAsia="Arial Unicode MS" w:hAnsi="Times New Roman" w:cs="Times New Roman"/>
          <w:sz w:val="20"/>
          <w:szCs w:val="20"/>
        </w:rPr>
        <w:t xml:space="preserve">zajmujących się wydawaniem przesyłek pocztowych na terenie powiatu zgierskiego otrzyma maksymalną liczbę punktów </w:t>
      </w:r>
      <w:r w:rsidR="0096421E" w:rsidRPr="00F50379">
        <w:rPr>
          <w:rFonts w:ascii="Times New Roman" w:eastAsia="Arial Unicode MS" w:hAnsi="Times New Roman" w:cs="Times New Roman"/>
          <w:sz w:val="20"/>
          <w:szCs w:val="20"/>
        </w:rPr>
        <w:lastRenderedPageBreak/>
        <w:t>tj. 40 pkt. Pozostałe proporcjonalnie mniej wg następującej zasady</w:t>
      </w:r>
      <w:r w:rsidR="0096421E">
        <w:rPr>
          <w:rFonts w:ascii="Times New Roman" w:eastAsia="Arial Unicode MS" w:hAnsi="Times New Roman" w:cs="Times New Roman"/>
          <w:b/>
          <w:bCs/>
          <w:sz w:val="20"/>
          <w:szCs w:val="20"/>
        </w:rPr>
        <w:t>:</w:t>
      </w:r>
    </w:p>
    <w:p w14:paraId="1E149ED9" w14:textId="77777777" w:rsidR="0096421E" w:rsidRPr="00B46EB8" w:rsidRDefault="0096421E" w:rsidP="0096421E">
      <w:pPr>
        <w:spacing w:after="240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ED0F30" w14:textId="77777777" w:rsidR="008C01F3" w:rsidRDefault="00F4014C" w:rsidP="00F4014C">
      <w:pPr>
        <w:tabs>
          <w:tab w:val="left" w:pos="2073"/>
          <w:tab w:val="left" w:pos="2356"/>
        </w:tabs>
        <w:ind w:left="2127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r>
        <w:rPr>
          <w:rFonts w:ascii="Times New Roman" w:eastAsia="Arial Unicode MS" w:hAnsi="Times New Roman" w:cs="Times New Roman"/>
          <w:b/>
          <w:bCs/>
          <w:sz w:val="18"/>
          <w:szCs w:val="18"/>
        </w:rPr>
        <w:tab/>
        <w:t xml:space="preserve"> </w:t>
      </w:r>
    </w:p>
    <w:p w14:paraId="7F72E38F" w14:textId="755ED3B7" w:rsidR="00F4014C" w:rsidRPr="00F4014C" w:rsidRDefault="00F4014C" w:rsidP="00F4014C">
      <w:pPr>
        <w:tabs>
          <w:tab w:val="left" w:pos="2073"/>
          <w:tab w:val="left" w:pos="2356"/>
        </w:tabs>
        <w:ind w:left="2127"/>
        <w:rPr>
          <w:rFonts w:ascii="Times New Roman" w:eastAsia="Arial Unicode MS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      </w:t>
      </w:r>
      <w:r w:rsidR="0096421E"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>Liczba placówek pocztowych na terenie powiatu zgierskiego</w:t>
      </w: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  <w:u w:val="single"/>
        </w:rPr>
        <w:t xml:space="preserve"> </w:t>
      </w:r>
    </w:p>
    <w:p w14:paraId="181EA594" w14:textId="3F055B96" w:rsidR="0096421E" w:rsidRPr="00F4014C" w:rsidRDefault="00F4014C" w:rsidP="00F4014C">
      <w:pPr>
        <w:tabs>
          <w:tab w:val="left" w:pos="2073"/>
          <w:tab w:val="left" w:pos="2356"/>
        </w:tabs>
        <w:ind w:left="2127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Arial Unicode MS" w:hAnsi="Times New Roman" w:cs="Times New Roman"/>
          <w:b/>
          <w:bCs/>
          <w:sz w:val="18"/>
          <w:szCs w:val="18"/>
        </w:rPr>
        <w:tab/>
      </w: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  <w:u w:val="single"/>
        </w:rPr>
        <w:t>zajmujących się wydawaniem przesyłek pocztowych</w:t>
      </w:r>
    </w:p>
    <w:p w14:paraId="6F063767" w14:textId="29BC620B" w:rsidR="0096421E" w:rsidRPr="00F4014C" w:rsidRDefault="0096421E" w:rsidP="0096421E">
      <w:pPr>
        <w:tabs>
          <w:tab w:val="left" w:pos="2073"/>
          <w:tab w:val="left" w:pos="2356"/>
        </w:tabs>
        <w:ind w:left="108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ab/>
      </w:r>
      <w:r w:rsidR="00152245"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dostosowanych dla potrzeb osób niepełnosprawnych </w:t>
      </w: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w badanej ofercie </w:t>
      </w:r>
    </w:p>
    <w:p w14:paraId="6AC2E1D3" w14:textId="7636A86D" w:rsidR="0096421E" w:rsidRPr="00B46EB8" w:rsidRDefault="0096421E" w:rsidP="0096421E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P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 = -----------------------</w:t>
      </w:r>
      <w:r>
        <w:rPr>
          <w:rFonts w:ascii="Times New Roman" w:eastAsia="Arial Unicode MS" w:hAnsi="Times New Roman" w:cs="Times New Roman"/>
          <w:sz w:val="20"/>
          <w:szCs w:val="20"/>
        </w:rPr>
        <w:t>------------------------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>--------</w:t>
      </w:r>
      <w:r w:rsidR="00152245">
        <w:rPr>
          <w:rFonts w:ascii="Times New Roman" w:eastAsia="Arial Unicode MS" w:hAnsi="Times New Roman" w:cs="Times New Roman"/>
          <w:sz w:val="20"/>
          <w:szCs w:val="20"/>
        </w:rPr>
        <w:t>---------------------------------------------</w:t>
      </w:r>
      <w:r w:rsidR="00F4014C">
        <w:rPr>
          <w:rFonts w:ascii="Times New Roman" w:eastAsia="Arial Unicode MS" w:hAnsi="Times New Roman" w:cs="Times New Roman"/>
          <w:sz w:val="20"/>
          <w:szCs w:val="20"/>
        </w:rPr>
        <w:t>----------</w:t>
      </w:r>
      <w:r w:rsidR="00152245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x </w:t>
      </w:r>
      <w:r w:rsidR="00A05064">
        <w:rPr>
          <w:rFonts w:ascii="Times New Roman" w:eastAsia="Arial Unicode MS" w:hAnsi="Times New Roman" w:cs="Times New Roman"/>
          <w:sz w:val="20"/>
          <w:szCs w:val="20"/>
        </w:rPr>
        <w:t>4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>0 pkt</w:t>
      </w:r>
    </w:p>
    <w:p w14:paraId="6DA136E3" w14:textId="77777777" w:rsidR="00F4014C" w:rsidRDefault="00F4014C" w:rsidP="00F4014C">
      <w:pPr>
        <w:tabs>
          <w:tab w:val="left" w:pos="2073"/>
          <w:tab w:val="left" w:pos="2356"/>
        </w:tabs>
        <w:ind w:left="1418"/>
        <w:rPr>
          <w:rFonts w:ascii="Times New Roman" w:eastAsia="Arial Unicode MS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CB48C9"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>Największa liczba placówek pocztowych na terenie powiatu zgierskiego</w:t>
      </w: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  <w:u w:val="single"/>
        </w:rPr>
        <w:t xml:space="preserve"> </w:t>
      </w:r>
    </w:p>
    <w:p w14:paraId="580ACE74" w14:textId="20B71AC4" w:rsidR="00F4014C" w:rsidRDefault="00F4014C" w:rsidP="00F4014C">
      <w:pPr>
        <w:tabs>
          <w:tab w:val="left" w:pos="2073"/>
          <w:tab w:val="left" w:pos="2356"/>
        </w:tabs>
        <w:ind w:left="1418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ab/>
      </w: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ab/>
      </w: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ab/>
      </w: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  <w:u w:val="single"/>
        </w:rPr>
        <w:t>zajmujących się wydawaniem przesyłek pocztowych</w:t>
      </w: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 </w:t>
      </w:r>
    </w:p>
    <w:p w14:paraId="075B7194" w14:textId="5CC3A12B" w:rsidR="00CB48C9" w:rsidRPr="00F4014C" w:rsidRDefault="00152245" w:rsidP="00F4014C">
      <w:pPr>
        <w:tabs>
          <w:tab w:val="left" w:pos="2073"/>
          <w:tab w:val="left" w:pos="2356"/>
        </w:tabs>
        <w:ind w:left="1418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r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dostosowanych dla potrzeb osób niepełnosprawnych </w:t>
      </w:r>
      <w:r w:rsidR="00CB48C9" w:rsidRPr="00F4014C">
        <w:rPr>
          <w:rFonts w:ascii="Times New Roman" w:eastAsia="Arial Unicode MS" w:hAnsi="Times New Roman" w:cs="Times New Roman"/>
          <w:b/>
          <w:bCs/>
          <w:sz w:val="18"/>
          <w:szCs w:val="18"/>
        </w:rPr>
        <w:t>Wskazana w złożonych ofertach</w:t>
      </w:r>
    </w:p>
    <w:p w14:paraId="60224742" w14:textId="77777777" w:rsidR="0096421E" w:rsidRPr="00BB5B41" w:rsidRDefault="0096421E" w:rsidP="0096421E">
      <w:pPr>
        <w:tabs>
          <w:tab w:val="left" w:pos="567"/>
        </w:tabs>
        <w:jc w:val="both"/>
        <w:textAlignment w:val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4F3B42E6" w14:textId="0A9579BE" w:rsidR="0018558B" w:rsidRDefault="0018558B" w:rsidP="00152245">
      <w:pPr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Poprzez placówkę </w:t>
      </w:r>
      <w:r w:rsidR="007547B4">
        <w:rPr>
          <w:rFonts w:ascii="Times New Roman" w:hAnsi="Times New Roman" w:cs="Times New Roman"/>
          <w:b/>
          <w:bCs/>
          <w:sz w:val="20"/>
          <w:szCs w:val="20"/>
        </w:rPr>
        <w:t xml:space="preserve">pocztową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dostosowaną dla potrzeb osób niepełnosprawnych, należy rozumieć placówkę zapewniającą warunki do korzystania z niej przez osoby niepełnosprawne, w szczególności osoby poruszające się na wózkach inwalidzkich, zgodnie z przepisami ustawy z dnia 7 lipca 1994 r. Prawo budowlane (Dz. U. z </w:t>
      </w:r>
      <w:r w:rsidR="00BB5B41">
        <w:rPr>
          <w:rFonts w:ascii="Times New Roman" w:hAnsi="Times New Roman" w:cs="Times New Roman"/>
          <w:b/>
          <w:bCs/>
          <w:sz w:val="20"/>
          <w:szCs w:val="20"/>
        </w:rPr>
        <w:t>2020 r., poz. 1333 ze zm.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wraz z aktami wykonawczymi do tej ustawy. </w:t>
      </w:r>
    </w:p>
    <w:p w14:paraId="353CCBBC" w14:textId="77777777" w:rsidR="0018558B" w:rsidRDefault="0018558B" w:rsidP="00152245">
      <w:pPr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D52829" w14:textId="02EB4357" w:rsidR="005515A4" w:rsidRPr="00D937CF" w:rsidRDefault="00CB48C9" w:rsidP="00152245">
      <w:pPr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7CF">
        <w:rPr>
          <w:rFonts w:ascii="Times New Roman" w:hAnsi="Times New Roman" w:cs="Times New Roman"/>
          <w:b/>
          <w:bCs/>
          <w:sz w:val="20"/>
          <w:szCs w:val="20"/>
        </w:rPr>
        <w:t xml:space="preserve">Niewpisanie </w:t>
      </w:r>
      <w:r w:rsidR="00152245" w:rsidRPr="00D937CF">
        <w:rPr>
          <w:rFonts w:ascii="Times New Roman" w:hAnsi="Times New Roman" w:cs="Times New Roman"/>
          <w:b/>
          <w:bCs/>
          <w:sz w:val="20"/>
          <w:szCs w:val="20"/>
        </w:rPr>
        <w:t xml:space="preserve">w formularzu ofertowym (załącznik nr 1 do SWZ) żadnej </w:t>
      </w:r>
      <w:r w:rsidRPr="00D937CF">
        <w:rPr>
          <w:rFonts w:ascii="Times New Roman" w:hAnsi="Times New Roman" w:cs="Times New Roman"/>
          <w:b/>
          <w:bCs/>
          <w:sz w:val="20"/>
          <w:szCs w:val="20"/>
        </w:rPr>
        <w:t>liczby placówek</w:t>
      </w:r>
      <w:r w:rsidR="009A47E0">
        <w:rPr>
          <w:rFonts w:ascii="Times New Roman" w:hAnsi="Times New Roman" w:cs="Times New Roman"/>
          <w:b/>
          <w:bCs/>
          <w:sz w:val="20"/>
          <w:szCs w:val="20"/>
        </w:rPr>
        <w:t xml:space="preserve"> lub wpisanie liczby „0”</w:t>
      </w:r>
      <w:r w:rsidRPr="00D937CF">
        <w:rPr>
          <w:rFonts w:ascii="Times New Roman" w:hAnsi="Times New Roman" w:cs="Times New Roman"/>
          <w:b/>
          <w:bCs/>
          <w:sz w:val="20"/>
          <w:szCs w:val="20"/>
        </w:rPr>
        <w:t xml:space="preserve">, będzie powodowało przyjęcie przez </w:t>
      </w:r>
      <w:r w:rsidR="00152245" w:rsidRPr="00D937CF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D937CF">
        <w:rPr>
          <w:rFonts w:ascii="Times New Roman" w:hAnsi="Times New Roman" w:cs="Times New Roman"/>
          <w:b/>
          <w:bCs/>
          <w:sz w:val="20"/>
          <w:szCs w:val="20"/>
        </w:rPr>
        <w:t xml:space="preserve">amawiającego, że </w:t>
      </w:r>
      <w:r w:rsidR="00F50379" w:rsidRPr="00D937CF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D937CF">
        <w:rPr>
          <w:rFonts w:ascii="Times New Roman" w:hAnsi="Times New Roman" w:cs="Times New Roman"/>
          <w:b/>
          <w:bCs/>
          <w:sz w:val="20"/>
          <w:szCs w:val="20"/>
        </w:rPr>
        <w:t xml:space="preserve">ykonawca wykona zamówienie zgodnie z minimalnymi warunkami opisu przedmiotu zamówienia, przy czym </w:t>
      </w:r>
      <w:r w:rsidR="00F4014C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D937CF">
        <w:rPr>
          <w:rFonts w:ascii="Times New Roman" w:hAnsi="Times New Roman" w:cs="Times New Roman"/>
          <w:b/>
          <w:bCs/>
          <w:sz w:val="20"/>
          <w:szCs w:val="20"/>
        </w:rPr>
        <w:t>ykonawca nie otrzyma żadnych punktów w dodatkowym kryterium wyboru ofert</w:t>
      </w:r>
      <w:r w:rsidR="00087EA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B186B2E" w14:textId="66D9C61C" w:rsidR="00A52A2E" w:rsidRPr="00B46EB8" w:rsidRDefault="006242DB" w:rsidP="00B46EB8">
      <w:pPr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52A2E" w:rsidRPr="00B46EB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AB43D01" w14:textId="6EE44FC2" w:rsidR="00EB3EC0" w:rsidRPr="00B46EB8" w:rsidRDefault="00EB3EC0" w:rsidP="00B46EB8">
      <w:pPr>
        <w:numPr>
          <w:ilvl w:val="1"/>
          <w:numId w:val="92"/>
        </w:numPr>
        <w:spacing w:after="240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Wykonawca jest zobowiązany złożyć w sposób czytelny, nie budzący wątpliwości  w treści formularza ofertowego, oświadczenie woli w zakresie wskazany</w:t>
      </w:r>
      <w:r w:rsidR="00AD3151" w:rsidRPr="00B46EB8">
        <w:rPr>
          <w:rFonts w:ascii="Times New Roman" w:eastAsia="Arial Unicode MS" w:hAnsi="Times New Roman" w:cs="Times New Roman"/>
          <w:sz w:val="20"/>
          <w:szCs w:val="20"/>
        </w:rPr>
        <w:t xml:space="preserve">ch kryteriów. Zgodnie </w:t>
      </w:r>
      <w:r w:rsidR="00AD3151" w:rsidRPr="00B46EB8">
        <w:rPr>
          <w:rFonts w:ascii="Times New Roman" w:eastAsia="Arial Unicode MS" w:hAnsi="Times New Roman" w:cs="Times New Roman"/>
          <w:b/>
          <w:sz w:val="20"/>
          <w:szCs w:val="20"/>
        </w:rPr>
        <w:t xml:space="preserve">z art. 223 </w:t>
      </w:r>
      <w:r w:rsidRPr="00B46EB8">
        <w:rPr>
          <w:rFonts w:ascii="Times New Roman" w:eastAsia="Arial Unicode MS" w:hAnsi="Times New Roman" w:cs="Times New Roman"/>
          <w:b/>
          <w:sz w:val="20"/>
          <w:szCs w:val="20"/>
        </w:rPr>
        <w:t xml:space="preserve">ust. 1 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[…] </w:t>
      </w:r>
      <w:r w:rsidRPr="007547B4">
        <w:rPr>
          <w:rFonts w:ascii="Times New Roman" w:eastAsia="Arial Unicode MS" w:hAnsi="Times New Roman" w:cs="Times New Roman"/>
          <w:b/>
          <w:bCs/>
          <w:sz w:val="20"/>
          <w:szCs w:val="20"/>
        </w:rPr>
        <w:t>Ustawy</w:t>
      </w:r>
      <w:r w:rsidR="000353C3" w:rsidRPr="007547B4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Pzp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>, niedopuszczalne jest prowadzenie między Zamawiającym a Wykonawcą negocjacji dotyczących złożonej oferty</w:t>
      </w:r>
      <w:r w:rsidR="00384AA7">
        <w:rPr>
          <w:rFonts w:ascii="Times New Roman" w:eastAsia="Arial Unicode MS" w:hAnsi="Times New Roman" w:cs="Times New Roman"/>
          <w:sz w:val="20"/>
          <w:szCs w:val="20"/>
        </w:rPr>
        <w:t xml:space="preserve"> oraz z uwzględnieniem art. 223 ust. 2 ustawy Pzp, dokonywanie jakiejkolwiek zmiany jej treści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>. W przypadku gdy Wykonawca wykreśli, lub w inny sposób utrudni prawidłowe odczytanie oświadczenia woli w zakresie kryteriów określonych przez Zamawiającego jego oferta zostanie uznana jako niezgodna z</w:t>
      </w:r>
      <w:r w:rsidR="00F8135C" w:rsidRPr="00B46EB8">
        <w:rPr>
          <w:rFonts w:ascii="Times New Roman" w:eastAsia="Arial Unicode MS" w:hAnsi="Times New Roman" w:cs="Times New Roman"/>
          <w:sz w:val="20"/>
          <w:szCs w:val="20"/>
        </w:rPr>
        <w:t xml:space="preserve"> warunkami zamówienia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4F953C4F" w14:textId="77777777" w:rsidR="00EB3EC0" w:rsidRPr="00B46EB8" w:rsidRDefault="00EB3EC0" w:rsidP="00B46EB8">
      <w:pPr>
        <w:numPr>
          <w:ilvl w:val="1"/>
          <w:numId w:val="92"/>
        </w:numPr>
        <w:spacing w:after="240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Oferta, która przedstawia najkorzystniejszy bilans maksymalnej liczby, przyznanych punktów 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2B378096" w14:textId="604865BF" w:rsidR="00EB3EC0" w:rsidRPr="00B46EB8" w:rsidRDefault="004E1661" w:rsidP="00B46EB8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b/>
          <w:sz w:val="20"/>
          <w:szCs w:val="20"/>
        </w:rPr>
        <w:t>B = CO +</w:t>
      </w:r>
      <w:r w:rsidR="005515A4" w:rsidRPr="00B46EB8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BB5B41">
        <w:rPr>
          <w:rFonts w:ascii="Times New Roman" w:eastAsia="Arial Unicode MS" w:hAnsi="Times New Roman" w:cs="Times New Roman"/>
          <w:b/>
          <w:sz w:val="20"/>
          <w:szCs w:val="20"/>
        </w:rPr>
        <w:t>P</w:t>
      </w:r>
    </w:p>
    <w:p w14:paraId="0B4CC4D3" w14:textId="77777777" w:rsidR="00EB3EC0" w:rsidRPr="00B46EB8" w:rsidRDefault="00EB3EC0" w:rsidP="00B46EB8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gdzie:</w:t>
      </w:r>
    </w:p>
    <w:p w14:paraId="1B278D53" w14:textId="77777777" w:rsidR="00EB3EC0" w:rsidRPr="00B46EB8" w:rsidRDefault="00EB3EC0" w:rsidP="00B46EB8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>B - suma  punktów badanej oferty przy zastosowanych kryteriach</w:t>
      </w:r>
    </w:p>
    <w:p w14:paraId="5765653E" w14:textId="08D073B1" w:rsidR="00EB3EC0" w:rsidRPr="00B46EB8" w:rsidRDefault="00EB3EC0" w:rsidP="00B46EB8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CO - liczba punktów przyznanych ocenianej ofercie w kryterium </w:t>
      </w:r>
      <w:r w:rsidR="00CB062F" w:rsidRPr="00B46EB8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B46EB8">
        <w:rPr>
          <w:rFonts w:ascii="Times New Roman" w:eastAsia="Arial Unicode MS" w:hAnsi="Times New Roman" w:cs="Times New Roman"/>
          <w:sz w:val="20"/>
          <w:szCs w:val="20"/>
        </w:rPr>
        <w:t xml:space="preserve"> CENA OFERTY</w:t>
      </w:r>
    </w:p>
    <w:p w14:paraId="42B3CB15" w14:textId="01FA5B1F" w:rsidR="00CB062F" w:rsidRPr="00B46EB8" w:rsidRDefault="00BB5B41" w:rsidP="00B46EB8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P</w:t>
      </w:r>
      <w:r w:rsidR="00CB062F" w:rsidRPr="00B46EB8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B3EC0" w:rsidRPr="00B46EB8">
        <w:rPr>
          <w:rFonts w:ascii="Times New Roman" w:eastAsia="Arial Unicode MS" w:hAnsi="Times New Roman" w:cs="Times New Roman"/>
          <w:sz w:val="20"/>
          <w:szCs w:val="20"/>
        </w:rPr>
        <w:t xml:space="preserve">- liczba punktów przyznanych ocenianej ofercie w kryterium  </w:t>
      </w:r>
      <w:r w:rsidR="00EB3EC0" w:rsidRPr="00B46EB8">
        <w:rPr>
          <w:rFonts w:ascii="Times New Roman" w:eastAsia="Arial Unicode MS" w:hAnsi="Times New Roman" w:cs="Times New Roman"/>
          <w:b/>
          <w:sz w:val="20"/>
          <w:szCs w:val="20"/>
        </w:rPr>
        <w:t xml:space="preserve">- </w:t>
      </w:r>
      <w:r w:rsidRPr="00BB5B41">
        <w:rPr>
          <w:rFonts w:ascii="Times New Roman" w:eastAsia="Arial Unicode MS" w:hAnsi="Times New Roman" w:cs="Times New Roman"/>
          <w:bCs/>
          <w:sz w:val="20"/>
          <w:szCs w:val="20"/>
        </w:rPr>
        <w:t>LICZBA PLACÓWEK POCZTOWYCH</w:t>
      </w:r>
    </w:p>
    <w:p w14:paraId="4D698142" w14:textId="77777777" w:rsidR="00572E0C" w:rsidRPr="00B46EB8" w:rsidRDefault="00572E0C" w:rsidP="00B46EB8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2D9BEF39" w14:textId="1AD0F5AB" w:rsidR="00D56C3C" w:rsidRDefault="00572E0C" w:rsidP="00647EA3">
      <w:pPr>
        <w:pStyle w:val="Tekstpodstawowy"/>
        <w:numPr>
          <w:ilvl w:val="0"/>
          <w:numId w:val="169"/>
        </w:numPr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b/>
          <w:sz w:val="20"/>
          <w:szCs w:val="20"/>
        </w:rPr>
        <w:t>NEGOCJACJE TREŚCI OFERT W CELU ICH ULEPSZENIA</w:t>
      </w:r>
      <w:r w:rsidR="00BB5B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66007E" w14:textId="77777777" w:rsidR="002435D5" w:rsidRPr="002435D5" w:rsidRDefault="002435D5" w:rsidP="002435D5">
      <w:pPr>
        <w:pStyle w:val="Tekstpodstawowy"/>
        <w:widowControl/>
        <w:numPr>
          <w:ilvl w:val="2"/>
          <w:numId w:val="182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Zamawiający może, ale nie musi, przeprowadzić negocjacje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0F2DAFDA" w14:textId="77777777" w:rsidR="002435D5" w:rsidRPr="002435D5" w:rsidRDefault="002435D5" w:rsidP="002435D5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66BFFC02" w14:textId="77777777" w:rsidR="002435D5" w:rsidRPr="002435D5" w:rsidRDefault="002435D5" w:rsidP="002435D5">
      <w:pPr>
        <w:pStyle w:val="Tekstpodstawowy"/>
        <w:widowControl/>
        <w:numPr>
          <w:ilvl w:val="2"/>
          <w:numId w:val="182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6E33D34F" w14:textId="77777777" w:rsidR="002435D5" w:rsidRPr="002435D5" w:rsidRDefault="002435D5" w:rsidP="002435D5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53E5DD5" w14:textId="77777777" w:rsidR="002435D5" w:rsidRPr="002435D5" w:rsidRDefault="002435D5" w:rsidP="002435D5">
      <w:pPr>
        <w:pStyle w:val="Tekstpodstawowy"/>
        <w:widowControl/>
        <w:numPr>
          <w:ilvl w:val="2"/>
          <w:numId w:val="182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Zamawiający informuje równocześnie wszystkich Wykonawców, którzy w odpowiedzi na ogłoszenie o zamówieniu złożyli oferty, o Wykonawcach:</w:t>
      </w:r>
    </w:p>
    <w:p w14:paraId="54A29004" w14:textId="77777777" w:rsidR="002435D5" w:rsidRPr="002435D5" w:rsidRDefault="002435D5" w:rsidP="002435D5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</w:p>
    <w:p w14:paraId="7B7BC8E9" w14:textId="77777777" w:rsidR="002435D5" w:rsidRPr="002435D5" w:rsidRDefault="002435D5" w:rsidP="002435D5">
      <w:pPr>
        <w:pStyle w:val="Tekstpodstawowy"/>
        <w:widowControl/>
        <w:numPr>
          <w:ilvl w:val="0"/>
          <w:numId w:val="183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których oferty nie zostały odrzucone oraz punktacji przyznanej ofertom w każdym kryterium oceny ofert i łącznej punktacji,</w:t>
      </w:r>
    </w:p>
    <w:p w14:paraId="56D77C38" w14:textId="77777777" w:rsidR="002435D5" w:rsidRPr="002435D5" w:rsidRDefault="002435D5" w:rsidP="002435D5">
      <w:pPr>
        <w:pStyle w:val="Tekstpodstawowy"/>
        <w:widowControl/>
        <w:numPr>
          <w:ilvl w:val="0"/>
          <w:numId w:val="183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których oferty zostały odrzucone.</w:t>
      </w:r>
    </w:p>
    <w:p w14:paraId="23C547A3" w14:textId="77777777" w:rsidR="002435D5" w:rsidRPr="002435D5" w:rsidRDefault="002435D5" w:rsidP="002435D5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25A0324" w14:textId="77777777" w:rsidR="002435D5" w:rsidRPr="002435D5" w:rsidRDefault="002435D5" w:rsidP="002435D5">
      <w:pPr>
        <w:pStyle w:val="Tekstpodstawowy"/>
        <w:widowControl/>
        <w:numPr>
          <w:ilvl w:val="2"/>
          <w:numId w:val="182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2435D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435D5">
        <w:rPr>
          <w:rFonts w:ascii="Times New Roman" w:hAnsi="Times New Roman" w:cs="Times New Roman"/>
          <w:sz w:val="20"/>
          <w:szCs w:val="20"/>
        </w:rPr>
        <w:t>do negocjacji ofert złożonych w odpowiedzi na ogłoszenie o zamówieniu.</w:t>
      </w:r>
    </w:p>
    <w:p w14:paraId="32376E7F" w14:textId="77777777" w:rsidR="002435D5" w:rsidRPr="002435D5" w:rsidRDefault="002435D5" w:rsidP="002435D5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1396BFA1" w14:textId="77777777" w:rsidR="002435D5" w:rsidRPr="002435D5" w:rsidRDefault="002435D5" w:rsidP="002435D5">
      <w:pPr>
        <w:pStyle w:val="Tekstpodstawowy"/>
        <w:widowControl/>
        <w:numPr>
          <w:ilvl w:val="2"/>
          <w:numId w:val="182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W zaproszeniu do negocjacji Zamawiający wskazuje:</w:t>
      </w:r>
    </w:p>
    <w:p w14:paraId="19422D87" w14:textId="77777777" w:rsidR="002435D5" w:rsidRPr="002435D5" w:rsidRDefault="002435D5" w:rsidP="002435D5">
      <w:pPr>
        <w:pStyle w:val="Tekstpodstawowy"/>
        <w:widowControl/>
        <w:numPr>
          <w:ilvl w:val="0"/>
          <w:numId w:val="184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miejsce prowadzenia negocjacji,</w:t>
      </w:r>
    </w:p>
    <w:p w14:paraId="1AD943B3" w14:textId="77777777" w:rsidR="002435D5" w:rsidRPr="002435D5" w:rsidRDefault="002435D5" w:rsidP="002435D5">
      <w:pPr>
        <w:pStyle w:val="Tekstpodstawowy"/>
        <w:widowControl/>
        <w:numPr>
          <w:ilvl w:val="0"/>
          <w:numId w:val="184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termin prowadzenia negocjacji,</w:t>
      </w:r>
    </w:p>
    <w:p w14:paraId="1C06F196" w14:textId="77777777" w:rsidR="002435D5" w:rsidRPr="002435D5" w:rsidRDefault="002435D5" w:rsidP="002435D5">
      <w:pPr>
        <w:pStyle w:val="Tekstpodstawowy"/>
        <w:widowControl/>
        <w:numPr>
          <w:ilvl w:val="0"/>
          <w:numId w:val="184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sposób prowadzenia negocjacji,</w:t>
      </w:r>
    </w:p>
    <w:p w14:paraId="516ECCE0" w14:textId="77777777" w:rsidR="002435D5" w:rsidRPr="002435D5" w:rsidRDefault="002435D5" w:rsidP="002435D5">
      <w:pPr>
        <w:pStyle w:val="Tekstpodstawowy"/>
        <w:widowControl/>
        <w:numPr>
          <w:ilvl w:val="0"/>
          <w:numId w:val="184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kryteria oceny ofert w ramach których będą prowadzone negocjacje.</w:t>
      </w:r>
    </w:p>
    <w:p w14:paraId="22B68EDC" w14:textId="77777777" w:rsidR="002435D5" w:rsidRPr="002435D5" w:rsidRDefault="002435D5" w:rsidP="002435D5">
      <w:pPr>
        <w:pStyle w:val="Tekstpodstawowy"/>
        <w:ind w:left="774"/>
        <w:rPr>
          <w:rFonts w:ascii="Times New Roman" w:hAnsi="Times New Roman" w:cs="Times New Roman"/>
          <w:sz w:val="20"/>
          <w:szCs w:val="20"/>
        </w:rPr>
      </w:pPr>
    </w:p>
    <w:p w14:paraId="50934D76" w14:textId="77777777" w:rsidR="002435D5" w:rsidRPr="002435D5" w:rsidRDefault="002435D5" w:rsidP="002435D5">
      <w:pPr>
        <w:pStyle w:val="Tekstpodstawowy"/>
        <w:widowControl/>
        <w:numPr>
          <w:ilvl w:val="0"/>
          <w:numId w:val="186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Podczas negocjacji ofert Zamawiający zapewnia równe traktowanie wszystkich Wykonawców.</w:t>
      </w:r>
    </w:p>
    <w:p w14:paraId="3E0F82E8" w14:textId="77777777" w:rsidR="002435D5" w:rsidRPr="002435D5" w:rsidRDefault="002435D5" w:rsidP="002435D5">
      <w:pPr>
        <w:pStyle w:val="Tekstpodstawowy"/>
        <w:widowControl/>
        <w:numPr>
          <w:ilvl w:val="0"/>
          <w:numId w:val="186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Zamawiający nie udziela informacji w sposób, który mógłby zapewnić niektórym Wykonawcom przewagę nad innymi Wykonawcami.</w:t>
      </w:r>
    </w:p>
    <w:p w14:paraId="741DCC5B" w14:textId="77777777" w:rsidR="002435D5" w:rsidRPr="002435D5" w:rsidRDefault="002435D5" w:rsidP="002435D5">
      <w:pPr>
        <w:pStyle w:val="Tekstpodstawowy"/>
        <w:widowControl/>
        <w:numPr>
          <w:ilvl w:val="0"/>
          <w:numId w:val="186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Prowadzone negocjacje mają charakter poufny.</w:t>
      </w:r>
    </w:p>
    <w:p w14:paraId="3635A33D" w14:textId="77777777" w:rsidR="002435D5" w:rsidRPr="002435D5" w:rsidRDefault="002435D5" w:rsidP="002435D5">
      <w:pPr>
        <w:pStyle w:val="Tekstpodstawowy"/>
        <w:widowControl/>
        <w:numPr>
          <w:ilvl w:val="0"/>
          <w:numId w:val="186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2C42F74" w14:textId="77777777" w:rsidR="002435D5" w:rsidRPr="002435D5" w:rsidRDefault="002435D5" w:rsidP="002435D5">
      <w:pPr>
        <w:pStyle w:val="Tekstpodstawowy"/>
        <w:widowControl/>
        <w:numPr>
          <w:ilvl w:val="0"/>
          <w:numId w:val="186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2435D5">
        <w:rPr>
          <w:rFonts w:ascii="Times New Roman" w:hAnsi="Times New Roman" w:cs="Times New Roman"/>
          <w:b/>
          <w:sz w:val="20"/>
          <w:szCs w:val="20"/>
        </w:rPr>
        <w:t>ofert dodatkowych</w:t>
      </w:r>
      <w:r w:rsidRPr="002435D5">
        <w:rPr>
          <w:rFonts w:ascii="Times New Roman" w:hAnsi="Times New Roman" w:cs="Times New Roman"/>
          <w:sz w:val="20"/>
          <w:szCs w:val="20"/>
        </w:rPr>
        <w:t>.</w:t>
      </w:r>
    </w:p>
    <w:p w14:paraId="7B5D5C3D" w14:textId="77777777" w:rsidR="002435D5" w:rsidRPr="002435D5" w:rsidRDefault="002435D5" w:rsidP="002435D5">
      <w:pPr>
        <w:pStyle w:val="Tekstpodstawowy"/>
        <w:widowControl/>
        <w:numPr>
          <w:ilvl w:val="0"/>
          <w:numId w:val="186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Zaproszenie do składania ofert dodatkowych zawiera co najmniej:</w:t>
      </w:r>
    </w:p>
    <w:p w14:paraId="47A88DF7" w14:textId="77777777" w:rsidR="002435D5" w:rsidRPr="002435D5" w:rsidRDefault="002435D5" w:rsidP="002435D5">
      <w:pPr>
        <w:pStyle w:val="Tekstpodstawowy"/>
        <w:widowControl/>
        <w:numPr>
          <w:ilvl w:val="0"/>
          <w:numId w:val="18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nazwę oraz adres Zamawiającego, numer telefonu, adres poczty elektronicznej oraz strony internetowej prowadzonego postępowania,</w:t>
      </w:r>
    </w:p>
    <w:p w14:paraId="285B15AC" w14:textId="77777777" w:rsidR="002435D5" w:rsidRPr="002435D5" w:rsidRDefault="002435D5" w:rsidP="002435D5">
      <w:pPr>
        <w:pStyle w:val="Tekstpodstawowy"/>
        <w:widowControl/>
        <w:suppressAutoHyphens w:val="0"/>
        <w:autoSpaceDN/>
        <w:spacing w:after="0"/>
        <w:ind w:left="1211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495B3243" w14:textId="77777777" w:rsidR="002435D5" w:rsidRPr="002435D5" w:rsidRDefault="002435D5" w:rsidP="002435D5">
      <w:pPr>
        <w:pStyle w:val="Tekstpodstawowy"/>
        <w:widowControl/>
        <w:numPr>
          <w:ilvl w:val="0"/>
          <w:numId w:val="18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sposób i termin składania ofert dodatkowych oraz język lub języki, w jakich muszą być one sporządzone, oraz termin otwarcia tych ofert.</w:t>
      </w:r>
    </w:p>
    <w:p w14:paraId="4AA418D1" w14:textId="77777777" w:rsidR="002435D5" w:rsidRPr="002435D5" w:rsidRDefault="002435D5" w:rsidP="002435D5">
      <w:pPr>
        <w:pStyle w:val="Tekstpodstawowy"/>
        <w:widowControl/>
        <w:suppressAutoHyphens w:val="0"/>
        <w:autoSpaceDN/>
        <w:spacing w:after="0"/>
        <w:ind w:left="1211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1458FA06" w14:textId="200F4CB0" w:rsidR="002435D5" w:rsidRPr="002435D5" w:rsidRDefault="002435D5" w:rsidP="002435D5">
      <w:pPr>
        <w:pStyle w:val="Tekstpodstawowy"/>
        <w:widowControl/>
        <w:numPr>
          <w:ilvl w:val="0"/>
          <w:numId w:val="187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2435D5">
        <w:rPr>
          <w:rFonts w:ascii="Times New Roman" w:hAnsi="Times New Roman" w:cs="Times New Roman"/>
          <w:b/>
          <w:sz w:val="20"/>
          <w:szCs w:val="20"/>
        </w:rPr>
        <w:t>może złożyć ofertę dodatkową</w:t>
      </w:r>
      <w:r w:rsidRPr="002435D5">
        <w:rPr>
          <w:rFonts w:ascii="Times New Roman" w:hAnsi="Times New Roman" w:cs="Times New Roman"/>
          <w:sz w:val="20"/>
          <w:szCs w:val="20"/>
        </w:rPr>
        <w:t>, która zawiera nowe propozycje w zakresie treści oferty podlegających ocenie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347C6177" w14:textId="05FDC931" w:rsidR="002435D5" w:rsidRPr="002435D5" w:rsidRDefault="002435D5" w:rsidP="002435D5">
      <w:pPr>
        <w:pStyle w:val="Tekstpodstawowy"/>
        <w:widowControl/>
        <w:numPr>
          <w:ilvl w:val="0"/>
          <w:numId w:val="187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Oferta dodatkowa nie może być mniej korzystna w żadnym z kryteriów oceny ofert wskazanych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35D5">
        <w:rPr>
          <w:rFonts w:ascii="Times New Roman" w:hAnsi="Times New Roman" w:cs="Times New Roman"/>
          <w:sz w:val="20"/>
          <w:szCs w:val="20"/>
        </w:rPr>
        <w:t>w zaproszeniu do negocjacji niż oferta złożona w odpowiedzi na ogłoszenie o zamówieniu.</w:t>
      </w:r>
    </w:p>
    <w:p w14:paraId="22B3EF4B" w14:textId="1446ACD9" w:rsidR="002435D5" w:rsidRPr="002435D5" w:rsidRDefault="002435D5" w:rsidP="002435D5">
      <w:pPr>
        <w:pStyle w:val="Tekstpodstawowy"/>
        <w:widowControl/>
        <w:numPr>
          <w:ilvl w:val="0"/>
          <w:numId w:val="187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Oferta przestaje wiązać Wykonawcę w takim zakresie, w jakim złoży on ofertę dodatkową zawierającą korzystniejsze propozycje w ramach każdego z kryteriów oceny ofert wskazanych  w zaproszeniu do negocjacji.</w:t>
      </w:r>
    </w:p>
    <w:p w14:paraId="6BEFDAA6" w14:textId="77777777" w:rsidR="002435D5" w:rsidRPr="002435D5" w:rsidRDefault="002435D5" w:rsidP="002435D5">
      <w:pPr>
        <w:pStyle w:val="Tekstpodstawowy"/>
        <w:widowControl/>
        <w:numPr>
          <w:ilvl w:val="0"/>
          <w:numId w:val="187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435D5">
        <w:rPr>
          <w:rFonts w:ascii="Times New Roman" w:hAnsi="Times New Roman" w:cs="Times New Roman"/>
          <w:sz w:val="20"/>
          <w:szCs w:val="20"/>
        </w:rPr>
        <w:t>Oferta dodatkowa, która jest mniej korzystna niż oferta złożona w odpowiedzi na ogłoszenie o zamówieniu, podlega odrzuceniu.</w:t>
      </w:r>
    </w:p>
    <w:p w14:paraId="560CF83A" w14:textId="77777777" w:rsidR="00572E0C" w:rsidRPr="00B46EB8" w:rsidRDefault="00572E0C" w:rsidP="00B46EB8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4A228222" w14:textId="1297004D" w:rsidR="00644F86" w:rsidRPr="00B46EB8" w:rsidRDefault="008316A8" w:rsidP="00647EA3">
      <w:pPr>
        <w:pStyle w:val="NumeracjaUrzdowa"/>
        <w:numPr>
          <w:ilvl w:val="0"/>
          <w:numId w:val="164"/>
        </w:numPr>
        <w:spacing w:after="240" w:line="240" w:lineRule="auto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ZABEZPIECZENIE NALEŻYTEGO WYKONANIA UMOWY</w:t>
      </w:r>
    </w:p>
    <w:p w14:paraId="03FC3DAF" w14:textId="134136C1" w:rsidR="002D69A5" w:rsidRPr="00B46EB8" w:rsidRDefault="008316A8" w:rsidP="00BB5B41">
      <w:pPr>
        <w:pStyle w:val="NumeracjaUrzdowa"/>
        <w:numPr>
          <w:ilvl w:val="0"/>
          <w:numId w:val="0"/>
        </w:numPr>
        <w:spacing w:after="240" w:line="240" w:lineRule="auto"/>
        <w:rPr>
          <w:rFonts w:eastAsia="Arial Unicode MS"/>
          <w:sz w:val="20"/>
          <w:szCs w:val="20"/>
        </w:rPr>
      </w:pPr>
      <w:r w:rsidRPr="00B46EB8">
        <w:rPr>
          <w:rFonts w:eastAsia="Arial Unicode MS"/>
          <w:sz w:val="20"/>
          <w:szCs w:val="20"/>
        </w:rPr>
        <w:t xml:space="preserve">Zamawiający </w:t>
      </w:r>
      <w:r w:rsidR="00BB5B41">
        <w:rPr>
          <w:rFonts w:eastAsia="Arial Unicode MS"/>
          <w:sz w:val="20"/>
          <w:szCs w:val="20"/>
        </w:rPr>
        <w:t xml:space="preserve">nie </w:t>
      </w:r>
      <w:r w:rsidRPr="00B46EB8">
        <w:rPr>
          <w:rFonts w:eastAsia="Arial Unicode MS"/>
          <w:sz w:val="20"/>
          <w:szCs w:val="20"/>
        </w:rPr>
        <w:t>żąda zabezpieczenia należytego wykonania umowy (dalej „Zabezpieczenie”) na pokrycie roszczeń z tytułu niewykonania lub niewłaściwego wykonania umowy.</w:t>
      </w:r>
    </w:p>
    <w:p w14:paraId="2E2536A5" w14:textId="77777777" w:rsidR="00F17982" w:rsidRPr="00B46EB8" w:rsidRDefault="00F17982" w:rsidP="00647EA3">
      <w:pPr>
        <w:pStyle w:val="NumeracjaUrzdowa"/>
        <w:numPr>
          <w:ilvl w:val="0"/>
          <w:numId w:val="165"/>
        </w:numPr>
        <w:spacing w:line="240" w:lineRule="auto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INFORMACJA O FORMALNOŚCIACH, JAKIE POWINNY ZOSTAĆ DOPEŁNIONE PO WYBORZE OFERTY</w:t>
      </w:r>
    </w:p>
    <w:p w14:paraId="64AE269D" w14:textId="4DF1BAED" w:rsidR="00F17982" w:rsidRPr="00B46EB8" w:rsidRDefault="00F17982" w:rsidP="00647EA3">
      <w:pPr>
        <w:pStyle w:val="NumeracjaUrzdowa"/>
        <w:numPr>
          <w:ilvl w:val="1"/>
          <w:numId w:val="121"/>
        </w:numPr>
        <w:spacing w:after="240" w:line="240" w:lineRule="auto"/>
        <w:ind w:left="709" w:hanging="502"/>
        <w:rPr>
          <w:sz w:val="20"/>
          <w:szCs w:val="20"/>
        </w:rPr>
      </w:pPr>
      <w:r w:rsidRPr="00B46EB8">
        <w:rPr>
          <w:sz w:val="20"/>
          <w:szCs w:val="20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 w:rsidRPr="00B46EB8">
        <w:rPr>
          <w:sz w:val="20"/>
          <w:szCs w:val="20"/>
        </w:rPr>
        <w:t xml:space="preserve">ienia </w:t>
      </w:r>
      <w:r w:rsidR="009B1883" w:rsidRPr="00B46EB8">
        <w:rPr>
          <w:sz w:val="20"/>
          <w:szCs w:val="20"/>
        </w:rPr>
        <w:t xml:space="preserve"> </w:t>
      </w:r>
      <w:r w:rsidR="003266AC" w:rsidRPr="00B46EB8">
        <w:rPr>
          <w:sz w:val="20"/>
          <w:szCs w:val="20"/>
        </w:rPr>
        <w:t>i przystępuje do podpisania</w:t>
      </w:r>
      <w:r w:rsidRPr="00B46EB8">
        <w:rPr>
          <w:sz w:val="20"/>
          <w:szCs w:val="20"/>
        </w:rPr>
        <w:t xml:space="preserve"> umowy, bez zbędnej zwłoki.</w:t>
      </w:r>
    </w:p>
    <w:p w14:paraId="6ACF39F3" w14:textId="47E6586D" w:rsidR="00F17982" w:rsidRPr="00B46EB8" w:rsidRDefault="00F17982" w:rsidP="00647EA3">
      <w:pPr>
        <w:pStyle w:val="NumeracjaUrzdowa"/>
        <w:numPr>
          <w:ilvl w:val="1"/>
          <w:numId w:val="121"/>
        </w:numPr>
        <w:spacing w:after="240" w:line="240" w:lineRule="auto"/>
        <w:ind w:left="709" w:hanging="502"/>
        <w:rPr>
          <w:sz w:val="20"/>
          <w:szCs w:val="20"/>
        </w:rPr>
      </w:pPr>
      <w:r w:rsidRPr="00B46EB8">
        <w:rPr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 do</w:t>
      </w:r>
      <w:r w:rsidR="003266AC" w:rsidRPr="00B46EB8">
        <w:rPr>
          <w:sz w:val="20"/>
          <w:szCs w:val="20"/>
        </w:rPr>
        <w:t>kumentów załączonych do oferty a w</w:t>
      </w:r>
      <w:r w:rsidRPr="00B46EB8">
        <w:rPr>
          <w:sz w:val="20"/>
          <w:szCs w:val="20"/>
        </w:rPr>
        <w:t xml:space="preserve"> przypadku konsorcjum/ spółki cywilnej kopię umowy reg</w:t>
      </w:r>
      <w:r w:rsidR="003266AC" w:rsidRPr="00B46EB8">
        <w:rPr>
          <w:sz w:val="20"/>
          <w:szCs w:val="20"/>
        </w:rPr>
        <w:t>ulującej reprezentację</w:t>
      </w:r>
      <w:r w:rsidRPr="00B46EB8">
        <w:rPr>
          <w:sz w:val="20"/>
          <w:szCs w:val="20"/>
        </w:rPr>
        <w:t xml:space="preserve">. </w:t>
      </w:r>
    </w:p>
    <w:p w14:paraId="340967E7" w14:textId="77777777" w:rsidR="00644F86" w:rsidRPr="00B46EB8" w:rsidRDefault="008316A8" w:rsidP="00647EA3">
      <w:pPr>
        <w:pStyle w:val="NumeracjaUrzdowa"/>
        <w:numPr>
          <w:ilvl w:val="0"/>
          <w:numId w:val="165"/>
        </w:numPr>
        <w:spacing w:line="240" w:lineRule="auto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UMOWA NA WYKONANIE ZAMÓWIENIA</w:t>
      </w:r>
    </w:p>
    <w:p w14:paraId="43A325D4" w14:textId="77777777" w:rsidR="00BB5B41" w:rsidRPr="00BB5B41" w:rsidRDefault="00BB5B41" w:rsidP="00647EA3">
      <w:pPr>
        <w:pStyle w:val="NumeracjaUrzdowa"/>
        <w:numPr>
          <w:ilvl w:val="0"/>
          <w:numId w:val="181"/>
        </w:numPr>
        <w:spacing w:line="240" w:lineRule="auto"/>
        <w:ind w:left="426" w:right="-2" w:hanging="426"/>
        <w:rPr>
          <w:sz w:val="20"/>
          <w:szCs w:val="20"/>
        </w:rPr>
      </w:pPr>
      <w:r w:rsidRPr="00BB5B41">
        <w:rPr>
          <w:sz w:val="20"/>
          <w:szCs w:val="20"/>
        </w:rPr>
        <w:t>Wszelkie zmiany i uzupełnienia treści umowy wymagają formy pisemnej pod rygorem nieważności.</w:t>
      </w:r>
    </w:p>
    <w:p w14:paraId="64EF0211" w14:textId="236C1391" w:rsidR="00BB5B41" w:rsidRPr="00BB5B41" w:rsidRDefault="00BB5B41" w:rsidP="00647EA3">
      <w:pPr>
        <w:pStyle w:val="NumeracjaUrzdowa"/>
        <w:numPr>
          <w:ilvl w:val="0"/>
          <w:numId w:val="181"/>
        </w:numPr>
        <w:spacing w:line="240" w:lineRule="auto"/>
        <w:ind w:left="426" w:right="-2" w:hanging="426"/>
        <w:rPr>
          <w:sz w:val="20"/>
          <w:szCs w:val="20"/>
        </w:rPr>
      </w:pPr>
      <w:r w:rsidRPr="00BB5B41">
        <w:rPr>
          <w:sz w:val="20"/>
          <w:szCs w:val="20"/>
        </w:rPr>
        <w:t xml:space="preserve">Zmiany do treści niniejszej umowy na podstawie </w:t>
      </w:r>
      <w:r w:rsidRPr="00BB5B41">
        <w:rPr>
          <w:b/>
          <w:sz w:val="20"/>
          <w:szCs w:val="20"/>
        </w:rPr>
        <w:t>art. 455</w:t>
      </w:r>
      <w:r w:rsidRPr="00BB5B41">
        <w:rPr>
          <w:sz w:val="20"/>
          <w:szCs w:val="20"/>
        </w:rPr>
        <w:t xml:space="preserve">  Ustawy</w:t>
      </w:r>
      <w:r w:rsidR="007547B4">
        <w:rPr>
          <w:sz w:val="20"/>
          <w:szCs w:val="20"/>
        </w:rPr>
        <w:t xml:space="preserve"> </w:t>
      </w:r>
      <w:r w:rsidR="00384AA7">
        <w:rPr>
          <w:sz w:val="20"/>
          <w:szCs w:val="20"/>
        </w:rPr>
        <w:t>Pzp</w:t>
      </w:r>
      <w:r w:rsidRPr="00BB5B41">
        <w:rPr>
          <w:sz w:val="20"/>
          <w:szCs w:val="20"/>
        </w:rPr>
        <w:t xml:space="preserve">, będą dopuszczalne jedynie w </w:t>
      </w:r>
      <w:r w:rsidRPr="00BB5B41">
        <w:rPr>
          <w:sz w:val="20"/>
          <w:szCs w:val="20"/>
        </w:rPr>
        <w:lastRenderedPageBreak/>
        <w:t>przypadku:</w:t>
      </w:r>
    </w:p>
    <w:p w14:paraId="402F2E07" w14:textId="77777777" w:rsidR="00BB5B41" w:rsidRPr="00BB5B41" w:rsidRDefault="00BB5B41" w:rsidP="00647EA3">
      <w:pPr>
        <w:pStyle w:val="Akapitzlist"/>
        <w:numPr>
          <w:ilvl w:val="0"/>
          <w:numId w:val="142"/>
        </w:numPr>
        <w:spacing w:after="0" w:line="240" w:lineRule="auto"/>
        <w:rPr>
          <w:rFonts w:eastAsia="ArialNarrow, 'Arial Unicode MS'"/>
          <w:sz w:val="20"/>
          <w:szCs w:val="20"/>
        </w:rPr>
      </w:pPr>
      <w:r w:rsidRPr="00BB5B41">
        <w:rPr>
          <w:rFonts w:eastAsia="ArialNarrow, 'Arial Unicode MS'"/>
          <w:sz w:val="20"/>
          <w:szCs w:val="20"/>
        </w:rPr>
        <w:t>zmiany terminu rozpoczęcia/ zakończenia realizacji umowy w przypadku przedłużenia się procedury przetargowej;</w:t>
      </w:r>
    </w:p>
    <w:p w14:paraId="6D0592F0" w14:textId="77777777" w:rsidR="00BB5B41" w:rsidRPr="00BB5B41" w:rsidRDefault="00BB5B41" w:rsidP="00647EA3">
      <w:pPr>
        <w:pStyle w:val="Akapitzlist"/>
        <w:numPr>
          <w:ilvl w:val="0"/>
          <w:numId w:val="142"/>
        </w:numPr>
        <w:spacing w:after="0" w:line="240" w:lineRule="auto"/>
        <w:rPr>
          <w:rFonts w:eastAsia="ArialNarrow, 'Arial Unicode MS'"/>
          <w:sz w:val="20"/>
          <w:szCs w:val="20"/>
        </w:rPr>
      </w:pPr>
      <w:r w:rsidRPr="00BB5B41">
        <w:rPr>
          <w:rFonts w:eastAsia="ArialNarrow, 'Arial Unicode MS'"/>
          <w:sz w:val="20"/>
          <w:szCs w:val="20"/>
        </w:rPr>
        <w:t>zmiany powszechnie obowiązujących przepisów prawa w zakresie mającym wpływ na realizację umowy;</w:t>
      </w:r>
    </w:p>
    <w:p w14:paraId="09E2FD92" w14:textId="77777777" w:rsidR="00BB5B41" w:rsidRPr="00BB5B41" w:rsidRDefault="00BB5B41" w:rsidP="00647EA3">
      <w:pPr>
        <w:pStyle w:val="Akapitzlist"/>
        <w:numPr>
          <w:ilvl w:val="0"/>
          <w:numId w:val="142"/>
        </w:numPr>
        <w:spacing w:after="0" w:line="240" w:lineRule="auto"/>
        <w:rPr>
          <w:rFonts w:eastAsia="ArialNarrow, 'Arial Unicode MS'"/>
          <w:sz w:val="20"/>
          <w:szCs w:val="20"/>
        </w:rPr>
      </w:pPr>
      <w:r w:rsidRPr="00BB5B41">
        <w:rPr>
          <w:rFonts w:eastAsia="ArialNarrow, 'Arial Unicode MS'"/>
          <w:sz w:val="20"/>
          <w:szCs w:val="20"/>
        </w:rPr>
        <w:t xml:space="preserve">zmiany wysokości wynagrodzenia Wykonawcy z tytułu realizacji umowy, w przypadku zmiany </w:t>
      </w:r>
      <w:r w:rsidRPr="00BB5B41">
        <w:rPr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BB5B41">
        <w:rPr>
          <w:rFonts w:eastAsia="ArialNarrow, 'Arial Unicode MS'"/>
          <w:sz w:val="20"/>
          <w:szCs w:val="20"/>
        </w:rPr>
        <w:t>jeżeli zmiany te będą miały wpływ na koszty wykonania zamówienia</w:t>
      </w:r>
      <w:r w:rsidRPr="00BB5B41">
        <w:rPr>
          <w:sz w:val="20"/>
          <w:szCs w:val="20"/>
        </w:rPr>
        <w:t>;</w:t>
      </w:r>
    </w:p>
    <w:p w14:paraId="64269198" w14:textId="77777777" w:rsidR="00BB5B41" w:rsidRPr="00BB5B41" w:rsidRDefault="00BB5B41" w:rsidP="00647EA3">
      <w:pPr>
        <w:pStyle w:val="Akapitzlist"/>
        <w:numPr>
          <w:ilvl w:val="0"/>
          <w:numId w:val="142"/>
        </w:numPr>
        <w:spacing w:after="0" w:line="240" w:lineRule="auto"/>
        <w:rPr>
          <w:rFonts w:eastAsia="ArialNarrow, 'Arial Unicode MS'"/>
          <w:sz w:val="20"/>
          <w:szCs w:val="20"/>
        </w:rPr>
      </w:pPr>
      <w:r w:rsidRPr="00BB5B41">
        <w:rPr>
          <w:rFonts w:eastAsia="ArialNarrow, 'Arial Unicode MS'"/>
          <w:sz w:val="20"/>
          <w:szCs w:val="20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36AC5FF7" w14:textId="77777777" w:rsidR="00BB5B41" w:rsidRPr="00BB5B41" w:rsidRDefault="00BB5B41" w:rsidP="00647EA3">
      <w:pPr>
        <w:pStyle w:val="Akapitzlist"/>
        <w:numPr>
          <w:ilvl w:val="0"/>
          <w:numId w:val="142"/>
        </w:numPr>
        <w:spacing w:after="0" w:line="240" w:lineRule="auto"/>
        <w:rPr>
          <w:rFonts w:eastAsia="ArialNarrow, 'Arial Unicode MS'"/>
          <w:sz w:val="20"/>
          <w:szCs w:val="20"/>
        </w:rPr>
      </w:pPr>
      <w:r w:rsidRPr="00BB5B41">
        <w:rPr>
          <w:rFonts w:eastAsia="ArialNarrow, 'Arial Unicode MS'"/>
          <w:sz w:val="20"/>
          <w:szCs w:val="20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BB5B41">
        <w:rPr>
          <w:b/>
          <w:sz w:val="20"/>
          <w:szCs w:val="20"/>
        </w:rPr>
        <w:t xml:space="preserve"> </w:t>
      </w:r>
      <w:r w:rsidRPr="00BB5B41">
        <w:rPr>
          <w:rFonts w:eastAsia="ArialNarrow, 'Arial Unicode MS'"/>
          <w:sz w:val="20"/>
          <w:szCs w:val="20"/>
        </w:rPr>
        <w:t>jeżeli zmiany te będą miały wpływ na koszty wykonania zamówienia;</w:t>
      </w:r>
    </w:p>
    <w:p w14:paraId="0DEA6837" w14:textId="77777777" w:rsidR="00BB5B41" w:rsidRPr="00BB5B41" w:rsidRDefault="00BB5B41" w:rsidP="00BB5B41">
      <w:pPr>
        <w:pStyle w:val="Akapitzlist"/>
        <w:spacing w:after="0" w:line="240" w:lineRule="auto"/>
        <w:rPr>
          <w:rFonts w:eastAsia="ArialNarrow, 'Arial Unicode MS'"/>
          <w:sz w:val="20"/>
          <w:szCs w:val="20"/>
        </w:rPr>
      </w:pPr>
    </w:p>
    <w:p w14:paraId="74ACC584" w14:textId="6F724120" w:rsidR="00BB5B41" w:rsidRPr="00BB5B41" w:rsidRDefault="00BB5B41" w:rsidP="00647EA3">
      <w:pPr>
        <w:pStyle w:val="Akapitzlist"/>
        <w:widowControl/>
        <w:numPr>
          <w:ilvl w:val="0"/>
          <w:numId w:val="142"/>
        </w:numPr>
        <w:suppressAutoHyphens w:val="0"/>
        <w:autoSpaceDN/>
        <w:spacing w:after="0" w:line="240" w:lineRule="auto"/>
        <w:contextualSpacing/>
        <w:textAlignment w:val="auto"/>
        <w:rPr>
          <w:sz w:val="20"/>
          <w:szCs w:val="20"/>
        </w:rPr>
      </w:pPr>
      <w:r w:rsidRPr="00BB5B41">
        <w:rPr>
          <w:sz w:val="20"/>
          <w:szCs w:val="20"/>
        </w:rPr>
        <w:t xml:space="preserve">zmiany wysokości wynagrodzenia w zakresie ceny materiałów lub kosztów niezbędnych do realizacji niniejszego zamówienia na podstawie wskaźnika ogłaszanego w komunikacie  Prezesa Głównego Urzędu Statystycznego, złożone nie wcześniej niż w ciągu 180 dni od daty podpisania umowy, </w:t>
      </w:r>
      <w:r w:rsidRPr="00BB5B41">
        <w:rPr>
          <w:rFonts w:eastAsia="ArialNarrow, 'Arial Unicode MS'"/>
          <w:sz w:val="20"/>
          <w:szCs w:val="20"/>
        </w:rPr>
        <w:t xml:space="preserve">jeżeli zmiany te będą miały wpływ na koszty wykonania zamówienia; maksymalna wysokość zmiany wynagrodzenia jaką dopuszcza Zamawiający w niniejszym przypadku wynosi do 15 % wysokości wynagrodzenia o którym mowa </w:t>
      </w:r>
      <w:r>
        <w:rPr>
          <w:rFonts w:eastAsia="ArialNarrow, 'Arial Unicode MS'"/>
          <w:sz w:val="20"/>
          <w:szCs w:val="20"/>
        </w:rPr>
        <w:t>w</w:t>
      </w:r>
      <w:r w:rsidRPr="00BB5B41">
        <w:rPr>
          <w:rFonts w:eastAsia="ArialNarrow, 'Arial Unicode MS'"/>
          <w:sz w:val="20"/>
          <w:szCs w:val="20"/>
        </w:rPr>
        <w:t xml:space="preserve"> umow</w:t>
      </w:r>
      <w:r>
        <w:rPr>
          <w:rFonts w:eastAsia="ArialNarrow, 'Arial Unicode MS'"/>
          <w:sz w:val="20"/>
          <w:szCs w:val="20"/>
        </w:rPr>
        <w:t>ie</w:t>
      </w:r>
      <w:r w:rsidRPr="00BB5B41">
        <w:rPr>
          <w:rFonts w:eastAsia="ArialNarrow, 'Arial Unicode MS'"/>
          <w:sz w:val="20"/>
          <w:szCs w:val="20"/>
        </w:rPr>
        <w:t>,</w:t>
      </w:r>
    </w:p>
    <w:p w14:paraId="23225A5B" w14:textId="77777777" w:rsidR="00BB5B41" w:rsidRPr="00BB5B41" w:rsidRDefault="00BB5B41" w:rsidP="00647EA3">
      <w:pPr>
        <w:numPr>
          <w:ilvl w:val="0"/>
          <w:numId w:val="142"/>
        </w:numPr>
        <w:jc w:val="both"/>
        <w:rPr>
          <w:rFonts w:ascii="Times New Roman" w:eastAsia="ArialNarrow, 'Arial Unicode MS'" w:hAnsi="Times New Roman" w:cs="Times New Roman"/>
          <w:sz w:val="20"/>
          <w:szCs w:val="20"/>
        </w:rPr>
      </w:pPr>
      <w:r w:rsidRPr="00BB5B41">
        <w:rPr>
          <w:rFonts w:ascii="Times New Roman" w:eastAsia="ArialNarrow, 'Arial Unicode MS'" w:hAnsi="Times New Roman" w:cs="Times New Roman"/>
          <w:sz w:val="20"/>
          <w:szCs w:val="20"/>
        </w:rPr>
        <w:t xml:space="preserve">zmiany </w:t>
      </w:r>
      <w:r w:rsidRPr="00BB5B41">
        <w:rPr>
          <w:rFonts w:ascii="Times New Roman" w:hAnsi="Times New Roman" w:cs="Times New Roman"/>
          <w:noProof/>
          <w:sz w:val="20"/>
          <w:szCs w:val="20"/>
        </w:rPr>
        <w:t xml:space="preserve">w związku z panującą pandemią wirusa SARS-cov-2, wywołującego chorobę COVID-19, </w:t>
      </w:r>
      <w:r w:rsidRPr="00BB5B41">
        <w:rPr>
          <w:rFonts w:ascii="Times New Roman" w:hAnsi="Times New Roman" w:cs="Times New Roman"/>
          <w:sz w:val="20"/>
          <w:szCs w:val="20"/>
        </w:rPr>
        <w:t>dopuszcza się możliwość zmiany umowy w oparciu o art. 15 r. ustawy z dnia 2 marca 2020 r. o szczególnych rozwiązaniach związanych z zapobieganiem, przeciwdziałaniem i zwalczaniem COVID-19, innych chorób zakaźnych oraz wywołanych nimi sytuacji kryzysowych (Dz. U. 2020 r. poz. 1842);</w:t>
      </w:r>
    </w:p>
    <w:p w14:paraId="77F12335" w14:textId="77777777" w:rsidR="00BB5B41" w:rsidRPr="00BB5B41" w:rsidRDefault="00BB5B41" w:rsidP="00647EA3">
      <w:pPr>
        <w:widowControl/>
        <w:numPr>
          <w:ilvl w:val="0"/>
          <w:numId w:val="14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5B41">
        <w:rPr>
          <w:rFonts w:ascii="Times New Roman" w:eastAsia="ArialNarrow, 'Arial Unicode MS'" w:hAnsi="Times New Roman" w:cs="Times New Roman"/>
          <w:sz w:val="20"/>
          <w:szCs w:val="20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78E09366" w14:textId="0D396EC0" w:rsidR="00BB5B41" w:rsidRPr="00BB5B41" w:rsidRDefault="00BB5B41" w:rsidP="00647EA3">
      <w:pPr>
        <w:widowControl/>
        <w:numPr>
          <w:ilvl w:val="0"/>
          <w:numId w:val="14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5B41">
        <w:rPr>
          <w:rFonts w:ascii="Times New Roman" w:hAnsi="Times New Roman" w:cs="Times New Roman"/>
          <w:sz w:val="20"/>
          <w:szCs w:val="20"/>
        </w:rPr>
        <w:t>działania siły wyższej, za którą uważa się zdarzenia o charakterze nadzwyczajnym, występujące po zawarciu niniejszej umowy, a których strony nie były w stanie przewidzieć 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5A83A6AA" w14:textId="77777777" w:rsidR="00BB5B41" w:rsidRPr="00BB5B41" w:rsidRDefault="00BB5B41" w:rsidP="00647EA3">
      <w:pPr>
        <w:pStyle w:val="Akapitzlist"/>
        <w:widowControl/>
        <w:numPr>
          <w:ilvl w:val="0"/>
          <w:numId w:val="181"/>
        </w:numPr>
        <w:spacing w:after="0" w:line="240" w:lineRule="auto"/>
        <w:contextualSpacing/>
        <w:rPr>
          <w:sz w:val="20"/>
          <w:szCs w:val="20"/>
        </w:rPr>
      </w:pPr>
      <w:r w:rsidRPr="00BB5B41">
        <w:rPr>
          <w:sz w:val="20"/>
          <w:szCs w:val="20"/>
        </w:rPr>
        <w:t>Zakres zmian wprowadzonych do przedmiotu zamówienia nie może wykraczać poza zmiany konieczne dla prawidłowego wykonania przedmiotu zamówienia.</w:t>
      </w:r>
    </w:p>
    <w:p w14:paraId="079DB648" w14:textId="77777777" w:rsidR="00BB5B41" w:rsidRPr="00BB5B41" w:rsidRDefault="00BB5B41" w:rsidP="00647EA3">
      <w:pPr>
        <w:pStyle w:val="Tekstpodstawowywcity"/>
        <w:numPr>
          <w:ilvl w:val="0"/>
          <w:numId w:val="18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B41">
        <w:rPr>
          <w:rFonts w:ascii="Times New Roman" w:hAnsi="Times New Roman" w:cs="Times New Roman"/>
          <w:sz w:val="20"/>
          <w:szCs w:val="20"/>
        </w:rPr>
        <w:t>Zmiana postanowień umowy możliwa jest także w przypadku:</w:t>
      </w:r>
    </w:p>
    <w:p w14:paraId="4866988F" w14:textId="77777777" w:rsidR="00BB5B41" w:rsidRPr="00BB5B41" w:rsidRDefault="00BB5B41" w:rsidP="00647EA3">
      <w:pPr>
        <w:widowControl/>
        <w:numPr>
          <w:ilvl w:val="0"/>
          <w:numId w:val="1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5B41">
        <w:rPr>
          <w:rFonts w:ascii="Times New Roman" w:hAnsi="Times New Roman" w:cs="Times New Roman"/>
          <w:sz w:val="20"/>
          <w:szCs w:val="20"/>
        </w:rPr>
        <w:t>złożenia wniosku o upadłość albo likwidację Wykonawcy;</w:t>
      </w:r>
    </w:p>
    <w:p w14:paraId="22F78CD4" w14:textId="77777777" w:rsidR="00BB5B41" w:rsidRPr="00BB5B41" w:rsidRDefault="00BB5B41" w:rsidP="00647EA3">
      <w:pPr>
        <w:widowControl/>
        <w:numPr>
          <w:ilvl w:val="0"/>
          <w:numId w:val="1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5B41">
        <w:rPr>
          <w:rFonts w:ascii="Times New Roman" w:hAnsi="Times New Roman" w:cs="Times New Roman"/>
          <w:sz w:val="20"/>
          <w:szCs w:val="20"/>
        </w:rPr>
        <w:t>istotnych problemów finansowych, ekonomicznych lub organizacyjnych Wykonawcy uzasadniających ryzyko, że wykonane przez niego prace mogą nie zostać należycie wykonane, lub nie będą miały odpowiedniej jakości.</w:t>
      </w:r>
    </w:p>
    <w:p w14:paraId="0DE2638E" w14:textId="77777777" w:rsidR="00BB5B41" w:rsidRPr="00BB5B41" w:rsidRDefault="00BB5B41" w:rsidP="00647EA3">
      <w:pPr>
        <w:pStyle w:val="Akapitzlist"/>
        <w:widowControl/>
        <w:numPr>
          <w:ilvl w:val="0"/>
          <w:numId w:val="181"/>
        </w:numPr>
        <w:tabs>
          <w:tab w:val="left" w:pos="284"/>
        </w:tabs>
        <w:autoSpaceDN/>
        <w:spacing w:after="0" w:line="240" w:lineRule="auto"/>
        <w:contextualSpacing/>
        <w:textAlignment w:val="auto"/>
        <w:rPr>
          <w:sz w:val="20"/>
          <w:szCs w:val="20"/>
        </w:rPr>
      </w:pPr>
      <w:r w:rsidRPr="00BB5B41">
        <w:rPr>
          <w:sz w:val="20"/>
          <w:szCs w:val="20"/>
        </w:rPr>
        <w:t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4111FD73" w14:textId="77777777" w:rsidR="00BB5B41" w:rsidRPr="00BB5B41" w:rsidRDefault="00BB5B41" w:rsidP="00647EA3">
      <w:pPr>
        <w:widowControl/>
        <w:numPr>
          <w:ilvl w:val="0"/>
          <w:numId w:val="181"/>
        </w:numPr>
        <w:tabs>
          <w:tab w:val="left" w:pos="284"/>
        </w:tabs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B5B41">
        <w:rPr>
          <w:rFonts w:ascii="Times New Roman" w:hAnsi="Times New Roman" w:cs="Times New Roman"/>
          <w:sz w:val="20"/>
          <w:szCs w:val="20"/>
        </w:rPr>
        <w:t xml:space="preserve">Wprowadzenie zmian do umowy może nastąpić  na wniosek Wykonawcy lub Zamawiającego zgodnie z trybem określonym </w:t>
      </w:r>
      <w:r w:rsidRPr="00BB5B41">
        <w:rPr>
          <w:rFonts w:ascii="Times New Roman" w:hAnsi="Times New Roman" w:cs="Times New Roman"/>
          <w:b/>
          <w:sz w:val="20"/>
          <w:szCs w:val="20"/>
        </w:rPr>
        <w:t>w ust. 7.</w:t>
      </w:r>
      <w:r w:rsidRPr="00BB5B41">
        <w:rPr>
          <w:rFonts w:ascii="Times New Roman" w:hAnsi="Times New Roman" w:cs="Times New Roman"/>
          <w:sz w:val="20"/>
          <w:szCs w:val="20"/>
        </w:rPr>
        <w:t xml:space="preserve"> Konieczność wnioskowanych zmian musi zostać zatwierdzona przez strony umowy.</w:t>
      </w:r>
    </w:p>
    <w:p w14:paraId="6A350DD3" w14:textId="77777777" w:rsidR="00BB5B41" w:rsidRPr="00BB5B41" w:rsidRDefault="00BB5B41" w:rsidP="00647EA3">
      <w:pPr>
        <w:widowControl/>
        <w:numPr>
          <w:ilvl w:val="0"/>
          <w:numId w:val="181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B5B41">
        <w:rPr>
          <w:rFonts w:ascii="Times New Roman" w:eastAsia="ArialNarrow, 'Arial Unicode MS'" w:hAnsi="Times New Roman" w:cs="Times New Roman"/>
          <w:sz w:val="20"/>
          <w:szCs w:val="20"/>
        </w:rPr>
        <w:t>Określa się następujący tryb dokonywania zmian postanowień umowy:</w:t>
      </w:r>
    </w:p>
    <w:p w14:paraId="10604AD2" w14:textId="77777777" w:rsidR="00BB5B41" w:rsidRPr="00BB5B41" w:rsidRDefault="00BB5B41" w:rsidP="00647EA3">
      <w:pPr>
        <w:numPr>
          <w:ilvl w:val="0"/>
          <w:numId w:val="140"/>
        </w:num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B5B41">
        <w:rPr>
          <w:rFonts w:ascii="Times New Roman" w:hAnsi="Times New Roman" w:cs="Times New Roman"/>
          <w:sz w:val="20"/>
          <w:szCs w:val="20"/>
        </w:rPr>
        <w:t>zmiana postanowień zawartej umowy może nastąpić wyłącznie, za zgodą stron, wyrażoną na piśmie, pod rygorem nieważności,</w:t>
      </w:r>
    </w:p>
    <w:p w14:paraId="592314BB" w14:textId="77777777" w:rsidR="00BB5B41" w:rsidRPr="00BB5B41" w:rsidRDefault="00BB5B41" w:rsidP="00647EA3">
      <w:pPr>
        <w:numPr>
          <w:ilvl w:val="0"/>
          <w:numId w:val="140"/>
        </w:num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B5B41">
        <w:rPr>
          <w:rFonts w:ascii="Times New Roman" w:eastAsia="ArialNarrow, 'Arial Unicode MS'" w:hAnsi="Times New Roman" w:cs="Times New Roman"/>
          <w:sz w:val="20"/>
          <w:szCs w:val="20"/>
        </w:rPr>
        <w:t>strona występująca o zmianę postanowień zawartej umowy zobowiązana jest do udokumentowania zaistnienia powyższych okoliczności,</w:t>
      </w:r>
    </w:p>
    <w:p w14:paraId="31DF3DD9" w14:textId="77777777" w:rsidR="00BB5B41" w:rsidRPr="00BB5B41" w:rsidRDefault="00BB5B41" w:rsidP="00647EA3">
      <w:pPr>
        <w:numPr>
          <w:ilvl w:val="0"/>
          <w:numId w:val="140"/>
        </w:num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B5B41">
        <w:rPr>
          <w:rFonts w:ascii="Times New Roman" w:eastAsia="ArialNarrow, 'Arial Unicode MS'" w:hAnsi="Times New Roman" w:cs="Times New Roman"/>
          <w:sz w:val="20"/>
          <w:szCs w:val="20"/>
        </w:rPr>
        <w:t>wniosek o zmianę postanowień zawartej umowy musi być wyrażony na piśmie.</w:t>
      </w:r>
    </w:p>
    <w:p w14:paraId="5C548798" w14:textId="77777777" w:rsidR="00BB5B41" w:rsidRPr="00BB5B41" w:rsidRDefault="00BB5B41" w:rsidP="00647EA3">
      <w:pPr>
        <w:pStyle w:val="Akapitzlist"/>
        <w:widowControl/>
        <w:numPr>
          <w:ilvl w:val="0"/>
          <w:numId w:val="181"/>
        </w:numPr>
        <w:suppressAutoHyphens w:val="0"/>
        <w:autoSpaceDN/>
        <w:spacing w:after="0" w:line="240" w:lineRule="auto"/>
        <w:ind w:right="-2"/>
        <w:contextualSpacing/>
        <w:textAlignment w:val="auto"/>
        <w:rPr>
          <w:b/>
          <w:bCs/>
          <w:color w:val="000000"/>
          <w:sz w:val="20"/>
          <w:szCs w:val="20"/>
        </w:rPr>
      </w:pPr>
      <w:r w:rsidRPr="00BB5B41">
        <w:rPr>
          <w:bCs/>
          <w:color w:val="000000"/>
          <w:sz w:val="20"/>
          <w:szCs w:val="20"/>
        </w:rPr>
        <w:lastRenderedPageBreak/>
        <w:t xml:space="preserve">Wykonawca zobowiązuje się przestrzegać zasad wskazanych w niniejszej umowie oraz </w:t>
      </w:r>
      <w:r w:rsidRPr="00BB5B41">
        <w:rPr>
          <w:bCs/>
          <w:color w:val="000000"/>
          <w:sz w:val="20"/>
          <w:szCs w:val="20"/>
        </w:rPr>
        <w:br/>
        <w:t xml:space="preserve">w </w:t>
      </w:r>
      <w:r w:rsidRPr="00BB5B41">
        <w:rPr>
          <w:sz w:val="20"/>
          <w:szCs w:val="20"/>
        </w:rPr>
        <w:t>ustawie  z dnia 29 sierpnia 1997 r. o ochronie danych osobowych (t.j. Dz. U. z 2019 r., poz. 1781).</w:t>
      </w:r>
    </w:p>
    <w:p w14:paraId="7E29A362" w14:textId="77777777" w:rsidR="00554303" w:rsidRPr="00B46EB8" w:rsidRDefault="00554303" w:rsidP="00B46EB8">
      <w:pPr>
        <w:spacing w:before="240"/>
        <w:ind w:left="1069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51DEBD" w14:textId="6B5D42A6" w:rsidR="004214CA" w:rsidRPr="00B46EB8" w:rsidRDefault="008316A8" w:rsidP="00647EA3">
      <w:pPr>
        <w:pStyle w:val="NumeracjaUrzdowa"/>
        <w:numPr>
          <w:ilvl w:val="0"/>
          <w:numId w:val="165"/>
        </w:numPr>
        <w:spacing w:line="240" w:lineRule="auto"/>
        <w:ind w:left="567" w:hanging="207"/>
        <w:rPr>
          <w:rFonts w:eastAsia="Calibri"/>
          <w:b/>
          <w:bCs/>
          <w:sz w:val="20"/>
          <w:szCs w:val="20"/>
          <w:lang w:eastAsia="pl-PL"/>
        </w:rPr>
      </w:pPr>
      <w:r w:rsidRPr="00B46EB8">
        <w:rPr>
          <w:rFonts w:eastAsia="Calibri"/>
          <w:b/>
          <w:bCs/>
          <w:sz w:val="20"/>
          <w:szCs w:val="20"/>
          <w:lang w:eastAsia="pl-PL"/>
        </w:rPr>
        <w:t>POUCZENIE O ŚRODKACH OCHRONY PRAWNEJ PRZYSŁUGUJĄCYCH W</w:t>
      </w:r>
      <w:r w:rsidR="00975F8B" w:rsidRPr="00B46EB8">
        <w:rPr>
          <w:rFonts w:eastAsia="Calibri"/>
          <w:b/>
          <w:bCs/>
          <w:sz w:val="20"/>
          <w:szCs w:val="20"/>
          <w:lang w:eastAsia="pl-PL"/>
        </w:rPr>
        <w:t xml:space="preserve">YKONAWCY </w:t>
      </w:r>
    </w:p>
    <w:p w14:paraId="0ADABA6A" w14:textId="2059F0C5" w:rsidR="004214CA" w:rsidRPr="00B46EB8" w:rsidRDefault="004214CA" w:rsidP="00647EA3">
      <w:pPr>
        <w:widowControl/>
        <w:numPr>
          <w:ilvl w:val="0"/>
          <w:numId w:val="117"/>
        </w:numPr>
        <w:tabs>
          <w:tab w:val="num" w:pos="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 xml:space="preserve">Zasady, terminy oraz sposób korzystania ze środków ochrony prawnej szczegółowo regulują przepisy </w:t>
      </w:r>
      <w:r w:rsidRPr="00B46EB8">
        <w:rPr>
          <w:rFonts w:ascii="Times New Roman" w:hAnsi="Times New Roman" w:cs="Times New Roman"/>
          <w:b/>
          <w:sz w:val="20"/>
          <w:szCs w:val="20"/>
        </w:rPr>
        <w:t>działu IX ustawy</w:t>
      </w:r>
      <w:r w:rsidRPr="00B46EB8">
        <w:rPr>
          <w:rFonts w:ascii="Times New Roman" w:hAnsi="Times New Roman" w:cs="Times New Roman"/>
          <w:sz w:val="20"/>
          <w:szCs w:val="20"/>
        </w:rPr>
        <w:t xml:space="preserve"> – Środki ochrony prawnej (</w:t>
      </w:r>
      <w:r w:rsidRPr="00B46EB8">
        <w:rPr>
          <w:rFonts w:ascii="Times New Roman" w:hAnsi="Times New Roman" w:cs="Times New Roman"/>
          <w:b/>
          <w:sz w:val="20"/>
          <w:szCs w:val="20"/>
        </w:rPr>
        <w:t>art. 505 – 590 ustawy</w:t>
      </w:r>
      <w:r w:rsidR="00384AA7">
        <w:rPr>
          <w:rFonts w:ascii="Times New Roman" w:hAnsi="Times New Roman" w:cs="Times New Roman"/>
          <w:b/>
          <w:sz w:val="20"/>
          <w:szCs w:val="20"/>
        </w:rPr>
        <w:t xml:space="preserve"> Pzp</w:t>
      </w:r>
      <w:r w:rsidRPr="00B46EB8">
        <w:rPr>
          <w:rFonts w:ascii="Times New Roman" w:hAnsi="Times New Roman" w:cs="Times New Roman"/>
          <w:sz w:val="20"/>
          <w:szCs w:val="20"/>
        </w:rPr>
        <w:t>)</w:t>
      </w:r>
      <w:r w:rsidRPr="00B46EB8">
        <w:rPr>
          <w:rFonts w:ascii="Times New Roman" w:hAnsi="Times New Roman" w:cs="Times New Roman"/>
          <w:b/>
          <w:sz w:val="20"/>
          <w:szCs w:val="20"/>
        </w:rPr>
        <w:t>.</w:t>
      </w:r>
    </w:p>
    <w:p w14:paraId="042E3AC2" w14:textId="77777777" w:rsidR="004214CA" w:rsidRPr="00B46EB8" w:rsidRDefault="004214CA" w:rsidP="00B46EB8">
      <w:pPr>
        <w:ind w:right="2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90CFD2" w14:textId="77777777" w:rsidR="004214CA" w:rsidRPr="00B46EB8" w:rsidRDefault="004214CA" w:rsidP="00647EA3">
      <w:pPr>
        <w:widowControl/>
        <w:numPr>
          <w:ilvl w:val="0"/>
          <w:numId w:val="117"/>
        </w:numPr>
        <w:tabs>
          <w:tab w:val="num" w:pos="426"/>
          <w:tab w:val="left" w:pos="90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5A819B58" w14:textId="77777777" w:rsidR="004214CA" w:rsidRPr="00B46EB8" w:rsidRDefault="004214CA" w:rsidP="00B46EB8">
      <w:pPr>
        <w:tabs>
          <w:tab w:val="left" w:pos="900"/>
        </w:tabs>
        <w:ind w:right="28"/>
        <w:jc w:val="both"/>
        <w:rPr>
          <w:rFonts w:ascii="Times New Roman" w:hAnsi="Times New Roman" w:cs="Times New Roman"/>
          <w:sz w:val="20"/>
          <w:szCs w:val="20"/>
        </w:rPr>
      </w:pPr>
    </w:p>
    <w:p w14:paraId="39315E5A" w14:textId="4B5AEE77" w:rsidR="004214CA" w:rsidRPr="00B46EB8" w:rsidRDefault="004214CA" w:rsidP="00647EA3">
      <w:pPr>
        <w:widowControl/>
        <w:numPr>
          <w:ilvl w:val="0"/>
          <w:numId w:val="117"/>
        </w:numPr>
        <w:tabs>
          <w:tab w:val="left" w:pos="90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B46EB8">
        <w:rPr>
          <w:rFonts w:ascii="Times New Roman" w:hAnsi="Times New Roman" w:cs="Times New Roman"/>
          <w:b/>
          <w:sz w:val="20"/>
          <w:szCs w:val="20"/>
        </w:rPr>
        <w:t>w art. 469 pkt 15</w:t>
      </w:r>
      <w:r w:rsidR="00554303" w:rsidRPr="00B46EB8">
        <w:rPr>
          <w:rFonts w:ascii="Times New Roman" w:hAnsi="Times New Roman" w:cs="Times New Roman"/>
          <w:b/>
          <w:sz w:val="20"/>
          <w:szCs w:val="20"/>
        </w:rPr>
        <w:t xml:space="preserve"> Ustawy Pzp</w:t>
      </w:r>
      <w:r w:rsidRPr="00B46EB8">
        <w:rPr>
          <w:rFonts w:ascii="Times New Roman" w:hAnsi="Times New Roman" w:cs="Times New Roman"/>
          <w:b/>
          <w:sz w:val="20"/>
          <w:szCs w:val="20"/>
        </w:rPr>
        <w:t>,</w:t>
      </w:r>
      <w:r w:rsidRPr="00B46EB8">
        <w:rPr>
          <w:rFonts w:ascii="Times New Roman" w:hAnsi="Times New Roman" w:cs="Times New Roman"/>
          <w:sz w:val="20"/>
          <w:szCs w:val="20"/>
        </w:rPr>
        <w:t xml:space="preserve"> oraz Rzecznikowi Małych i Średnich Przedsiębiorców.</w:t>
      </w:r>
    </w:p>
    <w:p w14:paraId="5FEB44FD" w14:textId="77777777" w:rsidR="00CB40C9" w:rsidRPr="00B46EB8" w:rsidRDefault="00CB40C9" w:rsidP="00B46EB8">
      <w:pPr>
        <w:pStyle w:val="Akapitzlist"/>
        <w:spacing w:line="240" w:lineRule="auto"/>
        <w:rPr>
          <w:sz w:val="20"/>
          <w:szCs w:val="20"/>
        </w:rPr>
      </w:pPr>
    </w:p>
    <w:p w14:paraId="613301BD" w14:textId="5A06A0FD" w:rsidR="004214CA" w:rsidRPr="00B46EB8" w:rsidRDefault="004214CA" w:rsidP="00647EA3">
      <w:pPr>
        <w:pStyle w:val="Akapitzlist"/>
        <w:numPr>
          <w:ilvl w:val="0"/>
          <w:numId w:val="166"/>
        </w:numPr>
        <w:spacing w:line="240" w:lineRule="auto"/>
        <w:ind w:left="567" w:hanging="283"/>
        <w:jc w:val="left"/>
        <w:rPr>
          <w:b/>
          <w:sz w:val="20"/>
          <w:szCs w:val="20"/>
        </w:rPr>
      </w:pPr>
      <w:r w:rsidRPr="00B46EB8">
        <w:rPr>
          <w:b/>
          <w:sz w:val="20"/>
          <w:szCs w:val="20"/>
        </w:rPr>
        <w:t>INFORMACJA W SPRAWIE ZWROTU KOSZTÓW W POSTĘPOWANIU</w:t>
      </w:r>
    </w:p>
    <w:p w14:paraId="4F2630FF" w14:textId="06545057" w:rsidR="004214CA" w:rsidRPr="00B46EB8" w:rsidRDefault="004214CA" w:rsidP="00B46EB8">
      <w:pPr>
        <w:jc w:val="both"/>
        <w:rPr>
          <w:rFonts w:ascii="Times New Roman" w:hAnsi="Times New Roman" w:cs="Times New Roman"/>
          <w:sz w:val="20"/>
          <w:szCs w:val="20"/>
        </w:rPr>
      </w:pPr>
      <w:r w:rsidRPr="00B46EB8">
        <w:rPr>
          <w:rFonts w:ascii="Times New Roman" w:hAnsi="Times New Roman" w:cs="Times New Roman"/>
          <w:sz w:val="20"/>
          <w:szCs w:val="20"/>
        </w:rPr>
        <w:t xml:space="preserve">Koszty udziału w postępowaniu, a w szczególności koszty sporządzenia oferty, pokrywa Wykonawca. Zamawiający nie przewiduje zwrotu </w:t>
      </w:r>
      <w:r w:rsidR="00554303" w:rsidRPr="00B46EB8">
        <w:rPr>
          <w:rFonts w:ascii="Times New Roman" w:hAnsi="Times New Roman" w:cs="Times New Roman"/>
          <w:sz w:val="20"/>
          <w:szCs w:val="20"/>
        </w:rPr>
        <w:t xml:space="preserve">kosztów udziału w postępowaniu </w:t>
      </w:r>
      <w:r w:rsidRPr="00B46EB8">
        <w:rPr>
          <w:rFonts w:ascii="Times New Roman" w:hAnsi="Times New Roman" w:cs="Times New Roman"/>
          <w:sz w:val="20"/>
          <w:szCs w:val="20"/>
        </w:rPr>
        <w:t>za wyjątkiem zaistnienia okoliczności, o kt</w:t>
      </w:r>
      <w:r w:rsidR="00554303" w:rsidRPr="00B46EB8">
        <w:rPr>
          <w:rFonts w:ascii="Times New Roman" w:hAnsi="Times New Roman" w:cs="Times New Roman"/>
          <w:sz w:val="20"/>
          <w:szCs w:val="20"/>
        </w:rPr>
        <w:t>órej mowa w art. 261 Ustawy Pzp</w:t>
      </w:r>
      <w:r w:rsidRPr="00B46EB8">
        <w:rPr>
          <w:rFonts w:ascii="Times New Roman" w:hAnsi="Times New Roman" w:cs="Times New Roman"/>
          <w:sz w:val="20"/>
          <w:szCs w:val="20"/>
        </w:rPr>
        <w:t>.</w:t>
      </w:r>
    </w:p>
    <w:p w14:paraId="42430B31" w14:textId="77777777" w:rsidR="00223FE3" w:rsidRPr="00B46EB8" w:rsidRDefault="00223FE3" w:rsidP="00647EA3">
      <w:pPr>
        <w:widowControl/>
        <w:numPr>
          <w:ilvl w:val="0"/>
          <w:numId w:val="166"/>
        </w:numPr>
        <w:suppressAutoHyphens w:val="0"/>
        <w:autoSpaceDN/>
        <w:spacing w:before="120" w:after="120"/>
        <w:ind w:left="709" w:hanging="283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b/>
          <w:sz w:val="20"/>
          <w:szCs w:val="20"/>
        </w:rPr>
        <w:t>INFORMACJA O PRZETWARZANIU DANYCH OSOBOWYCH</w:t>
      </w:r>
    </w:p>
    <w:p w14:paraId="211130A4" w14:textId="4543564A" w:rsidR="00223FE3" w:rsidRPr="00B46EB8" w:rsidRDefault="00223FE3" w:rsidP="00647EA3">
      <w:pPr>
        <w:widowControl/>
        <w:numPr>
          <w:ilvl w:val="0"/>
          <w:numId w:val="105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dalej „RODO”, informujemy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że: </w:t>
      </w:r>
    </w:p>
    <w:p w14:paraId="2B83D540" w14:textId="71E20B38" w:rsidR="00223FE3" w:rsidRPr="00B46EB8" w:rsidRDefault="00223FE3" w:rsidP="00647EA3">
      <w:pPr>
        <w:widowControl/>
        <w:numPr>
          <w:ilvl w:val="0"/>
          <w:numId w:val="106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administratorem </w:t>
      </w:r>
      <w:r w:rsidR="005C05A3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danych osobowych jest: </w:t>
      </w:r>
      <w:r w:rsidRPr="00B46E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Powiat Zgierski reprezentowany przez Zarząd Powiatu Zgierskiego z siedzibą w Zgierzu przy ul. Sadowej 6a, 95-100 Zgierz;</w:t>
      </w:r>
    </w:p>
    <w:p w14:paraId="7B98D1A3" w14:textId="06D65784" w:rsidR="00223FE3" w:rsidRPr="00B46EB8" w:rsidRDefault="005C05A3" w:rsidP="00647EA3">
      <w:pPr>
        <w:widowControl/>
        <w:numPr>
          <w:ilvl w:val="0"/>
          <w:numId w:val="106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 wyznaczył </w:t>
      </w:r>
      <w:r w:rsidRPr="00B46E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Inspektora Ochrony Danych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osobie </w:t>
      </w:r>
      <w:r w:rsidRPr="00B46E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Pana </w:t>
      </w:r>
      <w:r w:rsidR="00223FE3" w:rsidRPr="00B46E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Michał</w:t>
      </w:r>
      <w:r w:rsidRPr="00B46E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</w:t>
      </w:r>
      <w:r w:rsidR="00223FE3" w:rsidRPr="00B46E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Koralewski</w:t>
      </w:r>
      <w:r w:rsidRPr="00B46E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ego,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którym można się kontaktować pod adresem e-mail:</w:t>
      </w:r>
      <w:r w:rsidR="00223FE3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hyperlink r:id="rId49" w:history="1">
        <w:r w:rsidR="00223FE3" w:rsidRPr="00B46E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poczta@mkoralewski.pl</w:t>
        </w:r>
      </w:hyperlink>
      <w:r w:rsidRPr="00B46EB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;</w:t>
      </w:r>
    </w:p>
    <w:p w14:paraId="04B6AD6D" w14:textId="42339A97" w:rsidR="00B51007" w:rsidRPr="00B46EB8" w:rsidRDefault="00223FE3" w:rsidP="00647EA3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B46EB8">
        <w:rPr>
          <w:color w:val="000000" w:themeColor="text1"/>
          <w:sz w:val="20"/>
          <w:szCs w:val="20"/>
          <w:lang w:eastAsia="pl-PL"/>
        </w:rPr>
        <w:t>Pani/Pana dane osobowe przetwarzane będą na podstawie art. 6 ust. 1 lit. c</w:t>
      </w:r>
      <w:r w:rsidRPr="00B46EB8">
        <w:rPr>
          <w:i/>
          <w:color w:val="000000" w:themeColor="text1"/>
          <w:sz w:val="20"/>
          <w:szCs w:val="20"/>
          <w:lang w:eastAsia="pl-PL"/>
        </w:rPr>
        <w:t xml:space="preserve"> </w:t>
      </w:r>
      <w:r w:rsidRPr="00B46EB8">
        <w:rPr>
          <w:color w:val="000000" w:themeColor="text1"/>
          <w:sz w:val="20"/>
          <w:szCs w:val="20"/>
          <w:lang w:eastAsia="pl-PL"/>
        </w:rPr>
        <w:t xml:space="preserve">RODO w celu </w:t>
      </w:r>
      <w:r w:rsidRPr="00B46EB8">
        <w:rPr>
          <w:color w:val="000000" w:themeColor="text1"/>
          <w:sz w:val="20"/>
          <w:szCs w:val="20"/>
        </w:rPr>
        <w:t xml:space="preserve">związanym </w:t>
      </w:r>
      <w:r w:rsidR="00A17653" w:rsidRPr="00B46EB8">
        <w:rPr>
          <w:color w:val="000000" w:themeColor="text1"/>
          <w:sz w:val="20"/>
          <w:szCs w:val="20"/>
        </w:rPr>
        <w:t xml:space="preserve"> </w:t>
      </w:r>
      <w:r w:rsidR="001126F0" w:rsidRPr="00B46EB8">
        <w:rPr>
          <w:color w:val="000000" w:themeColor="text1"/>
          <w:sz w:val="20"/>
          <w:szCs w:val="20"/>
        </w:rPr>
        <w:t>z</w:t>
      </w:r>
      <w:r w:rsidRPr="00B46EB8">
        <w:rPr>
          <w:color w:val="000000" w:themeColor="text1"/>
          <w:sz w:val="20"/>
          <w:szCs w:val="20"/>
        </w:rPr>
        <w:t xml:space="preserve"> </w:t>
      </w:r>
      <w:r w:rsidR="005C05A3" w:rsidRPr="00B46EB8">
        <w:rPr>
          <w:color w:val="000000" w:themeColor="text1"/>
          <w:sz w:val="20"/>
          <w:szCs w:val="20"/>
        </w:rPr>
        <w:t xml:space="preserve">przedmiotowym </w:t>
      </w:r>
      <w:r w:rsidRPr="00B46EB8">
        <w:rPr>
          <w:color w:val="000000" w:themeColor="text1"/>
          <w:sz w:val="20"/>
          <w:szCs w:val="20"/>
        </w:rPr>
        <w:t xml:space="preserve">postępowaniem o udzielenie zamówienia publicznego, </w:t>
      </w:r>
      <w:r w:rsidR="005C05A3" w:rsidRPr="00B46EB8">
        <w:rPr>
          <w:bCs/>
          <w:color w:val="000000" w:themeColor="text1"/>
          <w:sz w:val="20"/>
          <w:szCs w:val="20"/>
        </w:rPr>
        <w:t>znak rejestru</w:t>
      </w:r>
      <w:r w:rsidR="00B51007" w:rsidRPr="00B46EB8">
        <w:rPr>
          <w:b/>
          <w:color w:val="000000" w:themeColor="text1"/>
          <w:sz w:val="20"/>
          <w:szCs w:val="20"/>
        </w:rPr>
        <w:t>:</w:t>
      </w:r>
      <w:r w:rsidR="005C05A3" w:rsidRPr="00B46EB8">
        <w:rPr>
          <w:b/>
          <w:color w:val="000000" w:themeColor="text1"/>
          <w:sz w:val="20"/>
          <w:szCs w:val="20"/>
        </w:rPr>
        <w:t xml:space="preserve"> ZP</w:t>
      </w:r>
      <w:r w:rsidR="000E78D4" w:rsidRPr="00B46EB8">
        <w:rPr>
          <w:b/>
          <w:color w:val="000000" w:themeColor="text1"/>
          <w:sz w:val="20"/>
          <w:szCs w:val="20"/>
        </w:rPr>
        <w:t>.272.</w:t>
      </w:r>
      <w:r w:rsidR="00D56C3C" w:rsidRPr="00B46EB8">
        <w:rPr>
          <w:b/>
          <w:color w:val="000000" w:themeColor="text1"/>
          <w:sz w:val="20"/>
          <w:szCs w:val="20"/>
        </w:rPr>
        <w:t>2</w:t>
      </w:r>
      <w:r w:rsidR="00360241">
        <w:rPr>
          <w:b/>
          <w:color w:val="000000" w:themeColor="text1"/>
          <w:sz w:val="20"/>
          <w:szCs w:val="20"/>
        </w:rPr>
        <w:t>3</w:t>
      </w:r>
      <w:r w:rsidR="000E78D4" w:rsidRPr="00B46EB8">
        <w:rPr>
          <w:b/>
          <w:color w:val="000000" w:themeColor="text1"/>
          <w:sz w:val="20"/>
          <w:szCs w:val="20"/>
        </w:rPr>
        <w:t>.2021</w:t>
      </w:r>
      <w:r w:rsidR="0008184A" w:rsidRPr="00B46EB8">
        <w:rPr>
          <w:b/>
          <w:color w:val="000000" w:themeColor="text1"/>
          <w:sz w:val="20"/>
          <w:szCs w:val="20"/>
        </w:rPr>
        <w:t>,</w:t>
      </w:r>
      <w:r w:rsidR="000E78D4" w:rsidRPr="00B46EB8">
        <w:rPr>
          <w:b/>
          <w:color w:val="000000" w:themeColor="text1"/>
          <w:sz w:val="20"/>
          <w:szCs w:val="20"/>
        </w:rPr>
        <w:t xml:space="preserve"> </w:t>
      </w:r>
      <w:r w:rsidRPr="00B46EB8">
        <w:rPr>
          <w:b/>
          <w:color w:val="000000" w:themeColor="text1"/>
          <w:sz w:val="20"/>
          <w:szCs w:val="20"/>
        </w:rPr>
        <w:t>pn.:</w:t>
      </w:r>
      <w:r w:rsidR="000E78D4" w:rsidRPr="00B46EB8">
        <w:rPr>
          <w:b/>
          <w:color w:val="000000" w:themeColor="text1"/>
          <w:sz w:val="20"/>
          <w:szCs w:val="20"/>
        </w:rPr>
        <w:t xml:space="preserve"> </w:t>
      </w:r>
      <w:r w:rsidR="00B51007" w:rsidRPr="00B46EB8">
        <w:rPr>
          <w:b/>
          <w:sz w:val="20"/>
          <w:szCs w:val="20"/>
        </w:rPr>
        <w:t>„</w:t>
      </w:r>
      <w:r w:rsidR="00360241">
        <w:rPr>
          <w:b/>
          <w:sz w:val="20"/>
          <w:szCs w:val="20"/>
        </w:rPr>
        <w:t>Świadczenie usług pocztowych w obrocie krajowym i zagranicznym na potrzeby Starostwa Powiatowego w Zgierzu</w:t>
      </w:r>
      <w:r w:rsidR="00D94180" w:rsidRPr="00B46EB8">
        <w:rPr>
          <w:b/>
          <w:sz w:val="20"/>
          <w:szCs w:val="20"/>
        </w:rPr>
        <w:t>”</w:t>
      </w:r>
      <w:r w:rsidR="00B51007" w:rsidRPr="00B46EB8">
        <w:rPr>
          <w:b/>
          <w:sz w:val="20"/>
          <w:szCs w:val="20"/>
        </w:rPr>
        <w:t>.</w:t>
      </w:r>
    </w:p>
    <w:p w14:paraId="1E4BC502" w14:textId="323D0AD0" w:rsidR="005C05A3" w:rsidRPr="00B46EB8" w:rsidRDefault="00223FE3" w:rsidP="00647EA3">
      <w:pPr>
        <w:pStyle w:val="Akapitzlist"/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after="120" w:line="240" w:lineRule="auto"/>
        <w:ind w:left="993" w:hanging="426"/>
        <w:contextualSpacing/>
        <w:textAlignment w:val="auto"/>
        <w:rPr>
          <w:b/>
          <w:color w:val="000000" w:themeColor="text1"/>
          <w:sz w:val="20"/>
          <w:szCs w:val="20"/>
        </w:rPr>
      </w:pPr>
      <w:r w:rsidRPr="00B46EB8">
        <w:rPr>
          <w:color w:val="000000" w:themeColor="text1"/>
          <w:sz w:val="20"/>
          <w:szCs w:val="20"/>
          <w:lang w:eastAsia="pl-PL"/>
        </w:rPr>
        <w:t>odbiorcami Pani/Pana danych osobowych będą osoby lub podmioty, którym udostępniona zostanie dokumentacja postępowania w opar</w:t>
      </w:r>
      <w:r w:rsidR="005C05A3" w:rsidRPr="00B46EB8">
        <w:rPr>
          <w:color w:val="000000" w:themeColor="text1"/>
          <w:sz w:val="20"/>
          <w:szCs w:val="20"/>
          <w:lang w:eastAsia="pl-PL"/>
        </w:rPr>
        <w:t xml:space="preserve">ciu o </w:t>
      </w:r>
      <w:r w:rsidR="005C05A3" w:rsidRPr="00B46EB8">
        <w:rPr>
          <w:b/>
          <w:color w:val="000000" w:themeColor="text1"/>
          <w:sz w:val="20"/>
          <w:szCs w:val="20"/>
          <w:lang w:eastAsia="pl-PL"/>
        </w:rPr>
        <w:t>art. 74</w:t>
      </w:r>
      <w:r w:rsidRPr="00B46EB8">
        <w:rPr>
          <w:b/>
          <w:color w:val="000000" w:themeColor="text1"/>
          <w:sz w:val="20"/>
          <w:szCs w:val="20"/>
          <w:lang w:eastAsia="pl-PL"/>
        </w:rPr>
        <w:t xml:space="preserve"> Ustawy</w:t>
      </w:r>
      <w:r w:rsidR="005C05A3" w:rsidRPr="00B46EB8">
        <w:rPr>
          <w:b/>
          <w:color w:val="000000" w:themeColor="text1"/>
          <w:sz w:val="20"/>
          <w:szCs w:val="20"/>
          <w:lang w:eastAsia="pl-PL"/>
        </w:rPr>
        <w:t xml:space="preserve"> Pzp</w:t>
      </w:r>
      <w:r w:rsidRPr="00B46EB8">
        <w:rPr>
          <w:b/>
          <w:color w:val="000000" w:themeColor="text1"/>
          <w:sz w:val="20"/>
          <w:szCs w:val="20"/>
          <w:lang w:eastAsia="pl-PL"/>
        </w:rPr>
        <w:t>;</w:t>
      </w:r>
    </w:p>
    <w:p w14:paraId="6AD4AD05" w14:textId="77777777" w:rsidR="005C05A3" w:rsidRPr="00B46EB8" w:rsidRDefault="005C05A3" w:rsidP="00F4014C">
      <w:pPr>
        <w:pStyle w:val="Akapitzlist"/>
        <w:widowControl/>
        <w:tabs>
          <w:tab w:val="left" w:pos="1276"/>
        </w:tabs>
        <w:suppressAutoHyphens w:val="0"/>
        <w:autoSpaceDN/>
        <w:spacing w:before="120" w:after="120" w:line="240" w:lineRule="auto"/>
        <w:ind w:left="993" w:hanging="426"/>
        <w:contextualSpacing/>
        <w:textAlignment w:val="auto"/>
        <w:rPr>
          <w:color w:val="000000" w:themeColor="text1"/>
          <w:sz w:val="20"/>
          <w:szCs w:val="20"/>
        </w:rPr>
      </w:pPr>
    </w:p>
    <w:p w14:paraId="4FAFEA1B" w14:textId="77777777" w:rsidR="005C05A3" w:rsidRPr="00B46EB8" w:rsidRDefault="00223FE3" w:rsidP="00647EA3">
      <w:pPr>
        <w:pStyle w:val="Akapitzlist"/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line="240" w:lineRule="auto"/>
        <w:ind w:left="993" w:hanging="426"/>
        <w:contextualSpacing/>
        <w:textAlignment w:val="auto"/>
        <w:rPr>
          <w:color w:val="000000" w:themeColor="text1"/>
          <w:sz w:val="20"/>
          <w:szCs w:val="20"/>
        </w:rPr>
      </w:pPr>
      <w:r w:rsidRPr="00B46EB8">
        <w:rPr>
          <w:color w:val="000000" w:themeColor="text1"/>
          <w:sz w:val="20"/>
          <w:szCs w:val="20"/>
          <w:lang w:eastAsia="pl-PL"/>
        </w:rPr>
        <w:t xml:space="preserve">Pani/Pana dane osobowe będą </w:t>
      </w:r>
      <w:r w:rsidR="005C05A3" w:rsidRPr="00B46EB8">
        <w:rPr>
          <w:color w:val="000000" w:themeColor="text1"/>
          <w:sz w:val="20"/>
          <w:szCs w:val="20"/>
          <w:lang w:eastAsia="pl-PL"/>
        </w:rPr>
        <w:t xml:space="preserve">przechowywane, zgodnie </w:t>
      </w:r>
      <w:r w:rsidR="005C05A3" w:rsidRPr="00B46EB8">
        <w:rPr>
          <w:b/>
          <w:color w:val="000000" w:themeColor="text1"/>
          <w:sz w:val="20"/>
          <w:szCs w:val="20"/>
          <w:lang w:eastAsia="pl-PL"/>
        </w:rPr>
        <w:t>z art. 78</w:t>
      </w:r>
      <w:r w:rsidRPr="00B46EB8">
        <w:rPr>
          <w:b/>
          <w:color w:val="000000" w:themeColor="text1"/>
          <w:sz w:val="20"/>
          <w:szCs w:val="20"/>
          <w:lang w:eastAsia="pl-PL"/>
        </w:rPr>
        <w:t xml:space="preserve"> ust. 1 Ustawy </w:t>
      </w:r>
      <w:r w:rsidR="005C05A3" w:rsidRPr="00B46EB8">
        <w:rPr>
          <w:b/>
          <w:color w:val="000000" w:themeColor="text1"/>
          <w:sz w:val="20"/>
          <w:szCs w:val="20"/>
          <w:lang w:eastAsia="pl-PL"/>
        </w:rPr>
        <w:t>Pzp</w:t>
      </w:r>
      <w:r w:rsidR="005C05A3" w:rsidRPr="00B46EB8">
        <w:rPr>
          <w:color w:val="000000" w:themeColor="text1"/>
          <w:sz w:val="20"/>
          <w:szCs w:val="20"/>
          <w:lang w:eastAsia="pl-PL"/>
        </w:rPr>
        <w:t xml:space="preserve"> </w:t>
      </w:r>
      <w:r w:rsidRPr="00B46EB8">
        <w:rPr>
          <w:color w:val="000000" w:themeColor="text1"/>
          <w:sz w:val="20"/>
          <w:szCs w:val="20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0F4F5DEF" w14:textId="77777777" w:rsidR="005C05A3" w:rsidRPr="00B46EB8" w:rsidRDefault="005C05A3" w:rsidP="00F4014C">
      <w:pPr>
        <w:pStyle w:val="Akapitzlist"/>
        <w:widowControl/>
        <w:tabs>
          <w:tab w:val="left" w:pos="1276"/>
        </w:tabs>
        <w:suppressAutoHyphens w:val="0"/>
        <w:autoSpaceDN/>
        <w:spacing w:before="120" w:line="240" w:lineRule="auto"/>
        <w:ind w:left="1560"/>
        <w:contextualSpacing/>
        <w:textAlignment w:val="auto"/>
        <w:rPr>
          <w:color w:val="000000" w:themeColor="text1"/>
          <w:sz w:val="20"/>
          <w:szCs w:val="20"/>
        </w:rPr>
      </w:pPr>
    </w:p>
    <w:p w14:paraId="4D0FA386" w14:textId="18071DC0" w:rsidR="005C05A3" w:rsidRPr="00B46EB8" w:rsidRDefault="00223FE3" w:rsidP="00647EA3">
      <w:pPr>
        <w:pStyle w:val="Akapitzlist"/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line="240" w:lineRule="auto"/>
        <w:ind w:left="993" w:hanging="426"/>
        <w:contextualSpacing/>
        <w:textAlignment w:val="auto"/>
        <w:rPr>
          <w:color w:val="000000" w:themeColor="text1"/>
          <w:sz w:val="20"/>
          <w:szCs w:val="20"/>
        </w:rPr>
      </w:pPr>
      <w:r w:rsidRPr="00B46EB8">
        <w:rPr>
          <w:color w:val="000000" w:themeColor="text1"/>
          <w:sz w:val="20"/>
          <w:szCs w:val="20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B46EB8">
        <w:rPr>
          <w:color w:val="000000" w:themeColor="text1"/>
          <w:sz w:val="20"/>
          <w:szCs w:val="20"/>
          <w:lang w:eastAsia="pl-PL"/>
        </w:rPr>
        <w:t xml:space="preserve"> Pzp</w:t>
      </w:r>
      <w:r w:rsidRPr="00B46EB8">
        <w:rPr>
          <w:color w:val="000000" w:themeColor="text1"/>
          <w:sz w:val="20"/>
          <w:szCs w:val="20"/>
          <w:lang w:eastAsia="pl-PL"/>
        </w:rPr>
        <w:t xml:space="preserve">, związanym z udziałem w postępowaniu o udzielenie zamówienia publicznego; </w:t>
      </w:r>
    </w:p>
    <w:p w14:paraId="533A0843" w14:textId="77777777" w:rsidR="00223FE3" w:rsidRPr="00B46EB8" w:rsidRDefault="00223FE3" w:rsidP="00647EA3">
      <w:pPr>
        <w:widowControl/>
        <w:numPr>
          <w:ilvl w:val="0"/>
          <w:numId w:val="108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745BC6DB" w14:textId="77777777" w:rsidR="00223FE3" w:rsidRPr="00B46EB8" w:rsidRDefault="00223FE3" w:rsidP="00647EA3">
      <w:pPr>
        <w:widowControl/>
        <w:numPr>
          <w:ilvl w:val="0"/>
          <w:numId w:val="108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posiada Pani/Pan:</w:t>
      </w:r>
    </w:p>
    <w:p w14:paraId="436C400E" w14:textId="5D01912B" w:rsidR="00F81DC0" w:rsidRPr="00B46EB8" w:rsidRDefault="00223FE3" w:rsidP="00647EA3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podstawie art. 15 RODO prawo dostępu do danych </w:t>
      </w:r>
      <w:r w:rsidR="00F81DC0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osobowych Pani/Pana dotyczących - </w:t>
      </w:r>
      <w:r w:rsidR="00A17653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81DC0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przypadku, gdy skorzystacie z tego prawa </w:t>
      </w:r>
      <w:r w:rsidR="00F81DC0" w:rsidRPr="00B46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468A4830" w14:textId="77777777" w:rsidR="00D727BD" w:rsidRPr="00B46EB8" w:rsidRDefault="00D727BD" w:rsidP="00F4014C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0B9EC60" w14:textId="2C28C84A" w:rsidR="00D727BD" w:rsidRPr="00B46EB8" w:rsidRDefault="00223FE3" w:rsidP="00647EA3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art. 16 RODO prawo do sprostow</w:t>
      </w:r>
      <w:r w:rsidR="00D727BD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ania Pani/Pana danych osobowych  - </w:t>
      </w:r>
      <w:r w:rsidR="00D727BD" w:rsidRPr="00B46EB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skorzystanie z prawa do sprostowania nie może skutkować zmianą wyniku postępowania o udzielenie zamówienia </w:t>
      </w:r>
      <w:r w:rsidR="00D727BD" w:rsidRPr="00B46EB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lastRenderedPageBreak/>
        <w:t>publicznego ani zmianą postanowień umowy w zakresie niezgodnym z ustawą PZP oraz nie może naruszać integralności protokołu oraz jego załączników;</w:t>
      </w:r>
    </w:p>
    <w:p w14:paraId="1E7074D5" w14:textId="113E1B46" w:rsidR="00223FE3" w:rsidRPr="00B46EB8" w:rsidRDefault="00223FE3" w:rsidP="00F4014C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6B14A36" w14:textId="26FF0EF3" w:rsidR="006A42BA" w:rsidRPr="00B46EB8" w:rsidRDefault="00223FE3" w:rsidP="00647EA3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6A42BA"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- </w:t>
      </w:r>
      <w:r w:rsidR="006A42BA" w:rsidRPr="00B46EB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B46E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14:paraId="538595EA" w14:textId="77777777" w:rsidR="006A42BA" w:rsidRPr="00B46EB8" w:rsidRDefault="006A42BA" w:rsidP="00F4014C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2DA10D1" w14:textId="77777777" w:rsidR="00223FE3" w:rsidRPr="00B46EB8" w:rsidRDefault="00223FE3" w:rsidP="00647EA3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B46EB8" w:rsidRDefault="006A42BA" w:rsidP="00F4014C">
      <w:pPr>
        <w:widowControl/>
        <w:suppressAutoHyphens w:val="0"/>
        <w:autoSpaceDN/>
        <w:spacing w:before="120" w:after="120"/>
        <w:ind w:left="284" w:firstLine="220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14:paraId="52C3EF53" w14:textId="77777777" w:rsidR="00223FE3" w:rsidRPr="00B46EB8" w:rsidRDefault="00223FE3" w:rsidP="00647EA3">
      <w:pPr>
        <w:widowControl/>
        <w:numPr>
          <w:ilvl w:val="0"/>
          <w:numId w:val="108"/>
        </w:numPr>
        <w:tabs>
          <w:tab w:val="left" w:pos="993"/>
        </w:tabs>
        <w:suppressAutoHyphens w:val="0"/>
        <w:autoSpaceDN/>
        <w:spacing w:before="120" w:after="120"/>
        <w:ind w:left="284" w:firstLine="283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 przysługuje Pani/Panu:</w:t>
      </w:r>
    </w:p>
    <w:p w14:paraId="0B9DBA0E" w14:textId="56847EA2" w:rsidR="006A42BA" w:rsidRPr="00B46EB8" w:rsidRDefault="00223FE3" w:rsidP="00647EA3">
      <w:pPr>
        <w:widowControl/>
        <w:numPr>
          <w:ilvl w:val="0"/>
          <w:numId w:val="103"/>
        </w:numPr>
        <w:suppressAutoHyphens w:val="0"/>
        <w:autoSpaceDN/>
        <w:spacing w:before="120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związku z art. 17 ust. 3 lit. b, d lub e RODO prawo do usunięcia danych osobowych;</w:t>
      </w:r>
    </w:p>
    <w:p w14:paraId="5EC02023" w14:textId="7CD5BB33" w:rsidR="006A42BA" w:rsidRPr="00B46EB8" w:rsidRDefault="00223FE3" w:rsidP="00647EA3">
      <w:pPr>
        <w:widowControl/>
        <w:numPr>
          <w:ilvl w:val="0"/>
          <w:numId w:val="103"/>
        </w:numPr>
        <w:suppressAutoHyphens w:val="0"/>
        <w:autoSpaceDN/>
        <w:spacing w:before="120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prawo do przenoszenia danych osobowych, o którym mowa w art. 20 RODO;</w:t>
      </w:r>
    </w:p>
    <w:p w14:paraId="2E7B8439" w14:textId="77777777" w:rsidR="006A42BA" w:rsidRPr="00B46EB8" w:rsidRDefault="006A42BA" w:rsidP="00F4014C">
      <w:pPr>
        <w:widowControl/>
        <w:suppressAutoHyphens w:val="0"/>
        <w:autoSpaceDN/>
        <w:spacing w:before="120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14:paraId="2BE9ECC4" w14:textId="4F757D06" w:rsidR="00F303CD" w:rsidRPr="00B46EB8" w:rsidRDefault="00223FE3" w:rsidP="00647EA3">
      <w:pPr>
        <w:widowControl/>
        <w:numPr>
          <w:ilvl w:val="0"/>
          <w:numId w:val="103"/>
        </w:numPr>
        <w:suppressAutoHyphens w:val="0"/>
        <w:autoSpaceDN/>
        <w:spacing w:before="120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B46E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  <w:r w:rsidRPr="00B46E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329D8016" w14:textId="30E13628" w:rsidR="00F303CD" w:rsidRPr="00B46EB8" w:rsidRDefault="00F303CD" w:rsidP="00647EA3">
      <w:pPr>
        <w:pStyle w:val="Akapitzlist"/>
        <w:widowControl/>
        <w:numPr>
          <w:ilvl w:val="0"/>
          <w:numId w:val="109"/>
        </w:numPr>
        <w:suppressAutoHyphens w:val="0"/>
        <w:autoSpaceDN/>
        <w:spacing w:after="160" w:line="240" w:lineRule="auto"/>
        <w:ind w:hanging="654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B46EB8">
        <w:rPr>
          <w:color w:val="000000"/>
          <w:kern w:val="0"/>
          <w:sz w:val="20"/>
          <w:szCs w:val="20"/>
          <w:lang w:eastAsia="pl-PL" w:bidi="ar-SA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AD50E75" w14:textId="28F4D761" w:rsidR="00223FE3" w:rsidRPr="00B46EB8" w:rsidRDefault="00223FE3" w:rsidP="00647EA3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bezpośrednio</w:t>
      </w: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77777777" w:rsidR="00223FE3" w:rsidRPr="00B46EB8" w:rsidRDefault="00223FE3" w:rsidP="00647EA3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557635AC" w:rsidR="00223FE3" w:rsidRPr="00F4014C" w:rsidRDefault="00223FE3" w:rsidP="00647EA3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B46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6A6F7402" w14:textId="77777777" w:rsidR="00F4014C" w:rsidRPr="00B46EB8" w:rsidRDefault="00F4014C" w:rsidP="00C40897">
      <w:pPr>
        <w:widowControl/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</w:p>
    <w:p w14:paraId="21540238" w14:textId="77777777" w:rsidR="00C40897" w:rsidRPr="00C40897" w:rsidRDefault="007924E5" w:rsidP="00C40897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i/>
          <w:iCs/>
          <w:sz w:val="20"/>
          <w:szCs w:val="20"/>
        </w:rPr>
      </w:pPr>
      <w:r w:rsidRPr="00B46EB8">
        <w:rPr>
          <w:b/>
          <w:bCs/>
          <w:i/>
          <w:iCs/>
          <w:sz w:val="20"/>
          <w:szCs w:val="20"/>
        </w:rPr>
        <w:tab/>
      </w:r>
      <w:r w:rsidR="00C40897" w:rsidRPr="00C40897">
        <w:rPr>
          <w:b/>
          <w:bCs/>
          <w:i/>
          <w:iCs/>
          <w:sz w:val="20"/>
          <w:szCs w:val="20"/>
        </w:rPr>
        <w:t>Zarząd Powiatu Zgierskiego</w:t>
      </w:r>
    </w:p>
    <w:p w14:paraId="245E7F6B" w14:textId="2EE5E1A2" w:rsidR="00D34144" w:rsidRPr="00B46EB8" w:rsidRDefault="00D34144" w:rsidP="00B46EB8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i/>
          <w:iCs/>
          <w:sz w:val="20"/>
          <w:szCs w:val="20"/>
        </w:rPr>
      </w:pPr>
    </w:p>
    <w:p w14:paraId="204A074C" w14:textId="62B04D2D" w:rsidR="00644F86" w:rsidRPr="00B46EB8" w:rsidRDefault="008316A8" w:rsidP="00B46EB8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0"/>
          <w:szCs w:val="20"/>
        </w:rPr>
      </w:pPr>
      <w:r w:rsidRPr="00B46EB8">
        <w:rPr>
          <w:sz w:val="20"/>
          <w:szCs w:val="20"/>
        </w:rPr>
        <w:t>_______________________________________________</w:t>
      </w:r>
    </w:p>
    <w:p w14:paraId="5306A635" w14:textId="359916B5" w:rsidR="00644F86" w:rsidRPr="00360241" w:rsidRDefault="008316A8" w:rsidP="00B46EB8">
      <w:pPr>
        <w:pStyle w:val="Nagwek"/>
        <w:suppressLineNumbers w:val="0"/>
        <w:snapToGrid w:val="0"/>
        <w:spacing w:line="240" w:lineRule="auto"/>
        <w:ind w:right="-40"/>
        <w:jc w:val="right"/>
        <w:rPr>
          <w:i/>
          <w:sz w:val="16"/>
          <w:szCs w:val="16"/>
        </w:rPr>
      </w:pPr>
      <w:r w:rsidRPr="00360241">
        <w:rPr>
          <w:i/>
          <w:sz w:val="16"/>
          <w:szCs w:val="16"/>
        </w:rPr>
        <w:t>(podpis Kierownika Zamawiającego lub osoby upoważnionej)</w:t>
      </w:r>
    </w:p>
    <w:p w14:paraId="4123108D" w14:textId="35766E83" w:rsidR="00644F86" w:rsidRDefault="008316A8" w:rsidP="00B46EB8">
      <w:pPr>
        <w:pStyle w:val="Standard"/>
        <w:suppressAutoHyphens w:val="0"/>
        <w:spacing w:line="240" w:lineRule="auto"/>
        <w:ind w:left="720"/>
        <w:jc w:val="right"/>
        <w:rPr>
          <w:i/>
          <w:sz w:val="20"/>
          <w:szCs w:val="20"/>
        </w:rPr>
      </w:pPr>
      <w:r w:rsidRPr="00B46EB8">
        <w:rPr>
          <w:i/>
          <w:sz w:val="20"/>
          <w:szCs w:val="20"/>
        </w:rPr>
        <w:t xml:space="preserve">        </w:t>
      </w:r>
    </w:p>
    <w:p w14:paraId="1B7A733B" w14:textId="43A35787" w:rsidR="00384AA7" w:rsidRDefault="00384AA7" w:rsidP="00B46EB8">
      <w:pPr>
        <w:pStyle w:val="Standard"/>
        <w:suppressAutoHyphens w:val="0"/>
        <w:spacing w:line="240" w:lineRule="auto"/>
        <w:ind w:left="720"/>
        <w:jc w:val="right"/>
        <w:rPr>
          <w:i/>
          <w:sz w:val="20"/>
          <w:szCs w:val="20"/>
        </w:rPr>
      </w:pPr>
    </w:p>
    <w:p w14:paraId="6C61BF9D" w14:textId="7D00E79D" w:rsidR="00384AA7" w:rsidRDefault="00384AA7" w:rsidP="00B46EB8">
      <w:pPr>
        <w:pStyle w:val="Standard"/>
        <w:suppressAutoHyphens w:val="0"/>
        <w:spacing w:line="240" w:lineRule="auto"/>
        <w:ind w:left="720"/>
        <w:jc w:val="right"/>
        <w:rPr>
          <w:i/>
          <w:sz w:val="20"/>
          <w:szCs w:val="20"/>
        </w:rPr>
      </w:pPr>
    </w:p>
    <w:p w14:paraId="26C25C5C" w14:textId="77777777" w:rsidR="00384AA7" w:rsidRPr="00B46EB8" w:rsidRDefault="00384AA7" w:rsidP="00B46EB8">
      <w:pPr>
        <w:pStyle w:val="Standard"/>
        <w:suppressAutoHyphens w:val="0"/>
        <w:spacing w:line="240" w:lineRule="auto"/>
        <w:ind w:left="720"/>
        <w:jc w:val="right"/>
        <w:rPr>
          <w:sz w:val="20"/>
          <w:szCs w:val="20"/>
        </w:rPr>
      </w:pPr>
    </w:p>
    <w:p w14:paraId="793ECE21" w14:textId="77777777" w:rsidR="00644F86" w:rsidRPr="00B46EB8" w:rsidRDefault="008316A8" w:rsidP="00647EA3">
      <w:pPr>
        <w:pStyle w:val="NumeracjaUrzdowa"/>
        <w:numPr>
          <w:ilvl w:val="0"/>
          <w:numId w:val="167"/>
        </w:numPr>
        <w:spacing w:line="240" w:lineRule="auto"/>
        <w:rPr>
          <w:b/>
          <w:bCs/>
          <w:sz w:val="20"/>
          <w:szCs w:val="20"/>
        </w:rPr>
      </w:pPr>
      <w:r w:rsidRPr="00B46EB8">
        <w:rPr>
          <w:b/>
          <w:bCs/>
          <w:sz w:val="20"/>
          <w:szCs w:val="20"/>
        </w:rPr>
        <w:t>ZAŁĄCZNIKI</w:t>
      </w:r>
    </w:p>
    <w:p w14:paraId="31B47C59" w14:textId="1FB9EA0A" w:rsidR="007621F1" w:rsidRDefault="00402C04" w:rsidP="00647EA3">
      <w:pPr>
        <w:pStyle w:val="NumeracjaUrzdowa"/>
        <w:numPr>
          <w:ilvl w:val="0"/>
          <w:numId w:val="143"/>
        </w:numPr>
        <w:spacing w:line="240" w:lineRule="auto"/>
        <w:rPr>
          <w:bCs/>
          <w:sz w:val="20"/>
          <w:szCs w:val="20"/>
        </w:rPr>
      </w:pPr>
      <w:r w:rsidRPr="00B46EB8">
        <w:rPr>
          <w:bCs/>
          <w:sz w:val="20"/>
          <w:szCs w:val="20"/>
        </w:rPr>
        <w:t xml:space="preserve">Formularz ofertowy </w:t>
      </w:r>
      <w:r w:rsidR="00384AA7">
        <w:rPr>
          <w:bCs/>
          <w:sz w:val="20"/>
          <w:szCs w:val="20"/>
        </w:rPr>
        <w:t>–</w:t>
      </w:r>
      <w:r w:rsidR="00A17653" w:rsidRPr="00B46EB8">
        <w:rPr>
          <w:bCs/>
          <w:sz w:val="20"/>
          <w:szCs w:val="20"/>
        </w:rPr>
        <w:t xml:space="preserve"> </w:t>
      </w:r>
      <w:r w:rsidRPr="00B46EB8">
        <w:rPr>
          <w:bCs/>
          <w:sz w:val="20"/>
          <w:szCs w:val="20"/>
        </w:rPr>
        <w:t>zał</w:t>
      </w:r>
      <w:r w:rsidR="0073305E" w:rsidRPr="00B46EB8">
        <w:rPr>
          <w:bCs/>
          <w:sz w:val="20"/>
          <w:szCs w:val="20"/>
        </w:rPr>
        <w:t>ącznik</w:t>
      </w:r>
      <w:r w:rsidRPr="00B46EB8">
        <w:rPr>
          <w:bCs/>
          <w:sz w:val="20"/>
          <w:szCs w:val="20"/>
        </w:rPr>
        <w:t xml:space="preserve"> nr 1</w:t>
      </w:r>
      <w:r w:rsidR="00A17653" w:rsidRPr="00B46EB8">
        <w:rPr>
          <w:bCs/>
          <w:sz w:val="20"/>
          <w:szCs w:val="20"/>
        </w:rPr>
        <w:t xml:space="preserve"> </w:t>
      </w:r>
      <w:r w:rsidRPr="00B46EB8">
        <w:rPr>
          <w:bCs/>
          <w:sz w:val="20"/>
          <w:szCs w:val="20"/>
        </w:rPr>
        <w:t xml:space="preserve">do </w:t>
      </w:r>
      <w:r w:rsidR="0008348A" w:rsidRPr="00B46EB8">
        <w:rPr>
          <w:bCs/>
          <w:sz w:val="20"/>
          <w:szCs w:val="20"/>
        </w:rPr>
        <w:t>SWZ</w:t>
      </w:r>
      <w:r w:rsidR="00A17653" w:rsidRPr="00B46EB8">
        <w:rPr>
          <w:bCs/>
          <w:sz w:val="20"/>
          <w:szCs w:val="20"/>
        </w:rPr>
        <w:t>;</w:t>
      </w:r>
    </w:p>
    <w:p w14:paraId="709FE226" w14:textId="0437553B" w:rsidR="00360241" w:rsidRPr="00B46EB8" w:rsidRDefault="00360241" w:rsidP="00647EA3">
      <w:pPr>
        <w:pStyle w:val="NumeracjaUrzdowa"/>
        <w:numPr>
          <w:ilvl w:val="0"/>
          <w:numId w:val="14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Formularz cenowy </w:t>
      </w:r>
      <w:bookmarkStart w:id="7" w:name="_Hlk76722509"/>
      <w:r>
        <w:rPr>
          <w:bCs/>
          <w:sz w:val="20"/>
          <w:szCs w:val="20"/>
        </w:rPr>
        <w:t>–</w:t>
      </w:r>
      <w:bookmarkEnd w:id="7"/>
      <w:r>
        <w:rPr>
          <w:bCs/>
          <w:sz w:val="20"/>
          <w:szCs w:val="20"/>
        </w:rPr>
        <w:t xml:space="preserve"> załącznik nr 1A do SWZ</w:t>
      </w:r>
      <w:r w:rsidR="007547B4">
        <w:rPr>
          <w:bCs/>
          <w:sz w:val="20"/>
          <w:szCs w:val="20"/>
        </w:rPr>
        <w:t>;</w:t>
      </w:r>
    </w:p>
    <w:p w14:paraId="1EDFDDAF" w14:textId="00A77C1E" w:rsidR="00D94180" w:rsidRPr="00B46EB8" w:rsidRDefault="00D94180" w:rsidP="00647EA3">
      <w:pPr>
        <w:pStyle w:val="NumeracjaUrzdowa"/>
        <w:numPr>
          <w:ilvl w:val="0"/>
          <w:numId w:val="143"/>
        </w:numPr>
        <w:spacing w:line="240" w:lineRule="auto"/>
        <w:textAlignment w:val="auto"/>
        <w:rPr>
          <w:bCs/>
          <w:sz w:val="20"/>
          <w:szCs w:val="20"/>
        </w:rPr>
      </w:pPr>
      <w:r w:rsidRPr="00B46EB8">
        <w:rPr>
          <w:bCs/>
          <w:sz w:val="20"/>
          <w:szCs w:val="20"/>
        </w:rPr>
        <w:t xml:space="preserve">Oświadczenie </w:t>
      </w:r>
      <w:r w:rsidR="003D608A" w:rsidRPr="00B46EB8">
        <w:rPr>
          <w:bCs/>
          <w:sz w:val="20"/>
          <w:szCs w:val="20"/>
        </w:rPr>
        <w:t xml:space="preserve">dotyczące </w:t>
      </w:r>
      <w:r w:rsidRPr="00B46EB8">
        <w:rPr>
          <w:bCs/>
          <w:sz w:val="20"/>
          <w:szCs w:val="20"/>
        </w:rPr>
        <w:t>spełni</w:t>
      </w:r>
      <w:r w:rsidR="003D608A" w:rsidRPr="00B46EB8">
        <w:rPr>
          <w:bCs/>
          <w:sz w:val="20"/>
          <w:szCs w:val="20"/>
        </w:rPr>
        <w:t>a</w:t>
      </w:r>
      <w:r w:rsidRPr="00B46EB8">
        <w:rPr>
          <w:bCs/>
          <w:sz w:val="20"/>
          <w:szCs w:val="20"/>
        </w:rPr>
        <w:t>ni</w:t>
      </w:r>
      <w:r w:rsidR="003D608A" w:rsidRPr="00B46EB8">
        <w:rPr>
          <w:bCs/>
          <w:sz w:val="20"/>
          <w:szCs w:val="20"/>
        </w:rPr>
        <w:t>a</w:t>
      </w:r>
      <w:r w:rsidRPr="00B46EB8">
        <w:rPr>
          <w:bCs/>
          <w:sz w:val="20"/>
          <w:szCs w:val="20"/>
        </w:rPr>
        <w:t xml:space="preserve"> warunków udziału w postępowaniu </w:t>
      </w:r>
      <w:r w:rsidR="00384AA7">
        <w:rPr>
          <w:bCs/>
          <w:sz w:val="20"/>
          <w:szCs w:val="20"/>
        </w:rPr>
        <w:t>–</w:t>
      </w:r>
      <w:r w:rsidRPr="00B46EB8">
        <w:rPr>
          <w:bCs/>
          <w:sz w:val="20"/>
          <w:szCs w:val="20"/>
        </w:rPr>
        <w:t xml:space="preserve"> zał. nr 2 do SWZ;  </w:t>
      </w:r>
    </w:p>
    <w:p w14:paraId="3A7DD0F8" w14:textId="0145EFDA" w:rsidR="007621F1" w:rsidRPr="00B46EB8" w:rsidRDefault="007621F1" w:rsidP="00647EA3">
      <w:pPr>
        <w:pStyle w:val="NumeracjaUrzdowa"/>
        <w:numPr>
          <w:ilvl w:val="0"/>
          <w:numId w:val="143"/>
        </w:numPr>
        <w:spacing w:line="240" w:lineRule="auto"/>
        <w:rPr>
          <w:bCs/>
          <w:sz w:val="20"/>
          <w:szCs w:val="20"/>
        </w:rPr>
      </w:pPr>
      <w:r w:rsidRPr="00B46EB8">
        <w:rPr>
          <w:bCs/>
          <w:color w:val="000000"/>
          <w:sz w:val="20"/>
          <w:szCs w:val="20"/>
        </w:rPr>
        <w:t>O</w:t>
      </w:r>
      <w:r w:rsidR="00402C04" w:rsidRPr="00B46EB8">
        <w:rPr>
          <w:bCs/>
          <w:color w:val="000000"/>
          <w:sz w:val="20"/>
          <w:szCs w:val="20"/>
        </w:rPr>
        <w:t>świadczenie</w:t>
      </w:r>
      <w:r w:rsidR="00E57305" w:rsidRPr="00B46EB8">
        <w:rPr>
          <w:bCs/>
          <w:color w:val="000000"/>
          <w:sz w:val="20"/>
          <w:szCs w:val="20"/>
        </w:rPr>
        <w:t xml:space="preserve"> </w:t>
      </w:r>
      <w:r w:rsidR="003D608A" w:rsidRPr="00B46EB8">
        <w:rPr>
          <w:bCs/>
          <w:color w:val="000000"/>
          <w:sz w:val="20"/>
          <w:szCs w:val="20"/>
        </w:rPr>
        <w:t>dot</w:t>
      </w:r>
      <w:r w:rsidR="005E2C8F" w:rsidRPr="00B46EB8">
        <w:rPr>
          <w:bCs/>
          <w:color w:val="000000"/>
          <w:sz w:val="20"/>
          <w:szCs w:val="20"/>
        </w:rPr>
        <w:t>ycz</w:t>
      </w:r>
      <w:r w:rsidR="003D608A" w:rsidRPr="00B46EB8">
        <w:rPr>
          <w:bCs/>
          <w:color w:val="000000"/>
          <w:sz w:val="20"/>
          <w:szCs w:val="20"/>
        </w:rPr>
        <w:t>ąc</w:t>
      </w:r>
      <w:r w:rsidR="005E2C8F" w:rsidRPr="00B46EB8">
        <w:rPr>
          <w:bCs/>
          <w:color w:val="000000"/>
          <w:sz w:val="20"/>
          <w:szCs w:val="20"/>
        </w:rPr>
        <w:t>e przesłanek wykluczenia z postępowania</w:t>
      </w:r>
      <w:r w:rsidR="00A17653" w:rsidRPr="00B46EB8">
        <w:rPr>
          <w:bCs/>
          <w:color w:val="000000"/>
          <w:sz w:val="20"/>
          <w:szCs w:val="20"/>
        </w:rPr>
        <w:t xml:space="preserve"> </w:t>
      </w:r>
      <w:r w:rsidR="00384AA7">
        <w:rPr>
          <w:bCs/>
          <w:sz w:val="20"/>
          <w:szCs w:val="20"/>
        </w:rPr>
        <w:t>–</w:t>
      </w:r>
      <w:r w:rsidR="00A17653" w:rsidRPr="00B46EB8">
        <w:rPr>
          <w:bCs/>
          <w:color w:val="000000"/>
          <w:sz w:val="20"/>
          <w:szCs w:val="20"/>
        </w:rPr>
        <w:t xml:space="preserve"> </w:t>
      </w:r>
      <w:r w:rsidR="00402C04" w:rsidRPr="00B46EB8">
        <w:rPr>
          <w:bCs/>
          <w:color w:val="000000"/>
          <w:sz w:val="20"/>
          <w:szCs w:val="20"/>
        </w:rPr>
        <w:t>zał</w:t>
      </w:r>
      <w:r w:rsidR="0073305E" w:rsidRPr="00B46EB8">
        <w:rPr>
          <w:bCs/>
          <w:color w:val="000000"/>
          <w:sz w:val="20"/>
          <w:szCs w:val="20"/>
        </w:rPr>
        <w:t>ącznik</w:t>
      </w:r>
      <w:r w:rsidR="00402C04" w:rsidRPr="00B46EB8">
        <w:rPr>
          <w:bCs/>
          <w:color w:val="000000"/>
          <w:sz w:val="20"/>
          <w:szCs w:val="20"/>
        </w:rPr>
        <w:t xml:space="preserve"> nr </w:t>
      </w:r>
      <w:r w:rsidR="00E30596" w:rsidRPr="00B46EB8">
        <w:rPr>
          <w:bCs/>
          <w:color w:val="000000"/>
          <w:sz w:val="20"/>
          <w:szCs w:val="20"/>
        </w:rPr>
        <w:t>3</w:t>
      </w:r>
      <w:r w:rsidR="00402C04" w:rsidRPr="00B46EB8">
        <w:rPr>
          <w:bCs/>
          <w:color w:val="000000"/>
          <w:sz w:val="20"/>
          <w:szCs w:val="20"/>
        </w:rPr>
        <w:t xml:space="preserve"> do </w:t>
      </w:r>
      <w:r w:rsidR="0008348A" w:rsidRPr="00B46EB8">
        <w:rPr>
          <w:bCs/>
          <w:color w:val="000000"/>
          <w:sz w:val="20"/>
          <w:szCs w:val="20"/>
        </w:rPr>
        <w:t>SWZ</w:t>
      </w:r>
      <w:r w:rsidR="00402C04" w:rsidRPr="00B46EB8">
        <w:rPr>
          <w:bCs/>
          <w:color w:val="000000"/>
          <w:sz w:val="20"/>
          <w:szCs w:val="20"/>
        </w:rPr>
        <w:t>;</w:t>
      </w:r>
    </w:p>
    <w:p w14:paraId="4C2E25EF" w14:textId="391A79FE" w:rsidR="003A7FDC" w:rsidRPr="00B46EB8" w:rsidRDefault="00384AA7" w:rsidP="00647EA3">
      <w:pPr>
        <w:pStyle w:val="NumeracjaUrzdowa"/>
        <w:numPr>
          <w:ilvl w:val="0"/>
          <w:numId w:val="14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Projektowane postanowienia umowy w sprawie zamówienia publicznego, które zostaną wprowadzone</w:t>
      </w:r>
      <w:r w:rsidR="00402C04" w:rsidRPr="00B46EB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="00402C04" w:rsidRPr="00B46EB8">
        <w:rPr>
          <w:bCs/>
          <w:sz w:val="20"/>
          <w:szCs w:val="20"/>
        </w:rPr>
        <w:t xml:space="preserve"> z</w:t>
      </w:r>
      <w:r w:rsidR="00623C9E" w:rsidRPr="00B46EB8">
        <w:rPr>
          <w:bCs/>
          <w:sz w:val="20"/>
          <w:szCs w:val="20"/>
        </w:rPr>
        <w:t>ał</w:t>
      </w:r>
      <w:r w:rsidR="0073305E" w:rsidRPr="00B46EB8">
        <w:rPr>
          <w:bCs/>
          <w:sz w:val="20"/>
          <w:szCs w:val="20"/>
        </w:rPr>
        <w:t>ącznik</w:t>
      </w:r>
      <w:r w:rsidR="00623C9E" w:rsidRPr="00B46EB8">
        <w:rPr>
          <w:bCs/>
          <w:sz w:val="20"/>
          <w:szCs w:val="20"/>
        </w:rPr>
        <w:t xml:space="preserve"> nr 4</w:t>
      </w:r>
      <w:r w:rsidR="00402C04" w:rsidRPr="00B46EB8">
        <w:rPr>
          <w:bCs/>
          <w:sz w:val="20"/>
          <w:szCs w:val="20"/>
        </w:rPr>
        <w:t xml:space="preserve"> do </w:t>
      </w:r>
      <w:r w:rsidR="0008348A" w:rsidRPr="00B46EB8">
        <w:rPr>
          <w:bCs/>
          <w:sz w:val="20"/>
          <w:szCs w:val="20"/>
        </w:rPr>
        <w:t>SWZ</w:t>
      </w:r>
      <w:r w:rsidR="00A17653" w:rsidRPr="00B46EB8">
        <w:rPr>
          <w:bCs/>
          <w:sz w:val="20"/>
          <w:szCs w:val="20"/>
        </w:rPr>
        <w:t>;</w:t>
      </w:r>
    </w:p>
    <w:p w14:paraId="032B0934" w14:textId="4CB19DFA" w:rsidR="00D94180" w:rsidRPr="00B46EB8" w:rsidRDefault="00C74809" w:rsidP="00647EA3">
      <w:pPr>
        <w:pStyle w:val="NumeracjaUrzdowa"/>
        <w:numPr>
          <w:ilvl w:val="0"/>
          <w:numId w:val="143"/>
        </w:numPr>
        <w:spacing w:line="240" w:lineRule="auto"/>
        <w:rPr>
          <w:sz w:val="20"/>
          <w:szCs w:val="20"/>
        </w:rPr>
      </w:pPr>
      <w:r w:rsidRPr="00B46EB8">
        <w:rPr>
          <w:sz w:val="20"/>
          <w:szCs w:val="20"/>
        </w:rPr>
        <w:t>Opis przedmiotu zamówienia</w:t>
      </w:r>
      <w:r w:rsidR="00D94180" w:rsidRPr="00B46EB8">
        <w:rPr>
          <w:sz w:val="20"/>
          <w:szCs w:val="20"/>
        </w:rPr>
        <w:t xml:space="preserve"> </w:t>
      </w:r>
      <w:r w:rsidR="00384AA7">
        <w:rPr>
          <w:bCs/>
          <w:sz w:val="20"/>
          <w:szCs w:val="20"/>
        </w:rPr>
        <w:t>–</w:t>
      </w:r>
      <w:r w:rsidR="00D94180" w:rsidRPr="00B46EB8">
        <w:rPr>
          <w:sz w:val="20"/>
          <w:szCs w:val="20"/>
        </w:rPr>
        <w:t xml:space="preserve"> załącznik nr </w:t>
      </w:r>
      <w:r w:rsidR="00492327" w:rsidRPr="00B46EB8">
        <w:rPr>
          <w:sz w:val="20"/>
          <w:szCs w:val="20"/>
        </w:rPr>
        <w:t>5</w:t>
      </w:r>
      <w:r w:rsidR="00D94180" w:rsidRPr="00B46EB8">
        <w:rPr>
          <w:sz w:val="20"/>
          <w:szCs w:val="20"/>
        </w:rPr>
        <w:t xml:space="preserve"> do SWZ;</w:t>
      </w:r>
    </w:p>
    <w:p w14:paraId="3321FD13" w14:textId="32B6EAB4" w:rsidR="00C74809" w:rsidRPr="00B46EB8" w:rsidRDefault="00360241" w:rsidP="00647EA3">
      <w:pPr>
        <w:pStyle w:val="NumeracjaUrzdowa"/>
        <w:numPr>
          <w:ilvl w:val="0"/>
          <w:numId w:val="143"/>
        </w:numPr>
        <w:spacing w:line="240" w:lineRule="auto"/>
        <w:textAlignment w:val="auto"/>
        <w:rPr>
          <w:sz w:val="20"/>
          <w:szCs w:val="20"/>
        </w:rPr>
      </w:pPr>
      <w:r>
        <w:rPr>
          <w:color w:val="000000"/>
          <w:sz w:val="20"/>
          <w:szCs w:val="20"/>
        </w:rPr>
        <w:t>Formularz asortymentowy</w:t>
      </w:r>
      <w:r w:rsidR="00384AA7">
        <w:rPr>
          <w:color w:val="000000"/>
          <w:sz w:val="20"/>
          <w:szCs w:val="20"/>
        </w:rPr>
        <w:t xml:space="preserve"> </w:t>
      </w:r>
      <w:r w:rsidR="00384AA7">
        <w:rPr>
          <w:bCs/>
          <w:sz w:val="20"/>
          <w:szCs w:val="20"/>
        </w:rPr>
        <w:t>–</w:t>
      </w:r>
      <w:r w:rsidR="00C74809" w:rsidRPr="00B46EB8">
        <w:rPr>
          <w:sz w:val="20"/>
          <w:szCs w:val="20"/>
        </w:rPr>
        <w:t xml:space="preserve"> załącznik nr 6 do SWZ;</w:t>
      </w:r>
    </w:p>
    <w:p w14:paraId="1AB28D2C" w14:textId="54032435" w:rsidR="00B147A1" w:rsidRPr="00B46EB8" w:rsidRDefault="00B147A1" w:rsidP="00647EA3">
      <w:pPr>
        <w:pStyle w:val="NumeracjaUrzdowa"/>
        <w:numPr>
          <w:ilvl w:val="0"/>
          <w:numId w:val="143"/>
        </w:numPr>
        <w:spacing w:line="240" w:lineRule="auto"/>
        <w:rPr>
          <w:sz w:val="20"/>
          <w:szCs w:val="20"/>
        </w:rPr>
      </w:pPr>
      <w:r w:rsidRPr="00B46EB8">
        <w:rPr>
          <w:sz w:val="20"/>
          <w:szCs w:val="20"/>
        </w:rPr>
        <w:t xml:space="preserve">Oświadczenie </w:t>
      </w:r>
      <w:r w:rsidRPr="00B46EB8">
        <w:rPr>
          <w:bCs/>
          <w:sz w:val="20"/>
          <w:szCs w:val="20"/>
        </w:rPr>
        <w:t>z zakresu art. 117 ust. 4 Ustawy</w:t>
      </w:r>
      <w:r w:rsidR="007E7B6B">
        <w:rPr>
          <w:bCs/>
          <w:sz w:val="20"/>
          <w:szCs w:val="20"/>
        </w:rPr>
        <w:t xml:space="preserve"> – jeżeli dotyczy</w:t>
      </w:r>
      <w:r w:rsidR="00D56C3C" w:rsidRPr="00B46EB8">
        <w:rPr>
          <w:bCs/>
          <w:sz w:val="20"/>
          <w:szCs w:val="20"/>
        </w:rPr>
        <w:t>.</w:t>
      </w:r>
    </w:p>
    <w:sectPr w:rsidR="00B147A1" w:rsidRPr="00B46EB8" w:rsidSect="00714EA1">
      <w:headerReference w:type="default" r:id="rId50"/>
      <w:footerReference w:type="default" r:id="rId51"/>
      <w:pgSz w:w="11906" w:h="16838"/>
      <w:pgMar w:top="1234" w:right="1416" w:bottom="1417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318F" w14:textId="77777777" w:rsidR="003F3FE7" w:rsidRDefault="003F3FE7">
      <w:r>
        <w:separator/>
      </w:r>
    </w:p>
  </w:endnote>
  <w:endnote w:type="continuationSeparator" w:id="0">
    <w:p w14:paraId="5E0D0205" w14:textId="77777777" w:rsidR="003F3FE7" w:rsidRDefault="003F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 'Arial Unicode MS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18300"/>
      <w:docPartObj>
        <w:docPartGallery w:val="Page Numbers (Bottom of Page)"/>
        <w:docPartUnique/>
      </w:docPartObj>
    </w:sdtPr>
    <w:sdtEndPr/>
    <w:sdtContent>
      <w:p w14:paraId="6A6A1CB1" w14:textId="1E9B0DB1" w:rsidR="00EE2CDE" w:rsidRDefault="00EE2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92E56" w14:textId="38E954E1" w:rsidR="003F3FE7" w:rsidRDefault="003F3F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57E" w14:textId="77777777" w:rsidR="003F3FE7" w:rsidRDefault="003F3FE7">
      <w:r>
        <w:rPr>
          <w:color w:val="000000"/>
        </w:rPr>
        <w:separator/>
      </w:r>
    </w:p>
  </w:footnote>
  <w:footnote w:type="continuationSeparator" w:id="0">
    <w:p w14:paraId="74E0910C" w14:textId="77777777" w:rsidR="003F3FE7" w:rsidRDefault="003F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6F9" w14:textId="2AD39D99" w:rsidR="003F3FE7" w:rsidRPr="00B7359A" w:rsidRDefault="003F3FE7">
    <w:pPr>
      <w:pStyle w:val="Nagwek"/>
      <w:rPr>
        <w:b/>
        <w:bCs/>
        <w:sz w:val="20"/>
        <w:szCs w:val="20"/>
      </w:rPr>
    </w:pPr>
    <w:r w:rsidRPr="00B7359A">
      <w:rPr>
        <w:b/>
        <w:bCs/>
        <w:sz w:val="20"/>
        <w:szCs w:val="20"/>
      </w:rPr>
      <w:t>ZP.272.</w:t>
    </w:r>
    <w:r w:rsidR="00C03E51">
      <w:rPr>
        <w:b/>
        <w:bCs/>
        <w:sz w:val="20"/>
        <w:szCs w:val="20"/>
      </w:rPr>
      <w:t>2</w:t>
    </w:r>
    <w:r w:rsidR="00747BC8">
      <w:rPr>
        <w:b/>
        <w:bCs/>
        <w:sz w:val="20"/>
        <w:szCs w:val="20"/>
      </w:rPr>
      <w:t>3</w:t>
    </w:r>
    <w:r w:rsidRPr="00B7359A">
      <w:rPr>
        <w:b/>
        <w:bCs/>
        <w:sz w:val="20"/>
        <w:szCs w:val="20"/>
      </w:rPr>
      <w:t>.2021</w:t>
    </w:r>
  </w:p>
  <w:p w14:paraId="3F24F411" w14:textId="77777777" w:rsidR="003F3FE7" w:rsidRDefault="003F3FE7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57560B"/>
    <w:multiLevelType w:val="hybridMultilevel"/>
    <w:tmpl w:val="3500C610"/>
    <w:lvl w:ilvl="0" w:tplc="1A00D63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6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997E92"/>
    <w:multiLevelType w:val="hybridMultilevel"/>
    <w:tmpl w:val="84124B98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7E0995"/>
    <w:multiLevelType w:val="multilevel"/>
    <w:tmpl w:val="9CCCCA7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9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1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1D1313"/>
    <w:multiLevelType w:val="hybridMultilevel"/>
    <w:tmpl w:val="084826F2"/>
    <w:lvl w:ilvl="0" w:tplc="EAAED93A">
      <w:start w:val="16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C7B0C"/>
    <w:multiLevelType w:val="hybridMultilevel"/>
    <w:tmpl w:val="D2767218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8" w15:restartNumberingAfterBreak="0">
    <w:nsid w:val="112D1B79"/>
    <w:multiLevelType w:val="multilevel"/>
    <w:tmpl w:val="539AD30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4360021"/>
    <w:multiLevelType w:val="hybridMultilevel"/>
    <w:tmpl w:val="2AEE525C"/>
    <w:lvl w:ilvl="0" w:tplc="2662EA82">
      <w:start w:val="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686378A"/>
    <w:multiLevelType w:val="hybridMultilevel"/>
    <w:tmpl w:val="E6304DFE"/>
    <w:lvl w:ilvl="0" w:tplc="E58CBAA6">
      <w:start w:val="29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79382D"/>
    <w:multiLevelType w:val="hybridMultilevel"/>
    <w:tmpl w:val="18E8C11E"/>
    <w:lvl w:ilvl="0" w:tplc="8C447A2E">
      <w:start w:val="7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9BB561B"/>
    <w:multiLevelType w:val="hybridMultilevel"/>
    <w:tmpl w:val="BCD4A172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36FC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3131DA"/>
    <w:multiLevelType w:val="hybridMultilevel"/>
    <w:tmpl w:val="8D82319C"/>
    <w:lvl w:ilvl="0" w:tplc="8FF66618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1D1B571D"/>
    <w:multiLevelType w:val="hybridMultilevel"/>
    <w:tmpl w:val="7908A2A0"/>
    <w:lvl w:ilvl="0" w:tplc="95AA2C3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3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701F2"/>
    <w:multiLevelType w:val="hybridMultilevel"/>
    <w:tmpl w:val="E33AE37A"/>
    <w:lvl w:ilvl="0" w:tplc="929C03EC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6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7" w15:restartNumberingAfterBreak="0">
    <w:nsid w:val="23332521"/>
    <w:multiLevelType w:val="hybridMultilevel"/>
    <w:tmpl w:val="188E71FC"/>
    <w:lvl w:ilvl="0" w:tplc="B4FEE0F8">
      <w:start w:val="22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186842"/>
    <w:multiLevelType w:val="hybridMultilevel"/>
    <w:tmpl w:val="F6640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269B52CF"/>
    <w:multiLevelType w:val="hybridMultilevel"/>
    <w:tmpl w:val="3F82C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71A45B0"/>
    <w:multiLevelType w:val="hybridMultilevel"/>
    <w:tmpl w:val="4E580FC8"/>
    <w:lvl w:ilvl="0" w:tplc="9FFCFB1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6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68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9" w15:restartNumberingAfterBreak="0">
    <w:nsid w:val="2A3B4ECF"/>
    <w:multiLevelType w:val="hybridMultilevel"/>
    <w:tmpl w:val="23108E98"/>
    <w:lvl w:ilvl="0" w:tplc="30D23EBE">
      <w:start w:val="28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37415D"/>
    <w:multiLevelType w:val="hybridMultilevel"/>
    <w:tmpl w:val="62301F14"/>
    <w:lvl w:ilvl="0" w:tplc="02A826D0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022D2D"/>
    <w:multiLevelType w:val="hybridMultilevel"/>
    <w:tmpl w:val="72EA1D70"/>
    <w:lvl w:ilvl="0" w:tplc="B1FC8ABC">
      <w:start w:val="4"/>
      <w:numFmt w:val="decimal"/>
      <w:lvlText w:val="%1)"/>
      <w:lvlJc w:val="left"/>
      <w:pPr>
        <w:ind w:left="23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34A01A0A"/>
    <w:multiLevelType w:val="hybridMultilevel"/>
    <w:tmpl w:val="8B98D9A0"/>
    <w:lvl w:ilvl="0" w:tplc="0044AAE4">
      <w:start w:val="11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86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8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1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ED1710"/>
    <w:multiLevelType w:val="hybridMultilevel"/>
    <w:tmpl w:val="FD7070F2"/>
    <w:lvl w:ilvl="0" w:tplc="EE664A9A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6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97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40CA34BE"/>
    <w:multiLevelType w:val="multilevel"/>
    <w:tmpl w:val="9A58D2F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02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3" w15:restartNumberingAfterBreak="0">
    <w:nsid w:val="41F47EB3"/>
    <w:multiLevelType w:val="hybridMultilevel"/>
    <w:tmpl w:val="B7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C36D63"/>
    <w:multiLevelType w:val="hybridMultilevel"/>
    <w:tmpl w:val="9D14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07" w15:restartNumberingAfterBreak="0">
    <w:nsid w:val="43A97009"/>
    <w:multiLevelType w:val="hybridMultilevel"/>
    <w:tmpl w:val="6D6E7456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4687785E"/>
    <w:multiLevelType w:val="hybridMultilevel"/>
    <w:tmpl w:val="11E61BE4"/>
    <w:lvl w:ilvl="0" w:tplc="DA06BDF8">
      <w:start w:val="18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9307C82"/>
    <w:multiLevelType w:val="hybridMultilevel"/>
    <w:tmpl w:val="053AD970"/>
    <w:lvl w:ilvl="0" w:tplc="2B1056A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7" w15:restartNumberingAfterBreak="0">
    <w:nsid w:val="4A72301E"/>
    <w:multiLevelType w:val="hybridMultilevel"/>
    <w:tmpl w:val="541050EE"/>
    <w:lvl w:ilvl="0" w:tplc="28EC42F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0D4873"/>
    <w:multiLevelType w:val="hybridMultilevel"/>
    <w:tmpl w:val="00DC47D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D82E19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C3851DB"/>
    <w:multiLevelType w:val="hybridMultilevel"/>
    <w:tmpl w:val="20769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4D823E27"/>
    <w:multiLevelType w:val="hybridMultilevel"/>
    <w:tmpl w:val="32A091DA"/>
    <w:lvl w:ilvl="0" w:tplc="BA62E1D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4E8B6978"/>
    <w:multiLevelType w:val="multilevel"/>
    <w:tmpl w:val="EDE870E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8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30085A"/>
    <w:multiLevelType w:val="hybridMultilevel"/>
    <w:tmpl w:val="3006CB28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1" w15:restartNumberingAfterBreak="0">
    <w:nsid w:val="52497D5C"/>
    <w:multiLevelType w:val="hybridMultilevel"/>
    <w:tmpl w:val="6BB22E9E"/>
    <w:lvl w:ilvl="0" w:tplc="54444EF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52775747"/>
    <w:multiLevelType w:val="hybridMultilevel"/>
    <w:tmpl w:val="1408CA54"/>
    <w:lvl w:ilvl="0" w:tplc="399A1FE2">
      <w:start w:val="5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542E20A8"/>
    <w:multiLevelType w:val="hybridMultilevel"/>
    <w:tmpl w:val="004E13E4"/>
    <w:lvl w:ilvl="0" w:tplc="7A081FD6">
      <w:start w:val="7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57703B16"/>
    <w:multiLevelType w:val="multilevel"/>
    <w:tmpl w:val="9B2E9EA6"/>
    <w:lvl w:ilvl="0">
      <w:start w:val="3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39" w15:restartNumberingAfterBreak="0">
    <w:nsid w:val="577C0878"/>
    <w:multiLevelType w:val="hybridMultilevel"/>
    <w:tmpl w:val="4DB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5D677A3C"/>
    <w:multiLevelType w:val="hybridMultilevel"/>
    <w:tmpl w:val="8F7E6766"/>
    <w:lvl w:ilvl="0" w:tplc="6DD27E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DA848E3"/>
    <w:multiLevelType w:val="hybridMultilevel"/>
    <w:tmpl w:val="D0FABE34"/>
    <w:lvl w:ilvl="0" w:tplc="EC123410">
      <w:start w:val="34"/>
      <w:numFmt w:val="upperRoman"/>
      <w:lvlText w:val="%1."/>
      <w:lvlJc w:val="righ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61EA11E8"/>
    <w:multiLevelType w:val="hybridMultilevel"/>
    <w:tmpl w:val="723CD2F0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46" w15:restartNumberingAfterBreak="0">
    <w:nsid w:val="64A60DC9"/>
    <w:multiLevelType w:val="hybridMultilevel"/>
    <w:tmpl w:val="2A34613E"/>
    <w:lvl w:ilvl="0" w:tplc="5C8002C6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8" w15:restartNumberingAfterBreak="0">
    <w:nsid w:val="65C75CBD"/>
    <w:multiLevelType w:val="hybridMultilevel"/>
    <w:tmpl w:val="110C3D9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68577C"/>
    <w:multiLevelType w:val="hybridMultilevel"/>
    <w:tmpl w:val="10D8A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2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7702A2"/>
    <w:multiLevelType w:val="hybridMultilevel"/>
    <w:tmpl w:val="D6643310"/>
    <w:lvl w:ilvl="0" w:tplc="33DE4D96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47" w:hanging="360"/>
      </w:pPr>
    </w:lvl>
    <w:lvl w:ilvl="2" w:tplc="0415001B" w:tentative="1">
      <w:start w:val="1"/>
      <w:numFmt w:val="lowerRoman"/>
      <w:lvlText w:val="%3."/>
      <w:lvlJc w:val="right"/>
      <w:pPr>
        <w:ind w:left="7767" w:hanging="180"/>
      </w:pPr>
    </w:lvl>
    <w:lvl w:ilvl="3" w:tplc="0415000F" w:tentative="1">
      <w:start w:val="1"/>
      <w:numFmt w:val="decimal"/>
      <w:lvlText w:val="%4."/>
      <w:lvlJc w:val="left"/>
      <w:pPr>
        <w:ind w:left="8487" w:hanging="360"/>
      </w:pPr>
    </w:lvl>
    <w:lvl w:ilvl="4" w:tplc="04150019" w:tentative="1">
      <w:start w:val="1"/>
      <w:numFmt w:val="lowerLetter"/>
      <w:lvlText w:val="%5."/>
      <w:lvlJc w:val="left"/>
      <w:pPr>
        <w:ind w:left="9207" w:hanging="360"/>
      </w:pPr>
    </w:lvl>
    <w:lvl w:ilvl="5" w:tplc="0415001B" w:tentative="1">
      <w:start w:val="1"/>
      <w:numFmt w:val="lowerRoman"/>
      <w:lvlText w:val="%6."/>
      <w:lvlJc w:val="right"/>
      <w:pPr>
        <w:ind w:left="9927" w:hanging="180"/>
      </w:pPr>
    </w:lvl>
    <w:lvl w:ilvl="6" w:tplc="0415000F" w:tentative="1">
      <w:start w:val="1"/>
      <w:numFmt w:val="decimal"/>
      <w:lvlText w:val="%7."/>
      <w:lvlJc w:val="left"/>
      <w:pPr>
        <w:ind w:left="10647" w:hanging="360"/>
      </w:pPr>
    </w:lvl>
    <w:lvl w:ilvl="7" w:tplc="04150019" w:tentative="1">
      <w:start w:val="1"/>
      <w:numFmt w:val="lowerLetter"/>
      <w:lvlText w:val="%8."/>
      <w:lvlJc w:val="left"/>
      <w:pPr>
        <w:ind w:left="11367" w:hanging="360"/>
      </w:pPr>
    </w:lvl>
    <w:lvl w:ilvl="8" w:tplc="0415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55" w15:restartNumberingAfterBreak="0">
    <w:nsid w:val="6BE90D80"/>
    <w:multiLevelType w:val="hybridMultilevel"/>
    <w:tmpl w:val="DDC09A72"/>
    <w:lvl w:ilvl="0" w:tplc="91E21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6C1F3590"/>
    <w:multiLevelType w:val="hybridMultilevel"/>
    <w:tmpl w:val="2248652C"/>
    <w:lvl w:ilvl="0" w:tplc="6A28D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6DE06816"/>
    <w:multiLevelType w:val="hybridMultilevel"/>
    <w:tmpl w:val="D16E20EE"/>
    <w:lvl w:ilvl="0" w:tplc="383600C4">
      <w:start w:val="32"/>
      <w:numFmt w:val="upperRoman"/>
      <w:lvlText w:val="%1."/>
      <w:lvlJc w:val="right"/>
      <w:pPr>
        <w:ind w:left="2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6F683F53"/>
    <w:multiLevelType w:val="hybridMultilevel"/>
    <w:tmpl w:val="4CD4D48A"/>
    <w:lvl w:ilvl="0" w:tplc="385A4498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74EF45D2"/>
    <w:multiLevelType w:val="hybridMultilevel"/>
    <w:tmpl w:val="B106D45A"/>
    <w:lvl w:ilvl="0" w:tplc="E10295B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2" w15:restartNumberingAfterBreak="0">
    <w:nsid w:val="7836091B"/>
    <w:multiLevelType w:val="hybridMultilevel"/>
    <w:tmpl w:val="EE5CEC04"/>
    <w:lvl w:ilvl="0" w:tplc="0868BECA">
      <w:start w:val="24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4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78FD62DA"/>
    <w:multiLevelType w:val="hybridMultilevel"/>
    <w:tmpl w:val="7958890E"/>
    <w:lvl w:ilvl="0" w:tplc="7E62D33E">
      <w:start w:val="1"/>
      <w:numFmt w:val="decimal"/>
      <w:lvlText w:val="%1."/>
      <w:lvlJc w:val="left"/>
      <w:pPr>
        <w:ind w:left="51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7" w15:restartNumberingAfterBreak="0">
    <w:nsid w:val="790E53DB"/>
    <w:multiLevelType w:val="hybridMultilevel"/>
    <w:tmpl w:val="62D643B4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0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84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85"/>
  </w:num>
  <w:num w:numId="4">
    <w:abstractNumId w:val="90"/>
  </w:num>
  <w:num w:numId="5">
    <w:abstractNumId w:val="20"/>
  </w:num>
  <w:num w:numId="6">
    <w:abstractNumId w:val="183"/>
  </w:num>
  <w:num w:numId="7">
    <w:abstractNumId w:val="5"/>
  </w:num>
  <w:num w:numId="8">
    <w:abstractNumId w:val="18"/>
  </w:num>
  <w:num w:numId="9">
    <w:abstractNumId w:val="87"/>
  </w:num>
  <w:num w:numId="10">
    <w:abstractNumId w:val="95"/>
  </w:num>
  <w:num w:numId="11">
    <w:abstractNumId w:val="96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3"/>
  </w:num>
  <w:num w:numId="13">
    <w:abstractNumId w:val="81"/>
  </w:num>
  <w:num w:numId="14">
    <w:abstractNumId w:val="65"/>
  </w:num>
  <w:num w:numId="15">
    <w:abstractNumId w:val="17"/>
  </w:num>
  <w:num w:numId="16">
    <w:abstractNumId w:val="53"/>
  </w:num>
  <w:num w:numId="17">
    <w:abstractNumId w:val="2"/>
  </w:num>
  <w:num w:numId="18">
    <w:abstractNumId w:val="88"/>
  </w:num>
  <w:num w:numId="19">
    <w:abstractNumId w:val="134"/>
  </w:num>
  <w:num w:numId="20">
    <w:abstractNumId w:val="160"/>
  </w:num>
  <w:num w:numId="21">
    <w:abstractNumId w:val="180"/>
  </w:num>
  <w:num w:numId="22">
    <w:abstractNumId w:val="83"/>
  </w:num>
  <w:num w:numId="23">
    <w:abstractNumId w:val="50"/>
  </w:num>
  <w:num w:numId="24">
    <w:abstractNumId w:val="36"/>
  </w:num>
  <w:num w:numId="25">
    <w:abstractNumId w:val="163"/>
  </w:num>
  <w:num w:numId="26">
    <w:abstractNumId w:val="73"/>
  </w:num>
  <w:num w:numId="27">
    <w:abstractNumId w:val="60"/>
  </w:num>
  <w:num w:numId="28">
    <w:abstractNumId w:val="89"/>
  </w:num>
  <w:num w:numId="29">
    <w:abstractNumId w:val="97"/>
  </w:num>
  <w:num w:numId="30">
    <w:abstractNumId w:val="140"/>
  </w:num>
  <w:num w:numId="31">
    <w:abstractNumId w:val="121"/>
  </w:num>
  <w:num w:numId="32">
    <w:abstractNumId w:val="147"/>
  </w:num>
  <w:num w:numId="33">
    <w:abstractNumId w:val="42"/>
  </w:num>
  <w:num w:numId="34">
    <w:abstractNumId w:val="166"/>
  </w:num>
  <w:num w:numId="35">
    <w:abstractNumId w:val="98"/>
  </w:num>
  <w:num w:numId="36">
    <w:abstractNumId w:val="75"/>
  </w:num>
  <w:num w:numId="37">
    <w:abstractNumId w:val="71"/>
  </w:num>
  <w:num w:numId="38">
    <w:abstractNumId w:val="14"/>
  </w:num>
  <w:num w:numId="39">
    <w:abstractNumId w:val="165"/>
  </w:num>
  <w:num w:numId="40">
    <w:abstractNumId w:val="168"/>
  </w:num>
  <w:num w:numId="41">
    <w:abstractNumId w:val="35"/>
  </w:num>
  <w:num w:numId="42">
    <w:abstractNumId w:val="30"/>
  </w:num>
  <w:num w:numId="43">
    <w:abstractNumId w:val="38"/>
  </w:num>
  <w:num w:numId="44">
    <w:abstractNumId w:val="76"/>
  </w:num>
  <w:num w:numId="45">
    <w:abstractNumId w:val="126"/>
  </w:num>
  <w:num w:numId="46">
    <w:abstractNumId w:val="74"/>
  </w:num>
  <w:num w:numId="47">
    <w:abstractNumId w:val="175"/>
  </w:num>
  <w:num w:numId="48">
    <w:abstractNumId w:val="136"/>
  </w:num>
  <w:num w:numId="49">
    <w:abstractNumId w:val="133"/>
  </w:num>
  <w:num w:numId="50">
    <w:abstractNumId w:val="144"/>
  </w:num>
  <w:num w:numId="51">
    <w:abstractNumId w:val="182"/>
  </w:num>
  <w:num w:numId="52">
    <w:abstractNumId w:val="66"/>
  </w:num>
  <w:num w:numId="53">
    <w:abstractNumId w:val="10"/>
  </w:num>
  <w:num w:numId="54">
    <w:abstractNumId w:val="110"/>
  </w:num>
  <w:num w:numId="55">
    <w:abstractNumId w:val="161"/>
  </w:num>
  <w:num w:numId="56">
    <w:abstractNumId w:val="109"/>
  </w:num>
  <w:num w:numId="57">
    <w:abstractNumId w:val="62"/>
  </w:num>
  <w:num w:numId="58">
    <w:abstractNumId w:val="48"/>
  </w:num>
  <w:num w:numId="59">
    <w:abstractNumId w:val="108"/>
  </w:num>
  <w:num w:numId="60">
    <w:abstractNumId w:val="99"/>
  </w:num>
  <w:num w:numId="61">
    <w:abstractNumId w:val="137"/>
  </w:num>
  <w:num w:numId="62">
    <w:abstractNumId w:val="174"/>
  </w:num>
  <w:num w:numId="63">
    <w:abstractNumId w:val="51"/>
  </w:num>
  <w:num w:numId="64">
    <w:abstractNumId w:val="37"/>
  </w:num>
  <w:num w:numId="65">
    <w:abstractNumId w:val="11"/>
  </w:num>
  <w:num w:numId="66">
    <w:abstractNumId w:val="6"/>
  </w:num>
  <w:num w:numId="67">
    <w:abstractNumId w:val="67"/>
  </w:num>
  <w:num w:numId="68">
    <w:abstractNumId w:val="115"/>
  </w:num>
  <w:num w:numId="69">
    <w:abstractNumId w:val="125"/>
  </w:num>
  <w:num w:numId="70">
    <w:abstractNumId w:val="8"/>
  </w:num>
  <w:num w:numId="71">
    <w:abstractNumId w:val="169"/>
  </w:num>
  <w:num w:numId="72">
    <w:abstractNumId w:val="68"/>
  </w:num>
  <w:num w:numId="73">
    <w:abstractNumId w:val="102"/>
  </w:num>
  <w:num w:numId="74">
    <w:abstractNumId w:val="179"/>
  </w:num>
  <w:num w:numId="75">
    <w:abstractNumId w:val="21"/>
  </w:num>
  <w:num w:numId="76">
    <w:abstractNumId w:val="150"/>
  </w:num>
  <w:num w:numId="77">
    <w:abstractNumId w:val="72"/>
  </w:num>
  <w:num w:numId="78">
    <w:abstractNumId w:val="158"/>
  </w:num>
  <w:num w:numId="79">
    <w:abstractNumId w:val="12"/>
  </w:num>
  <w:num w:numId="80">
    <w:abstractNumId w:val="59"/>
  </w:num>
  <w:num w:numId="81">
    <w:abstractNumId w:val="9"/>
  </w:num>
  <w:num w:numId="82">
    <w:abstractNumId w:val="159"/>
  </w:num>
  <w:num w:numId="83">
    <w:abstractNumId w:val="100"/>
  </w:num>
  <w:num w:numId="84">
    <w:abstractNumId w:val="16"/>
  </w:num>
  <w:num w:numId="85">
    <w:abstractNumId w:val="112"/>
  </w:num>
  <w:num w:numId="86">
    <w:abstractNumId w:val="155"/>
  </w:num>
  <w:num w:numId="87">
    <w:abstractNumId w:val="96"/>
  </w:num>
  <w:num w:numId="88">
    <w:abstractNumId w:val="52"/>
  </w:num>
  <w:num w:numId="89">
    <w:abstractNumId w:val="15"/>
  </w:num>
  <w:num w:numId="90">
    <w:abstractNumId w:val="148"/>
  </w:num>
  <w:num w:numId="91">
    <w:abstractNumId w:val="86"/>
  </w:num>
  <w:num w:numId="92">
    <w:abstractNumId w:val="43"/>
  </w:num>
  <w:num w:numId="93">
    <w:abstractNumId w:val="26"/>
  </w:num>
  <w:num w:numId="94">
    <w:abstractNumId w:val="2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eastAsia="Calibri"/>
          <w:b w:val="0"/>
          <w:bCs w:val="0"/>
          <w:iCs/>
          <w:sz w:val="22"/>
          <w:szCs w:val="22"/>
        </w:rPr>
      </w:lvl>
    </w:lvlOverride>
  </w:num>
  <w:num w:numId="95">
    <w:abstractNumId w:val="101"/>
  </w:num>
  <w:num w:numId="96">
    <w:abstractNumId w:val="34"/>
  </w:num>
  <w:num w:numId="97">
    <w:abstractNumId w:val="127"/>
  </w:num>
  <w:num w:numId="98">
    <w:abstractNumId w:val="114"/>
  </w:num>
  <w:num w:numId="99">
    <w:abstractNumId w:val="82"/>
  </w:num>
  <w:num w:numId="100">
    <w:abstractNumId w:val="181"/>
  </w:num>
  <w:num w:numId="101">
    <w:abstractNumId w:val="176"/>
  </w:num>
  <w:num w:numId="102">
    <w:abstractNumId w:val="56"/>
  </w:num>
  <w:num w:numId="103">
    <w:abstractNumId w:val="173"/>
  </w:num>
  <w:num w:numId="104">
    <w:abstractNumId w:val="77"/>
  </w:num>
  <w:num w:numId="105">
    <w:abstractNumId w:val="45"/>
  </w:num>
  <w:num w:numId="106">
    <w:abstractNumId w:val="7"/>
  </w:num>
  <w:num w:numId="107">
    <w:abstractNumId w:val="80"/>
  </w:num>
  <w:num w:numId="108">
    <w:abstractNumId w:val="78"/>
  </w:num>
  <w:num w:numId="109">
    <w:abstractNumId w:val="4"/>
  </w:num>
  <w:num w:numId="110">
    <w:abstractNumId w:val="32"/>
  </w:num>
  <w:num w:numId="111">
    <w:abstractNumId w:val="94"/>
  </w:num>
  <w:num w:numId="112">
    <w:abstractNumId w:val="31"/>
  </w:num>
  <w:num w:numId="113">
    <w:abstractNumId w:val="149"/>
  </w:num>
  <w:num w:numId="114">
    <w:abstractNumId w:val="44"/>
  </w:num>
  <w:num w:numId="115">
    <w:abstractNumId w:val="70"/>
  </w:num>
  <w:num w:numId="116">
    <w:abstractNumId w:val="25"/>
  </w:num>
  <w:num w:numId="117">
    <w:abstractNumId w:val="106"/>
  </w:num>
  <w:num w:numId="118">
    <w:abstractNumId w:val="178"/>
  </w:num>
  <w:num w:numId="119">
    <w:abstractNumId w:val="24"/>
  </w:num>
  <w:num w:numId="120">
    <w:abstractNumId w:val="184"/>
  </w:num>
  <w:num w:numId="121">
    <w:abstractNumId w:val="92"/>
  </w:num>
  <w:num w:numId="122">
    <w:abstractNumId w:val="141"/>
  </w:num>
  <w:num w:numId="123">
    <w:abstractNumId w:val="119"/>
  </w:num>
  <w:num w:numId="124">
    <w:abstractNumId w:val="63"/>
  </w:num>
  <w:num w:numId="125">
    <w:abstractNumId w:val="19"/>
  </w:num>
  <w:num w:numId="126">
    <w:abstractNumId w:val="55"/>
  </w:num>
  <w:num w:numId="127">
    <w:abstractNumId w:val="22"/>
  </w:num>
  <w:num w:numId="128">
    <w:abstractNumId w:val="124"/>
  </w:num>
  <w:num w:numId="129">
    <w:abstractNumId w:val="104"/>
  </w:num>
  <w:num w:numId="130">
    <w:abstractNumId w:val="139"/>
  </w:num>
  <w:num w:numId="131">
    <w:abstractNumId w:val="156"/>
  </w:num>
  <w:num w:numId="132">
    <w:abstractNumId w:val="130"/>
  </w:num>
  <w:num w:numId="133">
    <w:abstractNumId w:val="40"/>
  </w:num>
  <w:num w:numId="134">
    <w:abstractNumId w:val="152"/>
  </w:num>
  <w:num w:numId="135">
    <w:abstractNumId w:val="116"/>
  </w:num>
  <w:num w:numId="136">
    <w:abstractNumId w:val="107"/>
  </w:num>
  <w:num w:numId="137">
    <w:abstractNumId w:val="113"/>
  </w:num>
  <w:num w:numId="138">
    <w:abstractNumId w:val="177"/>
  </w:num>
  <w:num w:numId="139">
    <w:abstractNumId w:val="143"/>
  </w:num>
  <w:num w:numId="140">
    <w:abstractNumId w:val="28"/>
  </w:num>
  <w:num w:numId="141">
    <w:abstractNumId w:val="151"/>
  </w:num>
  <w:num w:numId="142">
    <w:abstractNumId w:val="120"/>
  </w:num>
  <w:num w:numId="143">
    <w:abstractNumId w:val="131"/>
  </w:num>
  <w:num w:numId="144">
    <w:abstractNumId w:val="91"/>
  </w:num>
  <w:num w:numId="145">
    <w:abstractNumId w:val="118"/>
  </w:num>
  <w:num w:numId="146">
    <w:abstractNumId w:val="13"/>
  </w:num>
  <w:num w:numId="147">
    <w:abstractNumId w:val="58"/>
  </w:num>
  <w:num w:numId="148">
    <w:abstractNumId w:val="33"/>
  </w:num>
  <w:num w:numId="149">
    <w:abstractNumId w:val="64"/>
  </w:num>
  <w:num w:numId="150">
    <w:abstractNumId w:val="84"/>
  </w:num>
  <w:num w:numId="151">
    <w:abstractNumId w:val="93"/>
  </w:num>
  <w:num w:numId="152">
    <w:abstractNumId w:val="122"/>
  </w:num>
  <w:num w:numId="153">
    <w:abstractNumId w:val="23"/>
  </w:num>
  <w:num w:numId="154">
    <w:abstractNumId w:val="146"/>
  </w:num>
  <w:num w:numId="155">
    <w:abstractNumId w:val="111"/>
  </w:num>
  <w:num w:numId="156">
    <w:abstractNumId w:val="54"/>
  </w:num>
  <w:num w:numId="157">
    <w:abstractNumId w:val="57"/>
  </w:num>
  <w:num w:numId="158">
    <w:abstractNumId w:val="46"/>
  </w:num>
  <w:num w:numId="159">
    <w:abstractNumId w:val="172"/>
  </w:num>
  <w:num w:numId="160">
    <w:abstractNumId w:val="138"/>
  </w:num>
  <w:num w:numId="161">
    <w:abstractNumId w:val="29"/>
  </w:num>
  <w:num w:numId="162">
    <w:abstractNumId w:val="154"/>
  </w:num>
  <w:num w:numId="163">
    <w:abstractNumId w:val="170"/>
  </w:num>
  <w:num w:numId="164">
    <w:abstractNumId w:val="69"/>
  </w:num>
  <w:num w:numId="165">
    <w:abstractNumId w:val="39"/>
  </w:num>
  <w:num w:numId="166">
    <w:abstractNumId w:val="162"/>
  </w:num>
  <w:num w:numId="167">
    <w:abstractNumId w:val="142"/>
  </w:num>
  <w:num w:numId="1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41"/>
  </w:num>
  <w:num w:numId="170">
    <w:abstractNumId w:val="61"/>
  </w:num>
  <w:num w:numId="171">
    <w:abstractNumId w:val="79"/>
  </w:num>
  <w:num w:numId="172">
    <w:abstractNumId w:val="128"/>
  </w:num>
  <w:num w:numId="173">
    <w:abstractNumId w:val="167"/>
  </w:num>
  <w:num w:numId="174">
    <w:abstractNumId w:val="132"/>
  </w:num>
  <w:num w:numId="175">
    <w:abstractNumId w:val="49"/>
  </w:num>
  <w:num w:numId="176">
    <w:abstractNumId w:val="145"/>
  </w:num>
  <w:num w:numId="177">
    <w:abstractNumId w:val="164"/>
  </w:num>
  <w:num w:numId="178">
    <w:abstractNumId w:val="135"/>
  </w:num>
  <w:num w:numId="179">
    <w:abstractNumId w:val="157"/>
  </w:num>
  <w:num w:numId="180">
    <w:abstractNumId w:val="103"/>
  </w:num>
  <w:num w:numId="181">
    <w:abstractNumId w:val="153"/>
  </w:num>
  <w:num w:numId="182">
    <w:abstractNumId w:val="171"/>
  </w:num>
  <w:num w:numId="183">
    <w:abstractNumId w:val="105"/>
  </w:num>
  <w:num w:numId="184">
    <w:abstractNumId w:val="123"/>
  </w:num>
  <w:num w:numId="185">
    <w:abstractNumId w:val="47"/>
  </w:num>
  <w:num w:numId="186">
    <w:abstractNumId w:val="129"/>
  </w:num>
  <w:num w:numId="187">
    <w:abstractNumId w:val="117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86"/>
    <w:rsid w:val="000068BD"/>
    <w:rsid w:val="00011470"/>
    <w:rsid w:val="00012B51"/>
    <w:rsid w:val="00014951"/>
    <w:rsid w:val="0002284C"/>
    <w:rsid w:val="00022DE4"/>
    <w:rsid w:val="00027630"/>
    <w:rsid w:val="00027E8F"/>
    <w:rsid w:val="00030A6B"/>
    <w:rsid w:val="00030F83"/>
    <w:rsid w:val="000353C3"/>
    <w:rsid w:val="00040879"/>
    <w:rsid w:val="00041357"/>
    <w:rsid w:val="00046916"/>
    <w:rsid w:val="000518FE"/>
    <w:rsid w:val="00051A4D"/>
    <w:rsid w:val="000537B4"/>
    <w:rsid w:val="0005409E"/>
    <w:rsid w:val="000567C8"/>
    <w:rsid w:val="00063112"/>
    <w:rsid w:val="0006768C"/>
    <w:rsid w:val="00067A5F"/>
    <w:rsid w:val="00067F95"/>
    <w:rsid w:val="00070760"/>
    <w:rsid w:val="0007087F"/>
    <w:rsid w:val="000722C7"/>
    <w:rsid w:val="00072931"/>
    <w:rsid w:val="000740C6"/>
    <w:rsid w:val="00074F89"/>
    <w:rsid w:val="00076F66"/>
    <w:rsid w:val="0008010C"/>
    <w:rsid w:val="00080762"/>
    <w:rsid w:val="00080FBD"/>
    <w:rsid w:val="0008184A"/>
    <w:rsid w:val="000823BB"/>
    <w:rsid w:val="00082B64"/>
    <w:rsid w:val="0008348A"/>
    <w:rsid w:val="00085FF6"/>
    <w:rsid w:val="00087EAB"/>
    <w:rsid w:val="000902AC"/>
    <w:rsid w:val="0009045F"/>
    <w:rsid w:val="00090EE7"/>
    <w:rsid w:val="000934EB"/>
    <w:rsid w:val="00093F7B"/>
    <w:rsid w:val="0009433B"/>
    <w:rsid w:val="00094E4E"/>
    <w:rsid w:val="00095B20"/>
    <w:rsid w:val="00095FFA"/>
    <w:rsid w:val="00096D50"/>
    <w:rsid w:val="00097420"/>
    <w:rsid w:val="000A370E"/>
    <w:rsid w:val="000A48B5"/>
    <w:rsid w:val="000A52D5"/>
    <w:rsid w:val="000A59F9"/>
    <w:rsid w:val="000B065D"/>
    <w:rsid w:val="000B0C7B"/>
    <w:rsid w:val="000B0F0B"/>
    <w:rsid w:val="000B3A42"/>
    <w:rsid w:val="000B41AB"/>
    <w:rsid w:val="000B6047"/>
    <w:rsid w:val="000B7207"/>
    <w:rsid w:val="000B7C36"/>
    <w:rsid w:val="000C0EB8"/>
    <w:rsid w:val="000C3EF1"/>
    <w:rsid w:val="000C656C"/>
    <w:rsid w:val="000C7968"/>
    <w:rsid w:val="000C7F99"/>
    <w:rsid w:val="000D266F"/>
    <w:rsid w:val="000D2DFD"/>
    <w:rsid w:val="000D4C10"/>
    <w:rsid w:val="000D69FE"/>
    <w:rsid w:val="000D7EF1"/>
    <w:rsid w:val="000E201B"/>
    <w:rsid w:val="000E220D"/>
    <w:rsid w:val="000E5BFF"/>
    <w:rsid w:val="000E71F6"/>
    <w:rsid w:val="000E779C"/>
    <w:rsid w:val="000E78D4"/>
    <w:rsid w:val="000F0456"/>
    <w:rsid w:val="000F33C1"/>
    <w:rsid w:val="000F35C4"/>
    <w:rsid w:val="000F5C12"/>
    <w:rsid w:val="001005E6"/>
    <w:rsid w:val="00104260"/>
    <w:rsid w:val="00104977"/>
    <w:rsid w:val="001126F0"/>
    <w:rsid w:val="00114601"/>
    <w:rsid w:val="001149DC"/>
    <w:rsid w:val="0011624E"/>
    <w:rsid w:val="001167E5"/>
    <w:rsid w:val="0012046B"/>
    <w:rsid w:val="00122C37"/>
    <w:rsid w:val="00124B34"/>
    <w:rsid w:val="00125978"/>
    <w:rsid w:val="00131293"/>
    <w:rsid w:val="00134FB8"/>
    <w:rsid w:val="0013666B"/>
    <w:rsid w:val="00137C9D"/>
    <w:rsid w:val="00140288"/>
    <w:rsid w:val="001434FC"/>
    <w:rsid w:val="0014437B"/>
    <w:rsid w:val="0014485E"/>
    <w:rsid w:val="00150C9E"/>
    <w:rsid w:val="001513AF"/>
    <w:rsid w:val="00152245"/>
    <w:rsid w:val="001551A9"/>
    <w:rsid w:val="0015696F"/>
    <w:rsid w:val="001577BE"/>
    <w:rsid w:val="00157F89"/>
    <w:rsid w:val="001602F4"/>
    <w:rsid w:val="001619A0"/>
    <w:rsid w:val="001636F5"/>
    <w:rsid w:val="00165DEA"/>
    <w:rsid w:val="0016677B"/>
    <w:rsid w:val="00176916"/>
    <w:rsid w:val="00176E01"/>
    <w:rsid w:val="0018260E"/>
    <w:rsid w:val="0018263A"/>
    <w:rsid w:val="0018558B"/>
    <w:rsid w:val="001866AC"/>
    <w:rsid w:val="00187412"/>
    <w:rsid w:val="00187E58"/>
    <w:rsid w:val="001907D1"/>
    <w:rsid w:val="00191C94"/>
    <w:rsid w:val="00192959"/>
    <w:rsid w:val="00192969"/>
    <w:rsid w:val="0019433E"/>
    <w:rsid w:val="00196083"/>
    <w:rsid w:val="001964C4"/>
    <w:rsid w:val="001970B6"/>
    <w:rsid w:val="001974CB"/>
    <w:rsid w:val="00197D18"/>
    <w:rsid w:val="001A1E8C"/>
    <w:rsid w:val="001A5F08"/>
    <w:rsid w:val="001A778C"/>
    <w:rsid w:val="001A7BA0"/>
    <w:rsid w:val="001B2311"/>
    <w:rsid w:val="001B261A"/>
    <w:rsid w:val="001B2762"/>
    <w:rsid w:val="001B575C"/>
    <w:rsid w:val="001B6413"/>
    <w:rsid w:val="001B69AF"/>
    <w:rsid w:val="001C142B"/>
    <w:rsid w:val="001C2F7B"/>
    <w:rsid w:val="001C3979"/>
    <w:rsid w:val="001D0319"/>
    <w:rsid w:val="001D11ED"/>
    <w:rsid w:val="001D1E44"/>
    <w:rsid w:val="001D4732"/>
    <w:rsid w:val="001D49AF"/>
    <w:rsid w:val="001D7F07"/>
    <w:rsid w:val="001E095B"/>
    <w:rsid w:val="001E19F0"/>
    <w:rsid w:val="001E26B4"/>
    <w:rsid w:val="001E5F7D"/>
    <w:rsid w:val="001F040D"/>
    <w:rsid w:val="001F2B4A"/>
    <w:rsid w:val="001F5243"/>
    <w:rsid w:val="001F5399"/>
    <w:rsid w:val="001F660E"/>
    <w:rsid w:val="001F68FF"/>
    <w:rsid w:val="001F7A67"/>
    <w:rsid w:val="00200A1E"/>
    <w:rsid w:val="00201577"/>
    <w:rsid w:val="00205CF9"/>
    <w:rsid w:val="00207663"/>
    <w:rsid w:val="0021106D"/>
    <w:rsid w:val="00211D0D"/>
    <w:rsid w:val="0021225D"/>
    <w:rsid w:val="00213C0B"/>
    <w:rsid w:val="002140A1"/>
    <w:rsid w:val="0021501E"/>
    <w:rsid w:val="00217E85"/>
    <w:rsid w:val="002213CF"/>
    <w:rsid w:val="00223FE3"/>
    <w:rsid w:val="00224309"/>
    <w:rsid w:val="002306BD"/>
    <w:rsid w:val="0023710F"/>
    <w:rsid w:val="002377DA"/>
    <w:rsid w:val="00240707"/>
    <w:rsid w:val="00240D29"/>
    <w:rsid w:val="002417C5"/>
    <w:rsid w:val="00241BA0"/>
    <w:rsid w:val="002428D3"/>
    <w:rsid w:val="00242C3D"/>
    <w:rsid w:val="00242CA3"/>
    <w:rsid w:val="002435D5"/>
    <w:rsid w:val="00243A26"/>
    <w:rsid w:val="002448E4"/>
    <w:rsid w:val="00245DDE"/>
    <w:rsid w:val="00246FD4"/>
    <w:rsid w:val="00247D1B"/>
    <w:rsid w:val="00250EE0"/>
    <w:rsid w:val="002510AE"/>
    <w:rsid w:val="002510E7"/>
    <w:rsid w:val="00252041"/>
    <w:rsid w:val="0025238B"/>
    <w:rsid w:val="0025364E"/>
    <w:rsid w:val="00254944"/>
    <w:rsid w:val="00254E25"/>
    <w:rsid w:val="002555F6"/>
    <w:rsid w:val="00255BFC"/>
    <w:rsid w:val="00260FD7"/>
    <w:rsid w:val="0026237F"/>
    <w:rsid w:val="002631EE"/>
    <w:rsid w:val="00264919"/>
    <w:rsid w:val="00265ED7"/>
    <w:rsid w:val="00271A01"/>
    <w:rsid w:val="002734AF"/>
    <w:rsid w:val="00273ABA"/>
    <w:rsid w:val="00274F8F"/>
    <w:rsid w:val="0027630E"/>
    <w:rsid w:val="002763F7"/>
    <w:rsid w:val="00276B16"/>
    <w:rsid w:val="00276FDA"/>
    <w:rsid w:val="002770E6"/>
    <w:rsid w:val="00277D7D"/>
    <w:rsid w:val="002801EA"/>
    <w:rsid w:val="00282571"/>
    <w:rsid w:val="00282EB1"/>
    <w:rsid w:val="0028471A"/>
    <w:rsid w:val="00284860"/>
    <w:rsid w:val="00284B9E"/>
    <w:rsid w:val="00284DE5"/>
    <w:rsid w:val="00286DBD"/>
    <w:rsid w:val="00287F50"/>
    <w:rsid w:val="00290CE9"/>
    <w:rsid w:val="00290E04"/>
    <w:rsid w:val="002930E9"/>
    <w:rsid w:val="0029327B"/>
    <w:rsid w:val="00294DC2"/>
    <w:rsid w:val="00295313"/>
    <w:rsid w:val="002956C5"/>
    <w:rsid w:val="00295D49"/>
    <w:rsid w:val="00296335"/>
    <w:rsid w:val="00297506"/>
    <w:rsid w:val="002977C5"/>
    <w:rsid w:val="00297EFF"/>
    <w:rsid w:val="002A096D"/>
    <w:rsid w:val="002A380A"/>
    <w:rsid w:val="002A3DD8"/>
    <w:rsid w:val="002A3F04"/>
    <w:rsid w:val="002A4741"/>
    <w:rsid w:val="002A5DD5"/>
    <w:rsid w:val="002A77F9"/>
    <w:rsid w:val="002B1017"/>
    <w:rsid w:val="002B2899"/>
    <w:rsid w:val="002B3774"/>
    <w:rsid w:val="002B3EDC"/>
    <w:rsid w:val="002B4A41"/>
    <w:rsid w:val="002B5002"/>
    <w:rsid w:val="002B5033"/>
    <w:rsid w:val="002C1105"/>
    <w:rsid w:val="002C1A5A"/>
    <w:rsid w:val="002C3C80"/>
    <w:rsid w:val="002C44DE"/>
    <w:rsid w:val="002C568A"/>
    <w:rsid w:val="002C57F0"/>
    <w:rsid w:val="002C62C9"/>
    <w:rsid w:val="002D174E"/>
    <w:rsid w:val="002D444B"/>
    <w:rsid w:val="002D4628"/>
    <w:rsid w:val="002D63D4"/>
    <w:rsid w:val="002D69A5"/>
    <w:rsid w:val="002E1317"/>
    <w:rsid w:val="002E25BC"/>
    <w:rsid w:val="002E3996"/>
    <w:rsid w:val="002E4CD1"/>
    <w:rsid w:val="002E5436"/>
    <w:rsid w:val="002E5914"/>
    <w:rsid w:val="002E647B"/>
    <w:rsid w:val="002E72E1"/>
    <w:rsid w:val="002F1292"/>
    <w:rsid w:val="002F1583"/>
    <w:rsid w:val="002F159F"/>
    <w:rsid w:val="002F27AD"/>
    <w:rsid w:val="002F368A"/>
    <w:rsid w:val="002F5330"/>
    <w:rsid w:val="002F68CA"/>
    <w:rsid w:val="00302853"/>
    <w:rsid w:val="00304079"/>
    <w:rsid w:val="00306452"/>
    <w:rsid w:val="00306A99"/>
    <w:rsid w:val="00306CE5"/>
    <w:rsid w:val="00307174"/>
    <w:rsid w:val="003075BC"/>
    <w:rsid w:val="0031085D"/>
    <w:rsid w:val="0031163C"/>
    <w:rsid w:val="003123FB"/>
    <w:rsid w:val="00313775"/>
    <w:rsid w:val="00314F12"/>
    <w:rsid w:val="00315EAC"/>
    <w:rsid w:val="00316A8D"/>
    <w:rsid w:val="003206F9"/>
    <w:rsid w:val="0032187A"/>
    <w:rsid w:val="00323487"/>
    <w:rsid w:val="00326504"/>
    <w:rsid w:val="003266AC"/>
    <w:rsid w:val="0032742C"/>
    <w:rsid w:val="00327F78"/>
    <w:rsid w:val="0033059C"/>
    <w:rsid w:val="003323D8"/>
    <w:rsid w:val="00334192"/>
    <w:rsid w:val="00334625"/>
    <w:rsid w:val="00334FC2"/>
    <w:rsid w:val="0033762A"/>
    <w:rsid w:val="0033792B"/>
    <w:rsid w:val="003408F5"/>
    <w:rsid w:val="00340DAC"/>
    <w:rsid w:val="00341A9C"/>
    <w:rsid w:val="00343BD0"/>
    <w:rsid w:val="0034562E"/>
    <w:rsid w:val="0034587D"/>
    <w:rsid w:val="00347FDD"/>
    <w:rsid w:val="003523F1"/>
    <w:rsid w:val="00352CB5"/>
    <w:rsid w:val="0035385E"/>
    <w:rsid w:val="00360241"/>
    <w:rsid w:val="00360735"/>
    <w:rsid w:val="00363702"/>
    <w:rsid w:val="00363ABD"/>
    <w:rsid w:val="00363C29"/>
    <w:rsid w:val="00364498"/>
    <w:rsid w:val="00365B27"/>
    <w:rsid w:val="00372159"/>
    <w:rsid w:val="003762C3"/>
    <w:rsid w:val="0038209B"/>
    <w:rsid w:val="00382B2F"/>
    <w:rsid w:val="00384AA7"/>
    <w:rsid w:val="00384E56"/>
    <w:rsid w:val="00386B58"/>
    <w:rsid w:val="00386FF4"/>
    <w:rsid w:val="003904F9"/>
    <w:rsid w:val="00390EDD"/>
    <w:rsid w:val="003925DA"/>
    <w:rsid w:val="00394584"/>
    <w:rsid w:val="00394C51"/>
    <w:rsid w:val="003951B6"/>
    <w:rsid w:val="00396394"/>
    <w:rsid w:val="00396A34"/>
    <w:rsid w:val="003A1817"/>
    <w:rsid w:val="003A245B"/>
    <w:rsid w:val="003A5A3C"/>
    <w:rsid w:val="003A5F8A"/>
    <w:rsid w:val="003A7FDC"/>
    <w:rsid w:val="003B5A28"/>
    <w:rsid w:val="003B6129"/>
    <w:rsid w:val="003B70FC"/>
    <w:rsid w:val="003C0706"/>
    <w:rsid w:val="003C0EA8"/>
    <w:rsid w:val="003C0FC4"/>
    <w:rsid w:val="003C15DA"/>
    <w:rsid w:val="003C4254"/>
    <w:rsid w:val="003C6A66"/>
    <w:rsid w:val="003C6D96"/>
    <w:rsid w:val="003D06C7"/>
    <w:rsid w:val="003D0CB3"/>
    <w:rsid w:val="003D2E31"/>
    <w:rsid w:val="003D5999"/>
    <w:rsid w:val="003D608A"/>
    <w:rsid w:val="003D6A3A"/>
    <w:rsid w:val="003D6AA0"/>
    <w:rsid w:val="003D6BEF"/>
    <w:rsid w:val="003D75C7"/>
    <w:rsid w:val="003E04A8"/>
    <w:rsid w:val="003E1778"/>
    <w:rsid w:val="003E3C4E"/>
    <w:rsid w:val="003F2090"/>
    <w:rsid w:val="003F3FE7"/>
    <w:rsid w:val="003F400A"/>
    <w:rsid w:val="003F4BD7"/>
    <w:rsid w:val="003F6A0A"/>
    <w:rsid w:val="003F6AFF"/>
    <w:rsid w:val="003F7F83"/>
    <w:rsid w:val="00401043"/>
    <w:rsid w:val="00402C04"/>
    <w:rsid w:val="0040318D"/>
    <w:rsid w:val="00404D70"/>
    <w:rsid w:val="00406711"/>
    <w:rsid w:val="004076F9"/>
    <w:rsid w:val="00410110"/>
    <w:rsid w:val="00410DE9"/>
    <w:rsid w:val="00412A5A"/>
    <w:rsid w:val="00414296"/>
    <w:rsid w:val="00416F0E"/>
    <w:rsid w:val="00417A60"/>
    <w:rsid w:val="00420B3C"/>
    <w:rsid w:val="00420EAE"/>
    <w:rsid w:val="004214CA"/>
    <w:rsid w:val="0042190B"/>
    <w:rsid w:val="004239F0"/>
    <w:rsid w:val="00424A62"/>
    <w:rsid w:val="00427CF6"/>
    <w:rsid w:val="004348C7"/>
    <w:rsid w:val="004350C0"/>
    <w:rsid w:val="00437E68"/>
    <w:rsid w:val="0044220A"/>
    <w:rsid w:val="004449B7"/>
    <w:rsid w:val="00445223"/>
    <w:rsid w:val="00450B56"/>
    <w:rsid w:val="00450B97"/>
    <w:rsid w:val="00450C0A"/>
    <w:rsid w:val="00464D4B"/>
    <w:rsid w:val="004652BE"/>
    <w:rsid w:val="004663D7"/>
    <w:rsid w:val="004669F5"/>
    <w:rsid w:val="0047078B"/>
    <w:rsid w:val="00472469"/>
    <w:rsid w:val="00475996"/>
    <w:rsid w:val="00476C92"/>
    <w:rsid w:val="004771D1"/>
    <w:rsid w:val="00480ACA"/>
    <w:rsid w:val="00480DE0"/>
    <w:rsid w:val="0048198B"/>
    <w:rsid w:val="00484104"/>
    <w:rsid w:val="004900DD"/>
    <w:rsid w:val="004918B7"/>
    <w:rsid w:val="00491EAD"/>
    <w:rsid w:val="004921C8"/>
    <w:rsid w:val="00492327"/>
    <w:rsid w:val="00492FB1"/>
    <w:rsid w:val="00493461"/>
    <w:rsid w:val="00494B3C"/>
    <w:rsid w:val="004A2368"/>
    <w:rsid w:val="004A4590"/>
    <w:rsid w:val="004A49B9"/>
    <w:rsid w:val="004A510D"/>
    <w:rsid w:val="004A5C82"/>
    <w:rsid w:val="004A6591"/>
    <w:rsid w:val="004B1402"/>
    <w:rsid w:val="004B16D7"/>
    <w:rsid w:val="004B19AE"/>
    <w:rsid w:val="004B522C"/>
    <w:rsid w:val="004B6D46"/>
    <w:rsid w:val="004B7353"/>
    <w:rsid w:val="004C3312"/>
    <w:rsid w:val="004C6748"/>
    <w:rsid w:val="004C6E99"/>
    <w:rsid w:val="004C7410"/>
    <w:rsid w:val="004C7D8B"/>
    <w:rsid w:val="004D2BD8"/>
    <w:rsid w:val="004D3123"/>
    <w:rsid w:val="004D3597"/>
    <w:rsid w:val="004D48AE"/>
    <w:rsid w:val="004D4D86"/>
    <w:rsid w:val="004D6200"/>
    <w:rsid w:val="004E1661"/>
    <w:rsid w:val="004E28D2"/>
    <w:rsid w:val="004E504B"/>
    <w:rsid w:val="004E6C85"/>
    <w:rsid w:val="004F2A5C"/>
    <w:rsid w:val="004F310C"/>
    <w:rsid w:val="004F3BAF"/>
    <w:rsid w:val="004F5D79"/>
    <w:rsid w:val="004F638E"/>
    <w:rsid w:val="00500C03"/>
    <w:rsid w:val="0050290C"/>
    <w:rsid w:val="00505202"/>
    <w:rsid w:val="0050535C"/>
    <w:rsid w:val="00506E0F"/>
    <w:rsid w:val="00507B10"/>
    <w:rsid w:val="00510BCA"/>
    <w:rsid w:val="0051554E"/>
    <w:rsid w:val="00515987"/>
    <w:rsid w:val="005226EC"/>
    <w:rsid w:val="00523E6F"/>
    <w:rsid w:val="00527221"/>
    <w:rsid w:val="005278AE"/>
    <w:rsid w:val="0053201F"/>
    <w:rsid w:val="00533818"/>
    <w:rsid w:val="00535704"/>
    <w:rsid w:val="00540CCB"/>
    <w:rsid w:val="0054202F"/>
    <w:rsid w:val="0054313F"/>
    <w:rsid w:val="005434C9"/>
    <w:rsid w:val="0054383E"/>
    <w:rsid w:val="00543BC0"/>
    <w:rsid w:val="00545758"/>
    <w:rsid w:val="005515A4"/>
    <w:rsid w:val="00552B62"/>
    <w:rsid w:val="00554303"/>
    <w:rsid w:val="00554309"/>
    <w:rsid w:val="00560FF7"/>
    <w:rsid w:val="00561792"/>
    <w:rsid w:val="00562C9F"/>
    <w:rsid w:val="005634AE"/>
    <w:rsid w:val="00563593"/>
    <w:rsid w:val="00566B3A"/>
    <w:rsid w:val="00566DF2"/>
    <w:rsid w:val="00567DCF"/>
    <w:rsid w:val="00570595"/>
    <w:rsid w:val="0057135F"/>
    <w:rsid w:val="00571BB1"/>
    <w:rsid w:val="00572308"/>
    <w:rsid w:val="00572E0C"/>
    <w:rsid w:val="00574C03"/>
    <w:rsid w:val="00575DCD"/>
    <w:rsid w:val="00576580"/>
    <w:rsid w:val="00580F3F"/>
    <w:rsid w:val="00582861"/>
    <w:rsid w:val="0059102A"/>
    <w:rsid w:val="00592E25"/>
    <w:rsid w:val="00594E35"/>
    <w:rsid w:val="00595A67"/>
    <w:rsid w:val="00596291"/>
    <w:rsid w:val="005968FE"/>
    <w:rsid w:val="005971A0"/>
    <w:rsid w:val="005974AA"/>
    <w:rsid w:val="005A0AA8"/>
    <w:rsid w:val="005A15B0"/>
    <w:rsid w:val="005A200A"/>
    <w:rsid w:val="005A262F"/>
    <w:rsid w:val="005A26BB"/>
    <w:rsid w:val="005A6117"/>
    <w:rsid w:val="005A6951"/>
    <w:rsid w:val="005B01A9"/>
    <w:rsid w:val="005B044C"/>
    <w:rsid w:val="005B060E"/>
    <w:rsid w:val="005B0CFB"/>
    <w:rsid w:val="005B11E5"/>
    <w:rsid w:val="005B211E"/>
    <w:rsid w:val="005B50BE"/>
    <w:rsid w:val="005C05A3"/>
    <w:rsid w:val="005C2317"/>
    <w:rsid w:val="005C31C6"/>
    <w:rsid w:val="005C342F"/>
    <w:rsid w:val="005C417C"/>
    <w:rsid w:val="005C432F"/>
    <w:rsid w:val="005C458E"/>
    <w:rsid w:val="005C6CD3"/>
    <w:rsid w:val="005D03D1"/>
    <w:rsid w:val="005D0D24"/>
    <w:rsid w:val="005D1E8E"/>
    <w:rsid w:val="005D3AEF"/>
    <w:rsid w:val="005D497F"/>
    <w:rsid w:val="005D6795"/>
    <w:rsid w:val="005D7E8D"/>
    <w:rsid w:val="005E045C"/>
    <w:rsid w:val="005E103D"/>
    <w:rsid w:val="005E2C8F"/>
    <w:rsid w:val="005E311E"/>
    <w:rsid w:val="005E3BFA"/>
    <w:rsid w:val="005F0AC2"/>
    <w:rsid w:val="005F3FFE"/>
    <w:rsid w:val="005F591A"/>
    <w:rsid w:val="005F5CB9"/>
    <w:rsid w:val="005F669D"/>
    <w:rsid w:val="00601130"/>
    <w:rsid w:val="00602DD0"/>
    <w:rsid w:val="00603A7B"/>
    <w:rsid w:val="00604189"/>
    <w:rsid w:val="0060440E"/>
    <w:rsid w:val="00611303"/>
    <w:rsid w:val="00614D27"/>
    <w:rsid w:val="00620701"/>
    <w:rsid w:val="00622AB0"/>
    <w:rsid w:val="00623C9E"/>
    <w:rsid w:val="00623E0E"/>
    <w:rsid w:val="006242DB"/>
    <w:rsid w:val="00625BBB"/>
    <w:rsid w:val="00625F00"/>
    <w:rsid w:val="00626B78"/>
    <w:rsid w:val="00627F27"/>
    <w:rsid w:val="00630F40"/>
    <w:rsid w:val="00633934"/>
    <w:rsid w:val="00634595"/>
    <w:rsid w:val="006348A3"/>
    <w:rsid w:val="006406D8"/>
    <w:rsid w:val="00641C0F"/>
    <w:rsid w:val="006433FB"/>
    <w:rsid w:val="00644F86"/>
    <w:rsid w:val="00647519"/>
    <w:rsid w:val="006476F4"/>
    <w:rsid w:val="00647EA3"/>
    <w:rsid w:val="00650B77"/>
    <w:rsid w:val="00650EF0"/>
    <w:rsid w:val="00652A37"/>
    <w:rsid w:val="006531CA"/>
    <w:rsid w:val="00653CBD"/>
    <w:rsid w:val="00655AD7"/>
    <w:rsid w:val="00656D00"/>
    <w:rsid w:val="00657329"/>
    <w:rsid w:val="00657413"/>
    <w:rsid w:val="00657CFC"/>
    <w:rsid w:val="00663B82"/>
    <w:rsid w:val="0066743F"/>
    <w:rsid w:val="006739E7"/>
    <w:rsid w:val="00675526"/>
    <w:rsid w:val="00675645"/>
    <w:rsid w:val="00675C3D"/>
    <w:rsid w:val="00676E7A"/>
    <w:rsid w:val="0067746A"/>
    <w:rsid w:val="00683425"/>
    <w:rsid w:val="006840FD"/>
    <w:rsid w:val="00684A73"/>
    <w:rsid w:val="00684C70"/>
    <w:rsid w:val="00692348"/>
    <w:rsid w:val="0069297E"/>
    <w:rsid w:val="00694DCC"/>
    <w:rsid w:val="00695EA3"/>
    <w:rsid w:val="00695ED4"/>
    <w:rsid w:val="006963FA"/>
    <w:rsid w:val="006A1917"/>
    <w:rsid w:val="006A19A4"/>
    <w:rsid w:val="006A2BF8"/>
    <w:rsid w:val="006A2F2A"/>
    <w:rsid w:val="006A2F55"/>
    <w:rsid w:val="006A2F78"/>
    <w:rsid w:val="006A41B9"/>
    <w:rsid w:val="006A42BA"/>
    <w:rsid w:val="006A665C"/>
    <w:rsid w:val="006B1407"/>
    <w:rsid w:val="006B30C0"/>
    <w:rsid w:val="006B5DCE"/>
    <w:rsid w:val="006B667D"/>
    <w:rsid w:val="006C2745"/>
    <w:rsid w:val="006C2DA1"/>
    <w:rsid w:val="006C43D7"/>
    <w:rsid w:val="006C45F4"/>
    <w:rsid w:val="006C65B5"/>
    <w:rsid w:val="006D30D1"/>
    <w:rsid w:val="006D5FF0"/>
    <w:rsid w:val="006D7B9F"/>
    <w:rsid w:val="006E052F"/>
    <w:rsid w:val="006E0661"/>
    <w:rsid w:val="006E5345"/>
    <w:rsid w:val="006E55FB"/>
    <w:rsid w:val="006E66C9"/>
    <w:rsid w:val="006E6E8D"/>
    <w:rsid w:val="006E71C5"/>
    <w:rsid w:val="006F00C1"/>
    <w:rsid w:val="006F0394"/>
    <w:rsid w:val="006F0E9D"/>
    <w:rsid w:val="006F1DE7"/>
    <w:rsid w:val="006F2C51"/>
    <w:rsid w:val="0070157D"/>
    <w:rsid w:val="00702068"/>
    <w:rsid w:val="00702884"/>
    <w:rsid w:val="007033CB"/>
    <w:rsid w:val="0071139F"/>
    <w:rsid w:val="00713C3B"/>
    <w:rsid w:val="0071427C"/>
    <w:rsid w:val="007149F3"/>
    <w:rsid w:val="00714EA1"/>
    <w:rsid w:val="00717C8B"/>
    <w:rsid w:val="007228B7"/>
    <w:rsid w:val="00722A65"/>
    <w:rsid w:val="00722E79"/>
    <w:rsid w:val="00723F9B"/>
    <w:rsid w:val="00724F65"/>
    <w:rsid w:val="00726299"/>
    <w:rsid w:val="00733029"/>
    <w:rsid w:val="0073305E"/>
    <w:rsid w:val="00733EA7"/>
    <w:rsid w:val="007342E2"/>
    <w:rsid w:val="00734A22"/>
    <w:rsid w:val="00734C20"/>
    <w:rsid w:val="00735167"/>
    <w:rsid w:val="00737B8D"/>
    <w:rsid w:val="00740CDD"/>
    <w:rsid w:val="00742829"/>
    <w:rsid w:val="00743235"/>
    <w:rsid w:val="00747BC8"/>
    <w:rsid w:val="00751431"/>
    <w:rsid w:val="0075215E"/>
    <w:rsid w:val="0075253C"/>
    <w:rsid w:val="007526F4"/>
    <w:rsid w:val="007547B4"/>
    <w:rsid w:val="00755461"/>
    <w:rsid w:val="00755EC1"/>
    <w:rsid w:val="00756492"/>
    <w:rsid w:val="00757BE8"/>
    <w:rsid w:val="00761580"/>
    <w:rsid w:val="0076195D"/>
    <w:rsid w:val="00762044"/>
    <w:rsid w:val="007621F1"/>
    <w:rsid w:val="00762ED5"/>
    <w:rsid w:val="00764E22"/>
    <w:rsid w:val="0076547B"/>
    <w:rsid w:val="0076648F"/>
    <w:rsid w:val="007719B6"/>
    <w:rsid w:val="00771D3B"/>
    <w:rsid w:val="0077573E"/>
    <w:rsid w:val="00775FDD"/>
    <w:rsid w:val="0077617B"/>
    <w:rsid w:val="007768A5"/>
    <w:rsid w:val="00777231"/>
    <w:rsid w:val="007778D0"/>
    <w:rsid w:val="00784C49"/>
    <w:rsid w:val="0078652B"/>
    <w:rsid w:val="00791609"/>
    <w:rsid w:val="007924E5"/>
    <w:rsid w:val="007A4262"/>
    <w:rsid w:val="007A515A"/>
    <w:rsid w:val="007A6612"/>
    <w:rsid w:val="007A671E"/>
    <w:rsid w:val="007B0AA9"/>
    <w:rsid w:val="007B15C0"/>
    <w:rsid w:val="007B1F1C"/>
    <w:rsid w:val="007B6396"/>
    <w:rsid w:val="007B6C5E"/>
    <w:rsid w:val="007B6D27"/>
    <w:rsid w:val="007C2427"/>
    <w:rsid w:val="007C29A2"/>
    <w:rsid w:val="007C3413"/>
    <w:rsid w:val="007C4430"/>
    <w:rsid w:val="007C5350"/>
    <w:rsid w:val="007D0EAE"/>
    <w:rsid w:val="007D3033"/>
    <w:rsid w:val="007D34B1"/>
    <w:rsid w:val="007D3715"/>
    <w:rsid w:val="007D5C76"/>
    <w:rsid w:val="007D6292"/>
    <w:rsid w:val="007D7750"/>
    <w:rsid w:val="007E0355"/>
    <w:rsid w:val="007E04FA"/>
    <w:rsid w:val="007E22FC"/>
    <w:rsid w:val="007E4107"/>
    <w:rsid w:val="007E453C"/>
    <w:rsid w:val="007E678C"/>
    <w:rsid w:val="007E755C"/>
    <w:rsid w:val="007E7B6B"/>
    <w:rsid w:val="007F038E"/>
    <w:rsid w:val="007F0525"/>
    <w:rsid w:val="007F0927"/>
    <w:rsid w:val="007F1AD0"/>
    <w:rsid w:val="007F31E9"/>
    <w:rsid w:val="007F383E"/>
    <w:rsid w:val="007F3FD7"/>
    <w:rsid w:val="007F4498"/>
    <w:rsid w:val="007F461F"/>
    <w:rsid w:val="007F5B25"/>
    <w:rsid w:val="007F6A33"/>
    <w:rsid w:val="00804E7A"/>
    <w:rsid w:val="00805275"/>
    <w:rsid w:val="00805FF8"/>
    <w:rsid w:val="00806075"/>
    <w:rsid w:val="0080648E"/>
    <w:rsid w:val="008071B2"/>
    <w:rsid w:val="008077AD"/>
    <w:rsid w:val="00810C5F"/>
    <w:rsid w:val="00811FE1"/>
    <w:rsid w:val="008250F2"/>
    <w:rsid w:val="00826E08"/>
    <w:rsid w:val="008316A8"/>
    <w:rsid w:val="00836C0E"/>
    <w:rsid w:val="008409BA"/>
    <w:rsid w:val="0084456F"/>
    <w:rsid w:val="00845574"/>
    <w:rsid w:val="00854340"/>
    <w:rsid w:val="0085728E"/>
    <w:rsid w:val="008606FA"/>
    <w:rsid w:val="00860949"/>
    <w:rsid w:val="00863CF2"/>
    <w:rsid w:val="00863DCB"/>
    <w:rsid w:val="00867197"/>
    <w:rsid w:val="008677FD"/>
    <w:rsid w:val="00867A19"/>
    <w:rsid w:val="00872D66"/>
    <w:rsid w:val="00873001"/>
    <w:rsid w:val="00873BDD"/>
    <w:rsid w:val="00875AF1"/>
    <w:rsid w:val="00880E94"/>
    <w:rsid w:val="00881102"/>
    <w:rsid w:val="008811E5"/>
    <w:rsid w:val="00881675"/>
    <w:rsid w:val="00887A98"/>
    <w:rsid w:val="008912EF"/>
    <w:rsid w:val="0089341D"/>
    <w:rsid w:val="00893747"/>
    <w:rsid w:val="00893800"/>
    <w:rsid w:val="00893D22"/>
    <w:rsid w:val="0089406C"/>
    <w:rsid w:val="008976A6"/>
    <w:rsid w:val="008A0CDD"/>
    <w:rsid w:val="008A1216"/>
    <w:rsid w:val="008A350C"/>
    <w:rsid w:val="008A3FF5"/>
    <w:rsid w:val="008A499B"/>
    <w:rsid w:val="008A6CB0"/>
    <w:rsid w:val="008B5E79"/>
    <w:rsid w:val="008B795B"/>
    <w:rsid w:val="008C01F3"/>
    <w:rsid w:val="008C48B7"/>
    <w:rsid w:val="008C601F"/>
    <w:rsid w:val="008C727D"/>
    <w:rsid w:val="008C7953"/>
    <w:rsid w:val="008D1D9C"/>
    <w:rsid w:val="008D2583"/>
    <w:rsid w:val="008D2642"/>
    <w:rsid w:val="008D3078"/>
    <w:rsid w:val="008D43D6"/>
    <w:rsid w:val="008D5625"/>
    <w:rsid w:val="008E0957"/>
    <w:rsid w:val="008E1A1E"/>
    <w:rsid w:val="008E3109"/>
    <w:rsid w:val="008E5448"/>
    <w:rsid w:val="008E579F"/>
    <w:rsid w:val="008F33AC"/>
    <w:rsid w:val="008F5C06"/>
    <w:rsid w:val="008F641E"/>
    <w:rsid w:val="008F706D"/>
    <w:rsid w:val="00900FF5"/>
    <w:rsid w:val="00901322"/>
    <w:rsid w:val="00902658"/>
    <w:rsid w:val="009030DE"/>
    <w:rsid w:val="009049B8"/>
    <w:rsid w:val="00907756"/>
    <w:rsid w:val="00907FBE"/>
    <w:rsid w:val="00910636"/>
    <w:rsid w:val="00912D93"/>
    <w:rsid w:val="00912F47"/>
    <w:rsid w:val="0091320E"/>
    <w:rsid w:val="00913C9D"/>
    <w:rsid w:val="00922000"/>
    <w:rsid w:val="00922D6B"/>
    <w:rsid w:val="00924B2D"/>
    <w:rsid w:val="009260BA"/>
    <w:rsid w:val="00926D35"/>
    <w:rsid w:val="00927AB5"/>
    <w:rsid w:val="009324E2"/>
    <w:rsid w:val="00934615"/>
    <w:rsid w:val="00940393"/>
    <w:rsid w:val="00941C7F"/>
    <w:rsid w:val="009430E6"/>
    <w:rsid w:val="00944507"/>
    <w:rsid w:val="00947E75"/>
    <w:rsid w:val="009505D7"/>
    <w:rsid w:val="00952582"/>
    <w:rsid w:val="00953A31"/>
    <w:rsid w:val="00955C66"/>
    <w:rsid w:val="00957927"/>
    <w:rsid w:val="00961050"/>
    <w:rsid w:val="0096421E"/>
    <w:rsid w:val="00964FC2"/>
    <w:rsid w:val="0097061B"/>
    <w:rsid w:val="009758D0"/>
    <w:rsid w:val="00975F8B"/>
    <w:rsid w:val="009828C4"/>
    <w:rsid w:val="00983DF5"/>
    <w:rsid w:val="00986E27"/>
    <w:rsid w:val="009879A4"/>
    <w:rsid w:val="00987B25"/>
    <w:rsid w:val="009919A7"/>
    <w:rsid w:val="009936E9"/>
    <w:rsid w:val="009A2578"/>
    <w:rsid w:val="009A3E7E"/>
    <w:rsid w:val="009A47E0"/>
    <w:rsid w:val="009A794A"/>
    <w:rsid w:val="009B0D7B"/>
    <w:rsid w:val="009B1883"/>
    <w:rsid w:val="009B2387"/>
    <w:rsid w:val="009B2F9D"/>
    <w:rsid w:val="009B31DD"/>
    <w:rsid w:val="009B3A83"/>
    <w:rsid w:val="009B6CCB"/>
    <w:rsid w:val="009B78BE"/>
    <w:rsid w:val="009B7CD7"/>
    <w:rsid w:val="009C02F9"/>
    <w:rsid w:val="009D0265"/>
    <w:rsid w:val="009D21A5"/>
    <w:rsid w:val="009D2E03"/>
    <w:rsid w:val="009D54DC"/>
    <w:rsid w:val="009D6481"/>
    <w:rsid w:val="009D757E"/>
    <w:rsid w:val="009E3481"/>
    <w:rsid w:val="009E4336"/>
    <w:rsid w:val="009E62EA"/>
    <w:rsid w:val="009F2F76"/>
    <w:rsid w:val="009F6BB6"/>
    <w:rsid w:val="009F71A0"/>
    <w:rsid w:val="00A0178E"/>
    <w:rsid w:val="00A0470B"/>
    <w:rsid w:val="00A05064"/>
    <w:rsid w:val="00A07F0F"/>
    <w:rsid w:val="00A11A8F"/>
    <w:rsid w:val="00A12810"/>
    <w:rsid w:val="00A1325C"/>
    <w:rsid w:val="00A15DB0"/>
    <w:rsid w:val="00A17653"/>
    <w:rsid w:val="00A21784"/>
    <w:rsid w:val="00A21B68"/>
    <w:rsid w:val="00A225A7"/>
    <w:rsid w:val="00A251E8"/>
    <w:rsid w:val="00A267E6"/>
    <w:rsid w:val="00A26D9E"/>
    <w:rsid w:val="00A275D9"/>
    <w:rsid w:val="00A30924"/>
    <w:rsid w:val="00A33ECE"/>
    <w:rsid w:val="00A432BD"/>
    <w:rsid w:val="00A4611A"/>
    <w:rsid w:val="00A46167"/>
    <w:rsid w:val="00A47DC9"/>
    <w:rsid w:val="00A47F42"/>
    <w:rsid w:val="00A5021E"/>
    <w:rsid w:val="00A52A0A"/>
    <w:rsid w:val="00A52A2E"/>
    <w:rsid w:val="00A531B0"/>
    <w:rsid w:val="00A5345B"/>
    <w:rsid w:val="00A61FF6"/>
    <w:rsid w:val="00A62116"/>
    <w:rsid w:val="00A6474C"/>
    <w:rsid w:val="00A65E0E"/>
    <w:rsid w:val="00A65F29"/>
    <w:rsid w:val="00A66510"/>
    <w:rsid w:val="00A7091D"/>
    <w:rsid w:val="00A73072"/>
    <w:rsid w:val="00A74C3C"/>
    <w:rsid w:val="00A76E46"/>
    <w:rsid w:val="00A771F3"/>
    <w:rsid w:val="00A7798E"/>
    <w:rsid w:val="00A8023E"/>
    <w:rsid w:val="00A812EA"/>
    <w:rsid w:val="00A81695"/>
    <w:rsid w:val="00A81BCC"/>
    <w:rsid w:val="00A82948"/>
    <w:rsid w:val="00A83925"/>
    <w:rsid w:val="00A84316"/>
    <w:rsid w:val="00A858AA"/>
    <w:rsid w:val="00A869EC"/>
    <w:rsid w:val="00A8710C"/>
    <w:rsid w:val="00A90746"/>
    <w:rsid w:val="00A9100B"/>
    <w:rsid w:val="00A947B2"/>
    <w:rsid w:val="00A96DD4"/>
    <w:rsid w:val="00A96FE7"/>
    <w:rsid w:val="00AA54B5"/>
    <w:rsid w:val="00AA77BB"/>
    <w:rsid w:val="00AB23DB"/>
    <w:rsid w:val="00AB4F8F"/>
    <w:rsid w:val="00AB6745"/>
    <w:rsid w:val="00AC1F1B"/>
    <w:rsid w:val="00AC2C7A"/>
    <w:rsid w:val="00AC3B37"/>
    <w:rsid w:val="00AC6DF4"/>
    <w:rsid w:val="00AD0F88"/>
    <w:rsid w:val="00AD2940"/>
    <w:rsid w:val="00AD3151"/>
    <w:rsid w:val="00AD33AE"/>
    <w:rsid w:val="00AD5759"/>
    <w:rsid w:val="00AE0BE9"/>
    <w:rsid w:val="00AE439E"/>
    <w:rsid w:val="00AE586C"/>
    <w:rsid w:val="00AE7DF7"/>
    <w:rsid w:val="00AF075C"/>
    <w:rsid w:val="00AF15D5"/>
    <w:rsid w:val="00AF2D7B"/>
    <w:rsid w:val="00AF4C36"/>
    <w:rsid w:val="00AF5BAA"/>
    <w:rsid w:val="00AF6268"/>
    <w:rsid w:val="00AF6F52"/>
    <w:rsid w:val="00AF79CA"/>
    <w:rsid w:val="00B02D91"/>
    <w:rsid w:val="00B03BAE"/>
    <w:rsid w:val="00B0489C"/>
    <w:rsid w:val="00B054B8"/>
    <w:rsid w:val="00B057DA"/>
    <w:rsid w:val="00B05B06"/>
    <w:rsid w:val="00B0675C"/>
    <w:rsid w:val="00B147A1"/>
    <w:rsid w:val="00B149D9"/>
    <w:rsid w:val="00B14B47"/>
    <w:rsid w:val="00B14F3C"/>
    <w:rsid w:val="00B1529D"/>
    <w:rsid w:val="00B154F4"/>
    <w:rsid w:val="00B171B7"/>
    <w:rsid w:val="00B239B9"/>
    <w:rsid w:val="00B24CF7"/>
    <w:rsid w:val="00B26DE7"/>
    <w:rsid w:val="00B32D1D"/>
    <w:rsid w:val="00B32FD1"/>
    <w:rsid w:val="00B353D1"/>
    <w:rsid w:val="00B40715"/>
    <w:rsid w:val="00B420EC"/>
    <w:rsid w:val="00B4482F"/>
    <w:rsid w:val="00B44AE1"/>
    <w:rsid w:val="00B46EB8"/>
    <w:rsid w:val="00B47EA6"/>
    <w:rsid w:val="00B50706"/>
    <w:rsid w:val="00B51007"/>
    <w:rsid w:val="00B51482"/>
    <w:rsid w:val="00B52128"/>
    <w:rsid w:val="00B523B1"/>
    <w:rsid w:val="00B54A72"/>
    <w:rsid w:val="00B54CAF"/>
    <w:rsid w:val="00B5501C"/>
    <w:rsid w:val="00B55100"/>
    <w:rsid w:val="00B551AE"/>
    <w:rsid w:val="00B57D09"/>
    <w:rsid w:val="00B60B17"/>
    <w:rsid w:val="00B623D4"/>
    <w:rsid w:val="00B63658"/>
    <w:rsid w:val="00B64394"/>
    <w:rsid w:val="00B646AE"/>
    <w:rsid w:val="00B658C0"/>
    <w:rsid w:val="00B7359A"/>
    <w:rsid w:val="00B73F4A"/>
    <w:rsid w:val="00B7529C"/>
    <w:rsid w:val="00B757FB"/>
    <w:rsid w:val="00B7771F"/>
    <w:rsid w:val="00B8096F"/>
    <w:rsid w:val="00B812E6"/>
    <w:rsid w:val="00B813F8"/>
    <w:rsid w:val="00B869A2"/>
    <w:rsid w:val="00B86F57"/>
    <w:rsid w:val="00B91148"/>
    <w:rsid w:val="00B9454B"/>
    <w:rsid w:val="00BA0F9B"/>
    <w:rsid w:val="00BA2CBA"/>
    <w:rsid w:val="00BA4E99"/>
    <w:rsid w:val="00BA511D"/>
    <w:rsid w:val="00BA5CEE"/>
    <w:rsid w:val="00BA5F3D"/>
    <w:rsid w:val="00BA62C9"/>
    <w:rsid w:val="00BA6533"/>
    <w:rsid w:val="00BA6F64"/>
    <w:rsid w:val="00BA6F76"/>
    <w:rsid w:val="00BB25A4"/>
    <w:rsid w:val="00BB3842"/>
    <w:rsid w:val="00BB4BCA"/>
    <w:rsid w:val="00BB4D36"/>
    <w:rsid w:val="00BB5A79"/>
    <w:rsid w:val="00BB5B41"/>
    <w:rsid w:val="00BB67B2"/>
    <w:rsid w:val="00BC315A"/>
    <w:rsid w:val="00BC6FA2"/>
    <w:rsid w:val="00BD0B58"/>
    <w:rsid w:val="00BD157B"/>
    <w:rsid w:val="00BD20AA"/>
    <w:rsid w:val="00BD2B83"/>
    <w:rsid w:val="00BD2E25"/>
    <w:rsid w:val="00BD52C9"/>
    <w:rsid w:val="00BD5462"/>
    <w:rsid w:val="00BD71D8"/>
    <w:rsid w:val="00BE0A1A"/>
    <w:rsid w:val="00BE1109"/>
    <w:rsid w:val="00BE1F15"/>
    <w:rsid w:val="00BE1F97"/>
    <w:rsid w:val="00BE240A"/>
    <w:rsid w:val="00BE35E8"/>
    <w:rsid w:val="00BE7838"/>
    <w:rsid w:val="00BF1CD4"/>
    <w:rsid w:val="00BF1F9E"/>
    <w:rsid w:val="00BF449E"/>
    <w:rsid w:val="00BF5525"/>
    <w:rsid w:val="00BF5E9D"/>
    <w:rsid w:val="00BF7A21"/>
    <w:rsid w:val="00C004D3"/>
    <w:rsid w:val="00C034EC"/>
    <w:rsid w:val="00C0374D"/>
    <w:rsid w:val="00C03E51"/>
    <w:rsid w:val="00C04B2F"/>
    <w:rsid w:val="00C04D7D"/>
    <w:rsid w:val="00C05622"/>
    <w:rsid w:val="00C05CB5"/>
    <w:rsid w:val="00C07652"/>
    <w:rsid w:val="00C12B43"/>
    <w:rsid w:val="00C135C5"/>
    <w:rsid w:val="00C14C85"/>
    <w:rsid w:val="00C1526F"/>
    <w:rsid w:val="00C16883"/>
    <w:rsid w:val="00C16CC5"/>
    <w:rsid w:val="00C17407"/>
    <w:rsid w:val="00C21BF3"/>
    <w:rsid w:val="00C22602"/>
    <w:rsid w:val="00C27138"/>
    <w:rsid w:val="00C3007D"/>
    <w:rsid w:val="00C302EF"/>
    <w:rsid w:val="00C30FB5"/>
    <w:rsid w:val="00C31DB1"/>
    <w:rsid w:val="00C31DB2"/>
    <w:rsid w:val="00C33DAA"/>
    <w:rsid w:val="00C34118"/>
    <w:rsid w:val="00C34A12"/>
    <w:rsid w:val="00C369E7"/>
    <w:rsid w:val="00C37556"/>
    <w:rsid w:val="00C37631"/>
    <w:rsid w:val="00C40897"/>
    <w:rsid w:val="00C42384"/>
    <w:rsid w:val="00C449B5"/>
    <w:rsid w:val="00C46DED"/>
    <w:rsid w:val="00C47710"/>
    <w:rsid w:val="00C5046F"/>
    <w:rsid w:val="00C559DC"/>
    <w:rsid w:val="00C561A8"/>
    <w:rsid w:val="00C6098D"/>
    <w:rsid w:val="00C60CBA"/>
    <w:rsid w:val="00C610C3"/>
    <w:rsid w:val="00C61C8C"/>
    <w:rsid w:val="00C66080"/>
    <w:rsid w:val="00C6696F"/>
    <w:rsid w:val="00C7041F"/>
    <w:rsid w:val="00C715BD"/>
    <w:rsid w:val="00C745E4"/>
    <w:rsid w:val="00C74809"/>
    <w:rsid w:val="00C77029"/>
    <w:rsid w:val="00C7703F"/>
    <w:rsid w:val="00C81F31"/>
    <w:rsid w:val="00C8285B"/>
    <w:rsid w:val="00C83AAA"/>
    <w:rsid w:val="00C873BA"/>
    <w:rsid w:val="00C90B9F"/>
    <w:rsid w:val="00C92A27"/>
    <w:rsid w:val="00C94573"/>
    <w:rsid w:val="00C94EEC"/>
    <w:rsid w:val="00CA0B4B"/>
    <w:rsid w:val="00CA1AF2"/>
    <w:rsid w:val="00CA40B2"/>
    <w:rsid w:val="00CA40EC"/>
    <w:rsid w:val="00CA6571"/>
    <w:rsid w:val="00CA7799"/>
    <w:rsid w:val="00CA7B07"/>
    <w:rsid w:val="00CB062F"/>
    <w:rsid w:val="00CB3BB4"/>
    <w:rsid w:val="00CB40C9"/>
    <w:rsid w:val="00CB43A6"/>
    <w:rsid w:val="00CB48C9"/>
    <w:rsid w:val="00CB518C"/>
    <w:rsid w:val="00CB6990"/>
    <w:rsid w:val="00CC08A0"/>
    <w:rsid w:val="00CC0CDC"/>
    <w:rsid w:val="00CC1385"/>
    <w:rsid w:val="00CC1A6B"/>
    <w:rsid w:val="00CC218F"/>
    <w:rsid w:val="00CC3AAD"/>
    <w:rsid w:val="00CC3FB2"/>
    <w:rsid w:val="00CC58A2"/>
    <w:rsid w:val="00CC5CB2"/>
    <w:rsid w:val="00CC720B"/>
    <w:rsid w:val="00CC780C"/>
    <w:rsid w:val="00CD07BE"/>
    <w:rsid w:val="00CD343B"/>
    <w:rsid w:val="00CD353E"/>
    <w:rsid w:val="00CD54F1"/>
    <w:rsid w:val="00CD57CF"/>
    <w:rsid w:val="00CD5908"/>
    <w:rsid w:val="00CD6388"/>
    <w:rsid w:val="00CD6A64"/>
    <w:rsid w:val="00CE1545"/>
    <w:rsid w:val="00CE1CB5"/>
    <w:rsid w:val="00CE5289"/>
    <w:rsid w:val="00CF0654"/>
    <w:rsid w:val="00CF09B4"/>
    <w:rsid w:val="00CF2D5E"/>
    <w:rsid w:val="00CF3863"/>
    <w:rsid w:val="00CF3C3C"/>
    <w:rsid w:val="00D021C4"/>
    <w:rsid w:val="00D02FF2"/>
    <w:rsid w:val="00D03CF4"/>
    <w:rsid w:val="00D050CC"/>
    <w:rsid w:val="00D0531E"/>
    <w:rsid w:val="00D05491"/>
    <w:rsid w:val="00D059DE"/>
    <w:rsid w:val="00D070B0"/>
    <w:rsid w:val="00D10261"/>
    <w:rsid w:val="00D11FEE"/>
    <w:rsid w:val="00D14A3A"/>
    <w:rsid w:val="00D17422"/>
    <w:rsid w:val="00D2529A"/>
    <w:rsid w:val="00D25754"/>
    <w:rsid w:val="00D26772"/>
    <w:rsid w:val="00D2781F"/>
    <w:rsid w:val="00D31CD2"/>
    <w:rsid w:val="00D32483"/>
    <w:rsid w:val="00D34063"/>
    <w:rsid w:val="00D34144"/>
    <w:rsid w:val="00D34505"/>
    <w:rsid w:val="00D353C7"/>
    <w:rsid w:val="00D373A2"/>
    <w:rsid w:val="00D40125"/>
    <w:rsid w:val="00D4152E"/>
    <w:rsid w:val="00D429CC"/>
    <w:rsid w:val="00D44639"/>
    <w:rsid w:val="00D4566E"/>
    <w:rsid w:val="00D472D9"/>
    <w:rsid w:val="00D51A5A"/>
    <w:rsid w:val="00D52A61"/>
    <w:rsid w:val="00D52E3F"/>
    <w:rsid w:val="00D56C3C"/>
    <w:rsid w:val="00D57B6A"/>
    <w:rsid w:val="00D61553"/>
    <w:rsid w:val="00D66958"/>
    <w:rsid w:val="00D71937"/>
    <w:rsid w:val="00D727BD"/>
    <w:rsid w:val="00D74A3E"/>
    <w:rsid w:val="00D7733B"/>
    <w:rsid w:val="00D7739F"/>
    <w:rsid w:val="00D80827"/>
    <w:rsid w:val="00D84344"/>
    <w:rsid w:val="00D90CB5"/>
    <w:rsid w:val="00D92F7C"/>
    <w:rsid w:val="00D937CF"/>
    <w:rsid w:val="00D94180"/>
    <w:rsid w:val="00D95BFB"/>
    <w:rsid w:val="00D978C7"/>
    <w:rsid w:val="00DA1E4E"/>
    <w:rsid w:val="00DA2198"/>
    <w:rsid w:val="00DB01BB"/>
    <w:rsid w:val="00DB059A"/>
    <w:rsid w:val="00DB08D2"/>
    <w:rsid w:val="00DB1F36"/>
    <w:rsid w:val="00DB3FA2"/>
    <w:rsid w:val="00DC188F"/>
    <w:rsid w:val="00DC24AB"/>
    <w:rsid w:val="00DC4EA7"/>
    <w:rsid w:val="00DC6565"/>
    <w:rsid w:val="00DC758B"/>
    <w:rsid w:val="00DC7ED8"/>
    <w:rsid w:val="00DD1243"/>
    <w:rsid w:val="00DD3A5E"/>
    <w:rsid w:val="00DD4436"/>
    <w:rsid w:val="00DD5A5A"/>
    <w:rsid w:val="00DD6437"/>
    <w:rsid w:val="00DD7B9C"/>
    <w:rsid w:val="00DD7E71"/>
    <w:rsid w:val="00DE1CD1"/>
    <w:rsid w:val="00DE2342"/>
    <w:rsid w:val="00DE3D85"/>
    <w:rsid w:val="00DE4575"/>
    <w:rsid w:val="00DF18AA"/>
    <w:rsid w:val="00DF2221"/>
    <w:rsid w:val="00DF258F"/>
    <w:rsid w:val="00DF2623"/>
    <w:rsid w:val="00DF53EE"/>
    <w:rsid w:val="00E021BF"/>
    <w:rsid w:val="00E022B1"/>
    <w:rsid w:val="00E04F49"/>
    <w:rsid w:val="00E05E24"/>
    <w:rsid w:val="00E11C31"/>
    <w:rsid w:val="00E12028"/>
    <w:rsid w:val="00E15A73"/>
    <w:rsid w:val="00E16E21"/>
    <w:rsid w:val="00E2045A"/>
    <w:rsid w:val="00E25892"/>
    <w:rsid w:val="00E25B7D"/>
    <w:rsid w:val="00E25DA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68CA"/>
    <w:rsid w:val="00E37E02"/>
    <w:rsid w:val="00E4177F"/>
    <w:rsid w:val="00E42DFE"/>
    <w:rsid w:val="00E42F1D"/>
    <w:rsid w:val="00E44774"/>
    <w:rsid w:val="00E44BBB"/>
    <w:rsid w:val="00E45923"/>
    <w:rsid w:val="00E52233"/>
    <w:rsid w:val="00E53029"/>
    <w:rsid w:val="00E5377F"/>
    <w:rsid w:val="00E54442"/>
    <w:rsid w:val="00E54871"/>
    <w:rsid w:val="00E55B88"/>
    <w:rsid w:val="00E5717B"/>
    <w:rsid w:val="00E57305"/>
    <w:rsid w:val="00E57680"/>
    <w:rsid w:val="00E60FF7"/>
    <w:rsid w:val="00E64788"/>
    <w:rsid w:val="00E66CC2"/>
    <w:rsid w:val="00E67CDB"/>
    <w:rsid w:val="00E70134"/>
    <w:rsid w:val="00E71892"/>
    <w:rsid w:val="00E72C02"/>
    <w:rsid w:val="00E73B24"/>
    <w:rsid w:val="00E746CA"/>
    <w:rsid w:val="00E75210"/>
    <w:rsid w:val="00E81EFB"/>
    <w:rsid w:val="00E8212B"/>
    <w:rsid w:val="00E82677"/>
    <w:rsid w:val="00E934AA"/>
    <w:rsid w:val="00E96EC3"/>
    <w:rsid w:val="00EA06E1"/>
    <w:rsid w:val="00EA195A"/>
    <w:rsid w:val="00EA72DD"/>
    <w:rsid w:val="00EB3A59"/>
    <w:rsid w:val="00EB3EC0"/>
    <w:rsid w:val="00EB5218"/>
    <w:rsid w:val="00EB6D53"/>
    <w:rsid w:val="00EC01FC"/>
    <w:rsid w:val="00EC456B"/>
    <w:rsid w:val="00EC4C7F"/>
    <w:rsid w:val="00EC62C7"/>
    <w:rsid w:val="00ED18CA"/>
    <w:rsid w:val="00ED1BDE"/>
    <w:rsid w:val="00ED3A4D"/>
    <w:rsid w:val="00ED4218"/>
    <w:rsid w:val="00ED4802"/>
    <w:rsid w:val="00ED4FB8"/>
    <w:rsid w:val="00ED5C00"/>
    <w:rsid w:val="00ED6CC5"/>
    <w:rsid w:val="00EE0B76"/>
    <w:rsid w:val="00EE13EC"/>
    <w:rsid w:val="00EE1B5A"/>
    <w:rsid w:val="00EE22A5"/>
    <w:rsid w:val="00EE25D2"/>
    <w:rsid w:val="00EE2CDE"/>
    <w:rsid w:val="00EE52E5"/>
    <w:rsid w:val="00EE5A34"/>
    <w:rsid w:val="00EE6406"/>
    <w:rsid w:val="00EE6C0E"/>
    <w:rsid w:val="00EE6F40"/>
    <w:rsid w:val="00EF4C60"/>
    <w:rsid w:val="00EF6CB4"/>
    <w:rsid w:val="00EF7FBB"/>
    <w:rsid w:val="00F002DF"/>
    <w:rsid w:val="00F006DA"/>
    <w:rsid w:val="00F0256C"/>
    <w:rsid w:val="00F026C0"/>
    <w:rsid w:val="00F04785"/>
    <w:rsid w:val="00F05EA0"/>
    <w:rsid w:val="00F12A46"/>
    <w:rsid w:val="00F15733"/>
    <w:rsid w:val="00F1625B"/>
    <w:rsid w:val="00F16D3F"/>
    <w:rsid w:val="00F17982"/>
    <w:rsid w:val="00F2693A"/>
    <w:rsid w:val="00F2708A"/>
    <w:rsid w:val="00F27269"/>
    <w:rsid w:val="00F27B34"/>
    <w:rsid w:val="00F303CD"/>
    <w:rsid w:val="00F309A1"/>
    <w:rsid w:val="00F31AC2"/>
    <w:rsid w:val="00F32710"/>
    <w:rsid w:val="00F32C19"/>
    <w:rsid w:val="00F35D9B"/>
    <w:rsid w:val="00F3754A"/>
    <w:rsid w:val="00F4014C"/>
    <w:rsid w:val="00F40B75"/>
    <w:rsid w:val="00F4274B"/>
    <w:rsid w:val="00F43CD9"/>
    <w:rsid w:val="00F4406C"/>
    <w:rsid w:val="00F44A0F"/>
    <w:rsid w:val="00F45175"/>
    <w:rsid w:val="00F45AE7"/>
    <w:rsid w:val="00F45B46"/>
    <w:rsid w:val="00F45FA3"/>
    <w:rsid w:val="00F50379"/>
    <w:rsid w:val="00F508B1"/>
    <w:rsid w:val="00F51D27"/>
    <w:rsid w:val="00F564E8"/>
    <w:rsid w:val="00F60142"/>
    <w:rsid w:val="00F603E5"/>
    <w:rsid w:val="00F60D34"/>
    <w:rsid w:val="00F611BF"/>
    <w:rsid w:val="00F61948"/>
    <w:rsid w:val="00F62A24"/>
    <w:rsid w:val="00F636C4"/>
    <w:rsid w:val="00F63951"/>
    <w:rsid w:val="00F645D4"/>
    <w:rsid w:val="00F664AF"/>
    <w:rsid w:val="00F67634"/>
    <w:rsid w:val="00F710DF"/>
    <w:rsid w:val="00F71A71"/>
    <w:rsid w:val="00F71C32"/>
    <w:rsid w:val="00F7356D"/>
    <w:rsid w:val="00F7409A"/>
    <w:rsid w:val="00F80BDB"/>
    <w:rsid w:val="00F80BDC"/>
    <w:rsid w:val="00F8135C"/>
    <w:rsid w:val="00F81B23"/>
    <w:rsid w:val="00F81DC0"/>
    <w:rsid w:val="00F8410F"/>
    <w:rsid w:val="00F84D1F"/>
    <w:rsid w:val="00F93407"/>
    <w:rsid w:val="00F9348A"/>
    <w:rsid w:val="00F94B5C"/>
    <w:rsid w:val="00FA0771"/>
    <w:rsid w:val="00FA0C8A"/>
    <w:rsid w:val="00FA0E61"/>
    <w:rsid w:val="00FA4C35"/>
    <w:rsid w:val="00FA5713"/>
    <w:rsid w:val="00FA7C59"/>
    <w:rsid w:val="00FB15D8"/>
    <w:rsid w:val="00FB3702"/>
    <w:rsid w:val="00FB420B"/>
    <w:rsid w:val="00FB566D"/>
    <w:rsid w:val="00FB7D1C"/>
    <w:rsid w:val="00FC1727"/>
    <w:rsid w:val="00FC2FFF"/>
    <w:rsid w:val="00FD2244"/>
    <w:rsid w:val="00FD51D6"/>
    <w:rsid w:val="00FD5986"/>
    <w:rsid w:val="00FE02F3"/>
    <w:rsid w:val="00FE2B82"/>
    <w:rsid w:val="00FE2D22"/>
    <w:rsid w:val="00FE3FA2"/>
    <w:rsid w:val="00FE4D0E"/>
    <w:rsid w:val="00FE5064"/>
    <w:rsid w:val="00FF32F0"/>
    <w:rsid w:val="00FF4BDC"/>
    <w:rsid w:val="00FF62C6"/>
    <w:rsid w:val="00FF6988"/>
    <w:rsid w:val="00FF7178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  <w14:docId w14:val="79D59997"/>
  <w15:docId w15:val="{4A36D9A0-595A-444A-97B3-F7AE1D3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23F9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161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7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8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txt">
    <w:name w:val="txt"/>
    <w:basedOn w:val="Domylnaczcionkaakapitu"/>
    <w:rsid w:val="006756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448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2140A1"/>
  </w:style>
  <w:style w:type="numbering" w:customStyle="1" w:styleId="NumeracjaUrzdowawStarostwie6">
    <w:name w:val="Numeracja Urzędowa w Starostwie6"/>
    <w:basedOn w:val="Bezlisty"/>
    <w:rsid w:val="002140A1"/>
    <w:pPr>
      <w:numPr>
        <w:numId w:val="87"/>
      </w:numPr>
    </w:pPr>
  </w:style>
  <w:style w:type="table" w:styleId="Tabela-Siatka">
    <w:name w:val="Table Grid"/>
    <w:basedOn w:val="Standardowy"/>
    <w:uiPriority w:val="39"/>
    <w:rsid w:val="008F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1778"/>
    <w:rPr>
      <w:color w:val="605E5C"/>
      <w:shd w:val="clear" w:color="auto" w:fill="E1DFDD"/>
    </w:rPr>
  </w:style>
  <w:style w:type="numbering" w:customStyle="1" w:styleId="WW8Num372">
    <w:name w:val="WW8Num372"/>
    <w:rsid w:val="002F68CA"/>
    <w:pPr>
      <w:numPr>
        <w:numId w:val="173"/>
      </w:numPr>
    </w:pPr>
  </w:style>
  <w:style w:type="character" w:customStyle="1" w:styleId="hgkelc">
    <w:name w:val="hgkelc"/>
    <w:basedOn w:val="Domylnaczcionkaakapitu"/>
    <w:rsid w:val="000722C7"/>
  </w:style>
  <w:style w:type="character" w:customStyle="1" w:styleId="NagwekZnak">
    <w:name w:val="Nagłówek Znak"/>
    <w:basedOn w:val="Domylnaczcionkaakapitu"/>
    <w:link w:val="Nagwek"/>
    <w:uiPriority w:val="99"/>
    <w:rsid w:val="00EE2CDE"/>
    <w:rPr>
      <w:rFonts w:ascii="Times New Roman" w:eastAsia="Times New Roman" w:hAnsi="Times New Roman" w:cs="Times New Roman"/>
      <w:sz w:val="21"/>
    </w:rPr>
  </w:style>
  <w:style w:type="character" w:customStyle="1" w:styleId="StopkaZnak">
    <w:name w:val="Stopka Znak"/>
    <w:basedOn w:val="Domylnaczcionkaakapitu"/>
    <w:link w:val="Stopka"/>
    <w:uiPriority w:val="99"/>
    <w:rsid w:val="00EE2CDE"/>
    <w:rPr>
      <w:rFonts w:ascii="Times New Roman" w:eastAsia="Times New Roman" w:hAnsi="Times New Roman" w:cs="Times New Roman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F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5B41"/>
    <w:pPr>
      <w:widowControl/>
      <w:suppressAutoHyphens w:val="0"/>
      <w:autoSpaceDN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B41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.fandrych@powiat.zgierz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przetargi_wojcik@powiat.zgierz.pl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rzetargi_wojcik@powiat.zgierz.pl" TargetMode="External"/><Relationship Id="rId17" Type="http://schemas.openxmlformats.org/officeDocument/2006/relationships/hyperlink" Target="http://www.uzp.gov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wiat_zgierz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zgierz" TargetMode="External"/><Relationship Id="rId37" Type="http://schemas.openxmlformats.org/officeDocument/2006/relationships/hyperlink" Target="https://platformazakupowa.pl/strona/1-regulamin" TargetMode="External"/><Relationship Id="rId40" Type="http://schemas.openxmlformats.org/officeDocument/2006/relationships/hyperlink" Target="https://moj.gov.pl/nforms/signer/upload?xFormsAppName=SIGNER" TargetMode="External"/><Relationship Id="rId45" Type="http://schemas.openxmlformats.org/officeDocument/2006/relationships/hyperlink" Target="https://platformazakupowa.pl/pn/powiat_zgierz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wiatzgierski.bip.net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e.nawrocka@powiat.zgierz.pl" TargetMode="External"/><Relationship Id="rId49" Type="http://schemas.openxmlformats.org/officeDocument/2006/relationships/hyperlink" Target="mailto:poczta@mkoralewski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powiat_zgierz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hyperlink" Target="mailto:e.nawrocka@powiat.zgierz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r.fandrych@powiat.zgierz.pl" TargetMode="External"/><Relationship Id="rId43" Type="http://schemas.openxmlformats.org/officeDocument/2006/relationships/hyperlink" Target="https://platformazakupowa.pl/strona/45-instrukcje" TargetMode="External"/><Relationship Id="rId48" Type="http://schemas.openxmlformats.org/officeDocument/2006/relationships/hyperlink" Target="https://platformazakupowa.pl/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4268-EA1E-4EC2-849C-6BDE1E28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3434</TotalTime>
  <Pages>21</Pages>
  <Words>11841</Words>
  <Characters>71048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82724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Emilia Nawrocka</cp:lastModifiedBy>
  <cp:revision>130</cp:revision>
  <cp:lastPrinted>2021-07-06T13:23:00Z</cp:lastPrinted>
  <dcterms:created xsi:type="dcterms:W3CDTF">2021-03-09T15:52:00Z</dcterms:created>
  <dcterms:modified xsi:type="dcterms:W3CDTF">2021-07-09T13:39:00Z</dcterms:modified>
</cp:coreProperties>
</file>