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libri" w:eastAsia="Times New Roman" w:hAnsi="Calibri" w:cs="Times New Roman"/>
          <w:i/>
          <w:kern w:val="1"/>
          <w:szCs w:val="20"/>
          <w:lang w:val="fr-FR" w:eastAsia="pl-PL"/>
        </w:rPr>
      </w:pPr>
      <w:r w:rsidRPr="00260403">
        <w:rPr>
          <w:rFonts w:ascii="Calibri" w:eastAsia="Times New Roman" w:hAnsi="Calibri" w:cs="Times New Roman"/>
          <w:i/>
          <w:kern w:val="1"/>
          <w:szCs w:val="20"/>
          <w:lang w:val="fr-FR" w:eastAsia="pl-PL"/>
        </w:rPr>
        <w:t>Załącznik nr 1 do SWZ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6"/>
          <w:lang w:val="fr-FR" w:eastAsia="pl-PL"/>
        </w:rPr>
      </w:pPr>
      <w:r w:rsidRPr="00260403">
        <w:rPr>
          <w:rFonts w:ascii="Arial" w:eastAsia="Times New Roman" w:hAnsi="Arial" w:cs="Arial"/>
          <w:b/>
          <w:kern w:val="1"/>
          <w:sz w:val="32"/>
          <w:szCs w:val="36"/>
          <w:lang w:val="fr-FR" w:eastAsia="pl-PL"/>
        </w:rPr>
        <w:t>OPIS PRZEDMIOTU ZAMÓWIENIA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8"/>
          <w:szCs w:val="36"/>
          <w:lang w:val="fr-FR" w:eastAsia="pl-PL"/>
        </w:rPr>
      </w:pPr>
      <w:r w:rsidRPr="00260403">
        <w:rPr>
          <w:rFonts w:ascii="Arial" w:eastAsia="Times New Roman" w:hAnsi="Arial" w:cs="Arial"/>
          <w:b/>
          <w:kern w:val="1"/>
          <w:sz w:val="28"/>
          <w:szCs w:val="36"/>
          <w:lang w:val="fr-FR" w:eastAsia="pl-PL"/>
        </w:rPr>
        <w:t xml:space="preserve">Zestawienie parametrów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8"/>
          <w:szCs w:val="20"/>
          <w:lang w:val="fr-FR" w:eastAsia="pl-PL"/>
        </w:rPr>
      </w:pPr>
      <w:r w:rsidRPr="00260403">
        <w:rPr>
          <w:rFonts w:ascii="Arial" w:eastAsia="Times New Roman" w:hAnsi="Arial" w:cs="Arial"/>
          <w:kern w:val="1"/>
          <w:sz w:val="28"/>
          <w:szCs w:val="28"/>
          <w:lang w:val="fr-FR" w:eastAsia="pl-PL"/>
        </w:rPr>
        <w:t xml:space="preserve">Przedmiot zamówienia: </w:t>
      </w:r>
      <w:r w:rsidRPr="00260403">
        <w:rPr>
          <w:rFonts w:ascii="Arial" w:eastAsia="Times New Roman" w:hAnsi="Arial" w:cs="Arial"/>
          <w:b/>
          <w:kern w:val="1"/>
          <w:sz w:val="28"/>
          <w:szCs w:val="20"/>
          <w:lang w:val="fr-FR" w:eastAsia="pl-PL"/>
        </w:rPr>
        <w:t>Dzierżawa zabiegowego aparatu rtg (ramienia „C”)</w:t>
      </w:r>
    </w:p>
    <w:p w:rsidR="00260403" w:rsidRPr="00260403" w:rsidRDefault="00260403" w:rsidP="00260403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lang w:val="en-US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0"/>
          <w:lang w:val="fr-FR" w:eastAsia="pl-P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299"/>
        <w:gridCol w:w="1206"/>
        <w:gridCol w:w="965"/>
        <w:gridCol w:w="1274"/>
        <w:gridCol w:w="1380"/>
        <w:gridCol w:w="1993"/>
      </w:tblGrid>
      <w:tr w:rsidR="00260403" w:rsidRPr="00260403" w:rsidTr="002D4691">
        <w:trPr>
          <w:cantSplit/>
          <w:trHeight w:val="6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  <w:t>ASORTYMENT</w:t>
            </w: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  <w:t>SZCZEGÓŁOWY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  <w:t>JEDNOST MIARY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  <w:t>ILOŚĆ</w:t>
            </w: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  <w:t>CENA  NETTO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  <w:t>PDATEK VAT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  <w:t>CENA  BRUTTO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  <w:t>PRODUCENT WRAZ Z NUMEREM KATALOGOWYM</w:t>
            </w: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</w:tc>
      </w:tr>
      <w:tr w:rsidR="00260403" w:rsidRPr="00260403" w:rsidTr="002D4691">
        <w:trPr>
          <w:cantSplit/>
          <w:trHeight w:val="6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20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val="fr-FR"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val="fr-FR" w:eastAsia="pl-PL"/>
              </w:rPr>
              <w:t>Dzierżawa zabiegowego aparatu rtg (ramienia „C”)</w:t>
            </w: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val="fr-FR" w:eastAsia="pl-PL"/>
              </w:rPr>
              <w:t>na cały okres umowy – 48 miesiące</w:t>
            </w:r>
            <w:r w:rsidRPr="00260403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0000"/>
                <w:kern w:val="1"/>
                <w:sz w:val="18"/>
                <w:szCs w:val="18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  <w:t>szt.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</w:pPr>
            <w:r w:rsidRPr="00260403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</w:pPr>
          </w:p>
        </w:tc>
      </w:tr>
    </w:tbl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8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8"/>
          <w:lang w:val="fr-FR" w:eastAsia="pl-PL"/>
        </w:rPr>
      </w:pPr>
    </w:p>
    <w:tbl>
      <w:tblPr>
        <w:tblStyle w:val="Tabela-Siatka1"/>
        <w:tblW w:w="14711" w:type="dxa"/>
        <w:tblLook w:val="04A0" w:firstRow="1" w:lastRow="0" w:firstColumn="1" w:lastColumn="0" w:noHBand="0" w:noVBand="1"/>
      </w:tblPr>
      <w:tblGrid>
        <w:gridCol w:w="1384"/>
        <w:gridCol w:w="6095"/>
        <w:gridCol w:w="2552"/>
        <w:gridCol w:w="2551"/>
        <w:gridCol w:w="2129"/>
      </w:tblGrid>
      <w:tr w:rsidR="00260403" w:rsidRPr="00260403" w:rsidTr="00260403">
        <w:tc>
          <w:tcPr>
            <w:tcW w:w="1384" w:type="dxa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fr-FR"/>
              </w:rPr>
              <w:t>L. p.</w:t>
            </w:r>
          </w:p>
        </w:tc>
        <w:tc>
          <w:tcPr>
            <w:tcW w:w="6095" w:type="dxa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fr-FR"/>
              </w:rPr>
              <w:t>NAZWA  PARAMETRU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fr-FR"/>
              </w:rPr>
              <w:t>WARTOŚĆ WYMAGANA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fr-FR"/>
              </w:rPr>
              <w:t>PUNKTACJA</w:t>
            </w:r>
          </w:p>
        </w:tc>
        <w:tc>
          <w:tcPr>
            <w:tcW w:w="2129" w:type="dxa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val="fr-FR"/>
              </w:rPr>
              <w:t>WIELKOŚĆ OFEROWANA</w:t>
            </w: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18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szCs w:val="18"/>
                <w:lang w:val="fr-FR"/>
              </w:rPr>
              <w:t>Pełna nazwa aparatu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Nie dotyczy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18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szCs w:val="18"/>
                <w:lang w:val="fr-FR"/>
              </w:rPr>
              <w:t>Producent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Nie dotyczy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18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szCs w:val="18"/>
                <w:lang w:val="fr-FR"/>
              </w:rPr>
              <w:t>Kraj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Nie dotyczy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18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szCs w:val="18"/>
                <w:lang w:val="fr-FR"/>
              </w:rPr>
              <w:t>Dystrybutor - Oferent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Nie dotyczy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  <w:t>Aparat fabrycznie nowy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Nie dotyczy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  <w:t>Rok produkcji aparatu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Nie dotyczy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60403">
        <w:tc>
          <w:tcPr>
            <w:tcW w:w="14711" w:type="dxa"/>
            <w:gridSpan w:val="5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b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2"/>
                <w:sz w:val="24"/>
                <w:lang w:val="fr-FR"/>
              </w:rPr>
              <w:t>INFORMACJE OGÓLNE</w:t>
            </w: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Aparat dedykowany do radiograficznego obrazowania pacjentów w trakcie ortopedycznych zabiegów operacyjnych przy pomocy skopii i grafii.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Nie dotyczy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Sprzęt  dopuszczony do obrotu i używania zgodnie z ustawą o Wyrobach Medycznych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Nie dotyczy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szCs w:val="20"/>
              </w:rPr>
              <w:t>Autoryzacja do oferowania sprzętu będącego przedmiotem oferty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Nie dotyczy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szCs w:val="20"/>
              </w:rPr>
              <w:t>Aparat mobilny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Nie dotyczy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60403">
        <w:tc>
          <w:tcPr>
            <w:tcW w:w="14711" w:type="dxa"/>
            <w:gridSpan w:val="5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b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2"/>
                <w:sz w:val="24"/>
                <w:lang w:val="fr-FR"/>
              </w:rPr>
              <w:t>LAMPA RTG I KOLIMATOR</w:t>
            </w: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bCs/>
                <w:color w:val="000000"/>
              </w:rPr>
              <w:t>Lampa RTG ze stacjonarną anodą dwuogniskową.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Wielkość małego ogniska nie większa niż 0,5 mm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Wielkość dużego ogniska nie większa niż 1,5 mm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Blendy szczelinowe, obrotowe.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Blenda irysowa.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bCs/>
                <w:color w:val="000000"/>
              </w:rPr>
              <w:t>Pojemność cieplna anody min. 50 kHU.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Szybkość chłodzenia anody min. 50 kHU/min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bCs/>
                <w:color w:val="000000"/>
              </w:rPr>
              <w:t>Pojemność cieplna kołpaka lampy min. 700 kHU.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2"/>
                <w:sz w:val="24"/>
                <w:szCs w:val="20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Automatyka zabezpieczająca lampę przed przegrzaniem.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Dodatkowa filtracja w celu redukcji dawki</w:t>
            </w: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 xml:space="preserve"> min. 3 mm Al. + min. </w:t>
            </w:r>
            <w:smartTag w:uri="urn:schemas-microsoft-com:office:smarttags" w:element="metricconverter">
              <w:smartTagPr>
                <w:attr w:name="ProductID" w:val="0.1 mm"/>
              </w:smartTagPr>
              <w:r w:rsidRPr="00260403">
                <w:rPr>
                  <w:rFonts w:ascii="Arial" w:eastAsia="Calibri" w:hAnsi="Arial" w:cs="Arial"/>
                  <w:kern w:val="1"/>
                  <w:sz w:val="24"/>
                  <w:lang w:val="fr-FR"/>
                </w:rPr>
                <w:t>0.1 mm</w:t>
              </w:r>
            </w:smartTag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 xml:space="preserve"> Cu, w celu redukcji dawki.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60403">
        <w:tc>
          <w:tcPr>
            <w:tcW w:w="14711" w:type="dxa"/>
            <w:gridSpan w:val="5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2"/>
                <w:sz w:val="24"/>
                <w:szCs w:val="24"/>
                <w:lang w:val="fr-FR"/>
              </w:rPr>
              <w:t>GENERATOR RTG</w:t>
            </w: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Generator wysokiej częstotliwości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18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 xml:space="preserve">Moc generatora </w:t>
            </w:r>
            <w:r w:rsidRPr="00260403">
              <w:rPr>
                <w:rFonts w:ascii="Arial" w:eastAsia="Calibri" w:hAnsi="Arial" w:cs="Arial"/>
                <w:bCs/>
                <w:color w:val="000000"/>
              </w:rPr>
              <w:t xml:space="preserve">min. 2,3 </w:t>
            </w: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kW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bCs/>
                <w:color w:val="000000"/>
              </w:rPr>
              <w:t>Zakres prądu w trybie radiografii min. 0,7 – 20 mA.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Zakres prądu [mA]:</w:t>
            </w: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Fluoroskopia min. 0,1 – 6,0 mA</w:t>
            </w:r>
            <w:r w:rsidRPr="00260403">
              <w:rPr>
                <w:rFonts w:ascii="Calibri" w:eastAsia="Calibri" w:hAnsi="Calibri" w:cs="Times New Roman"/>
                <w:bCs/>
                <w:kern w:val="1"/>
                <w:sz w:val="24"/>
                <w:lang w:val="fr-FR"/>
              </w:rPr>
              <w:t>,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Zakres napięć  40 - 110 kV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bCs/>
                <w:color w:val="000000"/>
              </w:rPr>
              <w:t>Zasilanie jednofazowe 220-230 V/50 Hz.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Ilość impulsów w trybie fluoroskopii pulsacyjnej – min. 7 impulsów/sek.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</w:p>
        </w:tc>
      </w:tr>
      <w:tr w:rsidR="00260403" w:rsidRPr="00260403" w:rsidTr="00260403">
        <w:tc>
          <w:tcPr>
            <w:tcW w:w="14711" w:type="dxa"/>
            <w:gridSpan w:val="5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b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2"/>
                <w:sz w:val="24"/>
                <w:lang w:val="fr-FR"/>
              </w:rPr>
              <w:t>FUNKCJONALNOŚCI APARATU</w:t>
            </w: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Rotacja (obrót wokół osi wzdłużnej) minimum +/- 180º.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Ruch orbitalny (obrót wokół osi poprzecznej) minimum 125º.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Odchylenie od osi pionowej (ruch wig-wag) minimum +/- 12º.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Przesuw poziomy [cm] minimum 20 cm.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Przesuw pionowy zmotoryzowany min. 43 cm.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Odległość SID [cm] minimum 97 cm.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Prześwit między wzmacniaczem obrazu a głowicą [cm] minimum 76 cm.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Ramię C w pełni wyważone oddzielone od stacji z monitorami.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Hamulce wszystkich ruchów.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Pedał wyzwalania skopii.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Ręczne wyzwalanie skopii/grafii.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Dedykowany przycisk wyzwalania skopii o niskiej dawce promieniowania na sterowniku ręcznym i nożnym.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Tak/Nie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Możliwość wykonania radiografii.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Możliwość wykonania skopii w tym skopii pulsacyjnej.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4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60403">
        <w:tc>
          <w:tcPr>
            <w:tcW w:w="14711" w:type="dxa"/>
            <w:gridSpan w:val="5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b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2"/>
                <w:sz w:val="24"/>
                <w:lang w:val="fr-FR"/>
              </w:rPr>
              <w:t>SYSTEM OBRAZOWANIA – WZMACNIACZ OBRAZU</w:t>
            </w: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Średnica wzmacniacza obrazu ["] min 9‘’.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Ilość dostępnych formatów wzmacniacza obrazu min. 3 (23 cm; 16 cm; 12 cm)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  <w:t>Matryca obrazu minimum 1k x 1k pix.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szCs w:val="24"/>
                <w:lang w:val="fr-FR"/>
              </w:rPr>
              <w:t>Głębokość akwizycji minimum 12 bit.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Uchwyt na wzmacniaczu obrazu oraz wzdłuż łuku ramienia C do łatwiejszego manewrowania ramieniem.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60403">
        <w:tc>
          <w:tcPr>
            <w:tcW w:w="14711" w:type="dxa"/>
            <w:gridSpan w:val="5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2"/>
                <w:sz w:val="24"/>
                <w:lang w:val="fr-FR"/>
              </w:rPr>
              <w:t>SYSTEM OBRAZOWANIA – STACJA MONITORÓW</w:t>
            </w: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Dwa monitory kolorowe typu LCD lub TFT na niezależnym wózku / stacji.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Przekątna każdego ekranu monitora minimum 19‘’.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Luminancja monitorów minimum 650 cd/m</w:t>
            </w:r>
            <w:r w:rsidRPr="00260403">
              <w:rPr>
                <w:rFonts w:ascii="Arial" w:eastAsia="Calibri" w:hAnsi="Arial" w:cs="Arial"/>
                <w:bCs/>
                <w:kern w:val="1"/>
                <w:sz w:val="24"/>
                <w:vertAlign w:val="superscript"/>
                <w:lang w:val="fr-FR"/>
              </w:rPr>
              <w:t>2</w:t>
            </w: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Kąt widzenia monitorów minimum +/- 160 stopni.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Kontrast minimum 700 : 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Rozdzielczość minimum 1280 x 1024 pixeli.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</w:rPr>
              <w:t>Podstawowe oprogramowanie do obróbki uzyskiwanych obrazów:</w:t>
            </w:r>
          </w:p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</w:rPr>
              <w:t>- zmiana zaczernienia i kontrastu`</w:t>
            </w:r>
          </w:p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</w:rPr>
              <w:t>- obracanie obrazu</w:t>
            </w:r>
          </w:p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</w:rPr>
              <w:t>- prezentacja pozytyw-negatyw</w:t>
            </w:r>
          </w:p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</w:rPr>
              <w:t>- obrót obrazu o dowolny kąt</w:t>
            </w:r>
          </w:p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</w:rPr>
              <w:t>- pomiar odległości i kątów</w:t>
            </w:r>
          </w:p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</w:rPr>
              <w:t>- histogram obrazu</w:t>
            </w:r>
          </w:p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  <w:r w:rsidRPr="00260403">
              <w:rPr>
                <w:rFonts w:ascii="Arial" w:eastAsia="Calibri" w:hAnsi="Arial" w:cs="Arial"/>
                <w:color w:val="000000"/>
                <w:kern w:val="2"/>
              </w:rPr>
              <w:t>- zoom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260403">
              <w:rPr>
                <w:rFonts w:ascii="Arial" w:eastAsia="SimSun" w:hAnsi="Arial" w:cs="Arial"/>
                <w:bCs/>
                <w:color w:val="000000"/>
                <w:kern w:val="2"/>
              </w:rPr>
              <w:t>Tak, opisać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Dodatkowe uchwyty po obu stronach monitorów (na ich wysokości) w celu łatwiejszego manewrowania stacją monitorów oraz służące ich ochronie przed potencjalną kolizją przy przemieszczaniu stacji monitorów.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Tak/Nie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 – 5 pkt.; NIE – 0 pkt.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260403">
              <w:rPr>
                <w:rFonts w:ascii="Arial" w:eastAsia="Calibri" w:hAnsi="Arial" w:cs="Arial"/>
                <w:color w:val="000000"/>
              </w:rPr>
              <w:t>Możliwość wpisywania  danych pacjenta bezpośrednio na stanowisku klawiatury oraz automatyczne  pobieranie tych danych  z sieci RIS/HIS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SimSun" w:hAnsi="Arial" w:cs="Arial"/>
                <w:bCs/>
                <w:kern w:val="2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260403">
              <w:rPr>
                <w:rFonts w:ascii="Arial" w:eastAsia="Calibri" w:hAnsi="Arial" w:cs="Arial"/>
                <w:color w:val="000000"/>
              </w:rPr>
              <w:t>Możliwość wykonywania badań bez wcześniejszego wpisania danych pacjenta (badania w trybie nagłym z możliwością późniejszego uzupełnienia danych)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 w:cs="Times New Roman"/>
                <w:kern w:val="1"/>
                <w:sz w:val="24"/>
                <w:lang w:val="fr-FR"/>
              </w:rPr>
            </w:pPr>
            <w:r w:rsidRPr="00260403">
              <w:rPr>
                <w:rFonts w:ascii="Arial" w:eastAsia="SimSun" w:hAnsi="Arial" w:cs="Arial"/>
                <w:bCs/>
                <w:kern w:val="2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60403">
        <w:tc>
          <w:tcPr>
            <w:tcW w:w="14711" w:type="dxa"/>
            <w:gridSpan w:val="5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kern w:val="2"/>
                <w:sz w:val="24"/>
                <w:lang w:val="fr-FR"/>
              </w:rPr>
              <w:t>FUNKCJONALNOŚCI SYSTEMU</w:t>
            </w: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Redukcja szumów w czasie rzeczywistym.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Wyostrzanie krawędzi w czasie rzeczywistym.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Cyfrowy obrót obrazu (prawo, lewo)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Obraz lustrzany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Blendy elektroniczne przysłaniające niediagnostyczne elementy obrazu.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Automatyka doboru programu według topografii i rodzaju badań.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Funkcja pomiarów odległości na obrazie.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Akwizycja obrazów minimum 5 klatek/s.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Wyświetlanie raportu dawki.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iCs/>
                <w:kern w:val="1"/>
                <w:sz w:val="24"/>
                <w:lang w:val="fr-FR"/>
              </w:rPr>
              <w:t>Regulacja jasności i kontrastu.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Aplikacja do minimalizacji artefaktów metalowych, ruchowych oraz do automatycznego dostosowania obrazowania do danej anatomii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Pamięć ostatniego obrazu (LIH).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Pilot na podczerwień do zdalnego sterowania głównymi funkcjami obrazowymi w aparacie – min. (uruchamianie pętli; przegląd obrazów; odzyskiwanie poprzedniego obrazu; ustawianie obrazu na monitorze referencyjnym; ZOOM; zapis obrazu)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 /Nie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 – 5 pkt.; NIE – 0 pkt.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Pojemność pamięci  / dysku minimum 140 000 obrazów.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Przyłącze sieciowe LAN.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Klawiatura alfanumeryczna do wpisywania danych i nanoszenia opisów.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Cs/>
                <w:kern w:val="1"/>
                <w:sz w:val="24"/>
                <w:lang w:val="fr-FR"/>
              </w:rPr>
              <w:t>Napęd DVD do archiwizacji obrazów na dyskach CD/DVD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de-DE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de-DE"/>
              </w:rPr>
              <w:t>Dostarczony aparat musi mieć możliwość integracji ze szpitalnym systemem RIS/PACS.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de-DE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de-DE"/>
              </w:rPr>
              <w:t xml:space="preserve">Dostawca zapewnia bezpłatne podpięcie aparatu do dowolnego systemu PASC/RIS np. w przypadku zmiany adresacji lub zmiany systemu PACS/RIS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de-DE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de-DE"/>
              </w:rPr>
              <w:t>Aparat musi posiadać licencję umożliwiającą wysyłkę badań do systemu PACS w formacie DICOM i licencję na pobieranie Worklisty (min. Cstore, DMWL).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76" w:lineRule="auto"/>
              <w:contextualSpacing/>
              <w:jc w:val="center"/>
              <w:textAlignment w:val="baseline"/>
              <w:rPr>
                <w:rFonts w:ascii="Arial" w:eastAsia="Calibri" w:hAnsi="Arial" w:cs="Arial"/>
                <w:color w:val="000000"/>
                <w:kern w:val="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60403">
        <w:tc>
          <w:tcPr>
            <w:tcW w:w="14711" w:type="dxa"/>
            <w:gridSpan w:val="5"/>
            <w:shd w:val="clear" w:color="auto" w:fill="BFBFBF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b/>
                <w:bCs/>
                <w:kern w:val="1"/>
                <w:sz w:val="24"/>
                <w:lang w:val="fr-FR"/>
              </w:rPr>
              <w:t>INNE</w:t>
            </w: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60403">
              <w:rPr>
                <w:rFonts w:ascii="Arial" w:eastAsia="Times New Roman" w:hAnsi="Arial" w:cs="Arial"/>
                <w:color w:val="000000"/>
                <w:sz w:val="24"/>
              </w:rPr>
              <w:t>Dostawa aparatu max. 15 dni roboczych od momentu podpisania umowy.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5 dni  - 30 pkt.</w:t>
            </w: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6-10 dni – 15 pkt.</w:t>
            </w: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11-15 dni – 0 pkt.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403">
              <w:rPr>
                <w:rFonts w:ascii="Arial" w:eastAsia="Times New Roman" w:hAnsi="Arial" w:cs="Arial"/>
                <w:color w:val="000000"/>
                <w:sz w:val="24"/>
              </w:rPr>
              <w:t>Dzierżawione urządzenie jest wolne od wad fizycznych i prawnych, w szczególności nie naruszają jakichkolwiek praw osób trzecich.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403">
              <w:rPr>
                <w:rFonts w:ascii="Arial" w:eastAsia="Times New Roman" w:hAnsi="Arial" w:cs="Arial"/>
                <w:color w:val="000000"/>
                <w:sz w:val="24"/>
              </w:rPr>
              <w:t>Wydzierżawiający oświadcza, że dostarczane przez niego urządzenie  będzie fabrycznie nowe, nieużywane, oryginalnie zapakowane i nieobciążone prawami osób trzecich.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60403">
              <w:rPr>
                <w:rFonts w:ascii="Arial" w:eastAsia="Times New Roman" w:hAnsi="Arial" w:cs="Arial"/>
                <w:color w:val="000000"/>
                <w:sz w:val="24"/>
              </w:rPr>
              <w:t>Wydzierżawiający oświadcza, że wykorzystywane przez niego części zamienne do naprawy urządzenia będą fabrycznie nowe, nieużywane, oryginalnie zapakowane.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LineNumbers/>
              <w:suppressAutoHyphens/>
              <w:spacing w:before="40" w:after="40"/>
              <w:ind w:firstLine="32"/>
              <w:jc w:val="center"/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</w:pPr>
            <w:r w:rsidRPr="00260403"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  <w:t>Wydzierżawiający zobowiązuje się dostarczyć i zainstalować przedmiot dzierżawy w  siedzibie Dzierżawcy.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LineNumbers/>
              <w:suppressAutoHyphens/>
              <w:spacing w:before="40" w:after="40"/>
              <w:ind w:firstLine="32"/>
              <w:jc w:val="center"/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</w:pPr>
            <w:r w:rsidRPr="00260403"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  <w:t>Wykonanie, w cenie oferty, szkolenia  operatorów   w zakresie obsługi zaoferowanego sprzętu po jego  instalacji, uruchomieniu i odbiorze przez okres min. 2 dni po 5  godz. dziennie.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LineNumbers/>
              <w:suppressAutoHyphens/>
              <w:spacing w:before="40" w:after="40"/>
              <w:jc w:val="center"/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</w:pPr>
            <w:r w:rsidRPr="00260403"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  <w:t>Testy akceptacyjne i specjalistyczne po instalacji aparatu na koszt Wydzierżawiającego.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LineNumbers/>
              <w:suppressAutoHyphens/>
              <w:spacing w:before="40" w:after="40"/>
              <w:jc w:val="center"/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</w:pPr>
            <w:r w:rsidRPr="00260403"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  <w:t>Testy specjalistyczne w trakcie trwania umowy na koszt Wydzierżawiającego.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LineNumbers/>
              <w:suppressAutoHyphens/>
              <w:spacing w:before="40" w:after="40"/>
              <w:ind w:firstLine="32"/>
              <w:jc w:val="center"/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</w:pPr>
            <w:r w:rsidRPr="00260403"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  <w:t>Instrukcja obsługi w języku polskim w postaci cyfrowej i papierowej, dostarczana z aparatem.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LineNumbers/>
              <w:suppressAutoHyphens/>
              <w:spacing w:before="40" w:after="40"/>
              <w:ind w:firstLine="32"/>
              <w:jc w:val="center"/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</w:pPr>
            <w:r w:rsidRPr="00260403"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  <w:t>Instrukcja czyszczenia/dezynfekcji urządzenia dostarczana na etapie jego dostawy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LineNumbers/>
              <w:suppressAutoHyphens/>
              <w:spacing w:before="40" w:after="40"/>
              <w:ind w:firstLine="32"/>
              <w:jc w:val="center"/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</w:pPr>
            <w:r w:rsidRPr="00260403"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  <w:t>Podłączenie aparatu do posiadanego przez Dzierżawcę systemu PACS / RIS leży po stronie Wydzierżawiającego aparat.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  <w:highlight w:val="green"/>
              </w:rPr>
            </w:pPr>
            <w:bookmarkStart w:id="0" w:name="__DdeLink__3109_128626335"/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</w:t>
            </w:r>
            <w:bookmarkEnd w:id="0"/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LineNumbers/>
              <w:suppressAutoHyphens/>
              <w:spacing w:before="40" w:after="40"/>
              <w:ind w:firstLine="32"/>
              <w:jc w:val="center"/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</w:pPr>
            <w:r w:rsidRPr="00260403"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  <w:t>Okres obsługi serwisowej rozłożona na cały okres dzierżawy aparatu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LineNumbers/>
              <w:suppressAutoHyphens/>
              <w:spacing w:before="40" w:after="40"/>
              <w:ind w:firstLine="32"/>
              <w:jc w:val="center"/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</w:pPr>
            <w:r w:rsidRPr="00260403"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  <w:t>W okresie trwania umowy przeglądy techniczne urządzenia w liczbie i zakresie zalecanym przez producenta dokonywane w siedzibie Dzierżawcy w cenie oferty.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Tak, podać ilość przeglądów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LineNumbers/>
              <w:suppressAutoHyphens/>
              <w:spacing w:before="40" w:after="40"/>
              <w:ind w:firstLine="32"/>
              <w:jc w:val="center"/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</w:pPr>
            <w:r w:rsidRPr="00260403">
              <w:rPr>
                <w:rFonts w:ascii="Arial" w:eastAsia="MS Mincho" w:hAnsi="Arial" w:cs="Arial"/>
                <w:color w:val="000000"/>
                <w:kern w:val="1"/>
                <w:sz w:val="24"/>
                <w:szCs w:val="24"/>
                <w:lang w:eastAsia="pl-PL"/>
              </w:rPr>
              <w:t>Sposób przyjmowania zgłoszeń o awariach w okresie trwania umowy dzierżawy wyłącznie telefoniczny i mailowy przez przedstawiciela autoryzowanego serwisu (nie przez infolinię).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03" w:rsidRPr="00260403" w:rsidRDefault="00260403" w:rsidP="002604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2"/>
                <w:szCs w:val="20"/>
              </w:rPr>
            </w:pPr>
            <w:r w:rsidRPr="00260403">
              <w:rPr>
                <w:rFonts w:ascii="Arial" w:eastAsia="SimSun" w:hAnsi="Arial" w:cs="Arial"/>
                <w:color w:val="000000"/>
                <w:kern w:val="2"/>
                <w:szCs w:val="20"/>
              </w:rPr>
              <w:t>Tak,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  <w:t>Serwis techniczny na terenie Polski.</w:t>
            </w:r>
          </w:p>
        </w:tc>
        <w:tc>
          <w:tcPr>
            <w:tcW w:w="2552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szCs w:val="24"/>
                <w:lang w:val="fr-FR"/>
              </w:rPr>
              <w:t xml:space="preserve">Reakcja serwisu na zgłoszenie awarii w okresie dzierżawy do 48h </w:t>
            </w:r>
          </w:p>
        </w:tc>
        <w:tc>
          <w:tcPr>
            <w:tcW w:w="2552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vAlign w:val="center"/>
          </w:tcPr>
          <w:p w:rsidR="00260403" w:rsidRPr="00260403" w:rsidRDefault="00260403" w:rsidP="0026040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04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Sprzęt medyczny powinien zostać dostarczony i zainstalowany przez Wydzierżawiającego we wskazanych przez Dzierżawcę pomieszczeniach w obiekcie Szpitala.</w:t>
            </w:r>
          </w:p>
        </w:tc>
        <w:tc>
          <w:tcPr>
            <w:tcW w:w="2552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vAlign w:val="center"/>
          </w:tcPr>
          <w:p w:rsidR="00260403" w:rsidRPr="00260403" w:rsidRDefault="00260403" w:rsidP="0026040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403">
              <w:rPr>
                <w:rFonts w:ascii="Arial" w:eastAsia="Times New Roman" w:hAnsi="Arial" w:cs="Arial"/>
                <w:color w:val="000000"/>
                <w:sz w:val="24"/>
              </w:rPr>
              <w:t>W przypadku trzykrotnej sytuacji wystąpienia tej samej usterki awarii Przedmiotu Dzierżawy, Wykonawca wymieni cały Przedmiot Dzierżawy na nowy, wolny od wad, o parametrach wymaganych w SWZ, w terminie 5 dni roboczych od dnia zgłoszenia kolejnego powiadomienia od tej samej lub zbliżonej usterce lub awarii Przedmiotu Dzierżawy, która była uprzednio usuwana.</w:t>
            </w:r>
          </w:p>
        </w:tc>
        <w:tc>
          <w:tcPr>
            <w:tcW w:w="2552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vAlign w:val="center"/>
          </w:tcPr>
          <w:p w:rsidR="00260403" w:rsidRPr="00260403" w:rsidRDefault="00260403" w:rsidP="0026040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60403">
              <w:rPr>
                <w:rFonts w:ascii="Arial" w:eastAsia="Times New Roman" w:hAnsi="Arial" w:cs="Arial"/>
                <w:color w:val="000000"/>
                <w:sz w:val="24"/>
              </w:rPr>
              <w:t>Zapłata czynszu dzierżawnego odbywać się będzie w równych ratach miesięcznych.</w:t>
            </w:r>
          </w:p>
        </w:tc>
        <w:tc>
          <w:tcPr>
            <w:tcW w:w="2552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vAlign w:val="center"/>
          </w:tcPr>
          <w:p w:rsidR="00260403" w:rsidRPr="00260403" w:rsidRDefault="00260403" w:rsidP="0026040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60403">
              <w:rPr>
                <w:rFonts w:ascii="Arial" w:eastAsia="Times New Roman" w:hAnsi="Arial" w:cs="Arial"/>
                <w:color w:val="000000"/>
                <w:sz w:val="24"/>
              </w:rPr>
              <w:t>Wszystkie koszty naprawy urządzenia w trakcie trwania umowy ponosi Wydzierżawiający.</w:t>
            </w:r>
          </w:p>
        </w:tc>
        <w:tc>
          <w:tcPr>
            <w:tcW w:w="2552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  <w:tr w:rsidR="00260403" w:rsidRPr="00260403" w:rsidTr="002D4691">
        <w:tc>
          <w:tcPr>
            <w:tcW w:w="1384" w:type="dxa"/>
            <w:shd w:val="clear" w:color="auto" w:fill="auto"/>
            <w:vAlign w:val="center"/>
          </w:tcPr>
          <w:p w:rsidR="00260403" w:rsidRPr="00260403" w:rsidRDefault="00260403" w:rsidP="00260403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6095" w:type="dxa"/>
            <w:vAlign w:val="center"/>
          </w:tcPr>
          <w:p w:rsidR="00260403" w:rsidRPr="00260403" w:rsidRDefault="00260403" w:rsidP="0026040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260403">
              <w:rPr>
                <w:rFonts w:ascii="Arial" w:eastAsia="Times New Roman" w:hAnsi="Arial" w:cs="Arial"/>
                <w:color w:val="000000"/>
                <w:sz w:val="24"/>
              </w:rPr>
              <w:t>Po wygaśnięciu umowy wydzierżawiający zobowiązuje się trwale usunąć z pamięci urządzenia wszystkie dane wrażliwe/ niejawne wytworzone przez Dzierżawcę w trakcie użytkowania urządzenia.</w:t>
            </w:r>
          </w:p>
        </w:tc>
        <w:tc>
          <w:tcPr>
            <w:tcW w:w="2552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  <w:r w:rsidRPr="00260403">
              <w:rPr>
                <w:rFonts w:ascii="Arial" w:eastAsia="Calibri" w:hAnsi="Arial" w:cs="Arial"/>
                <w:kern w:val="1"/>
                <w:sz w:val="24"/>
                <w:lang w:val="fr-FR"/>
              </w:rPr>
              <w:t>Tak</w:t>
            </w:r>
          </w:p>
        </w:tc>
        <w:tc>
          <w:tcPr>
            <w:tcW w:w="2551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  <w:tc>
          <w:tcPr>
            <w:tcW w:w="2129" w:type="dxa"/>
            <w:vAlign w:val="center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kern w:val="1"/>
                <w:sz w:val="24"/>
                <w:lang w:val="fr-FR"/>
              </w:rPr>
            </w:pPr>
          </w:p>
        </w:tc>
      </w:tr>
    </w:tbl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4"/>
          <w:szCs w:val="14"/>
          <w:lang w:val="fr-FR" w:eastAsia="pl-PL"/>
        </w:rPr>
      </w:pPr>
      <w:r w:rsidRPr="00260403">
        <w:rPr>
          <w:rFonts w:ascii="Times New Roman" w:eastAsia="Calibri" w:hAnsi="Times New Roman" w:cs="Times New Roman"/>
          <w:b/>
          <w:bCs/>
          <w:kern w:val="1"/>
          <w:lang w:val="fr-FR"/>
        </w:rPr>
        <w:t xml:space="preserve">UWAGA: </w:t>
      </w:r>
      <w:r w:rsidRPr="00260403">
        <w:rPr>
          <w:rFonts w:ascii="Times New Roman" w:eastAsia="Calibri" w:hAnsi="Times New Roman" w:cs="Times New Roman"/>
          <w:kern w:val="1"/>
          <w:lang w:val="fr-FR"/>
        </w:rPr>
        <w:t xml:space="preserve">W tabelach należy wpisać „TAK” lub „NIE” w zależności od tego, czy proponowany sprzęt spełnia wskazany parametr. Parametry określone jako </w:t>
      </w:r>
      <w:r w:rsidRPr="00260403">
        <w:rPr>
          <w:rFonts w:ascii="Times New Roman" w:eastAsia="Calibri" w:hAnsi="Times New Roman" w:cs="Times New Roman"/>
          <w:b/>
          <w:kern w:val="1"/>
          <w:lang w:val="fr-FR"/>
        </w:rPr>
        <w:t>„TAK”</w:t>
      </w:r>
      <w:r w:rsidRPr="00260403">
        <w:rPr>
          <w:rFonts w:ascii="Times New Roman" w:eastAsia="Calibri" w:hAnsi="Times New Roman" w:cs="Times New Roman"/>
          <w:kern w:val="1"/>
          <w:lang w:val="fr-FR"/>
        </w:rPr>
        <w:t xml:space="preserve"> są parametrami granicznymi  </w:t>
      </w:r>
      <w:r w:rsidRPr="00260403">
        <w:rPr>
          <w:rFonts w:ascii="Times New Roman" w:eastAsia="Calibri" w:hAnsi="Times New Roman" w:cs="Times New Roman"/>
          <w:b/>
          <w:kern w:val="1"/>
          <w:lang w:val="fr-FR"/>
        </w:rPr>
        <w:t>wymaganymi przez Zamawiającego</w:t>
      </w:r>
      <w:r w:rsidRPr="00260403">
        <w:rPr>
          <w:rFonts w:ascii="Times New Roman" w:eastAsia="Calibri" w:hAnsi="Times New Roman" w:cs="Times New Roman"/>
          <w:kern w:val="1"/>
          <w:lang w:val="fr-FR"/>
        </w:rPr>
        <w:t>, oferta nie spełniająca wymogów granicznych podlega odrzuceniu bez dalszego rozpatrywania.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260403" w:rsidRPr="00260403" w:rsidRDefault="00260403" w:rsidP="00260403">
      <w:pPr>
        <w:rPr>
          <w:rFonts w:ascii="Times New Roman" w:eastAsia="Times New Roman" w:hAnsi="Times New Roman" w:cs="Times New Roman"/>
          <w:szCs w:val="20"/>
          <w:lang w:eastAsia="pl-PL"/>
        </w:rPr>
        <w:sectPr w:rsidR="00260403" w:rsidRPr="00260403" w:rsidSect="005D4B54">
          <w:footnotePr>
            <w:pos w:val="beneathText"/>
          </w:footnotePr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260403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260403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260403" w:rsidRPr="00260403" w:rsidRDefault="00260403" w:rsidP="002604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260403" w:rsidRPr="00260403" w:rsidRDefault="00260403" w:rsidP="002604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260403" w:rsidRPr="00260403" w:rsidRDefault="00260403" w:rsidP="002604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260403" w:rsidRPr="00260403" w:rsidRDefault="00260403" w:rsidP="002604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260403" w:rsidRPr="00260403" w:rsidRDefault="00260403" w:rsidP="002604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260403" w:rsidRPr="00260403" w:rsidRDefault="00260403" w:rsidP="002604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260403" w:rsidRPr="00260403" w:rsidRDefault="00260403" w:rsidP="00260403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1" w:name="_Hlk495993729"/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:</w:t>
      </w:r>
    </w:p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Dzierżawa zabiegowego aparatu rtg (ramienia „C”)”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-</w:t>
      </w:r>
      <w:r w:rsidRPr="00260403">
        <w:rPr>
          <w:rFonts w:ascii="Times New Roman" w:eastAsia="Times New Roman" w:hAnsi="Times New Roman" w:cs="Times New Roman"/>
          <w:b/>
          <w:bCs/>
          <w:color w:val="FF0000"/>
          <w:kern w:val="1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Zp/62/TP/23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</w:t>
      </w:r>
      <w:bookmarkEnd w:id="1"/>
      <w:r w:rsidRPr="00260403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 xml:space="preserve"> Zarejestrowana nazwa Przedsiębiorstwa: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 xml:space="preserve"> Zarejestrowany adres Przedsiębiorstwa: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2604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2604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2604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2604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2604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260403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260403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260403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5. 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>OŚWIADCZAMY,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że oferta sporządzona została z uwzględnieniem wysokości minimalnego wynagrodzenia za pracę oraz minimalnej stawki godzinowej w 2023 r., określonych rozporządzeniem Rady Ministrów z dnia 13 września 2022 r. w sprawie wysokości minimalnego wynagrodzenia za pracę oraz wysokości minimalnej stawki godzinowej w 2023 r. (Dz. U. 2022 poz. 1952).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260403" w:rsidRPr="00260403" w:rsidRDefault="00260403" w:rsidP="00260403">
      <w:pPr>
        <w:spacing w:after="0" w:line="240" w:lineRule="auto"/>
        <w:jc w:val="both"/>
        <w:rPr>
          <w:rFonts w:ascii="Calibri" w:eastAsia="Times New Roman" w:hAnsi="Calibri" w:cs="Times New Roman"/>
          <w:kern w:val="1"/>
          <w:lang w:eastAsia="pl-PL"/>
        </w:rPr>
      </w:pPr>
      <w:r w:rsidRPr="00260403">
        <w:rPr>
          <w:rFonts w:ascii="Calibri" w:eastAsia="Times New Roman" w:hAnsi="Calibri" w:cs="Times New Roman"/>
          <w:kern w:val="1"/>
          <w:lang w:eastAsia="pl-PL"/>
        </w:rPr>
        <w:t xml:space="preserve">6. </w:t>
      </w:r>
      <w:r w:rsidRPr="00260403">
        <w:rPr>
          <w:rFonts w:ascii="Calibri" w:eastAsia="Times New Roman" w:hAnsi="Calibri" w:cs="Times New Roman"/>
          <w:kern w:val="1"/>
          <w:lang w:val="fr-FR" w:eastAsia="pl-PL"/>
        </w:rPr>
        <w:t>Oferujemy dostawę towaru, usługę o parametrach określonych w załączniku nr 1 do SWZ, zgodnie z formularzem cenowym stanowiącym załącznik do oferty za wynagrodzeniem w kwocie:</w:t>
      </w:r>
      <w:r w:rsidRPr="00260403">
        <w:rPr>
          <w:rFonts w:ascii="Calibri" w:eastAsia="Times New Roman" w:hAnsi="Calibri" w:cs="Times New Roman"/>
          <w:kern w:val="1"/>
          <w:lang w:eastAsia="pl-PL"/>
        </w:rPr>
        <w:t xml:space="preserve"> </w:t>
      </w:r>
    </w:p>
    <w:p w:rsidR="00260403" w:rsidRPr="00260403" w:rsidRDefault="00260403" w:rsidP="00260403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 xml:space="preserve">dla: 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>Dzierżawa zabiegowego aparatu rtg (ramienia „C”)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u w:val="single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u w:val="single"/>
          <w:lang w:val="fr-FR" w:eastAsia="pl-PL"/>
        </w:rPr>
        <w:t>całkowita kwota na 48 miesięcy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u w:val="single"/>
          <w:lang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u w:val="single"/>
          <w:lang w:eastAsia="pl-PL"/>
        </w:rPr>
        <w:t>w tym kwota miesięcznej dzierżawy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260403" w:rsidRPr="00260403" w:rsidRDefault="00260403" w:rsidP="00260403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 xml:space="preserve">Gwarantujemy </w:t>
      </w:r>
      <w:r w:rsidRPr="00260403">
        <w:rPr>
          <w:rFonts w:ascii="Times New Roman" w:eastAsia="Times New Roman" w:hAnsi="Times New Roman" w:cs="Times New Roman"/>
          <w:b/>
          <w:kern w:val="1"/>
          <w:lang w:eastAsia="pl-PL"/>
        </w:rPr>
        <w:t>(zaznaczyć właściwe):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Dodatkowe uchwyty po obu stronach monitorów (na ich wysokości) w celu łatwiejszego manewrowania stacją monitorów oraz służące ich ochronie przed potencjalną kolizją przy przemieszczaniu stacji monitorów : 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>TAK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– 5 pkt 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>NIE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– 0 pkt.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>Pilot na podczerwień do zdalnego sterowania głównymi funkcjami obrazowymi w aparacie – min. (uruchamianie pętli; przegląd obrazów; odzyskiwanie poprzedniego obrazu; ustawianie obrazu na monitorze referencyjnym; ZOOM; zapis obrazu) : TAK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– 5 pkt 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>NIE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– 0 pkt.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u w:val="single"/>
          <w:lang w:eastAsia="pl-PL"/>
        </w:rPr>
      </w:pPr>
    </w:p>
    <w:p w:rsidR="00260403" w:rsidRPr="00260403" w:rsidRDefault="00260403" w:rsidP="00260403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1"/>
          <w:sz w:val="20"/>
          <w:lang w:val="fr-FR" w:eastAsia="pl-PL"/>
        </w:rPr>
      </w:pPr>
      <w:r w:rsidRPr="00260403">
        <w:rPr>
          <w:rFonts w:ascii="Calibri" w:eastAsia="Times New Roman" w:hAnsi="Calibri" w:cs="Times New Roman"/>
          <w:kern w:val="1"/>
          <w:lang w:val="fr-FR" w:eastAsia="pl-PL"/>
        </w:rPr>
        <w:t>Gwarantujemy …….... dniowy termin dostawy aparatu</w:t>
      </w:r>
      <w:r w:rsidRPr="00260403">
        <w:rPr>
          <w:rFonts w:ascii="Calibri" w:eastAsia="Times New Roman" w:hAnsi="Calibri" w:cs="Times New Roman"/>
          <w:i/>
          <w:kern w:val="1"/>
          <w:lang w:val="fr-FR" w:eastAsia="pl-PL"/>
        </w:rPr>
        <w:t>*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260403" w:rsidRPr="00260403" w:rsidRDefault="00260403" w:rsidP="0026040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260403" w:rsidRPr="00260403" w:rsidRDefault="00260403" w:rsidP="0026040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260403" w:rsidRPr="00260403" w:rsidRDefault="00260403" w:rsidP="0026040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260403" w:rsidRPr="00260403" w:rsidRDefault="00260403" w:rsidP="0026040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260403" w:rsidRPr="00260403" w:rsidRDefault="00260403" w:rsidP="00260403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(rozszerzyć zgodnie z wymaganiami)</w:t>
      </w:r>
      <w:r w:rsidRPr="00260403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ab/>
      </w:r>
    </w:p>
    <w:p w:rsidR="00260403" w:rsidRPr="00260403" w:rsidRDefault="00260403" w:rsidP="00260403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260403" w:rsidRPr="00260403" w:rsidRDefault="00260403" w:rsidP="002604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260403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26040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260403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260403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260403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260403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260403" w:rsidRPr="00260403" w:rsidRDefault="00260403" w:rsidP="0026040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26040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260403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260403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260403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260403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260403" w:rsidRPr="00260403" w:rsidRDefault="00260403" w:rsidP="0026040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26040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260403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260403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260403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26040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260403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26040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* maksymalny termin dostawy aparatu - 15 dni roboczych.</w:t>
      </w:r>
    </w:p>
    <w:p w:rsidR="008413A0" w:rsidRDefault="008413A0"/>
    <w:p w:rsidR="00260403" w:rsidRDefault="00260403"/>
    <w:p w:rsidR="00260403" w:rsidRDefault="00260403"/>
    <w:p w:rsidR="00260403" w:rsidRDefault="00260403"/>
    <w:p w:rsidR="00260403" w:rsidRDefault="00260403"/>
    <w:p w:rsidR="00260403" w:rsidRDefault="00260403"/>
    <w:p w:rsidR="00260403" w:rsidRDefault="00260403"/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wykonawcy / wykonawcy wspólnie ubiegajacego sie o udzielenie zamówienia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260403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udzielenie zamówienia publicznego pn.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na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Dzierżawa zabiegowego aparatu rtg (ramienia „C”)”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-</w:t>
      </w:r>
      <w:r w:rsidRPr="00260403">
        <w:rPr>
          <w:rFonts w:ascii="Times New Roman" w:eastAsia="Times New Roman" w:hAnsi="Times New Roman" w:cs="Times New Roman"/>
          <w:b/>
          <w:bCs/>
          <w:color w:val="FF0000"/>
          <w:kern w:val="1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Zp/62/TP/23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26040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260403" w:rsidRPr="00260403" w:rsidRDefault="00260403" w:rsidP="002604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260403" w:rsidRPr="00260403" w:rsidRDefault="00260403" w:rsidP="002604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260403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260403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260403" w:rsidRPr="00260403" w:rsidRDefault="00260403" w:rsidP="002604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260403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podmiotu udostępniającego zasoby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260403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„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Dzierżawa zabiegowego aparatu rtg (ramienia „C”)”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-</w:t>
      </w:r>
      <w:r w:rsidRPr="00260403">
        <w:rPr>
          <w:rFonts w:ascii="Times New Roman" w:eastAsia="Times New Roman" w:hAnsi="Times New Roman" w:cs="Times New Roman"/>
          <w:b/>
          <w:bCs/>
          <w:color w:val="FF0000"/>
          <w:kern w:val="1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Zp/62/TP/23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26040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2604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260403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260403" w:rsidRPr="00260403" w:rsidRDefault="00260403" w:rsidP="002604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260403" w:rsidRPr="00260403" w:rsidRDefault="00260403" w:rsidP="002604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260403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260403" w:rsidRPr="00260403" w:rsidRDefault="00260403" w:rsidP="00260403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260403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 </w:t>
      </w:r>
      <w:r w:rsidRPr="00260403">
        <w:rPr>
          <w:rFonts w:ascii="Times New Roman" w:eastAsia="Times New Roman" w:hAnsi="Times New Roman" w:cs="Times New Roman"/>
          <w:bCs/>
          <w:kern w:val="1"/>
          <w:lang w:val="fr-FR" w:eastAsia="pl-PL"/>
        </w:rPr>
        <w:t>:</w:t>
      </w:r>
      <w:r w:rsidRPr="00260403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Dzierżawa zabiegowego aparatu rtg (ramienia „C”)”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-</w:t>
      </w:r>
      <w:r w:rsidRPr="00260403">
        <w:rPr>
          <w:rFonts w:ascii="Times New Roman" w:eastAsia="Times New Roman" w:hAnsi="Times New Roman" w:cs="Times New Roman"/>
          <w:b/>
          <w:bCs/>
          <w:color w:val="FF0000"/>
          <w:kern w:val="1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Zp/62/TP/23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,</w:t>
      </w:r>
      <w:r w:rsidRPr="00260403">
        <w:rPr>
          <w:rFonts w:ascii="Times New Roman" w:eastAsia="Times New Roman" w:hAnsi="Times New Roman" w:cs="Times New Roman"/>
          <w:kern w:val="1"/>
          <w:lang w:eastAsia="pl-PL"/>
        </w:rPr>
        <w:t xml:space="preserve"> oświadczam, że: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26040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26040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26040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260403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260403" w:rsidRPr="00260403" w:rsidRDefault="00260403" w:rsidP="00260403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260403" w:rsidRPr="00260403" w:rsidRDefault="00260403" w:rsidP="0026040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260403" w:rsidRPr="00260403" w:rsidRDefault="00260403" w:rsidP="00260403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260403" w:rsidRPr="00260403" w:rsidRDefault="00260403" w:rsidP="00260403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260403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260403" w:rsidRPr="00260403" w:rsidRDefault="00260403" w:rsidP="00260403">
      <w:pPr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260403" w:rsidRPr="00260403" w:rsidRDefault="00260403" w:rsidP="00260403">
      <w:pPr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260403" w:rsidRPr="00260403" w:rsidRDefault="00260403" w:rsidP="00260403">
      <w:pPr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260403" w:rsidRPr="00260403" w:rsidRDefault="00260403" w:rsidP="00260403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260403">
        <w:rPr>
          <w:rFonts w:ascii="Times New Roman" w:eastAsia="Calibri" w:hAnsi="Times New Roman" w:cs="Times New Roman"/>
          <w:i/>
          <w:sz w:val="18"/>
          <w:szCs w:val="18"/>
        </w:rPr>
        <w:t>(pełna nazwa/firma,adres,</w:t>
      </w:r>
    </w:p>
    <w:p w:rsidR="00260403" w:rsidRPr="00260403" w:rsidRDefault="00260403" w:rsidP="00260403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260403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260403">
        <w:rPr>
          <w:rFonts w:ascii="Times New Roman" w:eastAsia="Calibri" w:hAnsi="Times New Roman" w:cs="Times New Roman"/>
          <w:sz w:val="18"/>
          <w:szCs w:val="18"/>
        </w:rPr>
        <w:t>)</w:t>
      </w:r>
    </w:p>
    <w:p w:rsidR="00260403" w:rsidRPr="00260403" w:rsidRDefault="00260403" w:rsidP="0026040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60403" w:rsidRPr="00260403" w:rsidRDefault="00260403" w:rsidP="0026040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260403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260403" w:rsidRPr="00260403" w:rsidRDefault="00260403" w:rsidP="00260403">
      <w:pPr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260403" w:rsidRPr="00260403" w:rsidRDefault="00260403" w:rsidP="0026040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260403" w:rsidRPr="00260403" w:rsidRDefault="00260403" w:rsidP="00260403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260403" w:rsidRPr="00260403" w:rsidRDefault="00260403" w:rsidP="00260403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260403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260403" w:rsidRPr="00260403" w:rsidRDefault="00260403" w:rsidP="00260403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260403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260403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260403" w:rsidRPr="00260403" w:rsidRDefault="00260403" w:rsidP="00260403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60403" w:rsidRPr="00260403" w:rsidRDefault="00260403" w:rsidP="00260403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60403" w:rsidRPr="00260403" w:rsidRDefault="00260403" w:rsidP="00260403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0403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260403" w:rsidRPr="00260403" w:rsidRDefault="00260403" w:rsidP="00260403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260403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260403" w:rsidRPr="00260403" w:rsidRDefault="00260403" w:rsidP="00260403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260403">
        <w:rPr>
          <w:rFonts w:ascii="Times New Roman" w:eastAsia="Calibri" w:hAnsi="Times New Roman" w:cs="Times New Roman"/>
          <w:b/>
        </w:rPr>
        <w:t xml:space="preserve">Prawo zamówień publicznych (Dz. U. z </w:t>
      </w:r>
      <w:r w:rsidRPr="00260403">
        <w:rPr>
          <w:rFonts w:ascii="Times New Roman" w:eastAsia="Calibri" w:hAnsi="Times New Roman" w:cs="Times New Roman"/>
          <w:b/>
          <w:lang w:val="fr-FR"/>
        </w:rPr>
        <w:t>2023r. poz. 1605</w:t>
      </w:r>
      <w:r w:rsidRPr="00260403">
        <w:rPr>
          <w:rFonts w:ascii="Times New Roman" w:eastAsia="Calibri" w:hAnsi="Times New Roman" w:cs="Times New Roman"/>
          <w:b/>
        </w:rPr>
        <w:t>)</w:t>
      </w:r>
    </w:p>
    <w:p w:rsidR="00260403" w:rsidRPr="00260403" w:rsidRDefault="00260403" w:rsidP="00260403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260403" w:rsidRPr="00260403" w:rsidRDefault="00260403" w:rsidP="00260403">
      <w:pPr>
        <w:spacing w:before="120"/>
        <w:contextualSpacing/>
        <w:rPr>
          <w:rFonts w:ascii="Times New Roman" w:eastAsia="Calibri" w:hAnsi="Times New Roman" w:cs="Times New Roman"/>
        </w:rPr>
      </w:pPr>
      <w:r w:rsidRPr="00260403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260403" w:rsidRPr="00260403" w:rsidRDefault="00260403" w:rsidP="00260403">
      <w:pPr>
        <w:spacing w:before="120"/>
        <w:contextualSpacing/>
        <w:rPr>
          <w:rFonts w:ascii="Times New Roman" w:eastAsia="Calibri" w:hAnsi="Times New Roman" w:cs="Times New Roman"/>
        </w:rPr>
      </w:pPr>
      <w:r w:rsidRPr="0026040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260403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Dzierżawa zabiegowego aparatu rtg (ramienia „C”)”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-</w:t>
      </w:r>
      <w:r w:rsidRPr="00260403">
        <w:rPr>
          <w:rFonts w:ascii="Times New Roman" w:eastAsia="Times New Roman" w:hAnsi="Times New Roman" w:cs="Times New Roman"/>
          <w:b/>
          <w:bCs/>
          <w:color w:val="FF0000"/>
          <w:kern w:val="1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Zp/62/TP/23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 </w:t>
      </w:r>
      <w:r w:rsidRPr="00260403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26040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60403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260403" w:rsidRPr="00260403" w:rsidRDefault="00260403" w:rsidP="00260403">
      <w:pPr>
        <w:rPr>
          <w:rFonts w:ascii="Times New Roman" w:eastAsia="Calibri" w:hAnsi="Times New Roman" w:cs="Times New Roman"/>
          <w:sz w:val="18"/>
          <w:szCs w:val="18"/>
        </w:rPr>
      </w:pPr>
    </w:p>
    <w:p w:rsidR="00260403" w:rsidRPr="00260403" w:rsidRDefault="00260403" w:rsidP="00260403">
      <w:pPr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260403" w:rsidRPr="00260403" w:rsidRDefault="00260403" w:rsidP="0026040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260403" w:rsidRPr="00260403" w:rsidRDefault="00260403" w:rsidP="00260403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260403" w:rsidRPr="00260403" w:rsidRDefault="00260403" w:rsidP="0026040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0403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260403" w:rsidRPr="00260403" w:rsidRDefault="00260403" w:rsidP="00260403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60403" w:rsidRPr="00260403" w:rsidRDefault="00260403" w:rsidP="00260403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60403" w:rsidRPr="00260403" w:rsidRDefault="00260403" w:rsidP="00260403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26040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260403" w:rsidRPr="00260403" w:rsidRDefault="00260403" w:rsidP="00260403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60403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260403" w:rsidRPr="00260403" w:rsidRDefault="00260403" w:rsidP="00260403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60403" w:rsidRPr="00260403" w:rsidRDefault="00260403" w:rsidP="00260403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60403" w:rsidRPr="00260403" w:rsidRDefault="00260403" w:rsidP="00260403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260403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260403" w:rsidRPr="00260403" w:rsidRDefault="00260403" w:rsidP="00260403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260403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260403" w:rsidRPr="00260403" w:rsidRDefault="00260403" w:rsidP="0026040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( jeżeli dotyczy)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260403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260403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>ul. Sokołowskiego 4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>58-309 Wałbrzych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16"/>
          <w:szCs w:val="20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>Wykonawca: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260403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260403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260403" w:rsidRPr="00260403" w:rsidRDefault="00260403" w:rsidP="0026040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260403" w:rsidRPr="00260403" w:rsidTr="002D4691">
        <w:trPr>
          <w:trHeight w:val="746"/>
        </w:trPr>
        <w:tc>
          <w:tcPr>
            <w:tcW w:w="1077" w:type="dxa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26040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26040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26040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260403" w:rsidRPr="00260403" w:rsidTr="002D4691">
        <w:trPr>
          <w:trHeight w:val="575"/>
        </w:trPr>
        <w:tc>
          <w:tcPr>
            <w:tcW w:w="1077" w:type="dxa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260403" w:rsidRPr="00260403" w:rsidTr="002D4691">
        <w:trPr>
          <w:trHeight w:val="571"/>
        </w:trPr>
        <w:tc>
          <w:tcPr>
            <w:tcW w:w="1077" w:type="dxa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260403" w:rsidRPr="00260403" w:rsidRDefault="00260403" w:rsidP="002604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260403" w:rsidRPr="00260403" w:rsidRDefault="00260403" w:rsidP="002604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Przedmiot Zamówienia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Dzierżawa zabiegowego aparatu rtg (ramienia „C”)”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-</w:t>
      </w:r>
      <w:r w:rsidRPr="00260403">
        <w:rPr>
          <w:rFonts w:ascii="Times New Roman" w:eastAsia="Times New Roman" w:hAnsi="Times New Roman" w:cs="Times New Roman"/>
          <w:b/>
          <w:bCs/>
          <w:color w:val="FF0000"/>
          <w:kern w:val="1"/>
          <w:lang w:val="fr-FR" w:eastAsia="pl-PL"/>
        </w:rPr>
        <w:t xml:space="preserve"> </w:t>
      </w:r>
      <w:r w:rsidRPr="00260403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Zp/62/TP/23</w:t>
      </w:r>
      <w:r w:rsidRPr="00260403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260403" w:rsidRPr="00260403" w:rsidRDefault="00260403" w:rsidP="00260403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260403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260403" w:rsidRPr="00260403" w:rsidRDefault="00260403" w:rsidP="00260403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260403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26040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26040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26040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26040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260403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       ................................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260403">
        <w:rPr>
          <w:rFonts w:ascii="Arial" w:eastAsia="Times New Roman" w:hAnsi="Arial" w:cs="Times New Roman"/>
          <w:kern w:val="1"/>
          <w:sz w:val="16"/>
          <w:szCs w:val="20"/>
          <w:lang w:val="fr-FR" w:eastAsia="pl-PL"/>
        </w:rPr>
        <w:t xml:space="preserve">                      </w:t>
      </w:r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(Wykonawca)                                                                                                            (miejscowość i data)</w:t>
      </w:r>
    </w:p>
    <w:p w:rsidR="00260403" w:rsidRPr="00260403" w:rsidRDefault="00260403" w:rsidP="0026040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kern w:val="1"/>
          <w:sz w:val="24"/>
          <w:szCs w:val="24"/>
          <w:lang w:val="fr-FR" w:eastAsia="pl-PL"/>
        </w:rPr>
      </w:pPr>
    </w:p>
    <w:p w:rsidR="00260403" w:rsidRPr="00260403" w:rsidRDefault="00260403" w:rsidP="00260403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                           </w:t>
      </w:r>
    </w:p>
    <w:p w:rsidR="00260403" w:rsidRPr="00260403" w:rsidRDefault="00260403" w:rsidP="00260403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left="2124" w:firstLine="708"/>
        <w:textAlignment w:val="baseline"/>
        <w:rPr>
          <w:rFonts w:ascii="Times New Roman" w:eastAsia="Times New Roman" w:hAnsi="Times New Roman" w:cs="Times New Roman"/>
          <w:kern w:val="1"/>
          <w:sz w:val="32"/>
          <w:szCs w:val="32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</w:t>
      </w:r>
      <w:r w:rsidRPr="00260403">
        <w:rPr>
          <w:rFonts w:ascii="Times New Roman" w:eastAsia="Times New Roman" w:hAnsi="Times New Roman" w:cs="Times New Roman"/>
          <w:kern w:val="1"/>
          <w:sz w:val="32"/>
          <w:szCs w:val="32"/>
          <w:lang w:val="fr-FR" w:eastAsia="pl-PL"/>
        </w:rPr>
        <w:t>Oświadczenie</w:t>
      </w:r>
    </w:p>
    <w:p w:rsidR="00260403" w:rsidRPr="00260403" w:rsidRDefault="00260403" w:rsidP="00260403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lang w:val="fr-FR" w:eastAsia="pl-PL"/>
        </w:rPr>
        <w:t>Oświadczamy, że oferowany przez naszą firmę przedmiot zamówienia posiada aktualne i ważne przez cały okres trwania umowy dokumenty dopuszczające do obrotu i stosowania na terytorium RP, zgodnie z ustawą z dnia 7 kwietnia 2022r. o wyrobach medycznych (tj. Dz. U. z 2022r., poz. 974 z późn. zm.). Na każde żądanie Zamawiającego jesteśmy w stanie przedstawić stosowne dokumenty.</w:t>
      </w:r>
    </w:p>
    <w:p w:rsidR="00260403" w:rsidRPr="00260403" w:rsidRDefault="00260403" w:rsidP="00260403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260403" w:rsidRPr="00260403" w:rsidRDefault="00260403" w:rsidP="00260403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60403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260403" w:rsidRDefault="00260403" w:rsidP="00260403">
      <w:r w:rsidRPr="00260403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( podpis Wykonawcy lub osób uprawnionych przez niego)</w:t>
      </w:r>
      <w:bookmarkStart w:id="2" w:name="_GoBack"/>
      <w:bookmarkEnd w:id="2"/>
    </w:p>
    <w:sectPr w:rsidR="00260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5F95"/>
    <w:multiLevelType w:val="hybridMultilevel"/>
    <w:tmpl w:val="2E4A5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4" w15:restartNumberingAfterBreak="0">
    <w:nsid w:val="471658A6"/>
    <w:multiLevelType w:val="hybridMultilevel"/>
    <w:tmpl w:val="4B4C2C34"/>
    <w:lvl w:ilvl="0" w:tplc="E034D67A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03"/>
    <w:rsid w:val="00260403"/>
    <w:rsid w:val="008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86C2-606F-4C06-864C-3C389497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2604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26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3477</Words>
  <Characters>20864</Characters>
  <Application>Microsoft Office Word</Application>
  <DocSecurity>0</DocSecurity>
  <Lines>173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2023-08-18T05:40:00Z</dcterms:created>
  <dcterms:modified xsi:type="dcterms:W3CDTF">2023-08-18T05:43:00Z</dcterms:modified>
</cp:coreProperties>
</file>