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BA" w:rsidRDefault="001443BA" w:rsidP="00BF080C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BF080C" w:rsidRDefault="00BF080C" w:rsidP="00BF080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Załącznik nr 2 do SWZ/Załącznik nr 1 do umowy – </w:t>
      </w:r>
    </w:p>
    <w:p w:rsidR="001443BA" w:rsidRDefault="0065555F" w:rsidP="00BF080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Szczegółowy opis przedmiotu zamówienia</w:t>
      </w:r>
      <w:bookmarkStart w:id="0" w:name="_GoBack"/>
      <w:bookmarkEnd w:id="0"/>
    </w:p>
    <w:p w:rsidR="00BF080C" w:rsidRDefault="00BF080C" w:rsidP="00BF080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443BA" w:rsidRDefault="0065555F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Przedmiotem zamówienia jest zorganizowanie i przeprowadzenie jednodniowej wizyty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zawodoznawczej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dla grupy 20 uczniów (+ 3 opiekunów z ramienia Zamawiającego) zakwalifikowanych przez Komisję Rekrutacyjną powołaną w Zespole Placówek Szkolno – Wychowawczo Opiekuńczych </w:t>
      </w:r>
      <w:r>
        <w:rPr>
          <w:rFonts w:eastAsia="Times New Roman" w:cstheme="minorHAnsi"/>
          <w:bCs/>
          <w:sz w:val="24"/>
          <w:szCs w:val="24"/>
          <w:lang w:eastAsia="ar-SA"/>
        </w:rPr>
        <w:t>w Nowym Targu przy ul. Jana Pawła II 85 34-400 Nowy Targ</w:t>
      </w:r>
      <w:r>
        <w:rPr>
          <w:rFonts w:eastAsia="Times New Roman" w:cstheme="minorHAnsi"/>
          <w:sz w:val="24"/>
          <w:szCs w:val="24"/>
          <w:lang w:eastAsia="ar-SA"/>
        </w:rPr>
        <w:t>.</w:t>
      </w:r>
    </w:p>
    <w:p w:rsidR="001443BA" w:rsidRDefault="006555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Główny kod CPV:</w:t>
      </w:r>
    </w:p>
    <w:p w:rsidR="001443BA" w:rsidRDefault="006555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63500000-4 - Usługi biur podróży, podmiotów turystycznych i pomocy turystycznej</w:t>
      </w:r>
    </w:p>
    <w:p w:rsidR="001443BA" w:rsidRDefault="006555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Dodatkowe kody CPV:</w:t>
      </w:r>
    </w:p>
    <w:p w:rsidR="001443BA" w:rsidRDefault="006555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63511000-4 - Organizacja wycieczek</w:t>
      </w:r>
    </w:p>
    <w:p w:rsidR="001443BA" w:rsidRDefault="006555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63515000-2 - Usługi podróżne</w:t>
      </w:r>
    </w:p>
    <w:p w:rsidR="001443BA" w:rsidRDefault="006555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55300000-3 - Usługi restauracyjne i dotyczące podawania posiłków</w:t>
      </w:r>
    </w:p>
    <w:p w:rsidR="001443BA" w:rsidRDefault="006555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60170000-0 - Wynajem pojazdów przeznaczonych do transportu osób wraz z kierowcą</w:t>
      </w:r>
    </w:p>
    <w:p w:rsidR="001443BA" w:rsidRDefault="006555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Przedmiot zamówienia jest współfinansowany ze środków Europejskiego Funduszu Społecznego w ramach Regionalnego Programu Operacyjnego Województwa Małopolskiego na lata 2014-2020 (RPO WM), Działanie 10.2 Rozwój Kształcenia zawodowego, Poddziałanie 10.2.2 Kształcenie zawodowe uczniów - SPR, projekt „Rozwój  Centrum Kompetencji Zawodowych w branży turystyczno - gastronomicznej w powiecie nowotarskim”.</w:t>
      </w:r>
    </w:p>
    <w:p w:rsidR="001443BA" w:rsidRDefault="001443B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1443BA" w:rsidRDefault="001443B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1443BA" w:rsidRDefault="0065555F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Zobowiązania i zadania Wykonawcy:</w:t>
      </w:r>
    </w:p>
    <w:p w:rsidR="001443BA" w:rsidRDefault="0065555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</w:pPr>
      <w:r>
        <w:rPr>
          <w:rFonts w:eastAsia="Times New Roman" w:cstheme="minorHAnsi"/>
          <w:color w:val="000000"/>
          <w:kern w:val="2"/>
          <w:sz w:val="24"/>
          <w:szCs w:val="24"/>
        </w:rPr>
        <w:t xml:space="preserve">Zorganizowanie i przeprowadzenie </w:t>
      </w:r>
      <w:r>
        <w:rPr>
          <w:rFonts w:eastAsia="Times New Roman" w:cstheme="minorHAnsi"/>
          <w:kern w:val="2"/>
          <w:sz w:val="24"/>
          <w:szCs w:val="24"/>
        </w:rPr>
        <w:t>w terminie do 2 miesięcy od daty podpisania umowy</w:t>
      </w:r>
      <w:r>
        <w:rPr>
          <w:rFonts w:eastAsia="Times New Roman" w:cstheme="minorHAnsi"/>
          <w:color w:val="C9211E"/>
          <w:kern w:val="2"/>
          <w:sz w:val="24"/>
          <w:szCs w:val="24"/>
        </w:rPr>
        <w:t xml:space="preserve">  </w:t>
      </w:r>
      <w:r>
        <w:rPr>
          <w:rFonts w:eastAsia="Times New Roman" w:cstheme="minorHAnsi"/>
          <w:color w:val="000000"/>
          <w:kern w:val="2"/>
          <w:sz w:val="24"/>
          <w:szCs w:val="24"/>
        </w:rPr>
        <w:t xml:space="preserve">jednodniowej wizyty </w:t>
      </w:r>
      <w:proofErr w:type="spellStart"/>
      <w:r>
        <w:rPr>
          <w:rFonts w:eastAsia="Times New Roman" w:cstheme="minorHAnsi"/>
          <w:color w:val="000000"/>
          <w:kern w:val="2"/>
          <w:sz w:val="24"/>
          <w:szCs w:val="24"/>
        </w:rPr>
        <w:t>zawodoznawczej</w:t>
      </w:r>
      <w:proofErr w:type="spellEnd"/>
      <w:r>
        <w:rPr>
          <w:rFonts w:eastAsia="Times New Roman" w:cstheme="minorHAnsi"/>
          <w:color w:val="000000"/>
          <w:kern w:val="2"/>
          <w:sz w:val="24"/>
          <w:szCs w:val="24"/>
        </w:rPr>
        <w:t xml:space="preserve"> (dokładny termin został uzgodniony przez Zespół Placówek Szkolno-Wychowawczo Opiekuńczych w Nowym Targu i zarezerwowany w przedsiębiorstwie) dla jednej maksymalnie 20-osobowej grupy uczniów </w:t>
      </w:r>
      <w:r>
        <w:rPr>
          <w:rFonts w:eastAsia="Times New Roman" w:cstheme="minorHAnsi"/>
          <w:sz w:val="24"/>
          <w:szCs w:val="24"/>
          <w:lang w:eastAsia="ar-SA"/>
        </w:rPr>
        <w:t>Zespołu Placówek Szkolno-Wychowawczo Opiekuńczych</w:t>
      </w:r>
      <w:r>
        <w:rPr>
          <w:rFonts w:eastAsia="Times New Roman" w:cstheme="minorHAnsi"/>
          <w:bCs/>
          <w:sz w:val="24"/>
          <w:szCs w:val="24"/>
          <w:lang w:eastAsia="ar-SA"/>
        </w:rPr>
        <w:t xml:space="preserve"> w Nowym Targu </w:t>
      </w:r>
      <w:r>
        <w:rPr>
          <w:rFonts w:eastAsia="Times New Roman" w:cstheme="minorHAnsi"/>
          <w:color w:val="000000"/>
          <w:kern w:val="2"/>
          <w:sz w:val="24"/>
          <w:szCs w:val="24"/>
        </w:rPr>
        <w:t>(zwanego dalej ZPSWO). Grupa oznaczona będzie następująco: ZPSWO/</w:t>
      </w:r>
      <w:proofErr w:type="spellStart"/>
      <w:r>
        <w:rPr>
          <w:rFonts w:eastAsia="Times New Roman" w:cstheme="minorHAnsi"/>
          <w:color w:val="000000"/>
          <w:kern w:val="2"/>
          <w:sz w:val="24"/>
          <w:szCs w:val="24"/>
        </w:rPr>
        <w:t>wz</w:t>
      </w:r>
      <w:proofErr w:type="spellEnd"/>
      <w:r>
        <w:rPr>
          <w:rFonts w:eastAsia="Times New Roman" w:cstheme="minorHAnsi"/>
          <w:color w:val="000000"/>
          <w:kern w:val="2"/>
          <w:sz w:val="24"/>
          <w:szCs w:val="24"/>
        </w:rPr>
        <w:t xml:space="preserve">/2022/2. Grupie będzie towarzyszyło trzech opiekunów wizyty </w:t>
      </w:r>
      <w:proofErr w:type="spellStart"/>
      <w:r>
        <w:rPr>
          <w:rFonts w:eastAsia="Times New Roman" w:cstheme="minorHAnsi"/>
          <w:color w:val="000000"/>
          <w:kern w:val="2"/>
          <w:sz w:val="24"/>
          <w:szCs w:val="24"/>
        </w:rPr>
        <w:t>zawodoznawczej</w:t>
      </w:r>
      <w:proofErr w:type="spellEnd"/>
      <w:r>
        <w:rPr>
          <w:rFonts w:eastAsia="Times New Roman" w:cstheme="minorHAnsi"/>
          <w:color w:val="000000"/>
          <w:kern w:val="2"/>
          <w:sz w:val="24"/>
          <w:szCs w:val="24"/>
        </w:rPr>
        <w:t xml:space="preserve"> z ramienia ZPSWO.</w:t>
      </w:r>
    </w:p>
    <w:p w:rsidR="001443BA" w:rsidRDefault="0065555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>
        <w:rPr>
          <w:rFonts w:cstheme="minorHAnsi"/>
          <w:sz w:val="24"/>
          <w:szCs w:val="24"/>
        </w:rPr>
        <w:t>Przeprowadzenie dla grupy wizyty zgodnie z następującym programem (wszelkie koszty wynikające z realizacji programu dotyczące uczniów i opiekunów ponosi Wykonawca):</w:t>
      </w:r>
    </w:p>
    <w:p w:rsidR="001443BA" w:rsidRDefault="001443BA">
      <w:pPr>
        <w:spacing w:after="0" w:line="240" w:lineRule="auto"/>
        <w:ind w:hanging="720"/>
        <w:jc w:val="both"/>
        <w:textAlignment w:val="baseline"/>
        <w:rPr>
          <w:rFonts w:eastAsia="Times New Roman" w:cstheme="minorHAnsi"/>
          <w:b/>
          <w:color w:val="000000"/>
          <w:kern w:val="2"/>
          <w:sz w:val="24"/>
          <w:szCs w:val="24"/>
        </w:rPr>
      </w:pPr>
    </w:p>
    <w:p w:rsidR="001443BA" w:rsidRDefault="0065555F">
      <w:pPr>
        <w:spacing w:after="0"/>
        <w:jc w:val="both"/>
      </w:pPr>
      <w:r>
        <w:rPr>
          <w:rFonts w:cstheme="minorHAnsi"/>
          <w:b/>
          <w:sz w:val="24"/>
          <w:szCs w:val="24"/>
        </w:rPr>
        <w:t>PROGRAM WIZYTY ZAWODOZNAWCZEJ</w:t>
      </w:r>
    </w:p>
    <w:p w:rsidR="001443BA" w:rsidRDefault="0065555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8:15</w:t>
      </w:r>
      <w:r>
        <w:rPr>
          <w:rFonts w:cstheme="minorHAnsi"/>
          <w:sz w:val="24"/>
          <w:szCs w:val="24"/>
        </w:rPr>
        <w:t xml:space="preserve"> - wyjazd z Nowego Targu (z przed budynku Zespołu Placówek Szkolno-Wychowawczo Opiekuńczych, ul. Jana Pawła II 85</w:t>
      </w:r>
      <w:r w:rsidR="00DF67C1">
        <w:rPr>
          <w:rFonts w:cstheme="minorHAnsi"/>
          <w:sz w:val="24"/>
          <w:szCs w:val="24"/>
        </w:rPr>
        <w:t>, 34-400 Nowy Targ</w:t>
      </w:r>
      <w:r>
        <w:rPr>
          <w:rFonts w:cstheme="minorHAnsi"/>
          <w:sz w:val="24"/>
          <w:szCs w:val="24"/>
        </w:rPr>
        <w:t>)</w:t>
      </w:r>
      <w:r w:rsidR="009626B7">
        <w:rPr>
          <w:rFonts w:cstheme="minorHAnsi"/>
          <w:sz w:val="24"/>
          <w:szCs w:val="24"/>
        </w:rPr>
        <w:t>.</w:t>
      </w:r>
    </w:p>
    <w:p w:rsidR="00D67037" w:rsidRDefault="00D67037">
      <w:pPr>
        <w:spacing w:after="0"/>
        <w:jc w:val="both"/>
      </w:pPr>
    </w:p>
    <w:p w:rsidR="001443BA" w:rsidRDefault="0065555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Ok.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9:00</w:t>
      </w:r>
      <w:r>
        <w:rPr>
          <w:rFonts w:cstheme="minorHAnsi"/>
          <w:sz w:val="24"/>
          <w:szCs w:val="24"/>
        </w:rPr>
        <w:t xml:space="preserve"> – Zwiedzanie ekspozycji multimedialnej dotyczącej his</w:t>
      </w:r>
      <w:r w:rsidR="00B82608">
        <w:rPr>
          <w:rFonts w:cstheme="minorHAnsi"/>
          <w:sz w:val="24"/>
          <w:szCs w:val="24"/>
        </w:rPr>
        <w:t xml:space="preserve">torii </w:t>
      </w:r>
      <w:proofErr w:type="spellStart"/>
      <w:r w:rsidR="00B82608">
        <w:rPr>
          <w:rFonts w:cstheme="minorHAnsi"/>
          <w:sz w:val="24"/>
          <w:szCs w:val="24"/>
        </w:rPr>
        <w:t>Spisza</w:t>
      </w:r>
      <w:proofErr w:type="spellEnd"/>
      <w:r w:rsidR="00B82608">
        <w:rPr>
          <w:rFonts w:cstheme="minorHAnsi"/>
          <w:sz w:val="24"/>
          <w:szCs w:val="24"/>
        </w:rPr>
        <w:t xml:space="preserve"> w Łapszach Niżnych, ul. Jana Pawła II 57, 34-442 Łapsze Niżne.</w:t>
      </w:r>
    </w:p>
    <w:p w:rsidR="00D67037" w:rsidRDefault="00D67037">
      <w:pPr>
        <w:spacing w:after="0" w:line="240" w:lineRule="auto"/>
        <w:jc w:val="both"/>
      </w:pPr>
    </w:p>
    <w:p w:rsidR="001443BA" w:rsidRDefault="00030BB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Ok. </w:t>
      </w:r>
      <w:r w:rsidR="0065555F">
        <w:rPr>
          <w:rFonts w:cstheme="minorHAnsi"/>
          <w:b/>
          <w:bCs/>
          <w:sz w:val="24"/>
          <w:szCs w:val="24"/>
        </w:rPr>
        <w:t>10:00</w:t>
      </w:r>
      <w:r w:rsidR="0065555F">
        <w:rPr>
          <w:rFonts w:cstheme="minorHAnsi"/>
          <w:sz w:val="24"/>
          <w:szCs w:val="24"/>
        </w:rPr>
        <w:t xml:space="preserve"> – Zwiedzanie </w:t>
      </w:r>
      <w:proofErr w:type="spellStart"/>
      <w:r w:rsidR="0065555F">
        <w:rPr>
          <w:rFonts w:cstheme="minorHAnsi"/>
          <w:sz w:val="24"/>
          <w:szCs w:val="24"/>
        </w:rPr>
        <w:t>sypańców</w:t>
      </w:r>
      <w:proofErr w:type="spellEnd"/>
      <w:r w:rsidR="0065555F">
        <w:rPr>
          <w:rFonts w:cstheme="minorHAnsi"/>
          <w:sz w:val="24"/>
          <w:szCs w:val="24"/>
        </w:rPr>
        <w:t xml:space="preserve"> w Kacwinie</w:t>
      </w:r>
      <w:r w:rsidR="009626B7">
        <w:rPr>
          <w:rFonts w:cstheme="minorHAnsi"/>
          <w:sz w:val="24"/>
          <w:szCs w:val="24"/>
        </w:rPr>
        <w:t xml:space="preserve">, </w:t>
      </w:r>
      <w:r w:rsidR="009626B7" w:rsidRPr="00284A21">
        <w:rPr>
          <w:rFonts w:cstheme="minorHAnsi"/>
          <w:sz w:val="24"/>
          <w:szCs w:val="24"/>
        </w:rPr>
        <w:t>ul. Św. Anny, 34-441 Kacwin.</w:t>
      </w:r>
    </w:p>
    <w:p w:rsidR="000323B6" w:rsidRPr="00284A21" w:rsidRDefault="000323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443BA" w:rsidRDefault="00030BBA">
      <w:pPr>
        <w:spacing w:after="0" w:line="240" w:lineRule="auto"/>
        <w:jc w:val="both"/>
      </w:pPr>
      <w:r w:rsidRPr="00284A21">
        <w:rPr>
          <w:rFonts w:cstheme="minorHAnsi"/>
          <w:b/>
          <w:bCs/>
          <w:sz w:val="24"/>
          <w:szCs w:val="24"/>
        </w:rPr>
        <w:t xml:space="preserve">Ok. </w:t>
      </w:r>
      <w:r w:rsidR="0065555F" w:rsidRPr="00284A21">
        <w:rPr>
          <w:rFonts w:cstheme="minorHAnsi"/>
          <w:b/>
          <w:bCs/>
          <w:sz w:val="24"/>
          <w:szCs w:val="24"/>
        </w:rPr>
        <w:t>11:00</w:t>
      </w:r>
      <w:r w:rsidR="0065555F" w:rsidRPr="00284A21">
        <w:rPr>
          <w:rFonts w:cstheme="minorHAnsi"/>
          <w:sz w:val="24"/>
          <w:szCs w:val="24"/>
        </w:rPr>
        <w:t xml:space="preserve"> -Wizyta </w:t>
      </w:r>
      <w:proofErr w:type="spellStart"/>
      <w:r w:rsidR="0065555F" w:rsidRPr="00284A21">
        <w:rPr>
          <w:rFonts w:cstheme="minorHAnsi"/>
          <w:sz w:val="24"/>
          <w:szCs w:val="24"/>
        </w:rPr>
        <w:t>zawodoznawcza</w:t>
      </w:r>
      <w:proofErr w:type="spellEnd"/>
      <w:r w:rsidR="0065555F" w:rsidRPr="00284A21">
        <w:rPr>
          <w:rFonts w:cstheme="minorHAnsi"/>
          <w:sz w:val="24"/>
          <w:szCs w:val="24"/>
        </w:rPr>
        <w:t xml:space="preserve">  w Karczmie Zadyma w Niedzicy</w:t>
      </w:r>
      <w:r w:rsidR="00AA0977" w:rsidRPr="00284A21">
        <w:rPr>
          <w:rFonts w:cstheme="minorHAnsi"/>
          <w:sz w:val="24"/>
          <w:szCs w:val="24"/>
        </w:rPr>
        <w:t>, ul. Ulica Widokowa 5, 34-441 Niedzica,</w:t>
      </w:r>
      <w:r w:rsidR="0065555F" w:rsidRPr="00284A21">
        <w:rPr>
          <w:rFonts w:cstheme="minorHAnsi"/>
          <w:sz w:val="24"/>
          <w:szCs w:val="24"/>
        </w:rPr>
        <w:t xml:space="preserve"> trwająca </w:t>
      </w:r>
      <w:r w:rsidR="00D67037" w:rsidRPr="00284A21">
        <w:rPr>
          <w:rFonts w:cstheme="minorHAnsi"/>
          <w:sz w:val="24"/>
          <w:szCs w:val="24"/>
        </w:rPr>
        <w:t>3</w:t>
      </w:r>
      <w:r w:rsidR="0065555F" w:rsidRPr="00284A21">
        <w:rPr>
          <w:rFonts w:cstheme="minorHAnsi"/>
          <w:sz w:val="24"/>
          <w:szCs w:val="24"/>
        </w:rPr>
        <w:t xml:space="preserve"> godzin lekcyjne (tj. 45 – minutowych), przeprowadzona z udziałem pracownika obiektu i obejmujący następujące zagadnienia</w:t>
      </w:r>
      <w:r w:rsidR="0065555F">
        <w:rPr>
          <w:rFonts w:cstheme="minorHAnsi"/>
          <w:sz w:val="24"/>
          <w:szCs w:val="24"/>
        </w:rPr>
        <w:t>:</w:t>
      </w:r>
    </w:p>
    <w:p w:rsidR="001443BA" w:rsidRDefault="0065555F">
      <w:pPr>
        <w:spacing w:after="0" w:line="240" w:lineRule="auto"/>
        <w:jc w:val="both"/>
      </w:pPr>
      <w:r>
        <w:rPr>
          <w:rFonts w:cstheme="minorHAnsi"/>
          <w:sz w:val="24"/>
          <w:szCs w:val="24"/>
        </w:rPr>
        <w:t>- układ funkcjonalny obiektu restauracyjnego</w:t>
      </w:r>
    </w:p>
    <w:p w:rsidR="001443BA" w:rsidRDefault="0065555F">
      <w:pPr>
        <w:spacing w:after="0" w:line="240" w:lineRule="auto"/>
        <w:jc w:val="both"/>
      </w:pPr>
      <w:r>
        <w:rPr>
          <w:rFonts w:cstheme="minorHAnsi"/>
          <w:sz w:val="24"/>
          <w:szCs w:val="24"/>
        </w:rPr>
        <w:lastRenderedPageBreak/>
        <w:t xml:space="preserve">- organizacja i techniki pracy w karczmie </w:t>
      </w:r>
    </w:p>
    <w:p w:rsidR="001443BA" w:rsidRDefault="0065555F">
      <w:pPr>
        <w:spacing w:after="0" w:line="240" w:lineRule="auto"/>
        <w:jc w:val="both"/>
      </w:pPr>
      <w:r>
        <w:rPr>
          <w:rFonts w:cstheme="minorHAnsi"/>
          <w:sz w:val="24"/>
          <w:szCs w:val="24"/>
        </w:rPr>
        <w:t>- standardy obsługi i wyposażenia</w:t>
      </w:r>
    </w:p>
    <w:p w:rsidR="001443BA" w:rsidRDefault="0065555F">
      <w:pPr>
        <w:spacing w:after="0" w:line="240" w:lineRule="auto"/>
        <w:jc w:val="both"/>
      </w:pPr>
      <w:r>
        <w:rPr>
          <w:rFonts w:cstheme="minorHAnsi"/>
          <w:sz w:val="24"/>
          <w:szCs w:val="24"/>
        </w:rPr>
        <w:t>- rodzaje usług świadczonych przez obiekt</w:t>
      </w:r>
    </w:p>
    <w:p w:rsidR="001443BA" w:rsidRDefault="0065555F">
      <w:pPr>
        <w:spacing w:after="0" w:line="240" w:lineRule="auto"/>
        <w:jc w:val="both"/>
      </w:pPr>
      <w:r>
        <w:rPr>
          <w:rFonts w:cstheme="minorHAnsi"/>
          <w:sz w:val="24"/>
          <w:szCs w:val="24"/>
        </w:rPr>
        <w:t xml:space="preserve">- zapoznanie z poszczególnymi działami kuchni i nowymi technologiami (m.in. produkcja lodów) </w:t>
      </w:r>
    </w:p>
    <w:p w:rsidR="001443BA" w:rsidRDefault="0065555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zapoznanie z ofertą gastronomiczną</w:t>
      </w:r>
    </w:p>
    <w:p w:rsidR="00D67037" w:rsidRDefault="00D6703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0BBA">
        <w:rPr>
          <w:rFonts w:cstheme="minorHAnsi"/>
          <w:sz w:val="24"/>
          <w:szCs w:val="24"/>
        </w:rPr>
        <w:t>- zasady funkcjonowania punktu grillowego, przygotowywani</w:t>
      </w:r>
      <w:r w:rsidR="00030BBA">
        <w:rPr>
          <w:rFonts w:cstheme="minorHAnsi"/>
          <w:sz w:val="24"/>
          <w:szCs w:val="24"/>
        </w:rPr>
        <w:t>a</w:t>
      </w:r>
      <w:r w:rsidRPr="00030BBA">
        <w:rPr>
          <w:rFonts w:cstheme="minorHAnsi"/>
          <w:sz w:val="24"/>
          <w:szCs w:val="24"/>
        </w:rPr>
        <w:t xml:space="preserve"> potraw</w:t>
      </w:r>
    </w:p>
    <w:p w:rsidR="00D67037" w:rsidRDefault="00D67037">
      <w:pPr>
        <w:spacing w:after="0" w:line="240" w:lineRule="auto"/>
        <w:jc w:val="both"/>
      </w:pPr>
    </w:p>
    <w:p w:rsidR="001443BA" w:rsidRDefault="00030BB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Ok. </w:t>
      </w:r>
      <w:r w:rsidR="0065555F" w:rsidRPr="00030BBA">
        <w:rPr>
          <w:rFonts w:cstheme="minorHAnsi"/>
          <w:b/>
          <w:bCs/>
          <w:sz w:val="24"/>
          <w:szCs w:val="24"/>
        </w:rPr>
        <w:t>1</w:t>
      </w:r>
      <w:r w:rsidR="00D67037" w:rsidRPr="00030BBA">
        <w:rPr>
          <w:rFonts w:cstheme="minorHAnsi"/>
          <w:b/>
          <w:bCs/>
          <w:sz w:val="24"/>
          <w:szCs w:val="24"/>
        </w:rPr>
        <w:t>3</w:t>
      </w:r>
      <w:r w:rsidR="0065555F" w:rsidRPr="00030BBA">
        <w:rPr>
          <w:rFonts w:cstheme="minorHAnsi"/>
          <w:b/>
          <w:bCs/>
          <w:sz w:val="24"/>
          <w:szCs w:val="24"/>
        </w:rPr>
        <w:t>:</w:t>
      </w:r>
      <w:r w:rsidR="00D67037" w:rsidRPr="00030BBA">
        <w:rPr>
          <w:rFonts w:cstheme="minorHAnsi"/>
          <w:b/>
          <w:bCs/>
          <w:sz w:val="24"/>
          <w:szCs w:val="24"/>
        </w:rPr>
        <w:t>20</w:t>
      </w:r>
      <w:r w:rsidR="0065555F">
        <w:rPr>
          <w:rFonts w:cstheme="minorHAnsi"/>
          <w:sz w:val="24"/>
          <w:szCs w:val="24"/>
        </w:rPr>
        <w:t xml:space="preserve"> -Obiad </w:t>
      </w:r>
      <w:r w:rsidR="00865884">
        <w:rPr>
          <w:rFonts w:cstheme="minorHAnsi"/>
          <w:sz w:val="24"/>
          <w:szCs w:val="24"/>
        </w:rPr>
        <w:t>w restauracji</w:t>
      </w:r>
    </w:p>
    <w:p w:rsidR="00D67037" w:rsidRDefault="00D67037">
      <w:pPr>
        <w:spacing w:after="0" w:line="240" w:lineRule="auto"/>
        <w:jc w:val="both"/>
      </w:pPr>
    </w:p>
    <w:p w:rsidR="001443BA" w:rsidRDefault="0065555F">
      <w:pPr>
        <w:spacing w:after="0" w:line="240" w:lineRule="auto"/>
        <w:jc w:val="both"/>
      </w:pPr>
      <w:r w:rsidRPr="00284A21">
        <w:rPr>
          <w:rFonts w:cstheme="minorHAnsi"/>
          <w:b/>
          <w:sz w:val="24"/>
          <w:szCs w:val="24"/>
        </w:rPr>
        <w:t>Ok.</w:t>
      </w:r>
      <w:r w:rsidRPr="00284A21">
        <w:rPr>
          <w:rFonts w:cstheme="minorHAnsi"/>
          <w:sz w:val="24"/>
          <w:szCs w:val="24"/>
        </w:rPr>
        <w:t xml:space="preserve"> </w:t>
      </w:r>
      <w:r w:rsidRPr="00284A21">
        <w:rPr>
          <w:rFonts w:cstheme="minorHAnsi"/>
          <w:b/>
          <w:sz w:val="24"/>
          <w:szCs w:val="24"/>
        </w:rPr>
        <w:t>1</w:t>
      </w:r>
      <w:r w:rsidR="00D67037" w:rsidRPr="00284A21">
        <w:rPr>
          <w:rFonts w:cstheme="minorHAnsi"/>
          <w:b/>
          <w:sz w:val="24"/>
          <w:szCs w:val="24"/>
        </w:rPr>
        <w:t>4</w:t>
      </w:r>
      <w:r w:rsidRPr="00284A21">
        <w:rPr>
          <w:rFonts w:cstheme="minorHAnsi"/>
          <w:b/>
          <w:sz w:val="24"/>
          <w:szCs w:val="24"/>
        </w:rPr>
        <w:t>:30</w:t>
      </w:r>
      <w:r w:rsidRPr="00284A21">
        <w:rPr>
          <w:rFonts w:cstheme="minorHAnsi"/>
          <w:sz w:val="24"/>
          <w:szCs w:val="24"/>
        </w:rPr>
        <w:t xml:space="preserve"> </w:t>
      </w:r>
      <w:r w:rsidR="00D67037" w:rsidRPr="00284A21">
        <w:rPr>
          <w:rFonts w:cstheme="minorHAnsi"/>
          <w:sz w:val="24"/>
          <w:szCs w:val="24"/>
        </w:rPr>
        <w:t>– Zwiedzanie</w:t>
      </w:r>
      <w:r w:rsidR="00D67037" w:rsidRPr="00284A21">
        <w:t xml:space="preserve"> </w:t>
      </w:r>
      <w:r w:rsidRPr="00284A21">
        <w:rPr>
          <w:rFonts w:cstheme="minorHAnsi"/>
          <w:sz w:val="24"/>
          <w:szCs w:val="24"/>
        </w:rPr>
        <w:t>park</w:t>
      </w:r>
      <w:r w:rsidR="00D67037" w:rsidRPr="00284A21">
        <w:rPr>
          <w:rFonts w:cstheme="minorHAnsi"/>
          <w:sz w:val="24"/>
          <w:szCs w:val="24"/>
        </w:rPr>
        <w:t>u</w:t>
      </w:r>
      <w:r w:rsidRPr="00284A21">
        <w:rPr>
          <w:rFonts w:cstheme="minorHAnsi"/>
          <w:sz w:val="24"/>
          <w:szCs w:val="24"/>
        </w:rPr>
        <w:t xml:space="preserve"> miniatur Historia </w:t>
      </w:r>
      <w:proofErr w:type="spellStart"/>
      <w:r w:rsidRPr="00284A21">
        <w:rPr>
          <w:rFonts w:cstheme="minorHAnsi"/>
          <w:sz w:val="24"/>
          <w:szCs w:val="24"/>
        </w:rPr>
        <w:t>Spisza</w:t>
      </w:r>
      <w:proofErr w:type="spellEnd"/>
      <w:r w:rsidRPr="00284A21">
        <w:rPr>
          <w:rFonts w:cstheme="minorHAnsi"/>
          <w:sz w:val="24"/>
          <w:szCs w:val="24"/>
        </w:rPr>
        <w:t xml:space="preserve"> i Orawy</w:t>
      </w:r>
      <w:r w:rsidR="00AA0977" w:rsidRPr="00284A21">
        <w:rPr>
          <w:rFonts w:cstheme="minorHAnsi"/>
          <w:sz w:val="24"/>
          <w:szCs w:val="24"/>
        </w:rPr>
        <w:t xml:space="preserve">, </w:t>
      </w:r>
      <w:r w:rsidR="00A75050" w:rsidRPr="00284A21">
        <w:rPr>
          <w:rFonts w:cstheme="minorHAnsi"/>
          <w:sz w:val="24"/>
          <w:szCs w:val="24"/>
        </w:rPr>
        <w:t>ul. Ulica Widokowa 5, 34-441 Niedzica.</w:t>
      </w:r>
    </w:p>
    <w:p w:rsidR="001443BA" w:rsidRDefault="001443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443BA" w:rsidRDefault="00030BBA">
      <w:pPr>
        <w:spacing w:after="0" w:line="240" w:lineRule="auto"/>
        <w:jc w:val="both"/>
      </w:pPr>
      <w:r>
        <w:rPr>
          <w:rFonts w:cstheme="minorHAnsi"/>
          <w:b/>
          <w:bCs/>
          <w:sz w:val="24"/>
          <w:szCs w:val="24"/>
        </w:rPr>
        <w:t xml:space="preserve">Ok. </w:t>
      </w:r>
      <w:r w:rsidR="0065555F">
        <w:rPr>
          <w:rFonts w:cstheme="minorHAnsi"/>
          <w:b/>
          <w:bCs/>
          <w:sz w:val="24"/>
          <w:szCs w:val="24"/>
        </w:rPr>
        <w:t>16:00</w:t>
      </w:r>
      <w:r w:rsidR="0065555F">
        <w:rPr>
          <w:rFonts w:cstheme="minorHAnsi"/>
          <w:sz w:val="24"/>
          <w:szCs w:val="24"/>
        </w:rPr>
        <w:t xml:space="preserve"> – Zwiedzanie Zamku </w:t>
      </w:r>
      <w:r w:rsidR="0065555F" w:rsidRPr="00284A21">
        <w:rPr>
          <w:rFonts w:cstheme="minorHAnsi"/>
          <w:sz w:val="24"/>
          <w:szCs w:val="24"/>
        </w:rPr>
        <w:t>„Dunajec” w Niedzicy</w:t>
      </w:r>
      <w:r w:rsidR="00DB6C02" w:rsidRPr="00284A21">
        <w:rPr>
          <w:rFonts w:cstheme="minorHAnsi"/>
          <w:sz w:val="24"/>
          <w:szCs w:val="24"/>
        </w:rPr>
        <w:t>, ul. Zamkowa 2, 34-441 Niedzica-Zamek.</w:t>
      </w:r>
    </w:p>
    <w:p w:rsidR="001443BA" w:rsidRDefault="001443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443BA" w:rsidRDefault="0065555F">
      <w:pPr>
        <w:spacing w:after="0" w:line="240" w:lineRule="auto"/>
        <w:jc w:val="both"/>
      </w:pPr>
      <w:r>
        <w:rPr>
          <w:rFonts w:cstheme="minorHAnsi"/>
          <w:b/>
          <w:sz w:val="24"/>
          <w:szCs w:val="24"/>
        </w:rPr>
        <w:t>Ok.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18:</w:t>
      </w:r>
      <w:r>
        <w:rPr>
          <w:rFonts w:cstheme="minorHAnsi"/>
          <w:b/>
          <w:sz w:val="24"/>
          <w:szCs w:val="24"/>
        </w:rPr>
        <w:t>00</w:t>
      </w:r>
      <w:r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 powrót do Nowego Targu (przed</w:t>
      </w:r>
      <w:r w:rsidR="00DF67C1">
        <w:rPr>
          <w:rFonts w:cstheme="minorHAnsi"/>
          <w:sz w:val="24"/>
          <w:szCs w:val="24"/>
        </w:rPr>
        <w:t xml:space="preserve"> budynek Zespołu Placówek Szkolno-Wychowawczo Opiekuńczych, ul. Jana Pawła II 85, 34-400 Nowy Targ</w:t>
      </w:r>
      <w:r>
        <w:rPr>
          <w:rFonts w:cstheme="minorHAnsi"/>
          <w:sz w:val="24"/>
          <w:szCs w:val="24"/>
        </w:rPr>
        <w:t>)</w:t>
      </w:r>
    </w:p>
    <w:p w:rsidR="001443BA" w:rsidRDefault="001443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443BA" w:rsidRDefault="0065555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Wszelkie koszty wynikające z realizacji w/w programu dotyczące uczniów i opiekunów</w:t>
      </w:r>
      <w:r w:rsidR="005E7455">
        <w:rPr>
          <w:rFonts w:cstheme="minorHAnsi"/>
          <w:b/>
          <w:sz w:val="24"/>
          <w:szCs w:val="24"/>
        </w:rPr>
        <w:t xml:space="preserve"> </w:t>
      </w:r>
      <w:r w:rsidR="005E7455" w:rsidRPr="00030BBA">
        <w:rPr>
          <w:rFonts w:cstheme="minorHAnsi"/>
          <w:b/>
          <w:sz w:val="24"/>
          <w:szCs w:val="24"/>
        </w:rPr>
        <w:t>w tym koszty opłat parkingowych</w:t>
      </w:r>
      <w:r w:rsidRPr="00030BBA">
        <w:rPr>
          <w:rFonts w:cstheme="minorHAnsi"/>
          <w:b/>
          <w:sz w:val="24"/>
          <w:szCs w:val="24"/>
        </w:rPr>
        <w:t xml:space="preserve"> ponosi Wykonawca.</w:t>
      </w:r>
      <w:r>
        <w:rPr>
          <w:rFonts w:cstheme="minorHAnsi"/>
          <w:b/>
          <w:sz w:val="24"/>
          <w:szCs w:val="24"/>
        </w:rPr>
        <w:t xml:space="preserve"> </w:t>
      </w:r>
    </w:p>
    <w:p w:rsidR="001443BA" w:rsidRDefault="001443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443BA" w:rsidRDefault="0065555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Wymagania od Wykonawcy:</w:t>
      </w:r>
    </w:p>
    <w:p w:rsidR="001443BA" w:rsidRDefault="001443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443BA" w:rsidRDefault="0065555F">
      <w:pPr>
        <w:pStyle w:val="Akapitzlist3"/>
        <w:numPr>
          <w:ilvl w:val="0"/>
          <w:numId w:val="2"/>
        </w:numPr>
        <w:spacing w:after="0" w:line="240" w:lineRule="auto"/>
        <w:jc w:val="both"/>
      </w:pPr>
      <w:r>
        <w:rPr>
          <w:rFonts w:eastAsia="Times New Roman" w:cstheme="minorHAnsi"/>
          <w:color w:val="000000"/>
          <w:sz w:val="24"/>
          <w:szCs w:val="24"/>
        </w:rPr>
        <w:t xml:space="preserve">Uzyskanie przed dniem wyjazdu podpisu Dyrektora ZPSWO na karcie wyjazdu, sporządzonej na formularzu określonym przez Zamawiającego dostępnym na </w:t>
      </w:r>
      <w:bookmarkStart w:id="1" w:name="__DdeLink__98_825836250"/>
      <w:r>
        <w:rPr>
          <w:rFonts w:eastAsia="Times New Roman" w:cstheme="minorHAnsi"/>
          <w:color w:val="000000"/>
          <w:sz w:val="24"/>
          <w:szCs w:val="24"/>
        </w:rPr>
        <w:t>www.zpswo.nowotarski.edu.pl</w:t>
      </w:r>
      <w:bookmarkEnd w:id="1"/>
    </w:p>
    <w:p w:rsidR="001443BA" w:rsidRDefault="0065555F">
      <w:pPr>
        <w:pStyle w:val="Akapitzlist3"/>
        <w:numPr>
          <w:ilvl w:val="0"/>
          <w:numId w:val="2"/>
        </w:numPr>
        <w:spacing w:after="0" w:line="240" w:lineRule="auto"/>
        <w:ind w:left="426" w:hanging="426"/>
        <w:jc w:val="both"/>
      </w:pPr>
      <w:r>
        <w:rPr>
          <w:rFonts w:cstheme="minorHAnsi"/>
          <w:sz w:val="24"/>
          <w:szCs w:val="24"/>
        </w:rPr>
        <w:t xml:space="preserve">Zapewnienie grupie, opiekunom transportu od siedziby </w:t>
      </w:r>
      <w:r>
        <w:rPr>
          <w:rFonts w:eastAsia="Times New Roman" w:cstheme="minorHAnsi"/>
          <w:color w:val="000000"/>
          <w:sz w:val="24"/>
          <w:szCs w:val="24"/>
        </w:rPr>
        <w:t>ZPSWO</w:t>
      </w:r>
      <w:r>
        <w:rPr>
          <w:rFonts w:cstheme="minorHAnsi"/>
          <w:sz w:val="24"/>
          <w:szCs w:val="24"/>
        </w:rPr>
        <w:t xml:space="preserve"> do miejsc realizacji wizyty </w:t>
      </w:r>
      <w:proofErr w:type="spellStart"/>
      <w:r>
        <w:rPr>
          <w:rFonts w:cstheme="minorHAnsi"/>
          <w:sz w:val="24"/>
          <w:szCs w:val="24"/>
        </w:rPr>
        <w:t>zawodoznawczej</w:t>
      </w:r>
      <w:proofErr w:type="spellEnd"/>
      <w:r>
        <w:rPr>
          <w:rFonts w:cstheme="minorHAnsi"/>
          <w:sz w:val="24"/>
          <w:szCs w:val="24"/>
        </w:rPr>
        <w:t>, pomiędzy tymi miejscami i w drodze powrotnej sprawnym pojazdem dopuszczonym do przewozu osób zgodnie z powszechnie obowiązującymi przepisami.</w:t>
      </w:r>
    </w:p>
    <w:p w:rsidR="001443BA" w:rsidRDefault="0065555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>
        <w:rPr>
          <w:rFonts w:cstheme="minorHAnsi"/>
          <w:sz w:val="24"/>
          <w:szCs w:val="24"/>
        </w:rPr>
        <w:t>Zapewnienie każdemu uczestnikowi wycieczki (uczniom i  opiekunom) w  dniu realizacji wizyty:</w:t>
      </w:r>
    </w:p>
    <w:p w:rsidR="001443BA" w:rsidRDefault="0065555F">
      <w:pPr>
        <w:pStyle w:val="Akapitzlist"/>
        <w:spacing w:after="0" w:line="240" w:lineRule="auto"/>
        <w:ind w:left="426"/>
        <w:jc w:val="both"/>
      </w:pPr>
      <w:r>
        <w:rPr>
          <w:rFonts w:cstheme="minorHAnsi"/>
          <w:sz w:val="24"/>
          <w:szCs w:val="24"/>
        </w:rPr>
        <w:t>- obiadu składającego się co najmniej z dwóch ciepłych dań, w skład których wejdzie mięso lub ryba, ziemniaki</w:t>
      </w:r>
      <w:r w:rsidRPr="00030BBA">
        <w:rPr>
          <w:rFonts w:cstheme="minorHAnsi"/>
          <w:sz w:val="24"/>
          <w:szCs w:val="24"/>
        </w:rPr>
        <w:t>/</w:t>
      </w:r>
      <w:r w:rsidR="00D67037" w:rsidRPr="00030BBA">
        <w:rPr>
          <w:rFonts w:cstheme="minorHAnsi"/>
          <w:sz w:val="24"/>
          <w:szCs w:val="24"/>
        </w:rPr>
        <w:t>ryż</w:t>
      </w:r>
      <w:r w:rsidRPr="00030BB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surówka, zupa, sok/kompot,  kawa/ herbata)</w:t>
      </w:r>
    </w:p>
    <w:p w:rsidR="001443BA" w:rsidRDefault="0065555F">
      <w:pPr>
        <w:pStyle w:val="Akapitzlist"/>
        <w:spacing w:after="0" w:line="240" w:lineRule="auto"/>
        <w:ind w:left="426"/>
        <w:jc w:val="both"/>
      </w:pPr>
      <w:r>
        <w:rPr>
          <w:rFonts w:cstheme="minorHAnsi"/>
          <w:sz w:val="24"/>
          <w:szCs w:val="24"/>
        </w:rPr>
        <w:t xml:space="preserve">Posiłki będą komponowane pod względem gramatury, smakowym i kalorycznym – urozmaicone. Przygotowywane z nieprzetworzonych surowców spożywczych, nie dopuszcza się dostarczania uczestnikom żywności </w:t>
      </w:r>
      <w:r w:rsidRPr="00030BBA">
        <w:rPr>
          <w:rFonts w:cstheme="minorHAnsi"/>
          <w:sz w:val="24"/>
          <w:szCs w:val="24"/>
        </w:rPr>
        <w:t>typu Fast- food oraz</w:t>
      </w:r>
      <w:r>
        <w:rPr>
          <w:rFonts w:cstheme="minorHAnsi"/>
          <w:sz w:val="24"/>
          <w:szCs w:val="24"/>
        </w:rPr>
        <w:t xml:space="preserve"> instant. </w:t>
      </w:r>
    </w:p>
    <w:p w:rsidR="001443BA" w:rsidRDefault="001443BA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443BA" w:rsidRPr="00030BBA" w:rsidRDefault="00D7539D">
      <w:pPr>
        <w:pStyle w:val="Akapitzlist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030BBA">
        <w:rPr>
          <w:rFonts w:cstheme="minorHAnsi"/>
          <w:sz w:val="24"/>
          <w:szCs w:val="24"/>
        </w:rPr>
        <w:t xml:space="preserve">Zapewnienie na wyjazd co najmniej jednego dodatkowego opiekuna z ramienia Wykonawcy, który będzie odpowiedzialny za sprawy organizacyjne oraz będzie sprawował opiekę nad uczniami w dniach wizyty, w szczególności w drodze do miejsca realizacji wizyty oraz w drodze powrotnej. Wykonawca musi uzyskać pisemną zgodę na pełnienie funkcji opiekuna grupy od dyrektora ZPSWO dla osoby, która jest kandydatem na opiekuna oraz przedłożyć ją Zamawiającemu razem z kartą wyjazdu. Wykonawca ponosi odpowiedzialność za bezpieczeństwo każdego ucznia w okresie realizacji niniejszego zamówienia tj. Od chwili wyjazdu ucznia spod siedziby </w:t>
      </w:r>
      <w:r w:rsidRPr="00030BBA">
        <w:rPr>
          <w:rFonts w:eastAsia="Times New Roman" w:cstheme="minorHAnsi"/>
          <w:color w:val="000000"/>
          <w:kern w:val="2"/>
          <w:sz w:val="24"/>
          <w:szCs w:val="24"/>
        </w:rPr>
        <w:t>ZPSWO</w:t>
      </w:r>
      <w:r w:rsidRPr="00030BBA">
        <w:rPr>
          <w:rFonts w:cstheme="minorHAnsi"/>
          <w:sz w:val="24"/>
          <w:szCs w:val="24"/>
        </w:rPr>
        <w:t xml:space="preserve"> do chwili </w:t>
      </w:r>
      <w:r w:rsidRPr="00030BBA">
        <w:rPr>
          <w:rFonts w:cstheme="minorHAnsi"/>
          <w:sz w:val="24"/>
          <w:szCs w:val="24"/>
        </w:rPr>
        <w:lastRenderedPageBreak/>
        <w:t>powrotu pod tę siedzibę. Wykonawca ponosi pełną odpowiedzialność odszkodowawczą za szkody na osobie i mieniu, które powstaną w okresie realizacji niniejszego zamówienia w związku z udziałem któregokolwiek ucznia. Zamawiający nie ponosi w tym zakresie żadnej odpowiedzialności.</w:t>
      </w:r>
    </w:p>
    <w:p w:rsidR="001443BA" w:rsidRDefault="0065555F">
      <w:pPr>
        <w:numPr>
          <w:ilvl w:val="0"/>
          <w:numId w:val="2"/>
        </w:numPr>
        <w:spacing w:after="0" w:line="240" w:lineRule="auto"/>
        <w:ind w:left="426" w:hanging="426"/>
        <w:jc w:val="both"/>
      </w:pPr>
      <w:r>
        <w:rPr>
          <w:rFonts w:eastAsia="Times New Roman" w:cstheme="minorHAnsi"/>
          <w:color w:val="000000"/>
          <w:sz w:val="24"/>
          <w:szCs w:val="24"/>
        </w:rPr>
        <w:t xml:space="preserve">Wypełnienie dziennika zajęć zgodnie ze zrealizowanym programem wizyty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zawodoznawczej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oraz zebranie podpisów uczniów na liście obecności na formularzach określonych przez Zamawiającego dostępnych na </w:t>
      </w:r>
      <w:r>
        <w:rPr>
          <w:rFonts w:eastAsia="Times New Roman" w:cstheme="minorHAnsi"/>
          <w:color w:val="000000"/>
          <w:sz w:val="24"/>
          <w:szCs w:val="24"/>
          <w:u w:val="single"/>
        </w:rPr>
        <w:t>www.zpswo.nowotarski.edu.pl</w:t>
      </w:r>
      <w:r>
        <w:rPr>
          <w:rFonts w:eastAsia="Times New Roman" w:cstheme="minorHAnsi"/>
          <w:color w:val="000000"/>
          <w:sz w:val="24"/>
          <w:szCs w:val="24"/>
        </w:rPr>
        <w:t xml:space="preserve"> oraz przekazanie ww. dokumentów Zamawiającemu po zakończeniu realizacji zamówienia.</w:t>
      </w:r>
    </w:p>
    <w:p w:rsidR="001443BA" w:rsidRDefault="0065555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Przygotowanie każdemu uczniowi certyfikatu odbycia wizyty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zawodoznawczej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zgodnego ze wzorem określonym przez Zamawiającego, dostępnym na </w:t>
      </w:r>
      <w:r>
        <w:rPr>
          <w:rFonts w:eastAsia="Times New Roman" w:cstheme="minorHAnsi"/>
          <w:color w:val="000000"/>
          <w:sz w:val="24"/>
          <w:szCs w:val="24"/>
          <w:u w:val="single"/>
        </w:rPr>
        <w:t>www.zpswo.nowotarski.edu.pl</w:t>
      </w:r>
      <w:r>
        <w:rPr>
          <w:rFonts w:cstheme="minorHAnsi"/>
          <w:color w:val="0000FF"/>
          <w:sz w:val="24"/>
          <w:szCs w:val="24"/>
          <w:u w:val="single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i uzyskanie na każdym certyfikacie podpisu osoby/osób upoważnionych do reprezentacji przedsiębiorstwa, w którym realizowany jest wizyta oraz przekazanie certyfikatu każdemu uczniowi. Przekazanie Zamawiającemu potwierdzonych za zgodność z oryginałem kopii wręczonych uczniom certyfikatów wraz z potwierdzeniami odbioru certyfikatu przez każdego z uczniów.</w:t>
      </w:r>
    </w:p>
    <w:p w:rsidR="00911FC8" w:rsidRPr="00030BBA" w:rsidRDefault="00911FC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</w:rPr>
      </w:pPr>
      <w:r w:rsidRPr="00030BBA">
        <w:rPr>
          <w:rFonts w:eastAsia="Times New Roman" w:cstheme="minorHAnsi"/>
          <w:color w:val="000000"/>
          <w:sz w:val="24"/>
          <w:szCs w:val="24"/>
        </w:rPr>
        <w:t>Wykonanie i dostarczenie Zamawiającemu dokumentacji fotograficznej z realizacji wizyty.</w:t>
      </w:r>
    </w:p>
    <w:p w:rsidR="001443BA" w:rsidRDefault="0065555F">
      <w:pPr>
        <w:pStyle w:val="Akapitzlist2"/>
        <w:numPr>
          <w:ilvl w:val="0"/>
          <w:numId w:val="2"/>
        </w:numPr>
        <w:spacing w:line="240" w:lineRule="auto"/>
        <w:ind w:left="426" w:hanging="426"/>
        <w:jc w:val="both"/>
        <w:rPr>
          <w:rFonts w:eastAsia="Arial Unicode MS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Informowanie uczestników o współfinansowaniu zajęć ze środków Europejskiego Funduszu Społecznego w ramach Regionalnego Programu Operacyjnego Województwa Małopolskiego na lata 2014-2020 (RPO WM), Działanie 10.2 Rozwój Kształcenia zawodowego, Poddziałanie 10.2.2 Kształcenie zawodowe uczniów - SPR, projekt pn.: </w:t>
      </w:r>
      <w:r>
        <w:rPr>
          <w:rFonts w:eastAsia="Times New Roman" w:cstheme="minorHAnsi"/>
          <w:sz w:val="24"/>
          <w:szCs w:val="24"/>
          <w:lang w:eastAsia="ar-SA"/>
        </w:rPr>
        <w:t>„Rozwój Centrum Kompetencji Zawodowych w branży turystyczno - gastronomicznej w powiecie nowotarskim”.</w:t>
      </w:r>
    </w:p>
    <w:p w:rsidR="001443BA" w:rsidRDefault="0065555F">
      <w:pPr>
        <w:pStyle w:val="Akapitzlist2"/>
        <w:numPr>
          <w:ilvl w:val="0"/>
          <w:numId w:val="2"/>
        </w:numPr>
        <w:spacing w:line="240" w:lineRule="auto"/>
        <w:ind w:left="426" w:hanging="426"/>
        <w:jc w:val="both"/>
        <w:rPr>
          <w:rFonts w:eastAsia="Arial Unicode MS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Umożliwienie osobom wskazanym przez Zamawiającego przeprowadzenia w każdym czasie kontroli realizacji wizyty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zawodoznawczej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>, w tym w szczególności jej przebiegu, treści wykorzystywanych materiałów, frekwencji uczestników.</w:t>
      </w:r>
    </w:p>
    <w:p w:rsidR="001443BA" w:rsidRDefault="0065555F">
      <w:pPr>
        <w:pStyle w:val="Akapitzlist2"/>
        <w:numPr>
          <w:ilvl w:val="0"/>
          <w:numId w:val="2"/>
        </w:numPr>
        <w:spacing w:line="240" w:lineRule="auto"/>
        <w:ind w:left="426" w:hanging="426"/>
        <w:jc w:val="both"/>
        <w:rPr>
          <w:rFonts w:eastAsia="Arial Unicode MS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Współpraca z Zamawiającym przy realizacji działań ewaluacyjnych.</w:t>
      </w:r>
    </w:p>
    <w:p w:rsidR="001443BA" w:rsidRDefault="0065555F">
      <w:pPr>
        <w:pStyle w:val="Akapitzlist2"/>
        <w:numPr>
          <w:ilvl w:val="0"/>
          <w:numId w:val="2"/>
        </w:numPr>
        <w:spacing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Przestrzeganie zasad bezpieczeństwa i higieny pracy obowiązujących przy realizacji zadań stanowiących przedmiot zamówienia.</w:t>
      </w:r>
    </w:p>
    <w:p w:rsidR="001443BA" w:rsidRDefault="0065555F">
      <w:pPr>
        <w:pStyle w:val="Akapitzlist2"/>
        <w:numPr>
          <w:ilvl w:val="0"/>
          <w:numId w:val="2"/>
        </w:numPr>
        <w:spacing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Udostępnienie na wezwanie Zamawiającego własnej dokumentacji finansowo-księgowej z zakresu realizowanego zamówienia w terminie do 3 dni od wezwania Zamawiającego.</w:t>
      </w:r>
    </w:p>
    <w:p w:rsidR="001443BA" w:rsidRDefault="0065555F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ar-SA"/>
        </w:rPr>
        <w:t>Zamawiający:</w:t>
      </w:r>
    </w:p>
    <w:p w:rsidR="001443BA" w:rsidRDefault="0065555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color w:val="000000"/>
          <w:sz w:val="24"/>
          <w:szCs w:val="24"/>
          <w:lang w:eastAsia="ar-SA"/>
        </w:rPr>
        <w:t>- dopuszcza możliwość aneksowania umowy na podstawie, której dokonano wyboru Wykonawcy, jeżeli zaistnieją okoliczności, których Zamawiający ani Wykonawca nie mogli przewidzieć w chwili podpisywania umowy – tj. dopuszcza  zmianę terminu realizacji umowy ze względu na niedające się przewidzieć w dacie zawarcia umowy zmiany sytuacji będącej wynikiem wprowadzonych przez rząd RP regulacji dotyczących epidemii COVID-19, mających wpływ na realizacje zamówienia.</w:t>
      </w:r>
    </w:p>
    <w:p w:rsidR="001443BA" w:rsidRDefault="0065555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color w:val="000000"/>
          <w:sz w:val="24"/>
          <w:szCs w:val="24"/>
          <w:lang w:eastAsia="ar-SA"/>
        </w:rPr>
        <w:t>-  przekaże Wykonawcy listę uczniów zakwalifikowanych do udziału w zajęciach,</w:t>
      </w:r>
    </w:p>
    <w:p w:rsidR="001443BA" w:rsidRDefault="001443B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1443BA" w:rsidRDefault="001443B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1443BA" w:rsidRDefault="0065555F">
      <w:pPr>
        <w:spacing w:after="0" w:line="240" w:lineRule="auto"/>
        <w:jc w:val="both"/>
      </w:pPr>
      <w:r>
        <w:rPr>
          <w:rFonts w:eastAsia="Times New Roman" w:cstheme="minorHAnsi"/>
          <w:color w:val="000000"/>
          <w:sz w:val="24"/>
          <w:szCs w:val="24"/>
          <w:lang w:eastAsia="ar-SA"/>
        </w:rPr>
        <w:t xml:space="preserve">W związku z art. 100 ustawy Prawo Zamówień Publicznych z dnia 11 września 2019 r. (Dz.U. z 2021 r. poz. 1129 z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ar-SA"/>
        </w:rPr>
        <w:t>późn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ar-SA"/>
        </w:rPr>
        <w:t xml:space="preserve">. zm.) Zamawiający informuje, że nie wyklucza uczestnictwa w kursie osób niepełnosprawnych, które mogą zgłosić się do udziału w projekcie. Podczas rekrutacji do form wsparcia umożliwia się wszystkim osobom bez względu na rodzaj oraz stopień niepełnosprawności  sprawiedliwego, pełnego uczestnictwa we wszystkich zajęciach </w:t>
      </w:r>
      <w:r>
        <w:rPr>
          <w:rFonts w:eastAsia="Times New Roman" w:cstheme="minorHAnsi"/>
          <w:color w:val="000000"/>
          <w:sz w:val="24"/>
          <w:szCs w:val="24"/>
          <w:lang w:eastAsia="ar-SA"/>
        </w:rPr>
        <w:lastRenderedPageBreak/>
        <w:t>realizowanych w ramach projektu na jednakowych zasadach. Osoby niepełnosprawne będą mogły uczestniczyć w kursie, chyba że wyklucza to specyfika zawodu w jakim będą prowadzone formy wsparcia np. wynikający z przepisów prawa obowiązek przedłożenia zaświadczenia lekarskiego o braku przeciwwskazań do podjęcia kursu. W przypadku zrekrutowania przez Zamawiającego osób posiadających orzeczony stopień niepełnosprawności Wykonawca zobowiązany będzie uwzględnić wymagania w zakresie rodzaju niepełnosprawności tych osób tj. dostosować sposób prowadzenia szkolenia oraz potencjał techniczny i kadrowy do skierowanych osób niepełnosprawnych zgodnie z Dyrektywą Parlamentu Europejskiego i Rady 2014/24/UE z dnia 26 lutego 2014 r. w sprawie zamówień publicznych, uchylająca dyrektywę 2004/18/WE z dnia 26 lutego 2014 r.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ar-SA"/>
        </w:rPr>
        <w:t>Dz.Urz.UE.L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ar-SA"/>
        </w:rPr>
        <w:t xml:space="preserve"> Nr 94, str. 65), Konwencją o prawach osób niepełnosprawnych z dnia 13 grudnia 2006 r. (Dz.U. z 2012 r. poz. 1169), Wytycznymi Ministra Infrastruktury i Rozwoju w zakresie realizacji zasady równości szans i niedyskryminacji, w tym dostępności dla osób z niepełnosprawnościami oraz zasady równości szans kobiet i mężczyzn w ramach funduszy unijnych na lata 2014-2020. Jeżeli Zamawiający będzie kierował osobę niepełnosprawną na szkolenie poinformuje o tym na piśmie Wykonawcę wskazując rodzaj i stopień niepełnosprawności kierowanej osoby.</w:t>
      </w:r>
    </w:p>
    <w:sectPr w:rsidR="001443BA" w:rsidSect="001443BA">
      <w:headerReference w:type="default" r:id="rId10"/>
      <w:footerReference w:type="default" r:id="rId11"/>
      <w:pgSz w:w="11906" w:h="16838"/>
      <w:pgMar w:top="1417" w:right="1417" w:bottom="1417" w:left="1417" w:header="708" w:footer="28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090" w:rsidRDefault="00CB7090" w:rsidP="001443BA">
      <w:pPr>
        <w:spacing w:after="0" w:line="240" w:lineRule="auto"/>
      </w:pPr>
      <w:r>
        <w:separator/>
      </w:r>
    </w:p>
  </w:endnote>
  <w:endnote w:type="continuationSeparator" w:id="0">
    <w:p w:rsidR="00CB7090" w:rsidRDefault="00CB7090" w:rsidP="0014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3BA" w:rsidRDefault="001443BA">
    <w:pPr>
      <w:pStyle w:val="Stopka1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:rsidR="001443BA" w:rsidRDefault="001443BA">
    <w:pPr>
      <w:pStyle w:val="Stopka1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1443BA" w:rsidRDefault="0065555F">
    <w:pPr>
      <w:pStyle w:val="Stopka1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sz w:val="16"/>
        <w:szCs w:val="16"/>
      </w:rPr>
      <w:t>Projekt współfinansowany ze środków Unii Europejskiej: z Europejskiego Funduszu Społecznego</w:t>
    </w:r>
    <w:r>
      <w:rPr>
        <w:sz w:val="16"/>
        <w:szCs w:val="16"/>
      </w:rPr>
      <w:br/>
      <w:t xml:space="preserve">w ramach Regionalnego Programu Operacyjnego Województwa Małopolskiego na lata 2014-2020 </w:t>
    </w:r>
    <w:r>
      <w:rPr>
        <w:sz w:val="16"/>
        <w:szCs w:val="16"/>
      </w:rPr>
      <w:br/>
      <w:t xml:space="preserve">10Oś Priorytetowa Wiedza i Kompetencje, Działanie 10.2 Rozwój kształcenia zawodowego, </w:t>
    </w:r>
    <w:r>
      <w:rPr>
        <w:sz w:val="16"/>
        <w:szCs w:val="16"/>
      </w:rPr>
      <w:br/>
      <w:t>Poddziałanie 10.2.2 Kształcenie zawodowe uczniów - SPR</w:t>
    </w:r>
    <w:r>
      <w:rPr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090" w:rsidRDefault="00CB7090" w:rsidP="001443BA">
      <w:pPr>
        <w:spacing w:after="0" w:line="240" w:lineRule="auto"/>
      </w:pPr>
      <w:r>
        <w:separator/>
      </w:r>
    </w:p>
  </w:footnote>
  <w:footnote w:type="continuationSeparator" w:id="0">
    <w:p w:rsidR="00CB7090" w:rsidRDefault="00CB7090" w:rsidP="0014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3BA" w:rsidRDefault="00BF080C">
    <w:pPr>
      <w:pStyle w:val="Nagwek1"/>
    </w:pPr>
    <w:r>
      <w:pict>
        <v:rect id="Obraz1" o:spid="_x0000_s1025" style="position:absolute;margin-left:311.45pt;margin-top:806.35pt;width:42.3pt;height:.1pt;z-index:251659776" strokecolor="white" strokeweight=".26mm">
          <v:fill color2="black" o:detectmouseclick="t"/>
          <v:stroke joinstyle="round"/>
          <v:textbox>
            <w:txbxContent>
              <w:p w:rsidR="001443BA" w:rsidRDefault="0065555F">
                <w:pPr>
                  <w:pStyle w:val="Zawartoramki"/>
                  <w:spacing w:after="0" w:line="240" w:lineRule="auto"/>
                  <w:ind w:left="-142" w:right="-169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color w:val="000000"/>
                    <w:sz w:val="16"/>
                    <w:szCs w:val="16"/>
                  </w:rPr>
                  <w:t>Powiat</w:t>
                </w:r>
              </w:p>
              <w:p w:rsidR="001443BA" w:rsidRDefault="0065555F">
                <w:pPr>
                  <w:pStyle w:val="Zawartoramki"/>
                  <w:spacing w:after="0" w:line="240" w:lineRule="auto"/>
                  <w:ind w:left="-142" w:right="-169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color w:val="000000"/>
                    <w:sz w:val="16"/>
                    <w:szCs w:val="16"/>
                  </w:rPr>
                  <w:t>Nowotarski</w:t>
                </w:r>
              </w:p>
            </w:txbxContent>
          </v:textbox>
          <w10:wrap type="square"/>
        </v:rect>
      </w:pict>
    </w:r>
    <w:r w:rsidR="0065555F">
      <w:rPr>
        <w:noProof/>
      </w:rPr>
      <w:drawing>
        <wp:anchor distT="0" distB="0" distL="0" distR="0" simplePos="0" relativeHeight="251655680" behindDoc="1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3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555F"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555F">
      <w:rPr>
        <w:noProof/>
      </w:rPr>
      <w:drawing>
        <wp:anchor distT="0" distB="7620" distL="114300" distR="123190" simplePos="0" relativeHeight="251657728" behindDoc="1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0" b="0"/>
          <wp:wrapSquare wrapText="bothSides"/>
          <wp:docPr id="5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4349" t="33333" r="15891" b="35812"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555F"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6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9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0708B"/>
    <w:multiLevelType w:val="multilevel"/>
    <w:tmpl w:val="6C2E870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A622B"/>
    <w:multiLevelType w:val="multilevel"/>
    <w:tmpl w:val="C9A43E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EB40A44"/>
    <w:multiLevelType w:val="multilevel"/>
    <w:tmpl w:val="E2962C0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443BA"/>
    <w:rsid w:val="00030BBA"/>
    <w:rsid w:val="000323B6"/>
    <w:rsid w:val="001443BA"/>
    <w:rsid w:val="001B5756"/>
    <w:rsid w:val="00284A21"/>
    <w:rsid w:val="003333FC"/>
    <w:rsid w:val="003F56C0"/>
    <w:rsid w:val="0042155E"/>
    <w:rsid w:val="00452043"/>
    <w:rsid w:val="00481A0B"/>
    <w:rsid w:val="005E7455"/>
    <w:rsid w:val="005F4605"/>
    <w:rsid w:val="0065555F"/>
    <w:rsid w:val="0069265C"/>
    <w:rsid w:val="00717937"/>
    <w:rsid w:val="00773B1E"/>
    <w:rsid w:val="00796F05"/>
    <w:rsid w:val="0082641D"/>
    <w:rsid w:val="008602A5"/>
    <w:rsid w:val="00865884"/>
    <w:rsid w:val="008E22C2"/>
    <w:rsid w:val="00911FC8"/>
    <w:rsid w:val="009626B7"/>
    <w:rsid w:val="009E58A9"/>
    <w:rsid w:val="00A202A3"/>
    <w:rsid w:val="00A75050"/>
    <w:rsid w:val="00AA0977"/>
    <w:rsid w:val="00B01CA1"/>
    <w:rsid w:val="00B54437"/>
    <w:rsid w:val="00B82608"/>
    <w:rsid w:val="00BF080C"/>
    <w:rsid w:val="00BF235B"/>
    <w:rsid w:val="00CB7090"/>
    <w:rsid w:val="00D31177"/>
    <w:rsid w:val="00D67037"/>
    <w:rsid w:val="00D7539D"/>
    <w:rsid w:val="00D779BD"/>
    <w:rsid w:val="00DB6C02"/>
    <w:rsid w:val="00DF67C1"/>
    <w:rsid w:val="00E76E33"/>
    <w:rsid w:val="00EC1524"/>
    <w:rsid w:val="00F2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494"/>
    <w:pPr>
      <w:suppressAutoHyphens/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qFormat/>
    <w:rsid w:val="009C3494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C349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C3494"/>
  </w:style>
  <w:style w:type="character" w:customStyle="1" w:styleId="StopkaZnak">
    <w:name w:val="Stopka Znak"/>
    <w:basedOn w:val="Domylnaczcionkaakapitu"/>
    <w:link w:val="Stopka1"/>
    <w:uiPriority w:val="99"/>
    <w:qFormat/>
    <w:rsid w:val="009C3494"/>
  </w:style>
  <w:style w:type="character" w:customStyle="1" w:styleId="FontStyle13">
    <w:name w:val="Font Style13"/>
    <w:uiPriority w:val="99"/>
    <w:qFormat/>
    <w:rsid w:val="009C3494"/>
    <w:rPr>
      <w:rFonts w:ascii="Calibri" w:hAnsi="Calibri" w:cs="Calibri"/>
      <w:color w:val="000000"/>
      <w:sz w:val="22"/>
      <w:szCs w:val="22"/>
    </w:rPr>
  </w:style>
  <w:style w:type="character" w:customStyle="1" w:styleId="Znakiwypunktowania">
    <w:name w:val="Znaki wypunktowania"/>
    <w:qFormat/>
    <w:rsid w:val="009C3494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1443BA"/>
    <w:rPr>
      <w:b w:val="0"/>
      <w:color w:val="auto"/>
      <w:sz w:val="24"/>
    </w:rPr>
  </w:style>
  <w:style w:type="character" w:customStyle="1" w:styleId="ListLabel2">
    <w:name w:val="ListLabel 2"/>
    <w:qFormat/>
    <w:rsid w:val="001443BA"/>
    <w:rPr>
      <w:b/>
      <w:color w:val="auto"/>
      <w:sz w:val="24"/>
    </w:rPr>
  </w:style>
  <w:style w:type="character" w:customStyle="1" w:styleId="ListLabel3">
    <w:name w:val="ListLabel 3"/>
    <w:qFormat/>
    <w:rsid w:val="001443BA"/>
    <w:rPr>
      <w:rFonts w:cs="Symbol"/>
    </w:rPr>
  </w:style>
  <w:style w:type="character" w:customStyle="1" w:styleId="ListLabel4">
    <w:name w:val="ListLabel 4"/>
    <w:qFormat/>
    <w:rsid w:val="001443BA"/>
    <w:rPr>
      <w:rFonts w:cs="Symbol"/>
    </w:rPr>
  </w:style>
  <w:style w:type="character" w:customStyle="1" w:styleId="ListLabel5">
    <w:name w:val="ListLabel 5"/>
    <w:qFormat/>
    <w:rsid w:val="001443BA"/>
    <w:rPr>
      <w:rFonts w:cs="Symbol"/>
    </w:rPr>
  </w:style>
  <w:style w:type="character" w:customStyle="1" w:styleId="ListLabel6">
    <w:name w:val="ListLabel 6"/>
    <w:qFormat/>
    <w:rsid w:val="001443BA"/>
    <w:rPr>
      <w:rFonts w:cs="Symbol"/>
    </w:rPr>
  </w:style>
  <w:style w:type="character" w:customStyle="1" w:styleId="ListLabel7">
    <w:name w:val="ListLabel 7"/>
    <w:qFormat/>
    <w:rsid w:val="001443BA"/>
    <w:rPr>
      <w:rFonts w:cs="Symbol"/>
    </w:rPr>
  </w:style>
  <w:style w:type="character" w:customStyle="1" w:styleId="ListLabel8">
    <w:name w:val="ListLabel 8"/>
    <w:qFormat/>
    <w:rsid w:val="001443BA"/>
    <w:rPr>
      <w:rFonts w:cs="Symbol"/>
    </w:rPr>
  </w:style>
  <w:style w:type="character" w:customStyle="1" w:styleId="ListLabel9">
    <w:name w:val="ListLabel 9"/>
    <w:qFormat/>
    <w:rsid w:val="001443BA"/>
    <w:rPr>
      <w:rFonts w:cs="Symbol"/>
    </w:rPr>
  </w:style>
  <w:style w:type="character" w:customStyle="1" w:styleId="ListLabel10">
    <w:name w:val="ListLabel 10"/>
    <w:qFormat/>
    <w:rsid w:val="001443BA"/>
    <w:rPr>
      <w:rFonts w:cs="Symbol"/>
    </w:rPr>
  </w:style>
  <w:style w:type="character" w:customStyle="1" w:styleId="ListLabel11">
    <w:name w:val="ListLabel 11"/>
    <w:qFormat/>
    <w:rsid w:val="001443BA"/>
    <w:rPr>
      <w:rFonts w:cs="Symbol"/>
    </w:rPr>
  </w:style>
  <w:style w:type="character" w:customStyle="1" w:styleId="ListLabel12">
    <w:name w:val="ListLabel 12"/>
    <w:qFormat/>
    <w:rsid w:val="001443BA"/>
    <w:rPr>
      <w:b w:val="0"/>
      <w:color w:val="auto"/>
      <w:sz w:val="24"/>
    </w:rPr>
  </w:style>
  <w:style w:type="character" w:customStyle="1" w:styleId="ListLabel13">
    <w:name w:val="ListLabel 13"/>
    <w:qFormat/>
    <w:rsid w:val="001443BA"/>
    <w:rPr>
      <w:b/>
      <w:color w:val="auto"/>
      <w:sz w:val="24"/>
    </w:rPr>
  </w:style>
  <w:style w:type="character" w:customStyle="1" w:styleId="ListLabel14">
    <w:name w:val="ListLabel 14"/>
    <w:qFormat/>
    <w:rsid w:val="001443BA"/>
    <w:rPr>
      <w:b w:val="0"/>
      <w:color w:val="auto"/>
      <w:sz w:val="24"/>
    </w:rPr>
  </w:style>
  <w:style w:type="character" w:customStyle="1" w:styleId="ListLabel15">
    <w:name w:val="ListLabel 15"/>
    <w:qFormat/>
    <w:rsid w:val="001443BA"/>
    <w:rPr>
      <w:b/>
      <w:color w:val="auto"/>
      <w:sz w:val="24"/>
    </w:rPr>
  </w:style>
  <w:style w:type="paragraph" w:styleId="Nagwek">
    <w:name w:val="header"/>
    <w:basedOn w:val="Normalny"/>
    <w:next w:val="Tekstpodstawowy"/>
    <w:link w:val="NagwekZnak"/>
    <w:qFormat/>
    <w:rsid w:val="001443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C3494"/>
    <w:pPr>
      <w:spacing w:after="140"/>
    </w:pPr>
  </w:style>
  <w:style w:type="paragraph" w:styleId="Lista">
    <w:name w:val="List"/>
    <w:basedOn w:val="Tekstpodstawowy"/>
    <w:rsid w:val="009C3494"/>
    <w:rPr>
      <w:rFonts w:cs="Mangal"/>
    </w:rPr>
  </w:style>
  <w:style w:type="paragraph" w:customStyle="1" w:styleId="Legenda1">
    <w:name w:val="Legenda1"/>
    <w:basedOn w:val="Normalny"/>
    <w:qFormat/>
    <w:rsid w:val="009C349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C3494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1443BA"/>
  </w:style>
  <w:style w:type="paragraph" w:customStyle="1" w:styleId="Nagwek1">
    <w:name w:val="Nagłówek1"/>
    <w:basedOn w:val="Normalny"/>
    <w:next w:val="Tekstpodstawowy"/>
    <w:uiPriority w:val="99"/>
    <w:unhideWhenUsed/>
    <w:qFormat/>
    <w:rsid w:val="009C3494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9C34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9C34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9C3494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9C3494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ragraphstyle">
    <w:name w:val="[No paragraph style]"/>
    <w:qFormat/>
    <w:rsid w:val="009C3494"/>
    <w:pPr>
      <w:suppressAutoHyphens/>
      <w:spacing w:line="288" w:lineRule="auto"/>
    </w:pPr>
    <w:rPr>
      <w:rFonts w:eastAsia="Times New Roman"/>
      <w:color w:val="000000"/>
      <w:sz w:val="24"/>
      <w:szCs w:val="24"/>
    </w:rPr>
  </w:style>
  <w:style w:type="paragraph" w:customStyle="1" w:styleId="Standard">
    <w:name w:val="Standard"/>
    <w:qFormat/>
    <w:rsid w:val="009C3494"/>
    <w:pPr>
      <w:suppressAutoHyphens/>
    </w:pPr>
    <w:rPr>
      <w:rFonts w:eastAsia="Times New Roman"/>
      <w:kern w:val="2"/>
      <w:sz w:val="24"/>
      <w:szCs w:val="24"/>
      <w:lang w:val="en-US" w:eastAsia="en-US"/>
    </w:rPr>
  </w:style>
  <w:style w:type="paragraph" w:customStyle="1" w:styleId="Akapitzlist1">
    <w:name w:val="Akapit z listą1"/>
    <w:basedOn w:val="Normalny"/>
    <w:uiPriority w:val="99"/>
    <w:qFormat/>
    <w:rsid w:val="009C3494"/>
    <w:pPr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kapitzlist2">
    <w:name w:val="Akapit z listą2"/>
    <w:basedOn w:val="Normalny"/>
    <w:uiPriority w:val="34"/>
    <w:qFormat/>
    <w:rsid w:val="009C3494"/>
    <w:pPr>
      <w:ind w:left="720"/>
      <w:contextualSpacing/>
    </w:pPr>
  </w:style>
  <w:style w:type="paragraph" w:customStyle="1" w:styleId="Akapitzlist3">
    <w:name w:val="Akapit z listą3"/>
    <w:basedOn w:val="Normalny"/>
    <w:uiPriority w:val="34"/>
    <w:qFormat/>
    <w:rsid w:val="009C3494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ED0267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9C3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DC2004-A0DF-4D9A-AF11-B0967567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1349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Dziadkowiec</dc:creator>
  <dc:description/>
  <cp:lastModifiedBy>Ewa Rusnaczyk</cp:lastModifiedBy>
  <cp:revision>42</cp:revision>
  <cp:lastPrinted>2018-03-16T12:41:00Z</cp:lastPrinted>
  <dcterms:created xsi:type="dcterms:W3CDTF">2021-09-08T07:25:00Z</dcterms:created>
  <dcterms:modified xsi:type="dcterms:W3CDTF">2022-05-24T09:43:00Z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1045-10.2.0.6069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