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ADB7C" w14:textId="17388949" w:rsidR="00396147" w:rsidRDefault="00396147" w:rsidP="00396147">
      <w:pPr>
        <w:spacing w:before="20" w:after="20"/>
        <w:jc w:val="right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Załącznik nr 7 do SWZ część 1</w:t>
      </w:r>
    </w:p>
    <w:p w14:paraId="2D830A8D" w14:textId="77777777" w:rsidR="00396147" w:rsidRDefault="00396147" w:rsidP="00371423">
      <w:pPr>
        <w:spacing w:before="20" w:after="20"/>
        <w:jc w:val="center"/>
        <w:outlineLvl w:val="0"/>
        <w:rPr>
          <w:rFonts w:cs="Times New Roman"/>
          <w:b/>
          <w:sz w:val="24"/>
          <w:szCs w:val="24"/>
        </w:rPr>
      </w:pPr>
    </w:p>
    <w:p w14:paraId="5D925ECD" w14:textId="77777777" w:rsidR="00371423" w:rsidRPr="00396147" w:rsidRDefault="00371423" w:rsidP="00371423">
      <w:pPr>
        <w:spacing w:before="20" w:after="20"/>
        <w:jc w:val="center"/>
        <w:outlineLvl w:val="0"/>
        <w:rPr>
          <w:rFonts w:cs="Times New Roman"/>
          <w:b/>
          <w:sz w:val="28"/>
          <w:szCs w:val="28"/>
        </w:rPr>
      </w:pPr>
      <w:r w:rsidRPr="00396147">
        <w:rPr>
          <w:rFonts w:cs="Times New Roman"/>
          <w:b/>
          <w:sz w:val="28"/>
          <w:szCs w:val="28"/>
        </w:rPr>
        <w:t>Opis przedmiotu zamówienia</w:t>
      </w:r>
    </w:p>
    <w:p w14:paraId="534BC353" w14:textId="77777777" w:rsidR="00371423" w:rsidRDefault="00371423" w:rsidP="00371423">
      <w:pPr>
        <w:spacing w:before="20" w:after="20"/>
        <w:jc w:val="center"/>
        <w:outlineLvl w:val="0"/>
        <w:rPr>
          <w:rFonts w:cs="Times New Roman"/>
          <w:b/>
          <w:sz w:val="24"/>
          <w:szCs w:val="24"/>
        </w:rPr>
      </w:pPr>
    </w:p>
    <w:p w14:paraId="1C9133BA" w14:textId="77777777" w:rsidR="00371423" w:rsidRDefault="00371423" w:rsidP="00371423">
      <w:pPr>
        <w:spacing w:before="20" w:after="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Podwozie i zabudowa wyprodukowana i skompletowana nie wcześniej niż 01.01.2021r.</w:t>
      </w:r>
    </w:p>
    <w:p w14:paraId="097A219E" w14:textId="77777777" w:rsidR="00371423" w:rsidRDefault="00371423" w:rsidP="00371423">
      <w:pPr>
        <w:spacing w:before="20" w:after="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Pojazd fabrycznie nowy. </w:t>
      </w:r>
    </w:p>
    <w:p w14:paraId="2D6862F9" w14:textId="77777777" w:rsidR="00371423" w:rsidRDefault="00371423" w:rsidP="00371423">
      <w:pPr>
        <w:spacing w:before="20" w:after="20"/>
        <w:outlineLvl w:val="0"/>
        <w:rPr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  <w:lang w:eastAsia="pl-PL"/>
        </w:rPr>
        <w:t>Zabudowa dwukomorowa przeznaczona do zbiórki odpadów z dwoma niezależnymi urządzeniami zasypowymi tylnymi oraz dwoma niezależnie pracującymi odwłokami wykonana zgodnie z normą EN1501-1</w:t>
      </w:r>
    </w:p>
    <w:p w14:paraId="18A9A341" w14:textId="77777777" w:rsidR="00371423" w:rsidRDefault="00371423" w:rsidP="00371423">
      <w:pPr>
        <w:rPr>
          <w:b/>
        </w:rPr>
      </w:pPr>
      <w:r>
        <w:rPr>
          <w:b/>
        </w:rPr>
        <w:t xml:space="preserve"> </w:t>
      </w:r>
    </w:p>
    <w:p w14:paraId="3EE8C250" w14:textId="77777777" w:rsidR="00371423" w:rsidRDefault="00371423" w:rsidP="00371423">
      <w:pPr>
        <w:rPr>
          <w:b/>
        </w:rPr>
      </w:pPr>
      <w:r>
        <w:rPr>
          <w:rFonts w:cstheme="minorHAnsi"/>
          <w:b/>
          <w:sz w:val="24"/>
          <w:szCs w:val="24"/>
        </w:rPr>
        <w:t xml:space="preserve"> Opis podwozia</w:t>
      </w:r>
    </w:p>
    <w:p w14:paraId="02735EC4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Podwozie fabrycznie nowe 6x2, DMC nie mniejsze niż 26 000 kg,</w:t>
      </w:r>
    </w:p>
    <w:p w14:paraId="1F0747AB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Rok produkcji nie starszy niż 01.01.2021 r.,</w:t>
      </w:r>
    </w:p>
    <w:p w14:paraId="75552304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Silnik zasilany gazem CNG,</w:t>
      </w:r>
    </w:p>
    <w:p w14:paraId="5E2D54A0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Moc silnika min. 340 KM,</w:t>
      </w:r>
    </w:p>
    <w:p w14:paraId="0C1467DA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Zbiorniki paliwa CNG min. 800 litrów,</w:t>
      </w:r>
    </w:p>
    <w:p w14:paraId="05E0D4FD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Złącza do tankowania CNG NGV-1 i NGV-2 umieszczone z prawej strony,</w:t>
      </w:r>
    </w:p>
    <w:p w14:paraId="1D57A9A1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Pojazd wyposażony w osłony zbiorników CNG,</w:t>
      </w:r>
    </w:p>
    <w:p w14:paraId="47135669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Filtr powietrza za kabiną kierowcy,</w:t>
      </w:r>
    </w:p>
    <w:p w14:paraId="4BE6DA94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Układ wydechowy wyprowadzony w dół ,</w:t>
      </w:r>
    </w:p>
    <w:p w14:paraId="725C30D6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Skrzynia biegów zautomatyzowana bez pedału sprzęgła, </w:t>
      </w:r>
    </w:p>
    <w:p w14:paraId="55CA701C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Przystawka mocy </w:t>
      </w:r>
      <w:proofErr w:type="spellStart"/>
      <w:r>
        <w:rPr>
          <w:rFonts w:cstheme="minorHAnsi"/>
          <w:sz w:val="24"/>
          <w:szCs w:val="24"/>
        </w:rPr>
        <w:t>odsilnikowa</w:t>
      </w:r>
      <w:proofErr w:type="spellEnd"/>
      <w:r>
        <w:rPr>
          <w:rFonts w:cstheme="minorHAnsi"/>
          <w:sz w:val="24"/>
          <w:szCs w:val="24"/>
        </w:rPr>
        <w:t xml:space="preserve"> niezależna od skrzyni biegów, z możliwością wyłączenia,</w:t>
      </w:r>
    </w:p>
    <w:p w14:paraId="523BD171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Pojazd przystosowany do ruchu prawostronnego, kierownica po lewej stronie,</w:t>
      </w:r>
    </w:p>
    <w:p w14:paraId="5BDEABC6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Podwozie przystosowane do zabudowy śmieciarki, do normy 1501-01,</w:t>
      </w:r>
    </w:p>
    <w:p w14:paraId="0870AEF6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Nośność osi przedniej min. 8 000 kg,</w:t>
      </w:r>
    </w:p>
    <w:p w14:paraId="65F4D9A6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Nośność osi tylnej napędowej min 12 000 kg,</w:t>
      </w:r>
    </w:p>
    <w:p w14:paraId="7D4E9DAD" w14:textId="5366B033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Nośność osi trzeciej min 8 000 kg,</w:t>
      </w:r>
    </w:p>
    <w:p w14:paraId="25826BF8" w14:textId="2081D485" w:rsidR="00DF78A1" w:rsidRDefault="00DF78A1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Ładowność pojazdu nie mniejsza niż 9 000kg,</w:t>
      </w:r>
    </w:p>
    <w:p w14:paraId="4C03F706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Układ napędowy pojazdu 6x2 – druga oś napędowa , trzecia oś wleczona, kierowana, podnoszona</w:t>
      </w:r>
    </w:p>
    <w:p w14:paraId="4F2880B6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Rozstaw osi pojazdu maksymalnie 3800 mm,</w:t>
      </w:r>
    </w:p>
    <w:p w14:paraId="5FDEB6A8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Opony z bieżnikiem typu regionalnego rozmiar 315/80/R22,5, na każdej osi</w:t>
      </w:r>
    </w:p>
    <w:p w14:paraId="7E12447D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Zawieszenie osi przedniej resory piórowe</w:t>
      </w:r>
    </w:p>
    <w:p w14:paraId="1DDA5A1C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Tylne zawieszenie pneumatyczne. Kontrola zawieszenia tylnego za pomocą pilota,</w:t>
      </w:r>
    </w:p>
    <w:p w14:paraId="5CBFB0D2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Pojazd wyposażony w hamulce tarczowe, układ stabilizujący tor jazdy (ESP/EVCS), układ hamowania awaryjnego automatycznego (AEBS WE),</w:t>
      </w:r>
    </w:p>
    <w:p w14:paraId="40EF6186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System ostrzegania o niekontrolowanej zmianie pasa ruchu (LDWS),</w:t>
      </w:r>
    </w:p>
    <w:p w14:paraId="3A7D2779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Blokada mechanizmu różnicowego osi napędowej,</w:t>
      </w:r>
    </w:p>
    <w:p w14:paraId="6E6025F8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Wskaźnik obciążenia osi tylnych,</w:t>
      </w:r>
    </w:p>
    <w:p w14:paraId="799D9333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Funkcja wykołysania pojazdu w grząskim terenie,</w:t>
      </w:r>
    </w:p>
    <w:p w14:paraId="2D251253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Złącze FMS</w:t>
      </w:r>
    </w:p>
    <w:p w14:paraId="023CCB4E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Poziom hałasu zgodny z normą UE ,</w:t>
      </w:r>
    </w:p>
    <w:p w14:paraId="715017F2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Akumulatory 2 x  12V i 220Ah ,</w:t>
      </w:r>
    </w:p>
    <w:p w14:paraId="28B389FE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Alternator 90A ,</w:t>
      </w:r>
    </w:p>
    <w:p w14:paraId="0AC18F0C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Kabina dzienna w kolorze białym,</w:t>
      </w:r>
    </w:p>
    <w:p w14:paraId="3E99748F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Trzy oddzielne miejsca wyposażone w pasy bezpieczeństwa,</w:t>
      </w:r>
    </w:p>
    <w:p w14:paraId="20196A71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Osłona przeciwsłoneczna zewnętrzna,</w:t>
      </w:r>
    </w:p>
    <w:p w14:paraId="0A153863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Wywietrznik dachowy,</w:t>
      </w:r>
    </w:p>
    <w:p w14:paraId="6B20DE71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Elektrycznie sterowane szyby,</w:t>
      </w:r>
    </w:p>
    <w:p w14:paraId="670282E5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Lusterka wsteczne podgrzewane i regulowane elektrycznie,</w:t>
      </w:r>
    </w:p>
    <w:p w14:paraId="6664701E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Lusterko </w:t>
      </w:r>
      <w:proofErr w:type="spellStart"/>
      <w:r>
        <w:rPr>
          <w:rFonts w:cstheme="minorHAnsi"/>
          <w:sz w:val="24"/>
          <w:szCs w:val="24"/>
        </w:rPr>
        <w:t>rampowe</w:t>
      </w:r>
      <w:proofErr w:type="spellEnd"/>
      <w:r>
        <w:rPr>
          <w:rFonts w:cstheme="minorHAnsi"/>
          <w:sz w:val="24"/>
          <w:szCs w:val="24"/>
        </w:rPr>
        <w:t xml:space="preserve"> podgrzewane i lusterko krawężnikowe podgrzewane,</w:t>
      </w:r>
    </w:p>
    <w:p w14:paraId="362E2270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Fabryczny </w:t>
      </w:r>
      <w:proofErr w:type="spellStart"/>
      <w:r>
        <w:rPr>
          <w:rFonts w:cstheme="minorHAnsi"/>
          <w:sz w:val="24"/>
          <w:szCs w:val="24"/>
        </w:rPr>
        <w:t>immobilizer</w:t>
      </w:r>
      <w:proofErr w:type="spellEnd"/>
      <w:r>
        <w:rPr>
          <w:rFonts w:cstheme="minorHAnsi"/>
          <w:sz w:val="24"/>
          <w:szCs w:val="24"/>
        </w:rPr>
        <w:t>,</w:t>
      </w:r>
    </w:p>
    <w:p w14:paraId="22EBFFFA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komplety kluczyków do pojazdu,</w:t>
      </w:r>
    </w:p>
    <w:p w14:paraId="52C7D2C4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Wyświetlacz kolorowy z komputerem pokładowym w jęz. Polskim,</w:t>
      </w:r>
    </w:p>
    <w:p w14:paraId="56ED84D7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Reflektory halogenowe, ze światłami LED do jazdy dziennej,</w:t>
      </w:r>
    </w:p>
    <w:p w14:paraId="710E0B90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Światła przeciwmgłowe przednie z funkcją doświetlania zakrętów,</w:t>
      </w:r>
    </w:p>
    <w:p w14:paraId="42DE7CE3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Boczne światła obrysowe,</w:t>
      </w:r>
    </w:p>
    <w:p w14:paraId="6C69E7C1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Klimatyzacja kabiny manualna,</w:t>
      </w:r>
    </w:p>
    <w:p w14:paraId="35ECC868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Radio fabryczne ze sterowaniem z kierownicy,</w:t>
      </w:r>
    </w:p>
    <w:p w14:paraId="57D109D5" w14:textId="77777777" w:rsidR="00371423" w:rsidRDefault="00371423" w:rsidP="003961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Pojazd oznakowany zgodnie z § 9 Rozporządzenia Ministra Środowiska z dnia 07.10.2016 r. w sprawie szczególnych wymagań dla transportu odpadów (Dz. U. z 2016 r. poz. 1742).</w:t>
      </w:r>
    </w:p>
    <w:p w14:paraId="0973183C" w14:textId="77777777" w:rsidR="00371423" w:rsidRDefault="00371423" w:rsidP="00396147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Opis zabudowy</w:t>
      </w:r>
    </w:p>
    <w:p w14:paraId="1F755FD5" w14:textId="77777777" w:rsidR="00371423" w:rsidRDefault="00371423" w:rsidP="003961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Fabrycznie nowa zabudowa rok produkcji nie starszy niż 2021r.,</w:t>
      </w:r>
    </w:p>
    <w:p w14:paraId="74EA4465" w14:textId="77777777" w:rsidR="00371423" w:rsidRDefault="00371423" w:rsidP="003961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Boki skrzyni ładownej o kształcie owalnym,</w:t>
      </w:r>
    </w:p>
    <w:p w14:paraId="5A4EC49C" w14:textId="77777777" w:rsidR="00371423" w:rsidRDefault="00371423" w:rsidP="003961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Zabudowa dwukomorowa o pojemności ogólnej nie mniejszej niż 21 m3,</w:t>
      </w:r>
    </w:p>
    <w:p w14:paraId="1AD9807F" w14:textId="77777777" w:rsidR="00371423" w:rsidRDefault="00371423" w:rsidP="003961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Skrzynia ładowna wyposażona w dwie niezależne komory spełniające</w:t>
      </w:r>
    </w:p>
    <w:p w14:paraId="25234A3A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następujące warunki,</w:t>
      </w:r>
    </w:p>
    <w:p w14:paraId="55E34E7D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- załadunek każdej komory osobno,</w:t>
      </w:r>
    </w:p>
    <w:p w14:paraId="0C46ECD3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- komora szersza ( lewa strona) o pojemności nie mniejszej niż 13,5 m3,</w:t>
      </w:r>
    </w:p>
    <w:p w14:paraId="17F82535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- komora węższa ( prawa strona) o pojemności nie mniejszej niż 7,5 m3,</w:t>
      </w:r>
    </w:p>
    <w:p w14:paraId="25B831D4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5. Kolor zabudowy biały,</w:t>
      </w:r>
    </w:p>
    <w:p w14:paraId="265C681C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6. Niezależne urządzenia załadowcze dla oby dwóch komór obsługujące w części szerszej</w:t>
      </w:r>
    </w:p>
    <w:p w14:paraId="4212C8B2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pojemniki od 110 do 1100 litrów a w komorze mniejszej od 110 do 360 litrów,</w:t>
      </w:r>
    </w:p>
    <w:p w14:paraId="65AA3C4A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7. Urządzenie załadowcze w części szerszej wyposażone w dodatkowe ramiona</w:t>
      </w:r>
    </w:p>
    <w:p w14:paraId="4ED7C4BD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do unoszenia pojemników </w:t>
      </w:r>
      <w:proofErr w:type="spellStart"/>
      <w:r>
        <w:rPr>
          <w:rFonts w:cstheme="minorHAnsi"/>
          <w:sz w:val="24"/>
          <w:szCs w:val="24"/>
        </w:rPr>
        <w:t>czaszowych</w:t>
      </w:r>
      <w:proofErr w:type="spellEnd"/>
      <w:r>
        <w:rPr>
          <w:rFonts w:cstheme="minorHAnsi"/>
          <w:sz w:val="24"/>
          <w:szCs w:val="24"/>
        </w:rPr>
        <w:t xml:space="preserve"> oraz metalowych 1100 litrów,</w:t>
      </w:r>
    </w:p>
    <w:p w14:paraId="46A3690A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8. Udźwig urządzeń zasypowych odpowiednia dla strony lewej 500kg a dla prawej 300kg.</w:t>
      </w:r>
    </w:p>
    <w:p w14:paraId="0601916F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9. Boki skrzyń ładunkowych wykonane z blach o grubości 4mm, wykonane z</w:t>
      </w:r>
    </w:p>
    <w:p w14:paraId="0534F8EA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jednolitych arkuszy blachy,</w:t>
      </w:r>
    </w:p>
    <w:p w14:paraId="5C3DD537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10. Podłogi skrzyń ładunkowych w kształcie płaskim wykonane ze stali o</w:t>
      </w:r>
    </w:p>
    <w:p w14:paraId="4B297F43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podwyższonej wytrzymałości HARDOX 450 o grubości 4mm lub innej o tych samych                       </w:t>
      </w:r>
    </w:p>
    <w:p w14:paraId="120416D8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parametrach,</w:t>
      </w:r>
    </w:p>
    <w:p w14:paraId="41ED065B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11. Dno wanny zasypowej wykonane z blachy trudnościeralnej typu HARDOX 400</w:t>
      </w:r>
    </w:p>
    <w:p w14:paraId="3D199924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lub równoważnej o grubości min. 6mm; standard</w:t>
      </w:r>
    </w:p>
    <w:p w14:paraId="1A14C9E1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12. Objętość kosza zasypowego odwłoka ( duża komora nie mniejsza niż 1,2m3/ mała            </w:t>
      </w:r>
    </w:p>
    <w:p w14:paraId="2A918160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komora nie mniejsza niż 0,8m3,</w:t>
      </w:r>
    </w:p>
    <w:p w14:paraId="2B1D020A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13. Rama pośrednia wykonana ze stali o grubości minimum 6mm,perforowana,</w:t>
      </w:r>
    </w:p>
    <w:p w14:paraId="12E3FC06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14. Króciec odpływowy w wannie załadowczej z zaworem kulowym,</w:t>
      </w:r>
    </w:p>
    <w:p w14:paraId="14451580" w14:textId="04D1AFCE" w:rsidR="00371423" w:rsidRDefault="00396147" w:rsidP="0039614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</w:t>
      </w:r>
      <w:r w:rsidR="00371423">
        <w:rPr>
          <w:rFonts w:cstheme="minorHAnsi"/>
          <w:sz w:val="24"/>
          <w:szCs w:val="24"/>
        </w:rPr>
        <w:t>15. Boki wanny załadowczej do wysokości płyty zgniatającej wykonane z blachy</w:t>
      </w:r>
      <w:r>
        <w:rPr>
          <w:rFonts w:cstheme="minorHAnsi"/>
          <w:sz w:val="24"/>
          <w:szCs w:val="24"/>
        </w:rPr>
        <w:t xml:space="preserve"> </w:t>
      </w:r>
      <w:r w:rsidR="00371423">
        <w:rPr>
          <w:rFonts w:cstheme="minorHAnsi"/>
          <w:sz w:val="24"/>
          <w:szCs w:val="24"/>
        </w:rPr>
        <w:t>trudnościeralnej typu HARDOX 400 lub równoważnej, o grubości min. 6 mm,</w:t>
      </w:r>
      <w:r>
        <w:rPr>
          <w:rFonts w:cstheme="minorHAnsi"/>
          <w:sz w:val="24"/>
          <w:szCs w:val="24"/>
        </w:rPr>
        <w:t xml:space="preserve"> </w:t>
      </w:r>
      <w:r w:rsidR="00371423">
        <w:rPr>
          <w:rFonts w:cstheme="minorHAnsi"/>
          <w:sz w:val="24"/>
          <w:szCs w:val="24"/>
        </w:rPr>
        <w:t>pozostała część ścian wykonana ze stali o grubości 4mm,</w:t>
      </w:r>
    </w:p>
    <w:p w14:paraId="395690FD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16. Mechanizm zgniatania liniowo - płytowy (szufladowy),</w:t>
      </w:r>
    </w:p>
    <w:p w14:paraId="49050A4F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17. Dach zabudowy w kształcie owalnym,</w:t>
      </w:r>
    </w:p>
    <w:p w14:paraId="61694EB7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18.Siłowniki otwierania odwłoków umieszczone na górze zabudowy,</w:t>
      </w:r>
    </w:p>
    <w:p w14:paraId="1FFDB067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19. W pełni szczelne połączenia odwłoków ze skrzynią ładunkową,</w:t>
      </w:r>
    </w:p>
    <w:p w14:paraId="626524CD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20. Sterowanie mechanizmem załadowczym pras w cyklu automatycznym, ciągłym oraz</w:t>
      </w:r>
    </w:p>
    <w:p w14:paraId="5D41ADF4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pojedynczym,</w:t>
      </w:r>
    </w:p>
    <w:p w14:paraId="3BBB4F8B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21. Sterowanie płytami wypychającymi (wysuwanie i wsuwanie) z kabiny kierowcy,</w:t>
      </w:r>
    </w:p>
    <w:p w14:paraId="1BE76289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22. Niezależna praca dwóch części  śmieciarki,</w:t>
      </w:r>
    </w:p>
    <w:p w14:paraId="16BBEFD9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23. Układ uwalniania zakleszczonych przedmiotów,</w:t>
      </w:r>
    </w:p>
    <w:p w14:paraId="42ED15A6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24. Minimum dwa wyłączniki bezpieczeństwa (stop awaryjny) umieszczone po obu stronach</w:t>
      </w:r>
      <w:bookmarkStart w:id="0" w:name="_GoBack"/>
      <w:bookmarkEnd w:id="0"/>
    </w:p>
    <w:p w14:paraId="1C645587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zabudowy oraz jeden wyłącznik bezpieczeństwa w kabinie kierowcy,</w:t>
      </w:r>
    </w:p>
    <w:p w14:paraId="5031D5D0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25. Stopień zagęszczania odpadów w komorach 6:1,</w:t>
      </w:r>
    </w:p>
    <w:p w14:paraId="22E46821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26. Pulpit i terminal zamontowany w kabinie kierowcy do obsługi zabudowy umożliwiający</w:t>
      </w:r>
    </w:p>
    <w:p w14:paraId="2F7B6C1E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m.in. wybór rodzaju zbieranych odpadów , otwieranie i opróżnianie nadwozia,</w:t>
      </w:r>
    </w:p>
    <w:p w14:paraId="2CEF823B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informację o zajętości stopni ładowaczy oraz monitor z kamerą do obserwacji pola pracy</w:t>
      </w:r>
    </w:p>
    <w:p w14:paraId="7B63E846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proofErr w:type="spellStart"/>
      <w:r>
        <w:rPr>
          <w:rFonts w:cstheme="minorHAnsi"/>
          <w:sz w:val="24"/>
          <w:szCs w:val="24"/>
        </w:rPr>
        <w:t>wrzutnika</w:t>
      </w:r>
      <w:proofErr w:type="spellEnd"/>
      <w:r>
        <w:rPr>
          <w:rFonts w:cstheme="minorHAnsi"/>
          <w:sz w:val="24"/>
          <w:szCs w:val="24"/>
        </w:rPr>
        <w:t xml:space="preserve"> , </w:t>
      </w:r>
    </w:p>
    <w:p w14:paraId="42D2B346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27. Niezależny system pracy prasami zagęszczającymi,</w:t>
      </w:r>
    </w:p>
    <w:p w14:paraId="2834695C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28. Automatyczna regulacja obrotów silnika podwozia,</w:t>
      </w:r>
    </w:p>
    <w:p w14:paraId="7DBABB98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29. Drzwi inspekcyjne na boku zabudowy,</w:t>
      </w:r>
    </w:p>
    <w:p w14:paraId="7FBBB9DD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30. kamera z monitorem w kabinie kierowcy,</w:t>
      </w:r>
    </w:p>
    <w:p w14:paraId="5FD65908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31. Pulpity sterownicze umieszczone po obu stronach zabudowy,</w:t>
      </w:r>
    </w:p>
    <w:p w14:paraId="3D226A96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32. Zabudowa dwukrotnie gruntowana i lakierowana na kolor biały,</w:t>
      </w:r>
    </w:p>
    <w:p w14:paraId="6C5FDECC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33. Oświetlenie drogowe zgodnie z obecnie obowiązującymi przepisami ruchu drogowego,</w:t>
      </w:r>
    </w:p>
    <w:p w14:paraId="34F31DF0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34. Światło alarmowe „kogut" z przodu i tyłu zabudowy,</w:t>
      </w:r>
    </w:p>
    <w:p w14:paraId="6DD05454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35. Dodatkowe oświetlenie za kabiną kierowcy doświetlające obszar pracy z boków pojazdu,</w:t>
      </w:r>
    </w:p>
    <w:p w14:paraId="6C401A0B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36. Dwa stopnie dla ładowaczy wraz z czujnikami, informującymi kierowcę o ich zajętości</w:t>
      </w:r>
    </w:p>
    <w:p w14:paraId="7233F7D4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oraz w przypadku zajętości umożliwiające:</w:t>
      </w:r>
    </w:p>
    <w:p w14:paraId="4EB76624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- ograniczenie prędkości jazdy do 30km/h do przodu,</w:t>
      </w:r>
    </w:p>
    <w:p w14:paraId="6CD66318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- uniemożliwienie cofania pojazdem,</w:t>
      </w:r>
    </w:p>
    <w:p w14:paraId="77A47EC2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-pracę układu ugniatania,</w:t>
      </w:r>
    </w:p>
    <w:p w14:paraId="7C9FE02B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37. Zabudowa wykonana zgodnie z obecnie obowiązującymi normami w tym EN 1501,</w:t>
      </w:r>
    </w:p>
    <w:p w14:paraId="1C67D007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38. Dopuszczenie jednostkowe,</w:t>
      </w:r>
    </w:p>
    <w:p w14:paraId="55A46080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39. Zabudowa posiada deklarację zgodności CE,</w:t>
      </w:r>
    </w:p>
    <w:p w14:paraId="1E17050A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40. Instrukcja obsługi i eksploatacji w języku polskim w 2 egzemplarzach,</w:t>
      </w:r>
    </w:p>
    <w:p w14:paraId="742911BE" w14:textId="77777777" w:rsidR="00371423" w:rsidRDefault="00371423" w:rsidP="003961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41. Książka serwisowa,</w:t>
      </w:r>
    </w:p>
    <w:p w14:paraId="669AA04E" w14:textId="77777777" w:rsidR="00371423" w:rsidRDefault="00371423" w:rsidP="003961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42. Gwarancja na zabudowę nie mniejsza niż 24 miesiące.</w:t>
      </w:r>
    </w:p>
    <w:p w14:paraId="5504BAF5" w14:textId="77777777" w:rsidR="00371423" w:rsidRDefault="00371423"/>
    <w:sectPr w:rsidR="0037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5D70"/>
    <w:multiLevelType w:val="hybridMultilevel"/>
    <w:tmpl w:val="C030A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F2B25"/>
    <w:multiLevelType w:val="hybridMultilevel"/>
    <w:tmpl w:val="97C84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23"/>
    <w:rsid w:val="00371423"/>
    <w:rsid w:val="00396147"/>
    <w:rsid w:val="00D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0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4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4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970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6</cp:revision>
  <dcterms:created xsi:type="dcterms:W3CDTF">2021-03-18T11:51:00Z</dcterms:created>
  <dcterms:modified xsi:type="dcterms:W3CDTF">2021-04-26T10:47:00Z</dcterms:modified>
</cp:coreProperties>
</file>