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C517" w14:textId="77777777" w:rsidR="004D4C8C" w:rsidRPr="006D48CD" w:rsidRDefault="004D4C8C" w:rsidP="006D48CD">
      <w:pPr>
        <w:spacing w:line="276" w:lineRule="auto"/>
        <w:ind w:right="34"/>
        <w:jc w:val="center"/>
        <w:rPr>
          <w:rFonts w:ascii="Arial" w:eastAsia="Calibri" w:hAnsi="Arial" w:cs="Arial"/>
          <w:b/>
          <w:sz w:val="22"/>
          <w:szCs w:val="22"/>
          <w:lang w:eastAsia="en-US"/>
        </w:rPr>
      </w:pPr>
      <w:r w:rsidRPr="006D48CD">
        <w:rPr>
          <w:rFonts w:ascii="Arial" w:eastAsia="Calibri" w:hAnsi="Arial" w:cs="Arial"/>
          <w:b/>
          <w:sz w:val="22"/>
          <w:szCs w:val="22"/>
          <w:lang w:val="x-none" w:eastAsia="en-US"/>
        </w:rPr>
        <w:t>SPECYFIKACJA WARUNKÓW ZAMÓWIENIA</w:t>
      </w:r>
      <w:r w:rsidRPr="006D48CD">
        <w:rPr>
          <w:rFonts w:ascii="Arial" w:eastAsia="Calibri" w:hAnsi="Arial" w:cs="Arial"/>
          <w:b/>
          <w:sz w:val="22"/>
          <w:szCs w:val="22"/>
          <w:lang w:eastAsia="en-US"/>
        </w:rPr>
        <w:t xml:space="preserve"> (dalej zwana „SWZ”)</w:t>
      </w:r>
    </w:p>
    <w:p w14:paraId="47E4945F" w14:textId="77777777" w:rsidR="00E170A5" w:rsidRPr="006D48CD" w:rsidRDefault="00E170A5" w:rsidP="006D48CD">
      <w:pPr>
        <w:spacing w:line="276" w:lineRule="auto"/>
        <w:ind w:left="710" w:right="34"/>
        <w:jc w:val="both"/>
        <w:rPr>
          <w:rFonts w:ascii="Arial" w:eastAsia="Calibri" w:hAnsi="Arial" w:cs="Arial"/>
          <w:b/>
          <w:sz w:val="22"/>
          <w:szCs w:val="22"/>
          <w:lang w:eastAsia="en-US"/>
        </w:rPr>
      </w:pPr>
    </w:p>
    <w:p w14:paraId="0DD5DF6B" w14:textId="22C4E44A" w:rsidR="004D4C8C" w:rsidRPr="006D48CD" w:rsidRDefault="004D4C8C" w:rsidP="006D48CD">
      <w:pPr>
        <w:pStyle w:val="Akapitzlist"/>
        <w:numPr>
          <w:ilvl w:val="0"/>
          <w:numId w:val="1"/>
        </w:numPr>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INFORMACJE OGÓLNE</w:t>
      </w:r>
    </w:p>
    <w:p w14:paraId="60E8CA96" w14:textId="77777777" w:rsidR="004D4C8C" w:rsidRPr="006D48CD" w:rsidRDefault="004D4C8C" w:rsidP="006D48CD">
      <w:p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w:t>
      </w:r>
    </w:p>
    <w:p w14:paraId="5DB0B79A" w14:textId="77777777" w:rsidR="004D4C8C" w:rsidRPr="006D48CD" w:rsidRDefault="004D4C8C" w:rsidP="006D48CD">
      <w:pPr>
        <w:spacing w:line="276" w:lineRule="auto"/>
        <w:jc w:val="both"/>
        <w:rPr>
          <w:rFonts w:ascii="Arial" w:eastAsia="Calibri" w:hAnsi="Arial" w:cs="Arial"/>
          <w:b/>
          <w:sz w:val="22"/>
          <w:szCs w:val="22"/>
          <w:lang w:val="pl" w:eastAsia="en-US"/>
        </w:rPr>
      </w:pPr>
      <w:r w:rsidRPr="006D48CD">
        <w:rPr>
          <w:rFonts w:ascii="Arial" w:eastAsia="Calibri" w:hAnsi="Arial" w:cs="Arial"/>
          <w:b/>
          <w:sz w:val="22"/>
          <w:szCs w:val="22"/>
          <w:lang w:val="pl" w:eastAsia="en-US"/>
        </w:rPr>
        <w:t xml:space="preserve">Powiat Lęborski </w:t>
      </w:r>
    </w:p>
    <w:p w14:paraId="5F808A5A" w14:textId="77777777" w:rsidR="004D4C8C" w:rsidRPr="006D48CD" w:rsidRDefault="004D4C8C" w:rsidP="006D48CD">
      <w:pPr>
        <w:spacing w:line="276" w:lineRule="auto"/>
        <w:jc w:val="both"/>
        <w:rPr>
          <w:rFonts w:ascii="Arial" w:eastAsia="Calibri" w:hAnsi="Arial" w:cs="Arial"/>
          <w:sz w:val="22"/>
          <w:szCs w:val="22"/>
          <w:lang w:val="pl" w:eastAsia="en-US"/>
        </w:rPr>
      </w:pPr>
      <w:r w:rsidRPr="006D48CD">
        <w:rPr>
          <w:rFonts w:ascii="Arial" w:eastAsia="Calibri" w:hAnsi="Arial" w:cs="Arial"/>
          <w:sz w:val="22"/>
          <w:szCs w:val="22"/>
          <w:lang w:val="pl" w:eastAsia="en-US"/>
        </w:rPr>
        <w:t>ul. Czołgistów 5, 84-300 Lębork</w:t>
      </w:r>
    </w:p>
    <w:p w14:paraId="61487EC0" w14:textId="77777777" w:rsidR="004D4C8C" w:rsidRPr="006D48CD" w:rsidRDefault="004D4C8C" w:rsidP="006D48CD">
      <w:pPr>
        <w:spacing w:line="276" w:lineRule="auto"/>
        <w:jc w:val="both"/>
        <w:rPr>
          <w:rFonts w:ascii="Arial" w:eastAsia="Calibri" w:hAnsi="Arial" w:cs="Arial"/>
          <w:sz w:val="22"/>
          <w:szCs w:val="22"/>
          <w:lang w:val="pl" w:eastAsia="en-US"/>
        </w:rPr>
      </w:pPr>
      <w:r w:rsidRPr="006D48CD">
        <w:rPr>
          <w:rFonts w:ascii="Arial" w:eastAsia="Calibri" w:hAnsi="Arial" w:cs="Arial"/>
          <w:sz w:val="22"/>
          <w:szCs w:val="22"/>
          <w:lang w:val="pl" w:eastAsia="en-US"/>
        </w:rPr>
        <w:t>tel. 59 8632-825</w:t>
      </w:r>
    </w:p>
    <w:p w14:paraId="353386B5" w14:textId="77777777" w:rsidR="004D4C8C" w:rsidRPr="006D48CD" w:rsidRDefault="004D4C8C" w:rsidP="006D48CD">
      <w:pPr>
        <w:spacing w:line="276" w:lineRule="auto"/>
        <w:jc w:val="both"/>
        <w:rPr>
          <w:rFonts w:ascii="Arial" w:eastAsia="Calibri" w:hAnsi="Arial" w:cs="Arial"/>
          <w:sz w:val="22"/>
          <w:szCs w:val="22"/>
          <w:lang w:val="pl" w:eastAsia="en-US"/>
        </w:rPr>
      </w:pPr>
      <w:r w:rsidRPr="006D48CD">
        <w:rPr>
          <w:rFonts w:ascii="Arial" w:eastAsia="Calibri" w:hAnsi="Arial" w:cs="Arial"/>
          <w:sz w:val="22"/>
          <w:szCs w:val="22"/>
          <w:lang w:val="pl" w:eastAsia="en-US"/>
        </w:rPr>
        <w:t xml:space="preserve">e-mail: </w:t>
      </w:r>
      <w:hyperlink r:id="rId8" w:history="1">
        <w:r w:rsidRPr="006D48CD">
          <w:rPr>
            <w:rFonts w:ascii="Arial" w:eastAsia="Calibri" w:hAnsi="Arial" w:cs="Arial"/>
            <w:color w:val="0000FF"/>
            <w:sz w:val="22"/>
            <w:szCs w:val="22"/>
            <w:u w:val="single"/>
            <w:lang w:val="pl" w:eastAsia="en-US"/>
          </w:rPr>
          <w:t>zam.publiczne@starostwolebork.pl</w:t>
        </w:r>
      </w:hyperlink>
      <w:r w:rsidRPr="006D48CD">
        <w:rPr>
          <w:rFonts w:ascii="Arial" w:eastAsia="Calibri" w:hAnsi="Arial" w:cs="Arial"/>
          <w:sz w:val="22"/>
          <w:szCs w:val="22"/>
          <w:lang w:val="pl" w:eastAsia="en-US"/>
        </w:rPr>
        <w:t xml:space="preserve"> </w:t>
      </w:r>
    </w:p>
    <w:p w14:paraId="14C3AA5E" w14:textId="77777777" w:rsidR="004D4C8C" w:rsidRPr="006D48CD" w:rsidRDefault="004D4C8C" w:rsidP="006D48CD">
      <w:pPr>
        <w:spacing w:line="276" w:lineRule="auto"/>
        <w:jc w:val="both"/>
        <w:rPr>
          <w:rFonts w:ascii="Arial" w:eastAsia="Calibri" w:hAnsi="Arial" w:cs="Arial"/>
          <w:sz w:val="22"/>
          <w:szCs w:val="22"/>
          <w:lang w:val="pl" w:eastAsia="en-US"/>
        </w:rPr>
      </w:pPr>
      <w:r w:rsidRPr="006D48CD">
        <w:rPr>
          <w:rFonts w:ascii="Arial" w:eastAsia="Calibri" w:hAnsi="Arial" w:cs="Arial"/>
          <w:sz w:val="22"/>
          <w:szCs w:val="22"/>
          <w:lang w:val="pl" w:eastAsia="en-US"/>
        </w:rPr>
        <w:t xml:space="preserve">adres strony internetowej: </w:t>
      </w:r>
      <w:hyperlink r:id="rId9" w:history="1">
        <w:r w:rsidRPr="006D48CD">
          <w:rPr>
            <w:rFonts w:ascii="Arial" w:eastAsia="Calibri" w:hAnsi="Arial" w:cs="Arial"/>
            <w:color w:val="0000FF"/>
            <w:sz w:val="22"/>
            <w:szCs w:val="22"/>
            <w:u w:val="single"/>
            <w:lang w:val="pl" w:eastAsia="en-US"/>
          </w:rPr>
          <w:t>http://powiatleborski.bip.gov.pl/</w:t>
        </w:r>
      </w:hyperlink>
      <w:r w:rsidRPr="006D48CD">
        <w:rPr>
          <w:rFonts w:ascii="Arial" w:eastAsia="Calibri" w:hAnsi="Arial" w:cs="Arial"/>
          <w:sz w:val="22"/>
          <w:szCs w:val="22"/>
          <w:lang w:val="pl" w:eastAsia="en-US"/>
        </w:rPr>
        <w:t xml:space="preserve"> </w:t>
      </w:r>
    </w:p>
    <w:p w14:paraId="316B9F1B" w14:textId="77777777" w:rsidR="004D4C8C" w:rsidRPr="006D48CD" w:rsidRDefault="004D4C8C" w:rsidP="006D48CD">
      <w:pPr>
        <w:spacing w:line="276" w:lineRule="auto"/>
        <w:jc w:val="both"/>
        <w:rPr>
          <w:rFonts w:ascii="Arial" w:eastAsia="Calibri" w:hAnsi="Arial" w:cs="Arial"/>
          <w:sz w:val="22"/>
          <w:szCs w:val="22"/>
          <w:lang w:eastAsia="en-US"/>
        </w:rPr>
      </w:pPr>
      <w:r w:rsidRPr="006D48CD">
        <w:rPr>
          <w:rFonts w:ascii="Arial" w:eastAsia="Calibri" w:hAnsi="Arial" w:cs="Arial"/>
          <w:sz w:val="22"/>
          <w:szCs w:val="22"/>
          <w:lang w:val="pl" w:eastAsia="en-US"/>
        </w:rPr>
        <w:t>NIP: 841-160-90-72; REGON: 770979648</w:t>
      </w:r>
      <w:r w:rsidRPr="006D48CD">
        <w:rPr>
          <w:rFonts w:ascii="Arial" w:eastAsia="Calibri" w:hAnsi="Arial" w:cs="Arial"/>
          <w:sz w:val="22"/>
          <w:szCs w:val="22"/>
          <w:lang w:eastAsia="en-US"/>
        </w:rPr>
        <w:t xml:space="preserve"> </w:t>
      </w:r>
    </w:p>
    <w:p w14:paraId="08C3A92D" w14:textId="77777777" w:rsidR="004D4C8C" w:rsidRPr="006D48CD" w:rsidRDefault="004D4C8C" w:rsidP="006D48CD">
      <w:p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0" w:history="1">
        <w:r w:rsidRPr="006D48CD">
          <w:rPr>
            <w:rFonts w:ascii="Arial" w:eastAsia="Calibri" w:hAnsi="Arial" w:cs="Arial"/>
            <w:color w:val="0000FF"/>
            <w:sz w:val="22"/>
            <w:szCs w:val="22"/>
            <w:u w:val="single"/>
            <w:lang w:eastAsia="en-US"/>
          </w:rPr>
          <w:t>https://platformazakupowa.pl/transakcja/626667</w:t>
        </w:r>
      </w:hyperlink>
    </w:p>
    <w:p w14:paraId="553DD912" w14:textId="77777777" w:rsidR="004D4C8C" w:rsidRPr="006D48CD" w:rsidRDefault="004D4C8C" w:rsidP="006D48CD">
      <w:p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Niniejsze postępowanie oznaczone jest znakiem: </w:t>
      </w:r>
      <w:r w:rsidRPr="006D48CD">
        <w:rPr>
          <w:rFonts w:ascii="Arial" w:eastAsia="Calibri" w:hAnsi="Arial" w:cs="Arial"/>
          <w:b/>
          <w:sz w:val="22"/>
          <w:szCs w:val="22"/>
          <w:lang w:eastAsia="en-US"/>
        </w:rPr>
        <w:t>RI.272.1.7.2022</w:t>
      </w:r>
    </w:p>
    <w:p w14:paraId="40BD6A72" w14:textId="77777777" w:rsidR="004D4C8C" w:rsidRPr="006D48CD" w:rsidRDefault="004D4C8C" w:rsidP="006D48CD">
      <w:p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Nazwa postępowania: „</w:t>
      </w:r>
      <w:r w:rsidRPr="006D48CD">
        <w:rPr>
          <w:rFonts w:ascii="Arial" w:eastAsia="Calibri" w:hAnsi="Arial" w:cs="Arial"/>
          <w:b/>
          <w:bCs/>
          <w:sz w:val="22"/>
          <w:szCs w:val="22"/>
          <w:lang w:eastAsia="en-US"/>
        </w:rPr>
        <w:t>Termomodernizacja budynku Starostwa Powiatowego w Lęborku – wymiana instalacji c.o.</w:t>
      </w:r>
      <w:r w:rsidRPr="006D48CD">
        <w:rPr>
          <w:rFonts w:ascii="Arial" w:eastAsia="Calibri" w:hAnsi="Arial" w:cs="Arial"/>
          <w:sz w:val="22"/>
          <w:szCs w:val="22"/>
          <w:lang w:eastAsia="en-US"/>
        </w:rPr>
        <w:t>”.</w:t>
      </w:r>
    </w:p>
    <w:p w14:paraId="2711ABCE" w14:textId="03D0529A" w:rsidR="004D4C8C" w:rsidRPr="006D48CD" w:rsidRDefault="004D4C8C" w:rsidP="006D48CD">
      <w:p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Ilekroć w Specyfikacji Warunków Zamówienia jest mowa o</w:t>
      </w:r>
      <w:r w:rsidR="006D48CD">
        <w:rPr>
          <w:rFonts w:ascii="Arial" w:eastAsia="Calibri" w:hAnsi="Arial" w:cs="Arial"/>
          <w:sz w:val="22"/>
          <w:szCs w:val="22"/>
          <w:lang w:eastAsia="en-US"/>
        </w:rPr>
        <w:t xml:space="preserve"> </w:t>
      </w:r>
      <w:r w:rsidRPr="006D48CD">
        <w:rPr>
          <w:rFonts w:ascii="Arial" w:eastAsia="Calibri" w:hAnsi="Arial" w:cs="Arial"/>
          <w:sz w:val="22"/>
          <w:szCs w:val="22"/>
          <w:lang w:eastAsia="en-US"/>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6BF8D307" w14:textId="77777777" w:rsidR="004D4C8C" w:rsidRPr="006D48CD" w:rsidRDefault="004D4C8C" w:rsidP="006D48CD">
      <w:pPr>
        <w:spacing w:line="276" w:lineRule="auto"/>
        <w:jc w:val="both"/>
        <w:rPr>
          <w:rFonts w:ascii="Arial" w:eastAsia="Calibri" w:hAnsi="Arial" w:cs="Arial"/>
          <w:sz w:val="22"/>
          <w:szCs w:val="22"/>
          <w:lang w:eastAsia="en-US"/>
        </w:rPr>
      </w:pPr>
      <w:r w:rsidRPr="006D48CD">
        <w:rPr>
          <w:rFonts w:ascii="Arial" w:eastAsia="Calibri" w:hAnsi="Arial" w:cs="Arial"/>
          <w:iCs/>
          <w:sz w:val="22"/>
          <w:szCs w:val="22"/>
          <w:lang w:eastAsia="en-US"/>
        </w:rPr>
        <w:t xml:space="preserve">Wykonawca zamierzający wziąć udział w postępowaniu o udzielenie zamówienia publicznego, zobowiązany jest posiadać konto na platformie zakupowej Open </w:t>
      </w:r>
      <w:proofErr w:type="spellStart"/>
      <w:r w:rsidRPr="006D48CD">
        <w:rPr>
          <w:rFonts w:ascii="Arial" w:eastAsia="Calibri" w:hAnsi="Arial" w:cs="Arial"/>
          <w:iCs/>
          <w:sz w:val="22"/>
          <w:szCs w:val="22"/>
          <w:lang w:eastAsia="en-US"/>
        </w:rPr>
        <w:t>Nexus</w:t>
      </w:r>
      <w:proofErr w:type="spellEnd"/>
      <w:r w:rsidRPr="006D48CD">
        <w:rPr>
          <w:rFonts w:ascii="Arial" w:eastAsia="Calibri" w:hAnsi="Arial" w:cs="Arial"/>
          <w:iCs/>
          <w:sz w:val="22"/>
          <w:szCs w:val="22"/>
          <w:lang w:eastAsia="en-US"/>
        </w:rPr>
        <w:t xml:space="preserve">. </w:t>
      </w:r>
    </w:p>
    <w:p w14:paraId="6CD19E03" w14:textId="40A7CA02" w:rsidR="006D48CD" w:rsidRDefault="004D4C8C" w:rsidP="006D48CD">
      <w:pPr>
        <w:spacing w:line="276" w:lineRule="auto"/>
        <w:jc w:val="both"/>
        <w:rPr>
          <w:rFonts w:ascii="Arial" w:eastAsia="Calibri" w:hAnsi="Arial" w:cs="Arial"/>
          <w:iCs/>
          <w:sz w:val="22"/>
          <w:szCs w:val="22"/>
          <w:lang w:eastAsia="en-US"/>
        </w:rPr>
      </w:pPr>
      <w:r w:rsidRPr="006D48CD">
        <w:rPr>
          <w:rFonts w:ascii="Arial" w:eastAsia="Calibri" w:hAnsi="Arial" w:cs="Arial"/>
          <w:iCs/>
          <w:sz w:val="22"/>
          <w:szCs w:val="22"/>
          <w:lang w:eastAsia="en-US"/>
        </w:rPr>
        <w:t>Zarejestrowanie i utrzymanie konta na platformie zakupowej oraz korzystanie z platformy jest bezpłatne.</w:t>
      </w:r>
    </w:p>
    <w:p w14:paraId="7FFD7E5F" w14:textId="77777777" w:rsidR="006D48CD" w:rsidRPr="006D48CD" w:rsidRDefault="006D48CD" w:rsidP="006D48CD">
      <w:pPr>
        <w:spacing w:line="276" w:lineRule="auto"/>
        <w:jc w:val="both"/>
        <w:rPr>
          <w:rFonts w:ascii="Arial" w:eastAsia="Calibri" w:hAnsi="Arial" w:cs="Arial"/>
          <w:iCs/>
          <w:sz w:val="22"/>
          <w:szCs w:val="22"/>
          <w:lang w:eastAsia="en-US"/>
        </w:rPr>
      </w:pPr>
    </w:p>
    <w:p w14:paraId="6DA42D68" w14:textId="6936A574" w:rsidR="004D4C8C" w:rsidRPr="006D48CD" w:rsidRDefault="004D4C8C" w:rsidP="006D48CD">
      <w:pPr>
        <w:pStyle w:val="Akapitzlist"/>
        <w:numPr>
          <w:ilvl w:val="0"/>
          <w:numId w:val="1"/>
        </w:numPr>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 xml:space="preserve">TRYB UDZIELENIA ZAMÓWIENIA </w:t>
      </w:r>
    </w:p>
    <w:p w14:paraId="4E6ED50F" w14:textId="77777777" w:rsidR="004D4C8C" w:rsidRPr="006D48CD" w:rsidRDefault="004D4C8C" w:rsidP="006D48CD">
      <w:pPr>
        <w:pStyle w:val="Akapitzlist"/>
        <w:numPr>
          <w:ilvl w:val="0"/>
          <w:numId w:val="2"/>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Postępowanie prowadzone jest w trybie podstawowym na podstawie art. 275 pkt. 1 ustawy z dnia 11 września 2019 r. – Prawo zamówień publicznych, zwanej dalej „ustawą </w:t>
      </w:r>
      <w:proofErr w:type="spellStart"/>
      <w:r w:rsidRPr="006D48CD">
        <w:rPr>
          <w:rFonts w:ascii="Arial" w:eastAsia="Calibri" w:hAnsi="Arial" w:cs="Arial"/>
          <w:sz w:val="22"/>
          <w:szCs w:val="22"/>
          <w:lang w:eastAsia="en-US"/>
        </w:rPr>
        <w:t>pzp</w:t>
      </w:r>
      <w:proofErr w:type="spellEnd"/>
      <w:r w:rsidRPr="006D48CD">
        <w:rPr>
          <w:rFonts w:ascii="Arial" w:eastAsia="Calibri" w:hAnsi="Arial" w:cs="Arial"/>
          <w:sz w:val="22"/>
          <w:szCs w:val="22"/>
          <w:lang w:eastAsia="en-US"/>
        </w:rPr>
        <w:t>” lub „</w:t>
      </w:r>
      <w:proofErr w:type="spellStart"/>
      <w:r w:rsidRPr="006D48CD">
        <w:rPr>
          <w:rFonts w:ascii="Arial" w:eastAsia="Calibri" w:hAnsi="Arial" w:cs="Arial"/>
          <w:sz w:val="22"/>
          <w:szCs w:val="22"/>
          <w:lang w:eastAsia="en-US"/>
        </w:rPr>
        <w:t>pzp</w:t>
      </w:r>
      <w:proofErr w:type="spellEnd"/>
      <w:r w:rsidRPr="006D48CD">
        <w:rPr>
          <w:rFonts w:ascii="Arial" w:eastAsia="Calibri" w:hAnsi="Arial" w:cs="Arial"/>
          <w:sz w:val="22"/>
          <w:szCs w:val="22"/>
          <w:lang w:eastAsia="en-US"/>
        </w:rPr>
        <w:t xml:space="preserve">” oraz aktów wykonawczych do niej. </w:t>
      </w:r>
    </w:p>
    <w:p w14:paraId="0CF0780B" w14:textId="77777777" w:rsidR="004D4C8C" w:rsidRPr="006D48CD" w:rsidRDefault="004D4C8C" w:rsidP="006D48CD">
      <w:pPr>
        <w:pStyle w:val="Akapitzlist"/>
        <w:numPr>
          <w:ilvl w:val="0"/>
          <w:numId w:val="2"/>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nie przewiduje prowadzenia negocjacji. </w:t>
      </w:r>
    </w:p>
    <w:p w14:paraId="0039FE70" w14:textId="77777777" w:rsidR="004D4C8C" w:rsidRPr="006D48CD" w:rsidRDefault="004D4C8C" w:rsidP="006D48CD">
      <w:pPr>
        <w:spacing w:line="276" w:lineRule="auto"/>
        <w:ind w:left="710"/>
        <w:jc w:val="both"/>
        <w:rPr>
          <w:rFonts w:ascii="Arial" w:eastAsia="Calibri" w:hAnsi="Arial" w:cs="Arial"/>
          <w:sz w:val="22"/>
          <w:szCs w:val="22"/>
          <w:lang w:eastAsia="en-US"/>
        </w:rPr>
      </w:pPr>
    </w:p>
    <w:p w14:paraId="4BE2CA41" w14:textId="01EF8B7A" w:rsidR="004D4C8C" w:rsidRPr="006D48CD" w:rsidRDefault="004D4C8C" w:rsidP="006D48CD">
      <w:pPr>
        <w:pStyle w:val="Akapitzlist"/>
        <w:numPr>
          <w:ilvl w:val="0"/>
          <w:numId w:val="1"/>
        </w:numPr>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OPIS PRZEDMIOTU ZAMÓWIENIA</w:t>
      </w:r>
    </w:p>
    <w:p w14:paraId="567608F6" w14:textId="77777777" w:rsidR="004D4C8C" w:rsidRPr="006D48CD" w:rsidRDefault="004D4C8C" w:rsidP="006D48CD">
      <w:pPr>
        <w:pStyle w:val="Akapitzlist"/>
        <w:numPr>
          <w:ilvl w:val="0"/>
          <w:numId w:val="3"/>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Przedmiotem zamówienia jest zadanie inwestycyjne pn. „</w:t>
      </w:r>
      <w:r w:rsidRPr="006D48CD">
        <w:rPr>
          <w:rFonts w:ascii="Arial" w:eastAsia="Calibri" w:hAnsi="Arial" w:cs="Arial"/>
          <w:b/>
          <w:bCs/>
          <w:sz w:val="22"/>
          <w:szCs w:val="22"/>
          <w:lang w:eastAsia="en-US"/>
        </w:rPr>
        <w:t>Termomodernizacja budynku Starostwa Powiatowego w Lęborku – wymiana instalacji c.o.</w:t>
      </w:r>
      <w:r w:rsidRPr="006D48CD">
        <w:rPr>
          <w:rFonts w:ascii="Arial" w:eastAsia="Calibri" w:hAnsi="Arial" w:cs="Arial"/>
          <w:sz w:val="22"/>
          <w:szCs w:val="22"/>
          <w:lang w:eastAsia="en-US"/>
        </w:rPr>
        <w:t>.” Roboty budowlane obejmują wymianę instalacji c.o. zgodnie z dokumentacją techniczną oraz odtworzenie obszarów remontowanych (odtworzenie całej powierzchni ścian, które zostały naruszone w wyniku robót związanych z wymianą instalacji c.o.) poprzez szpachlowanie i malowanie.</w:t>
      </w:r>
    </w:p>
    <w:p w14:paraId="0942BC6F" w14:textId="77777777" w:rsidR="004D4C8C" w:rsidRPr="006D48CD" w:rsidRDefault="004D4C8C" w:rsidP="006D48CD">
      <w:pPr>
        <w:pStyle w:val="Akapitzlist"/>
        <w:numPr>
          <w:ilvl w:val="0"/>
          <w:numId w:val="3"/>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Szczegółowy zakres prac, zgodnie z art. 103 ustawy </w:t>
      </w:r>
      <w:proofErr w:type="spellStart"/>
      <w:r w:rsidRPr="006D48CD">
        <w:rPr>
          <w:rFonts w:ascii="Arial" w:eastAsia="Calibri" w:hAnsi="Arial" w:cs="Arial"/>
          <w:sz w:val="22"/>
          <w:szCs w:val="22"/>
          <w:lang w:eastAsia="en-US"/>
        </w:rPr>
        <w:t>Pzp</w:t>
      </w:r>
      <w:proofErr w:type="spellEnd"/>
      <w:r w:rsidRPr="006D48CD">
        <w:rPr>
          <w:rFonts w:ascii="Arial" w:eastAsia="Calibri" w:hAnsi="Arial" w:cs="Arial"/>
          <w:sz w:val="22"/>
          <w:szCs w:val="22"/>
          <w:lang w:eastAsia="en-US"/>
        </w:rPr>
        <w:t xml:space="preserve">, opisany został za pomocą Dokumentacji Projektowej stanowiącej </w:t>
      </w:r>
      <w:r w:rsidRPr="006D48CD">
        <w:rPr>
          <w:rFonts w:ascii="Arial" w:eastAsia="Calibri" w:hAnsi="Arial" w:cs="Arial"/>
          <w:b/>
          <w:sz w:val="22"/>
          <w:szCs w:val="22"/>
          <w:lang w:eastAsia="en-US"/>
        </w:rPr>
        <w:t>Załącznik nr 1 do SWZ</w:t>
      </w:r>
      <w:r w:rsidRPr="006D48CD">
        <w:rPr>
          <w:rFonts w:ascii="Arial" w:eastAsia="Calibri" w:hAnsi="Arial" w:cs="Arial"/>
          <w:sz w:val="22"/>
          <w:szCs w:val="22"/>
          <w:lang w:eastAsia="en-US"/>
        </w:rPr>
        <w:t>, która zawiera Projekt budowlany, Specyfikację Techniczną Wykonania i Odbioru Robót Budowlanych (</w:t>
      </w:r>
      <w:proofErr w:type="spellStart"/>
      <w:r w:rsidRPr="006D48CD">
        <w:rPr>
          <w:rFonts w:ascii="Arial" w:eastAsia="Calibri" w:hAnsi="Arial" w:cs="Arial"/>
          <w:sz w:val="22"/>
          <w:szCs w:val="22"/>
          <w:lang w:eastAsia="en-US"/>
        </w:rPr>
        <w:t>STWiORB</w:t>
      </w:r>
      <w:proofErr w:type="spellEnd"/>
      <w:r w:rsidRPr="006D48CD">
        <w:rPr>
          <w:rFonts w:ascii="Arial" w:eastAsia="Calibri" w:hAnsi="Arial" w:cs="Arial"/>
          <w:sz w:val="22"/>
          <w:szCs w:val="22"/>
          <w:lang w:eastAsia="en-US"/>
        </w:rPr>
        <w:t xml:space="preserve">) oraz przedmiar robót. Do wykonania zadania należy użyć materiałów </w:t>
      </w:r>
      <w:r w:rsidRPr="006D48CD">
        <w:rPr>
          <w:rFonts w:ascii="Arial" w:eastAsia="Calibri" w:hAnsi="Arial" w:cs="Arial"/>
          <w:sz w:val="22"/>
          <w:szCs w:val="22"/>
          <w:lang w:eastAsia="en-US"/>
        </w:rPr>
        <w:lastRenderedPageBreak/>
        <w:t>dopuszczonych do stosowania w budownictwie, posiadających wymagane deklaracje, atesty i certyfikaty.</w:t>
      </w:r>
    </w:p>
    <w:p w14:paraId="6043937D" w14:textId="77777777" w:rsidR="004D4C8C" w:rsidRPr="006D48CD" w:rsidRDefault="004D4C8C" w:rsidP="006D48CD">
      <w:pPr>
        <w:pStyle w:val="Akapitzlist"/>
        <w:numPr>
          <w:ilvl w:val="0"/>
          <w:numId w:val="3"/>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W umowie o roboty budowlane przyjęto zasadę wynagrodzenia ryczałtowego i przedmiar robót ma na celu wyłącznie umożliwienie dokonania wyceny robót. Zamawiający nie wymaga złożenia wraz z ofertą wycenionych przedmiarów robót budowlanych.</w:t>
      </w:r>
      <w:r w:rsidRPr="006D48CD">
        <w:rPr>
          <w:rFonts w:ascii="Arial" w:eastAsia="Arial" w:hAnsi="Arial" w:cs="Arial"/>
          <w:b/>
          <w:sz w:val="22"/>
          <w:szCs w:val="22"/>
        </w:rPr>
        <w:t xml:space="preserve"> </w:t>
      </w:r>
      <w:r w:rsidRPr="006D48CD">
        <w:rPr>
          <w:rFonts w:ascii="Arial" w:eastAsia="Calibri" w:hAnsi="Arial" w:cs="Arial"/>
          <w:b/>
          <w:sz w:val="22"/>
          <w:szCs w:val="22"/>
          <w:lang w:eastAsia="en-US"/>
        </w:rPr>
        <w:t xml:space="preserve">Wykonawca opracuje i przedłoży w terminie do 5 dni od dnia otrzymania zawiadomienia o wyborze najkorzystniejszej oferty, jednak nie później niż na 1 dzień przed zawarciem umowy, w formie papierowej i elektronicznej </w:t>
      </w:r>
      <w:r w:rsidRPr="006D48CD">
        <w:rPr>
          <w:rFonts w:ascii="Arial" w:eastAsia="Calibri" w:hAnsi="Arial" w:cs="Arial"/>
          <w:b/>
          <w:bCs/>
          <w:sz w:val="22"/>
          <w:szCs w:val="22"/>
          <w:lang w:eastAsia="en-US"/>
        </w:rPr>
        <w:t>kosztorys ofertowy</w:t>
      </w:r>
      <w:r w:rsidRPr="006D48CD">
        <w:rPr>
          <w:rFonts w:ascii="Arial" w:eastAsia="Calibri" w:hAnsi="Arial" w:cs="Arial"/>
          <w:sz w:val="22"/>
          <w:szCs w:val="22"/>
          <w:lang w:eastAsia="en-US"/>
        </w:rPr>
        <w:t xml:space="preserve"> w odniesieniu do ceny ofertowej. Kalkulacja ceny w postaci kosztorysu ofertowego (szczegółowego) jest podstawą do zmiany wynagrodzenia Wykonawcy w wyniku zastosowania robót zamiennych, gdy wartość robót zamiennych będzie niższa niż wartość robót podlegających zamianie oraz do rozliczenia ewentualnych robót dodatkowych.</w:t>
      </w:r>
    </w:p>
    <w:p w14:paraId="1B7DFFD9" w14:textId="77777777" w:rsidR="004D4C8C" w:rsidRPr="006D48CD" w:rsidRDefault="004D4C8C" w:rsidP="006D48CD">
      <w:pPr>
        <w:pStyle w:val="Akapitzlist"/>
        <w:numPr>
          <w:ilvl w:val="0"/>
          <w:numId w:val="3"/>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wyjaśnia, że ilekroć w opisach niniejszej SWZ wraz z załącznikami występują: nazwy znaków towarowych, patentów lub pochodzenia, który charakteryzuje produkty lub usługi dostarczane przez konkretnego wykonawcę, jeżeli mogłoby to doprowadzić do uprzywilejowania lub wyeliminowania niektórych wykonawców lub produktów, należy to traktować jedynie jako pomoc w opisie zamówienia. Zamawiający informuje, że ilekroć w niniejszej SWZ i Dokumentacji Projektowej, przedmiot zamówienia jest opisany ze wskazaniem znaków towarowych, patentów lub pochodzenia, to przyjmuje się, że wskazaniom takim towarzyszą wyrazy „lub równoważne”. W związku z powyższym Zamawiający dopuszcza ujęcie w składanej ofercie, a następnie zastosowanie w trakcie realizacji robót, innych materiałów i urządzeń niż podane w Dokumentacji Projektowej, pod warunkiem zapewnienia parametrów technicznych, jakościowych i funkcjonalnych nie gorszych niż określone w dokumentacji – </w:t>
      </w:r>
      <w:r w:rsidRPr="006D48CD">
        <w:rPr>
          <w:rFonts w:ascii="Arial" w:eastAsia="Calibri" w:hAnsi="Arial" w:cs="Arial"/>
          <w:sz w:val="22"/>
          <w:szCs w:val="22"/>
          <w:lang w:val="en-US" w:eastAsia="en-US"/>
        </w:rPr>
        <w:t xml:space="preserve">w </w:t>
      </w:r>
      <w:proofErr w:type="spellStart"/>
      <w:r w:rsidRPr="006D48CD">
        <w:rPr>
          <w:rFonts w:ascii="Arial" w:eastAsia="Calibri" w:hAnsi="Arial" w:cs="Arial"/>
          <w:sz w:val="22"/>
          <w:szCs w:val="22"/>
          <w:lang w:val="en-US" w:eastAsia="en-US"/>
        </w:rPr>
        <w:t>przypadku</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zastosowania</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przez</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Wykonawcę</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rozwiązań</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równoważnych</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Zamawiający</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wymaga</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złożenia</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na</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etapie</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realizacji</w:t>
      </w:r>
      <w:proofErr w:type="spellEnd"/>
      <w:r w:rsidRPr="006D48CD">
        <w:rPr>
          <w:rFonts w:ascii="Arial" w:eastAsia="Calibri" w:hAnsi="Arial" w:cs="Arial"/>
          <w:sz w:val="22"/>
          <w:szCs w:val="22"/>
          <w:lang w:val="en-US" w:eastAsia="en-US"/>
        </w:rPr>
        <w:t xml:space="preserve"> robot, </w:t>
      </w:r>
      <w:proofErr w:type="spellStart"/>
      <w:r w:rsidRPr="006D48CD">
        <w:rPr>
          <w:rFonts w:ascii="Arial" w:eastAsia="Calibri" w:hAnsi="Arial" w:cs="Arial"/>
          <w:sz w:val="22"/>
          <w:szCs w:val="22"/>
          <w:lang w:val="en-US" w:eastAsia="en-US"/>
        </w:rPr>
        <w:t>stosownych</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dokumentów</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potwierdzających</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równoważność</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tych</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rozwiązań</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stosownie</w:t>
      </w:r>
      <w:proofErr w:type="spellEnd"/>
      <w:r w:rsidRPr="006D48CD">
        <w:rPr>
          <w:rFonts w:ascii="Arial" w:eastAsia="Calibri" w:hAnsi="Arial" w:cs="Arial"/>
          <w:sz w:val="22"/>
          <w:szCs w:val="22"/>
          <w:lang w:val="en-US" w:eastAsia="en-US"/>
        </w:rPr>
        <w:t xml:space="preserve"> do </w:t>
      </w:r>
      <w:proofErr w:type="spellStart"/>
      <w:r w:rsidRPr="006D48CD">
        <w:rPr>
          <w:rFonts w:ascii="Arial" w:eastAsia="Calibri" w:hAnsi="Arial" w:cs="Arial"/>
          <w:sz w:val="22"/>
          <w:szCs w:val="22"/>
          <w:lang w:val="en-US" w:eastAsia="en-US"/>
        </w:rPr>
        <w:t>treści</w:t>
      </w:r>
      <w:proofErr w:type="spellEnd"/>
      <w:r w:rsidRPr="006D48CD">
        <w:rPr>
          <w:rFonts w:ascii="Arial" w:eastAsia="Calibri" w:hAnsi="Arial" w:cs="Arial"/>
          <w:sz w:val="22"/>
          <w:szCs w:val="22"/>
          <w:lang w:val="en-US" w:eastAsia="en-US"/>
        </w:rPr>
        <w:t xml:space="preserve"> art. 101 </w:t>
      </w:r>
      <w:proofErr w:type="spellStart"/>
      <w:r w:rsidRPr="006D48CD">
        <w:rPr>
          <w:rFonts w:ascii="Arial" w:eastAsia="Calibri" w:hAnsi="Arial" w:cs="Arial"/>
          <w:sz w:val="22"/>
          <w:szCs w:val="22"/>
          <w:lang w:val="en-US" w:eastAsia="en-US"/>
        </w:rPr>
        <w:t>ust</w:t>
      </w:r>
      <w:proofErr w:type="spellEnd"/>
      <w:r w:rsidRPr="006D48CD">
        <w:rPr>
          <w:rFonts w:ascii="Arial" w:eastAsia="Calibri" w:hAnsi="Arial" w:cs="Arial"/>
          <w:sz w:val="22"/>
          <w:szCs w:val="22"/>
          <w:lang w:val="en-US" w:eastAsia="en-US"/>
        </w:rPr>
        <w:t xml:space="preserve">. 5 </w:t>
      </w:r>
      <w:proofErr w:type="spellStart"/>
      <w:r w:rsidRPr="006D48CD">
        <w:rPr>
          <w:rFonts w:ascii="Arial" w:eastAsia="Calibri" w:hAnsi="Arial" w:cs="Arial"/>
          <w:sz w:val="22"/>
          <w:szCs w:val="22"/>
          <w:lang w:val="en-US" w:eastAsia="en-US"/>
        </w:rPr>
        <w:t>ustawy</w:t>
      </w:r>
      <w:proofErr w:type="spellEnd"/>
      <w:r w:rsidRPr="006D48CD">
        <w:rPr>
          <w:rFonts w:ascii="Arial" w:eastAsia="Calibri" w:hAnsi="Arial" w:cs="Arial"/>
          <w:sz w:val="22"/>
          <w:szCs w:val="22"/>
          <w:lang w:val="en-US" w:eastAsia="en-US"/>
        </w:rPr>
        <w:t xml:space="preserve"> </w:t>
      </w:r>
      <w:proofErr w:type="spellStart"/>
      <w:r w:rsidRPr="006D48CD">
        <w:rPr>
          <w:rFonts w:ascii="Arial" w:eastAsia="Calibri" w:hAnsi="Arial" w:cs="Arial"/>
          <w:sz w:val="22"/>
          <w:szCs w:val="22"/>
          <w:lang w:val="en-US" w:eastAsia="en-US"/>
        </w:rPr>
        <w:t>Pzp</w:t>
      </w:r>
      <w:proofErr w:type="spellEnd"/>
      <w:r w:rsidRPr="006D48CD">
        <w:rPr>
          <w:rFonts w:ascii="Arial" w:eastAsia="Calibri" w:hAnsi="Arial" w:cs="Arial"/>
          <w:sz w:val="22"/>
          <w:szCs w:val="22"/>
          <w:lang w:val="en-US" w:eastAsia="en-US"/>
        </w:rPr>
        <w:t>.</w:t>
      </w:r>
      <w:r w:rsidRPr="006D48CD">
        <w:rPr>
          <w:rFonts w:ascii="Arial" w:eastAsia="Calibri" w:hAnsi="Arial" w:cs="Arial"/>
          <w:sz w:val="22"/>
          <w:szCs w:val="22"/>
          <w:lang w:eastAsia="en-US"/>
        </w:rPr>
        <w:t xml:space="preserve"> Zaoferowane urządzenia i materiały równoważne muszą posiadać stosowne, wymagane przepisami prawa atesty lub dopuszczenia do obrotu gospodarczego. </w:t>
      </w:r>
    </w:p>
    <w:p w14:paraId="4BCCEEB7" w14:textId="77777777" w:rsidR="004D4C8C" w:rsidRPr="006D48CD" w:rsidRDefault="004D4C8C" w:rsidP="006D48CD">
      <w:pPr>
        <w:pStyle w:val="Akapitzlist"/>
        <w:numPr>
          <w:ilvl w:val="0"/>
          <w:numId w:val="3"/>
        </w:numPr>
        <w:spacing w:line="276" w:lineRule="auto"/>
        <w:jc w:val="both"/>
        <w:rPr>
          <w:rFonts w:ascii="Arial" w:eastAsia="Calibri" w:hAnsi="Arial" w:cs="Arial"/>
          <w:bCs/>
          <w:iCs/>
          <w:sz w:val="22"/>
          <w:szCs w:val="22"/>
          <w:lang w:eastAsia="en-US"/>
        </w:rPr>
      </w:pPr>
      <w:r w:rsidRPr="006D48CD">
        <w:rPr>
          <w:rFonts w:ascii="Arial" w:eastAsia="Calibri" w:hAnsi="Arial" w:cs="Arial"/>
          <w:bCs/>
          <w:iCs/>
          <w:sz w:val="22"/>
          <w:szCs w:val="22"/>
          <w:lang w:eastAsia="en-US"/>
        </w:rPr>
        <w:t>KODY CPV:</w:t>
      </w:r>
    </w:p>
    <w:p w14:paraId="0FEEB5E1" w14:textId="77777777" w:rsidR="004D4C8C" w:rsidRPr="006D48CD" w:rsidRDefault="004D4C8C" w:rsidP="006D48CD">
      <w:pPr>
        <w:spacing w:line="276" w:lineRule="auto"/>
        <w:ind w:left="360"/>
        <w:jc w:val="both"/>
        <w:rPr>
          <w:rFonts w:ascii="Arial" w:hAnsi="Arial" w:cs="Arial"/>
          <w:sz w:val="22"/>
          <w:szCs w:val="22"/>
          <w:lang w:eastAsia="en-US"/>
        </w:rPr>
      </w:pPr>
      <w:r w:rsidRPr="006D48CD">
        <w:rPr>
          <w:rFonts w:ascii="Arial" w:hAnsi="Arial" w:cs="Arial"/>
          <w:sz w:val="22"/>
          <w:szCs w:val="22"/>
          <w:lang w:eastAsia="en-US"/>
        </w:rPr>
        <w:t>45000000-7 Roboty budowlane</w:t>
      </w:r>
    </w:p>
    <w:p w14:paraId="53C43295" w14:textId="77777777" w:rsidR="004D4C8C" w:rsidRPr="006D48CD" w:rsidRDefault="004D4C8C" w:rsidP="006D48CD">
      <w:pPr>
        <w:spacing w:line="276" w:lineRule="auto"/>
        <w:ind w:left="360"/>
        <w:jc w:val="both"/>
        <w:rPr>
          <w:rFonts w:ascii="Arial" w:hAnsi="Arial" w:cs="Arial"/>
          <w:sz w:val="22"/>
          <w:szCs w:val="22"/>
          <w:lang w:eastAsia="en-US"/>
        </w:rPr>
      </w:pPr>
      <w:r w:rsidRPr="006D48CD">
        <w:rPr>
          <w:rFonts w:ascii="Arial" w:hAnsi="Arial" w:cs="Arial"/>
          <w:sz w:val="22"/>
          <w:szCs w:val="22"/>
          <w:lang w:eastAsia="en-US"/>
        </w:rPr>
        <w:t>45331100-7 Instalowanie centralnego ogrzewania</w:t>
      </w:r>
    </w:p>
    <w:p w14:paraId="28D560A9" w14:textId="77777777" w:rsidR="004D4C8C" w:rsidRPr="006D48CD" w:rsidRDefault="004D4C8C" w:rsidP="006D48CD">
      <w:pPr>
        <w:spacing w:line="276" w:lineRule="auto"/>
        <w:ind w:left="360"/>
        <w:jc w:val="both"/>
        <w:rPr>
          <w:rFonts w:ascii="Arial" w:hAnsi="Arial" w:cs="Arial"/>
          <w:sz w:val="22"/>
          <w:szCs w:val="22"/>
          <w:lang w:eastAsia="en-US"/>
        </w:rPr>
      </w:pPr>
      <w:r w:rsidRPr="006D48CD">
        <w:rPr>
          <w:rFonts w:ascii="Arial" w:hAnsi="Arial" w:cs="Arial"/>
          <w:sz w:val="22"/>
          <w:szCs w:val="22"/>
          <w:lang w:eastAsia="en-US"/>
        </w:rPr>
        <w:t>45321000-3 Izolacja cieplna</w:t>
      </w:r>
    </w:p>
    <w:p w14:paraId="1CEA07C4" w14:textId="77777777" w:rsidR="004D4C8C" w:rsidRPr="006D48CD" w:rsidRDefault="004D4C8C" w:rsidP="006D48CD">
      <w:pPr>
        <w:spacing w:line="276" w:lineRule="auto"/>
        <w:ind w:left="360"/>
        <w:jc w:val="both"/>
        <w:rPr>
          <w:rFonts w:ascii="Arial" w:hAnsi="Arial" w:cs="Arial"/>
          <w:sz w:val="22"/>
          <w:szCs w:val="22"/>
          <w:lang w:eastAsia="en-US"/>
        </w:rPr>
      </w:pPr>
      <w:r w:rsidRPr="006D48CD">
        <w:rPr>
          <w:rFonts w:ascii="Arial" w:hAnsi="Arial" w:cs="Arial"/>
          <w:sz w:val="22"/>
          <w:szCs w:val="22"/>
          <w:lang w:eastAsia="en-US"/>
        </w:rPr>
        <w:t>45410000-4 Tynkowanie</w:t>
      </w:r>
    </w:p>
    <w:p w14:paraId="5938B1E9" w14:textId="77777777" w:rsidR="004D4C8C" w:rsidRPr="006D48CD" w:rsidRDefault="004D4C8C" w:rsidP="006D48CD">
      <w:pPr>
        <w:spacing w:line="276" w:lineRule="auto"/>
        <w:ind w:left="360"/>
        <w:jc w:val="both"/>
        <w:rPr>
          <w:rFonts w:ascii="Arial" w:hAnsi="Arial" w:cs="Arial"/>
          <w:sz w:val="22"/>
          <w:szCs w:val="22"/>
          <w:lang w:eastAsia="en-US"/>
        </w:rPr>
      </w:pPr>
      <w:r w:rsidRPr="006D48CD">
        <w:rPr>
          <w:rFonts w:ascii="Arial" w:hAnsi="Arial" w:cs="Arial"/>
          <w:sz w:val="22"/>
          <w:szCs w:val="22"/>
          <w:lang w:eastAsia="en-US"/>
        </w:rPr>
        <w:t>45440000-3 Roboty malarskie i szklarskie</w:t>
      </w:r>
    </w:p>
    <w:p w14:paraId="6F0E0AF6" w14:textId="16671FA9" w:rsidR="004D4C8C" w:rsidRPr="006D48CD" w:rsidRDefault="004D4C8C" w:rsidP="006D48CD">
      <w:pPr>
        <w:pStyle w:val="Akapitzlist"/>
        <w:numPr>
          <w:ilvl w:val="0"/>
          <w:numId w:val="3"/>
        </w:numPr>
        <w:spacing w:line="276" w:lineRule="auto"/>
        <w:jc w:val="both"/>
        <w:rPr>
          <w:rFonts w:ascii="Arial" w:hAnsi="Arial" w:cs="Arial"/>
          <w:sz w:val="22"/>
          <w:szCs w:val="22"/>
          <w:lang w:eastAsia="en-US"/>
        </w:rPr>
      </w:pPr>
      <w:r w:rsidRPr="006D48CD">
        <w:rPr>
          <w:rFonts w:ascii="Arial" w:hAnsi="Arial" w:cs="Arial"/>
          <w:sz w:val="22"/>
          <w:szCs w:val="22"/>
          <w:lang w:eastAsia="en-US"/>
        </w:rPr>
        <w:t>Roboty budowlane będą wykonywane w obiekcie użytkowanym, co obliguje przyszłego Wykonawcę do zachowania szczególnej staranności przy prowadzeniu prac zarówno od strony jakościowej jak i bezpieczeństwa i higieny pracy. Mając na uwadze powyższe, przyszły Wykonawca przed przystąpieniem do wykonywania robót budowlanych będzie zobowiązany przedstawić szczegółowy harmonogram robót budowlanych, do akceptacji przez Zamawiającego. Przed przystąpieniem do realizacji robót budowlanych, Wykonawca ma obowiązek zabezpieczyć teren prac przed dostępem dla osób trzecich.</w:t>
      </w:r>
    </w:p>
    <w:p w14:paraId="08C77EF9" w14:textId="77777777" w:rsidR="004D4C8C" w:rsidRPr="006D48CD" w:rsidRDefault="004D4C8C" w:rsidP="006D48CD">
      <w:pPr>
        <w:pStyle w:val="Akapitzlist"/>
        <w:numPr>
          <w:ilvl w:val="0"/>
          <w:numId w:val="3"/>
        </w:numPr>
        <w:spacing w:line="276" w:lineRule="auto"/>
        <w:jc w:val="both"/>
        <w:rPr>
          <w:rFonts w:ascii="Arial" w:hAnsi="Arial" w:cs="Arial"/>
          <w:sz w:val="22"/>
          <w:szCs w:val="22"/>
          <w:lang w:eastAsia="en-US"/>
        </w:rPr>
      </w:pPr>
      <w:r w:rsidRPr="006D48CD">
        <w:rPr>
          <w:rFonts w:ascii="Arial" w:hAnsi="Arial" w:cs="Arial"/>
          <w:sz w:val="22"/>
          <w:szCs w:val="22"/>
          <w:lang w:eastAsia="en-US"/>
        </w:rPr>
        <w:t>Gwarancja na wykonawstwo powinna wynosić minimum 3 lata (36 miesięcy).</w:t>
      </w:r>
    </w:p>
    <w:p w14:paraId="685ED6D1" w14:textId="77777777" w:rsidR="004D4C8C" w:rsidRPr="006D48CD" w:rsidRDefault="004D4C8C" w:rsidP="006D48CD">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6D48CD">
        <w:rPr>
          <w:rFonts w:ascii="Arial" w:eastAsia="Calibri" w:hAnsi="Arial" w:cs="Arial"/>
          <w:b/>
          <w:sz w:val="22"/>
          <w:szCs w:val="22"/>
        </w:rPr>
        <w:lastRenderedPageBreak/>
        <w:t>Zamawiający umożliwi przeprowadzenie wizji lokalnej celem sprawdzenia warunków związanych z wykonaniem prac będących przedmiotem zamówienia, a także uzyskania wszelkich dodatkowych informacji</w:t>
      </w:r>
      <w:r w:rsidRPr="006D48CD">
        <w:rPr>
          <w:rFonts w:ascii="Arial" w:eastAsia="Calibri" w:hAnsi="Arial" w:cs="Arial"/>
          <w:sz w:val="22"/>
          <w:szCs w:val="22"/>
        </w:rPr>
        <w:t xml:space="preserve">. W celu umówienia terminu wizji należy kontaktować się z osobami udzielającymi informacji w sprawach przedmiotu zamówienia w godzinach pracy Zamawiającego, na adres e-mail podany w SWZ. </w:t>
      </w:r>
    </w:p>
    <w:p w14:paraId="19641141" w14:textId="77777777" w:rsidR="004D4C8C" w:rsidRPr="006D48CD" w:rsidRDefault="004D4C8C" w:rsidP="006D48CD">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6D48CD">
        <w:rPr>
          <w:rFonts w:ascii="Arial" w:eastAsia="Calibri" w:hAnsi="Arial" w:cs="Arial"/>
          <w:sz w:val="22"/>
          <w:szCs w:val="22"/>
        </w:rPr>
        <w:t>Zamawiający informuje, że nie dopuszcza w niniejszym postępowaniu składania ofert częściowych.</w:t>
      </w:r>
      <w:r w:rsidRPr="006D48CD">
        <w:rPr>
          <w:rFonts w:ascii="Arial" w:eastAsia="Calibri" w:hAnsi="Arial" w:cs="Arial"/>
          <w:sz w:val="22"/>
          <w:szCs w:val="22"/>
          <w:lang w:eastAsia="en-US"/>
        </w:rPr>
        <w:t xml:space="preserve"> </w:t>
      </w:r>
      <w:r w:rsidRPr="006D48CD">
        <w:rPr>
          <w:rFonts w:ascii="Arial" w:eastAsia="Calibri" w:hAnsi="Arial" w:cs="Arial"/>
          <w:sz w:val="22"/>
          <w:szCs w:val="22"/>
        </w:rPr>
        <w:t>Zamawiający nie dokonał podziału zamówienia na części ze względów technologicznych i wykonawczych - przedmiot zamówienia jest niepodzielny.</w:t>
      </w:r>
    </w:p>
    <w:p w14:paraId="2EF6B1B9" w14:textId="77777777" w:rsidR="004D4C8C" w:rsidRPr="006D48CD" w:rsidRDefault="004D4C8C" w:rsidP="006D48CD">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6D48CD">
        <w:rPr>
          <w:rFonts w:ascii="Arial" w:eastAsia="Calibri" w:hAnsi="Arial" w:cs="Arial"/>
          <w:b/>
          <w:bCs/>
          <w:sz w:val="22"/>
          <w:szCs w:val="22"/>
        </w:rPr>
        <w:t xml:space="preserve">Informacja o przedmiotowych środkach dowodowych: </w:t>
      </w:r>
      <w:r w:rsidRPr="006D48CD">
        <w:rPr>
          <w:rFonts w:ascii="Arial" w:eastAsia="Calibri" w:hAnsi="Arial" w:cs="Arial"/>
          <w:bCs/>
          <w:sz w:val="22"/>
          <w:szCs w:val="22"/>
        </w:rPr>
        <w:t>Zamawiający nie wymaga złożenia przedmiotowych środków dowodowych.</w:t>
      </w:r>
    </w:p>
    <w:p w14:paraId="54598B5D" w14:textId="77777777" w:rsidR="00E170A5" w:rsidRPr="006D48CD" w:rsidRDefault="00E170A5" w:rsidP="006D48CD">
      <w:pPr>
        <w:pStyle w:val="Akapitzlist"/>
        <w:widowControl w:val="0"/>
        <w:tabs>
          <w:tab w:val="left" w:pos="0"/>
        </w:tabs>
        <w:suppressAutoHyphens/>
        <w:autoSpaceDE w:val="0"/>
        <w:spacing w:line="276" w:lineRule="auto"/>
        <w:ind w:left="360"/>
        <w:jc w:val="both"/>
        <w:textAlignment w:val="baseline"/>
        <w:rPr>
          <w:rFonts w:ascii="Arial" w:eastAsia="Calibri" w:hAnsi="Arial" w:cs="Arial"/>
          <w:b/>
          <w:bCs/>
          <w:sz w:val="22"/>
          <w:szCs w:val="22"/>
        </w:rPr>
      </w:pPr>
    </w:p>
    <w:p w14:paraId="490CC825" w14:textId="4CE08397" w:rsidR="004D4C8C" w:rsidRPr="006D48CD" w:rsidRDefault="004D4C8C" w:rsidP="006D48CD">
      <w:pPr>
        <w:pStyle w:val="Akapitzlist"/>
        <w:numPr>
          <w:ilvl w:val="0"/>
          <w:numId w:val="1"/>
        </w:numPr>
        <w:autoSpaceDE w:val="0"/>
        <w:autoSpaceDN w:val="0"/>
        <w:adjustRightInd w:val="0"/>
        <w:spacing w:line="276" w:lineRule="auto"/>
        <w:jc w:val="both"/>
        <w:rPr>
          <w:rFonts w:ascii="Arial" w:eastAsia="Calibri" w:hAnsi="Arial" w:cs="Arial"/>
          <w:b/>
          <w:bCs/>
          <w:sz w:val="22"/>
          <w:szCs w:val="22"/>
          <w:lang w:eastAsia="en-US"/>
        </w:rPr>
      </w:pPr>
      <w:r w:rsidRPr="006D48CD">
        <w:rPr>
          <w:rFonts w:ascii="Arial" w:eastAsia="Calibri" w:hAnsi="Arial" w:cs="Arial"/>
          <w:b/>
          <w:bCs/>
          <w:sz w:val="22"/>
          <w:szCs w:val="22"/>
          <w:lang w:eastAsia="en-US"/>
        </w:rPr>
        <w:t>OBOWIĄZEK ZATRUDNIENIA PRZEZ WYKONAWCĘ LUB PODWYKONAWCĘ NA PODSTAWIE UMOWY O PRACE OSÓB WYKONUJĄCYCH CZYNNOŚCI W ZAKRESIE REALIZACJI ZAMÓWIENIA.</w:t>
      </w:r>
    </w:p>
    <w:p w14:paraId="0A67074A" w14:textId="77777777" w:rsidR="004D4C8C" w:rsidRPr="006D48CD" w:rsidRDefault="004D4C8C" w:rsidP="006D48CD">
      <w:pPr>
        <w:pStyle w:val="Akapitzlist"/>
        <w:numPr>
          <w:ilvl w:val="0"/>
          <w:numId w:val="4"/>
        </w:numPr>
        <w:autoSpaceDE w:val="0"/>
        <w:autoSpaceDN w:val="0"/>
        <w:adjustRightInd w:val="0"/>
        <w:spacing w:line="276" w:lineRule="auto"/>
        <w:jc w:val="both"/>
        <w:rPr>
          <w:rFonts w:ascii="Arial" w:eastAsia="Calibri" w:hAnsi="Arial" w:cs="Arial"/>
          <w:sz w:val="22"/>
          <w:szCs w:val="22"/>
        </w:rPr>
      </w:pPr>
      <w:r w:rsidRPr="006D48CD">
        <w:rPr>
          <w:rFonts w:ascii="Arial" w:eastAsia="Calibri" w:hAnsi="Arial" w:cs="Arial"/>
          <w:sz w:val="22"/>
          <w:szCs w:val="22"/>
        </w:rPr>
        <w:t>Zamawiający wymaga, aby przez cały okres realizacji zamówienia,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wszelkie prace związane z wykonywaniem prac ogólnobudowlanych,</w:t>
      </w:r>
      <w:r w:rsidRPr="006D48CD">
        <w:rPr>
          <w:rFonts w:ascii="Arial" w:eastAsia="Calibri" w:hAnsi="Arial" w:cs="Arial"/>
          <w:sz w:val="22"/>
          <w:szCs w:val="22"/>
          <w:shd w:val="clear" w:color="auto" w:fill="FFFFFF"/>
        </w:rPr>
        <w:t xml:space="preserve"> </w:t>
      </w:r>
      <w:r w:rsidRPr="006D48CD">
        <w:rPr>
          <w:rFonts w:ascii="Arial" w:eastAsia="Calibri" w:hAnsi="Arial" w:cs="Arial"/>
          <w:sz w:val="22"/>
          <w:szCs w:val="22"/>
        </w:rPr>
        <w:t>w tym w szczególności wykonywane przez majstra, malarza, murarza, tynkarza. Powyższy wymóg nie dotyczy osób kierujących robotami budowlanymi.</w:t>
      </w:r>
    </w:p>
    <w:p w14:paraId="2D8F5F2D" w14:textId="42DB94D8" w:rsidR="004D4C8C" w:rsidRPr="006D48CD" w:rsidRDefault="004D4C8C" w:rsidP="006D48CD">
      <w:pPr>
        <w:pStyle w:val="Akapitzlist"/>
        <w:numPr>
          <w:ilvl w:val="0"/>
          <w:numId w:val="4"/>
        </w:numPr>
        <w:spacing w:line="276" w:lineRule="auto"/>
        <w:jc w:val="both"/>
        <w:rPr>
          <w:rFonts w:ascii="Arial" w:eastAsia="Calibri" w:hAnsi="Arial" w:cs="Arial"/>
          <w:sz w:val="22"/>
          <w:szCs w:val="22"/>
        </w:rPr>
      </w:pPr>
      <w:r w:rsidRPr="006D48CD">
        <w:rPr>
          <w:rFonts w:ascii="Arial" w:eastAsia="Calibri" w:hAnsi="Arial" w:cs="Arial"/>
          <w:sz w:val="22"/>
          <w:szCs w:val="22"/>
        </w:rPr>
        <w:t>W trakcie realizacji zamówienia Zamawiający uprawniony jest do wykonywania czynności kontrolnych wobec Wykonawcy oraz Podwykonawców odnośnie spełniania wymogu zatrudnienia na podstawie stosunku pracy osób wykonujących czynności wskazane w pkt 1. W celu weryfikacji spełniania tych wymagań, Zamawiający uprawniony jest w szczególności do powiadomienia właściwego Inspektoratu Pracy i zwrócenia się o przeprowadzenie przez niego kontroli w tym zakresie, celem sprawdzenia spełnienia ww. warunku.</w:t>
      </w:r>
    </w:p>
    <w:p w14:paraId="70430B26" w14:textId="77777777" w:rsidR="004D4C8C" w:rsidRPr="006D48CD" w:rsidRDefault="004D4C8C" w:rsidP="006D48CD">
      <w:pPr>
        <w:pStyle w:val="Akapitzlist"/>
        <w:numPr>
          <w:ilvl w:val="0"/>
          <w:numId w:val="4"/>
        </w:numPr>
        <w:spacing w:line="276" w:lineRule="auto"/>
        <w:jc w:val="both"/>
        <w:rPr>
          <w:rFonts w:ascii="Arial" w:eastAsia="Calibri" w:hAnsi="Arial" w:cs="Arial"/>
          <w:sz w:val="22"/>
          <w:szCs w:val="22"/>
        </w:rPr>
      </w:pPr>
      <w:r w:rsidRPr="006D48CD">
        <w:rPr>
          <w:rFonts w:ascii="Arial" w:eastAsia="Calibri" w:hAnsi="Arial" w:cs="Arial"/>
          <w:sz w:val="22"/>
          <w:szCs w:val="22"/>
        </w:rPr>
        <w:t>Zamawiający może również w celu weryfikacji spełniania wymagań</w:t>
      </w:r>
      <w:r w:rsidRPr="006D48CD">
        <w:rPr>
          <w:rFonts w:ascii="Arial" w:eastAsia="Calibri" w:hAnsi="Arial" w:cs="Arial"/>
          <w:sz w:val="22"/>
          <w:szCs w:val="22"/>
          <w:lang w:eastAsia="en-US"/>
        </w:rPr>
        <w:t xml:space="preserve"> </w:t>
      </w:r>
      <w:r w:rsidRPr="006D48CD">
        <w:rPr>
          <w:rFonts w:ascii="Arial" w:eastAsia="Calibri" w:hAnsi="Arial" w:cs="Arial"/>
          <w:sz w:val="22"/>
          <w:szCs w:val="22"/>
        </w:rPr>
        <w:t>wskazanych w pkt 1 żądać od Wykonawcy lub Podwykonawcy:</w:t>
      </w:r>
    </w:p>
    <w:p w14:paraId="570FADC9" w14:textId="77777777" w:rsidR="004D4C8C" w:rsidRPr="006D48CD" w:rsidRDefault="004D4C8C" w:rsidP="006D48CD">
      <w:pPr>
        <w:pStyle w:val="Akapitzlist"/>
        <w:numPr>
          <w:ilvl w:val="0"/>
          <w:numId w:val="5"/>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oświadczenia zatrudnionego pracownika, </w:t>
      </w:r>
    </w:p>
    <w:p w14:paraId="0F8AD0F6" w14:textId="77777777" w:rsidR="004D4C8C" w:rsidRPr="006D48CD" w:rsidRDefault="004D4C8C" w:rsidP="006D48CD">
      <w:pPr>
        <w:pStyle w:val="Akapitzlist"/>
        <w:numPr>
          <w:ilvl w:val="0"/>
          <w:numId w:val="5"/>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oświadczenia wykonawcy lub podwykonawcy o zatrudnieniu pracownika na podstawie umowy o pracę, </w:t>
      </w:r>
    </w:p>
    <w:p w14:paraId="5B7F3825" w14:textId="77777777" w:rsidR="004D4C8C" w:rsidRPr="006D48CD" w:rsidRDefault="004D4C8C" w:rsidP="006D48CD">
      <w:pPr>
        <w:pStyle w:val="Akapitzlist"/>
        <w:numPr>
          <w:ilvl w:val="0"/>
          <w:numId w:val="5"/>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poświadczonej za zgodność z oryginałem kopii umowy o pracę zatrudnionego pracownika, </w:t>
      </w:r>
    </w:p>
    <w:p w14:paraId="3A99C7EC" w14:textId="77777777" w:rsidR="004D4C8C" w:rsidRPr="006D48CD" w:rsidRDefault="004D4C8C" w:rsidP="006D48CD">
      <w:pPr>
        <w:pStyle w:val="Akapitzlist"/>
        <w:numPr>
          <w:ilvl w:val="0"/>
          <w:numId w:val="5"/>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innych dokumentów </w:t>
      </w:r>
    </w:p>
    <w:p w14:paraId="38977277" w14:textId="77777777" w:rsidR="004D4C8C" w:rsidRPr="006D48CD" w:rsidRDefault="004D4C8C" w:rsidP="006D48CD">
      <w:pPr>
        <w:spacing w:line="276" w:lineRule="auto"/>
        <w:ind w:left="360"/>
        <w:jc w:val="both"/>
        <w:rPr>
          <w:rFonts w:ascii="Arial" w:eastAsia="Calibri" w:hAnsi="Arial" w:cs="Arial"/>
          <w:sz w:val="22"/>
          <w:szCs w:val="22"/>
        </w:rPr>
      </w:pPr>
      <w:r w:rsidRPr="006D48CD">
        <w:rPr>
          <w:rFonts w:ascii="Arial" w:eastAsia="Calibri"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50F0EE2" w14:textId="7A253BC4" w:rsidR="004D4C8C" w:rsidRPr="006D48CD" w:rsidRDefault="004D4C8C" w:rsidP="006D48CD">
      <w:pPr>
        <w:pStyle w:val="Akapitzlist"/>
        <w:numPr>
          <w:ilvl w:val="0"/>
          <w:numId w:val="4"/>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Wykonawca na każde wezwanie Zamawiającego w wyznaczonym w tym wezwaniu terminie przedłoży Zamawiającemu wskazane w pkt 3) dowody w celu potwierdzenia </w:t>
      </w:r>
      <w:r w:rsidRPr="006D48CD">
        <w:rPr>
          <w:rFonts w:ascii="Arial" w:eastAsia="Calibri" w:hAnsi="Arial" w:cs="Arial"/>
          <w:sz w:val="22"/>
          <w:szCs w:val="22"/>
        </w:rPr>
        <w:lastRenderedPageBreak/>
        <w:t xml:space="preserve">spełnienia wymogu zatrudnienia na podstawie stosunku pracy przez Wykonawcę lub podwykonawcę osób wykonujących czynności wymienione w pkt 1). </w:t>
      </w:r>
    </w:p>
    <w:p w14:paraId="4DBAAACC" w14:textId="77777777" w:rsidR="004D4C8C" w:rsidRPr="006D48CD" w:rsidRDefault="004D4C8C" w:rsidP="006D48CD">
      <w:pPr>
        <w:pStyle w:val="Akapitzlist"/>
        <w:numPr>
          <w:ilvl w:val="0"/>
          <w:numId w:val="4"/>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Uprawnienia Zamawiającego w zakresie sankcji z tytułu niespełnienia wymagań określonych powyżej zostały uregulowane w projekcie umowy stanowiącym </w:t>
      </w:r>
      <w:r w:rsidRPr="006D48CD">
        <w:rPr>
          <w:rFonts w:ascii="Arial" w:hAnsi="Arial" w:cs="Arial"/>
          <w:b/>
          <w:iCs/>
          <w:sz w:val="22"/>
          <w:szCs w:val="22"/>
        </w:rPr>
        <w:t>Załącznik Nr 7 do SWZ</w:t>
      </w:r>
      <w:r w:rsidRPr="006D48CD">
        <w:rPr>
          <w:rFonts w:ascii="Arial" w:eastAsia="Calibri" w:hAnsi="Arial" w:cs="Arial"/>
          <w:sz w:val="22"/>
          <w:szCs w:val="22"/>
        </w:rPr>
        <w:t>.</w:t>
      </w:r>
    </w:p>
    <w:p w14:paraId="3FE54306" w14:textId="77777777" w:rsidR="00A43C32" w:rsidRPr="006D48CD" w:rsidRDefault="00A43C32" w:rsidP="006D48CD">
      <w:pPr>
        <w:pStyle w:val="Akapitzlist"/>
        <w:spacing w:line="276" w:lineRule="auto"/>
        <w:ind w:left="360"/>
        <w:jc w:val="both"/>
        <w:rPr>
          <w:rFonts w:ascii="Arial" w:eastAsia="Calibri" w:hAnsi="Arial" w:cs="Arial"/>
          <w:sz w:val="22"/>
          <w:szCs w:val="22"/>
        </w:rPr>
      </w:pPr>
    </w:p>
    <w:p w14:paraId="1C5A2D61" w14:textId="4177987C" w:rsidR="004D4C8C" w:rsidRPr="006D48CD" w:rsidRDefault="004D4C8C" w:rsidP="006D48CD">
      <w:pPr>
        <w:pStyle w:val="Akapitzlist"/>
        <w:numPr>
          <w:ilvl w:val="0"/>
          <w:numId w:val="1"/>
        </w:numPr>
        <w:spacing w:line="276" w:lineRule="auto"/>
        <w:jc w:val="both"/>
        <w:rPr>
          <w:rFonts w:ascii="Arial" w:eastAsia="Calibri" w:hAnsi="Arial" w:cs="Arial"/>
          <w:b/>
          <w:bCs/>
          <w:sz w:val="22"/>
          <w:szCs w:val="22"/>
          <w:lang w:eastAsia="en-US"/>
        </w:rPr>
      </w:pPr>
      <w:r w:rsidRPr="006D48CD">
        <w:rPr>
          <w:rFonts w:ascii="Arial" w:eastAsia="Calibri" w:hAnsi="Arial" w:cs="Arial"/>
          <w:b/>
          <w:bCs/>
          <w:sz w:val="22"/>
          <w:szCs w:val="22"/>
          <w:lang w:eastAsia="en-US"/>
        </w:rPr>
        <w:t>POWIERZENIE WYKONANIA CZĘŚCI ZAMÓWIENIA PODWYKONAWCOM</w:t>
      </w:r>
    </w:p>
    <w:p w14:paraId="4A8B9A36" w14:textId="77777777" w:rsidR="004D4C8C" w:rsidRPr="006D48CD" w:rsidRDefault="004D4C8C" w:rsidP="006D48CD">
      <w:pPr>
        <w:pStyle w:val="Akapitzlist"/>
        <w:numPr>
          <w:ilvl w:val="0"/>
          <w:numId w:val="6"/>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nie zastrzega osobistego wykonania przez Wykonawcę kluczowych części zamówienia. Wykonawca może powierzyć wykonanie części zamówienia podwykonawcom.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 </w:t>
      </w:r>
    </w:p>
    <w:p w14:paraId="68A7D764" w14:textId="77777777" w:rsidR="004D4C8C" w:rsidRPr="006D48CD" w:rsidRDefault="004D4C8C" w:rsidP="006D48CD">
      <w:pPr>
        <w:pStyle w:val="Akapitzlist"/>
        <w:numPr>
          <w:ilvl w:val="0"/>
          <w:numId w:val="6"/>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żąda, aby przed przystąpieniem do wykonania zamówienia, Wykonawca podał nazwy albo imiona i nazwiska oraz dane kontaktowe podwykonawców i osób do kontaktu z nimi. Wykonawca zawiadomi Zamawiającego o wszelkich zmianach danych, o których mowa powyżej, dokonywanych w trakcie realizacji zamówienia, a także na bieżąco będzie przekazywał informacje na temat ewentualnych nowych podwykonawców, którym w późniejszym okresie zamierza powierzyć realizację robót budowlanych, z zastrzeżeniem, że jeżeli zmiana albo rezygnacja z podwykonawcy dotyczy podmiotu, na którego zasoby wykonawca powoływał się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w:t>
      </w:r>
    </w:p>
    <w:p w14:paraId="09FF0600" w14:textId="77777777" w:rsidR="004D4C8C" w:rsidRPr="006D48CD" w:rsidRDefault="004D4C8C" w:rsidP="006D48CD">
      <w:pPr>
        <w:pStyle w:val="Akapitzlist"/>
        <w:numPr>
          <w:ilvl w:val="0"/>
          <w:numId w:val="6"/>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Jeżeli powierzenie podwykonawcy wykonania części zamówienia na roboty budowlane lub usługi następuje w trakcie jego realizacji, wykonawca na żądanie Zamawiającego przedstawi oświadczenie, o którym mowa w art. 125 ustawy </w:t>
      </w:r>
      <w:proofErr w:type="spellStart"/>
      <w:r w:rsidRPr="006D48CD">
        <w:rPr>
          <w:rFonts w:ascii="Arial" w:eastAsia="Calibri" w:hAnsi="Arial" w:cs="Arial"/>
          <w:sz w:val="22"/>
          <w:szCs w:val="22"/>
          <w:lang w:eastAsia="en-US"/>
        </w:rPr>
        <w:t>pzp</w:t>
      </w:r>
      <w:proofErr w:type="spellEnd"/>
      <w:r w:rsidRPr="006D48CD">
        <w:rPr>
          <w:rFonts w:ascii="Arial" w:eastAsia="Calibri" w:hAnsi="Arial" w:cs="Arial"/>
          <w:sz w:val="22"/>
          <w:szCs w:val="22"/>
          <w:lang w:eastAsia="en-US"/>
        </w:rPr>
        <w:t xml:space="preserve"> oraz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795EC58" w14:textId="77777777" w:rsidR="004D4C8C" w:rsidRPr="006D48CD" w:rsidRDefault="004D4C8C" w:rsidP="006D48CD">
      <w:pPr>
        <w:pStyle w:val="Akapitzlist"/>
        <w:numPr>
          <w:ilvl w:val="0"/>
          <w:numId w:val="6"/>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Postanowienia pkt 3 stosuje się wobec dalszych podwykonawców</w:t>
      </w:r>
    </w:p>
    <w:p w14:paraId="6D98A43D" w14:textId="77777777" w:rsidR="004D4C8C" w:rsidRPr="006D48CD" w:rsidRDefault="004D4C8C" w:rsidP="006D48CD">
      <w:pPr>
        <w:pStyle w:val="Akapitzlist"/>
        <w:numPr>
          <w:ilvl w:val="0"/>
          <w:numId w:val="6"/>
        </w:numPr>
        <w:spacing w:line="276" w:lineRule="auto"/>
        <w:jc w:val="both"/>
        <w:rPr>
          <w:rFonts w:ascii="Arial" w:eastAsia="Calibri" w:hAnsi="Arial" w:cs="Arial"/>
          <w:sz w:val="22"/>
          <w:szCs w:val="22"/>
          <w:lang w:eastAsia="en-US"/>
        </w:rPr>
      </w:pPr>
      <w:r w:rsidRPr="006D48CD">
        <w:rPr>
          <w:rFonts w:ascii="Arial" w:hAnsi="Arial" w:cs="Arial"/>
          <w:sz w:val="22"/>
          <w:szCs w:val="22"/>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14:paraId="13E1A1D0" w14:textId="77777777" w:rsidR="004D4C8C" w:rsidRPr="006D48CD" w:rsidRDefault="004D4C8C" w:rsidP="006D48CD">
      <w:pPr>
        <w:pStyle w:val="Akapitzlist"/>
        <w:numPr>
          <w:ilvl w:val="0"/>
          <w:numId w:val="6"/>
        </w:numPr>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nie określa wymagań dotyczących umowy o podwykonawstwo, której przedmiotem są roboty budowlane, których niespełnienie spowoduje zgłoszenie przez Zamawiającego odpowiednio zastrzeżeń lub sprzeciwu. Zasady zapłaty przez </w:t>
      </w:r>
      <w:r w:rsidRPr="006D48CD">
        <w:rPr>
          <w:rFonts w:ascii="Arial" w:eastAsia="Calibri" w:hAnsi="Arial" w:cs="Arial"/>
          <w:sz w:val="22"/>
          <w:szCs w:val="22"/>
          <w:lang w:eastAsia="en-US"/>
        </w:rPr>
        <w:lastRenderedPageBreak/>
        <w:t xml:space="preserve">Zamawiającego wynagrodzenia dla Wykonawcy, podwykonawcy i dalszego podwykonawcy zawarte zostały w projekcie umowy – </w:t>
      </w:r>
      <w:r w:rsidRPr="006D48CD">
        <w:rPr>
          <w:rFonts w:ascii="Arial" w:eastAsia="Calibri" w:hAnsi="Arial" w:cs="Arial"/>
          <w:b/>
          <w:sz w:val="22"/>
          <w:szCs w:val="22"/>
          <w:lang w:eastAsia="en-US"/>
        </w:rPr>
        <w:t>Załącznik Nr 7 do SWZ.</w:t>
      </w:r>
    </w:p>
    <w:p w14:paraId="7908B50F" w14:textId="77777777" w:rsidR="00A43C32" w:rsidRPr="006D48CD" w:rsidRDefault="00A43C32" w:rsidP="006D48CD">
      <w:pPr>
        <w:pStyle w:val="Akapitzlist"/>
        <w:spacing w:line="276" w:lineRule="auto"/>
        <w:ind w:left="360"/>
        <w:jc w:val="both"/>
        <w:rPr>
          <w:rFonts w:ascii="Arial" w:eastAsia="Calibri" w:hAnsi="Arial" w:cs="Arial"/>
          <w:sz w:val="22"/>
          <w:szCs w:val="22"/>
          <w:lang w:eastAsia="en-US"/>
        </w:rPr>
      </w:pPr>
    </w:p>
    <w:p w14:paraId="4CC9358B" w14:textId="40981C83" w:rsidR="004D4C8C" w:rsidRPr="006D48CD" w:rsidRDefault="004D4C8C" w:rsidP="006D48CD">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6D48CD">
        <w:rPr>
          <w:rFonts w:ascii="Arial" w:eastAsia="Calibri" w:hAnsi="Arial" w:cs="Arial"/>
          <w:b/>
          <w:sz w:val="22"/>
          <w:szCs w:val="22"/>
          <w:lang w:eastAsia="en-US"/>
        </w:rPr>
        <w:t>TERMIN WYKONANIA ZAMÓWIENIA</w:t>
      </w:r>
    </w:p>
    <w:p w14:paraId="5E18042A" w14:textId="77777777" w:rsidR="004D4C8C" w:rsidRPr="006D48CD" w:rsidRDefault="004D4C8C" w:rsidP="006D48CD">
      <w:pPr>
        <w:pStyle w:val="Akapitzlist"/>
        <w:numPr>
          <w:ilvl w:val="0"/>
          <w:numId w:val="7"/>
        </w:numPr>
        <w:spacing w:line="276" w:lineRule="auto"/>
        <w:ind w:right="34"/>
        <w:jc w:val="both"/>
        <w:rPr>
          <w:rFonts w:ascii="Arial" w:eastAsia="Calibri" w:hAnsi="Arial" w:cs="Arial"/>
          <w:sz w:val="22"/>
          <w:szCs w:val="22"/>
        </w:rPr>
      </w:pPr>
      <w:r w:rsidRPr="006D48CD">
        <w:rPr>
          <w:rFonts w:ascii="Arial" w:eastAsia="Calibri" w:hAnsi="Arial" w:cs="Arial"/>
          <w:bCs/>
          <w:sz w:val="22"/>
          <w:szCs w:val="22"/>
        </w:rPr>
        <w:t xml:space="preserve">Zamawiający informuje, że Wykonawca zobowiązany jest zrealizować przedmiot zamówienia w terminie </w:t>
      </w:r>
      <w:r w:rsidRPr="006D48CD">
        <w:rPr>
          <w:rFonts w:ascii="Arial" w:eastAsia="Calibri" w:hAnsi="Arial" w:cs="Arial"/>
          <w:b/>
          <w:bCs/>
          <w:sz w:val="22"/>
          <w:szCs w:val="22"/>
        </w:rPr>
        <w:t>3 miesięcy</w:t>
      </w:r>
      <w:r w:rsidRPr="006D48CD">
        <w:rPr>
          <w:rFonts w:ascii="Arial" w:eastAsia="Calibri" w:hAnsi="Arial" w:cs="Arial"/>
          <w:bCs/>
          <w:sz w:val="22"/>
          <w:szCs w:val="22"/>
        </w:rPr>
        <w:t xml:space="preserve"> od podpisania umowy (nie później niż do</w:t>
      </w:r>
      <w:r w:rsidRPr="006D48CD">
        <w:rPr>
          <w:rFonts w:ascii="Arial" w:eastAsia="Calibri" w:hAnsi="Arial" w:cs="Arial"/>
          <w:b/>
          <w:bCs/>
          <w:sz w:val="22"/>
          <w:szCs w:val="22"/>
        </w:rPr>
        <w:t xml:space="preserve"> 30.09.2022r.). </w:t>
      </w:r>
      <w:r w:rsidRPr="006D48CD">
        <w:rPr>
          <w:rFonts w:ascii="Arial" w:eastAsia="Calibri" w:hAnsi="Arial" w:cs="Arial"/>
          <w:sz w:val="22"/>
          <w:szCs w:val="22"/>
        </w:rPr>
        <w:t>Podstawą dotrzymania terminu końcowego jest podpisanie bezusterkowego protokołu wykonania robót.</w:t>
      </w:r>
    </w:p>
    <w:p w14:paraId="6D0A777D" w14:textId="77777777" w:rsidR="00A43C32" w:rsidRPr="006D48CD" w:rsidRDefault="00A43C32" w:rsidP="006D48CD">
      <w:pPr>
        <w:pStyle w:val="Akapitzlist"/>
        <w:spacing w:line="276" w:lineRule="auto"/>
        <w:ind w:left="360" w:right="34"/>
        <w:jc w:val="both"/>
        <w:rPr>
          <w:rFonts w:ascii="Arial" w:eastAsia="Calibri" w:hAnsi="Arial" w:cs="Arial"/>
          <w:sz w:val="22"/>
          <w:szCs w:val="22"/>
        </w:rPr>
      </w:pPr>
    </w:p>
    <w:p w14:paraId="61F2F300" w14:textId="33633788" w:rsidR="004D4C8C" w:rsidRPr="006D48CD" w:rsidRDefault="004D4C8C" w:rsidP="006D48CD">
      <w:pPr>
        <w:pStyle w:val="Akapitzlist"/>
        <w:numPr>
          <w:ilvl w:val="0"/>
          <w:numId w:val="1"/>
        </w:numPr>
        <w:spacing w:line="276" w:lineRule="auto"/>
        <w:ind w:right="34"/>
        <w:jc w:val="both"/>
        <w:rPr>
          <w:rFonts w:ascii="Arial" w:eastAsia="Calibri" w:hAnsi="Arial" w:cs="Arial"/>
          <w:b/>
          <w:sz w:val="22"/>
          <w:szCs w:val="22"/>
          <w:lang w:eastAsia="en-US"/>
        </w:rPr>
      </w:pPr>
      <w:r w:rsidRPr="006D48CD">
        <w:rPr>
          <w:rFonts w:ascii="Arial" w:eastAsia="Calibri" w:hAnsi="Arial" w:cs="Arial"/>
          <w:b/>
          <w:sz w:val="22"/>
          <w:szCs w:val="22"/>
          <w:lang w:eastAsia="en-US"/>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6B942E7D" w14:textId="4C2968B3"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rPr>
      </w:pPr>
      <w:r w:rsidRPr="006D48CD">
        <w:rPr>
          <w:rFonts w:ascii="Arial" w:eastAsia="Calibri" w:hAnsi="Arial" w:cs="Arial"/>
          <w:sz w:val="22"/>
          <w:szCs w:val="22"/>
          <w:lang w:eastAsia="en-US"/>
        </w:rPr>
        <w:t xml:space="preserve">Postępowanie prowadzone jest w języku polskim w formie elektronicznej za pośrednictwem platformy zakupowej (dalej jako „Platforma”) pod adresem: </w:t>
      </w:r>
      <w:hyperlink r:id="rId11" w:history="1">
        <w:r w:rsidRPr="006D48CD">
          <w:rPr>
            <w:rFonts w:ascii="Arial" w:eastAsia="Calibri" w:hAnsi="Arial" w:cs="Arial"/>
            <w:color w:val="0000FF"/>
            <w:sz w:val="22"/>
            <w:szCs w:val="22"/>
            <w:u w:val="single"/>
          </w:rPr>
          <w:t>https://platformazakupowa.pl/transakcja/626667</w:t>
        </w:r>
      </w:hyperlink>
      <w:r w:rsidRPr="006D48CD">
        <w:rPr>
          <w:rFonts w:ascii="Arial" w:eastAsia="Calibri" w:hAnsi="Arial" w:cs="Arial"/>
          <w:sz w:val="22"/>
          <w:szCs w:val="22"/>
          <w:u w:val="single"/>
        </w:rPr>
        <w:t xml:space="preserve"> </w:t>
      </w:r>
      <w:r w:rsidRPr="006D48CD">
        <w:rPr>
          <w:rFonts w:ascii="Arial" w:eastAsia="Calibri" w:hAnsi="Arial" w:cs="Arial"/>
          <w:sz w:val="22"/>
          <w:szCs w:val="22"/>
        </w:rPr>
        <w:t xml:space="preserve"> </w:t>
      </w:r>
      <w:r w:rsidRPr="006D48CD">
        <w:rPr>
          <w:rFonts w:ascii="Arial" w:eastAsia="Calibri" w:hAnsi="Arial" w:cs="Arial"/>
          <w:color w:val="0000FF"/>
          <w:sz w:val="22"/>
          <w:szCs w:val="22"/>
          <w:highlight w:val="yellow"/>
          <w:u w:val="single"/>
        </w:rPr>
        <w:t xml:space="preserve">  </w:t>
      </w:r>
      <w:r w:rsidRPr="006D48CD">
        <w:rPr>
          <w:rFonts w:ascii="Arial" w:eastAsia="Calibri" w:hAnsi="Arial" w:cs="Arial"/>
          <w:sz w:val="22"/>
          <w:szCs w:val="22"/>
        </w:rPr>
        <w:t xml:space="preserve"> </w:t>
      </w:r>
    </w:p>
    <w:p w14:paraId="2EC8579D" w14:textId="545E63D1"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6D5F295" w14:textId="77777777"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8C82215" w14:textId="77777777"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60D0654E" w14:textId="77777777"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Zamawiający, zgodnie z § 3 ust. 3 Rozporządzenia Prezesa Rady Ministrów w sprawie użycia środków komunikacji elektronicznej w postępowaniu o udzielenie zamówienia publicznego oraz udostępnienia i przechowywania dokumentów elektronicznych; dalej: “Rozporządzenie w sprawie środków komunikacji”, określa niezbędne wymagania sprzętowo - aplikacyjne umożliwiające pracę na platformazakupowa.pl, tj.:</w:t>
      </w:r>
    </w:p>
    <w:p w14:paraId="35CB4DD5" w14:textId="77777777" w:rsidR="004D4C8C" w:rsidRPr="006D48CD" w:rsidRDefault="004D4C8C" w:rsidP="006D48CD">
      <w:pPr>
        <w:pStyle w:val="Akapitzlist"/>
        <w:numPr>
          <w:ilvl w:val="0"/>
          <w:numId w:val="9"/>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stały dostęp do sieci Internet o gwarantowanej przepustowości nie mniejszej niż 512 </w:t>
      </w:r>
      <w:proofErr w:type="spellStart"/>
      <w:r w:rsidRPr="006D48CD">
        <w:rPr>
          <w:rFonts w:ascii="Arial" w:eastAsia="Calibri" w:hAnsi="Arial" w:cs="Arial"/>
          <w:sz w:val="22"/>
          <w:szCs w:val="22"/>
          <w:lang w:eastAsia="en-US"/>
        </w:rPr>
        <w:t>kb</w:t>
      </w:r>
      <w:proofErr w:type="spellEnd"/>
      <w:r w:rsidRPr="006D48CD">
        <w:rPr>
          <w:rFonts w:ascii="Arial" w:eastAsia="Calibri" w:hAnsi="Arial" w:cs="Arial"/>
          <w:sz w:val="22"/>
          <w:szCs w:val="22"/>
          <w:lang w:eastAsia="en-US"/>
        </w:rPr>
        <w:t>/s,</w:t>
      </w:r>
    </w:p>
    <w:p w14:paraId="5375BED1" w14:textId="77777777" w:rsidR="004D4C8C" w:rsidRPr="006D48CD" w:rsidRDefault="004D4C8C" w:rsidP="006D48CD">
      <w:pPr>
        <w:pStyle w:val="Akapitzlist"/>
        <w:numPr>
          <w:ilvl w:val="0"/>
          <w:numId w:val="9"/>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lastRenderedPageBreak/>
        <w:t>komputer klasy PC lub MAC o następującej konfiguracji: pamięć min. 2 GB Ram, procesor Intel IV 2 GHZ lub jego nowsza wersja, jeden z systemów operacyjnych - MS Windows 7, Mac Os x 10 4, Linux, lub ich nowsze wersje,</w:t>
      </w:r>
    </w:p>
    <w:p w14:paraId="67263AFB" w14:textId="77777777" w:rsidR="004D4C8C" w:rsidRPr="006D48CD" w:rsidRDefault="004D4C8C" w:rsidP="006D48CD">
      <w:pPr>
        <w:pStyle w:val="Akapitzlist"/>
        <w:numPr>
          <w:ilvl w:val="0"/>
          <w:numId w:val="9"/>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zainstalowana dowolna przeglądarka internetowa, w przypadku Internet Explorer minimalnie wersja 10 0.,</w:t>
      </w:r>
    </w:p>
    <w:p w14:paraId="40B18DF8" w14:textId="77777777" w:rsidR="004D4C8C" w:rsidRPr="006D48CD" w:rsidRDefault="004D4C8C" w:rsidP="006D48CD">
      <w:pPr>
        <w:pStyle w:val="Akapitzlist"/>
        <w:numPr>
          <w:ilvl w:val="0"/>
          <w:numId w:val="9"/>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włączona obsługa JavaScript,</w:t>
      </w:r>
    </w:p>
    <w:p w14:paraId="76A03450" w14:textId="77777777" w:rsidR="004D4C8C" w:rsidRPr="006D48CD" w:rsidRDefault="004D4C8C" w:rsidP="006D48CD">
      <w:pPr>
        <w:pStyle w:val="Akapitzlist"/>
        <w:numPr>
          <w:ilvl w:val="0"/>
          <w:numId w:val="9"/>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zainstalowany program Adobe </w:t>
      </w:r>
      <w:proofErr w:type="spellStart"/>
      <w:r w:rsidRPr="006D48CD">
        <w:rPr>
          <w:rFonts w:ascii="Arial" w:eastAsia="Calibri" w:hAnsi="Arial" w:cs="Arial"/>
          <w:sz w:val="22"/>
          <w:szCs w:val="22"/>
          <w:lang w:eastAsia="en-US"/>
        </w:rPr>
        <w:t>Acrobat</w:t>
      </w:r>
      <w:proofErr w:type="spellEnd"/>
      <w:r w:rsidRPr="006D48CD">
        <w:rPr>
          <w:rFonts w:ascii="Arial" w:eastAsia="Calibri" w:hAnsi="Arial" w:cs="Arial"/>
          <w:sz w:val="22"/>
          <w:szCs w:val="22"/>
          <w:lang w:eastAsia="en-US"/>
        </w:rPr>
        <w:t xml:space="preserve"> Reader lub inny obsługujący format plików .pdf,</w:t>
      </w:r>
    </w:p>
    <w:p w14:paraId="7B03DD5E" w14:textId="77777777" w:rsidR="004D4C8C" w:rsidRPr="006D48CD" w:rsidRDefault="004D4C8C" w:rsidP="006D48CD">
      <w:pPr>
        <w:pStyle w:val="Akapitzlist"/>
        <w:numPr>
          <w:ilvl w:val="0"/>
          <w:numId w:val="9"/>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Platformazakupowa.pl działa według standardu przyjętego w komunikacji sieciowej - kodowanie UTF8,</w:t>
      </w:r>
    </w:p>
    <w:p w14:paraId="5E50462C" w14:textId="64937D3B"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Oznaczenie czasu odbioru danych przez platformę zakupową stanowi datę oraz dokładny czas (</w:t>
      </w:r>
      <w:proofErr w:type="spellStart"/>
      <w:r w:rsidRPr="006D48CD">
        <w:rPr>
          <w:rFonts w:ascii="Arial" w:eastAsia="Calibri" w:hAnsi="Arial" w:cs="Arial"/>
          <w:sz w:val="22"/>
          <w:szCs w:val="22"/>
          <w:lang w:eastAsia="en-US"/>
        </w:rPr>
        <w:t>hh:mm:ss</w:t>
      </w:r>
      <w:proofErr w:type="spellEnd"/>
      <w:r w:rsidRPr="006D48CD">
        <w:rPr>
          <w:rFonts w:ascii="Arial" w:eastAsia="Calibri" w:hAnsi="Arial" w:cs="Arial"/>
          <w:sz w:val="22"/>
          <w:szCs w:val="22"/>
          <w:lang w:eastAsia="en-US"/>
        </w:rPr>
        <w:t>) generowany wg. czasu lokalnego serwera synchronizowanego z zegarem Głównego Urzędu Miar.</w:t>
      </w:r>
    </w:p>
    <w:p w14:paraId="48A0FCE5" w14:textId="2AC4A0A0"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rPr>
      </w:pPr>
      <w:r w:rsidRPr="006D48CD">
        <w:rPr>
          <w:rFonts w:ascii="Arial" w:eastAsia="Calibri" w:hAnsi="Arial" w:cs="Arial"/>
          <w:sz w:val="22"/>
          <w:szCs w:val="22"/>
        </w:rPr>
        <w:t>Wykonawca, przystępując do niniejszego postępowania o udzielenie zamówienia publicznego:</w:t>
      </w:r>
    </w:p>
    <w:p w14:paraId="6312C125" w14:textId="77777777" w:rsidR="004D4C8C" w:rsidRPr="006D48CD" w:rsidRDefault="004D4C8C" w:rsidP="006D48CD">
      <w:pPr>
        <w:pStyle w:val="Akapitzlist"/>
        <w:numPr>
          <w:ilvl w:val="0"/>
          <w:numId w:val="10"/>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akceptuje warunki korzystania z platformazakupowa.pl określone w Regulaminie zamieszczonym na stronie internetowej pod linkiem w zakładce „Regulamin" oraz uznaje go za wiążący,</w:t>
      </w:r>
    </w:p>
    <w:p w14:paraId="61888E1E" w14:textId="77777777" w:rsidR="004D4C8C" w:rsidRPr="006D48CD" w:rsidRDefault="004D4C8C" w:rsidP="006D48CD">
      <w:pPr>
        <w:pStyle w:val="Akapitzlist"/>
        <w:numPr>
          <w:ilvl w:val="0"/>
          <w:numId w:val="10"/>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zapoznał i stosuje się do Instrukcji składania ofert/wniosków dostępnej pod linkiem.</w:t>
      </w:r>
    </w:p>
    <w:p w14:paraId="4EC10165" w14:textId="446E1B80"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5F5A21" w14:textId="62A56D5D"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6D48CD">
          <w:rPr>
            <w:rFonts w:ascii="Arial" w:eastAsia="Calibri" w:hAnsi="Arial" w:cs="Arial"/>
            <w:color w:val="0000FF"/>
            <w:sz w:val="22"/>
            <w:szCs w:val="22"/>
            <w:u w:val="single"/>
            <w:lang w:eastAsia="en-US"/>
          </w:rPr>
          <w:t>https://platformazakupowa.pl/strona/45-instrukcje</w:t>
        </w:r>
      </w:hyperlink>
    </w:p>
    <w:p w14:paraId="2E11870B" w14:textId="368B4793" w:rsidR="004D4C8C" w:rsidRPr="006D48CD"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dopuszcza również komunikowanie się za pomocą poczty elektronicznej, email </w:t>
      </w:r>
      <w:hyperlink r:id="rId13" w:history="1">
        <w:r w:rsidRPr="006D48CD">
          <w:rPr>
            <w:rFonts w:ascii="Arial" w:eastAsia="Calibri" w:hAnsi="Arial" w:cs="Arial"/>
            <w:color w:val="0000FF"/>
            <w:sz w:val="22"/>
            <w:szCs w:val="22"/>
            <w:u w:val="single"/>
            <w:lang w:val="pl" w:eastAsia="en-US"/>
          </w:rPr>
          <w:t>zam.publiczne@starostwolebork.pl</w:t>
        </w:r>
      </w:hyperlink>
      <w:r w:rsidRPr="006D48CD">
        <w:rPr>
          <w:rFonts w:ascii="Arial" w:eastAsia="Calibri" w:hAnsi="Arial" w:cs="Arial"/>
          <w:sz w:val="22"/>
          <w:szCs w:val="22"/>
          <w:lang w:eastAsia="en-US"/>
        </w:rPr>
        <w:t xml:space="preserve"> oraz </w:t>
      </w:r>
      <w:hyperlink r:id="rId14" w:history="1">
        <w:r w:rsidRPr="006D48CD">
          <w:rPr>
            <w:rFonts w:ascii="Arial" w:eastAsia="Calibri" w:hAnsi="Arial" w:cs="Arial"/>
            <w:color w:val="0000FF"/>
            <w:sz w:val="22"/>
            <w:szCs w:val="22"/>
            <w:u w:val="single"/>
            <w:lang w:eastAsia="en-US"/>
          </w:rPr>
          <w:t>a.etmanski@starostwolebork.pl</w:t>
        </w:r>
      </w:hyperlink>
    </w:p>
    <w:p w14:paraId="71768FC7" w14:textId="67475338" w:rsidR="004D4C8C" w:rsidRDefault="004D4C8C" w:rsidP="006D48CD">
      <w:pPr>
        <w:pStyle w:val="Akapitzlist"/>
        <w:numPr>
          <w:ilvl w:val="0"/>
          <w:numId w:val="8"/>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przewiduje sposobu komunikowania się z Wykonawcami w inny sposób niż przy użyciu środków komunikacji elektronicznej, wskazanych w SWZ.</w:t>
      </w:r>
    </w:p>
    <w:p w14:paraId="69FD8DAC" w14:textId="77777777" w:rsidR="006D48CD" w:rsidRPr="006D48CD" w:rsidRDefault="006D48CD" w:rsidP="006D48CD">
      <w:pPr>
        <w:pStyle w:val="Akapitzlist"/>
        <w:spacing w:line="276" w:lineRule="auto"/>
        <w:ind w:left="360" w:right="34"/>
        <w:jc w:val="both"/>
        <w:rPr>
          <w:rFonts w:ascii="Arial" w:eastAsia="Calibri" w:hAnsi="Arial" w:cs="Arial"/>
          <w:sz w:val="22"/>
          <w:szCs w:val="22"/>
          <w:lang w:eastAsia="en-US"/>
        </w:rPr>
      </w:pPr>
    </w:p>
    <w:p w14:paraId="2238D9AF" w14:textId="275158C0" w:rsidR="004D4C8C" w:rsidRPr="006D48CD" w:rsidRDefault="004D4C8C" w:rsidP="006D48CD">
      <w:pPr>
        <w:pStyle w:val="Akapitzlist"/>
        <w:numPr>
          <w:ilvl w:val="0"/>
          <w:numId w:val="1"/>
        </w:numPr>
        <w:spacing w:line="276" w:lineRule="auto"/>
        <w:ind w:right="34"/>
        <w:jc w:val="both"/>
        <w:rPr>
          <w:rFonts w:ascii="Arial" w:eastAsia="Calibri" w:hAnsi="Arial" w:cs="Arial"/>
          <w:b/>
          <w:sz w:val="22"/>
          <w:szCs w:val="22"/>
          <w:lang w:eastAsia="en-US"/>
        </w:rPr>
      </w:pPr>
      <w:r w:rsidRPr="006D48CD">
        <w:rPr>
          <w:rFonts w:ascii="Arial" w:eastAsia="Calibri" w:hAnsi="Arial" w:cs="Arial"/>
          <w:b/>
          <w:sz w:val="22"/>
          <w:szCs w:val="22"/>
          <w:lang w:eastAsia="en-US"/>
        </w:rPr>
        <w:t>WSKAZANIE OSÓB UPRAWNIONYCH DO KOMUNIKOWANIA SIĘ Z WYKONAWCAMI</w:t>
      </w:r>
    </w:p>
    <w:p w14:paraId="7A03CF3C" w14:textId="77777777" w:rsidR="004D4C8C" w:rsidRPr="006D48CD" w:rsidRDefault="004D4C8C" w:rsidP="006D48CD">
      <w:pPr>
        <w:pStyle w:val="Akapitzlist"/>
        <w:numPr>
          <w:ilvl w:val="0"/>
          <w:numId w:val="11"/>
        </w:numPr>
        <w:spacing w:line="276" w:lineRule="auto"/>
        <w:ind w:right="34"/>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Osobą uprawnioną do komunikowania się z wykonawcami jest Adam </w:t>
      </w:r>
      <w:proofErr w:type="spellStart"/>
      <w:r w:rsidRPr="006D48CD">
        <w:rPr>
          <w:rFonts w:ascii="Arial" w:eastAsia="Calibri" w:hAnsi="Arial" w:cs="Arial"/>
          <w:sz w:val="22"/>
          <w:szCs w:val="22"/>
          <w:lang w:eastAsia="en-US"/>
        </w:rPr>
        <w:t>Etmański</w:t>
      </w:r>
      <w:proofErr w:type="spellEnd"/>
      <w:r w:rsidRPr="006D48CD">
        <w:rPr>
          <w:rFonts w:ascii="Arial" w:eastAsia="Calibri" w:hAnsi="Arial" w:cs="Arial"/>
          <w:sz w:val="22"/>
          <w:szCs w:val="22"/>
          <w:lang w:eastAsia="en-US"/>
        </w:rPr>
        <w:t xml:space="preserve"> e-mail: </w:t>
      </w:r>
      <w:hyperlink r:id="rId15" w:history="1">
        <w:r w:rsidRPr="006D48CD">
          <w:rPr>
            <w:rFonts w:ascii="Arial" w:eastAsia="Calibri" w:hAnsi="Arial" w:cs="Arial"/>
            <w:color w:val="0000FF"/>
            <w:sz w:val="22"/>
            <w:szCs w:val="22"/>
            <w:u w:val="single"/>
            <w:lang w:eastAsia="en-US"/>
          </w:rPr>
          <w:t>a.etmanski@starostwolebork.pl</w:t>
        </w:r>
      </w:hyperlink>
      <w:r w:rsidRPr="006D48CD">
        <w:rPr>
          <w:rFonts w:ascii="Arial" w:eastAsia="Calibri" w:hAnsi="Arial" w:cs="Arial"/>
          <w:sz w:val="22"/>
          <w:szCs w:val="22"/>
          <w:lang w:eastAsia="en-US"/>
        </w:rPr>
        <w:t xml:space="preserve"> </w:t>
      </w:r>
    </w:p>
    <w:p w14:paraId="17C972AF" w14:textId="77777777" w:rsidR="00A43C32" w:rsidRPr="006D48CD" w:rsidRDefault="00A43C32" w:rsidP="006D48CD">
      <w:pPr>
        <w:pStyle w:val="Akapitzlist"/>
        <w:spacing w:line="276" w:lineRule="auto"/>
        <w:ind w:left="360" w:right="34"/>
        <w:jc w:val="both"/>
        <w:rPr>
          <w:rFonts w:ascii="Arial" w:eastAsia="Calibri" w:hAnsi="Arial" w:cs="Arial"/>
          <w:sz w:val="22"/>
          <w:szCs w:val="22"/>
          <w:lang w:eastAsia="en-US"/>
        </w:rPr>
      </w:pPr>
    </w:p>
    <w:p w14:paraId="42274EFD" w14:textId="7A9C362D" w:rsidR="004D4C8C" w:rsidRPr="006D48CD" w:rsidRDefault="004D4C8C" w:rsidP="006D48CD">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6D48CD">
        <w:rPr>
          <w:rFonts w:ascii="Arial" w:eastAsia="Calibri" w:hAnsi="Arial" w:cs="Arial"/>
          <w:b/>
          <w:sz w:val="22"/>
          <w:szCs w:val="22"/>
          <w:lang w:eastAsia="en-US"/>
        </w:rPr>
        <w:t xml:space="preserve">WARUNKI UDZIAŁU W POSTĘPOWANIU </w:t>
      </w:r>
    </w:p>
    <w:p w14:paraId="790E115B" w14:textId="66F5DA15" w:rsidR="004D4C8C" w:rsidRPr="006D48CD" w:rsidRDefault="004D4C8C" w:rsidP="006D48CD">
      <w:pPr>
        <w:pStyle w:val="Akapitzlist"/>
        <w:numPr>
          <w:ilvl w:val="0"/>
          <w:numId w:val="12"/>
        </w:numPr>
        <w:spacing w:line="276" w:lineRule="auto"/>
        <w:jc w:val="both"/>
        <w:rPr>
          <w:rFonts w:ascii="Arial" w:eastAsia="Calibri" w:hAnsi="Arial" w:cs="Arial"/>
          <w:sz w:val="22"/>
          <w:szCs w:val="22"/>
        </w:rPr>
      </w:pPr>
      <w:r w:rsidRPr="006D48CD">
        <w:rPr>
          <w:rFonts w:ascii="Arial" w:eastAsia="Calibri" w:hAnsi="Arial" w:cs="Arial"/>
          <w:sz w:val="22"/>
          <w:szCs w:val="22"/>
        </w:rPr>
        <w:t>O udzielenie zamówienia mogą ubiegać się Wykonawcy, którzy spełniają warunki udziału w postępowaniu dotyczące:</w:t>
      </w:r>
    </w:p>
    <w:p w14:paraId="025B3106" w14:textId="29A6A7E4" w:rsidR="004D4C8C" w:rsidRPr="006D48CD" w:rsidRDefault="004D4C8C" w:rsidP="006D48CD">
      <w:pPr>
        <w:pStyle w:val="Akapitzlist"/>
        <w:numPr>
          <w:ilvl w:val="0"/>
          <w:numId w:val="13"/>
        </w:numPr>
        <w:spacing w:line="276" w:lineRule="auto"/>
        <w:ind w:left="360"/>
        <w:jc w:val="both"/>
        <w:rPr>
          <w:rFonts w:ascii="Arial" w:eastAsia="Calibri" w:hAnsi="Arial" w:cs="Arial"/>
          <w:sz w:val="22"/>
          <w:szCs w:val="22"/>
          <w:lang w:eastAsia="en-US"/>
        </w:rPr>
      </w:pPr>
      <w:r w:rsidRPr="006D48CD">
        <w:rPr>
          <w:rFonts w:ascii="Arial" w:eastAsia="Calibri" w:hAnsi="Arial" w:cs="Arial"/>
          <w:sz w:val="22"/>
          <w:szCs w:val="22"/>
          <w:lang w:eastAsia="en-US"/>
        </w:rPr>
        <w:lastRenderedPageBreak/>
        <w:t>zdolności do wyst</w:t>
      </w:r>
      <w:r w:rsidR="00A43C32" w:rsidRPr="006D48CD">
        <w:rPr>
          <w:rFonts w:ascii="Arial" w:eastAsia="Calibri" w:hAnsi="Arial" w:cs="Arial"/>
          <w:sz w:val="22"/>
          <w:szCs w:val="22"/>
          <w:lang w:eastAsia="en-US"/>
        </w:rPr>
        <w:t xml:space="preserve">ępowania w obrocie gospodarczym – </w:t>
      </w:r>
      <w:r w:rsidRPr="006D48CD">
        <w:rPr>
          <w:rFonts w:ascii="Arial" w:eastAsia="Calibri" w:hAnsi="Arial" w:cs="Arial"/>
          <w:sz w:val="22"/>
          <w:szCs w:val="22"/>
          <w:lang w:eastAsia="en-US"/>
        </w:rPr>
        <w:t>Zamawiający</w:t>
      </w:r>
      <w:r w:rsidR="00A43C32" w:rsidRPr="006D48CD">
        <w:rPr>
          <w:rFonts w:ascii="Arial" w:eastAsia="Calibri" w:hAnsi="Arial" w:cs="Arial"/>
          <w:sz w:val="22"/>
          <w:szCs w:val="22"/>
          <w:lang w:eastAsia="en-US"/>
        </w:rPr>
        <w:t xml:space="preserve"> </w:t>
      </w:r>
      <w:r w:rsidRPr="006D48CD">
        <w:rPr>
          <w:rFonts w:ascii="Arial" w:eastAsia="Calibri" w:hAnsi="Arial" w:cs="Arial"/>
          <w:sz w:val="22"/>
          <w:szCs w:val="22"/>
          <w:lang w:eastAsia="en-US"/>
        </w:rPr>
        <w:t xml:space="preserve"> nie określa warunku w tym zakresie.</w:t>
      </w:r>
    </w:p>
    <w:p w14:paraId="2F622EE8" w14:textId="1C588BD2" w:rsidR="004D4C8C" w:rsidRPr="006D48CD" w:rsidRDefault="004D4C8C" w:rsidP="006D48CD">
      <w:pPr>
        <w:pStyle w:val="Akapitzlist"/>
        <w:numPr>
          <w:ilvl w:val="0"/>
          <w:numId w:val="13"/>
        </w:numPr>
        <w:spacing w:line="276" w:lineRule="auto"/>
        <w:ind w:left="360"/>
        <w:jc w:val="both"/>
        <w:rPr>
          <w:rFonts w:ascii="Arial" w:eastAsia="Calibri" w:hAnsi="Arial" w:cs="Arial"/>
          <w:sz w:val="22"/>
          <w:szCs w:val="22"/>
          <w:lang w:eastAsia="en-US"/>
        </w:rPr>
      </w:pPr>
      <w:r w:rsidRPr="006D48CD">
        <w:rPr>
          <w:rFonts w:ascii="Arial" w:eastAsia="Calibri" w:hAnsi="Arial" w:cs="Arial"/>
          <w:sz w:val="22"/>
          <w:szCs w:val="22"/>
          <w:lang w:eastAsia="en-US"/>
        </w:rPr>
        <w:t>uprawnień do prowadzenia określonej działalności gospodarczej lub zawodowej, o ile wynika to z odrębnych przepisów</w:t>
      </w:r>
      <w:r w:rsidR="00A43C32" w:rsidRPr="006D48CD">
        <w:rPr>
          <w:rFonts w:ascii="Arial" w:eastAsia="Calibri" w:hAnsi="Arial" w:cs="Arial"/>
          <w:sz w:val="22"/>
          <w:szCs w:val="22"/>
          <w:lang w:eastAsia="en-US"/>
        </w:rPr>
        <w:t xml:space="preserve"> – </w:t>
      </w:r>
      <w:r w:rsidRPr="006D48CD">
        <w:rPr>
          <w:rFonts w:ascii="Arial" w:eastAsia="Calibri" w:hAnsi="Arial" w:cs="Arial"/>
          <w:sz w:val="22"/>
          <w:szCs w:val="22"/>
          <w:lang w:eastAsia="en-US"/>
        </w:rPr>
        <w:t>Zamawiający</w:t>
      </w:r>
      <w:r w:rsidR="00A43C32" w:rsidRPr="006D48CD">
        <w:rPr>
          <w:rFonts w:ascii="Arial" w:eastAsia="Calibri" w:hAnsi="Arial" w:cs="Arial"/>
          <w:sz w:val="22"/>
          <w:szCs w:val="22"/>
          <w:lang w:eastAsia="en-US"/>
        </w:rPr>
        <w:t xml:space="preserve"> </w:t>
      </w:r>
      <w:r w:rsidRPr="006D48CD">
        <w:rPr>
          <w:rFonts w:ascii="Arial" w:eastAsia="Calibri" w:hAnsi="Arial" w:cs="Arial"/>
          <w:sz w:val="22"/>
          <w:szCs w:val="22"/>
          <w:lang w:eastAsia="en-US"/>
        </w:rPr>
        <w:t>nie określa warunku w tym zakresie.</w:t>
      </w:r>
    </w:p>
    <w:p w14:paraId="0B7FA1BC" w14:textId="34921471" w:rsidR="004D4C8C" w:rsidRPr="006D48CD" w:rsidRDefault="004D4C8C" w:rsidP="006D48CD">
      <w:pPr>
        <w:pStyle w:val="Akapitzlist"/>
        <w:numPr>
          <w:ilvl w:val="0"/>
          <w:numId w:val="13"/>
        </w:numPr>
        <w:spacing w:line="276" w:lineRule="auto"/>
        <w:ind w:left="360"/>
        <w:jc w:val="both"/>
        <w:rPr>
          <w:rFonts w:ascii="Arial" w:eastAsia="Calibri" w:hAnsi="Arial" w:cs="Arial"/>
          <w:sz w:val="22"/>
          <w:szCs w:val="22"/>
          <w:lang w:eastAsia="en-US"/>
        </w:rPr>
      </w:pPr>
      <w:r w:rsidRPr="006D48CD">
        <w:rPr>
          <w:rFonts w:ascii="Arial" w:eastAsia="Calibri" w:hAnsi="Arial" w:cs="Arial"/>
          <w:sz w:val="22"/>
          <w:szCs w:val="22"/>
          <w:lang w:eastAsia="en-US"/>
        </w:rPr>
        <w:t>sytuacji ekonomicznej lub finansowej</w:t>
      </w:r>
      <w:r w:rsidR="00A43C32" w:rsidRPr="006D48CD">
        <w:rPr>
          <w:rFonts w:ascii="Arial" w:eastAsia="Calibri" w:hAnsi="Arial" w:cs="Arial"/>
          <w:sz w:val="22"/>
          <w:szCs w:val="22"/>
          <w:lang w:eastAsia="en-US"/>
        </w:rPr>
        <w:t xml:space="preserve"> – </w:t>
      </w:r>
      <w:r w:rsidRPr="006D48CD">
        <w:rPr>
          <w:rFonts w:ascii="Arial" w:eastAsia="Calibri" w:hAnsi="Arial" w:cs="Arial"/>
          <w:sz w:val="22"/>
          <w:szCs w:val="22"/>
          <w:lang w:eastAsia="en-US"/>
        </w:rPr>
        <w:t>Zamawiający</w:t>
      </w:r>
      <w:r w:rsidR="00A43C32" w:rsidRPr="006D48CD">
        <w:rPr>
          <w:rFonts w:ascii="Arial" w:eastAsia="Calibri" w:hAnsi="Arial" w:cs="Arial"/>
          <w:sz w:val="22"/>
          <w:szCs w:val="22"/>
          <w:lang w:eastAsia="en-US"/>
        </w:rPr>
        <w:t xml:space="preserve"> </w:t>
      </w:r>
      <w:r w:rsidRPr="006D48CD">
        <w:rPr>
          <w:rFonts w:ascii="Arial" w:eastAsia="Calibri" w:hAnsi="Arial" w:cs="Arial"/>
          <w:sz w:val="22"/>
          <w:szCs w:val="22"/>
          <w:lang w:eastAsia="en-US"/>
        </w:rPr>
        <w:t xml:space="preserve">uzna, że warunek zostanie spełniony, jeżeli Wykonawca posiada aktualne ubezpieczenie od odpowiedzialności cywilnej w zakresie prowadzonej działalności gospodarczej </w:t>
      </w:r>
      <w:r w:rsidRPr="006D48CD">
        <w:rPr>
          <w:rFonts w:ascii="Arial" w:eastAsia="Calibri" w:hAnsi="Arial" w:cs="Arial"/>
          <w:bCs/>
          <w:sz w:val="22"/>
          <w:szCs w:val="22"/>
          <w:lang w:eastAsia="en-US"/>
        </w:rPr>
        <w:t xml:space="preserve">związanej z przedmiotem zamówienia </w:t>
      </w:r>
      <w:r w:rsidRPr="006D48CD">
        <w:rPr>
          <w:rFonts w:ascii="Arial" w:eastAsia="Calibri" w:hAnsi="Arial" w:cs="Arial"/>
          <w:sz w:val="22"/>
          <w:szCs w:val="22"/>
          <w:lang w:eastAsia="en-US"/>
        </w:rPr>
        <w:t>na kwotę minimum 700 000 zł.</w:t>
      </w:r>
    </w:p>
    <w:p w14:paraId="6B6C1B60" w14:textId="4824FFE6" w:rsidR="004D4C8C" w:rsidRPr="006D48CD" w:rsidRDefault="004D4C8C" w:rsidP="006D48CD">
      <w:pPr>
        <w:pStyle w:val="Akapitzlist"/>
        <w:numPr>
          <w:ilvl w:val="0"/>
          <w:numId w:val="13"/>
        </w:numPr>
        <w:spacing w:line="276" w:lineRule="auto"/>
        <w:ind w:left="360"/>
        <w:jc w:val="both"/>
        <w:rPr>
          <w:rFonts w:ascii="Arial" w:eastAsia="Calibri" w:hAnsi="Arial" w:cs="Arial"/>
          <w:sz w:val="22"/>
          <w:szCs w:val="22"/>
          <w:lang w:eastAsia="en-US"/>
        </w:rPr>
      </w:pPr>
      <w:r w:rsidRPr="006D48CD">
        <w:rPr>
          <w:rFonts w:ascii="Arial" w:eastAsia="Calibri" w:hAnsi="Arial" w:cs="Arial"/>
          <w:sz w:val="22"/>
          <w:szCs w:val="22"/>
          <w:lang w:eastAsia="en-US"/>
        </w:rPr>
        <w:t>zdolności technicznej lub zawodowej</w:t>
      </w:r>
      <w:r w:rsidR="00A43C32" w:rsidRPr="006D48CD">
        <w:rPr>
          <w:rFonts w:ascii="Arial" w:eastAsia="Calibri" w:hAnsi="Arial" w:cs="Arial"/>
          <w:sz w:val="22"/>
          <w:szCs w:val="22"/>
          <w:lang w:eastAsia="en-US"/>
        </w:rPr>
        <w:t xml:space="preserve"> – </w:t>
      </w:r>
      <w:r w:rsidRPr="006D48CD">
        <w:rPr>
          <w:rFonts w:ascii="Arial" w:eastAsia="Calibri" w:hAnsi="Arial" w:cs="Arial"/>
          <w:sz w:val="22"/>
          <w:szCs w:val="22"/>
          <w:lang w:eastAsia="en-US"/>
        </w:rPr>
        <w:t>Zamawiający</w:t>
      </w:r>
      <w:r w:rsidR="00A43C32" w:rsidRPr="006D48CD">
        <w:rPr>
          <w:rFonts w:ascii="Arial" w:eastAsia="Calibri" w:hAnsi="Arial" w:cs="Arial"/>
          <w:sz w:val="22"/>
          <w:szCs w:val="22"/>
          <w:lang w:eastAsia="en-US"/>
        </w:rPr>
        <w:t xml:space="preserve"> </w:t>
      </w:r>
      <w:r w:rsidRPr="006D48CD">
        <w:rPr>
          <w:rFonts w:ascii="Arial" w:eastAsia="Calibri" w:hAnsi="Arial" w:cs="Arial"/>
          <w:sz w:val="22"/>
          <w:szCs w:val="22"/>
          <w:lang w:eastAsia="en-US"/>
        </w:rPr>
        <w:t xml:space="preserve">uzna, że warunek zostanie spełniony, jeżeli Wykonawca wykaże, że:  </w:t>
      </w:r>
    </w:p>
    <w:p w14:paraId="2D63124F" w14:textId="77777777" w:rsidR="004D4C8C" w:rsidRPr="006D48CD" w:rsidRDefault="004D4C8C" w:rsidP="006D48CD">
      <w:pPr>
        <w:pStyle w:val="Akapitzlist"/>
        <w:numPr>
          <w:ilvl w:val="0"/>
          <w:numId w:val="14"/>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posiada niezbędne doświadczenie tj. w okresie ostatnich 5 lat przed upływem terminu składania ofert, a jeżeli okres prowadzenia działalności jest krótszy – w tym okresie, wykonał co najmniej dwa zamówienia obejmujące swoim zakresem </w:t>
      </w:r>
      <w:r w:rsidRPr="006D48CD">
        <w:rPr>
          <w:rFonts w:ascii="Arial" w:eastAsia="Calibri" w:hAnsi="Arial" w:cs="Arial"/>
          <w:bCs/>
          <w:sz w:val="22"/>
          <w:szCs w:val="22"/>
        </w:rPr>
        <w:t>wymianę instalacji c.o., których wartość wynosiła minimum 250.000,00 zł brutto każda,</w:t>
      </w:r>
    </w:p>
    <w:p w14:paraId="4CC231D9" w14:textId="77777777" w:rsidR="004D4C8C" w:rsidRPr="006D48CD" w:rsidRDefault="004D4C8C" w:rsidP="006D48CD">
      <w:pPr>
        <w:pStyle w:val="Akapitzlist"/>
        <w:numPr>
          <w:ilvl w:val="0"/>
          <w:numId w:val="14"/>
        </w:numPr>
        <w:spacing w:line="276" w:lineRule="auto"/>
        <w:jc w:val="both"/>
        <w:rPr>
          <w:rFonts w:ascii="Arial" w:eastAsia="Calibri" w:hAnsi="Arial" w:cs="Arial"/>
          <w:sz w:val="22"/>
          <w:szCs w:val="22"/>
        </w:rPr>
      </w:pPr>
      <w:r w:rsidRPr="006D48CD">
        <w:rPr>
          <w:rFonts w:ascii="Arial" w:eastAsia="Calibri" w:hAnsi="Arial" w:cs="Arial"/>
          <w:sz w:val="22"/>
          <w:szCs w:val="22"/>
        </w:rPr>
        <w:t>dysponuje następującymi osobami skierowanymi do realizacji zamówienia, które będą odpowiedzialne za kierowanie robotami budowlanymi:</w:t>
      </w:r>
    </w:p>
    <w:p w14:paraId="50FF20CE" w14:textId="77777777" w:rsidR="004D4C8C" w:rsidRPr="006D48CD" w:rsidRDefault="004D4C8C" w:rsidP="006D48CD">
      <w:pPr>
        <w:pStyle w:val="Akapitzlist"/>
        <w:numPr>
          <w:ilvl w:val="0"/>
          <w:numId w:val="15"/>
        </w:numPr>
        <w:spacing w:line="276" w:lineRule="auto"/>
        <w:jc w:val="both"/>
        <w:rPr>
          <w:rFonts w:ascii="Arial" w:eastAsia="Calibri" w:hAnsi="Arial" w:cs="Arial"/>
          <w:sz w:val="22"/>
          <w:szCs w:val="22"/>
        </w:rPr>
      </w:pPr>
      <w:r w:rsidRPr="006D48CD">
        <w:rPr>
          <w:rFonts w:ascii="Arial" w:eastAsia="Calibri" w:hAnsi="Arial" w:cs="Arial"/>
          <w:sz w:val="22"/>
          <w:szCs w:val="22"/>
        </w:rPr>
        <w:t>Osoba posiadająca  uprawnienia do kierowania robotami budowlanymi bez ograniczeń w specjalności  konstrukcyjno-budowlanej – Kierownik budowy,</w:t>
      </w:r>
    </w:p>
    <w:p w14:paraId="669A69E8" w14:textId="77777777" w:rsidR="004D4C8C" w:rsidRPr="006D48CD" w:rsidRDefault="004D4C8C" w:rsidP="006D48CD">
      <w:pPr>
        <w:pStyle w:val="Akapitzlist"/>
        <w:numPr>
          <w:ilvl w:val="0"/>
          <w:numId w:val="15"/>
        </w:numPr>
        <w:spacing w:line="276" w:lineRule="auto"/>
        <w:jc w:val="both"/>
        <w:rPr>
          <w:rFonts w:ascii="Arial" w:eastAsia="Calibri" w:hAnsi="Arial" w:cs="Arial"/>
          <w:sz w:val="22"/>
          <w:szCs w:val="22"/>
        </w:rPr>
      </w:pPr>
      <w:r w:rsidRPr="006D48CD">
        <w:rPr>
          <w:rFonts w:ascii="Arial" w:eastAsia="Calibri" w:hAnsi="Arial" w:cs="Arial"/>
          <w:sz w:val="22"/>
          <w:szCs w:val="22"/>
        </w:rPr>
        <w:t>Osoba posiadająca uprawnienia do kierowania robotami budowlanymi bez ograniczeń w specjalności instalacyjnej w zakresie sieci, instalacji i urządzeń cieplnych, wentylacyjnych, gazowych, wodociągowych i kanalizacyjnych – Kierownik robót</w:t>
      </w:r>
    </w:p>
    <w:p w14:paraId="4CDDD8C6" w14:textId="77777777" w:rsidR="004D4C8C" w:rsidRPr="006D48CD" w:rsidRDefault="004D4C8C" w:rsidP="006D48CD">
      <w:pPr>
        <w:spacing w:line="276" w:lineRule="auto"/>
        <w:ind w:left="360"/>
        <w:jc w:val="both"/>
        <w:rPr>
          <w:rFonts w:ascii="Arial" w:eastAsia="Calibri" w:hAnsi="Arial" w:cs="Arial"/>
          <w:sz w:val="22"/>
          <w:szCs w:val="22"/>
        </w:rPr>
      </w:pPr>
      <w:r w:rsidRPr="006D48CD">
        <w:rPr>
          <w:rFonts w:ascii="Arial" w:eastAsia="Calibri" w:hAnsi="Arial" w:cs="Arial"/>
          <w:sz w:val="22"/>
          <w:szCs w:val="22"/>
        </w:rPr>
        <w:t xml:space="preserve">Zamawiający zaakceptuje uprawnienia budowlane, które zostały wydane na podstawie wcześniej wydanych przepisów. </w:t>
      </w:r>
    </w:p>
    <w:p w14:paraId="75D2088E" w14:textId="699D7774" w:rsidR="004D4C8C" w:rsidRPr="006D48CD" w:rsidRDefault="004D4C8C" w:rsidP="006D48CD">
      <w:pPr>
        <w:pStyle w:val="Akapitzlist"/>
        <w:numPr>
          <w:ilvl w:val="0"/>
          <w:numId w:val="12"/>
        </w:numPr>
        <w:spacing w:line="276" w:lineRule="auto"/>
        <w:jc w:val="both"/>
        <w:rPr>
          <w:rFonts w:ascii="Arial" w:eastAsia="Calibri" w:hAnsi="Arial" w:cs="Arial"/>
          <w:sz w:val="22"/>
          <w:szCs w:val="22"/>
        </w:rPr>
      </w:pPr>
      <w:r w:rsidRPr="006D48CD">
        <w:rPr>
          <w:rFonts w:ascii="Arial" w:eastAsia="Calibri" w:hAnsi="Arial" w:cs="Arial"/>
          <w:sz w:val="22"/>
          <w:szCs w:val="22"/>
        </w:rPr>
        <w:t>Osob</w:t>
      </w:r>
      <w:r w:rsidR="006D48CD">
        <w:rPr>
          <w:rFonts w:ascii="Arial" w:eastAsia="Calibri" w:hAnsi="Arial" w:cs="Arial"/>
          <w:sz w:val="22"/>
          <w:szCs w:val="22"/>
        </w:rPr>
        <w:t>a</w:t>
      </w:r>
      <w:r w:rsidRPr="006D48CD">
        <w:rPr>
          <w:rFonts w:ascii="Arial" w:eastAsia="Calibri" w:hAnsi="Arial" w:cs="Arial"/>
          <w:sz w:val="22"/>
          <w:szCs w:val="22"/>
        </w:rPr>
        <w:t>, o któr</w:t>
      </w:r>
      <w:r w:rsidR="006D48CD">
        <w:rPr>
          <w:rFonts w:ascii="Arial" w:eastAsia="Calibri" w:hAnsi="Arial" w:cs="Arial"/>
          <w:sz w:val="22"/>
          <w:szCs w:val="22"/>
        </w:rPr>
        <w:t>ej</w:t>
      </w:r>
      <w:r w:rsidRPr="006D48CD">
        <w:rPr>
          <w:rFonts w:ascii="Arial" w:eastAsia="Calibri" w:hAnsi="Arial" w:cs="Arial"/>
          <w:sz w:val="22"/>
          <w:szCs w:val="22"/>
        </w:rPr>
        <w:t xml:space="preserve"> mowa w punkcie 1.4 b) </w:t>
      </w:r>
      <w:proofErr w:type="spellStart"/>
      <w:r w:rsidR="006D48CD">
        <w:rPr>
          <w:rFonts w:ascii="Arial" w:eastAsia="Calibri" w:hAnsi="Arial" w:cs="Arial"/>
          <w:sz w:val="22"/>
          <w:szCs w:val="22"/>
        </w:rPr>
        <w:t>tiret</w:t>
      </w:r>
      <w:proofErr w:type="spellEnd"/>
      <w:r w:rsidR="006D48CD">
        <w:rPr>
          <w:rFonts w:ascii="Arial" w:eastAsia="Calibri" w:hAnsi="Arial" w:cs="Arial"/>
          <w:sz w:val="22"/>
          <w:szCs w:val="22"/>
        </w:rPr>
        <w:t xml:space="preserve"> pierwsze, winna</w:t>
      </w:r>
      <w:r w:rsidRPr="006D48CD">
        <w:rPr>
          <w:rFonts w:ascii="Arial" w:eastAsia="Calibri" w:hAnsi="Arial" w:cs="Arial"/>
          <w:sz w:val="22"/>
          <w:szCs w:val="22"/>
        </w:rPr>
        <w:t xml:space="preserve"> spełniać wymagania, o których mowa w art. 37c ustawy z dnia 23 lipca 2003 r. o ochronie zabytków i opiece nad zabytkami (</w:t>
      </w:r>
      <w:proofErr w:type="spellStart"/>
      <w:r w:rsidRPr="006D48CD">
        <w:rPr>
          <w:rFonts w:ascii="Arial" w:eastAsia="Calibri" w:hAnsi="Arial" w:cs="Arial"/>
          <w:sz w:val="22"/>
          <w:szCs w:val="22"/>
        </w:rPr>
        <w:t>t.j</w:t>
      </w:r>
      <w:proofErr w:type="spellEnd"/>
      <w:r w:rsidRPr="006D48CD">
        <w:rPr>
          <w:rFonts w:ascii="Arial" w:eastAsia="Calibri" w:hAnsi="Arial" w:cs="Arial"/>
          <w:sz w:val="22"/>
          <w:szCs w:val="22"/>
        </w:rPr>
        <w:t xml:space="preserve">. Dz. U z 2021 r. poz. 710 z </w:t>
      </w:r>
      <w:proofErr w:type="spellStart"/>
      <w:r w:rsidRPr="006D48CD">
        <w:rPr>
          <w:rFonts w:ascii="Arial" w:eastAsia="Calibri" w:hAnsi="Arial" w:cs="Arial"/>
          <w:sz w:val="22"/>
          <w:szCs w:val="22"/>
        </w:rPr>
        <w:t>późn</w:t>
      </w:r>
      <w:proofErr w:type="spellEnd"/>
      <w:r w:rsidRPr="006D48CD">
        <w:rPr>
          <w:rFonts w:ascii="Arial" w:eastAsia="Calibri" w:hAnsi="Arial" w:cs="Arial"/>
          <w:sz w:val="22"/>
          <w:szCs w:val="22"/>
        </w:rPr>
        <w:t xml:space="preserve">. zm.), </w:t>
      </w:r>
      <w:proofErr w:type="spellStart"/>
      <w:r w:rsidRPr="006D48CD">
        <w:rPr>
          <w:rFonts w:ascii="Arial" w:eastAsia="Calibri" w:hAnsi="Arial" w:cs="Arial"/>
          <w:sz w:val="22"/>
          <w:szCs w:val="22"/>
        </w:rPr>
        <w:t>tj</w:t>
      </w:r>
      <w:proofErr w:type="spellEnd"/>
      <w:r w:rsidRPr="006D48CD">
        <w:rPr>
          <w:rFonts w:ascii="Arial" w:eastAsia="Calibri" w:hAnsi="Arial" w:cs="Arial"/>
          <w:sz w:val="22"/>
          <w:szCs w:val="22"/>
        </w:rPr>
        <w:t xml:space="preserve">: </w:t>
      </w:r>
      <w:r w:rsidRPr="006D48CD">
        <w:rPr>
          <w:rFonts w:ascii="Arial" w:eastAsia="Calibri" w:hAnsi="Arial" w:cs="Arial"/>
          <w:i/>
          <w:sz w:val="22"/>
          <w:szCs w:val="22"/>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sidRPr="006D48CD">
        <w:rPr>
          <w:rFonts w:ascii="Arial" w:eastAsia="Calibri" w:hAnsi="Arial" w:cs="Arial"/>
          <w:sz w:val="22"/>
          <w:szCs w:val="22"/>
        </w:rPr>
        <w:t xml:space="preserve"> </w:t>
      </w:r>
    </w:p>
    <w:p w14:paraId="159F2D9E" w14:textId="77777777" w:rsidR="004D4C8C" w:rsidRPr="006D48CD" w:rsidRDefault="004D4C8C" w:rsidP="006D48CD">
      <w:pPr>
        <w:pStyle w:val="Akapitzlist"/>
        <w:numPr>
          <w:ilvl w:val="0"/>
          <w:numId w:val="12"/>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Osobami/ kandydatami na stanowiska o których mowa w punkcie 1.4 b) mogą być obywatele państw członkowskich Unii Europejskiej, Konfederacji Szwajcarskiej lub Państw Członkowskich Europejskiego Porozumienia o wolnym Handlu (EFTA) – 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 </w:t>
      </w:r>
    </w:p>
    <w:p w14:paraId="16A5CDF5" w14:textId="2EEFE260" w:rsidR="004D4C8C" w:rsidRPr="006D48CD" w:rsidRDefault="004D4C8C" w:rsidP="006D48CD">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bookmarkStart w:id="0" w:name="_Hlk60808809"/>
      <w:r w:rsidRPr="006D48CD">
        <w:rPr>
          <w:rFonts w:ascii="Arial" w:eastAsia="Arial" w:hAnsi="Arial" w:cs="Arial"/>
          <w:sz w:val="22"/>
          <w:szCs w:val="22"/>
        </w:rPr>
        <w:t xml:space="preserve">Wykonawca może w celu potwierdzenia spełnienia warunków udziału w postępowaniu, polegać na zdolnościach technicznych lub zawodowych lub sytuacji ekonomicznej lub </w:t>
      </w:r>
      <w:r w:rsidRPr="006D48CD">
        <w:rPr>
          <w:rFonts w:ascii="Arial" w:eastAsia="Arial" w:hAnsi="Arial" w:cs="Arial"/>
          <w:sz w:val="22"/>
          <w:szCs w:val="22"/>
        </w:rPr>
        <w:lastRenderedPageBreak/>
        <w:t xml:space="preserve">finansowej podmiotów, niezależnie od charakteru prawnego łączących go z nim stosunków prawnych. </w:t>
      </w:r>
    </w:p>
    <w:p w14:paraId="71DAF563" w14:textId="17543B97" w:rsidR="004D4C8C" w:rsidRPr="006D48CD" w:rsidRDefault="004D4C8C" w:rsidP="006D48CD">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6D48CD">
        <w:rPr>
          <w:rFonts w:ascii="Arial" w:eastAsia="Arial"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6D48CD">
        <w:rPr>
          <w:rFonts w:ascii="Arial" w:eastAsia="Arial" w:hAnsi="Arial" w:cs="Arial"/>
          <w:b/>
          <w:sz w:val="22"/>
          <w:szCs w:val="22"/>
        </w:rPr>
        <w:t>Załącznik nr 6 do SWZ</w:t>
      </w:r>
      <w:r w:rsidRPr="006D48CD">
        <w:rPr>
          <w:rFonts w:ascii="Arial" w:eastAsia="Arial" w:hAnsi="Arial" w:cs="Arial"/>
          <w:sz w:val="22"/>
          <w:szCs w:val="22"/>
        </w:rPr>
        <w:t xml:space="preserve"> lub inny podmiotowy środek dowodowy potwierdzający, że Wykonawca realizując zamówienie, będzie dysponował niezbędnymi zasobami tych podmiotów.</w:t>
      </w:r>
    </w:p>
    <w:p w14:paraId="7804B872" w14:textId="0E8822E6" w:rsidR="004D4C8C" w:rsidRPr="006D48CD" w:rsidRDefault="004D4C8C" w:rsidP="006D48CD">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6D48CD">
        <w:rPr>
          <w:rFonts w:ascii="Arial" w:eastAsia="Arial" w:hAnsi="Arial" w:cs="Arial"/>
          <w:sz w:val="22"/>
          <w:szCs w:val="22"/>
        </w:rPr>
        <w:t>Zobowiązanie podmiotu udostępniającego zasoby, o którym mowa w ust. 4, potwierdza, że stosunek łączący Wykonawcę z podmiotami udostępniającymi zasoby gwarantuje rzeczywisty dostęp do tych zasobów oraz określa w szczególności:</w:t>
      </w:r>
    </w:p>
    <w:p w14:paraId="6824D364" w14:textId="77777777" w:rsidR="004D4C8C" w:rsidRPr="006D48CD" w:rsidRDefault="004D4C8C" w:rsidP="006D48CD">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6D48CD">
        <w:rPr>
          <w:rFonts w:ascii="Arial" w:eastAsia="Arial" w:hAnsi="Arial" w:cs="Arial"/>
          <w:sz w:val="22"/>
          <w:szCs w:val="22"/>
        </w:rPr>
        <w:t>zakres dostępnych Wykonawcy zasobów podmiotu udostępniającego zasoby;</w:t>
      </w:r>
    </w:p>
    <w:p w14:paraId="67CE8568" w14:textId="77777777" w:rsidR="004D4C8C" w:rsidRPr="006D48CD" w:rsidRDefault="004D4C8C" w:rsidP="006D48CD">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6D48CD">
        <w:rPr>
          <w:rFonts w:ascii="Arial" w:eastAsia="Arial" w:hAnsi="Arial" w:cs="Arial"/>
          <w:sz w:val="22"/>
          <w:szCs w:val="22"/>
        </w:rPr>
        <w:t>sposób i okres udostępnienia Wykonawcy i wykorzystania przez niego zasobów podmiotu udostępniającego te zasoby przy wykonywaniu zamówienia;</w:t>
      </w:r>
    </w:p>
    <w:p w14:paraId="78E0DE10" w14:textId="77777777" w:rsidR="004D4C8C" w:rsidRPr="006D48CD" w:rsidRDefault="004D4C8C" w:rsidP="006D48CD">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6D48CD">
        <w:rPr>
          <w:rFonts w:ascii="Arial" w:eastAsia="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B4129B" w14:textId="05AE3A38" w:rsidR="004D4C8C" w:rsidRPr="006D48CD" w:rsidRDefault="004D4C8C" w:rsidP="006D48CD">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6D48CD">
        <w:rPr>
          <w:rFonts w:ascii="Arial" w:eastAsia="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6D48CD">
        <w:rPr>
          <w:rFonts w:ascii="Arial" w:eastAsia="Arial" w:hAnsi="Arial" w:cs="Arial"/>
          <w:sz w:val="22"/>
          <w:szCs w:val="22"/>
        </w:rPr>
        <w:t>pzp</w:t>
      </w:r>
      <w:proofErr w:type="spellEnd"/>
      <w:r w:rsidRPr="006D48CD">
        <w:rPr>
          <w:rFonts w:ascii="Arial" w:eastAsia="Arial" w:hAnsi="Arial" w:cs="Arial"/>
          <w:sz w:val="22"/>
          <w:szCs w:val="22"/>
        </w:rPr>
        <w:t>, a także bada, czy nie zachodzą wobec tego podmiotu podstawy wykluczenia, które zostały przewidziane względem Wykonawcy.</w:t>
      </w:r>
    </w:p>
    <w:p w14:paraId="483ABBD2" w14:textId="42F07B1D" w:rsidR="004D4C8C" w:rsidRPr="006D48CD" w:rsidRDefault="004D4C8C" w:rsidP="006D48CD">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6D48CD">
        <w:rPr>
          <w:rFonts w:ascii="Arial" w:eastAsia="Arial" w:hAnsi="Arial" w:cs="Arial"/>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443644" w14:textId="7743F815" w:rsidR="004D4C8C" w:rsidRPr="006D48CD" w:rsidRDefault="004D4C8C" w:rsidP="006D48CD">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6D48CD">
        <w:rPr>
          <w:rFonts w:ascii="Arial" w:eastAsia="Arial" w:hAnsi="Arial"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E2936A" w14:textId="43C7E661" w:rsidR="004D4C8C" w:rsidRDefault="004D4C8C" w:rsidP="006D48CD">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lang w:eastAsia="en-US"/>
        </w:rPr>
      </w:pPr>
      <w:r w:rsidRPr="006D48CD">
        <w:rPr>
          <w:rFonts w:ascii="Arial" w:eastAsia="Arial" w:hAnsi="Arial" w:cs="Arial"/>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FC86A3" w14:textId="77777777" w:rsidR="006D48CD" w:rsidRPr="006D48CD" w:rsidRDefault="006D48CD" w:rsidP="006D48CD">
      <w:pPr>
        <w:pStyle w:val="Akapitzlist"/>
        <w:pBdr>
          <w:top w:val="nil"/>
          <w:left w:val="nil"/>
          <w:bottom w:val="nil"/>
          <w:right w:val="nil"/>
          <w:between w:val="nil"/>
        </w:pBdr>
        <w:spacing w:line="276" w:lineRule="auto"/>
        <w:ind w:left="360"/>
        <w:jc w:val="both"/>
        <w:rPr>
          <w:rFonts w:ascii="Arial" w:eastAsia="Arial" w:hAnsi="Arial" w:cs="Arial"/>
          <w:sz w:val="22"/>
          <w:szCs w:val="22"/>
          <w:lang w:eastAsia="en-US"/>
        </w:rPr>
      </w:pPr>
    </w:p>
    <w:bookmarkEnd w:id="0"/>
    <w:p w14:paraId="565DDBD8" w14:textId="5F7D38CC"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 xml:space="preserve">PODSTAWY WYKLUCZENIA WYKONAWCY Z POSTĘPOWANIA </w:t>
      </w:r>
    </w:p>
    <w:p w14:paraId="69C7C522" w14:textId="20EE072A" w:rsidR="004D4C8C" w:rsidRPr="006D48CD" w:rsidRDefault="004D4C8C" w:rsidP="006D48CD">
      <w:pPr>
        <w:pStyle w:val="Akapitzlist"/>
        <w:numPr>
          <w:ilvl w:val="0"/>
          <w:numId w:val="17"/>
        </w:numPr>
        <w:tabs>
          <w:tab w:val="num" w:pos="0"/>
        </w:tabs>
        <w:suppressAutoHyphens/>
        <w:autoSpaceDE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wykluczy z postępowania o udzielenie zamówienia, na podstawie art. 108 ust. 1 PZP,  wykonawcę: </w:t>
      </w:r>
    </w:p>
    <w:p w14:paraId="2FE2971F" w14:textId="77777777" w:rsidR="004D4C8C" w:rsidRPr="006D48CD" w:rsidRDefault="004D4C8C" w:rsidP="006D48CD">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będącego osobą fizyczną, którego prawomocnie skazano za przestępstwo: </w:t>
      </w:r>
    </w:p>
    <w:p w14:paraId="22CC5E13" w14:textId="77777777" w:rsidR="004D4C8C" w:rsidRPr="006D48CD" w:rsidRDefault="004D4C8C" w:rsidP="006D48CD">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lastRenderedPageBreak/>
        <w:t xml:space="preserve">udziału w zorganizowanej grupie przestępczej albo związku mającym na celu popełnienie przestępstwa lub przestępstwa skarbowego, o którym mowa w art. 258 Kodeksu karnego, </w:t>
      </w:r>
    </w:p>
    <w:p w14:paraId="2BAD6CF2" w14:textId="77777777" w:rsidR="00A3536C" w:rsidRPr="006D48CD" w:rsidRDefault="004D4C8C" w:rsidP="006D48CD">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handlu ludźmi, o którym mowa w art. 189a Kodeksu karnego, </w:t>
      </w:r>
    </w:p>
    <w:p w14:paraId="16C6697F" w14:textId="373943CD" w:rsidR="004D4C8C" w:rsidRPr="006D48CD" w:rsidRDefault="00A3536C" w:rsidP="006D48CD">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o </w:t>
      </w:r>
      <w:r w:rsidR="004D4C8C" w:rsidRPr="006D48CD">
        <w:rPr>
          <w:rFonts w:ascii="Arial" w:eastAsia="Calibri" w:hAnsi="Arial" w:cs="Arial"/>
          <w:sz w:val="22"/>
          <w:szCs w:val="22"/>
          <w:lang w:eastAsia="en-US"/>
        </w:rPr>
        <w:t>którym mowa w art. 228–230a, art. 250a Kodeksu karnego, w art. 46-48 ustawy z 25.6.2010 r. o sporcie lub w art. 54 ust. 1–4 ustawy z dnia 12 maja 2011 r. o refundacji leków, środków spożywczych specjalnego przeznaczenia żywieniowego oraz wyrobów medycznych,</w:t>
      </w:r>
    </w:p>
    <w:p w14:paraId="54C9E8DB" w14:textId="77777777" w:rsidR="004D4C8C" w:rsidRPr="006D48CD" w:rsidRDefault="004D4C8C" w:rsidP="006D48CD">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F6EA7B" w14:textId="1BC5D154" w:rsidR="004D4C8C" w:rsidRPr="006D48CD" w:rsidRDefault="00A3536C" w:rsidP="006D48CD">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o </w:t>
      </w:r>
      <w:r w:rsidR="004D4C8C" w:rsidRPr="006D48CD">
        <w:rPr>
          <w:rFonts w:ascii="Arial" w:eastAsia="Calibri" w:hAnsi="Arial" w:cs="Arial"/>
          <w:sz w:val="22"/>
          <w:szCs w:val="22"/>
          <w:lang w:eastAsia="en-US"/>
        </w:rPr>
        <w:t xml:space="preserve">charakterze terrorystycznym, o którym mowa w art. 115 § 20 Kodeksu karnego, lub mające na celu popełnienie tego przestępstwa, </w:t>
      </w:r>
    </w:p>
    <w:p w14:paraId="7B8E511D" w14:textId="77777777" w:rsidR="004D4C8C" w:rsidRPr="006D48CD" w:rsidRDefault="004D4C8C" w:rsidP="006D48CD">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powierzenia wykonywania pracy małoletniemu cudzoziemcowi, o którym mowa w art. 9 ust. 2 ustawy z 15.6.2012 r. o skutkach powierzania wykonywania pracy cudzoziemcom przebywającym wbrew przepisom na terytorium Rzeczypospolitej Polskiej, </w:t>
      </w:r>
    </w:p>
    <w:p w14:paraId="1DCABCF9" w14:textId="77777777" w:rsidR="004D4C8C" w:rsidRPr="006D48CD" w:rsidRDefault="004D4C8C" w:rsidP="006D48CD">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649E" w14:textId="1B92B7DB" w:rsidR="004D4C8C" w:rsidRPr="006D48CD" w:rsidRDefault="00A3536C" w:rsidP="006D48CD">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o </w:t>
      </w:r>
      <w:r w:rsidR="004D4C8C" w:rsidRPr="006D48CD">
        <w:rPr>
          <w:rFonts w:ascii="Arial" w:eastAsia="Calibri" w:hAnsi="Arial" w:cs="Arial"/>
          <w:sz w:val="22"/>
          <w:szCs w:val="22"/>
          <w:lang w:eastAsia="en-US"/>
        </w:rPr>
        <w:t xml:space="preserve">którym mowa w art. 9 ust. 1 i 3 lub art. 10 ustawy z 15.6.2012 r. o skutkach powierzania wykonywania pracy cudzoziemcom przebywającym wbrew przepisom na terytorium Rzeczypospolitej Polskiej </w:t>
      </w:r>
    </w:p>
    <w:p w14:paraId="40E0B1CD" w14:textId="77777777" w:rsidR="004D4C8C" w:rsidRPr="006D48CD" w:rsidRDefault="004D4C8C" w:rsidP="006D48CD">
      <w:pPr>
        <w:suppressAutoHyphens/>
        <w:autoSpaceDE w:val="0"/>
        <w:autoSpaceDN w:val="0"/>
        <w:adjustRightInd w:val="0"/>
        <w:spacing w:line="276" w:lineRule="auto"/>
        <w:ind w:left="709"/>
        <w:jc w:val="both"/>
        <w:rPr>
          <w:rFonts w:ascii="Arial" w:eastAsia="Calibri" w:hAnsi="Arial" w:cs="Arial"/>
          <w:sz w:val="22"/>
          <w:szCs w:val="22"/>
          <w:lang w:eastAsia="en-US"/>
        </w:rPr>
      </w:pPr>
      <w:r w:rsidRPr="006D48CD">
        <w:rPr>
          <w:rFonts w:ascii="Arial" w:eastAsia="Calibri" w:hAnsi="Arial" w:cs="Arial"/>
          <w:sz w:val="22"/>
          <w:szCs w:val="22"/>
          <w:lang w:eastAsia="en-US"/>
        </w:rPr>
        <w:t>–</w:t>
      </w:r>
      <w:r w:rsidRPr="006D48CD">
        <w:rPr>
          <w:rFonts w:ascii="Arial" w:hAnsi="Arial" w:cs="Arial"/>
          <w:sz w:val="22"/>
          <w:szCs w:val="22"/>
          <w:lang w:eastAsia="en-US"/>
        </w:rPr>
        <w:t xml:space="preserve"> </w:t>
      </w:r>
      <w:r w:rsidRPr="006D48CD">
        <w:rPr>
          <w:rFonts w:ascii="Arial" w:eastAsia="Calibri" w:hAnsi="Arial" w:cs="Arial"/>
          <w:sz w:val="22"/>
          <w:szCs w:val="22"/>
          <w:lang w:eastAsia="en-US"/>
        </w:rPr>
        <w:t xml:space="preserve">lub za odpowiedni czyn zabroniony określony w przepisach prawa obcego; </w:t>
      </w:r>
    </w:p>
    <w:p w14:paraId="0711EC5A" w14:textId="6A330BDE" w:rsidR="004D4C8C" w:rsidRPr="006D48CD" w:rsidRDefault="004D4C8C" w:rsidP="006D48CD">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5A4FB3B" w14:textId="77777777" w:rsidR="004D4C8C" w:rsidRPr="006D48CD" w:rsidRDefault="004D4C8C" w:rsidP="006D48CD">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3546EBAA" w14:textId="77777777" w:rsidR="004D4C8C" w:rsidRPr="006D48CD" w:rsidRDefault="004D4C8C" w:rsidP="006D48CD">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wobec którego prawomocnie orzeczono zakaz ubiegania się o zamówienia publiczne; </w:t>
      </w:r>
    </w:p>
    <w:p w14:paraId="7CCB9B71" w14:textId="77777777" w:rsidR="004D4C8C" w:rsidRPr="006D48CD" w:rsidRDefault="004D4C8C" w:rsidP="006D48CD">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2A173138" w14:textId="330A32E8" w:rsidR="004D4C8C" w:rsidRPr="006D48CD" w:rsidRDefault="004D4C8C" w:rsidP="006D48CD">
      <w:pPr>
        <w:pStyle w:val="Akapitzlist"/>
        <w:numPr>
          <w:ilvl w:val="0"/>
          <w:numId w:val="18"/>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lastRenderedPageBreak/>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56C7EBDD" w14:textId="06F100BA" w:rsidR="004D4C8C" w:rsidRPr="006D48CD" w:rsidRDefault="004D4C8C" w:rsidP="006D48CD">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Na podstawie art. 109 ust. 1 pkt. 4 PZP Zamawiający wykluczy z postępowania o udzielenie zamówienia Wykonawcę,</w:t>
      </w:r>
      <w:r w:rsidRPr="006D48CD">
        <w:rPr>
          <w:rFonts w:ascii="Arial" w:eastAsia="TimesNewRoman" w:hAnsi="Arial" w:cs="Arial"/>
          <w:sz w:val="22"/>
          <w:szCs w:val="22"/>
        </w:rPr>
        <w:t xml:space="preserve"> </w:t>
      </w:r>
      <w:r w:rsidRPr="006D48CD">
        <w:rPr>
          <w:rFonts w:ascii="Arial" w:eastAsia="Calibri" w:hAnsi="Arial" w:cs="Arial"/>
          <w:color w:val="000000"/>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EB051CE" w14:textId="232621FB" w:rsidR="004D4C8C" w:rsidRPr="006D48CD" w:rsidRDefault="004D4C8C" w:rsidP="006D48CD">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D48CD">
        <w:rPr>
          <w:rFonts w:ascii="Arial" w:eastAsia="Calibri" w:hAnsi="Arial" w:cs="Arial"/>
          <w:color w:val="000000"/>
          <w:sz w:val="22"/>
          <w:szCs w:val="22"/>
          <w:lang w:eastAsia="en-US"/>
        </w:rPr>
        <w:t>Pzp</w:t>
      </w:r>
      <w:proofErr w:type="spellEnd"/>
      <w:r w:rsidRPr="006D48CD">
        <w:rPr>
          <w:rFonts w:ascii="Arial" w:eastAsia="Calibri" w:hAnsi="Arial" w:cs="Arial"/>
          <w:color w:val="000000"/>
          <w:sz w:val="22"/>
          <w:szCs w:val="22"/>
          <w:lang w:eastAsia="en-US"/>
        </w:rPr>
        <w:t xml:space="preserve"> wyklucza się:</w:t>
      </w:r>
    </w:p>
    <w:p w14:paraId="5D3F217A" w14:textId="77777777" w:rsidR="004D4C8C" w:rsidRPr="006D48CD" w:rsidRDefault="004D4C8C" w:rsidP="006D48CD">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F436C3" w14:textId="77777777" w:rsidR="004D4C8C" w:rsidRPr="006D48CD" w:rsidRDefault="004D4C8C" w:rsidP="006D48CD">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E5B0D5" w14:textId="77777777" w:rsidR="004D4C8C" w:rsidRPr="006D48CD" w:rsidRDefault="004D4C8C" w:rsidP="006D48CD">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EBD949F" w14:textId="3CDF6FA3" w:rsidR="004D4C8C" w:rsidRPr="006D48CD" w:rsidRDefault="004D4C8C" w:rsidP="006D48CD">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W przypadku wspólnego ubiegania się Wykonawców o udzielenie zamówienia Zamawiający zbada, czy nie zachodzą podstawy wykluczenia wobec każdego z tych Wykonawców.</w:t>
      </w:r>
    </w:p>
    <w:p w14:paraId="79FB8F45" w14:textId="14ECC3BC" w:rsidR="004D4C8C" w:rsidRPr="006D48CD" w:rsidRDefault="004D4C8C" w:rsidP="006D48CD">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Wykonawca może zostać́ wykluczony przez Zamawiającego na każdym etapie postępowania o udzielenie zamówienia.</w:t>
      </w:r>
    </w:p>
    <w:p w14:paraId="0D7FF31F" w14:textId="77777777" w:rsidR="00A3536C" w:rsidRDefault="00A3536C" w:rsidP="006D48CD">
      <w:pPr>
        <w:pStyle w:val="Akapitzlist"/>
        <w:suppressAutoHyphens/>
        <w:autoSpaceDE w:val="0"/>
        <w:spacing w:line="276" w:lineRule="auto"/>
        <w:ind w:left="360"/>
        <w:jc w:val="both"/>
        <w:rPr>
          <w:rFonts w:ascii="Arial" w:eastAsia="Calibri" w:hAnsi="Arial" w:cs="Arial"/>
          <w:color w:val="000000"/>
          <w:sz w:val="22"/>
          <w:szCs w:val="22"/>
          <w:lang w:eastAsia="en-US"/>
        </w:rPr>
      </w:pPr>
    </w:p>
    <w:p w14:paraId="2886027B" w14:textId="77777777" w:rsidR="006D48CD" w:rsidRDefault="006D48CD" w:rsidP="006D48CD">
      <w:pPr>
        <w:pStyle w:val="Akapitzlist"/>
        <w:suppressAutoHyphens/>
        <w:autoSpaceDE w:val="0"/>
        <w:spacing w:line="276" w:lineRule="auto"/>
        <w:ind w:left="360"/>
        <w:jc w:val="both"/>
        <w:rPr>
          <w:rFonts w:ascii="Arial" w:eastAsia="Calibri" w:hAnsi="Arial" w:cs="Arial"/>
          <w:color w:val="000000"/>
          <w:sz w:val="22"/>
          <w:szCs w:val="22"/>
          <w:lang w:eastAsia="en-US"/>
        </w:rPr>
      </w:pPr>
    </w:p>
    <w:p w14:paraId="3819E29B" w14:textId="77777777" w:rsidR="006D48CD" w:rsidRPr="006D48CD" w:rsidRDefault="006D48CD" w:rsidP="006D48CD">
      <w:pPr>
        <w:pStyle w:val="Akapitzlist"/>
        <w:suppressAutoHyphens/>
        <w:autoSpaceDE w:val="0"/>
        <w:spacing w:line="276" w:lineRule="auto"/>
        <w:ind w:left="360"/>
        <w:jc w:val="both"/>
        <w:rPr>
          <w:rFonts w:ascii="Arial" w:eastAsia="Calibri" w:hAnsi="Arial" w:cs="Arial"/>
          <w:color w:val="000000"/>
          <w:sz w:val="22"/>
          <w:szCs w:val="22"/>
          <w:lang w:eastAsia="en-US"/>
        </w:rPr>
      </w:pPr>
    </w:p>
    <w:p w14:paraId="009E9746" w14:textId="77777777" w:rsidR="00A3536C" w:rsidRPr="006D48CD" w:rsidRDefault="00A3536C" w:rsidP="006D48CD">
      <w:pPr>
        <w:pStyle w:val="Akapitzlist"/>
        <w:suppressAutoHyphens/>
        <w:autoSpaceDE w:val="0"/>
        <w:spacing w:line="276" w:lineRule="auto"/>
        <w:ind w:left="360"/>
        <w:jc w:val="both"/>
        <w:rPr>
          <w:rFonts w:ascii="Arial" w:eastAsia="Calibri" w:hAnsi="Arial" w:cs="Arial"/>
          <w:color w:val="000000"/>
          <w:sz w:val="22"/>
          <w:szCs w:val="22"/>
          <w:lang w:eastAsia="en-US"/>
        </w:rPr>
      </w:pPr>
    </w:p>
    <w:p w14:paraId="17F41D70" w14:textId="43EC5237"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lastRenderedPageBreak/>
        <w:t xml:space="preserve">INFORMACJA O PODMIOTOWYCH ŚRODKACH DOWODOWYCH </w:t>
      </w:r>
    </w:p>
    <w:p w14:paraId="0B1A1DAB" w14:textId="77777777" w:rsidR="004D4C8C" w:rsidRPr="006D48CD" w:rsidRDefault="004D4C8C" w:rsidP="006D48CD">
      <w:pPr>
        <w:pStyle w:val="Akapitzlist"/>
        <w:numPr>
          <w:ilvl w:val="0"/>
          <w:numId w:val="21"/>
        </w:numPr>
        <w:spacing w:line="276" w:lineRule="auto"/>
        <w:ind w:right="34"/>
        <w:jc w:val="both"/>
        <w:rPr>
          <w:rFonts w:ascii="Arial" w:eastAsia="Calibri" w:hAnsi="Arial" w:cs="Arial"/>
          <w:bCs/>
          <w:sz w:val="22"/>
          <w:szCs w:val="22"/>
        </w:rPr>
      </w:pPr>
      <w:r w:rsidRPr="006D48CD">
        <w:rPr>
          <w:rFonts w:ascii="Arial" w:eastAsia="Calibri" w:hAnsi="Arial" w:cs="Arial"/>
          <w:bCs/>
          <w:sz w:val="22"/>
          <w:szCs w:val="22"/>
        </w:rPr>
        <w:t xml:space="preserve">Na potwierdzenie braku podstaw wykluczenia oraz spełnienia warunków udziału w postępowaniu Zamawiający żąda złożenia wraz z ofertą oświadczenia, o którym mowa w art. 125 ust. 1 ustawy </w:t>
      </w:r>
      <w:proofErr w:type="spellStart"/>
      <w:r w:rsidRPr="006D48CD">
        <w:rPr>
          <w:rFonts w:ascii="Arial" w:eastAsia="Calibri" w:hAnsi="Arial" w:cs="Arial"/>
          <w:bCs/>
          <w:sz w:val="22"/>
          <w:szCs w:val="22"/>
        </w:rPr>
        <w:t>pzp</w:t>
      </w:r>
      <w:proofErr w:type="spellEnd"/>
      <w:r w:rsidRPr="006D48CD">
        <w:rPr>
          <w:rFonts w:ascii="Arial" w:eastAsia="Calibri" w:hAnsi="Arial" w:cs="Arial"/>
          <w:bCs/>
          <w:sz w:val="22"/>
          <w:szCs w:val="22"/>
        </w:rPr>
        <w:t xml:space="preserve">. Wzór oświadczenia stanowi </w:t>
      </w:r>
      <w:r w:rsidRPr="006D48CD">
        <w:rPr>
          <w:rFonts w:ascii="Arial" w:eastAsia="Calibri" w:hAnsi="Arial" w:cs="Arial"/>
          <w:b/>
          <w:bCs/>
          <w:sz w:val="22"/>
          <w:szCs w:val="22"/>
        </w:rPr>
        <w:t>Załącznik nr 3 do SWZ</w:t>
      </w:r>
      <w:r w:rsidRPr="006D48CD">
        <w:rPr>
          <w:rFonts w:ascii="Arial" w:eastAsia="Calibri" w:hAnsi="Arial" w:cs="Arial"/>
          <w:bCs/>
          <w:sz w:val="22"/>
          <w:szCs w:val="22"/>
        </w:rPr>
        <w:t xml:space="preserve">. W przypadku wykonawców wspólnie ubiegających się o udzielenie zamówienia oświadczenie, o którym mowa w art. 125 ust. 1 ustawy </w:t>
      </w:r>
      <w:proofErr w:type="spellStart"/>
      <w:r w:rsidRPr="006D48CD">
        <w:rPr>
          <w:rFonts w:ascii="Arial" w:eastAsia="Calibri" w:hAnsi="Arial" w:cs="Arial"/>
          <w:bCs/>
          <w:sz w:val="22"/>
          <w:szCs w:val="22"/>
        </w:rPr>
        <w:t>pzp</w:t>
      </w:r>
      <w:proofErr w:type="spellEnd"/>
      <w:r w:rsidRPr="006D48CD">
        <w:rPr>
          <w:rFonts w:ascii="Arial" w:eastAsia="Calibri" w:hAnsi="Arial" w:cs="Arial"/>
          <w:bCs/>
          <w:sz w:val="22"/>
          <w:szCs w:val="22"/>
        </w:rPr>
        <w:t>, składa każdy z wykonawców występujących wspólnie.</w:t>
      </w:r>
    </w:p>
    <w:p w14:paraId="03F0E3A5" w14:textId="77777777" w:rsidR="004D4C8C" w:rsidRPr="006D48CD" w:rsidRDefault="004D4C8C" w:rsidP="006D48CD">
      <w:pPr>
        <w:pStyle w:val="Akapitzlist"/>
        <w:numPr>
          <w:ilvl w:val="0"/>
          <w:numId w:val="21"/>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W przypadku Wykonawców, którzy polegają na zasobach innych podmiotów, oświadczenie, o którym mowa w ust. 2, składa każdy podmiot udostępniający zasoby.  Wzór oświadczenia stanowi </w:t>
      </w:r>
      <w:r w:rsidRPr="006D48CD">
        <w:rPr>
          <w:rFonts w:ascii="Arial" w:eastAsia="Calibri" w:hAnsi="Arial" w:cs="Arial"/>
          <w:b/>
          <w:sz w:val="22"/>
          <w:szCs w:val="22"/>
          <w:lang w:eastAsia="en-US"/>
        </w:rPr>
        <w:t>Załącznik nr 3A do SWZ</w:t>
      </w:r>
      <w:r w:rsidRPr="006D48CD">
        <w:rPr>
          <w:rFonts w:ascii="Arial" w:eastAsia="Calibri" w:hAnsi="Arial" w:cs="Arial"/>
          <w:sz w:val="22"/>
          <w:szCs w:val="22"/>
          <w:lang w:eastAsia="en-US"/>
        </w:rPr>
        <w:t>.</w:t>
      </w:r>
    </w:p>
    <w:p w14:paraId="4B59DF19" w14:textId="77777777" w:rsidR="004D4C8C" w:rsidRPr="006D48CD" w:rsidRDefault="004D4C8C" w:rsidP="006D48CD">
      <w:pPr>
        <w:pStyle w:val="Akapitzlist"/>
        <w:numPr>
          <w:ilvl w:val="0"/>
          <w:numId w:val="21"/>
        </w:numPr>
        <w:spacing w:line="276" w:lineRule="auto"/>
        <w:ind w:right="34"/>
        <w:jc w:val="both"/>
        <w:rPr>
          <w:rFonts w:ascii="Arial" w:eastAsia="Calibri" w:hAnsi="Arial" w:cs="Arial"/>
          <w:bCs/>
          <w:sz w:val="22"/>
          <w:szCs w:val="22"/>
        </w:rPr>
      </w:pPr>
      <w:r w:rsidRPr="006D48CD">
        <w:rPr>
          <w:rFonts w:ascii="Arial" w:eastAsia="Calibri" w:hAnsi="Arial" w:cs="Arial"/>
          <w:bCs/>
          <w:sz w:val="22"/>
          <w:szCs w:val="22"/>
        </w:rPr>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6D48CD">
        <w:rPr>
          <w:rFonts w:ascii="Arial" w:eastAsia="Calibri" w:hAnsi="Arial" w:cs="Arial"/>
          <w:bCs/>
          <w:sz w:val="22"/>
          <w:szCs w:val="22"/>
        </w:rPr>
        <w:t>tj</w:t>
      </w:r>
      <w:proofErr w:type="spellEnd"/>
      <w:r w:rsidRPr="006D48CD">
        <w:rPr>
          <w:rFonts w:ascii="Arial" w:eastAsia="Calibri" w:hAnsi="Arial" w:cs="Arial"/>
          <w:bCs/>
          <w:sz w:val="22"/>
          <w:szCs w:val="22"/>
        </w:rPr>
        <w:t xml:space="preserve">: </w:t>
      </w:r>
    </w:p>
    <w:p w14:paraId="51D097B9" w14:textId="77777777" w:rsidR="004D4C8C" w:rsidRPr="006D48CD" w:rsidRDefault="004D4C8C" w:rsidP="006D48CD">
      <w:pPr>
        <w:pStyle w:val="Akapitzlist"/>
        <w:numPr>
          <w:ilvl w:val="0"/>
          <w:numId w:val="22"/>
        </w:numPr>
        <w:spacing w:line="276" w:lineRule="auto"/>
        <w:ind w:right="34"/>
        <w:jc w:val="both"/>
        <w:rPr>
          <w:rFonts w:ascii="Arial" w:eastAsia="Calibri" w:hAnsi="Arial" w:cs="Arial"/>
          <w:bCs/>
          <w:sz w:val="22"/>
          <w:szCs w:val="22"/>
        </w:rPr>
      </w:pPr>
      <w:r w:rsidRPr="006D48CD">
        <w:rPr>
          <w:rFonts w:ascii="Arial" w:eastAsia="Calibri" w:hAnsi="Arial" w:cs="Arial"/>
          <w:bCs/>
          <w:sz w:val="22"/>
          <w:szCs w:val="22"/>
        </w:rPr>
        <w:t>dokumentu potwierdzającego, że Wykonawca jest ubezpieczony od odpowiedzialności cywilnej w zakresie prowadzonej działalności związanej z przedmiotem zamówienia ze wskazaniem sumy gwarancyjnej tego ubezpieczenia,</w:t>
      </w:r>
    </w:p>
    <w:p w14:paraId="4A5985A6" w14:textId="77777777" w:rsidR="004D4C8C" w:rsidRPr="006D48CD" w:rsidRDefault="004D4C8C" w:rsidP="006D48CD">
      <w:pPr>
        <w:pStyle w:val="Akapitzlist"/>
        <w:numPr>
          <w:ilvl w:val="0"/>
          <w:numId w:val="22"/>
        </w:numPr>
        <w:spacing w:line="276" w:lineRule="auto"/>
        <w:ind w:right="34"/>
        <w:jc w:val="both"/>
        <w:rPr>
          <w:rFonts w:ascii="Arial" w:eastAsia="Calibri" w:hAnsi="Arial" w:cs="Arial"/>
          <w:bCs/>
          <w:sz w:val="22"/>
          <w:szCs w:val="22"/>
        </w:rPr>
      </w:pPr>
      <w:r w:rsidRPr="006D48CD">
        <w:rPr>
          <w:rFonts w:ascii="Arial" w:eastAsia="Calibri" w:hAnsi="Arial" w:cs="Arial"/>
          <w:bCs/>
          <w:sz w:val="22"/>
          <w:szCs w:val="22"/>
        </w:rPr>
        <w:t xml:space="preserve">wykazu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sporządzonego według wzoru stanowiącego </w:t>
      </w:r>
      <w:r w:rsidRPr="006D48CD">
        <w:rPr>
          <w:rFonts w:ascii="Arial" w:eastAsia="Calibri" w:hAnsi="Arial" w:cs="Arial"/>
          <w:b/>
          <w:bCs/>
          <w:sz w:val="22"/>
          <w:szCs w:val="22"/>
        </w:rPr>
        <w:t>Załącznik Nr 4 do SWZ</w:t>
      </w:r>
      <w:r w:rsidRPr="006D48CD">
        <w:rPr>
          <w:rFonts w:ascii="Arial" w:eastAsia="Calibri" w:hAnsi="Arial" w:cs="Arial"/>
          <w:bCs/>
          <w:sz w:val="22"/>
          <w:szCs w:val="22"/>
        </w:rPr>
        <w:t xml:space="preserve">, </w:t>
      </w:r>
    </w:p>
    <w:p w14:paraId="67690B4B" w14:textId="77777777" w:rsidR="004D4C8C" w:rsidRPr="006D48CD" w:rsidRDefault="004D4C8C" w:rsidP="006D48CD">
      <w:pPr>
        <w:pStyle w:val="Akapitzlist"/>
        <w:numPr>
          <w:ilvl w:val="0"/>
          <w:numId w:val="22"/>
        </w:numPr>
        <w:spacing w:line="276" w:lineRule="auto"/>
        <w:ind w:right="34"/>
        <w:jc w:val="both"/>
        <w:rPr>
          <w:rFonts w:ascii="Arial" w:eastAsia="Calibri" w:hAnsi="Arial" w:cs="Arial"/>
          <w:bCs/>
          <w:sz w:val="22"/>
          <w:szCs w:val="22"/>
        </w:rPr>
      </w:pPr>
      <w:r w:rsidRPr="006D48CD">
        <w:rPr>
          <w:rFonts w:ascii="Arial" w:eastAsia="Calibri" w:hAnsi="Arial" w:cs="Arial"/>
          <w:bCs/>
          <w:sz w:val="22"/>
          <w:szCs w:val="22"/>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 - sporządzonego według wzoru stanowiącego </w:t>
      </w:r>
      <w:r w:rsidRPr="006D48CD">
        <w:rPr>
          <w:rFonts w:ascii="Arial" w:eastAsia="Calibri" w:hAnsi="Arial" w:cs="Arial"/>
          <w:b/>
          <w:bCs/>
          <w:sz w:val="22"/>
          <w:szCs w:val="22"/>
        </w:rPr>
        <w:t>Załącznik Nr 5 do SWZ</w:t>
      </w:r>
      <w:r w:rsidRPr="006D48CD">
        <w:rPr>
          <w:rFonts w:ascii="Arial" w:eastAsia="Calibri" w:hAnsi="Arial" w:cs="Arial"/>
          <w:bCs/>
          <w:sz w:val="22"/>
          <w:szCs w:val="22"/>
        </w:rPr>
        <w:t>,</w:t>
      </w:r>
    </w:p>
    <w:p w14:paraId="43E31BDB" w14:textId="77777777" w:rsidR="004D4C8C" w:rsidRPr="006D48CD" w:rsidRDefault="004D4C8C" w:rsidP="006D48CD">
      <w:pPr>
        <w:pStyle w:val="Akapitzlist"/>
        <w:numPr>
          <w:ilvl w:val="0"/>
          <w:numId w:val="22"/>
        </w:numPr>
        <w:spacing w:line="276" w:lineRule="auto"/>
        <w:ind w:right="34"/>
        <w:jc w:val="both"/>
        <w:rPr>
          <w:rFonts w:ascii="Arial" w:eastAsia="Calibri" w:hAnsi="Arial" w:cs="Arial"/>
          <w:bCs/>
          <w:sz w:val="22"/>
          <w:szCs w:val="22"/>
        </w:rPr>
      </w:pPr>
      <w:r w:rsidRPr="006D48CD">
        <w:rPr>
          <w:rFonts w:ascii="Arial" w:eastAsia="Calibri" w:hAnsi="Arial" w:cs="Arial"/>
          <w:bCs/>
          <w:sz w:val="22"/>
          <w:szCs w:val="22"/>
        </w:rPr>
        <w:t xml:space="preserve">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 </w:t>
      </w:r>
      <w:proofErr w:type="spellStart"/>
      <w:r w:rsidRPr="006D48CD">
        <w:rPr>
          <w:rFonts w:ascii="Arial" w:eastAsia="Calibri" w:hAnsi="Arial" w:cs="Arial"/>
          <w:bCs/>
          <w:sz w:val="22"/>
          <w:szCs w:val="22"/>
        </w:rPr>
        <w:t>pzp</w:t>
      </w:r>
      <w:proofErr w:type="spellEnd"/>
      <w:r w:rsidRPr="006D48CD">
        <w:rPr>
          <w:rFonts w:ascii="Arial" w:eastAsia="Calibri" w:hAnsi="Arial" w:cs="Arial"/>
          <w:bCs/>
          <w:sz w:val="22"/>
          <w:szCs w:val="22"/>
        </w:rPr>
        <w:t>. Jeżeli Wykonawca ma siedzibę lub miejsce zamieszkania poza terytorium Rzeczypospolitej Polskiej, zamiast odpisu lub informacji z Krajowego Rejestru Sądowego lub z Centralnej Ewidencji i Informacji o Działalności Gospodarczej składa dokument lub dokumenty wystawione w kraju, w którym ma siedzibę lub miejsce zamieszkania, potwierdzające odpowiednio, że nie otwarto jego likwidacji ani nie ogłoszono upadłości.</w:t>
      </w:r>
    </w:p>
    <w:p w14:paraId="7AB071B4" w14:textId="009C6470" w:rsidR="004D4C8C" w:rsidRPr="006D48CD" w:rsidRDefault="004D4C8C" w:rsidP="006D48CD">
      <w:pPr>
        <w:pStyle w:val="Akapitzlist"/>
        <w:numPr>
          <w:ilvl w:val="0"/>
          <w:numId w:val="21"/>
        </w:numPr>
        <w:spacing w:line="276" w:lineRule="auto"/>
        <w:ind w:right="34"/>
        <w:jc w:val="both"/>
        <w:rPr>
          <w:rFonts w:ascii="Arial" w:eastAsia="Calibri" w:hAnsi="Arial" w:cs="Arial"/>
          <w:bCs/>
          <w:sz w:val="22"/>
          <w:szCs w:val="22"/>
        </w:rPr>
      </w:pPr>
      <w:r w:rsidRPr="006D48CD">
        <w:rPr>
          <w:rFonts w:ascii="Arial" w:eastAsia="Calibri" w:hAnsi="Arial" w:cs="Arial"/>
          <w:sz w:val="22"/>
          <w:szCs w:val="22"/>
        </w:rPr>
        <w:lastRenderedPageBreak/>
        <w:t>Podmiotowe środki dowodowe oraz inne dokumenty lub oświadczenia należy przekazać Zamawiającemu przy użyciu środków komunikacji elektronicznej dopuszczonych w SWZ,</w:t>
      </w:r>
      <w:r w:rsidRPr="006D48CD">
        <w:rPr>
          <w:rFonts w:ascii="Arial" w:eastAsia="Calibri" w:hAnsi="Arial" w:cs="Arial"/>
          <w:color w:val="000000"/>
          <w:sz w:val="22"/>
          <w:szCs w:val="22"/>
        </w:rPr>
        <w:t xml:space="preserve"> </w:t>
      </w:r>
      <w:r w:rsidRPr="006D48CD">
        <w:rPr>
          <w:rFonts w:ascii="Arial" w:eastAsia="Calibri" w:hAnsi="Arial" w:cs="Arial"/>
          <w:sz w:val="22"/>
          <w:szCs w:val="22"/>
        </w:rPr>
        <w:t>w formie elektronicznej lub w postaci elektronicznej opatrzonej podpisem zaufanym lub podpisem osobistym, w zakresie i sposób określony w przepisach rozporządzenia wydanego na podstawie art. 70 PZP. Podmiotowe środki dowodowe</w:t>
      </w:r>
      <w:r w:rsidRPr="006D48CD">
        <w:rPr>
          <w:rFonts w:ascii="Arial" w:eastAsia="Calibri" w:hAnsi="Arial" w:cs="Arial"/>
          <w:bCs/>
          <w:sz w:val="22"/>
          <w:szCs w:val="22"/>
        </w:rPr>
        <w:t xml:space="preserve"> sporządzone w języku obcym muszą być złożone wraz z tłumaczeniem na język polski.</w:t>
      </w:r>
    </w:p>
    <w:p w14:paraId="5BBF5B4C" w14:textId="77777777" w:rsidR="00A3536C" w:rsidRPr="006D48CD" w:rsidRDefault="00A3536C" w:rsidP="006D48CD">
      <w:pPr>
        <w:pStyle w:val="Akapitzlist"/>
        <w:spacing w:line="276" w:lineRule="auto"/>
        <w:ind w:left="360" w:right="34"/>
        <w:jc w:val="both"/>
        <w:rPr>
          <w:rFonts w:ascii="Arial" w:eastAsia="Calibri" w:hAnsi="Arial" w:cs="Arial"/>
          <w:bCs/>
          <w:sz w:val="22"/>
          <w:szCs w:val="22"/>
        </w:rPr>
      </w:pPr>
    </w:p>
    <w:p w14:paraId="4CF3F9CB" w14:textId="745ADAAF"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TERMIN ZWIĄZANIA OFERTĄ</w:t>
      </w:r>
    </w:p>
    <w:p w14:paraId="46C2B7D0" w14:textId="77777777" w:rsidR="004D4C8C" w:rsidRPr="006D48CD" w:rsidRDefault="004D4C8C" w:rsidP="006D48CD">
      <w:pPr>
        <w:pStyle w:val="Akapitzlist"/>
        <w:numPr>
          <w:ilvl w:val="0"/>
          <w:numId w:val="23"/>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Wykonawca jest związany ofertą  do </w:t>
      </w:r>
      <w:r w:rsidRPr="006D48CD">
        <w:rPr>
          <w:rFonts w:ascii="Arial" w:eastAsia="Calibri" w:hAnsi="Arial" w:cs="Arial"/>
          <w:b/>
          <w:sz w:val="22"/>
          <w:szCs w:val="22"/>
          <w:lang w:eastAsia="en-US"/>
        </w:rPr>
        <w:t>28.07.2022 r.</w:t>
      </w:r>
    </w:p>
    <w:p w14:paraId="371282F3" w14:textId="77777777" w:rsidR="004D4C8C" w:rsidRPr="006D48CD" w:rsidRDefault="004D4C8C" w:rsidP="006D48CD">
      <w:pPr>
        <w:pStyle w:val="Akapitzlist"/>
        <w:numPr>
          <w:ilvl w:val="0"/>
          <w:numId w:val="23"/>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W</w:t>
      </w:r>
      <w:r w:rsidRPr="006D48CD">
        <w:rPr>
          <w:rFonts w:ascii="Arial" w:eastAsia="Calibri" w:hAnsi="Arial" w:cs="Arial"/>
          <w:b/>
          <w:sz w:val="22"/>
          <w:szCs w:val="22"/>
          <w:lang w:eastAsia="en-US"/>
        </w:rPr>
        <w:t xml:space="preserve"> </w:t>
      </w:r>
      <w:r w:rsidRPr="006D48CD">
        <w:rPr>
          <w:rFonts w:ascii="Arial" w:eastAsia="Calibri" w:hAnsi="Arial" w:cs="Arial"/>
          <w:sz w:val="22"/>
          <w:szCs w:val="22"/>
          <w:lang w:eastAsia="en-US"/>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C367CB1" w14:textId="77777777" w:rsidR="004D4C8C" w:rsidRPr="006D48CD" w:rsidRDefault="004D4C8C" w:rsidP="006D48CD">
      <w:pPr>
        <w:pStyle w:val="Akapitzlist"/>
        <w:numPr>
          <w:ilvl w:val="0"/>
          <w:numId w:val="23"/>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Przedłużenie terminu związania ofertą, o którym mowa w ust. 2, wymaga złożenia przez wykonawcę pisemnego oświadczenia o wyrażeniu zgody na przedłużenie terminu związania ofertą.</w:t>
      </w:r>
    </w:p>
    <w:p w14:paraId="5A005C40" w14:textId="77777777" w:rsidR="00A3536C" w:rsidRPr="006D48CD" w:rsidRDefault="00A3536C" w:rsidP="006D48CD">
      <w:pPr>
        <w:pStyle w:val="Akapitzlist"/>
        <w:suppressAutoHyphens/>
        <w:spacing w:line="276" w:lineRule="auto"/>
        <w:ind w:left="360"/>
        <w:jc w:val="both"/>
        <w:rPr>
          <w:rFonts w:ascii="Arial" w:eastAsia="Calibri" w:hAnsi="Arial" w:cs="Arial"/>
          <w:sz w:val="22"/>
          <w:szCs w:val="22"/>
          <w:lang w:eastAsia="en-US"/>
        </w:rPr>
      </w:pPr>
    </w:p>
    <w:p w14:paraId="76E1DC81" w14:textId="5F011B09"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OPIS SPOSOBU PRZYGOTOWANIA OFERTY</w:t>
      </w:r>
    </w:p>
    <w:p w14:paraId="51D52E55" w14:textId="77777777"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7A5F5B40" w14:textId="77777777"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373CA76D" w14:textId="77777777"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Oferta powinna być:</w:t>
      </w:r>
    </w:p>
    <w:p w14:paraId="2CEFE022" w14:textId="77777777" w:rsidR="004D4C8C" w:rsidRPr="006D48CD" w:rsidRDefault="004D4C8C" w:rsidP="006D48CD">
      <w:pPr>
        <w:pStyle w:val="Akapitzlist"/>
        <w:numPr>
          <w:ilvl w:val="0"/>
          <w:numId w:val="25"/>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sporządzona na podstawie załączników niniejszej SWZ w języku polskim; w przypadku gdy Wykonawca nie korzysta z przygotowanych przez Zamawiającego wzorów, oferta oraz załączniki powinny zawierać wszystkie informacje wymagane we wzorach,</w:t>
      </w:r>
    </w:p>
    <w:p w14:paraId="09764289" w14:textId="77777777" w:rsidR="004D4C8C" w:rsidRPr="006D48CD" w:rsidRDefault="004D4C8C" w:rsidP="006D48CD">
      <w:pPr>
        <w:pStyle w:val="Akapitzlist"/>
        <w:numPr>
          <w:ilvl w:val="0"/>
          <w:numId w:val="25"/>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złożona przy użyciu środków komunikacji elektronicznej tzn. za pośrednictwem platformazakupowa.pl,</w:t>
      </w:r>
    </w:p>
    <w:p w14:paraId="18E32E81" w14:textId="77777777" w:rsidR="004D4C8C" w:rsidRPr="006D48CD" w:rsidRDefault="004D4C8C" w:rsidP="006D48CD">
      <w:pPr>
        <w:pStyle w:val="Akapitzlist"/>
        <w:numPr>
          <w:ilvl w:val="0"/>
          <w:numId w:val="25"/>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podpisana kwalifikowanym podpisem elektronicznym lub podpisem zaufanym lub elektronicznym podpisem osobistym przez osobę/osoby upoważnioną/upoważnione.</w:t>
      </w:r>
    </w:p>
    <w:p w14:paraId="5E7BCF32" w14:textId="10492C35"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lastRenderedPageBreak/>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6D48CD">
        <w:rPr>
          <w:rFonts w:ascii="Arial" w:eastAsia="Calibri" w:hAnsi="Arial" w:cs="Arial"/>
          <w:sz w:val="22"/>
          <w:szCs w:val="22"/>
        </w:rPr>
        <w:t>eIDAS</w:t>
      </w:r>
      <w:proofErr w:type="spellEnd"/>
      <w:r w:rsidRPr="006D48CD">
        <w:rPr>
          <w:rFonts w:ascii="Arial" w:eastAsia="Calibri" w:hAnsi="Arial" w:cs="Arial"/>
          <w:sz w:val="22"/>
          <w:szCs w:val="22"/>
        </w:rPr>
        <w:t xml:space="preserve">) (UE) nr 910/2014 - od 1 lipca 2016 r.” W przypadku wykorzystania formatu podpisu </w:t>
      </w:r>
      <w:proofErr w:type="spellStart"/>
      <w:r w:rsidRPr="006D48CD">
        <w:rPr>
          <w:rFonts w:ascii="Arial" w:eastAsia="Calibri" w:hAnsi="Arial" w:cs="Arial"/>
          <w:sz w:val="22"/>
          <w:szCs w:val="22"/>
        </w:rPr>
        <w:t>XAdES</w:t>
      </w:r>
      <w:proofErr w:type="spellEnd"/>
      <w:r w:rsidRPr="006D48CD">
        <w:rPr>
          <w:rFonts w:ascii="Arial" w:eastAsia="Calibri" w:hAnsi="Arial" w:cs="Arial"/>
          <w:sz w:val="22"/>
          <w:szCs w:val="22"/>
        </w:rPr>
        <w:t xml:space="preserve"> zewnętrzny, Zamawiający wymaga dołączenia odpowiedniej ilości plików, podpisywanych plików z danymi oraz plików </w:t>
      </w:r>
      <w:proofErr w:type="spellStart"/>
      <w:r w:rsidRPr="006D48CD">
        <w:rPr>
          <w:rFonts w:ascii="Arial" w:eastAsia="Calibri" w:hAnsi="Arial" w:cs="Arial"/>
          <w:sz w:val="22"/>
          <w:szCs w:val="22"/>
        </w:rPr>
        <w:t>XAdES</w:t>
      </w:r>
      <w:proofErr w:type="spellEnd"/>
      <w:r w:rsidRPr="006D48CD">
        <w:rPr>
          <w:rFonts w:ascii="Arial" w:eastAsia="Calibri" w:hAnsi="Arial" w:cs="Arial"/>
          <w:sz w:val="22"/>
          <w:szCs w:val="22"/>
        </w:rPr>
        <w:t>.</w:t>
      </w:r>
    </w:p>
    <w:p w14:paraId="4EC8A42E" w14:textId="5EDA1848"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Zgodnie z art. 8 ust. 3 ustawy </w:t>
      </w:r>
      <w:proofErr w:type="spellStart"/>
      <w:r w:rsidRPr="006D48CD">
        <w:rPr>
          <w:rFonts w:ascii="Arial" w:eastAsia="Calibri" w:hAnsi="Arial" w:cs="Arial"/>
          <w:sz w:val="22"/>
          <w:szCs w:val="22"/>
        </w:rPr>
        <w:t>Pzp</w:t>
      </w:r>
      <w:proofErr w:type="spellEnd"/>
      <w:r w:rsidRPr="006D48CD">
        <w:rPr>
          <w:rFonts w:ascii="Arial" w:eastAsia="Calibri" w:hAnsi="Arial" w:cs="Arial"/>
          <w:sz w:val="22"/>
          <w:szCs w:val="22"/>
        </w:rPr>
        <w:t xml:space="preserve">,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6D48CD">
        <w:rPr>
          <w:rFonts w:ascii="Arial" w:eastAsia="Calibri" w:hAnsi="Arial" w:cs="Arial"/>
          <w:sz w:val="22"/>
          <w:szCs w:val="22"/>
        </w:rPr>
        <w:t>pzp</w:t>
      </w:r>
      <w:proofErr w:type="spellEnd"/>
      <w:r w:rsidRPr="006D48CD">
        <w:rPr>
          <w:rFonts w:ascii="Arial" w:eastAsia="Calibri" w:hAnsi="Arial" w:cs="Arial"/>
          <w:sz w:val="22"/>
          <w:szCs w:val="22"/>
        </w:rPr>
        <w:t>.</w:t>
      </w:r>
    </w:p>
    <w:p w14:paraId="371368EC" w14:textId="531B6DD4"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Pr="006D48CD">
          <w:rPr>
            <w:rFonts w:ascii="Arial" w:eastAsia="Calibri" w:hAnsi="Arial" w:cs="Arial"/>
            <w:color w:val="0000FF"/>
            <w:sz w:val="22"/>
            <w:szCs w:val="22"/>
            <w:u w:val="single"/>
          </w:rPr>
          <w:t>https://platformazakupowa.pl/strona/45-instrukcje</w:t>
        </w:r>
      </w:hyperlink>
      <w:r w:rsidRPr="006D48CD">
        <w:rPr>
          <w:rFonts w:ascii="Arial" w:eastAsia="Calibri" w:hAnsi="Arial" w:cs="Arial"/>
          <w:sz w:val="22"/>
          <w:szCs w:val="22"/>
        </w:rPr>
        <w:t xml:space="preserve">  </w:t>
      </w:r>
    </w:p>
    <w:p w14:paraId="7EACFEBF" w14:textId="70A43284"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Każdy z wykonawców może złożyć tylko jedną ofertę. Złożenie większej liczby ofert lub oferty zawierającej propozycje wariantowe spowoduje podlegać będzie odrzuceniu. </w:t>
      </w:r>
    </w:p>
    <w:p w14:paraId="4DB5F480" w14:textId="17B6C19F"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Ceny oferty muszą zawierać wszystkie koszty, jakie musi ponieść Wykonawca, aby zrealizować zamówienie z najwyższą starannością oraz ewentualne rabaty. </w:t>
      </w:r>
    </w:p>
    <w:p w14:paraId="5871A9F1" w14:textId="77777777"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1B915B6B" w14:textId="77777777"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26CDBAF" w14:textId="77777777"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Maksymalny rozmiar jednego pliku przesyłanego za pośrednictwem dedykowanych formularzy do: złożenia, zmiany, wycofania oferty wynosi 150 MB natomiast przy komunikacji wielkość pliku to maksymalnie 500 MB. </w:t>
      </w:r>
    </w:p>
    <w:p w14:paraId="15348AD0" w14:textId="77777777"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Formaty plików wykorzystywanych przez wykonawców powinny być zgodne z „Obwieszczeniem Prezesa Rady Ministrów z dnia 9 listopada 2017 r. w sprawie ogłoszenia jednolitego tekstu rozporządzenia Rady Ministrów w sprawie Krajowych Ram </w:t>
      </w:r>
      <w:r w:rsidRPr="006D48CD">
        <w:rPr>
          <w:rFonts w:ascii="Arial" w:eastAsia="Calibri" w:hAnsi="Arial" w:cs="Arial"/>
          <w:sz w:val="22"/>
          <w:szCs w:val="22"/>
        </w:rPr>
        <w:lastRenderedPageBreak/>
        <w:t xml:space="preserve">Interoperacyjności, minimalnych wymagań dla rejestrów publicznych i wymiany informacji w postaci elektronicznej oraz minimalnych wymagań dla systemów teleinformatycznych”. </w:t>
      </w:r>
    </w:p>
    <w:p w14:paraId="1BBE16EB" w14:textId="77777777"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Zalecenia: </w:t>
      </w:r>
    </w:p>
    <w:p w14:paraId="6682088A"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Zamawiający rekomenduje wykorzystanie formatów: .pdf .</w:t>
      </w:r>
      <w:proofErr w:type="spellStart"/>
      <w:r w:rsidRPr="006D48CD">
        <w:rPr>
          <w:rFonts w:ascii="Arial" w:eastAsia="Calibri" w:hAnsi="Arial" w:cs="Arial"/>
          <w:sz w:val="22"/>
          <w:szCs w:val="22"/>
        </w:rPr>
        <w:t>doc</w:t>
      </w:r>
      <w:proofErr w:type="spellEnd"/>
      <w:r w:rsidRPr="006D48CD">
        <w:rPr>
          <w:rFonts w:ascii="Arial" w:eastAsia="Calibri" w:hAnsi="Arial" w:cs="Arial"/>
          <w:sz w:val="22"/>
          <w:szCs w:val="22"/>
        </w:rPr>
        <w:t xml:space="preserve"> .xls .jpg (.</w:t>
      </w:r>
      <w:proofErr w:type="spellStart"/>
      <w:r w:rsidRPr="006D48CD">
        <w:rPr>
          <w:rFonts w:ascii="Arial" w:eastAsia="Calibri" w:hAnsi="Arial" w:cs="Arial"/>
          <w:sz w:val="22"/>
          <w:szCs w:val="22"/>
        </w:rPr>
        <w:t>jpeg</w:t>
      </w:r>
      <w:proofErr w:type="spellEnd"/>
      <w:r w:rsidRPr="006D48CD">
        <w:rPr>
          <w:rFonts w:ascii="Arial" w:eastAsia="Calibri" w:hAnsi="Arial" w:cs="Arial"/>
          <w:sz w:val="22"/>
          <w:szCs w:val="22"/>
        </w:rPr>
        <w:t xml:space="preserve">) ze szczególnym wskazaniem na .pdf </w:t>
      </w:r>
    </w:p>
    <w:p w14:paraId="258E87CD"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W celu ewentualnej kompresji danych Zamawiający rekomenduje wykorzystanie jednego z formatów: .zip .7Z </w:t>
      </w:r>
    </w:p>
    <w:p w14:paraId="67FC8C00"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6D48CD">
        <w:rPr>
          <w:rFonts w:ascii="Arial" w:eastAsia="Calibri" w:hAnsi="Arial" w:cs="Arial"/>
          <w:sz w:val="22"/>
          <w:szCs w:val="22"/>
        </w:rPr>
        <w:t>eDoApp</w:t>
      </w:r>
      <w:proofErr w:type="spellEnd"/>
      <w:r w:rsidRPr="006D48CD">
        <w:rPr>
          <w:rFonts w:ascii="Arial" w:eastAsia="Calibri" w:hAnsi="Arial" w:cs="Arial"/>
          <w:sz w:val="22"/>
          <w:szCs w:val="22"/>
        </w:rPr>
        <w:t xml:space="preserve"> służącej do składania podpisu osobistego, który wynosi max 5MB.</w:t>
      </w:r>
    </w:p>
    <w:p w14:paraId="5E93D59B"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48CD">
        <w:rPr>
          <w:rFonts w:ascii="Arial" w:eastAsia="Calibri" w:hAnsi="Arial" w:cs="Arial"/>
          <w:sz w:val="22"/>
          <w:szCs w:val="22"/>
        </w:rPr>
        <w:t>PAdES</w:t>
      </w:r>
      <w:proofErr w:type="spellEnd"/>
      <w:r w:rsidRPr="006D48CD">
        <w:rPr>
          <w:rFonts w:ascii="Arial" w:eastAsia="Calibri" w:hAnsi="Arial" w:cs="Arial"/>
          <w:sz w:val="22"/>
          <w:szCs w:val="22"/>
        </w:rPr>
        <w:t>.</w:t>
      </w:r>
    </w:p>
    <w:p w14:paraId="687693F1"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Pliki w innych formatach niż PDF zaleca się opatrzyć zewnętrznym podpisem </w:t>
      </w:r>
      <w:proofErr w:type="spellStart"/>
      <w:r w:rsidRPr="006D48CD">
        <w:rPr>
          <w:rFonts w:ascii="Arial" w:eastAsia="Calibri" w:hAnsi="Arial" w:cs="Arial"/>
          <w:sz w:val="22"/>
          <w:szCs w:val="22"/>
        </w:rPr>
        <w:t>XAdES</w:t>
      </w:r>
      <w:proofErr w:type="spellEnd"/>
      <w:r w:rsidRPr="006D48CD">
        <w:rPr>
          <w:rFonts w:ascii="Arial" w:eastAsia="Calibri" w:hAnsi="Arial" w:cs="Arial"/>
          <w:sz w:val="22"/>
          <w:szCs w:val="22"/>
        </w:rPr>
        <w:t>. Wykonawca powinien pamiętać, aby plik z podpisem przekazywać łącznie z dokumentem podpisywanym.</w:t>
      </w:r>
    </w:p>
    <w:p w14:paraId="28166F53"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7FB996C5"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 xml:space="preserve">Podczas podpisywania plików zaleca się stosowanie algorytmu skrótu SHA2 zamiast SHA1. </w:t>
      </w:r>
    </w:p>
    <w:p w14:paraId="0DD9F8AF"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Jeśli Wykonawca pakuje dokumenty np. w plik ZIP zalecamy wcześniejsze podpisanie każdego ze skompresowanych plików.</w:t>
      </w:r>
    </w:p>
    <w:p w14:paraId="7E260173"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Zamawiający rekomenduje wykorzystanie podpisu z kwalifikowanym znacznikiem czasu.</w:t>
      </w:r>
    </w:p>
    <w:p w14:paraId="13129B9B" w14:textId="77777777" w:rsidR="004D4C8C" w:rsidRPr="006D48CD" w:rsidRDefault="004D4C8C" w:rsidP="006D48CD">
      <w:pPr>
        <w:pStyle w:val="Akapitzlist"/>
        <w:numPr>
          <w:ilvl w:val="0"/>
          <w:numId w:val="26"/>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4BE8427A" w14:textId="10AE96FC"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Dokumenty stanowiące ofertę, które należy złożyć:</w:t>
      </w:r>
    </w:p>
    <w:p w14:paraId="284B32DD" w14:textId="77777777" w:rsidR="004D4C8C" w:rsidRPr="006D48CD" w:rsidRDefault="004D4C8C" w:rsidP="006D48CD">
      <w:pPr>
        <w:pStyle w:val="Akapitzlist"/>
        <w:numPr>
          <w:ilvl w:val="0"/>
          <w:numId w:val="27"/>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Formularz ofertowy (</w:t>
      </w:r>
      <w:r w:rsidRPr="006D48CD">
        <w:rPr>
          <w:rFonts w:ascii="Arial" w:eastAsia="Calibri" w:hAnsi="Arial" w:cs="Arial"/>
          <w:b/>
          <w:sz w:val="22"/>
          <w:szCs w:val="22"/>
        </w:rPr>
        <w:t>załącznik nr 2 do SWZ</w:t>
      </w:r>
      <w:r w:rsidRPr="006D48CD">
        <w:rPr>
          <w:rFonts w:ascii="Arial" w:eastAsia="Calibri" w:hAnsi="Arial" w:cs="Arial"/>
          <w:sz w:val="22"/>
          <w:szCs w:val="22"/>
        </w:rPr>
        <w:t>) – nie podlega uzupełnieniu,</w:t>
      </w:r>
    </w:p>
    <w:p w14:paraId="67EB1B61" w14:textId="77777777" w:rsidR="004D4C8C" w:rsidRPr="006D48CD" w:rsidRDefault="004D4C8C" w:rsidP="006D48CD">
      <w:pPr>
        <w:pStyle w:val="Akapitzlist"/>
        <w:numPr>
          <w:ilvl w:val="0"/>
          <w:numId w:val="27"/>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Oświadczenie o niepodleganiu wykluczeniu z postępowania oraz o spełnianiu warunków udziału w postępowaniu (Załącznik nr 3 oraz nr 3A do SWZ – jeśli dotyczy),</w:t>
      </w:r>
    </w:p>
    <w:p w14:paraId="418642F0" w14:textId="77777777" w:rsidR="004D4C8C" w:rsidRPr="006D48CD" w:rsidRDefault="004D4C8C" w:rsidP="006D48CD">
      <w:pPr>
        <w:pStyle w:val="Akapitzlist"/>
        <w:numPr>
          <w:ilvl w:val="0"/>
          <w:numId w:val="27"/>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Zobowiązanie podmiotu udostępniającego zasoby (Załącznik nr 6 do SWZ – jeśli dotyczy),</w:t>
      </w:r>
    </w:p>
    <w:p w14:paraId="56C2BDD7" w14:textId="77777777" w:rsidR="004D4C8C" w:rsidRPr="006D48CD" w:rsidRDefault="004D4C8C" w:rsidP="006D48CD">
      <w:pPr>
        <w:pStyle w:val="Akapitzlist"/>
        <w:numPr>
          <w:ilvl w:val="0"/>
          <w:numId w:val="27"/>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Potwierdzenie wniesienia wadium – nie podlega uzupełnieniu,</w:t>
      </w:r>
    </w:p>
    <w:p w14:paraId="07F9B3FB" w14:textId="77777777" w:rsidR="004D4C8C" w:rsidRPr="006D48CD" w:rsidRDefault="004D4C8C" w:rsidP="006D48CD">
      <w:pPr>
        <w:pStyle w:val="Akapitzlist"/>
        <w:numPr>
          <w:ilvl w:val="0"/>
          <w:numId w:val="27"/>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Pełnomocnictwo upoważniające do złożenia oferty, o ile ofertę składa pełnomocnik;</w:t>
      </w:r>
    </w:p>
    <w:p w14:paraId="117A539E" w14:textId="77777777" w:rsidR="004D4C8C" w:rsidRPr="006D48CD" w:rsidRDefault="004D4C8C" w:rsidP="006D48CD">
      <w:pPr>
        <w:pStyle w:val="Akapitzlist"/>
        <w:numPr>
          <w:ilvl w:val="0"/>
          <w:numId w:val="27"/>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1CE6870D" w14:textId="516B99A8"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lastRenderedPageBreak/>
        <w:t>Oferta oraz oświadczenie o niepodleganiu wykluczeniu, muszą być złożone w oryginale.</w:t>
      </w:r>
    </w:p>
    <w:p w14:paraId="52D7CF78" w14:textId="6A6484F1"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Pełnomocnictwo do złożenia oferty musi być złożone w oryginale w takiej samej formie, jak składana oferta (</w:t>
      </w:r>
      <w:proofErr w:type="spellStart"/>
      <w:r w:rsidRPr="006D48CD">
        <w:rPr>
          <w:rFonts w:ascii="Arial" w:eastAsia="Calibri" w:hAnsi="Arial" w:cs="Arial"/>
          <w:sz w:val="22"/>
          <w:szCs w:val="22"/>
        </w:rPr>
        <w:t>t.j</w:t>
      </w:r>
      <w:proofErr w:type="spellEnd"/>
      <w:r w:rsidRPr="006D48CD">
        <w:rPr>
          <w:rFonts w:ascii="Arial" w:eastAsia="Calibri" w:hAnsi="Arial" w:cs="Arial"/>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C3F0EF4" w14:textId="5584146F" w:rsidR="004D4C8C" w:rsidRPr="006D48CD" w:rsidRDefault="004D4C8C" w:rsidP="006D48CD">
      <w:pPr>
        <w:pStyle w:val="Akapitzlist"/>
        <w:numPr>
          <w:ilvl w:val="0"/>
          <w:numId w:val="24"/>
        </w:numPr>
        <w:suppressAutoHyphens/>
        <w:autoSpaceDE w:val="0"/>
        <w:spacing w:line="276" w:lineRule="auto"/>
        <w:jc w:val="both"/>
        <w:rPr>
          <w:rFonts w:ascii="Arial" w:eastAsia="Calibri" w:hAnsi="Arial" w:cs="Arial"/>
          <w:sz w:val="22"/>
          <w:szCs w:val="22"/>
          <w:u w:val="single"/>
        </w:rPr>
      </w:pPr>
      <w:r w:rsidRPr="006D48CD">
        <w:rPr>
          <w:rFonts w:ascii="Arial" w:eastAsia="Calibri" w:hAnsi="Arial" w:cs="Arial"/>
          <w:sz w:val="22"/>
          <w:szCs w:val="22"/>
          <w:u w:val="single"/>
        </w:rPr>
        <w:t>Oferty składane wspólnie (konsorcjum, spółka cywilna itp.)</w:t>
      </w:r>
    </w:p>
    <w:p w14:paraId="5A2D70BE" w14:textId="77777777" w:rsidR="004D4C8C" w:rsidRPr="006D48CD" w:rsidRDefault="004D4C8C" w:rsidP="006D48CD">
      <w:pPr>
        <w:pStyle w:val="Akapitzlist"/>
        <w:numPr>
          <w:ilvl w:val="0"/>
          <w:numId w:val="28"/>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Wykonawcy mogą wspólnie ubiegać się o udzielenie zamówienia.</w:t>
      </w:r>
    </w:p>
    <w:p w14:paraId="1C4B1B84" w14:textId="77777777" w:rsidR="004D4C8C" w:rsidRPr="006D48CD" w:rsidRDefault="004D4C8C" w:rsidP="006D48CD">
      <w:pPr>
        <w:pStyle w:val="Akapitzlist"/>
        <w:numPr>
          <w:ilvl w:val="0"/>
          <w:numId w:val="28"/>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Wykonawcy składający ofertę wspólną ustanawiają pełnomocnika do reprezentowania ich w postępowaniu o udzielenie zamówienia albo reprezentowania w postępowaniu i zawarcia umowy.</w:t>
      </w:r>
    </w:p>
    <w:p w14:paraId="086B5F6A" w14:textId="77777777" w:rsidR="004D4C8C" w:rsidRPr="006D48CD" w:rsidRDefault="004D4C8C" w:rsidP="006D48CD">
      <w:pPr>
        <w:pStyle w:val="Akapitzlist"/>
        <w:numPr>
          <w:ilvl w:val="0"/>
          <w:numId w:val="28"/>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Do oferty wspólnej Wykonawcy dołączają pełnomocnictwo.</w:t>
      </w:r>
    </w:p>
    <w:p w14:paraId="1A380B6D" w14:textId="77777777" w:rsidR="004D4C8C" w:rsidRPr="006D48CD" w:rsidRDefault="004D4C8C" w:rsidP="006D48CD">
      <w:pPr>
        <w:pStyle w:val="Akapitzlist"/>
        <w:numPr>
          <w:ilvl w:val="0"/>
          <w:numId w:val="28"/>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Pełnomocnik pozostaje w kontakcie z Zamawiającym w toku postępowania i do niego Zamawiający kieruje informacje, korespondencję, itp.</w:t>
      </w:r>
    </w:p>
    <w:p w14:paraId="731B04A0" w14:textId="77777777" w:rsidR="004D4C8C" w:rsidRPr="006D48CD" w:rsidRDefault="004D4C8C" w:rsidP="006D48CD">
      <w:pPr>
        <w:pStyle w:val="Akapitzlist"/>
        <w:numPr>
          <w:ilvl w:val="0"/>
          <w:numId w:val="28"/>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Oferta wspólna, składana przez dwóch lub więcej Wykonawców, powinna spełniać następujące wymagania:</w:t>
      </w:r>
    </w:p>
    <w:p w14:paraId="6E8D5885" w14:textId="77777777" w:rsidR="004D4C8C" w:rsidRPr="006D48CD" w:rsidRDefault="004D4C8C" w:rsidP="006D48CD">
      <w:pPr>
        <w:pStyle w:val="Akapitzlist"/>
        <w:numPr>
          <w:ilvl w:val="0"/>
          <w:numId w:val="29"/>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oferta wspólna powinna być sporządzona zgodnie z SWZ;</w:t>
      </w:r>
    </w:p>
    <w:p w14:paraId="3F89E3D2" w14:textId="77777777" w:rsidR="004D4C8C" w:rsidRPr="006D48CD" w:rsidRDefault="004D4C8C" w:rsidP="006D48CD">
      <w:pPr>
        <w:pStyle w:val="Akapitzlist"/>
        <w:numPr>
          <w:ilvl w:val="0"/>
          <w:numId w:val="29"/>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sposób składania dokumentów w ofercie wspólnej:</w:t>
      </w:r>
    </w:p>
    <w:p w14:paraId="27F5D2B8" w14:textId="77777777" w:rsidR="004D4C8C" w:rsidRPr="006D48CD" w:rsidRDefault="004D4C8C" w:rsidP="006D48CD">
      <w:pPr>
        <w:pStyle w:val="Akapitzlist"/>
        <w:numPr>
          <w:ilvl w:val="0"/>
          <w:numId w:val="30"/>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dokumenty, dotyczące własnej firmy, takie jak np.: oświadczenie o braku podstaw do wykluczenia składa każdy z Wykonawców składających ofertę wspólną we własnym imieniu;</w:t>
      </w:r>
    </w:p>
    <w:p w14:paraId="1CA1B81C" w14:textId="77777777" w:rsidR="004D4C8C" w:rsidRPr="006D48CD" w:rsidRDefault="004D4C8C" w:rsidP="006D48CD">
      <w:pPr>
        <w:pStyle w:val="Akapitzlist"/>
        <w:numPr>
          <w:ilvl w:val="0"/>
          <w:numId w:val="30"/>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dokumenty wspólne takie jak np.: formularz ofertowy, formularz cenowy, dokumenty podmiotowe i przedmiotowe składa pełnomocnik Wykonawców w imieniu wszystkich Wykonawców składających ofertę wspólną;</w:t>
      </w:r>
    </w:p>
    <w:p w14:paraId="0320C6CB" w14:textId="2CEECD22" w:rsidR="004D4C8C" w:rsidRPr="006D48CD" w:rsidRDefault="004D4C8C" w:rsidP="006D48CD">
      <w:pPr>
        <w:pStyle w:val="Akapitzlist"/>
        <w:numPr>
          <w:ilvl w:val="0"/>
          <w:numId w:val="29"/>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kopie dokumentów dotyczących każdego z Wykonawców składających ofertę wspólną muszą być poświadczone za zgodność z oryginałem przez osobę lub osoby upoważnione do reprezentowania tych Wykonawców.</w:t>
      </w:r>
    </w:p>
    <w:p w14:paraId="1B770B34" w14:textId="5AE5B78E" w:rsidR="004D4C8C" w:rsidRPr="006D48CD" w:rsidRDefault="004D4C8C" w:rsidP="006D48CD">
      <w:pPr>
        <w:pStyle w:val="Akapitzlist"/>
        <w:numPr>
          <w:ilvl w:val="0"/>
          <w:numId w:val="28"/>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Przed podpisaniem umowy (w przypadku wygrania postępowania) Wykonawcy składający ofertę wspólną będą mieli obowiązek przedstawić Zamawiającemu umowę konsorcjum, zawierającą, co najmniej:</w:t>
      </w:r>
    </w:p>
    <w:p w14:paraId="40F578E0" w14:textId="77777777" w:rsidR="004D4C8C" w:rsidRPr="006D48CD" w:rsidRDefault="004D4C8C" w:rsidP="006D48CD">
      <w:pPr>
        <w:pStyle w:val="Akapitzlist"/>
        <w:numPr>
          <w:ilvl w:val="0"/>
          <w:numId w:val="31"/>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zobowiązanie do realizacji wspólnego przedsięwzięcia gospodarczego obejmującego swoim zakresem realizację przedmiotu zamówienia,</w:t>
      </w:r>
    </w:p>
    <w:p w14:paraId="242AEF96" w14:textId="77777777" w:rsidR="004D4C8C" w:rsidRPr="006D48CD" w:rsidRDefault="004D4C8C" w:rsidP="006D48CD">
      <w:pPr>
        <w:pStyle w:val="Akapitzlist"/>
        <w:numPr>
          <w:ilvl w:val="0"/>
          <w:numId w:val="31"/>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określenie zakresu działania poszczególnych stron umowy,</w:t>
      </w:r>
    </w:p>
    <w:p w14:paraId="1E36088A" w14:textId="77777777" w:rsidR="004D4C8C" w:rsidRPr="006D48CD" w:rsidRDefault="004D4C8C" w:rsidP="006D48CD">
      <w:pPr>
        <w:pStyle w:val="Akapitzlist"/>
        <w:numPr>
          <w:ilvl w:val="0"/>
          <w:numId w:val="31"/>
        </w:numPr>
        <w:suppressAutoHyphens/>
        <w:autoSpaceDE w:val="0"/>
        <w:spacing w:line="276" w:lineRule="auto"/>
        <w:jc w:val="both"/>
        <w:rPr>
          <w:rFonts w:ascii="Arial" w:eastAsia="Calibri" w:hAnsi="Arial" w:cs="Arial"/>
          <w:sz w:val="22"/>
          <w:szCs w:val="22"/>
        </w:rPr>
      </w:pPr>
      <w:r w:rsidRPr="006D48CD">
        <w:rPr>
          <w:rFonts w:ascii="Arial" w:eastAsia="Calibri" w:hAnsi="Arial" w:cs="Arial"/>
          <w:sz w:val="22"/>
          <w:szCs w:val="22"/>
        </w:rPr>
        <w:t>czas obowiązywania umowy, który nie może być krótszy, niż okres obejmujący realizację zamówienia oraz czas trwania gwarancji jakości i rękojmi.</w:t>
      </w:r>
    </w:p>
    <w:p w14:paraId="0DFC0432" w14:textId="77777777" w:rsidR="00F14744" w:rsidRDefault="00F14744" w:rsidP="006D48CD">
      <w:pPr>
        <w:pStyle w:val="Akapitzlist"/>
        <w:suppressAutoHyphens/>
        <w:autoSpaceDE w:val="0"/>
        <w:spacing w:line="276" w:lineRule="auto"/>
        <w:jc w:val="both"/>
        <w:rPr>
          <w:rFonts w:ascii="Arial" w:eastAsia="Calibri" w:hAnsi="Arial" w:cs="Arial"/>
          <w:sz w:val="22"/>
          <w:szCs w:val="22"/>
        </w:rPr>
      </w:pPr>
    </w:p>
    <w:p w14:paraId="54171772" w14:textId="77777777" w:rsidR="006D48CD" w:rsidRDefault="006D48CD" w:rsidP="006D48CD">
      <w:pPr>
        <w:pStyle w:val="Akapitzlist"/>
        <w:suppressAutoHyphens/>
        <w:autoSpaceDE w:val="0"/>
        <w:spacing w:line="276" w:lineRule="auto"/>
        <w:jc w:val="both"/>
        <w:rPr>
          <w:rFonts w:ascii="Arial" w:eastAsia="Calibri" w:hAnsi="Arial" w:cs="Arial"/>
          <w:sz w:val="22"/>
          <w:szCs w:val="22"/>
        </w:rPr>
      </w:pPr>
    </w:p>
    <w:p w14:paraId="14EB40AA" w14:textId="77777777" w:rsidR="006D48CD" w:rsidRPr="006D48CD" w:rsidRDefault="006D48CD" w:rsidP="006D48CD">
      <w:pPr>
        <w:pStyle w:val="Akapitzlist"/>
        <w:suppressAutoHyphens/>
        <w:autoSpaceDE w:val="0"/>
        <w:spacing w:line="276" w:lineRule="auto"/>
        <w:jc w:val="both"/>
        <w:rPr>
          <w:rFonts w:ascii="Arial" w:eastAsia="Calibri" w:hAnsi="Arial" w:cs="Arial"/>
          <w:sz w:val="22"/>
          <w:szCs w:val="22"/>
        </w:rPr>
      </w:pPr>
    </w:p>
    <w:p w14:paraId="7FC22E8C" w14:textId="2FAB41F0"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lastRenderedPageBreak/>
        <w:t>SPOSÓB ORAZ TERMIN SKŁADANIA OFERT</w:t>
      </w:r>
      <w:r w:rsidR="00F14744" w:rsidRPr="006D48CD">
        <w:rPr>
          <w:rFonts w:ascii="Arial" w:eastAsia="Calibri" w:hAnsi="Arial" w:cs="Arial"/>
          <w:b/>
          <w:sz w:val="22"/>
          <w:szCs w:val="22"/>
          <w:lang w:eastAsia="en-US"/>
        </w:rPr>
        <w:t xml:space="preserve"> </w:t>
      </w:r>
    </w:p>
    <w:p w14:paraId="5780A4EC" w14:textId="77777777" w:rsidR="004D4C8C" w:rsidRPr="006D48CD" w:rsidRDefault="004D4C8C" w:rsidP="006D48CD">
      <w:pPr>
        <w:pStyle w:val="Akapitzlist"/>
        <w:numPr>
          <w:ilvl w:val="0"/>
          <w:numId w:val="32"/>
        </w:numPr>
        <w:tabs>
          <w:tab w:val="num" w:pos="0"/>
        </w:tabs>
        <w:suppressAutoHyphens/>
        <w:autoSpaceDE w:val="0"/>
        <w:spacing w:line="276" w:lineRule="auto"/>
        <w:jc w:val="both"/>
        <w:rPr>
          <w:rFonts w:ascii="Arial" w:hAnsi="Arial" w:cs="Arial"/>
          <w:b/>
          <w:sz w:val="22"/>
          <w:szCs w:val="22"/>
          <w:lang w:val="x-none" w:eastAsia="zh-CN"/>
        </w:rPr>
      </w:pPr>
      <w:r w:rsidRPr="006D48CD">
        <w:rPr>
          <w:rFonts w:ascii="Arial" w:hAnsi="Arial" w:cs="Arial"/>
          <w:sz w:val="22"/>
          <w:szCs w:val="22"/>
          <w:lang w:eastAsia="zh-CN"/>
        </w:rPr>
        <w:t xml:space="preserve">Ofertę należy złożyć za pośrednictwem strony internetowej prowadzonego postępowania pod adresem: </w:t>
      </w:r>
      <w:hyperlink r:id="rId17" w:history="1">
        <w:r w:rsidRPr="006D48CD">
          <w:rPr>
            <w:rFonts w:ascii="Arial" w:hAnsi="Arial" w:cs="Arial"/>
            <w:color w:val="0000FF"/>
            <w:sz w:val="22"/>
            <w:szCs w:val="22"/>
            <w:u w:val="single"/>
            <w:lang w:eastAsia="zh-CN"/>
          </w:rPr>
          <w:t>https://platformazakupowa.pl/transakcja/</w:t>
        </w:r>
        <w:hyperlink r:id="rId18" w:tgtFrame="_blank" w:history="1">
          <w:r w:rsidRPr="006D48CD">
            <w:rPr>
              <w:rFonts w:ascii="Arial" w:hAnsi="Arial" w:cs="Arial"/>
              <w:color w:val="0000FF"/>
              <w:sz w:val="22"/>
              <w:szCs w:val="22"/>
              <w:u w:val="single"/>
              <w:lang w:eastAsia="zh-CN"/>
            </w:rPr>
            <w:t>626667</w:t>
          </w:r>
        </w:hyperlink>
      </w:hyperlink>
      <w:r w:rsidRPr="006D48CD">
        <w:rPr>
          <w:rFonts w:ascii="Arial" w:hAnsi="Arial" w:cs="Arial"/>
          <w:sz w:val="22"/>
          <w:szCs w:val="22"/>
          <w:lang w:eastAsia="zh-CN"/>
        </w:rPr>
        <w:t xml:space="preserve"> </w:t>
      </w:r>
      <w:r w:rsidRPr="006D48CD">
        <w:rPr>
          <w:rFonts w:ascii="Arial" w:hAnsi="Arial" w:cs="Arial"/>
          <w:sz w:val="22"/>
          <w:szCs w:val="22"/>
          <w:lang w:val="x-none" w:eastAsia="zh-CN"/>
        </w:rPr>
        <w:t xml:space="preserve">do dnia </w:t>
      </w:r>
      <w:r w:rsidRPr="006D48CD">
        <w:rPr>
          <w:rFonts w:ascii="Arial" w:hAnsi="Arial" w:cs="Arial"/>
          <w:b/>
          <w:sz w:val="22"/>
          <w:szCs w:val="22"/>
          <w:lang w:eastAsia="zh-CN"/>
        </w:rPr>
        <w:t>29.06.2022 r.</w:t>
      </w:r>
      <w:r w:rsidRPr="006D48CD">
        <w:rPr>
          <w:rFonts w:ascii="Arial" w:hAnsi="Arial" w:cs="Arial"/>
          <w:b/>
          <w:sz w:val="22"/>
          <w:szCs w:val="22"/>
          <w:lang w:val="x-none" w:eastAsia="zh-CN"/>
        </w:rPr>
        <w:t xml:space="preserve"> </w:t>
      </w:r>
      <w:r w:rsidRPr="006D48CD">
        <w:rPr>
          <w:rFonts w:ascii="Arial" w:hAnsi="Arial" w:cs="Arial"/>
          <w:b/>
          <w:sz w:val="22"/>
          <w:szCs w:val="22"/>
          <w:lang w:eastAsia="zh-CN"/>
        </w:rPr>
        <w:t>d</w:t>
      </w:r>
      <w:r w:rsidRPr="006D48CD">
        <w:rPr>
          <w:rFonts w:ascii="Arial" w:hAnsi="Arial" w:cs="Arial"/>
          <w:b/>
          <w:sz w:val="22"/>
          <w:szCs w:val="22"/>
          <w:lang w:val="x-none" w:eastAsia="zh-CN"/>
        </w:rPr>
        <w:t xml:space="preserve">o godz. </w:t>
      </w:r>
      <w:r w:rsidRPr="006D48CD">
        <w:rPr>
          <w:rFonts w:ascii="Arial" w:hAnsi="Arial" w:cs="Arial"/>
          <w:b/>
          <w:sz w:val="22"/>
          <w:szCs w:val="22"/>
          <w:lang w:eastAsia="zh-CN"/>
        </w:rPr>
        <w:t>11:00</w:t>
      </w:r>
    </w:p>
    <w:p w14:paraId="7D43D982" w14:textId="77777777" w:rsidR="004D4C8C" w:rsidRPr="006D48CD" w:rsidRDefault="004D4C8C" w:rsidP="006D48CD">
      <w:pPr>
        <w:pStyle w:val="Akapitzlist"/>
        <w:numPr>
          <w:ilvl w:val="0"/>
          <w:numId w:val="32"/>
        </w:numPr>
        <w:suppressAutoHyphens/>
        <w:autoSpaceDE w:val="0"/>
        <w:spacing w:line="276" w:lineRule="auto"/>
        <w:jc w:val="both"/>
        <w:rPr>
          <w:rFonts w:ascii="Arial" w:hAnsi="Arial" w:cs="Arial"/>
          <w:sz w:val="22"/>
          <w:szCs w:val="22"/>
          <w:lang w:val="x-none" w:eastAsia="zh-CN"/>
        </w:rPr>
      </w:pPr>
      <w:r w:rsidRPr="006D48CD">
        <w:rPr>
          <w:rFonts w:ascii="Arial" w:hAnsi="Arial" w:cs="Arial"/>
          <w:sz w:val="22"/>
          <w:szCs w:val="22"/>
          <w:lang w:val="x-none" w:eastAsia="zh-CN"/>
        </w:rPr>
        <w:t>Do oferty należy dołączyć wszystkie wymagane w SWZ dokumenty</w:t>
      </w:r>
      <w:r w:rsidRPr="006D48CD">
        <w:rPr>
          <w:rFonts w:ascii="Arial" w:hAnsi="Arial" w:cs="Arial"/>
          <w:sz w:val="22"/>
          <w:szCs w:val="22"/>
          <w:lang w:eastAsia="zh-CN"/>
        </w:rPr>
        <w:t xml:space="preserve"> i oświadczenia</w:t>
      </w:r>
      <w:r w:rsidRPr="006D48CD">
        <w:rPr>
          <w:rFonts w:ascii="Arial" w:hAnsi="Arial" w:cs="Arial"/>
          <w:sz w:val="22"/>
          <w:szCs w:val="22"/>
          <w:lang w:val="x-none" w:eastAsia="zh-CN"/>
        </w:rPr>
        <w:t>.</w:t>
      </w:r>
    </w:p>
    <w:p w14:paraId="2EFC4005" w14:textId="77777777" w:rsidR="004D4C8C" w:rsidRPr="006D48CD" w:rsidRDefault="004D4C8C" w:rsidP="006D48CD">
      <w:pPr>
        <w:pStyle w:val="Akapitzlist"/>
        <w:numPr>
          <w:ilvl w:val="0"/>
          <w:numId w:val="32"/>
        </w:numPr>
        <w:suppressAutoHyphens/>
        <w:autoSpaceDE w:val="0"/>
        <w:spacing w:line="276" w:lineRule="auto"/>
        <w:jc w:val="both"/>
        <w:rPr>
          <w:rFonts w:ascii="Arial" w:hAnsi="Arial" w:cs="Arial"/>
          <w:sz w:val="22"/>
          <w:szCs w:val="22"/>
          <w:lang w:val="x-none" w:eastAsia="zh-CN"/>
        </w:rPr>
      </w:pPr>
      <w:r w:rsidRPr="006D48CD">
        <w:rPr>
          <w:rFonts w:ascii="Arial" w:hAnsi="Arial" w:cs="Arial"/>
          <w:sz w:val="22"/>
          <w:szCs w:val="22"/>
          <w:lang w:val="x-none" w:eastAsia="zh-CN"/>
        </w:rPr>
        <w:t>Po wypełnieniu Formularza składania oferty lub wniosku i dołączenia wszystkich wymaganych załączników należy kliknąć przycisk „Przejdź do podsumowania”.</w:t>
      </w:r>
    </w:p>
    <w:p w14:paraId="1E30D9F5" w14:textId="77777777" w:rsidR="004D4C8C" w:rsidRPr="006D48CD" w:rsidRDefault="004D4C8C" w:rsidP="006D48CD">
      <w:pPr>
        <w:pStyle w:val="Akapitzlist"/>
        <w:numPr>
          <w:ilvl w:val="0"/>
          <w:numId w:val="32"/>
        </w:numPr>
        <w:suppressAutoHyphens/>
        <w:autoSpaceDE w:val="0"/>
        <w:spacing w:line="276" w:lineRule="auto"/>
        <w:jc w:val="both"/>
        <w:rPr>
          <w:rFonts w:ascii="Arial" w:hAnsi="Arial" w:cs="Arial"/>
          <w:sz w:val="22"/>
          <w:szCs w:val="22"/>
          <w:lang w:val="x-none" w:eastAsia="zh-CN"/>
        </w:rPr>
      </w:pPr>
      <w:r w:rsidRPr="006D48CD">
        <w:rPr>
          <w:rFonts w:ascii="Arial" w:hAnsi="Arial" w:cs="Arial"/>
          <w:sz w:val="22"/>
          <w:szCs w:val="22"/>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D48CD">
        <w:rPr>
          <w:rFonts w:ascii="Arial" w:hAnsi="Arial" w:cs="Arial"/>
          <w:sz w:val="22"/>
          <w:szCs w:val="22"/>
          <w:lang w:val="x-none" w:eastAsia="zh-CN"/>
        </w:rPr>
        <w:t>Pzp</w:t>
      </w:r>
      <w:proofErr w:type="spellEnd"/>
      <w:r w:rsidRPr="006D48CD">
        <w:rPr>
          <w:rFonts w:ascii="Arial" w:hAnsi="Arial" w:cs="Arial"/>
          <w:sz w:val="22"/>
          <w:szCs w:val="22"/>
          <w:lang w:val="x-none" w:eastAsia="zh-CN"/>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6D48CD">
        <w:rPr>
          <w:rFonts w:ascii="Arial" w:hAnsi="Arial" w:cs="Arial"/>
          <w:sz w:val="22"/>
          <w:szCs w:val="22"/>
          <w:lang w:eastAsia="zh-CN"/>
        </w:rPr>
        <w:t xml:space="preserve">elektronicznym </w:t>
      </w:r>
      <w:r w:rsidRPr="006D48CD">
        <w:rPr>
          <w:rFonts w:ascii="Arial" w:hAnsi="Arial" w:cs="Arial"/>
          <w:sz w:val="22"/>
          <w:szCs w:val="22"/>
          <w:lang w:val="x-none" w:eastAsia="zh-CN"/>
        </w:rPr>
        <w:t>podpisem osobistym.</w:t>
      </w:r>
    </w:p>
    <w:p w14:paraId="5326532F" w14:textId="77777777" w:rsidR="004D4C8C" w:rsidRPr="006D48CD" w:rsidRDefault="004D4C8C" w:rsidP="006D48CD">
      <w:pPr>
        <w:pStyle w:val="Akapitzlist"/>
        <w:numPr>
          <w:ilvl w:val="0"/>
          <w:numId w:val="32"/>
        </w:numPr>
        <w:suppressAutoHyphens/>
        <w:autoSpaceDE w:val="0"/>
        <w:spacing w:line="276" w:lineRule="auto"/>
        <w:jc w:val="both"/>
        <w:rPr>
          <w:rFonts w:ascii="Arial" w:hAnsi="Arial" w:cs="Arial"/>
          <w:sz w:val="22"/>
          <w:szCs w:val="22"/>
          <w:lang w:val="x-none" w:eastAsia="zh-CN"/>
        </w:rPr>
      </w:pPr>
      <w:r w:rsidRPr="006D48CD">
        <w:rPr>
          <w:rFonts w:ascii="Arial" w:hAnsi="Arial" w:cs="Arial"/>
          <w:sz w:val="22"/>
          <w:szCs w:val="22"/>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69D5FCB1" w14:textId="1146279E" w:rsidR="004D4C8C" w:rsidRPr="006D48CD" w:rsidRDefault="004D4C8C" w:rsidP="006D48CD">
      <w:pPr>
        <w:pStyle w:val="Akapitzlist"/>
        <w:numPr>
          <w:ilvl w:val="0"/>
          <w:numId w:val="32"/>
        </w:numPr>
        <w:suppressAutoHyphens/>
        <w:autoSpaceDE w:val="0"/>
        <w:spacing w:line="276" w:lineRule="auto"/>
        <w:jc w:val="both"/>
        <w:rPr>
          <w:rFonts w:ascii="Arial" w:hAnsi="Arial" w:cs="Arial"/>
          <w:sz w:val="22"/>
          <w:szCs w:val="22"/>
          <w:lang w:eastAsia="zh-CN"/>
        </w:rPr>
      </w:pPr>
      <w:r w:rsidRPr="006D48CD">
        <w:rPr>
          <w:rFonts w:ascii="Arial" w:hAnsi="Arial" w:cs="Arial"/>
          <w:sz w:val="22"/>
          <w:szCs w:val="22"/>
          <w:lang w:val="x-none" w:eastAsia="zh-CN"/>
        </w:rPr>
        <w:t xml:space="preserve">Szczegółowa instrukcja dla Wykonawców dotycząca złożenia, zmiany i wycofania oferty znajduje się na stronie internetowej pod adresem: </w:t>
      </w:r>
      <w:hyperlink r:id="rId19" w:history="1">
        <w:r w:rsidRPr="006D48CD">
          <w:rPr>
            <w:rFonts w:ascii="Arial" w:hAnsi="Arial" w:cs="Arial"/>
            <w:color w:val="0000FF"/>
            <w:sz w:val="22"/>
            <w:szCs w:val="22"/>
            <w:u w:val="single"/>
            <w:lang w:val="x-none" w:eastAsia="zh-CN"/>
          </w:rPr>
          <w:t>https://platformazakupowa.pl/strona/45-instrukcje</w:t>
        </w:r>
      </w:hyperlink>
      <w:r w:rsidRPr="006D48CD">
        <w:rPr>
          <w:rFonts w:ascii="Arial" w:hAnsi="Arial" w:cs="Arial"/>
          <w:sz w:val="22"/>
          <w:szCs w:val="22"/>
          <w:lang w:eastAsia="zh-CN"/>
        </w:rPr>
        <w:t xml:space="preserve"> </w:t>
      </w:r>
    </w:p>
    <w:p w14:paraId="514BF655" w14:textId="551CB8A9" w:rsidR="004D4C8C" w:rsidRPr="006D48CD" w:rsidRDefault="004D4C8C" w:rsidP="006D48CD">
      <w:pPr>
        <w:pStyle w:val="Akapitzlist"/>
        <w:numPr>
          <w:ilvl w:val="0"/>
          <w:numId w:val="32"/>
        </w:numPr>
        <w:suppressAutoHyphens/>
        <w:spacing w:line="276" w:lineRule="auto"/>
        <w:jc w:val="both"/>
        <w:rPr>
          <w:rFonts w:ascii="Arial" w:hAnsi="Arial" w:cs="Arial"/>
          <w:sz w:val="22"/>
          <w:szCs w:val="22"/>
          <w:lang w:val="x-none" w:eastAsia="zh-CN"/>
        </w:rPr>
      </w:pPr>
      <w:r w:rsidRPr="006D48CD">
        <w:rPr>
          <w:rFonts w:ascii="Arial" w:hAnsi="Arial" w:cs="Arial"/>
          <w:sz w:val="22"/>
          <w:szCs w:val="22"/>
          <w:lang w:val="x-none" w:eastAsia="zh-CN"/>
        </w:rPr>
        <w:t>Wykonawca po upływie terminu do składania ofert nie może wycofać złożonej oferty.</w:t>
      </w:r>
    </w:p>
    <w:p w14:paraId="71900D0E" w14:textId="77777777" w:rsidR="00F14744" w:rsidRPr="006D48CD" w:rsidRDefault="00F14744" w:rsidP="006D48CD">
      <w:pPr>
        <w:pStyle w:val="Akapitzlist"/>
        <w:suppressAutoHyphens/>
        <w:spacing w:line="276" w:lineRule="auto"/>
        <w:ind w:left="360"/>
        <w:jc w:val="both"/>
        <w:rPr>
          <w:rFonts w:ascii="Arial" w:hAnsi="Arial" w:cs="Arial"/>
          <w:sz w:val="22"/>
          <w:szCs w:val="22"/>
          <w:lang w:val="x-none" w:eastAsia="zh-CN"/>
        </w:rPr>
      </w:pPr>
    </w:p>
    <w:p w14:paraId="3233B171" w14:textId="3063C418"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TERMIN OTWARCIA OFERT</w:t>
      </w:r>
    </w:p>
    <w:p w14:paraId="042AFEE4" w14:textId="77777777" w:rsidR="004D4C8C" w:rsidRPr="006D48CD" w:rsidRDefault="004D4C8C" w:rsidP="006D48CD">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Zamawiający przed otwarciem ofert, udostępni na stronie internetowej prowadzonego postępowania informację o kwocie, jaką zamierza przeznaczyć na sfinansowanie zamówienia.</w:t>
      </w:r>
    </w:p>
    <w:p w14:paraId="00812535" w14:textId="77777777" w:rsidR="004D4C8C" w:rsidRPr="006D48CD" w:rsidRDefault="004D4C8C" w:rsidP="006D48CD">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6D48CD">
        <w:rPr>
          <w:rFonts w:ascii="Arial" w:eastAsia="Calibri" w:hAnsi="Arial" w:cs="Arial"/>
          <w:sz w:val="22"/>
          <w:szCs w:val="22"/>
          <w:lang w:eastAsia="en-US"/>
        </w:rPr>
        <w:t xml:space="preserve">Otwarcie ofert nastąpi </w:t>
      </w:r>
      <w:r w:rsidRPr="006D48CD">
        <w:rPr>
          <w:rFonts w:ascii="Arial" w:eastAsia="Calibri" w:hAnsi="Arial" w:cs="Arial"/>
          <w:b/>
          <w:sz w:val="22"/>
          <w:szCs w:val="22"/>
          <w:lang w:eastAsia="en-US"/>
        </w:rPr>
        <w:t>29.06.2022 r., o godzinie 11:05</w:t>
      </w:r>
    </w:p>
    <w:p w14:paraId="757D1474" w14:textId="77777777" w:rsidR="004D4C8C" w:rsidRPr="006D48CD" w:rsidRDefault="004D4C8C" w:rsidP="006D48CD">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6D48CD">
        <w:rPr>
          <w:rFonts w:ascii="Arial" w:eastAsia="Calibri" w:hAnsi="Arial" w:cs="Arial"/>
          <w:sz w:val="22"/>
          <w:szCs w:val="22"/>
          <w:lang w:eastAsia="en-US"/>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5A869ACE" w14:textId="77777777" w:rsidR="004D4C8C" w:rsidRPr="006D48CD" w:rsidRDefault="004D4C8C" w:rsidP="006D48CD">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 xml:space="preserve">Zgodnie z ustawą </w:t>
      </w:r>
      <w:proofErr w:type="spellStart"/>
      <w:r w:rsidRPr="006D48CD">
        <w:rPr>
          <w:rFonts w:ascii="Arial" w:eastAsia="Calibri" w:hAnsi="Arial" w:cs="Arial"/>
          <w:color w:val="000000"/>
          <w:sz w:val="22"/>
          <w:szCs w:val="22"/>
          <w:lang w:eastAsia="en-US"/>
        </w:rPr>
        <w:t>pzp</w:t>
      </w:r>
      <w:proofErr w:type="spellEnd"/>
      <w:r w:rsidRPr="006D48CD">
        <w:rPr>
          <w:rFonts w:ascii="Arial" w:eastAsia="Calibri" w:hAnsi="Arial" w:cs="Arial"/>
          <w:color w:val="000000"/>
          <w:sz w:val="22"/>
          <w:szCs w:val="22"/>
          <w:lang w:eastAsia="en-US"/>
        </w:rPr>
        <w:t xml:space="preserve"> Zamawiający nie ma obowiązku przeprowadzania jawnej sesji otwarcia ofert z udziałem wykonawców lub transmitowania sesji otwarcia za pośrednictwem elektronicznych narzędzi do przekazu wideo on-line, a ma jedynie takie uprawnienie.</w:t>
      </w:r>
    </w:p>
    <w:p w14:paraId="78EDAF2B" w14:textId="77777777" w:rsidR="004D4C8C" w:rsidRPr="006D48CD" w:rsidRDefault="004D4C8C" w:rsidP="006D48CD">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6D48CD">
        <w:rPr>
          <w:rFonts w:ascii="Arial" w:eastAsia="Calibri" w:hAnsi="Arial" w:cs="Arial"/>
          <w:sz w:val="22"/>
          <w:szCs w:val="22"/>
          <w:lang w:eastAsia="en-US"/>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6D48CD">
        <w:rPr>
          <w:rFonts w:ascii="Arial" w:eastAsia="Calibri" w:hAnsi="Arial" w:cs="Arial"/>
          <w:color w:val="000000"/>
          <w:sz w:val="22"/>
          <w:szCs w:val="22"/>
          <w:lang w:eastAsia="en-US"/>
        </w:rPr>
        <w:t xml:space="preserve"> </w:t>
      </w:r>
    </w:p>
    <w:p w14:paraId="5165F8C2" w14:textId="77777777" w:rsidR="004D4C8C" w:rsidRPr="006D48CD" w:rsidRDefault="004D4C8C" w:rsidP="006D48CD">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lastRenderedPageBreak/>
        <w:t xml:space="preserve">Wszystkie informacje będą publikowane na stronie postępowania na platformazakupowa.pl w sekcji ,,Komunikaty” . </w:t>
      </w:r>
    </w:p>
    <w:p w14:paraId="033924F9" w14:textId="77777777" w:rsidR="00F14744" w:rsidRPr="006D48CD" w:rsidRDefault="00F14744" w:rsidP="006D48CD">
      <w:pPr>
        <w:pStyle w:val="Akapitzlist"/>
        <w:suppressAutoHyphens/>
        <w:autoSpaceDE w:val="0"/>
        <w:autoSpaceDN w:val="0"/>
        <w:adjustRightInd w:val="0"/>
        <w:spacing w:line="276" w:lineRule="auto"/>
        <w:ind w:left="360"/>
        <w:jc w:val="both"/>
        <w:rPr>
          <w:rFonts w:ascii="Arial" w:eastAsia="Calibri" w:hAnsi="Arial" w:cs="Arial"/>
          <w:color w:val="000000"/>
          <w:sz w:val="22"/>
          <w:szCs w:val="22"/>
          <w:lang w:eastAsia="en-US"/>
        </w:rPr>
      </w:pPr>
    </w:p>
    <w:p w14:paraId="6EA844E2" w14:textId="586B1ACE" w:rsidR="004D4C8C" w:rsidRPr="006D48CD" w:rsidRDefault="004D4C8C" w:rsidP="006D48CD">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6D48CD">
        <w:rPr>
          <w:rFonts w:ascii="Arial" w:eastAsia="Calibri" w:hAnsi="Arial" w:cs="Arial"/>
          <w:b/>
          <w:sz w:val="22"/>
          <w:szCs w:val="22"/>
          <w:lang w:eastAsia="en-US"/>
        </w:rPr>
        <w:t>OPIS SPOSOBU OBLICZENIA CENY</w:t>
      </w:r>
    </w:p>
    <w:p w14:paraId="48678EDB" w14:textId="77777777" w:rsidR="004D4C8C" w:rsidRPr="006D48CD" w:rsidRDefault="004D4C8C" w:rsidP="006D48CD">
      <w:pPr>
        <w:pStyle w:val="Akapitzlist"/>
        <w:numPr>
          <w:ilvl w:val="0"/>
          <w:numId w:val="34"/>
        </w:numPr>
        <w:tabs>
          <w:tab w:val="left" w:pos="426"/>
        </w:tabs>
        <w:spacing w:line="276" w:lineRule="auto"/>
        <w:ind w:right="34"/>
        <w:jc w:val="both"/>
        <w:rPr>
          <w:rFonts w:ascii="Arial" w:eastAsia="Calibri" w:hAnsi="Arial" w:cs="Arial"/>
          <w:sz w:val="22"/>
          <w:szCs w:val="22"/>
        </w:rPr>
      </w:pPr>
      <w:r w:rsidRPr="006D48CD">
        <w:rPr>
          <w:rFonts w:ascii="Arial" w:eastAsia="Calibri" w:hAnsi="Arial" w:cs="Arial"/>
          <w:sz w:val="22"/>
          <w:szCs w:val="22"/>
        </w:rPr>
        <w:t xml:space="preserve">W Formularzu oferty należy podać całkowitą cenę ofertową (brutto) obejmującą realizację całego zamówienia w złotych polskich (PLN), wraz z podaniem stawki podatku VAT. </w:t>
      </w:r>
      <w:r w:rsidRPr="006D48CD">
        <w:rPr>
          <w:rFonts w:ascii="Arial" w:eastAsia="Calibri" w:hAnsi="Arial" w:cs="Arial"/>
          <w:bCs/>
          <w:sz w:val="22"/>
          <w:szCs w:val="22"/>
        </w:rPr>
        <w:t>Cena oferty stanowi wartość umowy za wykonanie przedmiotu zamówienia w całym zakresie.</w:t>
      </w:r>
    </w:p>
    <w:p w14:paraId="47E05208" w14:textId="77777777" w:rsidR="004D4C8C" w:rsidRPr="006D48CD" w:rsidRDefault="004D4C8C" w:rsidP="006D48CD">
      <w:pPr>
        <w:pStyle w:val="Akapitzlist"/>
        <w:numPr>
          <w:ilvl w:val="0"/>
          <w:numId w:val="34"/>
        </w:numPr>
        <w:tabs>
          <w:tab w:val="left" w:pos="426"/>
        </w:tabs>
        <w:spacing w:line="276" w:lineRule="auto"/>
        <w:ind w:right="34"/>
        <w:jc w:val="both"/>
        <w:rPr>
          <w:rFonts w:ascii="Arial" w:eastAsia="Calibri" w:hAnsi="Arial" w:cs="Arial"/>
          <w:b/>
          <w:sz w:val="22"/>
          <w:szCs w:val="22"/>
        </w:rPr>
      </w:pPr>
      <w:r w:rsidRPr="006D48CD">
        <w:rPr>
          <w:rFonts w:ascii="Arial" w:eastAsia="Calibri" w:hAnsi="Arial" w:cs="Arial"/>
          <w:bCs/>
          <w:sz w:val="22"/>
          <w:szCs w:val="22"/>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03B7DB05" w14:textId="77777777" w:rsidR="004D4C8C" w:rsidRPr="006D48CD" w:rsidRDefault="004D4C8C" w:rsidP="006D48CD">
      <w:pPr>
        <w:pStyle w:val="Akapitzlist"/>
        <w:numPr>
          <w:ilvl w:val="0"/>
          <w:numId w:val="34"/>
        </w:numPr>
        <w:tabs>
          <w:tab w:val="left" w:pos="426"/>
        </w:tabs>
        <w:spacing w:line="276" w:lineRule="auto"/>
        <w:ind w:right="34"/>
        <w:jc w:val="both"/>
        <w:rPr>
          <w:rFonts w:ascii="Arial" w:eastAsia="Calibri" w:hAnsi="Arial" w:cs="Arial"/>
          <w:b/>
          <w:sz w:val="22"/>
          <w:szCs w:val="22"/>
        </w:rPr>
      </w:pPr>
      <w:r w:rsidRPr="006D48CD">
        <w:rPr>
          <w:rFonts w:ascii="Arial" w:eastAsia="Calibri" w:hAnsi="Arial" w:cs="Arial"/>
          <w:bCs/>
          <w:sz w:val="22"/>
          <w:szCs w:val="22"/>
        </w:rPr>
        <w:t xml:space="preserve">Cena musi być wyrażona w złotych polskich, z dokładnością do 2 (dwóch) miejsc po przecinku. Kwoty wykazane w ofercie zaokrągla się do pełnych groszy, przy czym końcówki poniżej 0,5 grosza pomija się, a końcówki 0,5 grosza i wyższe zaokrągla się do 1 grosza. </w:t>
      </w:r>
    </w:p>
    <w:p w14:paraId="3F5A07B0" w14:textId="77777777" w:rsidR="004D4C8C" w:rsidRPr="006D48CD" w:rsidRDefault="004D4C8C" w:rsidP="006D48CD">
      <w:pPr>
        <w:pStyle w:val="Akapitzlist"/>
        <w:numPr>
          <w:ilvl w:val="0"/>
          <w:numId w:val="34"/>
        </w:numPr>
        <w:tabs>
          <w:tab w:val="left" w:pos="426"/>
        </w:tabs>
        <w:spacing w:line="276" w:lineRule="auto"/>
        <w:ind w:right="34"/>
        <w:jc w:val="both"/>
        <w:rPr>
          <w:rFonts w:ascii="Arial" w:eastAsia="Calibri" w:hAnsi="Arial" w:cs="Arial"/>
          <w:b/>
          <w:sz w:val="22"/>
          <w:szCs w:val="22"/>
        </w:rPr>
      </w:pPr>
      <w:r w:rsidRPr="006D48CD">
        <w:rPr>
          <w:rFonts w:ascii="Arial" w:eastAsia="Calibri" w:hAnsi="Arial" w:cs="Arial"/>
          <w:bCs/>
          <w:sz w:val="22"/>
          <w:szCs w:val="22"/>
        </w:rPr>
        <w:t>Ponadto zamawiający informuje, że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Zgodnie z postanowieniami art. 225 ust. 2 ustawy PZP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oraz wskazania stawki podatku od towarów i usług, która zgodnie z wiedzą wykonawcy, będzie miała zastosowanie.</w:t>
      </w:r>
    </w:p>
    <w:p w14:paraId="421A3ECC" w14:textId="77777777" w:rsidR="00F14744" w:rsidRPr="006D48CD" w:rsidRDefault="00F14744" w:rsidP="006D48CD">
      <w:pPr>
        <w:pStyle w:val="Akapitzlist"/>
        <w:tabs>
          <w:tab w:val="left" w:pos="426"/>
        </w:tabs>
        <w:spacing w:line="276" w:lineRule="auto"/>
        <w:ind w:left="360" w:right="34"/>
        <w:jc w:val="both"/>
        <w:rPr>
          <w:rFonts w:ascii="Arial" w:eastAsia="Calibri" w:hAnsi="Arial" w:cs="Arial"/>
          <w:b/>
          <w:sz w:val="22"/>
          <w:szCs w:val="22"/>
        </w:rPr>
      </w:pPr>
    </w:p>
    <w:p w14:paraId="37F480E4" w14:textId="76CECC4A" w:rsidR="004D4C8C" w:rsidRPr="006D48CD" w:rsidRDefault="004D4C8C" w:rsidP="006D48CD">
      <w:pPr>
        <w:pStyle w:val="Akapitzlist"/>
        <w:numPr>
          <w:ilvl w:val="0"/>
          <w:numId w:val="1"/>
        </w:numPr>
        <w:spacing w:line="276" w:lineRule="auto"/>
        <w:ind w:right="34"/>
        <w:jc w:val="both"/>
        <w:rPr>
          <w:rFonts w:ascii="Arial" w:eastAsia="Calibri" w:hAnsi="Arial" w:cs="Arial"/>
          <w:b/>
          <w:sz w:val="22"/>
          <w:szCs w:val="22"/>
          <w:lang w:eastAsia="en-US"/>
        </w:rPr>
      </w:pPr>
      <w:r w:rsidRPr="006D48CD">
        <w:rPr>
          <w:rFonts w:ascii="Arial" w:eastAsia="Calibri" w:hAnsi="Arial" w:cs="Arial"/>
          <w:b/>
          <w:sz w:val="22"/>
          <w:szCs w:val="22"/>
          <w:lang w:eastAsia="en-US"/>
        </w:rPr>
        <w:t>WYMAGANIA DOTYCZĄCE ZABEZPIECZENIA NALEŻYTEGO WYKONANIA UMOWY</w:t>
      </w:r>
    </w:p>
    <w:p w14:paraId="3A016DBD" w14:textId="77777777" w:rsidR="004D4C8C" w:rsidRPr="006D48CD" w:rsidRDefault="004D4C8C" w:rsidP="006D48CD">
      <w:pPr>
        <w:pStyle w:val="Akapitzlist"/>
        <w:numPr>
          <w:ilvl w:val="0"/>
          <w:numId w:val="35"/>
        </w:numPr>
        <w:tabs>
          <w:tab w:val="left" w:pos="960"/>
        </w:tabs>
        <w:spacing w:line="276" w:lineRule="auto"/>
        <w:jc w:val="both"/>
        <w:rPr>
          <w:rFonts w:ascii="Arial" w:eastAsia="Calibri" w:hAnsi="Arial" w:cs="Arial"/>
          <w:sz w:val="22"/>
          <w:szCs w:val="22"/>
        </w:rPr>
      </w:pPr>
      <w:r w:rsidRPr="006D48CD">
        <w:rPr>
          <w:rFonts w:ascii="Arial" w:eastAsia="Calibri" w:hAnsi="Arial" w:cs="Arial"/>
          <w:sz w:val="22"/>
          <w:szCs w:val="22"/>
        </w:rPr>
        <w:t>Zamawiający żąda od Wykonawcy zabezpieczenia należytego wykonania umowy, zwanego dalej „zabezpieczeniem</w:t>
      </w:r>
      <w:r w:rsidRPr="006D48CD">
        <w:rPr>
          <w:rFonts w:ascii="Arial" w:eastAsia="Calibri" w:hAnsi="Arial" w:cs="Arial"/>
          <w:b/>
          <w:bCs/>
          <w:sz w:val="22"/>
          <w:szCs w:val="22"/>
        </w:rPr>
        <w:t>” w wysokości 5%</w:t>
      </w:r>
      <w:r w:rsidRPr="006D48CD">
        <w:rPr>
          <w:rFonts w:ascii="Arial" w:eastAsia="Calibri" w:hAnsi="Arial" w:cs="Arial"/>
          <w:sz w:val="22"/>
          <w:szCs w:val="22"/>
        </w:rPr>
        <w:t xml:space="preserve"> całkowitej ceny brutto oferty. </w:t>
      </w:r>
    </w:p>
    <w:p w14:paraId="63DBCD5D" w14:textId="77777777" w:rsidR="004D4C8C" w:rsidRPr="006D48CD" w:rsidRDefault="004D4C8C" w:rsidP="006D48CD">
      <w:pPr>
        <w:pStyle w:val="Akapitzlist"/>
        <w:numPr>
          <w:ilvl w:val="0"/>
          <w:numId w:val="35"/>
        </w:numPr>
        <w:tabs>
          <w:tab w:val="left" w:pos="960"/>
        </w:tabs>
        <w:spacing w:line="276" w:lineRule="auto"/>
        <w:jc w:val="both"/>
        <w:rPr>
          <w:rFonts w:ascii="Arial" w:eastAsia="Calibri" w:hAnsi="Arial" w:cs="Arial"/>
          <w:sz w:val="22"/>
          <w:szCs w:val="22"/>
        </w:rPr>
      </w:pPr>
      <w:r w:rsidRPr="006D48CD">
        <w:rPr>
          <w:rFonts w:ascii="Arial" w:eastAsia="Calibri" w:hAnsi="Arial" w:cs="Arial"/>
          <w:sz w:val="22"/>
          <w:szCs w:val="22"/>
        </w:rPr>
        <w:t>Zabezpieczenie musi być wniesione w pełnej wysokości, niezależnie od formy jego wniesienia, najpóźniej w dniu zawarcia umowy, ale przed jej podpisaniem. Zabezpieczenie służy pokryciu roszczeń z tytułu niewykonania lub nienależytego wykonania umowy.</w:t>
      </w:r>
    </w:p>
    <w:p w14:paraId="02626399" w14:textId="77777777" w:rsidR="004D4C8C" w:rsidRPr="006D48CD" w:rsidRDefault="004D4C8C" w:rsidP="006D48CD">
      <w:pPr>
        <w:pStyle w:val="Akapitzlist"/>
        <w:numPr>
          <w:ilvl w:val="0"/>
          <w:numId w:val="35"/>
        </w:numPr>
        <w:tabs>
          <w:tab w:val="left" w:pos="960"/>
        </w:tabs>
        <w:spacing w:line="276" w:lineRule="auto"/>
        <w:jc w:val="both"/>
        <w:rPr>
          <w:rFonts w:ascii="Arial" w:eastAsia="Calibri" w:hAnsi="Arial" w:cs="Arial"/>
          <w:sz w:val="22"/>
          <w:szCs w:val="22"/>
        </w:rPr>
      </w:pPr>
      <w:r w:rsidRPr="006D48CD">
        <w:rPr>
          <w:rFonts w:ascii="Arial" w:eastAsia="Calibri" w:hAnsi="Arial" w:cs="Arial"/>
          <w:sz w:val="22"/>
          <w:szCs w:val="22"/>
        </w:rPr>
        <w:t xml:space="preserve">Zabezpieczenie może być wnoszone według wyboru wykonawcy w jednej lub kilku następujących formach: </w:t>
      </w:r>
    </w:p>
    <w:p w14:paraId="13938CE6" w14:textId="77777777" w:rsidR="004D4C8C" w:rsidRPr="006D48CD" w:rsidRDefault="004D4C8C" w:rsidP="006D48CD">
      <w:pPr>
        <w:pStyle w:val="Akapitzlist"/>
        <w:numPr>
          <w:ilvl w:val="0"/>
          <w:numId w:val="36"/>
        </w:numPr>
        <w:tabs>
          <w:tab w:val="left" w:pos="709"/>
        </w:tabs>
        <w:spacing w:line="276" w:lineRule="auto"/>
        <w:jc w:val="both"/>
        <w:rPr>
          <w:rFonts w:ascii="Arial" w:eastAsia="Calibri" w:hAnsi="Arial" w:cs="Arial"/>
          <w:sz w:val="22"/>
          <w:szCs w:val="22"/>
        </w:rPr>
      </w:pPr>
      <w:r w:rsidRPr="006D48CD">
        <w:rPr>
          <w:rFonts w:ascii="Arial" w:eastAsia="Calibri" w:hAnsi="Arial" w:cs="Arial"/>
          <w:sz w:val="22"/>
          <w:szCs w:val="22"/>
        </w:rPr>
        <w:t>pieniądzu,</w:t>
      </w:r>
    </w:p>
    <w:p w14:paraId="1E90FC65" w14:textId="77777777" w:rsidR="004D4C8C" w:rsidRPr="006D48CD" w:rsidRDefault="004D4C8C" w:rsidP="006D48CD">
      <w:pPr>
        <w:pStyle w:val="Akapitzlist"/>
        <w:numPr>
          <w:ilvl w:val="0"/>
          <w:numId w:val="36"/>
        </w:numPr>
        <w:tabs>
          <w:tab w:val="left" w:pos="709"/>
        </w:tabs>
        <w:spacing w:line="276" w:lineRule="auto"/>
        <w:jc w:val="both"/>
        <w:rPr>
          <w:rFonts w:ascii="Arial" w:eastAsia="Calibri" w:hAnsi="Arial" w:cs="Arial"/>
          <w:sz w:val="22"/>
          <w:szCs w:val="22"/>
        </w:rPr>
      </w:pPr>
      <w:r w:rsidRPr="006D48CD">
        <w:rPr>
          <w:rFonts w:ascii="Arial" w:eastAsia="Calibri" w:hAnsi="Arial" w:cs="Arial"/>
          <w:sz w:val="22"/>
          <w:szCs w:val="22"/>
        </w:rPr>
        <w:t xml:space="preserve">poręczeniach bankowych lub poręczeniach spółdzielczej kasy oszczędnościowo – kredytowej, z tym, że zobowiązanie kasy jest zawsze zobowiązaniem pieniężnym, </w:t>
      </w:r>
    </w:p>
    <w:p w14:paraId="3B2F78F2" w14:textId="77777777" w:rsidR="004D4C8C" w:rsidRPr="006D48CD" w:rsidRDefault="004D4C8C" w:rsidP="006D48CD">
      <w:pPr>
        <w:pStyle w:val="Akapitzlist"/>
        <w:numPr>
          <w:ilvl w:val="0"/>
          <w:numId w:val="36"/>
        </w:numPr>
        <w:tabs>
          <w:tab w:val="left" w:pos="709"/>
        </w:tabs>
        <w:spacing w:line="276" w:lineRule="auto"/>
        <w:jc w:val="both"/>
        <w:rPr>
          <w:rFonts w:ascii="Arial" w:eastAsia="Calibri" w:hAnsi="Arial" w:cs="Arial"/>
          <w:sz w:val="22"/>
          <w:szCs w:val="22"/>
        </w:rPr>
      </w:pPr>
      <w:r w:rsidRPr="006D48CD">
        <w:rPr>
          <w:rFonts w:ascii="Arial" w:eastAsia="Calibri" w:hAnsi="Arial" w:cs="Arial"/>
          <w:sz w:val="22"/>
          <w:szCs w:val="22"/>
        </w:rPr>
        <w:t xml:space="preserve">gwarancjach bankowych, </w:t>
      </w:r>
    </w:p>
    <w:p w14:paraId="273FB5FB" w14:textId="77777777" w:rsidR="004D4C8C" w:rsidRPr="006D48CD" w:rsidRDefault="004D4C8C" w:rsidP="006D48CD">
      <w:pPr>
        <w:pStyle w:val="Akapitzlist"/>
        <w:numPr>
          <w:ilvl w:val="0"/>
          <w:numId w:val="36"/>
        </w:numPr>
        <w:tabs>
          <w:tab w:val="left" w:pos="709"/>
        </w:tabs>
        <w:spacing w:line="276" w:lineRule="auto"/>
        <w:jc w:val="both"/>
        <w:rPr>
          <w:rFonts w:ascii="Arial" w:eastAsia="Calibri" w:hAnsi="Arial" w:cs="Arial"/>
          <w:sz w:val="22"/>
          <w:szCs w:val="22"/>
        </w:rPr>
      </w:pPr>
      <w:r w:rsidRPr="006D48CD">
        <w:rPr>
          <w:rFonts w:ascii="Arial" w:eastAsia="Calibri" w:hAnsi="Arial" w:cs="Arial"/>
          <w:sz w:val="22"/>
          <w:szCs w:val="22"/>
        </w:rPr>
        <w:t xml:space="preserve">gwarancjach ubezpieczeniowych, </w:t>
      </w:r>
    </w:p>
    <w:p w14:paraId="52351E65" w14:textId="77777777" w:rsidR="004D4C8C" w:rsidRPr="006D48CD" w:rsidRDefault="004D4C8C" w:rsidP="006D48CD">
      <w:pPr>
        <w:pStyle w:val="Akapitzlist"/>
        <w:numPr>
          <w:ilvl w:val="0"/>
          <w:numId w:val="36"/>
        </w:numPr>
        <w:tabs>
          <w:tab w:val="left" w:pos="709"/>
        </w:tabs>
        <w:spacing w:line="276" w:lineRule="auto"/>
        <w:jc w:val="both"/>
        <w:rPr>
          <w:rFonts w:ascii="Arial" w:eastAsia="Calibri" w:hAnsi="Arial" w:cs="Arial"/>
          <w:sz w:val="22"/>
          <w:szCs w:val="22"/>
        </w:rPr>
      </w:pPr>
      <w:r w:rsidRPr="006D48CD">
        <w:rPr>
          <w:rFonts w:ascii="Arial" w:eastAsia="Calibri" w:hAnsi="Arial" w:cs="Arial"/>
          <w:sz w:val="22"/>
          <w:szCs w:val="22"/>
        </w:rPr>
        <w:lastRenderedPageBreak/>
        <w:t xml:space="preserve">poręczeniach udzielanych przez podmioty, o których mowa w art. 6b ust. 5 pkt 2 ustawy z dnia 9 listopada 2000 r. o utworzeniu Polskiej Agencji Rozwoju Przedsiębiorczości. </w:t>
      </w:r>
    </w:p>
    <w:p w14:paraId="5ADBFC14" w14:textId="1F2B37A0" w:rsidR="004D4C8C" w:rsidRPr="006D48CD" w:rsidRDefault="004D4C8C" w:rsidP="006D48CD">
      <w:pPr>
        <w:pStyle w:val="Akapitzlist"/>
        <w:numPr>
          <w:ilvl w:val="0"/>
          <w:numId w:val="35"/>
        </w:numPr>
        <w:tabs>
          <w:tab w:val="left" w:pos="709"/>
        </w:tabs>
        <w:spacing w:line="276" w:lineRule="auto"/>
        <w:jc w:val="both"/>
        <w:rPr>
          <w:rFonts w:ascii="Arial" w:eastAsia="Calibri" w:hAnsi="Arial" w:cs="Arial"/>
          <w:b/>
          <w:bCs/>
          <w:sz w:val="22"/>
          <w:szCs w:val="22"/>
        </w:rPr>
      </w:pPr>
      <w:r w:rsidRPr="006D48CD">
        <w:rPr>
          <w:rFonts w:ascii="Arial" w:eastAsia="Calibri" w:hAnsi="Arial" w:cs="Arial"/>
          <w:sz w:val="22"/>
          <w:szCs w:val="22"/>
          <w:shd w:val="clear" w:color="auto" w:fill="FFFFFF"/>
        </w:rPr>
        <w:t>Zamawiający nie dopuszcza wniesienia zabezpieczenia należytego wykonania umowy w formach wskazanych w art. 450 ust. 2 PZP</w:t>
      </w:r>
      <w:r w:rsidRPr="006D48CD">
        <w:rPr>
          <w:rFonts w:ascii="Arial" w:eastAsia="Calibri" w:hAnsi="Arial" w:cs="Arial"/>
          <w:sz w:val="22"/>
          <w:szCs w:val="22"/>
        </w:rPr>
        <w:t>.</w:t>
      </w:r>
    </w:p>
    <w:p w14:paraId="446280FA" w14:textId="77777777" w:rsidR="004D4C8C" w:rsidRPr="006D48CD" w:rsidRDefault="004D4C8C" w:rsidP="006D48CD">
      <w:pPr>
        <w:pStyle w:val="Akapitzlist"/>
        <w:numPr>
          <w:ilvl w:val="0"/>
          <w:numId w:val="35"/>
        </w:numPr>
        <w:tabs>
          <w:tab w:val="left" w:pos="709"/>
        </w:tabs>
        <w:spacing w:line="276" w:lineRule="auto"/>
        <w:jc w:val="both"/>
        <w:rPr>
          <w:rFonts w:ascii="Arial" w:eastAsia="Calibri" w:hAnsi="Arial" w:cs="Arial"/>
          <w:b/>
          <w:bCs/>
          <w:sz w:val="22"/>
          <w:szCs w:val="22"/>
        </w:rPr>
      </w:pPr>
      <w:r w:rsidRPr="006D48CD">
        <w:rPr>
          <w:rFonts w:ascii="Arial" w:eastAsia="Calibri" w:hAnsi="Arial" w:cs="Arial"/>
          <w:sz w:val="22"/>
          <w:szCs w:val="22"/>
        </w:rPr>
        <w:t xml:space="preserve">Zabezpieczenie wnoszone w pieniądzu wykonawca zobowiązany będzie wpłacić przelewem na rachunek bankowy podany po zawiadomieniu o wyborze najkorzystniejszej oferty </w:t>
      </w:r>
      <w:r w:rsidRPr="006D48CD">
        <w:rPr>
          <w:rFonts w:ascii="Arial" w:eastAsia="Calibri" w:hAnsi="Arial" w:cs="Arial"/>
          <w:sz w:val="22"/>
          <w:szCs w:val="22"/>
          <w:shd w:val="clear" w:color="auto" w:fill="FFFFFF"/>
        </w:rPr>
        <w:t xml:space="preserve">z dopiskiem </w:t>
      </w:r>
      <w:r w:rsidRPr="006D48CD">
        <w:rPr>
          <w:rFonts w:ascii="Arial" w:eastAsia="Calibri" w:hAnsi="Arial" w:cs="Arial"/>
          <w:i/>
          <w:sz w:val="22"/>
          <w:szCs w:val="22"/>
          <w:shd w:val="clear" w:color="auto" w:fill="FFFFFF"/>
        </w:rPr>
        <w:t>„Zabezpieczenie należytego wykonania umowy”</w:t>
      </w:r>
      <w:r w:rsidRPr="006D48CD">
        <w:rPr>
          <w:rFonts w:ascii="Arial" w:eastAsia="Calibri" w:hAnsi="Arial" w:cs="Arial"/>
          <w:sz w:val="22"/>
          <w:szCs w:val="22"/>
          <w:shd w:val="clear" w:color="auto" w:fill="FFFFFF"/>
        </w:rPr>
        <w:t xml:space="preserve">. </w:t>
      </w:r>
    </w:p>
    <w:p w14:paraId="11FADE60" w14:textId="77777777" w:rsidR="004D4C8C" w:rsidRPr="006D48CD" w:rsidRDefault="004D4C8C" w:rsidP="006D48CD">
      <w:pPr>
        <w:pStyle w:val="Akapitzlist"/>
        <w:numPr>
          <w:ilvl w:val="0"/>
          <w:numId w:val="35"/>
        </w:numPr>
        <w:tabs>
          <w:tab w:val="left" w:pos="709"/>
        </w:tabs>
        <w:spacing w:line="276" w:lineRule="auto"/>
        <w:jc w:val="both"/>
        <w:rPr>
          <w:rFonts w:ascii="Arial" w:eastAsia="Calibri" w:hAnsi="Arial" w:cs="Arial"/>
          <w:b/>
          <w:bCs/>
          <w:sz w:val="22"/>
          <w:szCs w:val="22"/>
        </w:rPr>
      </w:pPr>
      <w:r w:rsidRPr="006D48CD">
        <w:rPr>
          <w:rFonts w:ascii="Arial" w:eastAsia="Calibri" w:hAnsi="Arial" w:cs="Arial"/>
          <w:bCs/>
          <w:sz w:val="22"/>
          <w:szCs w:val="22"/>
        </w:rPr>
        <w:t>W przypadku wyboru gwarancji lub poręczenia jako formy wniesienia zabezpieczenia należytego wykonania umowy poręczenie lub gwarancja winny zawierać następujące elementy:</w:t>
      </w:r>
    </w:p>
    <w:p w14:paraId="6031BD66" w14:textId="77777777" w:rsidR="004D4C8C" w:rsidRPr="006D48CD" w:rsidRDefault="004D4C8C" w:rsidP="006D48CD">
      <w:pPr>
        <w:pStyle w:val="Akapitzlist"/>
        <w:numPr>
          <w:ilvl w:val="0"/>
          <w:numId w:val="37"/>
        </w:numPr>
        <w:spacing w:line="276" w:lineRule="auto"/>
        <w:jc w:val="both"/>
        <w:rPr>
          <w:rFonts w:ascii="Arial" w:eastAsia="Calibri" w:hAnsi="Arial" w:cs="Arial"/>
          <w:sz w:val="22"/>
          <w:szCs w:val="22"/>
        </w:rPr>
      </w:pPr>
      <w:r w:rsidRPr="006D48CD">
        <w:rPr>
          <w:rFonts w:ascii="Arial" w:eastAsia="Calibri" w:hAnsi="Arial" w:cs="Arial"/>
          <w:sz w:val="22"/>
          <w:szCs w:val="22"/>
        </w:rPr>
        <w:t>wskazanie wykonawcy, wskazanie zamawiającego jako beneficjenta poręczenia lub gwarancji, wskazanie gwaranta (podmiotu udzielającego poręczenia lub gwarancji) wraz z ich siedzibami</w:t>
      </w:r>
    </w:p>
    <w:p w14:paraId="6F3BD88E" w14:textId="77777777" w:rsidR="004D4C8C" w:rsidRPr="006D48CD" w:rsidRDefault="004D4C8C" w:rsidP="006D48CD">
      <w:pPr>
        <w:pStyle w:val="Akapitzlist"/>
        <w:numPr>
          <w:ilvl w:val="0"/>
          <w:numId w:val="37"/>
        </w:numPr>
        <w:spacing w:line="276" w:lineRule="auto"/>
        <w:jc w:val="both"/>
        <w:rPr>
          <w:rFonts w:ascii="Arial" w:eastAsia="Calibri" w:hAnsi="Arial" w:cs="Arial"/>
          <w:sz w:val="22"/>
          <w:szCs w:val="22"/>
        </w:rPr>
      </w:pPr>
      <w:r w:rsidRPr="006D48CD">
        <w:rPr>
          <w:rFonts w:ascii="Arial" w:eastAsia="Calibri" w:hAnsi="Arial" w:cs="Arial"/>
          <w:sz w:val="22"/>
          <w:szCs w:val="22"/>
        </w:rPr>
        <w:t>wskazanie umowy, na której zabezpieczenie należytego wykonania udzielone zostało poręczenie lub gwarancja,</w:t>
      </w:r>
    </w:p>
    <w:p w14:paraId="65EFAC01" w14:textId="77777777" w:rsidR="004D4C8C" w:rsidRPr="006D48CD" w:rsidRDefault="004D4C8C" w:rsidP="006D48CD">
      <w:pPr>
        <w:pStyle w:val="Akapitzlist"/>
        <w:numPr>
          <w:ilvl w:val="0"/>
          <w:numId w:val="37"/>
        </w:numPr>
        <w:spacing w:line="276" w:lineRule="auto"/>
        <w:jc w:val="both"/>
        <w:rPr>
          <w:rFonts w:ascii="Arial" w:eastAsia="Calibri" w:hAnsi="Arial" w:cs="Arial"/>
          <w:sz w:val="22"/>
          <w:szCs w:val="22"/>
        </w:rPr>
      </w:pPr>
      <w:r w:rsidRPr="006D48CD">
        <w:rPr>
          <w:rFonts w:ascii="Arial" w:eastAsia="Calibri" w:hAnsi="Arial" w:cs="Arial"/>
          <w:sz w:val="22"/>
          <w:szCs w:val="22"/>
        </w:rPr>
        <w:t>wskazanie sumy gwarancji,</w:t>
      </w:r>
    </w:p>
    <w:p w14:paraId="36A69C46" w14:textId="77777777" w:rsidR="004D4C8C" w:rsidRPr="006D48CD" w:rsidRDefault="004D4C8C" w:rsidP="006D48CD">
      <w:pPr>
        <w:pStyle w:val="Akapitzlist"/>
        <w:numPr>
          <w:ilvl w:val="0"/>
          <w:numId w:val="37"/>
        </w:numPr>
        <w:spacing w:line="276" w:lineRule="auto"/>
        <w:jc w:val="both"/>
        <w:rPr>
          <w:rFonts w:ascii="Arial" w:eastAsia="Calibri" w:hAnsi="Arial" w:cs="Arial"/>
          <w:sz w:val="22"/>
          <w:szCs w:val="22"/>
        </w:rPr>
      </w:pPr>
      <w:r w:rsidRPr="006D48CD">
        <w:rPr>
          <w:rFonts w:ascii="Arial" w:eastAsia="Calibri" w:hAnsi="Arial" w:cs="Arial"/>
          <w:sz w:val="22"/>
          <w:szCs w:val="22"/>
        </w:rPr>
        <w:t>wskazanie terminu ważności poręczenia lub gwarancji,</w:t>
      </w:r>
    </w:p>
    <w:p w14:paraId="30C5F136" w14:textId="77777777" w:rsidR="004D4C8C" w:rsidRPr="006D48CD" w:rsidRDefault="004D4C8C" w:rsidP="006D48CD">
      <w:pPr>
        <w:pStyle w:val="Akapitzlist"/>
        <w:numPr>
          <w:ilvl w:val="0"/>
          <w:numId w:val="37"/>
        </w:numPr>
        <w:spacing w:line="276" w:lineRule="auto"/>
        <w:jc w:val="both"/>
        <w:rPr>
          <w:rFonts w:ascii="Arial" w:eastAsia="Calibri" w:hAnsi="Arial" w:cs="Arial"/>
          <w:sz w:val="22"/>
          <w:szCs w:val="22"/>
        </w:rPr>
      </w:pPr>
      <w:r w:rsidRPr="006D48CD">
        <w:rPr>
          <w:rFonts w:ascii="Arial" w:eastAsia="Calibri" w:hAnsi="Arial" w:cs="Arial"/>
          <w:sz w:val="22"/>
          <w:szCs w:val="22"/>
        </w:rPr>
        <w:t xml:space="preserve">z treści zabezpieczenia przedstawionego w formie gwarancji/poręczenia winno wynikać, że bank, ubezpieczyciel, poręczyciel zapłaci, na rzecz zamawiającego w terminie max 14 dni od pisemnego żądania kwotę zabezpieczenia, na pierwsze wezwanie zamawiającego, bez odwołania, bez warunku, niezależnie od kwestionowania czy zastrzeżeń wykonawcy i bez dochodzenia czy wezwanie zamawiającego jest uzasadnione czy nie. </w:t>
      </w:r>
    </w:p>
    <w:p w14:paraId="34C37EE8" w14:textId="733F4BEC" w:rsidR="004D4C8C" w:rsidRPr="006D48CD" w:rsidRDefault="004D4C8C" w:rsidP="006D48CD">
      <w:pPr>
        <w:pStyle w:val="Akapitzlist"/>
        <w:numPr>
          <w:ilvl w:val="0"/>
          <w:numId w:val="35"/>
        </w:numPr>
        <w:tabs>
          <w:tab w:val="left" w:pos="709"/>
        </w:tabs>
        <w:spacing w:line="276" w:lineRule="auto"/>
        <w:jc w:val="both"/>
        <w:rPr>
          <w:rFonts w:ascii="Arial" w:eastAsia="Calibri" w:hAnsi="Arial" w:cs="Arial"/>
          <w:sz w:val="22"/>
          <w:szCs w:val="22"/>
        </w:rPr>
      </w:pPr>
      <w:r w:rsidRPr="006D48CD">
        <w:rPr>
          <w:rFonts w:ascii="Arial" w:eastAsia="Calibri" w:hAnsi="Arial" w:cs="Arial"/>
          <w:sz w:val="22"/>
          <w:szCs w:val="22"/>
        </w:rPr>
        <w:t>Zamawiający zwróci zabezpieczenie, wg zasad określonych w art. 453 ustawy PZP, tj.:</w:t>
      </w:r>
    </w:p>
    <w:p w14:paraId="4AE85F66" w14:textId="77777777" w:rsidR="004D4C8C" w:rsidRPr="006D48CD" w:rsidRDefault="004D4C8C" w:rsidP="006D48CD">
      <w:pPr>
        <w:pStyle w:val="Akapitzlist"/>
        <w:numPr>
          <w:ilvl w:val="0"/>
          <w:numId w:val="38"/>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6D48CD">
        <w:rPr>
          <w:rFonts w:ascii="Arial" w:hAnsi="Arial" w:cs="Arial"/>
          <w:kern w:val="3"/>
          <w:sz w:val="22"/>
          <w:szCs w:val="22"/>
          <w:shd w:val="clear" w:color="auto" w:fill="FFFFFF"/>
          <w:lang w:eastAsia="zh-CN"/>
        </w:rPr>
        <w:t>70% w terminie 30 dni od dnia wykonania zamówienia i uznania przez zamawiającego za należycie wykonane,</w:t>
      </w:r>
    </w:p>
    <w:p w14:paraId="4FA0B315" w14:textId="77777777" w:rsidR="004D4C8C" w:rsidRPr="006D48CD" w:rsidRDefault="004D4C8C" w:rsidP="006D48CD">
      <w:pPr>
        <w:pStyle w:val="Akapitzlist"/>
        <w:numPr>
          <w:ilvl w:val="0"/>
          <w:numId w:val="38"/>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6D48CD">
        <w:rPr>
          <w:rFonts w:ascii="Arial" w:hAnsi="Arial" w:cs="Arial"/>
          <w:kern w:val="3"/>
          <w:sz w:val="22"/>
          <w:szCs w:val="22"/>
          <w:shd w:val="clear" w:color="auto" w:fill="FFFFFF"/>
          <w:lang w:eastAsia="zh-CN"/>
        </w:rPr>
        <w:t>30% nie później niż w 15 dniu po upływie okresu rękojmi za wady.</w:t>
      </w:r>
    </w:p>
    <w:p w14:paraId="6302FD1A" w14:textId="31995D17" w:rsidR="004D4C8C" w:rsidRPr="006D48CD" w:rsidRDefault="004D4C8C" w:rsidP="006D48CD">
      <w:pPr>
        <w:pStyle w:val="Akapitzlist"/>
        <w:numPr>
          <w:ilvl w:val="0"/>
          <w:numId w:val="35"/>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6D48CD">
        <w:rPr>
          <w:rFonts w:ascii="Arial" w:hAnsi="Arial" w:cs="Arial"/>
          <w:kern w:val="3"/>
          <w:sz w:val="22"/>
          <w:szCs w:val="22"/>
          <w:lang w:eastAsia="zh-CN"/>
        </w:rPr>
        <w:t>Wykonawca zobowiązuje się do aktualizowania zabezpieczenia należytego wykonania umowy wnoszonego w innej formie niż pieniężna w przypadku przekroczenia terminu wykonania umowy.</w:t>
      </w:r>
    </w:p>
    <w:p w14:paraId="2E9E7FA5" w14:textId="77777777" w:rsidR="00F14744" w:rsidRPr="006D48CD" w:rsidRDefault="00F14744" w:rsidP="006D48CD">
      <w:pPr>
        <w:pStyle w:val="Akapitzlist"/>
        <w:tabs>
          <w:tab w:val="left" w:pos="750"/>
        </w:tabs>
        <w:suppressAutoHyphens/>
        <w:autoSpaceDN w:val="0"/>
        <w:spacing w:line="276" w:lineRule="auto"/>
        <w:ind w:left="360"/>
        <w:jc w:val="both"/>
        <w:textAlignment w:val="baseline"/>
        <w:rPr>
          <w:rFonts w:ascii="Arial" w:hAnsi="Arial" w:cs="Arial"/>
          <w:kern w:val="3"/>
          <w:sz w:val="22"/>
          <w:szCs w:val="22"/>
          <w:shd w:val="clear" w:color="auto" w:fill="FFFFFF"/>
          <w:lang w:eastAsia="zh-CN"/>
        </w:rPr>
      </w:pPr>
    </w:p>
    <w:p w14:paraId="222184C3" w14:textId="0C251BF5"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 xml:space="preserve"> OPIS KRYTERIÓW OCENY OFERT WRAZ Z PODANIEM WAG TYCH KRYTERIÓW I SPOSOBU OCENY OFERT</w:t>
      </w:r>
    </w:p>
    <w:p w14:paraId="7AEEF298" w14:textId="67DB4ABA" w:rsidR="004D4C8C" w:rsidRPr="006D48CD" w:rsidRDefault="004D4C8C" w:rsidP="006D48CD">
      <w:pPr>
        <w:pStyle w:val="Akapitzlist"/>
        <w:numPr>
          <w:ilvl w:val="0"/>
          <w:numId w:val="39"/>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Przy wyborze oferty najkorzystniejszej zamawiający będzie kierował się następującymi kryteriami, z przypisaniem im odpowiednio wag procentowych: </w:t>
      </w:r>
    </w:p>
    <w:p w14:paraId="3BDDB58B" w14:textId="77777777" w:rsidR="004D4C8C" w:rsidRPr="006D48CD" w:rsidRDefault="004D4C8C" w:rsidP="006D48CD">
      <w:pPr>
        <w:pStyle w:val="Akapitzlist"/>
        <w:numPr>
          <w:ilvl w:val="0"/>
          <w:numId w:val="40"/>
        </w:numPr>
        <w:suppressAutoHyphens/>
        <w:spacing w:line="276" w:lineRule="auto"/>
        <w:jc w:val="both"/>
        <w:rPr>
          <w:rFonts w:ascii="Arial" w:eastAsia="Calibri" w:hAnsi="Arial" w:cs="Arial"/>
          <w:sz w:val="22"/>
          <w:szCs w:val="22"/>
          <w:lang w:eastAsia="en-US"/>
        </w:rPr>
      </w:pPr>
      <w:r w:rsidRPr="006D48CD">
        <w:rPr>
          <w:rFonts w:ascii="Arial" w:hAnsi="Arial" w:cs="Arial"/>
          <w:b/>
          <w:bCs/>
          <w:color w:val="000000"/>
          <w:sz w:val="22"/>
          <w:szCs w:val="22"/>
        </w:rPr>
        <w:t>cena oferty brutto</w:t>
      </w:r>
      <w:r w:rsidRPr="006D48CD">
        <w:rPr>
          <w:rFonts w:ascii="Arial" w:hAnsi="Arial" w:cs="Arial"/>
          <w:color w:val="000000"/>
          <w:sz w:val="22"/>
          <w:szCs w:val="22"/>
        </w:rPr>
        <w:t xml:space="preserve"> – 60%</w:t>
      </w:r>
    </w:p>
    <w:p w14:paraId="438A66F1" w14:textId="77777777" w:rsidR="004D4C8C" w:rsidRDefault="004D4C8C" w:rsidP="006D48CD">
      <w:pPr>
        <w:pStyle w:val="Akapitzlist"/>
        <w:numPr>
          <w:ilvl w:val="0"/>
          <w:numId w:val="40"/>
        </w:numPr>
        <w:suppressAutoHyphens/>
        <w:spacing w:line="276" w:lineRule="auto"/>
        <w:jc w:val="both"/>
        <w:rPr>
          <w:rFonts w:ascii="Arial" w:eastAsia="Calibri" w:hAnsi="Arial" w:cs="Arial"/>
          <w:sz w:val="22"/>
          <w:szCs w:val="22"/>
          <w:lang w:eastAsia="en-US"/>
        </w:rPr>
      </w:pPr>
      <w:r w:rsidRPr="006D48CD">
        <w:rPr>
          <w:rFonts w:ascii="Arial" w:eastAsia="Calibri" w:hAnsi="Arial" w:cs="Arial"/>
          <w:b/>
          <w:bCs/>
          <w:sz w:val="22"/>
          <w:szCs w:val="22"/>
          <w:lang w:eastAsia="en-US"/>
        </w:rPr>
        <w:t>termin gwarancji</w:t>
      </w:r>
      <w:r w:rsidRPr="006D48CD">
        <w:rPr>
          <w:rFonts w:ascii="Arial" w:eastAsia="Calibri" w:hAnsi="Arial" w:cs="Arial"/>
          <w:sz w:val="22"/>
          <w:szCs w:val="22"/>
          <w:lang w:eastAsia="en-US"/>
        </w:rPr>
        <w:t xml:space="preserve"> – 40%</w:t>
      </w:r>
    </w:p>
    <w:p w14:paraId="201C81D7" w14:textId="77777777" w:rsidR="006D48CD" w:rsidRDefault="006D48CD" w:rsidP="006D48CD">
      <w:pPr>
        <w:suppressAutoHyphens/>
        <w:spacing w:line="276" w:lineRule="auto"/>
        <w:jc w:val="both"/>
        <w:rPr>
          <w:rFonts w:ascii="Arial" w:eastAsia="Calibri" w:hAnsi="Arial" w:cs="Arial"/>
          <w:sz w:val="22"/>
          <w:szCs w:val="22"/>
          <w:lang w:eastAsia="en-US"/>
        </w:rPr>
      </w:pPr>
    </w:p>
    <w:p w14:paraId="4E095BD6" w14:textId="77777777" w:rsidR="006D48CD" w:rsidRDefault="006D48CD" w:rsidP="006D48CD">
      <w:pPr>
        <w:suppressAutoHyphens/>
        <w:spacing w:line="276" w:lineRule="auto"/>
        <w:jc w:val="both"/>
        <w:rPr>
          <w:rFonts w:ascii="Arial" w:eastAsia="Calibri" w:hAnsi="Arial" w:cs="Arial"/>
          <w:sz w:val="22"/>
          <w:szCs w:val="22"/>
          <w:lang w:eastAsia="en-US"/>
        </w:rPr>
      </w:pPr>
    </w:p>
    <w:p w14:paraId="5814F03D" w14:textId="77777777" w:rsidR="006D48CD" w:rsidRDefault="006D48CD" w:rsidP="006D48CD">
      <w:pPr>
        <w:suppressAutoHyphens/>
        <w:spacing w:line="276" w:lineRule="auto"/>
        <w:jc w:val="both"/>
        <w:rPr>
          <w:rFonts w:ascii="Arial" w:eastAsia="Calibri" w:hAnsi="Arial" w:cs="Arial"/>
          <w:sz w:val="22"/>
          <w:szCs w:val="22"/>
          <w:lang w:eastAsia="en-US"/>
        </w:rPr>
      </w:pPr>
    </w:p>
    <w:p w14:paraId="365149A6" w14:textId="77777777" w:rsidR="006D48CD" w:rsidRDefault="006D48CD" w:rsidP="006D48CD">
      <w:pPr>
        <w:suppressAutoHyphens/>
        <w:spacing w:line="276" w:lineRule="auto"/>
        <w:jc w:val="both"/>
        <w:rPr>
          <w:rFonts w:ascii="Arial" w:eastAsia="Calibri" w:hAnsi="Arial" w:cs="Arial"/>
          <w:sz w:val="22"/>
          <w:szCs w:val="22"/>
          <w:lang w:eastAsia="en-US"/>
        </w:rPr>
      </w:pPr>
    </w:p>
    <w:p w14:paraId="678337F3" w14:textId="77777777" w:rsidR="006D48CD" w:rsidRDefault="006D48CD" w:rsidP="006D48CD">
      <w:pPr>
        <w:suppressAutoHyphens/>
        <w:spacing w:line="276" w:lineRule="auto"/>
        <w:jc w:val="both"/>
        <w:rPr>
          <w:rFonts w:ascii="Arial" w:eastAsia="Calibri" w:hAnsi="Arial" w:cs="Arial"/>
          <w:sz w:val="22"/>
          <w:szCs w:val="22"/>
          <w:lang w:eastAsia="en-US"/>
        </w:rPr>
      </w:pPr>
    </w:p>
    <w:p w14:paraId="30064C88" w14:textId="77777777" w:rsidR="006D48CD" w:rsidRPr="006D48CD" w:rsidRDefault="006D48CD" w:rsidP="006D48CD">
      <w:pPr>
        <w:suppressAutoHyphens/>
        <w:spacing w:line="276" w:lineRule="auto"/>
        <w:jc w:val="both"/>
        <w:rPr>
          <w:rFonts w:ascii="Arial" w:eastAsia="Calibri" w:hAnsi="Arial" w:cs="Arial"/>
          <w:sz w:val="22"/>
          <w:szCs w:val="22"/>
          <w:lang w:eastAsia="en-US"/>
        </w:rPr>
      </w:pPr>
    </w:p>
    <w:p w14:paraId="2F9C1666" w14:textId="15A2946A" w:rsidR="004D4C8C" w:rsidRPr="006D48CD" w:rsidRDefault="004D4C8C" w:rsidP="006D48CD">
      <w:pPr>
        <w:pStyle w:val="Akapitzlist"/>
        <w:numPr>
          <w:ilvl w:val="0"/>
          <w:numId w:val="39"/>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lastRenderedPageBreak/>
        <w:t xml:space="preserve">Sposób obliczania punktów dla poszczególnych kryteriów: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159"/>
        <w:gridCol w:w="4707"/>
      </w:tblGrid>
      <w:tr w:rsidR="00F14744" w:rsidRPr="006D48CD" w14:paraId="4AFE37D5" w14:textId="77777777" w:rsidTr="00505E24">
        <w:tc>
          <w:tcPr>
            <w:tcW w:w="2268" w:type="dxa"/>
          </w:tcPr>
          <w:p w14:paraId="0C24FFF3" w14:textId="77777777" w:rsidR="00F14744" w:rsidRPr="006D48CD" w:rsidRDefault="00F14744" w:rsidP="006D48CD">
            <w:pPr>
              <w:suppressAutoHyphens/>
              <w:spacing w:line="276" w:lineRule="auto"/>
              <w:jc w:val="center"/>
              <w:rPr>
                <w:rFonts w:ascii="Arial" w:eastAsia="Calibri" w:hAnsi="Arial" w:cs="Arial"/>
                <w:sz w:val="22"/>
                <w:szCs w:val="22"/>
                <w:lang w:eastAsia="en-US"/>
              </w:rPr>
            </w:pPr>
            <w:r w:rsidRPr="006D48CD">
              <w:rPr>
                <w:rFonts w:ascii="Arial" w:eastAsia="Calibri" w:hAnsi="Arial" w:cs="Arial"/>
                <w:b/>
                <w:bCs/>
                <w:sz w:val="22"/>
                <w:szCs w:val="22"/>
                <w:lang w:eastAsia="en-US"/>
              </w:rPr>
              <w:t>Kryterium</w:t>
            </w:r>
          </w:p>
        </w:tc>
        <w:tc>
          <w:tcPr>
            <w:tcW w:w="993" w:type="dxa"/>
          </w:tcPr>
          <w:p w14:paraId="027BB42B" w14:textId="77777777" w:rsidR="00F14744" w:rsidRPr="006D48CD" w:rsidRDefault="00F14744" w:rsidP="006D48CD">
            <w:pPr>
              <w:suppressAutoHyphens/>
              <w:spacing w:line="276" w:lineRule="auto"/>
              <w:jc w:val="center"/>
              <w:rPr>
                <w:rFonts w:ascii="Arial" w:eastAsia="Calibri" w:hAnsi="Arial" w:cs="Arial"/>
                <w:b/>
                <w:bCs/>
                <w:sz w:val="22"/>
                <w:szCs w:val="22"/>
                <w:lang w:eastAsia="en-US"/>
              </w:rPr>
            </w:pPr>
            <w:r w:rsidRPr="006D48CD">
              <w:rPr>
                <w:rFonts w:ascii="Arial" w:eastAsia="Calibri" w:hAnsi="Arial" w:cs="Arial"/>
                <w:b/>
                <w:bCs/>
                <w:sz w:val="22"/>
                <w:szCs w:val="22"/>
                <w:lang w:eastAsia="en-US"/>
              </w:rPr>
              <w:t>Waga</w:t>
            </w:r>
          </w:p>
          <w:p w14:paraId="5EBB9383" w14:textId="77777777" w:rsidR="00F14744" w:rsidRPr="006D48CD" w:rsidRDefault="00F14744" w:rsidP="006D48CD">
            <w:pPr>
              <w:suppressAutoHyphens/>
              <w:spacing w:line="276" w:lineRule="auto"/>
              <w:ind w:left="38"/>
              <w:jc w:val="center"/>
              <w:rPr>
                <w:rFonts w:ascii="Arial" w:eastAsia="Calibri" w:hAnsi="Arial" w:cs="Arial"/>
                <w:sz w:val="22"/>
                <w:szCs w:val="22"/>
                <w:lang w:eastAsia="en-US"/>
              </w:rPr>
            </w:pPr>
            <w:r w:rsidRPr="006D48CD">
              <w:rPr>
                <w:rFonts w:ascii="Arial" w:eastAsia="Calibri" w:hAnsi="Arial" w:cs="Arial"/>
                <w:b/>
                <w:bCs/>
                <w:sz w:val="22"/>
                <w:szCs w:val="22"/>
                <w:lang w:eastAsia="en-US"/>
              </w:rPr>
              <w:t>[%]</w:t>
            </w:r>
          </w:p>
        </w:tc>
        <w:tc>
          <w:tcPr>
            <w:tcW w:w="1159" w:type="dxa"/>
          </w:tcPr>
          <w:p w14:paraId="5D16E3C7" w14:textId="77777777" w:rsidR="00F14744" w:rsidRPr="006D48CD" w:rsidRDefault="00F14744" w:rsidP="006D48CD">
            <w:pPr>
              <w:suppressAutoHyphens/>
              <w:spacing w:line="276" w:lineRule="auto"/>
              <w:ind w:left="38"/>
              <w:jc w:val="center"/>
              <w:rPr>
                <w:rFonts w:ascii="Arial" w:eastAsia="Calibri" w:hAnsi="Arial" w:cs="Arial"/>
                <w:b/>
                <w:bCs/>
                <w:sz w:val="22"/>
                <w:szCs w:val="22"/>
                <w:lang w:eastAsia="en-US"/>
              </w:rPr>
            </w:pPr>
            <w:r w:rsidRPr="006D48CD">
              <w:rPr>
                <w:rFonts w:ascii="Arial" w:eastAsia="Calibri" w:hAnsi="Arial" w:cs="Arial"/>
                <w:b/>
                <w:bCs/>
                <w:sz w:val="22"/>
                <w:szCs w:val="22"/>
                <w:lang w:eastAsia="en-US"/>
              </w:rPr>
              <w:t>Liczba</w:t>
            </w:r>
          </w:p>
          <w:p w14:paraId="522D3C4F" w14:textId="77777777" w:rsidR="00F14744" w:rsidRPr="006D48CD" w:rsidRDefault="00F14744" w:rsidP="006D48CD">
            <w:pPr>
              <w:suppressAutoHyphens/>
              <w:spacing w:line="276" w:lineRule="auto"/>
              <w:ind w:left="38"/>
              <w:jc w:val="center"/>
              <w:rPr>
                <w:rFonts w:ascii="Arial" w:eastAsia="Calibri" w:hAnsi="Arial" w:cs="Arial"/>
                <w:sz w:val="22"/>
                <w:szCs w:val="22"/>
                <w:lang w:eastAsia="en-US"/>
              </w:rPr>
            </w:pPr>
            <w:r w:rsidRPr="006D48CD">
              <w:rPr>
                <w:rFonts w:ascii="Arial" w:eastAsia="Calibri" w:hAnsi="Arial" w:cs="Arial"/>
                <w:b/>
                <w:bCs/>
                <w:sz w:val="22"/>
                <w:szCs w:val="22"/>
                <w:lang w:eastAsia="en-US"/>
              </w:rPr>
              <w:t>punktów</w:t>
            </w:r>
          </w:p>
        </w:tc>
        <w:tc>
          <w:tcPr>
            <w:tcW w:w="4707" w:type="dxa"/>
          </w:tcPr>
          <w:p w14:paraId="2C6F7592" w14:textId="77777777" w:rsidR="00F14744" w:rsidRPr="006D48CD" w:rsidRDefault="00F14744" w:rsidP="006D48CD">
            <w:pPr>
              <w:suppressAutoHyphens/>
              <w:spacing w:line="276" w:lineRule="auto"/>
              <w:ind w:left="87"/>
              <w:jc w:val="center"/>
              <w:rPr>
                <w:rFonts w:ascii="Arial" w:eastAsia="Calibri" w:hAnsi="Arial" w:cs="Arial"/>
                <w:sz w:val="22"/>
                <w:szCs w:val="22"/>
                <w:lang w:eastAsia="en-US"/>
              </w:rPr>
            </w:pPr>
            <w:r w:rsidRPr="006D48CD">
              <w:rPr>
                <w:rFonts w:ascii="Arial" w:eastAsia="Calibri" w:hAnsi="Arial" w:cs="Arial"/>
                <w:b/>
                <w:bCs/>
                <w:sz w:val="22"/>
                <w:szCs w:val="22"/>
                <w:lang w:eastAsia="en-US"/>
              </w:rPr>
              <w:t>Sposób oceny wg wzoru</w:t>
            </w:r>
          </w:p>
        </w:tc>
      </w:tr>
      <w:tr w:rsidR="00F14744" w:rsidRPr="006D48CD" w14:paraId="19770C05" w14:textId="77777777" w:rsidTr="00505E24">
        <w:tc>
          <w:tcPr>
            <w:tcW w:w="2268" w:type="dxa"/>
          </w:tcPr>
          <w:p w14:paraId="15B0BF66" w14:textId="77777777" w:rsidR="00F14744" w:rsidRPr="006D48CD" w:rsidRDefault="00F14744"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Cena oferty brutto</w:t>
            </w:r>
          </w:p>
        </w:tc>
        <w:tc>
          <w:tcPr>
            <w:tcW w:w="993" w:type="dxa"/>
          </w:tcPr>
          <w:p w14:paraId="38AB5770" w14:textId="77777777" w:rsidR="00F14744" w:rsidRPr="006D48CD" w:rsidRDefault="00F14744" w:rsidP="006D48CD">
            <w:pPr>
              <w:suppressAutoHyphens/>
              <w:spacing w:line="276" w:lineRule="auto"/>
              <w:ind w:left="360"/>
              <w:jc w:val="both"/>
              <w:rPr>
                <w:rFonts w:ascii="Arial" w:eastAsia="Calibri" w:hAnsi="Arial" w:cs="Arial"/>
                <w:sz w:val="22"/>
                <w:szCs w:val="22"/>
                <w:lang w:eastAsia="en-US"/>
              </w:rPr>
            </w:pPr>
            <w:r w:rsidRPr="006D48CD">
              <w:rPr>
                <w:rFonts w:ascii="Arial" w:eastAsia="Calibri" w:hAnsi="Arial" w:cs="Arial"/>
                <w:sz w:val="22"/>
                <w:szCs w:val="22"/>
                <w:lang w:eastAsia="en-US"/>
              </w:rPr>
              <w:t>60</w:t>
            </w:r>
          </w:p>
        </w:tc>
        <w:tc>
          <w:tcPr>
            <w:tcW w:w="1159" w:type="dxa"/>
          </w:tcPr>
          <w:p w14:paraId="2046440C" w14:textId="77777777" w:rsidR="00F14744" w:rsidRPr="006D48CD" w:rsidRDefault="00F14744" w:rsidP="006D48CD">
            <w:pPr>
              <w:suppressAutoHyphens/>
              <w:spacing w:line="276" w:lineRule="auto"/>
              <w:ind w:left="106"/>
              <w:jc w:val="center"/>
              <w:rPr>
                <w:rFonts w:ascii="Arial" w:eastAsia="Calibri" w:hAnsi="Arial" w:cs="Arial"/>
                <w:sz w:val="22"/>
                <w:szCs w:val="22"/>
                <w:lang w:eastAsia="en-US"/>
              </w:rPr>
            </w:pPr>
            <w:r w:rsidRPr="006D48CD">
              <w:rPr>
                <w:rFonts w:ascii="Arial" w:eastAsia="Calibri" w:hAnsi="Arial" w:cs="Arial"/>
                <w:sz w:val="22"/>
                <w:szCs w:val="22"/>
                <w:lang w:eastAsia="en-US"/>
              </w:rPr>
              <w:t>60</w:t>
            </w:r>
          </w:p>
        </w:tc>
        <w:tc>
          <w:tcPr>
            <w:tcW w:w="4707" w:type="dxa"/>
          </w:tcPr>
          <w:p w14:paraId="42AD4A77" w14:textId="77777777" w:rsidR="00F14744" w:rsidRPr="006D48CD" w:rsidRDefault="00F14744" w:rsidP="006D48CD">
            <w:pPr>
              <w:suppressAutoHyphens/>
              <w:spacing w:line="276" w:lineRule="auto"/>
              <w:ind w:left="87"/>
              <w:jc w:val="both"/>
              <w:rPr>
                <w:rFonts w:ascii="Arial" w:eastAsia="Calibri" w:hAnsi="Arial" w:cs="Arial"/>
                <w:bCs/>
                <w:sz w:val="22"/>
                <w:szCs w:val="22"/>
                <w:lang w:eastAsia="en-US"/>
              </w:rPr>
            </w:pPr>
            <w:r w:rsidRPr="006D48CD">
              <w:rPr>
                <w:rFonts w:ascii="Arial" w:eastAsia="Calibri" w:hAnsi="Arial" w:cs="Arial"/>
                <w:bCs/>
                <w:sz w:val="22"/>
                <w:szCs w:val="22"/>
                <w:lang w:eastAsia="en-US"/>
              </w:rPr>
              <w:t xml:space="preserve">             Cena najtańszej oferty</w:t>
            </w:r>
          </w:p>
          <w:p w14:paraId="0D0E835C" w14:textId="77777777" w:rsidR="00F14744" w:rsidRPr="006D48CD" w:rsidRDefault="00F14744" w:rsidP="006D48CD">
            <w:pPr>
              <w:suppressAutoHyphens/>
              <w:spacing w:line="276" w:lineRule="auto"/>
              <w:ind w:left="87"/>
              <w:jc w:val="both"/>
              <w:rPr>
                <w:rFonts w:ascii="Arial" w:eastAsia="Calibri" w:hAnsi="Arial" w:cs="Arial"/>
                <w:bCs/>
                <w:sz w:val="22"/>
                <w:szCs w:val="22"/>
                <w:lang w:eastAsia="en-US"/>
              </w:rPr>
            </w:pPr>
            <w:r w:rsidRPr="006D48CD">
              <w:rPr>
                <w:rFonts w:ascii="Arial" w:eastAsia="Calibri" w:hAnsi="Arial" w:cs="Arial"/>
                <w:bCs/>
                <w:sz w:val="22"/>
                <w:szCs w:val="22"/>
                <w:lang w:eastAsia="en-US"/>
              </w:rPr>
              <w:t xml:space="preserve">C = -------------------------------------- x 60 </w:t>
            </w:r>
          </w:p>
          <w:p w14:paraId="00D228E2" w14:textId="77777777" w:rsidR="00F14744" w:rsidRPr="006D48CD" w:rsidRDefault="00F14744" w:rsidP="006D48CD">
            <w:pPr>
              <w:suppressAutoHyphens/>
              <w:spacing w:line="276" w:lineRule="auto"/>
              <w:ind w:left="87"/>
              <w:jc w:val="both"/>
              <w:rPr>
                <w:rFonts w:ascii="Arial" w:eastAsia="Calibri" w:hAnsi="Arial" w:cs="Arial"/>
                <w:sz w:val="22"/>
                <w:szCs w:val="22"/>
                <w:lang w:eastAsia="en-US"/>
              </w:rPr>
            </w:pPr>
            <w:r w:rsidRPr="006D48CD">
              <w:rPr>
                <w:rFonts w:ascii="Arial" w:eastAsia="Calibri" w:hAnsi="Arial" w:cs="Arial"/>
                <w:bCs/>
                <w:sz w:val="22"/>
                <w:szCs w:val="22"/>
                <w:lang w:eastAsia="en-US"/>
              </w:rPr>
              <w:t xml:space="preserve">               Cena badanej oferty</w:t>
            </w:r>
          </w:p>
        </w:tc>
      </w:tr>
      <w:tr w:rsidR="00F14744" w:rsidRPr="006D48CD" w14:paraId="1C83710B" w14:textId="77777777" w:rsidTr="00505E24">
        <w:tc>
          <w:tcPr>
            <w:tcW w:w="2268" w:type="dxa"/>
          </w:tcPr>
          <w:p w14:paraId="0714CBDA" w14:textId="77777777" w:rsidR="00F14744" w:rsidRPr="006D48CD" w:rsidRDefault="00F14744"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Okres gwarancji</w:t>
            </w:r>
          </w:p>
          <w:p w14:paraId="43DD135E" w14:textId="77777777" w:rsidR="00F14744" w:rsidRPr="006D48CD" w:rsidRDefault="00F14744"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i/>
                <w:sz w:val="22"/>
                <w:szCs w:val="22"/>
                <w:lang w:eastAsia="en-US"/>
              </w:rPr>
              <w:t>(zakres od 36 do 72 miesięcy)</w:t>
            </w:r>
          </w:p>
        </w:tc>
        <w:tc>
          <w:tcPr>
            <w:tcW w:w="993" w:type="dxa"/>
          </w:tcPr>
          <w:p w14:paraId="133CE2F1" w14:textId="77777777" w:rsidR="00F14744" w:rsidRPr="006D48CD" w:rsidRDefault="00F14744" w:rsidP="006D48CD">
            <w:pPr>
              <w:suppressAutoHyphens/>
              <w:spacing w:line="276" w:lineRule="auto"/>
              <w:ind w:left="360"/>
              <w:jc w:val="both"/>
              <w:rPr>
                <w:rFonts w:ascii="Arial" w:eastAsia="Calibri" w:hAnsi="Arial" w:cs="Arial"/>
                <w:sz w:val="22"/>
                <w:szCs w:val="22"/>
                <w:lang w:eastAsia="en-US"/>
              </w:rPr>
            </w:pPr>
            <w:r w:rsidRPr="006D48CD">
              <w:rPr>
                <w:rFonts w:ascii="Arial" w:eastAsia="Calibri" w:hAnsi="Arial" w:cs="Arial"/>
                <w:sz w:val="22"/>
                <w:szCs w:val="22"/>
                <w:lang w:eastAsia="en-US"/>
              </w:rPr>
              <w:t>40</w:t>
            </w:r>
          </w:p>
        </w:tc>
        <w:tc>
          <w:tcPr>
            <w:tcW w:w="1159" w:type="dxa"/>
          </w:tcPr>
          <w:p w14:paraId="21DAF4FF" w14:textId="77777777" w:rsidR="00F14744" w:rsidRPr="006D48CD" w:rsidRDefault="00F14744" w:rsidP="006D48CD">
            <w:pPr>
              <w:suppressAutoHyphens/>
              <w:spacing w:line="276" w:lineRule="auto"/>
              <w:ind w:left="106"/>
              <w:jc w:val="center"/>
              <w:rPr>
                <w:rFonts w:ascii="Arial" w:eastAsia="Calibri" w:hAnsi="Arial" w:cs="Arial"/>
                <w:sz w:val="22"/>
                <w:szCs w:val="22"/>
                <w:lang w:eastAsia="en-US"/>
              </w:rPr>
            </w:pPr>
            <w:r w:rsidRPr="006D48CD">
              <w:rPr>
                <w:rFonts w:ascii="Arial" w:eastAsia="Calibri" w:hAnsi="Arial" w:cs="Arial"/>
                <w:sz w:val="22"/>
                <w:szCs w:val="22"/>
                <w:lang w:eastAsia="en-US"/>
              </w:rPr>
              <w:t>40</w:t>
            </w:r>
          </w:p>
        </w:tc>
        <w:tc>
          <w:tcPr>
            <w:tcW w:w="4707" w:type="dxa"/>
          </w:tcPr>
          <w:p w14:paraId="67F58C03" w14:textId="77777777" w:rsidR="00F14744" w:rsidRPr="006D48CD" w:rsidRDefault="00F14744" w:rsidP="006D48CD">
            <w:pPr>
              <w:suppressAutoHyphens/>
              <w:spacing w:line="276" w:lineRule="auto"/>
              <w:ind w:left="87"/>
              <w:jc w:val="both"/>
              <w:rPr>
                <w:rFonts w:ascii="Arial" w:eastAsia="Calibri" w:hAnsi="Arial" w:cs="Arial"/>
                <w:bCs/>
                <w:sz w:val="22"/>
                <w:szCs w:val="22"/>
                <w:lang w:eastAsia="en-US"/>
              </w:rPr>
            </w:pPr>
            <w:r w:rsidRPr="006D48CD">
              <w:rPr>
                <w:rFonts w:ascii="Arial" w:eastAsia="Calibri" w:hAnsi="Arial" w:cs="Arial"/>
                <w:sz w:val="22"/>
                <w:szCs w:val="22"/>
                <w:lang w:eastAsia="en-US"/>
              </w:rPr>
              <w:t xml:space="preserve">      okres gwarancji w badanej ofercie</w:t>
            </w:r>
          </w:p>
          <w:p w14:paraId="520943D4" w14:textId="77777777" w:rsidR="00F14744" w:rsidRPr="006D48CD" w:rsidRDefault="00F14744" w:rsidP="006D48CD">
            <w:pPr>
              <w:suppressAutoHyphens/>
              <w:spacing w:line="276" w:lineRule="auto"/>
              <w:ind w:left="87"/>
              <w:jc w:val="both"/>
              <w:rPr>
                <w:rFonts w:ascii="Arial" w:eastAsia="Calibri" w:hAnsi="Arial" w:cs="Arial"/>
                <w:bCs/>
                <w:sz w:val="22"/>
                <w:szCs w:val="22"/>
                <w:lang w:eastAsia="en-US"/>
              </w:rPr>
            </w:pPr>
            <w:r w:rsidRPr="006D48CD">
              <w:rPr>
                <w:rFonts w:ascii="Arial" w:eastAsia="Calibri" w:hAnsi="Arial" w:cs="Arial"/>
                <w:bCs/>
                <w:sz w:val="22"/>
                <w:szCs w:val="22"/>
                <w:lang w:eastAsia="en-US"/>
              </w:rPr>
              <w:t xml:space="preserve">OG = ------------------------------------- x 40 </w:t>
            </w:r>
          </w:p>
          <w:p w14:paraId="487BF5B4" w14:textId="77777777" w:rsidR="00F14744" w:rsidRPr="006D48CD" w:rsidRDefault="00F14744" w:rsidP="006D48CD">
            <w:pPr>
              <w:suppressAutoHyphens/>
              <w:spacing w:line="276" w:lineRule="auto"/>
              <w:ind w:left="87"/>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          okres gwarancji w ofercie</w:t>
            </w:r>
          </w:p>
          <w:p w14:paraId="568DE47D" w14:textId="77777777" w:rsidR="00F14744" w:rsidRPr="006D48CD" w:rsidRDefault="00F14744" w:rsidP="006D48CD">
            <w:pPr>
              <w:suppressAutoHyphens/>
              <w:spacing w:line="276" w:lineRule="auto"/>
              <w:ind w:left="87"/>
              <w:jc w:val="both"/>
              <w:rPr>
                <w:rFonts w:ascii="Arial" w:eastAsia="Calibri" w:hAnsi="Arial" w:cs="Arial"/>
                <w:bCs/>
                <w:sz w:val="22"/>
                <w:szCs w:val="22"/>
                <w:lang w:eastAsia="en-US"/>
              </w:rPr>
            </w:pPr>
            <w:r w:rsidRPr="006D48CD">
              <w:rPr>
                <w:rFonts w:ascii="Arial" w:eastAsia="Calibri" w:hAnsi="Arial" w:cs="Arial"/>
                <w:sz w:val="22"/>
                <w:szCs w:val="22"/>
                <w:lang w:eastAsia="en-US"/>
              </w:rPr>
              <w:t xml:space="preserve">   z najdłuższym okresem gwarancji</w:t>
            </w:r>
          </w:p>
        </w:tc>
      </w:tr>
    </w:tbl>
    <w:p w14:paraId="79948078" w14:textId="77777777" w:rsidR="00F14744" w:rsidRPr="006D48CD" w:rsidRDefault="00F14744" w:rsidP="006D48CD">
      <w:pPr>
        <w:suppressAutoHyphens/>
        <w:spacing w:line="276" w:lineRule="auto"/>
        <w:jc w:val="both"/>
        <w:rPr>
          <w:rFonts w:ascii="Arial" w:eastAsia="Calibri" w:hAnsi="Arial" w:cs="Arial"/>
          <w:sz w:val="22"/>
          <w:szCs w:val="22"/>
          <w:lang w:eastAsia="en-US"/>
        </w:rPr>
      </w:pPr>
    </w:p>
    <w:p w14:paraId="26AA2E43" w14:textId="77777777" w:rsidR="004D4C8C" w:rsidRPr="006D48CD" w:rsidRDefault="004D4C8C"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Ocena punktowa w kryterium „Cena ofertowa brutto” dokonana zostanie na podstawie ceny ofertowej brutto wskazanej przez Wykonawcę w ofercie i przeliczona według wzoru opisanego w tabeli powyżej.</w:t>
      </w:r>
    </w:p>
    <w:p w14:paraId="69BD9036" w14:textId="77777777" w:rsidR="004D4C8C" w:rsidRPr="006D48CD" w:rsidRDefault="004D4C8C"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Ocena punktowa w kryterium „Okres gwarancji” dokonana zostanie na podstawie okresu gwarancji wskazanego przez Wykonawcę w ofercie i przeliczonego według wzoru opisanego w tabeli powyżej. Zamawiający zastrzega, że Wykonawca jest zobowiązany określić okres udzielonej gwarancji na wykonane roboty budowlane na okres </w:t>
      </w:r>
      <w:r w:rsidRPr="006D48CD">
        <w:rPr>
          <w:rFonts w:ascii="Arial" w:eastAsia="Calibri" w:hAnsi="Arial" w:cs="Arial"/>
          <w:b/>
          <w:bCs/>
          <w:sz w:val="22"/>
          <w:szCs w:val="22"/>
          <w:lang w:eastAsia="en-US"/>
        </w:rPr>
        <w:t xml:space="preserve">nie krótszy niż 36 miesięcy, </w:t>
      </w:r>
      <w:r w:rsidRPr="006D48CD">
        <w:rPr>
          <w:rFonts w:ascii="Arial" w:eastAsia="Calibri" w:hAnsi="Arial" w:cs="Arial"/>
          <w:bCs/>
          <w:sz w:val="22"/>
          <w:szCs w:val="22"/>
          <w:lang w:eastAsia="en-US"/>
        </w:rPr>
        <w:t>przy czym maksymalna liczba punktów może zostać przyznana Wykonawcy, który zaoferuje okres gwarancji maksymalnie 72 miesiące</w:t>
      </w:r>
      <w:r w:rsidRPr="006D48CD">
        <w:rPr>
          <w:rFonts w:ascii="Arial" w:eastAsia="Calibri" w:hAnsi="Arial" w:cs="Arial"/>
          <w:sz w:val="22"/>
          <w:szCs w:val="22"/>
          <w:lang w:eastAsia="en-US"/>
        </w:rPr>
        <w:t>. Jeżeli Wykonawca zaoferuje okres gwarancji dłuższy niż 72 miesiące, otrzyma 40 punktów. Oferta Wykonawcy, który nie zaproponuje żadnego okresu gwarancji lub okres gwarancji krótszy niż 36 miesięcy będzie odrzucona, jako niezgodna z treścią niniejszej SWZ.</w:t>
      </w:r>
    </w:p>
    <w:p w14:paraId="28525996" w14:textId="25B8DF04" w:rsidR="004D4C8C" w:rsidRPr="006D48CD" w:rsidRDefault="004D4C8C" w:rsidP="006D48CD">
      <w:pPr>
        <w:pStyle w:val="Akapitzlist"/>
        <w:numPr>
          <w:ilvl w:val="0"/>
          <w:numId w:val="39"/>
        </w:numPr>
        <w:suppressAutoHyphens/>
        <w:spacing w:line="276" w:lineRule="auto"/>
        <w:jc w:val="both"/>
        <w:rPr>
          <w:rFonts w:ascii="Arial" w:eastAsia="Calibri" w:hAnsi="Arial" w:cs="Arial"/>
          <w:sz w:val="22"/>
          <w:szCs w:val="22"/>
          <w:lang w:eastAsia="en-US"/>
        </w:rPr>
      </w:pPr>
      <w:r w:rsidRPr="006D48CD">
        <w:rPr>
          <w:rFonts w:ascii="Arial" w:eastAsia="Calibri" w:hAnsi="Arial" w:cs="Arial"/>
          <w:color w:val="000000"/>
          <w:sz w:val="22"/>
          <w:szCs w:val="22"/>
        </w:rPr>
        <w:t>Ocenie będą podlegać wyłącznie oferty nie podlegające odrzuceniu.</w:t>
      </w:r>
      <w:r w:rsidRPr="006D48CD">
        <w:rPr>
          <w:rFonts w:ascii="Arial" w:eastAsia="Calibri" w:hAnsi="Arial" w:cs="Arial"/>
          <w:sz w:val="22"/>
          <w:szCs w:val="22"/>
          <w:lang w:eastAsia="en-US"/>
        </w:rPr>
        <w:t xml:space="preserve"> </w:t>
      </w:r>
    </w:p>
    <w:p w14:paraId="7A438D88" w14:textId="2FA3758A" w:rsidR="004D4C8C" w:rsidRPr="006D48CD" w:rsidRDefault="004D4C8C" w:rsidP="006D48CD">
      <w:pPr>
        <w:pStyle w:val="Akapitzlist"/>
        <w:numPr>
          <w:ilvl w:val="0"/>
          <w:numId w:val="39"/>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za najkorzystniejszą uzna ofertę, która uzyska największą liczbę punktów. </w:t>
      </w:r>
    </w:p>
    <w:p w14:paraId="0C998389" w14:textId="130C77CB" w:rsidR="004D4C8C" w:rsidRPr="006D48CD" w:rsidRDefault="004D4C8C" w:rsidP="006D48CD">
      <w:pPr>
        <w:pStyle w:val="Akapitzlist"/>
        <w:numPr>
          <w:ilvl w:val="0"/>
          <w:numId w:val="39"/>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Oferta</w:t>
      </w:r>
      <w:r w:rsidRPr="006D48CD">
        <w:rPr>
          <w:rFonts w:ascii="Arial" w:eastAsia="Calibri" w:hAnsi="Arial" w:cs="Arial"/>
          <w:bCs/>
          <w:sz w:val="22"/>
          <w:szCs w:val="22"/>
          <w:lang w:eastAsia="en-US"/>
        </w:rPr>
        <w:t xml:space="preserve"> może uzyskać maksymalnie 100 punktów (100%), przy czym 1 pkt = 1%.</w:t>
      </w:r>
      <w:r w:rsidRPr="006D48CD">
        <w:rPr>
          <w:rFonts w:ascii="Arial" w:eastAsia="Calibri" w:hAnsi="Arial" w:cs="Arial"/>
          <w:sz w:val="22"/>
          <w:szCs w:val="22"/>
          <w:lang w:eastAsia="en-US"/>
        </w:rPr>
        <w:t xml:space="preserve"> </w:t>
      </w:r>
      <w:r w:rsidRPr="006D48CD">
        <w:rPr>
          <w:rFonts w:ascii="Arial" w:eastAsia="Calibri" w:hAnsi="Arial" w:cs="Arial"/>
          <w:color w:val="000000"/>
          <w:sz w:val="22"/>
          <w:szCs w:val="22"/>
        </w:rPr>
        <w:t xml:space="preserve">Maksymalna liczba punktów w kryterium równa jest określonej wadze kryterium w %. Uzyskana liczba punktów w ramach kryterium zaokrąglana będzie do drugiego miejsca po przecinku. </w:t>
      </w:r>
    </w:p>
    <w:p w14:paraId="0932AF60" w14:textId="77777777" w:rsidR="00F14744" w:rsidRPr="006D48CD" w:rsidRDefault="00F14744" w:rsidP="006D48CD">
      <w:pPr>
        <w:pStyle w:val="Akapitzlist"/>
        <w:suppressAutoHyphens/>
        <w:spacing w:line="276" w:lineRule="auto"/>
        <w:ind w:left="360"/>
        <w:jc w:val="both"/>
        <w:rPr>
          <w:rFonts w:ascii="Arial" w:eastAsia="Calibri" w:hAnsi="Arial" w:cs="Arial"/>
          <w:sz w:val="22"/>
          <w:szCs w:val="22"/>
          <w:lang w:eastAsia="en-US"/>
        </w:rPr>
      </w:pPr>
    </w:p>
    <w:p w14:paraId="5B4396E7" w14:textId="22C297F3"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PROJEKTOWANE POSTANOWIENIA UMOWY W SPRAWIE ZAMÓWIENIA PUBLICZNEGO, KTÓRE ZOSTANĄ WPROWADZONE DO TREŚCI UMOWY</w:t>
      </w:r>
    </w:p>
    <w:p w14:paraId="4B010C3C" w14:textId="77777777" w:rsidR="004D4C8C" w:rsidRPr="006D48CD" w:rsidRDefault="004D4C8C" w:rsidP="006D48CD">
      <w:pPr>
        <w:pStyle w:val="Akapitzlist"/>
        <w:numPr>
          <w:ilvl w:val="0"/>
          <w:numId w:val="41"/>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wymaga, aby wybrany Wykonawca zawarł z nim umowę na warunkach określonych w projekcie umowy stanowiącym </w:t>
      </w:r>
      <w:r w:rsidRPr="006D48CD">
        <w:rPr>
          <w:rFonts w:ascii="Arial" w:eastAsia="Calibri" w:hAnsi="Arial" w:cs="Arial"/>
          <w:b/>
          <w:sz w:val="22"/>
          <w:szCs w:val="22"/>
          <w:lang w:eastAsia="en-US"/>
        </w:rPr>
        <w:t>Załącznik Nr 7 do SWZ</w:t>
      </w:r>
      <w:r w:rsidRPr="006D48CD">
        <w:rPr>
          <w:rFonts w:ascii="Arial" w:eastAsia="Calibri" w:hAnsi="Arial" w:cs="Arial"/>
          <w:sz w:val="22"/>
          <w:szCs w:val="22"/>
          <w:lang w:eastAsia="en-US"/>
        </w:rPr>
        <w:t>.</w:t>
      </w:r>
    </w:p>
    <w:p w14:paraId="023F3E5B" w14:textId="77777777" w:rsidR="004D4C8C" w:rsidRPr="006D48CD" w:rsidRDefault="004D4C8C" w:rsidP="006D48CD">
      <w:pPr>
        <w:pStyle w:val="Akapitzlist"/>
        <w:numPr>
          <w:ilvl w:val="0"/>
          <w:numId w:val="41"/>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zastrzega sobie, iż ostateczna treść umowy w stosunku do projektu umowy może ulec zmianie, jednakże wyłącznie w zakresie nie zmieniającym istotnych warunków złożonej oferty i SWZ. </w:t>
      </w:r>
    </w:p>
    <w:p w14:paraId="4F47D364" w14:textId="77777777" w:rsidR="004D4C8C" w:rsidRPr="006D48CD" w:rsidRDefault="004D4C8C" w:rsidP="006D48CD">
      <w:pPr>
        <w:pStyle w:val="Akapitzlist"/>
        <w:numPr>
          <w:ilvl w:val="0"/>
          <w:numId w:val="41"/>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zgodnie z art. 445 ust. 1 ustawy </w:t>
      </w:r>
      <w:proofErr w:type="spellStart"/>
      <w:r w:rsidRPr="006D48CD">
        <w:rPr>
          <w:rFonts w:ascii="Arial" w:eastAsia="Calibri" w:hAnsi="Arial" w:cs="Arial"/>
          <w:sz w:val="22"/>
          <w:szCs w:val="22"/>
          <w:lang w:eastAsia="en-US"/>
        </w:rPr>
        <w:t>Pzp</w:t>
      </w:r>
      <w:proofErr w:type="spellEnd"/>
      <w:r w:rsidRPr="006D48CD">
        <w:rPr>
          <w:rFonts w:ascii="Arial" w:eastAsia="Calibri" w:hAnsi="Arial" w:cs="Arial"/>
          <w:sz w:val="22"/>
          <w:szCs w:val="22"/>
          <w:lang w:eastAsia="en-US"/>
        </w:rPr>
        <w:t>, przewiduje możliwość dokonania zamian postanowień zawartej umowy w sprawie zamówienia publicznego, w sposób i na warunkach określonych w projekcie umowy.</w:t>
      </w:r>
    </w:p>
    <w:p w14:paraId="4077592E" w14:textId="77777777" w:rsidR="00F14744" w:rsidRDefault="00F14744" w:rsidP="006D48CD">
      <w:pPr>
        <w:pStyle w:val="Akapitzlist"/>
        <w:suppressAutoHyphens/>
        <w:spacing w:line="276" w:lineRule="auto"/>
        <w:ind w:left="360"/>
        <w:jc w:val="both"/>
        <w:rPr>
          <w:rFonts w:ascii="Arial" w:eastAsia="Calibri" w:hAnsi="Arial" w:cs="Arial"/>
          <w:sz w:val="22"/>
          <w:szCs w:val="22"/>
          <w:lang w:eastAsia="en-US"/>
        </w:rPr>
      </w:pPr>
    </w:p>
    <w:p w14:paraId="7CB2BC6B" w14:textId="77777777" w:rsidR="006D48CD" w:rsidRPr="006D48CD" w:rsidRDefault="006D48CD" w:rsidP="006D48CD">
      <w:pPr>
        <w:pStyle w:val="Akapitzlist"/>
        <w:suppressAutoHyphens/>
        <w:spacing w:line="276" w:lineRule="auto"/>
        <w:ind w:left="360"/>
        <w:jc w:val="both"/>
        <w:rPr>
          <w:rFonts w:ascii="Arial" w:eastAsia="Calibri" w:hAnsi="Arial" w:cs="Arial"/>
          <w:sz w:val="22"/>
          <w:szCs w:val="22"/>
          <w:lang w:eastAsia="en-US"/>
        </w:rPr>
      </w:pPr>
    </w:p>
    <w:p w14:paraId="4CBA79C8" w14:textId="5FA9ECBB"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lastRenderedPageBreak/>
        <w:t>INFORMACJE O FORMALNOŚCIACH, JAKIE MUSZĄ ZOSTAĆ DOPEŁNIONE PO WYBORZE OFERTY W CELU ZAWARCIA UMOWY W SPRAWIE ZAMÓWIENIA PUBLICZNEGO</w:t>
      </w:r>
    </w:p>
    <w:p w14:paraId="28DED1D6" w14:textId="77777777" w:rsidR="004D4C8C" w:rsidRPr="006D48CD" w:rsidRDefault="004D4C8C" w:rsidP="006D48CD">
      <w:pPr>
        <w:pStyle w:val="Akapitzlist"/>
        <w:numPr>
          <w:ilvl w:val="0"/>
          <w:numId w:val="42"/>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zawrze umowę̨ w sprawie zamówienia publicznego, z uwzględnieniem art. 577 </w:t>
      </w:r>
      <w:proofErr w:type="spellStart"/>
      <w:r w:rsidRPr="006D48CD">
        <w:rPr>
          <w:rFonts w:ascii="Arial" w:eastAsia="Calibri" w:hAnsi="Arial" w:cs="Arial"/>
          <w:sz w:val="22"/>
          <w:szCs w:val="22"/>
          <w:lang w:eastAsia="en-US"/>
        </w:rPr>
        <w:t>pzp</w:t>
      </w:r>
      <w:proofErr w:type="spellEnd"/>
      <w:r w:rsidRPr="006D48CD">
        <w:rPr>
          <w:rFonts w:ascii="Arial" w:eastAsia="Calibri" w:hAnsi="Arial" w:cs="Arial"/>
          <w:sz w:val="22"/>
          <w:szCs w:val="22"/>
          <w:lang w:eastAsia="en-US"/>
        </w:rPr>
        <w:t xml:space="preserve">, w terminie nie krótszym niż 5 dni od dnia przesłania zawiadomienia o wyborze najkorzystniejszej oferty. </w:t>
      </w:r>
    </w:p>
    <w:p w14:paraId="0724D2F7" w14:textId="77777777" w:rsidR="004D4C8C" w:rsidRPr="006D48CD" w:rsidRDefault="004D4C8C" w:rsidP="006D48CD">
      <w:pPr>
        <w:pStyle w:val="Akapitzlist"/>
        <w:numPr>
          <w:ilvl w:val="0"/>
          <w:numId w:val="42"/>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może zawrzeć́ umowę̨ w sprawie zamówienia publicznego przed upływem terminu, o którym mowa w ust. 1, jeżeli w postępowaniu o udzielenie zamówienia złożono tylko jedną ofertę̨. </w:t>
      </w:r>
    </w:p>
    <w:p w14:paraId="2ABE0780" w14:textId="77777777" w:rsidR="004D4C8C" w:rsidRPr="006D48CD" w:rsidRDefault="004D4C8C" w:rsidP="006D48CD">
      <w:pPr>
        <w:pStyle w:val="Akapitzlist"/>
        <w:numPr>
          <w:ilvl w:val="0"/>
          <w:numId w:val="42"/>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powiadomi wybranego wykonawcę o terminie podpisania umowy w sprawie zamówienia publicznego. Przed podpisaniem umowy wybrany Wykonawca przekaże Zamawiającemu informacje niezbędne do wpisania do treści umowy (np. imiona i nazwiska upoważnionych osób, które będą reprezentować Wykonawcę przy podpisaniu umowy).</w:t>
      </w:r>
    </w:p>
    <w:p w14:paraId="57329510" w14:textId="77777777" w:rsidR="004D4C8C" w:rsidRPr="006D48CD" w:rsidRDefault="004D4C8C" w:rsidP="006D48CD">
      <w:pPr>
        <w:pStyle w:val="Akapitzlist"/>
        <w:numPr>
          <w:ilvl w:val="0"/>
          <w:numId w:val="42"/>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A8D5F4D" w14:textId="77777777" w:rsidR="004D4C8C" w:rsidRPr="006D48CD" w:rsidRDefault="004D4C8C" w:rsidP="006D48CD">
      <w:pPr>
        <w:pStyle w:val="Akapitzlist"/>
        <w:numPr>
          <w:ilvl w:val="0"/>
          <w:numId w:val="42"/>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Najpóźniej jeden dzień przed podpisaniem umowy, Wykonawca zobowiązany jest do wniesienia zabezpieczenia należytego wykonania umowy oraz przedłożenia </w:t>
      </w:r>
      <w:r w:rsidRPr="006D48CD">
        <w:rPr>
          <w:rFonts w:ascii="Arial" w:eastAsia="Calibri" w:hAnsi="Arial" w:cs="Arial"/>
          <w:bCs/>
          <w:sz w:val="22"/>
          <w:szCs w:val="22"/>
          <w:lang w:eastAsia="en-US"/>
        </w:rPr>
        <w:t>kosztorysu ofertowego.</w:t>
      </w:r>
    </w:p>
    <w:p w14:paraId="2C8DFAAB" w14:textId="77777777" w:rsidR="004D4C8C" w:rsidRPr="006D48CD" w:rsidRDefault="004D4C8C" w:rsidP="006D48CD">
      <w:pPr>
        <w:pStyle w:val="Akapitzlist"/>
        <w:numPr>
          <w:ilvl w:val="0"/>
          <w:numId w:val="42"/>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Umowa o wykonanie zamówienia: </w:t>
      </w:r>
    </w:p>
    <w:p w14:paraId="5DD648F6" w14:textId="77777777" w:rsidR="004D4C8C" w:rsidRPr="006D48CD" w:rsidRDefault="004D4C8C" w:rsidP="006D48CD">
      <w:pPr>
        <w:pStyle w:val="Akapitzlist"/>
        <w:numPr>
          <w:ilvl w:val="0"/>
          <w:numId w:val="43"/>
        </w:numPr>
        <w:suppressAutoHyphens/>
        <w:spacing w:line="276" w:lineRule="auto"/>
        <w:jc w:val="both"/>
        <w:rPr>
          <w:rFonts w:ascii="Arial" w:eastAsia="Calibri" w:hAnsi="Arial" w:cs="Arial"/>
          <w:sz w:val="22"/>
          <w:szCs w:val="22"/>
        </w:rPr>
      </w:pPr>
      <w:r w:rsidRPr="006D48CD">
        <w:rPr>
          <w:rFonts w:ascii="Arial" w:eastAsia="Calibri" w:hAnsi="Arial" w:cs="Arial"/>
          <w:sz w:val="22"/>
          <w:szCs w:val="22"/>
        </w:rPr>
        <w:t>może zostać zawarta w wyniku osobistego stawienia się Wykonawcy w siedzibie Zamawiającego; w takim przypadku osoby podpisujące umowę w imieniu Wykonawcy, powinny posiadać ze sobą dokumenty potwierdzające ich umocowanie do podpisania umowy, o ile umocowanie to nie będzie wynikać z dokumentów załączonych do oferty;</w:t>
      </w:r>
    </w:p>
    <w:p w14:paraId="00B9F337" w14:textId="77777777" w:rsidR="004D4C8C" w:rsidRPr="006D48CD" w:rsidRDefault="004D4C8C" w:rsidP="006D48CD">
      <w:pPr>
        <w:pStyle w:val="Akapitzlist"/>
        <w:numPr>
          <w:ilvl w:val="0"/>
          <w:numId w:val="43"/>
        </w:numPr>
        <w:suppressAutoHyphens/>
        <w:spacing w:line="276" w:lineRule="auto"/>
        <w:jc w:val="both"/>
        <w:rPr>
          <w:rFonts w:ascii="Arial" w:eastAsia="Calibri" w:hAnsi="Arial" w:cs="Arial"/>
          <w:sz w:val="22"/>
          <w:szCs w:val="22"/>
        </w:rPr>
      </w:pPr>
      <w:r w:rsidRPr="006D48CD">
        <w:rPr>
          <w:rFonts w:ascii="Arial" w:eastAsia="Calibri" w:hAnsi="Arial" w:cs="Arial"/>
          <w:sz w:val="22"/>
          <w:szCs w:val="22"/>
        </w:rPr>
        <w:t>może zostać wysłana do Wykonawcy listem poleconym; w takim przypadku Wykonawca po podpisaniu umowy zobowiązany jest odesłać Zamawiającemu wszystkie egzemplarze umowy w terminie 7 dni od otrzymania umowy; po podpisaniu przez Zamawiającego i jeden egzemplarz otrzyma Wykonawca,</w:t>
      </w:r>
    </w:p>
    <w:p w14:paraId="78B44365" w14:textId="77777777" w:rsidR="004D4C8C" w:rsidRPr="006D48CD" w:rsidRDefault="004D4C8C" w:rsidP="006D48CD">
      <w:pPr>
        <w:pStyle w:val="Akapitzlist"/>
        <w:numPr>
          <w:ilvl w:val="0"/>
          <w:numId w:val="43"/>
        </w:numPr>
        <w:suppressAutoHyphens/>
        <w:spacing w:line="276" w:lineRule="auto"/>
        <w:jc w:val="both"/>
        <w:rPr>
          <w:rFonts w:ascii="Arial" w:eastAsia="Calibri" w:hAnsi="Arial" w:cs="Arial"/>
          <w:sz w:val="22"/>
          <w:szCs w:val="22"/>
        </w:rPr>
      </w:pPr>
      <w:r w:rsidRPr="006D48CD">
        <w:rPr>
          <w:rFonts w:ascii="Arial" w:eastAsia="Calibri" w:hAnsi="Arial" w:cs="Arial"/>
          <w:sz w:val="22"/>
          <w:szCs w:val="22"/>
        </w:rPr>
        <w:t>może zostać zawarta w formie elektronicznej przy wykorzystaniu przez obie Strony kwalifikowanego podpisu elektronicznego.</w:t>
      </w:r>
    </w:p>
    <w:p w14:paraId="368A5F4C" w14:textId="77777777" w:rsidR="004D4C8C" w:rsidRPr="006D48CD" w:rsidRDefault="004D4C8C" w:rsidP="006D48CD">
      <w:pPr>
        <w:pStyle w:val="Akapitzlist"/>
        <w:numPr>
          <w:ilvl w:val="0"/>
          <w:numId w:val="42"/>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D30B4B7" w14:textId="77777777" w:rsidR="00176CC6" w:rsidRDefault="00176CC6" w:rsidP="006D48CD">
      <w:pPr>
        <w:pStyle w:val="Akapitzlist"/>
        <w:suppressAutoHyphens/>
        <w:spacing w:line="276" w:lineRule="auto"/>
        <w:ind w:left="360"/>
        <w:jc w:val="both"/>
        <w:rPr>
          <w:rFonts w:ascii="Arial" w:eastAsia="Calibri" w:hAnsi="Arial" w:cs="Arial"/>
          <w:sz w:val="22"/>
          <w:szCs w:val="22"/>
          <w:lang w:eastAsia="en-US"/>
        </w:rPr>
      </w:pPr>
    </w:p>
    <w:p w14:paraId="6FF34BDB" w14:textId="77777777" w:rsidR="006D48CD" w:rsidRPr="006D48CD" w:rsidRDefault="006D48CD" w:rsidP="006D48CD">
      <w:pPr>
        <w:pStyle w:val="Akapitzlist"/>
        <w:suppressAutoHyphens/>
        <w:spacing w:line="276" w:lineRule="auto"/>
        <w:ind w:left="360"/>
        <w:jc w:val="both"/>
        <w:rPr>
          <w:rFonts w:ascii="Arial" w:eastAsia="Calibri" w:hAnsi="Arial" w:cs="Arial"/>
          <w:sz w:val="22"/>
          <w:szCs w:val="22"/>
          <w:lang w:eastAsia="en-US"/>
        </w:rPr>
      </w:pPr>
    </w:p>
    <w:p w14:paraId="657D2792" w14:textId="4B555177" w:rsidR="004D4C8C" w:rsidRPr="006D48CD" w:rsidRDefault="004D4C8C" w:rsidP="006D48CD">
      <w:pPr>
        <w:pStyle w:val="Akapitzlist"/>
        <w:numPr>
          <w:ilvl w:val="0"/>
          <w:numId w:val="1"/>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lastRenderedPageBreak/>
        <w:t>POUCZENIE O ŚRODKACH OCHRONY PRAWNEJ PRZYSŁUGUJĄCYCH WYKONAWCY</w:t>
      </w:r>
    </w:p>
    <w:p w14:paraId="0D640042" w14:textId="77777777" w:rsidR="004D4C8C" w:rsidRPr="006D48CD" w:rsidRDefault="004D4C8C" w:rsidP="006D48CD">
      <w:pPr>
        <w:pStyle w:val="Akapitzlist"/>
        <w:numPr>
          <w:ilvl w:val="0"/>
          <w:numId w:val="44"/>
        </w:numPr>
        <w:tabs>
          <w:tab w:val="num" w:pos="0"/>
        </w:tabs>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506A8CE3" w14:textId="77777777" w:rsidR="004D4C8C" w:rsidRPr="006D48CD" w:rsidRDefault="004D4C8C" w:rsidP="006D48CD">
      <w:pPr>
        <w:pStyle w:val="Akapitzlist"/>
        <w:numPr>
          <w:ilvl w:val="0"/>
          <w:numId w:val="44"/>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Odwołanie przysługuje na: </w:t>
      </w:r>
    </w:p>
    <w:p w14:paraId="22ABC10D" w14:textId="77777777" w:rsidR="004D4C8C" w:rsidRPr="006D48CD" w:rsidRDefault="004D4C8C" w:rsidP="006D48CD">
      <w:pPr>
        <w:pStyle w:val="Akapitzlist"/>
        <w:numPr>
          <w:ilvl w:val="0"/>
          <w:numId w:val="45"/>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 xml:space="preserve">niezgodną z przepisami ustawy czynność zamawiającego, podjętą w postępowaniu o udzielenie zamówienia, w tym na projektowane postanowienie umowy; </w:t>
      </w:r>
    </w:p>
    <w:p w14:paraId="3219C85F" w14:textId="77777777" w:rsidR="004D4C8C" w:rsidRPr="006D48CD" w:rsidRDefault="004D4C8C" w:rsidP="006D48CD">
      <w:pPr>
        <w:pStyle w:val="Akapitzlist"/>
        <w:numPr>
          <w:ilvl w:val="0"/>
          <w:numId w:val="45"/>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 xml:space="preserve">zaniechanie czynności w postępowaniu o udzielenie zamówienia, do której zamawiający był obowiązany na podstawie ustawy; </w:t>
      </w:r>
    </w:p>
    <w:p w14:paraId="2228A447" w14:textId="77777777" w:rsidR="004D4C8C" w:rsidRPr="006D48CD" w:rsidRDefault="004D4C8C" w:rsidP="006D48CD">
      <w:pPr>
        <w:pStyle w:val="Akapitzlist"/>
        <w:numPr>
          <w:ilvl w:val="0"/>
          <w:numId w:val="44"/>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330160" w14:textId="77777777" w:rsidR="004D4C8C" w:rsidRPr="006D48CD" w:rsidRDefault="004D4C8C" w:rsidP="006D48CD">
      <w:pPr>
        <w:pStyle w:val="Akapitzlist"/>
        <w:numPr>
          <w:ilvl w:val="0"/>
          <w:numId w:val="44"/>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Odwołanie wnosi się w terminie 5 dni od dnia przekazania informacji o czynności zamawiającego stanowiącej podstawę jego wniesienia, jeżeli informacja została przekazana przy użyciu środków komunikacji elektronicznej. </w:t>
      </w:r>
    </w:p>
    <w:p w14:paraId="1BC88197" w14:textId="77777777" w:rsidR="004D4C8C" w:rsidRPr="006D48CD" w:rsidRDefault="004D4C8C" w:rsidP="006D48CD">
      <w:pPr>
        <w:pStyle w:val="Akapitzlist"/>
        <w:numPr>
          <w:ilvl w:val="0"/>
          <w:numId w:val="44"/>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6203CCB" w14:textId="77777777" w:rsidR="004D4C8C" w:rsidRPr="006D48CD" w:rsidRDefault="004D4C8C" w:rsidP="006D48CD">
      <w:pPr>
        <w:pStyle w:val="Akapitzlist"/>
        <w:numPr>
          <w:ilvl w:val="0"/>
          <w:numId w:val="44"/>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DC927C3" w14:textId="77777777" w:rsidR="004D4C8C" w:rsidRDefault="004D4C8C" w:rsidP="006D48CD">
      <w:pPr>
        <w:pStyle w:val="Akapitzlist"/>
        <w:numPr>
          <w:ilvl w:val="0"/>
          <w:numId w:val="44"/>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Na orzeczenie KIO oraz postanowienie Prezesa KIO stronom oraz uczestnikom postępowania odwoławczego przysługuje skarga do Sądu Okręgowego w Warszawie – sądu zamówień publicznych.</w:t>
      </w:r>
    </w:p>
    <w:p w14:paraId="63B1FB7B" w14:textId="77777777" w:rsidR="006D48CD" w:rsidRPr="006D48CD" w:rsidRDefault="006D48CD" w:rsidP="006D48CD">
      <w:pPr>
        <w:pStyle w:val="Akapitzlist"/>
        <w:suppressAutoHyphens/>
        <w:spacing w:line="276" w:lineRule="auto"/>
        <w:ind w:left="360"/>
        <w:jc w:val="both"/>
        <w:rPr>
          <w:rFonts w:ascii="Arial" w:eastAsia="Calibri" w:hAnsi="Arial" w:cs="Arial"/>
          <w:sz w:val="22"/>
          <w:szCs w:val="22"/>
          <w:lang w:eastAsia="en-US"/>
        </w:rPr>
      </w:pPr>
    </w:p>
    <w:p w14:paraId="69066927" w14:textId="77777777" w:rsidR="004D4C8C" w:rsidRPr="006D48CD" w:rsidRDefault="004D4C8C"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XXII. POZOSTAŁE INFORMACJE</w:t>
      </w:r>
    </w:p>
    <w:p w14:paraId="35FCE971"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dopuszcza możliwości składania ofert wariantowych.</w:t>
      </w:r>
    </w:p>
    <w:p w14:paraId="42945996"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zastrzega możliwości ubiegania się o udzielenie zamówienia wyłącznie wykonawców, o których mowa w art. 94.</w:t>
      </w:r>
    </w:p>
    <w:p w14:paraId="503D988C"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Zamawiający wymaga wniesienia wadium w wysokości</w:t>
      </w:r>
      <w:r w:rsidRPr="006D48CD">
        <w:rPr>
          <w:rFonts w:ascii="Arial" w:eastAsia="Calibri" w:hAnsi="Arial" w:cs="Arial"/>
          <w:sz w:val="22"/>
          <w:szCs w:val="22"/>
          <w:lang w:eastAsia="en-US"/>
        </w:rPr>
        <w:t xml:space="preserve"> </w:t>
      </w:r>
      <w:r w:rsidRPr="006D48CD">
        <w:rPr>
          <w:rFonts w:ascii="Arial" w:eastAsia="Calibri" w:hAnsi="Arial" w:cs="Arial"/>
          <w:b/>
          <w:sz w:val="22"/>
          <w:szCs w:val="22"/>
          <w:lang w:eastAsia="en-US"/>
        </w:rPr>
        <w:t xml:space="preserve">8 000 zł. </w:t>
      </w:r>
      <w:r w:rsidRPr="006D48CD">
        <w:rPr>
          <w:rFonts w:ascii="Arial" w:eastAsia="Calibri" w:hAnsi="Arial" w:cs="Arial"/>
          <w:sz w:val="22"/>
          <w:szCs w:val="22"/>
          <w:lang w:eastAsia="en-US"/>
        </w:rPr>
        <w:t>Wadium wnosi się przed upływem terminu składania ofert</w:t>
      </w:r>
      <w:r w:rsidRPr="006D48CD">
        <w:rPr>
          <w:rFonts w:ascii="Arial" w:hAnsi="Arial" w:cs="Arial"/>
          <w:sz w:val="22"/>
          <w:szCs w:val="22"/>
        </w:rPr>
        <w:t xml:space="preserve"> i utrzymuje nieprzerwanie do dnia upływu terminu związania ofertą. Wadium musi zostać wniesione w jednej lub kilku następujących formach (według wyboru Wykonawcy):</w:t>
      </w:r>
    </w:p>
    <w:p w14:paraId="66121085" w14:textId="77777777" w:rsidR="004D4C8C" w:rsidRPr="006D48CD" w:rsidRDefault="004D4C8C" w:rsidP="006D48CD">
      <w:pPr>
        <w:pStyle w:val="Akapitzlist"/>
        <w:numPr>
          <w:ilvl w:val="0"/>
          <w:numId w:val="47"/>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pieniądzu,</w:t>
      </w:r>
      <w:r w:rsidRPr="006D48CD">
        <w:rPr>
          <w:rFonts w:ascii="Arial" w:hAnsi="Arial" w:cs="Arial"/>
          <w:sz w:val="22"/>
          <w:szCs w:val="22"/>
        </w:rPr>
        <w:t xml:space="preserve"> </w:t>
      </w:r>
      <w:r w:rsidRPr="006D48CD">
        <w:rPr>
          <w:rFonts w:ascii="Arial" w:eastAsia="Calibri" w:hAnsi="Arial" w:cs="Arial"/>
          <w:sz w:val="22"/>
          <w:szCs w:val="22"/>
          <w:lang w:eastAsia="en-US"/>
        </w:rPr>
        <w:t xml:space="preserve">przelewem na rachunek bankowy Zamawiającego </w:t>
      </w:r>
      <w:r w:rsidRPr="006D48CD">
        <w:rPr>
          <w:rFonts w:ascii="Arial" w:eastAsia="Calibri" w:hAnsi="Arial" w:cs="Arial"/>
          <w:b/>
          <w:sz w:val="22"/>
          <w:szCs w:val="22"/>
          <w:lang w:eastAsia="en-US"/>
        </w:rPr>
        <w:t xml:space="preserve">07 9324 0008 0002 8701 2000 0380; </w:t>
      </w:r>
      <w:r w:rsidRPr="006D48CD">
        <w:rPr>
          <w:rFonts w:ascii="Arial" w:eastAsia="Calibri" w:hAnsi="Arial" w:cs="Arial"/>
          <w:sz w:val="22"/>
          <w:szCs w:val="22"/>
          <w:lang w:eastAsia="en-US"/>
        </w:rPr>
        <w:t xml:space="preserve">w tytule przelewu należy wpisać „wadium - </w:t>
      </w:r>
      <w:r w:rsidRPr="006D48CD">
        <w:rPr>
          <w:rFonts w:ascii="Arial" w:eastAsia="Calibri" w:hAnsi="Arial" w:cs="Arial"/>
          <w:bCs/>
          <w:sz w:val="22"/>
          <w:szCs w:val="22"/>
          <w:lang w:eastAsia="en-US"/>
        </w:rPr>
        <w:t>RI.272.1.7.2022</w:t>
      </w:r>
      <w:r w:rsidRPr="006D48CD">
        <w:rPr>
          <w:rFonts w:ascii="Arial" w:eastAsia="Calibri" w:hAnsi="Arial" w:cs="Arial"/>
          <w:sz w:val="22"/>
          <w:szCs w:val="22"/>
          <w:lang w:eastAsia="en-US"/>
        </w:rPr>
        <w:t>”</w:t>
      </w:r>
    </w:p>
    <w:p w14:paraId="5E109A1A" w14:textId="77777777" w:rsidR="004D4C8C" w:rsidRPr="006D48CD" w:rsidRDefault="004D4C8C" w:rsidP="006D48CD">
      <w:pPr>
        <w:pStyle w:val="Akapitzlist"/>
        <w:numPr>
          <w:ilvl w:val="0"/>
          <w:numId w:val="47"/>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poręczeniach bankowych lub poręczeniach spółdzielczej kasy oszczędnościowo - kredytowej, z tym że poręczenie kasy jest zawsze poręczeniem pieniężnym,</w:t>
      </w:r>
    </w:p>
    <w:p w14:paraId="3DF4C4D7" w14:textId="77777777" w:rsidR="004D4C8C" w:rsidRPr="006D48CD" w:rsidRDefault="004D4C8C" w:rsidP="006D48CD">
      <w:pPr>
        <w:pStyle w:val="Akapitzlist"/>
        <w:numPr>
          <w:ilvl w:val="0"/>
          <w:numId w:val="47"/>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lastRenderedPageBreak/>
        <w:t>gwarancjach bankowych,</w:t>
      </w:r>
    </w:p>
    <w:p w14:paraId="72304D6F" w14:textId="77777777" w:rsidR="004D4C8C" w:rsidRPr="006D48CD" w:rsidRDefault="004D4C8C" w:rsidP="006D48CD">
      <w:pPr>
        <w:pStyle w:val="Akapitzlist"/>
        <w:numPr>
          <w:ilvl w:val="0"/>
          <w:numId w:val="47"/>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gwarancjach ubezpieczeniowych,</w:t>
      </w:r>
    </w:p>
    <w:p w14:paraId="421799A7" w14:textId="77777777" w:rsidR="004D4C8C" w:rsidRPr="006D48CD" w:rsidRDefault="004D4C8C" w:rsidP="006D48CD">
      <w:pPr>
        <w:pStyle w:val="Akapitzlist"/>
        <w:numPr>
          <w:ilvl w:val="0"/>
          <w:numId w:val="47"/>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poręczeniach udzielanych przez podmioty, o których mowa w art. 6b ust. 5 pkt 2 ustawy z dnia 9 listopada 2000r. o utworzeniu Polskiej Agencji Rozwoju Przedsiębiorczości.</w:t>
      </w:r>
    </w:p>
    <w:p w14:paraId="1E6E7F1A" w14:textId="77777777" w:rsidR="004D4C8C" w:rsidRPr="006D48CD" w:rsidRDefault="004D4C8C" w:rsidP="006D48CD">
      <w:pPr>
        <w:pStyle w:val="Akapitzlist"/>
        <w:suppressAutoHyphens/>
        <w:spacing w:line="276" w:lineRule="auto"/>
        <w:ind w:left="360"/>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Wykonawca, wnoszący wadium w pieniądzu obowiązany jest do wpłacenia go odpowiednio wcześniej, tak aby znalazło się ono na rachunku Zamawiającego przed datą i godziną składania ofert. Zamawiający zaleca, aby kopię polecenia przelewu lub wydruk z przelewu elektronicznego Wykonawca dołączył do oferty. </w:t>
      </w:r>
    </w:p>
    <w:p w14:paraId="100EBD59" w14:textId="77777777" w:rsidR="004D4C8C" w:rsidRPr="006D48CD" w:rsidRDefault="004D4C8C" w:rsidP="006D48CD">
      <w:pPr>
        <w:pStyle w:val="Akapitzlist"/>
        <w:suppressAutoHyphens/>
        <w:spacing w:line="276" w:lineRule="auto"/>
        <w:ind w:left="360"/>
        <w:jc w:val="both"/>
        <w:rPr>
          <w:rFonts w:ascii="Arial" w:eastAsia="Calibri" w:hAnsi="Arial" w:cs="Arial"/>
          <w:b/>
          <w:sz w:val="22"/>
          <w:szCs w:val="22"/>
          <w:lang w:eastAsia="en-US"/>
        </w:rPr>
      </w:pPr>
      <w:r w:rsidRPr="006D48CD">
        <w:rPr>
          <w:rFonts w:ascii="Arial" w:eastAsia="Calibri" w:hAnsi="Arial" w:cs="Arial"/>
          <w:sz w:val="22"/>
          <w:szCs w:val="22"/>
          <w:lang w:eastAsia="en-US"/>
        </w:rPr>
        <w:t xml:space="preserve">Jeżeli wadium jest wnoszone w formie gwarancji lub poręczenia, Wykonawca przekazuje Zamawiającemu oryginał gwarancji lub poręczenia, w postaci elektronicznej. </w:t>
      </w:r>
      <w:r w:rsidRPr="006D48CD">
        <w:rPr>
          <w:rFonts w:ascii="Arial" w:eastAsia="Calibri" w:hAnsi="Arial" w:cs="Arial"/>
          <w:bCs/>
          <w:sz w:val="22"/>
          <w:szCs w:val="22"/>
          <w:lang w:eastAsia="en-US"/>
        </w:rPr>
        <w:t>D</w:t>
      </w:r>
      <w:r w:rsidRPr="006D48CD">
        <w:rPr>
          <w:rFonts w:ascii="Arial" w:eastAsia="Calibri" w:hAnsi="Arial" w:cs="Arial"/>
          <w:sz w:val="22"/>
          <w:szCs w:val="22"/>
          <w:lang w:eastAsia="en-US"/>
        </w:rPr>
        <w:t xml:space="preserve">okument gwarancji / poręczenia powinien przewidywać utratę wadium na rzecz Zamawiającego w przypadkach określonych w art. 98 ust. 6 ustawy </w:t>
      </w:r>
      <w:proofErr w:type="spellStart"/>
      <w:r w:rsidRPr="006D48CD">
        <w:rPr>
          <w:rFonts w:ascii="Arial" w:eastAsia="Calibri" w:hAnsi="Arial" w:cs="Arial"/>
          <w:sz w:val="22"/>
          <w:szCs w:val="22"/>
          <w:lang w:eastAsia="en-US"/>
        </w:rPr>
        <w:t>Pzp</w:t>
      </w:r>
      <w:proofErr w:type="spellEnd"/>
      <w:r w:rsidRPr="006D48CD">
        <w:rPr>
          <w:rFonts w:ascii="Arial" w:eastAsia="Calibri" w:hAnsi="Arial" w:cs="Arial"/>
          <w:sz w:val="22"/>
          <w:szCs w:val="22"/>
          <w:lang w:eastAsia="en-US"/>
        </w:rPr>
        <w:t xml:space="preserve"> oraz zawierać w swojej treści zobowiązanie do bezwarunkowej i nieodwołalnej zapłaty na pierwsze pisemne żądanie Zamawiającego pełnej kwoty wadium po spełnieniu któregokolwiek z w/w warunków. </w:t>
      </w:r>
    </w:p>
    <w:p w14:paraId="2082BBF4" w14:textId="77777777" w:rsidR="004D4C8C" w:rsidRPr="006D48CD" w:rsidRDefault="004D4C8C" w:rsidP="006D48CD">
      <w:pPr>
        <w:pStyle w:val="Akapitzlist"/>
        <w:suppressAutoHyphens/>
        <w:spacing w:line="276" w:lineRule="auto"/>
        <w:ind w:left="360"/>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zwróci Wykonawcom wadium na zasadach określonych w art. 98 ust. 1 – 5 ustawy </w:t>
      </w:r>
      <w:proofErr w:type="spellStart"/>
      <w:r w:rsidRPr="006D48CD">
        <w:rPr>
          <w:rFonts w:ascii="Arial" w:eastAsia="Calibri" w:hAnsi="Arial" w:cs="Arial"/>
          <w:sz w:val="22"/>
          <w:szCs w:val="22"/>
          <w:lang w:eastAsia="en-US"/>
        </w:rPr>
        <w:t>Pzp</w:t>
      </w:r>
      <w:proofErr w:type="spellEnd"/>
      <w:r w:rsidRPr="006D48CD">
        <w:rPr>
          <w:rFonts w:ascii="Arial" w:eastAsia="Calibri" w:hAnsi="Arial" w:cs="Arial"/>
          <w:sz w:val="22"/>
          <w:szCs w:val="22"/>
          <w:lang w:eastAsia="en-US"/>
        </w:rPr>
        <w:t>.</w:t>
      </w:r>
    </w:p>
    <w:p w14:paraId="52713118"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informuje, że przewiduje możliwości udzielania zamówień z wolnej ręki, o których mowa w art. 214 ust. 1 pkt 7 i 8 PZP, stanowiących nie więcej niż 20% wartości zamówienia podstawowego, w zakresie czynności określonych w dokumentacji projektowej i im podobnych na warunkach wynikających z umowy dla zamówienia podstawowego z zastrzeżeniem możliwości zmian terminów realizacji oraz cen jednostkowych po przeprowadzonych negocjacjach.</w:t>
      </w:r>
    </w:p>
    <w:p w14:paraId="5B753B10"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w:t>
      </w:r>
      <w:r w:rsidRPr="006D48CD">
        <w:rPr>
          <w:rFonts w:ascii="Arial" w:eastAsia="Calibri" w:hAnsi="Arial" w:cs="Arial"/>
          <w:bCs/>
          <w:sz w:val="22"/>
          <w:szCs w:val="22"/>
          <w:lang w:eastAsia="en-US"/>
        </w:rPr>
        <w:t>nie przewiduje</w:t>
      </w:r>
      <w:r w:rsidRPr="006D48CD">
        <w:rPr>
          <w:rFonts w:ascii="Arial" w:eastAsia="Calibri" w:hAnsi="Arial" w:cs="Arial"/>
          <w:b/>
          <w:bCs/>
          <w:sz w:val="22"/>
          <w:szCs w:val="22"/>
          <w:lang w:eastAsia="en-US"/>
        </w:rPr>
        <w:t xml:space="preserve"> </w:t>
      </w:r>
      <w:r w:rsidRPr="006D48CD">
        <w:rPr>
          <w:rFonts w:ascii="Arial" w:eastAsia="Calibri" w:hAnsi="Arial" w:cs="Arial"/>
          <w:sz w:val="22"/>
          <w:szCs w:val="22"/>
          <w:lang w:eastAsia="en-US"/>
        </w:rPr>
        <w:t xml:space="preserve">możliwości prowadzenia rozliczeń w walutach obcych. Rozliczenia między Zamawiającym a Wykonawcą będą prowadzone w złotych polskich (PLN). </w:t>
      </w:r>
    </w:p>
    <w:p w14:paraId="3B67AA62"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 xml:space="preserve">Zamawiający nie przewiduje możliwości udzielenia zaliczek na poczet wykonania zamówienia. </w:t>
      </w:r>
    </w:p>
    <w:p w14:paraId="130035B7"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przewiduje zwrotu kosztów udziału w postępowaniu, z zastrzeżeniem art. 261.</w:t>
      </w:r>
    </w:p>
    <w:p w14:paraId="0A19653B"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zastrzega obowiązku osobistego wykonania przez Wykonawcę kluczowych zadań.</w:t>
      </w:r>
    </w:p>
    <w:p w14:paraId="0B4D414F"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przewiduje zawarcia umowy ramowej.</w:t>
      </w:r>
    </w:p>
    <w:p w14:paraId="2DCF2202"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przewiduje aukcji elektronicznej.</w:t>
      </w:r>
    </w:p>
    <w:p w14:paraId="7E5863F1"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nie wymaga złożenia oferty w postaci katalogu elektronicznego.</w:t>
      </w:r>
    </w:p>
    <w:p w14:paraId="1FFEFDC1" w14:textId="77777777" w:rsidR="004D4C8C" w:rsidRPr="006D48CD" w:rsidRDefault="004D4C8C" w:rsidP="006D48CD">
      <w:pPr>
        <w:pStyle w:val="Akapitzlist"/>
        <w:numPr>
          <w:ilvl w:val="0"/>
          <w:numId w:val="46"/>
        </w:num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Zamawiający dopuszcza powierzenie</w:t>
      </w:r>
      <w:r w:rsidRPr="006D48CD">
        <w:rPr>
          <w:rFonts w:ascii="Arial" w:eastAsia="Calibri" w:hAnsi="Arial" w:cs="Arial"/>
          <w:sz w:val="22"/>
          <w:szCs w:val="22"/>
          <w:vertAlign w:val="superscript"/>
          <w:lang w:eastAsia="en-US"/>
        </w:rPr>
        <w:t xml:space="preserve"> </w:t>
      </w:r>
      <w:r w:rsidRPr="006D48CD">
        <w:rPr>
          <w:rFonts w:ascii="Arial" w:eastAsia="Calibri" w:hAnsi="Arial" w:cs="Arial"/>
          <w:sz w:val="22"/>
          <w:szCs w:val="22"/>
          <w:lang w:eastAsia="en-US"/>
        </w:rPr>
        <w:t>wykonania części zamówienia podwykonawcy. Zamawiający żąda wskazania przez wykonawcę w ofercie części zamówienia, których wykonanie zamierza powierzyć podwykonawcom, oraz podania nazw ewentualnych podwykonawców, jeżeli są już znani.</w:t>
      </w:r>
      <w:r w:rsidRPr="006D48CD">
        <w:rPr>
          <w:rFonts w:ascii="Arial" w:eastAsia="Calibri" w:hAnsi="Arial" w:cs="Arial"/>
          <w:i/>
          <w:sz w:val="22"/>
          <w:szCs w:val="22"/>
          <w:lang w:eastAsia="en-US"/>
        </w:rPr>
        <w:t xml:space="preserve"> </w:t>
      </w:r>
    </w:p>
    <w:p w14:paraId="3E097F51" w14:textId="77777777" w:rsidR="006D48CD" w:rsidRPr="006D48CD" w:rsidRDefault="006D48CD" w:rsidP="006D48CD">
      <w:pPr>
        <w:pStyle w:val="Akapitzlist"/>
        <w:suppressAutoHyphens/>
        <w:spacing w:line="276" w:lineRule="auto"/>
        <w:ind w:left="360"/>
        <w:jc w:val="both"/>
        <w:rPr>
          <w:rFonts w:ascii="Arial" w:eastAsia="Calibri" w:hAnsi="Arial" w:cs="Arial"/>
          <w:sz w:val="22"/>
          <w:szCs w:val="22"/>
          <w:lang w:eastAsia="en-US"/>
        </w:rPr>
      </w:pPr>
      <w:bookmarkStart w:id="1" w:name="_GoBack"/>
      <w:bookmarkEnd w:id="1"/>
    </w:p>
    <w:p w14:paraId="49FC58FA" w14:textId="65FEF8BE" w:rsidR="004D4C8C" w:rsidRPr="006D48CD" w:rsidRDefault="00176CC6"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b/>
          <w:sz w:val="22"/>
          <w:szCs w:val="22"/>
          <w:lang w:eastAsia="en-US"/>
        </w:rPr>
        <w:t xml:space="preserve">XXIV. </w:t>
      </w:r>
      <w:r w:rsidR="004D4C8C" w:rsidRPr="006D48CD">
        <w:rPr>
          <w:rFonts w:ascii="Arial" w:eastAsia="Calibri" w:hAnsi="Arial" w:cs="Arial"/>
          <w:b/>
          <w:sz w:val="22"/>
          <w:szCs w:val="22"/>
          <w:lang w:eastAsia="en-US"/>
        </w:rPr>
        <w:t>KLAUZULA INFORMACYJNA DOTYCZĄCA PRZETWARZANIA DANYCH OSOBOWYCH</w:t>
      </w:r>
    </w:p>
    <w:p w14:paraId="70EE3D1E" w14:textId="77777777" w:rsidR="004D4C8C" w:rsidRPr="006D48CD" w:rsidRDefault="004D4C8C" w:rsidP="006D48CD">
      <w:pPr>
        <w:suppressAutoHyphens/>
        <w:autoSpaceDE w:val="0"/>
        <w:autoSpaceDN w:val="0"/>
        <w:adjustRightInd w:val="0"/>
        <w:spacing w:line="276" w:lineRule="auto"/>
        <w:jc w:val="both"/>
        <w:rPr>
          <w:rFonts w:ascii="Arial" w:eastAsia="Calibri" w:hAnsi="Arial" w:cs="Arial"/>
          <w:iCs/>
          <w:color w:val="000000"/>
          <w:sz w:val="22"/>
          <w:szCs w:val="22"/>
          <w:lang w:eastAsia="en-US"/>
        </w:rPr>
      </w:pPr>
      <w:r w:rsidRPr="006D48CD">
        <w:rPr>
          <w:rFonts w:ascii="Arial" w:eastAsia="Calibri" w:hAnsi="Arial" w:cs="Arial"/>
          <w:iCs/>
          <w:color w:val="000000"/>
          <w:sz w:val="22"/>
          <w:szCs w:val="22"/>
          <w:lang w:eastAsia="en-US"/>
        </w:rPr>
        <w:t xml:space="preserve">Zgodnie z art. 13 ust. 1 i 2 rozporządzenia Parlamentu Europejskiego i Rady (UE) 2016/679 z dnia 27 kwietnia 2016 r. w sprawie ochrony osób fizycznych w związku z przetwarzaniem </w:t>
      </w:r>
      <w:r w:rsidRPr="006D48CD">
        <w:rPr>
          <w:rFonts w:ascii="Arial" w:eastAsia="Calibri" w:hAnsi="Arial" w:cs="Arial"/>
          <w:iCs/>
          <w:color w:val="000000"/>
          <w:sz w:val="22"/>
          <w:szCs w:val="22"/>
          <w:lang w:eastAsia="en-US"/>
        </w:rPr>
        <w:lastRenderedPageBreak/>
        <w:t xml:space="preserve">danych osobowych i w sprawie swobodnego przepływu takich danych oraz uchylenia dyrektywy 95/46/WE (ogólne rozporządzenie o ochronie danych) (Dz. Urz. UE L 119 z 4.5.2016 r., str. 1), dalej „RODO”, informuję, że: </w:t>
      </w:r>
    </w:p>
    <w:p w14:paraId="7EABA0FB"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Administratorem Państwa danych osobowych jest Starostwo Powiatowe w Lęborku reprezentowane przez Starostę Lęborskiego z siedzibą w Lęborku, 84-300, ul. Czołgistów 5.</w:t>
      </w:r>
    </w:p>
    <w:p w14:paraId="194BAB68"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 xml:space="preserve">Nadzór nad prawidłowym przetwarzaniem danych osobowych w Starostwie Powiatowym w Lęborku sprawuje Inspektor Ochrony Danych: Marek Czechowski </w:t>
      </w:r>
      <w:r w:rsidRPr="006D48CD">
        <w:rPr>
          <w:rFonts w:ascii="Arial" w:eastAsia="Calibri" w:hAnsi="Arial" w:cs="Arial"/>
          <w:color w:val="000000"/>
          <w:sz w:val="22"/>
          <w:szCs w:val="22"/>
          <w:lang w:eastAsia="en-US"/>
        </w:rPr>
        <w:br/>
        <w:t>- e-mail: </w:t>
      </w:r>
      <w:hyperlink r:id="rId20" w:history="1">
        <w:r w:rsidRPr="006D48CD">
          <w:rPr>
            <w:rFonts w:ascii="Arial" w:eastAsia="Calibri" w:hAnsi="Arial" w:cs="Arial"/>
            <w:color w:val="000000"/>
            <w:sz w:val="22"/>
            <w:szCs w:val="22"/>
            <w:lang w:eastAsia="en-US"/>
          </w:rPr>
          <w:t>iodo@starostwolebork.pl</w:t>
        </w:r>
      </w:hyperlink>
      <w:r w:rsidRPr="006D48CD">
        <w:rPr>
          <w:rFonts w:ascii="Arial" w:eastAsia="Calibri" w:hAnsi="Arial" w:cs="Arial"/>
          <w:color w:val="000000"/>
          <w:sz w:val="22"/>
          <w:szCs w:val="22"/>
          <w:lang w:eastAsia="en-US"/>
        </w:rPr>
        <w:t>lub korespondencyjnie na adres Administratora Danych Osobowych.</w:t>
      </w:r>
    </w:p>
    <w:p w14:paraId="06FB6FC1"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Państwa dane osobowe są przetwarzane w formie papierowej oraz elektronicznej.</w:t>
      </w:r>
    </w:p>
    <w:p w14:paraId="76FAF0B6"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w:t>
      </w:r>
    </w:p>
    <w:p w14:paraId="13F17FC3"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Administrator będzie przetwarzał Państwa dane osobowe, które są niezbędne do realizacji niżej wymienionych celów, jakimi mogą być:</w:t>
      </w:r>
    </w:p>
    <w:p w14:paraId="32BF293E"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Przeprowadzenie postępowania o udzielenie zamówienia publicznego  na podstawie art. art. 6 ust. 1 lit. c RODO</w:t>
      </w:r>
    </w:p>
    <w:p w14:paraId="6A9DFB59"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spełnienia obowiązków prawnych Zleceniodawcy/Zamawiającego wynikających z właściwych przepisów prawa na podstawie art. 6 ust. 1 lit c) i art. 9 ust. 2 lit. b) RODO;</w:t>
      </w:r>
    </w:p>
    <w:p w14:paraId="49C07EA4"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spełnienie obowiązków prawnych wynikających z właściwych przepisów prawa np. wydawanie upoważnień lub zachowanie potwierdzenia spełnienia obowiązku informacyjnego na podstawie art. 6 ust. 1 lit. c) RODO;</w:t>
      </w:r>
    </w:p>
    <w:p w14:paraId="78C73656"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ustalenie, dochodzenie lub obrona roszczeń na podstawie art. 6 ust. 1 lit. f)  RODO prawnie uzasadniony interes administratora, dochodzenie i obrona roszczeń w stosunku do Państwa lub podmiotów zewnętrznych;</w:t>
      </w:r>
    </w:p>
    <w:p w14:paraId="0D7C7C81"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zawarcie i wykonanie umowy na podstawie art. 6 ust. 1 lit. b) RODO;</w:t>
      </w:r>
    </w:p>
    <w:p w14:paraId="7BC10CB1"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zapewnienie bezpieczeństwa osób i mienia poprzez monitoring wizyjny na podstawie art. 6 ust. 1 lit. f) RODO;</w:t>
      </w:r>
    </w:p>
    <w:p w14:paraId="3810EC78"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spełnienie obowiązku prawnego związanego z możliwością nadania uprawnienia dostępu do informacji niejawnych na podstawie art. 6 ust. 1 lit. c) RODO ;</w:t>
      </w:r>
    </w:p>
    <w:p w14:paraId="7C4C8F55"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spełnienie obowiązków podatkowych oraz rachunkowości na podstawie art. 6 ust. 1 lit. c) RODO;</w:t>
      </w:r>
    </w:p>
    <w:p w14:paraId="2023A49F"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spełnienie obowiązków BHP na podstawie art. 6 ust. 1 lit. c) RODO.</w:t>
      </w:r>
    </w:p>
    <w:p w14:paraId="126F1B3E" w14:textId="77777777" w:rsidR="004D4C8C" w:rsidRPr="006D48CD" w:rsidRDefault="004D4C8C" w:rsidP="006D48CD">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4B74C4D5"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 xml:space="preserve">Państwa dane osobowe będą przechowywane przez okres wynikający z przepisów prawa nakładających na Administratora obowiązek przechowywania danych na potrzeby archiwizacji, podatkowe, księgowe, BHP, wynikające z przepisów bezwzględnie </w:t>
      </w:r>
      <w:r w:rsidRPr="006D48CD">
        <w:rPr>
          <w:rFonts w:ascii="Arial" w:eastAsia="Calibri" w:hAnsi="Arial" w:cs="Arial"/>
          <w:color w:val="000000"/>
          <w:sz w:val="22"/>
          <w:szCs w:val="22"/>
          <w:lang w:eastAsia="en-US"/>
        </w:rPr>
        <w:lastRenderedPageBreak/>
        <w:t>obowiązującego prawa w tym prawa pracy, a także z uwagi na przedawnienie roszczeń w stosunku do Administratora.</w:t>
      </w:r>
    </w:p>
    <w:p w14:paraId="59AFF8C4"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4EE76BCA" w14:textId="77777777" w:rsidR="004D4C8C" w:rsidRPr="006D48CD" w:rsidRDefault="004D4C8C" w:rsidP="006D48CD">
      <w:pPr>
        <w:pStyle w:val="Akapitzlist"/>
        <w:numPr>
          <w:ilvl w:val="0"/>
          <w:numId w:val="50"/>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Państwa dane osobowe nie będą przekazywane do państwa trzeciego ani do organizacji międzynarodowej.</w:t>
      </w:r>
    </w:p>
    <w:p w14:paraId="1F1F1680" w14:textId="77777777" w:rsidR="004D4C8C" w:rsidRPr="006D48CD" w:rsidRDefault="004D4C8C" w:rsidP="006D48CD">
      <w:pPr>
        <w:pStyle w:val="Akapitzlist"/>
        <w:numPr>
          <w:ilvl w:val="0"/>
          <w:numId w:val="50"/>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Państwa dane osobowe nie będą przetwarzane w sposób zautomatyzowany.</w:t>
      </w:r>
    </w:p>
    <w:p w14:paraId="06AEF87B"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w:t>
      </w:r>
    </w:p>
    <w:p w14:paraId="017F4135"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Posiadają Państwo prawo do wniesienia skargi do Prezesa Urzędu Ochrony Danych Osobowych z siedzibą w Warszawie (00–193) przy ul. Stawki 2, gdy uznają Państwo, że przetwarzanie ich danych osobowych narusza obowiązujące przepisy prawa.</w:t>
      </w:r>
    </w:p>
    <w:p w14:paraId="09F53C6A" w14:textId="77777777" w:rsidR="004D4C8C" w:rsidRPr="006D48CD" w:rsidRDefault="004D4C8C" w:rsidP="006D48CD">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6D48CD">
        <w:rPr>
          <w:rFonts w:ascii="Arial" w:eastAsia="Calibri" w:hAnsi="Arial" w:cs="Arial"/>
          <w:color w:val="000000"/>
          <w:sz w:val="22"/>
          <w:szCs w:val="22"/>
          <w:lang w:eastAsia="en-US"/>
        </w:rPr>
        <w:t>Podanie danych osobowych jest wymogiem umownym, a konsekwencją ich nie podania będzie brak możliwości zrealizowania współpracy z Administratorem.</w:t>
      </w:r>
    </w:p>
    <w:p w14:paraId="77CFFBD4" w14:textId="77777777" w:rsidR="00176CC6" w:rsidRPr="006D48CD" w:rsidRDefault="00176CC6" w:rsidP="006D48CD">
      <w:pPr>
        <w:tabs>
          <w:tab w:val="left" w:pos="426"/>
        </w:tabs>
        <w:spacing w:line="276" w:lineRule="auto"/>
        <w:ind w:right="34"/>
        <w:jc w:val="both"/>
        <w:rPr>
          <w:rFonts w:ascii="Arial" w:eastAsia="Calibri" w:hAnsi="Arial" w:cs="Arial"/>
          <w:b/>
          <w:bCs/>
          <w:sz w:val="22"/>
          <w:szCs w:val="22"/>
          <w:lang w:eastAsia="en-US"/>
        </w:rPr>
      </w:pPr>
    </w:p>
    <w:p w14:paraId="54E9E4F6" w14:textId="77777777" w:rsidR="004D4C8C" w:rsidRPr="006D48CD" w:rsidRDefault="004D4C8C" w:rsidP="006D48CD">
      <w:pPr>
        <w:tabs>
          <w:tab w:val="left" w:pos="426"/>
        </w:tabs>
        <w:spacing w:line="276" w:lineRule="auto"/>
        <w:ind w:right="34"/>
        <w:jc w:val="both"/>
        <w:rPr>
          <w:rFonts w:ascii="Arial" w:eastAsia="Calibri" w:hAnsi="Arial" w:cs="Arial"/>
          <w:b/>
          <w:bCs/>
          <w:sz w:val="22"/>
          <w:szCs w:val="22"/>
          <w:lang w:eastAsia="en-US"/>
        </w:rPr>
      </w:pPr>
      <w:r w:rsidRPr="006D48CD">
        <w:rPr>
          <w:rFonts w:ascii="Arial" w:eastAsia="Calibri" w:hAnsi="Arial" w:cs="Arial"/>
          <w:b/>
          <w:bCs/>
          <w:sz w:val="22"/>
          <w:szCs w:val="22"/>
          <w:lang w:eastAsia="en-US"/>
        </w:rPr>
        <w:t xml:space="preserve">WYKAZ ZAŁĄCZNIKÓW DO SWZ </w:t>
      </w:r>
    </w:p>
    <w:p w14:paraId="2C019A02" w14:textId="77777777" w:rsidR="004D4C8C" w:rsidRPr="006D48CD" w:rsidRDefault="004D4C8C" w:rsidP="006D48CD">
      <w:pPr>
        <w:tabs>
          <w:tab w:val="left" w:pos="426"/>
        </w:tabs>
        <w:spacing w:line="276" w:lineRule="auto"/>
        <w:ind w:right="34"/>
        <w:jc w:val="both"/>
        <w:rPr>
          <w:rFonts w:ascii="Arial" w:eastAsia="Calibri" w:hAnsi="Arial" w:cs="Arial"/>
          <w:b/>
          <w:bCs/>
          <w:sz w:val="22"/>
          <w:szCs w:val="22"/>
          <w:lang w:eastAsia="en-US"/>
        </w:rPr>
      </w:pPr>
      <w:r w:rsidRPr="006D48CD">
        <w:rPr>
          <w:rFonts w:ascii="Arial" w:eastAsia="Calibri" w:hAnsi="Arial" w:cs="Arial"/>
          <w:b/>
          <w:bCs/>
          <w:sz w:val="22"/>
          <w:szCs w:val="22"/>
          <w:lang w:eastAsia="en-US"/>
        </w:rPr>
        <w:t>Integralną część niniejszej SWZ stanowią:</w:t>
      </w:r>
    </w:p>
    <w:p w14:paraId="547DF86C" w14:textId="77777777" w:rsidR="004D4C8C" w:rsidRPr="006D48CD" w:rsidRDefault="004D4C8C" w:rsidP="006D48CD">
      <w:pPr>
        <w:spacing w:line="276" w:lineRule="auto"/>
        <w:jc w:val="both"/>
        <w:rPr>
          <w:rFonts w:ascii="Arial" w:eastAsia="Calibri" w:hAnsi="Arial" w:cs="Arial"/>
          <w:sz w:val="22"/>
          <w:szCs w:val="22"/>
        </w:rPr>
      </w:pPr>
      <w:r w:rsidRPr="006D48CD">
        <w:rPr>
          <w:rFonts w:ascii="Arial" w:eastAsia="Calibri" w:hAnsi="Arial" w:cs="Arial"/>
          <w:sz w:val="22"/>
          <w:szCs w:val="22"/>
        </w:rPr>
        <w:t>Załącznik Nr 1 – Dokumentacja Projektowa;</w:t>
      </w:r>
    </w:p>
    <w:p w14:paraId="7FB01BD3" w14:textId="77777777" w:rsidR="004D4C8C" w:rsidRPr="006D48CD" w:rsidRDefault="004D4C8C" w:rsidP="006D48CD">
      <w:pPr>
        <w:spacing w:line="276" w:lineRule="auto"/>
        <w:jc w:val="both"/>
        <w:rPr>
          <w:rFonts w:ascii="Arial" w:eastAsia="Calibri" w:hAnsi="Arial" w:cs="Arial"/>
          <w:sz w:val="22"/>
          <w:szCs w:val="22"/>
        </w:rPr>
      </w:pPr>
      <w:r w:rsidRPr="006D48CD">
        <w:rPr>
          <w:rFonts w:ascii="Arial" w:eastAsia="Calibri" w:hAnsi="Arial" w:cs="Arial"/>
          <w:sz w:val="22"/>
          <w:szCs w:val="22"/>
        </w:rPr>
        <w:t xml:space="preserve">Załącznik Nr 2 – Wzór Formularza oferty; </w:t>
      </w:r>
    </w:p>
    <w:p w14:paraId="222870A1" w14:textId="77777777" w:rsidR="004D4C8C" w:rsidRPr="006D48CD" w:rsidRDefault="004D4C8C" w:rsidP="006D48CD">
      <w:pPr>
        <w:spacing w:line="276" w:lineRule="auto"/>
        <w:jc w:val="both"/>
        <w:rPr>
          <w:rFonts w:ascii="Arial" w:eastAsia="Calibri" w:hAnsi="Arial" w:cs="Arial"/>
          <w:sz w:val="22"/>
          <w:szCs w:val="22"/>
        </w:rPr>
      </w:pPr>
      <w:r w:rsidRPr="006D48CD">
        <w:rPr>
          <w:rFonts w:ascii="Arial" w:eastAsia="Calibri" w:hAnsi="Arial" w:cs="Arial"/>
          <w:sz w:val="22"/>
          <w:szCs w:val="22"/>
        </w:rPr>
        <w:t>Załącznik Nr 3 – Wzór Oświadczenia, o którym mowa w art. 125 ust. 1 składanego przez Wykonawcę/Wykonawców wspólnie ubiegających się o udzielenie zamówienia;</w:t>
      </w:r>
    </w:p>
    <w:p w14:paraId="04759773" w14:textId="77777777" w:rsidR="004D4C8C" w:rsidRPr="006D48CD" w:rsidRDefault="004D4C8C" w:rsidP="006D48CD">
      <w:pPr>
        <w:spacing w:line="276" w:lineRule="auto"/>
        <w:jc w:val="both"/>
        <w:rPr>
          <w:rFonts w:ascii="Arial" w:eastAsia="Calibri" w:hAnsi="Arial" w:cs="Arial"/>
          <w:sz w:val="22"/>
          <w:szCs w:val="22"/>
        </w:rPr>
      </w:pPr>
      <w:r w:rsidRPr="006D48CD">
        <w:rPr>
          <w:rFonts w:ascii="Arial" w:eastAsia="Calibri" w:hAnsi="Arial" w:cs="Arial"/>
          <w:sz w:val="22"/>
          <w:szCs w:val="22"/>
        </w:rPr>
        <w:t>Załącznik nr 3A – Wzór Oświadczenia, o którym mowa w art. 125 ust. 5 składanego przez podmiot udostępniający zasoby;</w:t>
      </w:r>
    </w:p>
    <w:p w14:paraId="2E3FCAC7" w14:textId="77777777" w:rsidR="004D4C8C" w:rsidRPr="006D48CD" w:rsidRDefault="004D4C8C" w:rsidP="006D48CD">
      <w:pPr>
        <w:spacing w:line="276" w:lineRule="auto"/>
        <w:jc w:val="both"/>
        <w:rPr>
          <w:rFonts w:ascii="Arial" w:eastAsia="Calibri" w:hAnsi="Arial" w:cs="Arial"/>
          <w:sz w:val="22"/>
          <w:szCs w:val="22"/>
        </w:rPr>
      </w:pPr>
      <w:r w:rsidRPr="006D48CD">
        <w:rPr>
          <w:rFonts w:ascii="Arial" w:eastAsia="Calibri" w:hAnsi="Arial" w:cs="Arial"/>
          <w:sz w:val="22"/>
          <w:szCs w:val="22"/>
        </w:rPr>
        <w:t>Załącznik Nr 4 – Wzór wykazu wykonanych robót budowlanych</w:t>
      </w:r>
    </w:p>
    <w:p w14:paraId="60531061" w14:textId="77777777" w:rsidR="004D4C8C" w:rsidRPr="006D48CD" w:rsidRDefault="004D4C8C" w:rsidP="006D48CD">
      <w:pPr>
        <w:spacing w:line="276" w:lineRule="auto"/>
        <w:jc w:val="both"/>
        <w:rPr>
          <w:rFonts w:ascii="Arial" w:eastAsia="Calibri" w:hAnsi="Arial" w:cs="Arial"/>
          <w:sz w:val="22"/>
          <w:szCs w:val="22"/>
        </w:rPr>
      </w:pPr>
      <w:r w:rsidRPr="006D48CD">
        <w:rPr>
          <w:rFonts w:ascii="Arial" w:eastAsia="Calibri" w:hAnsi="Arial" w:cs="Arial"/>
          <w:sz w:val="22"/>
          <w:szCs w:val="22"/>
        </w:rPr>
        <w:t xml:space="preserve">Załącznik Nr 5 – Wzór wykazu osób przewidzianych do wykonania zamówienia </w:t>
      </w:r>
    </w:p>
    <w:p w14:paraId="6DA83C24" w14:textId="77777777" w:rsidR="004D4C8C" w:rsidRPr="006D48CD" w:rsidRDefault="004D4C8C" w:rsidP="006D48CD">
      <w:pPr>
        <w:spacing w:line="276" w:lineRule="auto"/>
        <w:jc w:val="both"/>
        <w:rPr>
          <w:rFonts w:ascii="Arial" w:eastAsia="Calibri" w:hAnsi="Arial" w:cs="Arial"/>
          <w:sz w:val="22"/>
          <w:szCs w:val="22"/>
        </w:rPr>
      </w:pPr>
      <w:r w:rsidRPr="006D48CD">
        <w:rPr>
          <w:rFonts w:ascii="Arial" w:eastAsia="Calibri" w:hAnsi="Arial" w:cs="Arial"/>
          <w:sz w:val="22"/>
          <w:szCs w:val="22"/>
        </w:rPr>
        <w:t xml:space="preserve">Załącznik Nr 6 – Wzór zobowiązania podmiotu udostępniającego zasoby </w:t>
      </w:r>
    </w:p>
    <w:p w14:paraId="6A182849" w14:textId="77777777" w:rsidR="004D4C8C" w:rsidRPr="006D48CD" w:rsidRDefault="004D4C8C" w:rsidP="006D48CD">
      <w:pPr>
        <w:spacing w:line="276" w:lineRule="auto"/>
        <w:jc w:val="both"/>
        <w:rPr>
          <w:rFonts w:ascii="Arial" w:eastAsia="Calibri" w:hAnsi="Arial" w:cs="Arial"/>
          <w:sz w:val="22"/>
          <w:szCs w:val="22"/>
        </w:rPr>
      </w:pPr>
      <w:r w:rsidRPr="006D48CD">
        <w:rPr>
          <w:rFonts w:ascii="Arial" w:eastAsia="Calibri" w:hAnsi="Arial" w:cs="Arial"/>
          <w:sz w:val="22"/>
          <w:szCs w:val="22"/>
        </w:rPr>
        <w:t>Załącznik Nr 7 – Projekt umowy</w:t>
      </w:r>
    </w:p>
    <w:p w14:paraId="3BCE786C" w14:textId="77777777" w:rsidR="004D4C8C" w:rsidRPr="006D48CD" w:rsidRDefault="004D4C8C" w:rsidP="006D48CD">
      <w:pPr>
        <w:spacing w:line="276" w:lineRule="auto"/>
        <w:ind w:left="710"/>
        <w:jc w:val="both"/>
        <w:rPr>
          <w:rFonts w:ascii="Arial" w:hAnsi="Arial" w:cs="Arial"/>
          <w:sz w:val="22"/>
          <w:szCs w:val="22"/>
          <w:lang w:eastAsia="en-US"/>
        </w:rPr>
      </w:pPr>
    </w:p>
    <w:p w14:paraId="7AEEA365" w14:textId="77777777" w:rsidR="004D4C8C" w:rsidRPr="006D48CD" w:rsidRDefault="004D4C8C" w:rsidP="006D48CD">
      <w:pPr>
        <w:spacing w:line="276" w:lineRule="auto"/>
        <w:ind w:left="710"/>
        <w:jc w:val="both"/>
        <w:rPr>
          <w:rFonts w:ascii="Arial" w:hAnsi="Arial" w:cs="Arial"/>
          <w:sz w:val="22"/>
          <w:szCs w:val="22"/>
          <w:lang w:eastAsia="en-US"/>
        </w:rPr>
      </w:pPr>
    </w:p>
    <w:p w14:paraId="2FFF4391" w14:textId="77777777" w:rsidR="004D4C8C" w:rsidRPr="006D48CD" w:rsidRDefault="004D4C8C"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Opracowała:</w:t>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t>Zatwierdził/-a:</w:t>
      </w:r>
    </w:p>
    <w:p w14:paraId="6ECFDE7A" w14:textId="77777777" w:rsidR="004D4C8C" w:rsidRPr="006D48CD" w:rsidRDefault="004D4C8C"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Eliza Kruk</w:t>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r w:rsidRPr="006D48CD">
        <w:rPr>
          <w:rFonts w:ascii="Arial" w:eastAsia="Calibri" w:hAnsi="Arial" w:cs="Arial"/>
          <w:sz w:val="22"/>
          <w:szCs w:val="22"/>
          <w:lang w:eastAsia="en-US"/>
        </w:rPr>
        <w:tab/>
      </w:r>
    </w:p>
    <w:p w14:paraId="3796CF21" w14:textId="77777777" w:rsidR="004D4C8C" w:rsidRPr="006D48CD" w:rsidRDefault="004D4C8C" w:rsidP="006D48CD">
      <w:pPr>
        <w:suppressAutoHyphens/>
        <w:spacing w:line="276" w:lineRule="auto"/>
        <w:ind w:left="710"/>
        <w:jc w:val="both"/>
        <w:rPr>
          <w:rFonts w:ascii="Arial" w:eastAsia="Calibri" w:hAnsi="Arial" w:cs="Arial"/>
          <w:sz w:val="22"/>
          <w:szCs w:val="22"/>
          <w:lang w:eastAsia="en-US"/>
        </w:rPr>
      </w:pPr>
    </w:p>
    <w:p w14:paraId="2F94F28A" w14:textId="77777777" w:rsidR="004D4C8C" w:rsidRPr="006D48CD" w:rsidRDefault="004D4C8C" w:rsidP="006D48CD">
      <w:pPr>
        <w:suppressAutoHyphens/>
        <w:spacing w:line="276" w:lineRule="auto"/>
        <w:jc w:val="both"/>
        <w:rPr>
          <w:rFonts w:ascii="Arial" w:eastAsia="Calibri" w:hAnsi="Arial" w:cs="Arial"/>
          <w:sz w:val="22"/>
          <w:szCs w:val="22"/>
          <w:lang w:eastAsia="en-US"/>
        </w:rPr>
      </w:pPr>
      <w:r w:rsidRPr="006D48CD">
        <w:rPr>
          <w:rFonts w:ascii="Arial" w:eastAsia="Calibri" w:hAnsi="Arial" w:cs="Arial"/>
          <w:sz w:val="22"/>
          <w:szCs w:val="22"/>
          <w:lang w:eastAsia="en-US"/>
        </w:rPr>
        <w:t>Lębork, 13.06.2022 r.</w:t>
      </w:r>
    </w:p>
    <w:p w14:paraId="002971E7" w14:textId="77777777" w:rsidR="004D4C8C" w:rsidRPr="006D48CD" w:rsidRDefault="004D4C8C" w:rsidP="006D48CD">
      <w:pPr>
        <w:spacing w:line="276" w:lineRule="auto"/>
        <w:ind w:left="710"/>
        <w:jc w:val="both"/>
        <w:rPr>
          <w:rFonts w:ascii="Arial" w:hAnsi="Arial" w:cs="Arial"/>
          <w:sz w:val="22"/>
          <w:szCs w:val="22"/>
          <w:lang w:eastAsia="en-US"/>
        </w:rPr>
      </w:pPr>
    </w:p>
    <w:p w14:paraId="1718D470" w14:textId="6B14C8C1" w:rsidR="00DC154A" w:rsidRPr="006D48CD" w:rsidRDefault="00DC154A" w:rsidP="006D48CD">
      <w:pPr>
        <w:spacing w:line="276" w:lineRule="auto"/>
        <w:jc w:val="both"/>
        <w:rPr>
          <w:rFonts w:ascii="Arial" w:hAnsi="Arial" w:cs="Arial"/>
          <w:sz w:val="22"/>
          <w:szCs w:val="22"/>
        </w:rPr>
      </w:pPr>
    </w:p>
    <w:sectPr w:rsidR="00DC154A" w:rsidRPr="006D48CD" w:rsidSect="004D4C8C">
      <w:headerReference w:type="default"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F8C15" w14:textId="77777777" w:rsidR="00844CE8" w:rsidRDefault="00844CE8" w:rsidP="007D78E2">
      <w:r>
        <w:separator/>
      </w:r>
    </w:p>
  </w:endnote>
  <w:endnote w:type="continuationSeparator" w:id="0">
    <w:p w14:paraId="76730F97" w14:textId="77777777" w:rsidR="00844CE8" w:rsidRDefault="00844CE8"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E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6D48CD">
          <w:rPr>
            <w:noProof/>
          </w:rPr>
          <w:t>24</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D48CD">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7957B" w14:textId="77777777" w:rsidR="00844CE8" w:rsidRDefault="00844CE8" w:rsidP="007D78E2">
      <w:r>
        <w:separator/>
      </w:r>
    </w:p>
  </w:footnote>
  <w:footnote w:type="continuationSeparator" w:id="0">
    <w:p w14:paraId="3488BC71" w14:textId="77777777" w:rsidR="00844CE8" w:rsidRDefault="00844CE8"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4"/>
    <w:multiLevelType w:val="multilevel"/>
    <w:tmpl w:val="DCEE0FB4"/>
    <w:name w:val="WW8Num5"/>
    <w:lvl w:ilvl="0">
      <w:start w:val="1"/>
      <w:numFmt w:val="decimal"/>
      <w:lvlText w:val="%1."/>
      <w:lvlJc w:val="left"/>
      <w:pPr>
        <w:tabs>
          <w:tab w:val="num" w:pos="0"/>
        </w:tabs>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singleLevel"/>
    <w:tmpl w:val="69988A1C"/>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5">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6">
    <w:nsid w:val="00000012"/>
    <w:multiLevelType w:val="singleLevel"/>
    <w:tmpl w:val="35E05694"/>
    <w:name w:val="WW8Num21"/>
    <w:lvl w:ilvl="0">
      <w:start w:val="1"/>
      <w:numFmt w:val="decimal"/>
      <w:lvlText w:val="%1."/>
      <w:lvlJc w:val="left"/>
      <w:pPr>
        <w:tabs>
          <w:tab w:val="num" w:pos="0"/>
        </w:tabs>
        <w:ind w:left="1080" w:hanging="360"/>
      </w:pPr>
      <w:rPr>
        <w:rFonts w:ascii="Arial" w:eastAsia="Calibri" w:hAnsi="Arial" w:cs="Arial" w:hint="default"/>
        <w:b w:val="0"/>
        <w:w w:val="100"/>
        <w:sz w:val="22"/>
        <w:szCs w:val="24"/>
        <w:lang w:val="pl-PL" w:eastAsia="en-US"/>
      </w:rPr>
    </w:lvl>
  </w:abstractNum>
  <w:abstractNum w:abstractNumId="7">
    <w:nsid w:val="00000016"/>
    <w:multiLevelType w:val="singleLevel"/>
    <w:tmpl w:val="0D42E912"/>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8">
    <w:nsid w:val="00BC4EF2"/>
    <w:multiLevelType w:val="hybridMultilevel"/>
    <w:tmpl w:val="1E8A1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F6542C"/>
    <w:multiLevelType w:val="hybridMultilevel"/>
    <w:tmpl w:val="ECA63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B04999"/>
    <w:multiLevelType w:val="hybridMultilevel"/>
    <w:tmpl w:val="572CB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D3C1B"/>
    <w:multiLevelType w:val="hybridMultilevel"/>
    <w:tmpl w:val="10700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5734B5"/>
    <w:multiLevelType w:val="hybridMultilevel"/>
    <w:tmpl w:val="A3FEC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7597FAB"/>
    <w:multiLevelType w:val="hybridMultilevel"/>
    <w:tmpl w:val="0A0A5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FF43DE"/>
    <w:multiLevelType w:val="hybridMultilevel"/>
    <w:tmpl w:val="A29A797C"/>
    <w:lvl w:ilvl="0" w:tplc="04150017">
      <w:start w:val="1"/>
      <w:numFmt w:val="lowerLetter"/>
      <w:lvlText w:val="%1)"/>
      <w:lvlJc w:val="left"/>
      <w:pPr>
        <w:ind w:left="732" w:hanging="360"/>
      </w:pPr>
    </w:lvl>
    <w:lvl w:ilvl="1" w:tplc="1624A808">
      <w:start w:val="3"/>
      <w:numFmt w:val="bullet"/>
      <w:lvlText w:val=""/>
      <w:lvlJc w:val="left"/>
      <w:pPr>
        <w:ind w:left="1452" w:hanging="360"/>
      </w:pPr>
      <w:rPr>
        <w:rFonts w:ascii="Symbol" w:eastAsia="Calibri" w:hAnsi="Symbol" w:cs="Arial"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
    <w:nsid w:val="0A6E50F1"/>
    <w:multiLevelType w:val="hybridMultilevel"/>
    <w:tmpl w:val="D75EE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6C2A82"/>
    <w:multiLevelType w:val="hybridMultilevel"/>
    <w:tmpl w:val="FC8C2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1645991"/>
    <w:multiLevelType w:val="hybridMultilevel"/>
    <w:tmpl w:val="AEF8D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044414"/>
    <w:multiLevelType w:val="hybridMultilevel"/>
    <w:tmpl w:val="4BA21044"/>
    <w:lvl w:ilvl="0" w:tplc="55B2E8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9B60709"/>
    <w:multiLevelType w:val="hybridMultilevel"/>
    <w:tmpl w:val="362EE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A555986"/>
    <w:multiLevelType w:val="hybridMultilevel"/>
    <w:tmpl w:val="613EEAD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844409"/>
    <w:multiLevelType w:val="hybridMultilevel"/>
    <w:tmpl w:val="A74EDBC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AD5FB1"/>
    <w:multiLevelType w:val="hybridMultilevel"/>
    <w:tmpl w:val="D390D990"/>
    <w:lvl w:ilvl="0" w:tplc="066E0A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D933B14"/>
    <w:multiLevelType w:val="hybridMultilevel"/>
    <w:tmpl w:val="59BCD6A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1BC55C3"/>
    <w:multiLevelType w:val="hybridMultilevel"/>
    <w:tmpl w:val="9D88F8F8"/>
    <w:lvl w:ilvl="0" w:tplc="DECA89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8F740F"/>
    <w:multiLevelType w:val="hybridMultilevel"/>
    <w:tmpl w:val="8138B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C62271"/>
    <w:multiLevelType w:val="hybridMultilevel"/>
    <w:tmpl w:val="FC7470B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804CAB"/>
    <w:multiLevelType w:val="hybridMultilevel"/>
    <w:tmpl w:val="0B3A1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D75B52"/>
    <w:multiLevelType w:val="hybridMultilevel"/>
    <w:tmpl w:val="4E3835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A13569E"/>
    <w:multiLevelType w:val="hybridMultilevel"/>
    <w:tmpl w:val="B002AF5E"/>
    <w:lvl w:ilvl="0" w:tplc="285A8F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AF36F41"/>
    <w:multiLevelType w:val="hybridMultilevel"/>
    <w:tmpl w:val="DBB0A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F40295"/>
    <w:multiLevelType w:val="hybridMultilevel"/>
    <w:tmpl w:val="829279D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C2F3B29"/>
    <w:multiLevelType w:val="hybridMultilevel"/>
    <w:tmpl w:val="B4FE0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76474D"/>
    <w:multiLevelType w:val="hybridMultilevel"/>
    <w:tmpl w:val="3E2EE9AE"/>
    <w:lvl w:ilvl="0" w:tplc="E65C198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E0377F"/>
    <w:multiLevelType w:val="hybridMultilevel"/>
    <w:tmpl w:val="76565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4703B7"/>
    <w:multiLevelType w:val="hybridMultilevel"/>
    <w:tmpl w:val="83B63C36"/>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2362B8"/>
    <w:multiLevelType w:val="hybridMultilevel"/>
    <w:tmpl w:val="06C27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F60E83"/>
    <w:multiLevelType w:val="hybridMultilevel"/>
    <w:tmpl w:val="F45633E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6E644FC"/>
    <w:multiLevelType w:val="hybridMultilevel"/>
    <w:tmpl w:val="9C5AB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9BE009E"/>
    <w:multiLevelType w:val="hybridMultilevel"/>
    <w:tmpl w:val="D10EA51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CE7C70"/>
    <w:multiLevelType w:val="hybridMultilevel"/>
    <w:tmpl w:val="2F1A4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D7C7369"/>
    <w:multiLevelType w:val="hybridMultilevel"/>
    <w:tmpl w:val="BE8A2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0D55D0F"/>
    <w:multiLevelType w:val="hybridMultilevel"/>
    <w:tmpl w:val="B7E69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F0381C"/>
    <w:multiLevelType w:val="hybridMultilevel"/>
    <w:tmpl w:val="94A4CA4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415234B"/>
    <w:multiLevelType w:val="hybridMultilevel"/>
    <w:tmpl w:val="4502B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140E6D"/>
    <w:multiLevelType w:val="hybridMultilevel"/>
    <w:tmpl w:val="266A07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7A42B6C"/>
    <w:multiLevelType w:val="hybridMultilevel"/>
    <w:tmpl w:val="EF54058A"/>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C290D48"/>
    <w:multiLevelType w:val="hybridMultilevel"/>
    <w:tmpl w:val="90FCA11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D074516"/>
    <w:multiLevelType w:val="hybridMultilevel"/>
    <w:tmpl w:val="64744B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E1666FF"/>
    <w:multiLevelType w:val="hybridMultilevel"/>
    <w:tmpl w:val="2056FB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3792212"/>
    <w:multiLevelType w:val="hybridMultilevel"/>
    <w:tmpl w:val="79BCB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03D4825"/>
    <w:multiLevelType w:val="hybridMultilevel"/>
    <w:tmpl w:val="D0CCB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CD2E68"/>
    <w:multiLevelType w:val="hybridMultilevel"/>
    <w:tmpl w:val="B4349C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69413E5"/>
    <w:multiLevelType w:val="hybridMultilevel"/>
    <w:tmpl w:val="02024412"/>
    <w:lvl w:ilvl="0" w:tplc="151EA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E3D6FD3"/>
    <w:multiLevelType w:val="hybridMultilevel"/>
    <w:tmpl w:val="A322F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AD4195"/>
    <w:multiLevelType w:val="hybridMultilevel"/>
    <w:tmpl w:val="A3F688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6754434"/>
    <w:multiLevelType w:val="hybridMultilevel"/>
    <w:tmpl w:val="B290C7F6"/>
    <w:lvl w:ilvl="0" w:tplc="5AEEEC5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CFD4753"/>
    <w:multiLevelType w:val="hybridMultilevel"/>
    <w:tmpl w:val="DBF4A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0"/>
  </w:num>
  <w:num w:numId="3">
    <w:abstractNumId w:val="22"/>
  </w:num>
  <w:num w:numId="4">
    <w:abstractNumId w:val="12"/>
  </w:num>
  <w:num w:numId="5">
    <w:abstractNumId w:val="54"/>
  </w:num>
  <w:num w:numId="6">
    <w:abstractNumId w:val="51"/>
  </w:num>
  <w:num w:numId="7">
    <w:abstractNumId w:val="45"/>
  </w:num>
  <w:num w:numId="8">
    <w:abstractNumId w:val="55"/>
  </w:num>
  <w:num w:numId="9">
    <w:abstractNumId w:val="11"/>
  </w:num>
  <w:num w:numId="10">
    <w:abstractNumId w:val="44"/>
  </w:num>
  <w:num w:numId="11">
    <w:abstractNumId w:val="19"/>
  </w:num>
  <w:num w:numId="12">
    <w:abstractNumId w:val="8"/>
  </w:num>
  <w:num w:numId="13">
    <w:abstractNumId w:val="17"/>
  </w:num>
  <w:num w:numId="14">
    <w:abstractNumId w:val="34"/>
  </w:num>
  <w:num w:numId="15">
    <w:abstractNumId w:val="47"/>
  </w:num>
  <w:num w:numId="16">
    <w:abstractNumId w:val="21"/>
  </w:num>
  <w:num w:numId="17">
    <w:abstractNumId w:val="53"/>
  </w:num>
  <w:num w:numId="18">
    <w:abstractNumId w:val="10"/>
  </w:num>
  <w:num w:numId="19">
    <w:abstractNumId w:val="14"/>
  </w:num>
  <w:num w:numId="20">
    <w:abstractNumId w:val="57"/>
  </w:num>
  <w:num w:numId="21">
    <w:abstractNumId w:val="25"/>
  </w:num>
  <w:num w:numId="22">
    <w:abstractNumId w:val="27"/>
  </w:num>
  <w:num w:numId="23">
    <w:abstractNumId w:val="16"/>
  </w:num>
  <w:num w:numId="24">
    <w:abstractNumId w:val="38"/>
  </w:num>
  <w:num w:numId="25">
    <w:abstractNumId w:val="49"/>
  </w:num>
  <w:num w:numId="26">
    <w:abstractNumId w:val="37"/>
  </w:num>
  <w:num w:numId="27">
    <w:abstractNumId w:val="26"/>
  </w:num>
  <w:num w:numId="28">
    <w:abstractNumId w:val="15"/>
  </w:num>
  <w:num w:numId="29">
    <w:abstractNumId w:val="36"/>
  </w:num>
  <w:num w:numId="30">
    <w:abstractNumId w:val="31"/>
  </w:num>
  <w:num w:numId="31">
    <w:abstractNumId w:val="46"/>
  </w:num>
  <w:num w:numId="32">
    <w:abstractNumId w:val="32"/>
  </w:num>
  <w:num w:numId="33">
    <w:abstractNumId w:val="40"/>
  </w:num>
  <w:num w:numId="34">
    <w:abstractNumId w:val="18"/>
  </w:num>
  <w:num w:numId="35">
    <w:abstractNumId w:val="29"/>
  </w:num>
  <w:num w:numId="36">
    <w:abstractNumId w:val="43"/>
  </w:num>
  <w:num w:numId="37">
    <w:abstractNumId w:val="39"/>
  </w:num>
  <w:num w:numId="38">
    <w:abstractNumId w:val="20"/>
  </w:num>
  <w:num w:numId="39">
    <w:abstractNumId w:val="52"/>
  </w:num>
  <w:num w:numId="40">
    <w:abstractNumId w:val="23"/>
  </w:num>
  <w:num w:numId="41">
    <w:abstractNumId w:val="9"/>
  </w:num>
  <w:num w:numId="42">
    <w:abstractNumId w:val="48"/>
  </w:num>
  <w:num w:numId="43">
    <w:abstractNumId w:val="35"/>
  </w:num>
  <w:num w:numId="44">
    <w:abstractNumId w:val="28"/>
  </w:num>
  <w:num w:numId="45">
    <w:abstractNumId w:val="13"/>
  </w:num>
  <w:num w:numId="46">
    <w:abstractNumId w:val="24"/>
  </w:num>
  <w:num w:numId="47">
    <w:abstractNumId w:val="33"/>
  </w:num>
  <w:num w:numId="48">
    <w:abstractNumId w:val="41"/>
  </w:num>
  <w:num w:numId="49">
    <w:abstractNumId w:val="42"/>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76CC6"/>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4C8C"/>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6D48CD"/>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4CE8"/>
    <w:rsid w:val="00847EBF"/>
    <w:rsid w:val="00862478"/>
    <w:rsid w:val="008A3A90"/>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3536C"/>
    <w:rsid w:val="00A43C3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170A5"/>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14744"/>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arostwolebork.pl" TargetMode="External"/><Relationship Id="rId13" Type="http://schemas.openxmlformats.org/officeDocument/2006/relationships/hyperlink" Target="mailto:zam.publiczne@starostwolebork.pl" TargetMode="External"/><Relationship Id="rId18" Type="http://schemas.openxmlformats.org/officeDocument/2006/relationships/hyperlink" Target="https://platformazakupowa.pl/redirect-to-step-1/62666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616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mailto:iodo@starostwolebork.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transakcja/62666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etmanski@starostwolebork.pl" TargetMode="External"/><Relationship Id="rId23" Type="http://schemas.openxmlformats.org/officeDocument/2006/relationships/header" Target="header2.xml"/><Relationship Id="rId10" Type="http://schemas.openxmlformats.org/officeDocument/2006/relationships/hyperlink" Target="https://platformazakupowa.pl/transakcja/626667"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owiatleborski.bip.gov.pl/" TargetMode="External"/><Relationship Id="rId14" Type="http://schemas.openxmlformats.org/officeDocument/2006/relationships/hyperlink" Target="mailto:a.etmanski@starostwolebork.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9588</Words>
  <Characters>57531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66986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4</cp:revision>
  <cp:lastPrinted>2022-02-08T07:07:00Z</cp:lastPrinted>
  <dcterms:created xsi:type="dcterms:W3CDTF">2022-06-14T09:11:00Z</dcterms:created>
  <dcterms:modified xsi:type="dcterms:W3CDTF">2022-06-14T10:11:00Z</dcterms:modified>
</cp:coreProperties>
</file>