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2884" w:rsidRDefault="00952884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952884" w14:paraId="0D376213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952884" w:rsidRDefault="003655F6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952884" w:rsidRDefault="003655F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59-600 Lwówek Śląski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952884" w:rsidRDefault="003655F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36F51D33" w:rsidR="00952884" w:rsidRDefault="003655F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02-07-</w:t>
            </w:r>
            <w:r w:rsidR="00607B45">
              <w:rPr>
                <w:rFonts w:ascii="Poppins" w:eastAsia="Poppins" w:hAnsi="Poppins" w:cs="Poppins"/>
              </w:rPr>
              <w:t>20</w:t>
            </w:r>
            <w:r>
              <w:rPr>
                <w:rFonts w:ascii="Poppins" w:eastAsia="Poppins" w:hAnsi="Poppins" w:cs="Poppins"/>
              </w:rPr>
              <w:t>21</w:t>
            </w:r>
          </w:p>
        </w:tc>
      </w:tr>
    </w:tbl>
    <w:p w14:paraId="00000006" w14:textId="77777777" w:rsidR="00952884" w:rsidRDefault="00952884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952884" w14:paraId="20BA2F4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952884" w14:paraId="21B53986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952884" w:rsidRDefault="003655F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Powiat Lwówecki z Siedzibą w Lwówku Śląskim</w:t>
            </w:r>
          </w:p>
        </w:tc>
      </w:tr>
      <w:tr w:rsidR="00952884" w14:paraId="406C8506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952884" w:rsidRDefault="003655F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Szpitalna 4</w:t>
            </w:r>
          </w:p>
        </w:tc>
      </w:tr>
      <w:tr w:rsidR="00952884" w14:paraId="1E380BA0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952884" w:rsidRDefault="003655F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59-600 Lwówek Śląski</w:t>
            </w:r>
          </w:p>
        </w:tc>
      </w:tr>
    </w:tbl>
    <w:p w14:paraId="0000000C" w14:textId="77777777" w:rsidR="00952884" w:rsidRDefault="003655F6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952884" w14:paraId="6722C7C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952884" w:rsidRDefault="003655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ciągnika i maszyn rolniczych w ramach projektu pn. Kwalifikacje i staże szansą rozwoju dla kolejnych roczników uczniów szkół zawodowych z powiatu Lwóweckiego</w:t>
            </w:r>
          </w:p>
        </w:tc>
      </w:tr>
      <w:tr w:rsidR="00952884" w14:paraId="3C57D2A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952884" w:rsidRDefault="003655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OR.272.26.2021</w:t>
            </w:r>
          </w:p>
        </w:tc>
      </w:tr>
      <w:tr w:rsidR="00952884" w14:paraId="1039EA1A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952884" w:rsidRDefault="003655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952884" w14:paraId="18D6A43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952884" w:rsidRDefault="003655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https://platformazakupowa.pl/transakcja/472929</w:t>
            </w:r>
          </w:p>
        </w:tc>
      </w:tr>
    </w:tbl>
    <w:p w14:paraId="00000016" w14:textId="77777777" w:rsidR="00952884" w:rsidRDefault="0095288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952884" w14:paraId="7D66915E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952884" w:rsidRDefault="003655F6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952884" w14:paraId="62E3B69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952884" w:rsidRDefault="003655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02-07-2021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952884" w:rsidRDefault="003655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952884" w:rsidRDefault="003655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11:10:00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952884" w:rsidRDefault="003655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952884" w:rsidRDefault="003655F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Siedziba zamawiającego</w:t>
            </w:r>
          </w:p>
        </w:tc>
      </w:tr>
      <w:tr w:rsidR="00952884" w14:paraId="54E17B6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952884" w14:paraId="6948EEF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952884" w:rsidRDefault="003655F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ciągnika rolniczego do ZSET w Rakowicach Wielkich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952884" w:rsidRDefault="003655F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380000 BRUTTO PLN</w:t>
            </w:r>
          </w:p>
        </w:tc>
      </w:tr>
      <w:tr w:rsidR="00952884" w14:paraId="2E0583C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952884" w:rsidRDefault="003655F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maszyn rolniczych ZSET w Rakowicach Wielkich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952884" w:rsidRDefault="003655F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70000.00 BRUTTO PLN</w:t>
            </w:r>
          </w:p>
        </w:tc>
      </w:tr>
      <w:tr w:rsidR="00952884" w14:paraId="249D4CA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952884" w:rsidRDefault="00952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44" w14:textId="77777777" w:rsidR="00952884" w:rsidRDefault="003655F6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Dostawa ciągnika rolniczego do ZSET w Rakowicach Wielkich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952884" w14:paraId="4192509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952884" w:rsidRDefault="003655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Brutto</w:t>
            </w:r>
          </w:p>
          <w:p w14:paraId="00000048" w14:textId="77777777" w:rsidR="00952884" w:rsidRDefault="003655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3AD001D3" w:rsidR="00952884" w:rsidRDefault="00607B4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skrócenie</w:t>
            </w:r>
            <w:r w:rsidR="003655F6">
              <w:rPr>
                <w:rFonts w:ascii="Poppins" w:eastAsia="Poppins" w:hAnsi="Poppins" w:cs="Poppins"/>
                <w:sz w:val="18"/>
                <w:szCs w:val="18"/>
              </w:rPr>
              <w:t xml:space="preserve"> czasu reakcji serwisu do:</w:t>
            </w:r>
          </w:p>
          <w:p w14:paraId="0000004A" w14:textId="77777777" w:rsidR="00952884" w:rsidRDefault="003655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952884" w14:paraId="252AE4AF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952884" w:rsidRDefault="003655F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Osadkowski - Cebulski Sp. z o. o. </w:t>
            </w:r>
          </w:p>
          <w:p w14:paraId="0000004E" w14:textId="722186FD" w:rsidR="00952884" w:rsidRDefault="003655F6" w:rsidP="00607B4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Nasienna 6</w:t>
            </w:r>
            <w:r w:rsidR="00607B45">
              <w:rPr>
                <w:rFonts w:ascii="Poppins" w:eastAsia="Poppins" w:hAnsi="Poppins" w:cs="Poppins"/>
                <w:sz w:val="18"/>
                <w:szCs w:val="18"/>
              </w:rPr>
              <w:t>,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59-220 Legnica</w:t>
            </w:r>
            <w:r w:rsidR="00607B45">
              <w:rPr>
                <w:rFonts w:ascii="Poppins" w:eastAsia="Poppins" w:hAnsi="Poppins" w:cs="Poppins"/>
                <w:sz w:val="18"/>
                <w:szCs w:val="18"/>
              </w:rPr>
              <w:t>, NIP 691 21 46 050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952884" w:rsidRDefault="003655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36650,00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952884" w:rsidRDefault="003655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48 godz.</w:t>
            </w:r>
          </w:p>
          <w:p w14:paraId="00000051" w14:textId="77777777" w:rsidR="00952884" w:rsidRDefault="00952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53" w14:textId="77777777" w:rsidR="00952884" w:rsidRDefault="003655F6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Dostawa maszyn rolniczych ZSET w Rakowicach Wielkich</w:t>
      </w:r>
    </w:p>
    <w:tbl>
      <w:tblPr>
        <w:tblStyle w:val="a5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952884" w14:paraId="7993E50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952884" w:rsidRDefault="003655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Brutto</w:t>
            </w:r>
          </w:p>
          <w:p w14:paraId="00000057" w14:textId="77777777" w:rsidR="00952884" w:rsidRDefault="003655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0E0038A9" w:rsidR="00952884" w:rsidRDefault="00607B4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skrócenie</w:t>
            </w:r>
            <w:r w:rsidR="003655F6">
              <w:rPr>
                <w:rFonts w:ascii="Poppins" w:eastAsia="Poppins" w:hAnsi="Poppins" w:cs="Poppins"/>
                <w:sz w:val="18"/>
                <w:szCs w:val="18"/>
              </w:rPr>
              <w:t xml:space="preserve"> czasu reakcji serwisu do:</w:t>
            </w:r>
          </w:p>
          <w:p w14:paraId="00000059" w14:textId="77777777" w:rsidR="00952884" w:rsidRDefault="003655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952884" w14:paraId="39C5A35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952884" w:rsidRDefault="0036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952884" w:rsidRDefault="003655F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Osadkowski - Cebulski Sp. z o. o. </w:t>
            </w:r>
          </w:p>
          <w:p w14:paraId="0000005C" w14:textId="2892C2DD" w:rsidR="00952884" w:rsidRDefault="003655F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Nasienna 6</w:t>
            </w:r>
            <w:r w:rsidR="00607B45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607B45">
              <w:rPr>
                <w:rFonts w:ascii="Poppins" w:eastAsia="Poppins" w:hAnsi="Poppins" w:cs="Poppins"/>
                <w:sz w:val="18"/>
                <w:szCs w:val="18"/>
              </w:rPr>
              <w:t>59-220 Legnica</w:t>
            </w:r>
            <w:r w:rsidR="00607B45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607B45">
              <w:rPr>
                <w:rFonts w:ascii="Poppins" w:eastAsia="Poppins" w:hAnsi="Poppins" w:cs="Poppins"/>
                <w:sz w:val="18"/>
                <w:szCs w:val="18"/>
              </w:rPr>
              <w:t>NIP 691 21 46 050</w:t>
            </w:r>
          </w:p>
          <w:p w14:paraId="0000005D" w14:textId="77777777" w:rsidR="00952884" w:rsidRDefault="0095288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952884" w:rsidRDefault="003655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121 155,40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952884" w:rsidRDefault="003655F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48 godz. </w:t>
            </w:r>
          </w:p>
          <w:p w14:paraId="00000060" w14:textId="77777777" w:rsidR="00952884" w:rsidRDefault="00952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67" w14:textId="77777777" w:rsidR="00952884" w:rsidRDefault="00952884" w:rsidP="00607B45">
      <w:pPr>
        <w:rPr>
          <w:rFonts w:ascii="Poppins" w:eastAsia="Poppins" w:hAnsi="Poppins" w:cs="Poppins"/>
          <w:sz w:val="18"/>
          <w:szCs w:val="18"/>
        </w:rPr>
      </w:pPr>
    </w:p>
    <w:sectPr w:rsidR="00952884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6AB0" w14:textId="77777777" w:rsidR="003655F6" w:rsidRDefault="003655F6">
      <w:pPr>
        <w:spacing w:line="240" w:lineRule="auto"/>
      </w:pPr>
      <w:r>
        <w:separator/>
      </w:r>
    </w:p>
  </w:endnote>
  <w:endnote w:type="continuationSeparator" w:id="0">
    <w:p w14:paraId="36195909" w14:textId="77777777" w:rsidR="003655F6" w:rsidRDefault="00365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77777777" w:rsidR="00952884" w:rsidRDefault="00952884"/>
  <w:p w14:paraId="00000069" w14:textId="77777777" w:rsidR="00952884" w:rsidRDefault="00952884">
    <w:pPr>
      <w:jc w:val="right"/>
    </w:pPr>
  </w:p>
  <w:p w14:paraId="0000006A" w14:textId="576406A1" w:rsidR="00952884" w:rsidRDefault="003655F6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607B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3215" w14:textId="77777777" w:rsidR="003655F6" w:rsidRDefault="003655F6">
      <w:pPr>
        <w:spacing w:line="240" w:lineRule="auto"/>
      </w:pPr>
      <w:r>
        <w:separator/>
      </w:r>
    </w:p>
  </w:footnote>
  <w:footnote w:type="continuationSeparator" w:id="0">
    <w:p w14:paraId="14AB19C9" w14:textId="77777777" w:rsidR="003655F6" w:rsidRDefault="00365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77777777" w:rsidR="00952884" w:rsidRDefault="00952884"/>
  <w:tbl>
    <w:tblPr>
      <w:tblStyle w:val="a6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952884" w14:paraId="12BDE03E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6C" w14:textId="77777777" w:rsidR="00952884" w:rsidRDefault="003655F6">
          <w:r>
            <w:rPr>
              <w:noProof/>
            </w:rPr>
            <w:drawing>
              <wp:inline distT="19050" distB="19050" distL="19050" distR="19050" wp14:editId="60E4AD31">
                <wp:extent cx="790575" cy="761672"/>
                <wp:effectExtent l="0" t="0" r="0" b="635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153" cy="7660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6D" w14:textId="77777777" w:rsidR="00952884" w:rsidRDefault="00952884">
          <w:pPr>
            <w:jc w:val="right"/>
          </w:pPr>
        </w:p>
      </w:tc>
    </w:tr>
  </w:tbl>
  <w:p w14:paraId="0000006E" w14:textId="77777777" w:rsidR="00952884" w:rsidRDefault="009528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84"/>
    <w:rsid w:val="003655F6"/>
    <w:rsid w:val="00607B45"/>
    <w:rsid w:val="007702B4"/>
    <w:rsid w:val="00952884"/>
    <w:rsid w:val="00B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0B32"/>
  <w15:docId w15:val="{48463195-4CA8-46AC-8168-C96343CA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7B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B45"/>
  </w:style>
  <w:style w:type="paragraph" w:styleId="Stopka">
    <w:name w:val="footer"/>
    <w:basedOn w:val="Normalny"/>
    <w:link w:val="StopkaZnak"/>
    <w:uiPriority w:val="99"/>
    <w:unhideWhenUsed/>
    <w:rsid w:val="00607B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Mruk Michal</dc:creator>
  <cp:lastModifiedBy>Mruk Michal</cp:lastModifiedBy>
  <cp:revision>3</cp:revision>
  <dcterms:created xsi:type="dcterms:W3CDTF">2021-07-02T09:49:00Z</dcterms:created>
  <dcterms:modified xsi:type="dcterms:W3CDTF">2021-07-02T09:49:00Z</dcterms:modified>
</cp:coreProperties>
</file>