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F018" w14:textId="0ED4AB16" w:rsidR="007C4C01" w:rsidRDefault="00D820C5" w:rsidP="00542A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RID.III.271.4.2022</w:t>
      </w:r>
    </w:p>
    <w:p w14:paraId="5DE8BCBB" w14:textId="449D2D32" w:rsidR="00542A95" w:rsidRDefault="00542A95" w:rsidP="00542A95">
      <w:pPr>
        <w:spacing w:after="0"/>
        <w:jc w:val="both"/>
        <w:rPr>
          <w:rFonts w:ascii="Times New Roman" w:hAnsi="Times New Roman" w:cs="Times New Roman"/>
        </w:rPr>
      </w:pPr>
    </w:p>
    <w:p w14:paraId="7FE08E19" w14:textId="77777777" w:rsidR="00CA399B" w:rsidRDefault="00CA399B" w:rsidP="00542A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806B1" w14:textId="22A075A2" w:rsidR="00DB4B29" w:rsidRDefault="00DB4B29" w:rsidP="00DB4B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OGŁOSZENIE </w:t>
      </w:r>
      <w:r w:rsidR="00542A95" w:rsidRPr="00CA399B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E0464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CDBBA25" w14:textId="791992B0" w:rsidR="00542A95" w:rsidRDefault="00DB4B29" w:rsidP="00DB4B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zmianie Specyfikacji Warunków Zamówienia</w:t>
      </w:r>
    </w:p>
    <w:p w14:paraId="6D8A33C3" w14:textId="69F0A045" w:rsidR="00542A95" w:rsidRDefault="00542A95" w:rsidP="00542A95">
      <w:pPr>
        <w:spacing w:after="0"/>
        <w:jc w:val="both"/>
        <w:rPr>
          <w:rFonts w:ascii="Times New Roman" w:hAnsi="Times New Roman" w:cs="Times New Roman"/>
        </w:rPr>
      </w:pPr>
    </w:p>
    <w:p w14:paraId="5198D9A8" w14:textId="15152A2A" w:rsidR="00542A95" w:rsidRDefault="00542A95" w:rsidP="005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2A95">
        <w:rPr>
          <w:rFonts w:ascii="Times New Roman" w:hAnsi="Times New Roman" w:cs="Times New Roman"/>
        </w:rPr>
        <w:t>Dotyczy postępowania o udzielenie zamówienia publicznego na zadanie: „</w:t>
      </w:r>
      <w:r w:rsidR="00D820C5">
        <w:rPr>
          <w:rFonts w:ascii="Times New Roman" w:hAnsi="Times New Roman" w:cs="Times New Roman"/>
          <w:b/>
          <w:bCs/>
        </w:rPr>
        <w:t>Budowa sieci kanalizacji sanitarnej w m. Dziedzice oraz Strąpie i Nowa Dziedzina w ramach uporządkowania gospodarki wodno-ściekowej w gm. Barlinek”</w:t>
      </w:r>
      <w:r w:rsidR="0052007C">
        <w:rPr>
          <w:rFonts w:ascii="Times New Roman" w:hAnsi="Times New Roman" w:cs="Times New Roman"/>
        </w:rPr>
        <w:t>,</w:t>
      </w:r>
      <w:r w:rsidRPr="00542A95">
        <w:rPr>
          <w:rFonts w:ascii="Times New Roman" w:hAnsi="Times New Roman" w:cs="Times New Roman"/>
        </w:rPr>
        <w:t xml:space="preserve"> prowadzonego</w:t>
      </w:r>
      <w:r w:rsidR="0052007C">
        <w:rPr>
          <w:rFonts w:ascii="Times New Roman" w:hAnsi="Times New Roman" w:cs="Times New Roman"/>
        </w:rPr>
        <w:t xml:space="preserve"> w </w:t>
      </w:r>
      <w:r w:rsidRPr="00542A95">
        <w:rPr>
          <w:rFonts w:ascii="Times New Roman" w:hAnsi="Times New Roman" w:cs="Times New Roman"/>
        </w:rPr>
        <w:t xml:space="preserve"> tryb</w:t>
      </w:r>
      <w:r w:rsidR="0052007C">
        <w:rPr>
          <w:rFonts w:ascii="Times New Roman" w:hAnsi="Times New Roman" w:cs="Times New Roman"/>
        </w:rPr>
        <w:t>ie</w:t>
      </w:r>
      <w:r w:rsidRPr="00542A95">
        <w:rPr>
          <w:rFonts w:ascii="Times New Roman" w:hAnsi="Times New Roman" w:cs="Times New Roman"/>
        </w:rPr>
        <w:t xml:space="preserve"> podstawowy</w:t>
      </w:r>
      <w:r w:rsidR="0052007C">
        <w:rPr>
          <w:rFonts w:ascii="Times New Roman" w:hAnsi="Times New Roman" w:cs="Times New Roman"/>
        </w:rPr>
        <w:t>m</w:t>
      </w:r>
      <w:r w:rsidRPr="00542A95">
        <w:rPr>
          <w:rFonts w:ascii="Times New Roman" w:hAnsi="Times New Roman" w:cs="Times New Roman"/>
        </w:rPr>
        <w:t xml:space="preserve"> </w:t>
      </w:r>
      <w:r w:rsidR="00D820C5">
        <w:rPr>
          <w:rFonts w:ascii="Times New Roman" w:hAnsi="Times New Roman" w:cs="Times New Roman"/>
        </w:rPr>
        <w:t xml:space="preserve">z możliwością negocjacji </w:t>
      </w:r>
      <w:r w:rsidRPr="00542A95">
        <w:rPr>
          <w:rFonts w:ascii="Times New Roman" w:hAnsi="Times New Roman" w:cs="Times New Roman"/>
        </w:rPr>
        <w:t xml:space="preserve">na podstawie art. 275 pkt </w:t>
      </w:r>
      <w:r w:rsidR="00AA75E2">
        <w:rPr>
          <w:rFonts w:ascii="Times New Roman" w:hAnsi="Times New Roman" w:cs="Times New Roman"/>
        </w:rPr>
        <w:t>2</w:t>
      </w:r>
      <w:r w:rsidRPr="00542A95">
        <w:rPr>
          <w:rFonts w:ascii="Times New Roman" w:hAnsi="Times New Roman" w:cs="Times New Roman"/>
        </w:rPr>
        <w:t xml:space="preserve"> ustawy z dnia 11 września 2019 r</w:t>
      </w:r>
      <w:r w:rsidR="005A720B">
        <w:rPr>
          <w:rFonts w:ascii="Times New Roman" w:hAnsi="Times New Roman" w:cs="Times New Roman"/>
        </w:rPr>
        <w:t>.</w:t>
      </w:r>
      <w:r w:rsidRPr="00542A95">
        <w:rPr>
          <w:rFonts w:ascii="Times New Roman" w:hAnsi="Times New Roman" w:cs="Times New Roman"/>
        </w:rPr>
        <w:t xml:space="preserve"> Prawo zamówień publicznych (</w:t>
      </w:r>
      <w:r w:rsidR="00AA75E2">
        <w:rPr>
          <w:rFonts w:ascii="Times New Roman" w:hAnsi="Times New Roman" w:cs="Times New Roman"/>
        </w:rPr>
        <w:t xml:space="preserve">t.j. </w:t>
      </w:r>
      <w:r w:rsidRPr="00542A95">
        <w:rPr>
          <w:rFonts w:ascii="Times New Roman" w:hAnsi="Times New Roman" w:cs="Times New Roman"/>
        </w:rPr>
        <w:t>Dz. U. z 2021 r. poz. 1129 z</w:t>
      </w:r>
      <w:r w:rsidR="00AA75E2">
        <w:rPr>
          <w:rFonts w:ascii="Times New Roman" w:hAnsi="Times New Roman" w:cs="Times New Roman"/>
        </w:rPr>
        <w:t xml:space="preserve">e </w:t>
      </w:r>
      <w:r w:rsidRPr="00542A95">
        <w:rPr>
          <w:rFonts w:ascii="Times New Roman" w:hAnsi="Times New Roman" w:cs="Times New Roman"/>
        </w:rPr>
        <w:t xml:space="preserve">zm.), ogłoszonego w dnia </w:t>
      </w:r>
      <w:r w:rsidR="00AA75E2">
        <w:rPr>
          <w:rFonts w:ascii="Times New Roman" w:hAnsi="Times New Roman" w:cs="Times New Roman"/>
        </w:rPr>
        <w:t>25 kwietnia</w:t>
      </w:r>
      <w:r w:rsidR="005A720B">
        <w:rPr>
          <w:rFonts w:ascii="Times New Roman" w:hAnsi="Times New Roman" w:cs="Times New Roman"/>
        </w:rPr>
        <w:t xml:space="preserve"> </w:t>
      </w:r>
      <w:r w:rsidRPr="00542A95">
        <w:rPr>
          <w:rFonts w:ascii="Times New Roman" w:hAnsi="Times New Roman" w:cs="Times New Roman"/>
        </w:rPr>
        <w:t>202</w:t>
      </w:r>
      <w:r w:rsidR="005A720B">
        <w:rPr>
          <w:rFonts w:ascii="Times New Roman" w:hAnsi="Times New Roman" w:cs="Times New Roman"/>
        </w:rPr>
        <w:t>2</w:t>
      </w:r>
      <w:r w:rsidRPr="00542A95">
        <w:rPr>
          <w:rFonts w:ascii="Times New Roman" w:hAnsi="Times New Roman" w:cs="Times New Roman"/>
        </w:rPr>
        <w:t xml:space="preserve"> r. pod nr 202</w:t>
      </w:r>
      <w:r w:rsidR="005A720B">
        <w:rPr>
          <w:rFonts w:ascii="Times New Roman" w:hAnsi="Times New Roman" w:cs="Times New Roman"/>
        </w:rPr>
        <w:t>2</w:t>
      </w:r>
      <w:r w:rsidRPr="00542A95">
        <w:rPr>
          <w:rFonts w:ascii="Times New Roman" w:hAnsi="Times New Roman" w:cs="Times New Roman"/>
        </w:rPr>
        <w:t xml:space="preserve">/BZP </w:t>
      </w:r>
      <w:r w:rsidR="00AA75E2">
        <w:rPr>
          <w:rFonts w:ascii="Times New Roman" w:hAnsi="Times New Roman" w:cs="Times New Roman"/>
        </w:rPr>
        <w:t>00133216</w:t>
      </w:r>
      <w:r w:rsidR="005A720B">
        <w:rPr>
          <w:rFonts w:ascii="Times New Roman" w:hAnsi="Times New Roman" w:cs="Times New Roman"/>
        </w:rPr>
        <w:t>/01</w:t>
      </w:r>
      <w:r w:rsidRPr="00542A95">
        <w:rPr>
          <w:rFonts w:ascii="Times New Roman" w:hAnsi="Times New Roman" w:cs="Times New Roman"/>
        </w:rPr>
        <w:t>.</w:t>
      </w:r>
    </w:p>
    <w:p w14:paraId="19414E26" w14:textId="795FD7C0" w:rsidR="00542A95" w:rsidRDefault="00542A95" w:rsidP="005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CE4D9AF" w14:textId="0734F61C" w:rsidR="00542A95" w:rsidRDefault="00542A95" w:rsidP="00542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</w:t>
      </w:r>
      <w:r w:rsidR="00F0556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 2</w:t>
      </w:r>
      <w:r w:rsidR="0052007C">
        <w:rPr>
          <w:rFonts w:ascii="Times New Roman" w:hAnsi="Times New Roman" w:cs="Times New Roman"/>
        </w:rPr>
        <w:t>8</w:t>
      </w:r>
      <w:r w:rsidR="00DB4B2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ust. 1 </w:t>
      </w:r>
      <w:r w:rsidRPr="00542A95">
        <w:rPr>
          <w:rFonts w:ascii="Times New Roman" w:hAnsi="Times New Roman" w:cs="Times New Roman"/>
        </w:rPr>
        <w:t>ustawy z dnia 11 września 2019 roku Prawo zamówień publicznych (</w:t>
      </w:r>
      <w:r w:rsidR="0038421C">
        <w:rPr>
          <w:rFonts w:ascii="Times New Roman" w:hAnsi="Times New Roman" w:cs="Times New Roman"/>
        </w:rPr>
        <w:t xml:space="preserve">t.j. </w:t>
      </w:r>
      <w:r w:rsidR="0038421C" w:rsidRPr="00542A95">
        <w:rPr>
          <w:rFonts w:ascii="Times New Roman" w:hAnsi="Times New Roman" w:cs="Times New Roman"/>
        </w:rPr>
        <w:t>Dz. U. z 2021 r. poz. 1129 z</w:t>
      </w:r>
      <w:r w:rsidR="0038421C">
        <w:rPr>
          <w:rFonts w:ascii="Times New Roman" w:hAnsi="Times New Roman" w:cs="Times New Roman"/>
        </w:rPr>
        <w:t xml:space="preserve">e </w:t>
      </w:r>
      <w:r w:rsidR="0038421C" w:rsidRPr="00542A95">
        <w:rPr>
          <w:rFonts w:ascii="Times New Roman" w:hAnsi="Times New Roman" w:cs="Times New Roman"/>
        </w:rPr>
        <w:t>zm.</w:t>
      </w:r>
      <w:r w:rsidRPr="00542A9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Zamawiający </w:t>
      </w:r>
      <w:r w:rsidR="00DB4B29">
        <w:rPr>
          <w:rFonts w:ascii="Times New Roman" w:hAnsi="Times New Roman" w:cs="Times New Roman"/>
        </w:rPr>
        <w:t>dokonuje zmiany treści Specyfikacji Warunków Zamówienia</w:t>
      </w:r>
      <w:r w:rsidR="00BB656C">
        <w:rPr>
          <w:rFonts w:ascii="Times New Roman" w:hAnsi="Times New Roman" w:cs="Times New Roman"/>
        </w:rPr>
        <w:t xml:space="preserve"> (dalej: „SWZ”)</w:t>
      </w:r>
      <w:r>
        <w:rPr>
          <w:rFonts w:ascii="Times New Roman" w:hAnsi="Times New Roman" w:cs="Times New Roman"/>
        </w:rPr>
        <w:t>.</w:t>
      </w:r>
    </w:p>
    <w:p w14:paraId="6DA065D4" w14:textId="77777777" w:rsidR="00542A95" w:rsidRDefault="00542A95" w:rsidP="00542A95">
      <w:pPr>
        <w:spacing w:after="0"/>
        <w:jc w:val="both"/>
        <w:rPr>
          <w:rFonts w:ascii="Times New Roman" w:hAnsi="Times New Roman" w:cs="Times New Roman"/>
          <w:b/>
        </w:rPr>
      </w:pPr>
    </w:p>
    <w:p w14:paraId="7BC3ACFA" w14:textId="25E02CC0" w:rsidR="003C79B1" w:rsidRDefault="006E7FCB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Zmiana 1:</w:t>
      </w:r>
      <w:r>
        <w:rPr>
          <w:rFonts w:ascii="Times New Roman" w:hAnsi="Times New Roman" w:cs="Times New Roman"/>
          <w:bCs/>
        </w:rPr>
        <w:t xml:space="preserve"> Pkt 11.1.3 SWZ zmienia treść z:</w:t>
      </w:r>
    </w:p>
    <w:p w14:paraId="49550D3C" w14:textId="6C85CADE" w:rsidR="006E7FCB" w:rsidRDefault="006E7FCB" w:rsidP="00275E3C">
      <w:pPr>
        <w:spacing w:after="0"/>
        <w:jc w:val="both"/>
        <w:rPr>
          <w:rFonts w:ascii="Times New Roman" w:hAnsi="Times New Roman" w:cs="Times New Roman"/>
        </w:rPr>
      </w:pPr>
      <w:r w:rsidRPr="006E7FCB">
        <w:rPr>
          <w:rFonts w:ascii="Times New Roman" w:hAnsi="Times New Roman" w:cs="Times New Roman"/>
          <w:bCs/>
        </w:rPr>
        <w:t>„</w:t>
      </w:r>
      <w:r w:rsidRPr="006E7FCB">
        <w:rPr>
          <w:rFonts w:ascii="Times New Roman" w:hAnsi="Times New Roman" w:cs="Times New Roman"/>
        </w:rPr>
        <w:t>Ceną oferty jest kwota wymieniona w Formularzu Oferty, przeniesiona z wycenionych Przedmiarów Robót”</w:t>
      </w:r>
    </w:p>
    <w:p w14:paraId="63C4A5CD" w14:textId="7744BF47" w:rsidR="006E7FCB" w:rsidRDefault="006E7FCB" w:rsidP="00275E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</w:p>
    <w:p w14:paraId="11C2C5B7" w14:textId="176C18AE" w:rsidR="006E7FCB" w:rsidRPr="006E7FCB" w:rsidRDefault="006E7FCB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„</w:t>
      </w:r>
      <w:bookmarkStart w:id="0" w:name="_Hlk103605485"/>
      <w:r w:rsidRPr="006E7FCB">
        <w:rPr>
          <w:rFonts w:ascii="Times New Roman" w:hAnsi="Times New Roman" w:cs="Times New Roman"/>
          <w:color w:val="000000"/>
        </w:rPr>
        <w:t>Ceną oferty jest kwota wymieniona w Formularzu Oferty, przeniesiona z wycenionych</w:t>
      </w:r>
      <w:r w:rsidRPr="006E7FCB">
        <w:rPr>
          <w:rFonts w:ascii="Times New Roman" w:hAnsi="Times New Roman" w:cs="Times New Roman"/>
          <w:color w:val="000000"/>
        </w:rPr>
        <w:br/>
        <w:t>Przedmiarów Robót. Zamawi</w:t>
      </w:r>
      <w:r>
        <w:rPr>
          <w:rFonts w:ascii="Times New Roman" w:hAnsi="Times New Roman" w:cs="Times New Roman"/>
          <w:color w:val="000000"/>
        </w:rPr>
        <w:t>a</w:t>
      </w:r>
      <w:r w:rsidRPr="006E7FCB">
        <w:rPr>
          <w:rFonts w:ascii="Times New Roman" w:hAnsi="Times New Roman" w:cs="Times New Roman"/>
          <w:color w:val="000000"/>
        </w:rPr>
        <w:t>jący nie dopuszcza modyfikacji przedmiarów robót przez Wykonawcę.</w:t>
      </w:r>
      <w:bookmarkEnd w:id="0"/>
      <w:r>
        <w:rPr>
          <w:rFonts w:ascii="Times New Roman" w:hAnsi="Times New Roman" w:cs="Times New Roman"/>
          <w:color w:val="000000"/>
        </w:rPr>
        <w:t>”</w:t>
      </w:r>
    </w:p>
    <w:p w14:paraId="14F4F41A" w14:textId="77777777" w:rsidR="006E7FCB" w:rsidRDefault="006E7FCB" w:rsidP="00275E3C">
      <w:pPr>
        <w:spacing w:after="0"/>
        <w:jc w:val="both"/>
        <w:rPr>
          <w:rFonts w:ascii="Times New Roman" w:hAnsi="Times New Roman" w:cs="Times New Roman"/>
          <w:b/>
        </w:rPr>
      </w:pPr>
    </w:p>
    <w:p w14:paraId="5631B556" w14:textId="45F55EC9" w:rsidR="006E7FCB" w:rsidRPr="006E7FCB" w:rsidRDefault="006E7FCB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Zmiana 2: </w:t>
      </w:r>
      <w:r w:rsidR="005364B0">
        <w:rPr>
          <w:rFonts w:ascii="Times New Roman" w:hAnsi="Times New Roman" w:cs="Times New Roman"/>
          <w:bCs/>
        </w:rPr>
        <w:t xml:space="preserve">W pkt 14.1.15 po lit. j) </w:t>
      </w:r>
      <w:r w:rsidR="00646666">
        <w:rPr>
          <w:rFonts w:ascii="Times New Roman" w:hAnsi="Times New Roman" w:cs="Times New Roman"/>
          <w:bCs/>
        </w:rPr>
        <w:t xml:space="preserve">dodaje się </w:t>
      </w:r>
      <w:r w:rsidR="005364B0">
        <w:rPr>
          <w:rFonts w:ascii="Times New Roman" w:hAnsi="Times New Roman" w:cs="Times New Roman"/>
          <w:bCs/>
        </w:rPr>
        <w:t>lit. k) o brzmieniu:</w:t>
      </w:r>
    </w:p>
    <w:p w14:paraId="331F3AC6" w14:textId="587FCFB3" w:rsidR="006E7FCB" w:rsidRPr="005364B0" w:rsidRDefault="005364B0" w:rsidP="00275E3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„</w:t>
      </w:r>
      <w:bookmarkStart w:id="1" w:name="_Hlk103605556"/>
      <w:r w:rsidRPr="005364B0">
        <w:rPr>
          <w:rFonts w:ascii="Times New Roman" w:hAnsi="Times New Roman" w:cs="Times New Roman"/>
          <w:color w:val="000000"/>
        </w:rPr>
        <w:t>kosztorysy ofertowe sporządzone pod rygorem nieważności, w formie elektronicznej (tj. opatrzonej kwalifikowanym podpisem elektronicznym) lub w postaci elektronicznej opatrzonej podpisem zaufanym lub podpisem osobistym. Kosztorysy ofertowe powinny zostać przygotowany zgodnie z zapisami działu 11 pkt. 11.1 SWZ.</w:t>
      </w:r>
      <w:bookmarkEnd w:id="1"/>
      <w:r>
        <w:rPr>
          <w:rFonts w:ascii="Times New Roman" w:hAnsi="Times New Roman" w:cs="Times New Roman"/>
          <w:color w:val="000000"/>
        </w:rPr>
        <w:t>”</w:t>
      </w:r>
    </w:p>
    <w:p w14:paraId="3CB4C026" w14:textId="77777777" w:rsidR="006E7FCB" w:rsidRDefault="006E7FCB" w:rsidP="00275E3C">
      <w:pPr>
        <w:spacing w:after="0"/>
        <w:jc w:val="both"/>
        <w:rPr>
          <w:rFonts w:ascii="Times New Roman" w:hAnsi="Times New Roman" w:cs="Times New Roman"/>
          <w:b/>
        </w:rPr>
      </w:pPr>
    </w:p>
    <w:p w14:paraId="20EB653E" w14:textId="77777777" w:rsidR="00646666" w:rsidRDefault="005364B0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Zmiana 3:</w:t>
      </w:r>
      <w:r>
        <w:rPr>
          <w:rFonts w:ascii="Times New Roman" w:hAnsi="Times New Roman" w:cs="Times New Roman"/>
          <w:bCs/>
        </w:rPr>
        <w:t xml:space="preserve"> Pkt 7.1.4 lit</w:t>
      </w:r>
      <w:r w:rsidR="0064666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a)</w:t>
      </w:r>
      <w:r w:rsidR="00646666">
        <w:rPr>
          <w:rFonts w:ascii="Times New Roman" w:hAnsi="Times New Roman" w:cs="Times New Roman"/>
          <w:bCs/>
        </w:rPr>
        <w:t xml:space="preserve"> SWZ zmienia treść z:</w:t>
      </w:r>
    </w:p>
    <w:p w14:paraId="0918E36F" w14:textId="77777777" w:rsidR="00646666" w:rsidRPr="00646666" w:rsidRDefault="00646666" w:rsidP="00646666">
      <w:pPr>
        <w:pStyle w:val="Teksttreci0"/>
        <w:shd w:val="clear" w:color="auto" w:fill="auto"/>
        <w:tabs>
          <w:tab w:val="left" w:pos="160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  <w:bCs/>
        </w:rPr>
        <w:t>„</w:t>
      </w:r>
      <w:r w:rsidRPr="00646666">
        <w:rPr>
          <w:rFonts w:ascii="Times New Roman" w:hAnsi="Times New Roman" w:cs="Times New Roman"/>
        </w:rPr>
        <w:t xml:space="preserve">Zamawiający uzna warunek za spełniony, jeżeli Wykonawca wykaże, że wykonał należycie w okresie ostatnich 5 lat przed upływem terminu składania ofert, a jeżeli okres prowadzenia działalności jest krótszy - w tym okresie, </w:t>
      </w:r>
      <w:r w:rsidRPr="00646666">
        <w:rPr>
          <w:rFonts w:ascii="Times New Roman" w:hAnsi="Times New Roman" w:cs="Times New Roman"/>
          <w:b/>
          <w:bCs/>
        </w:rPr>
        <w:t xml:space="preserve">co najmniej jedno zamówienie </w:t>
      </w:r>
      <w:r w:rsidRPr="00646666">
        <w:rPr>
          <w:rFonts w:ascii="Times New Roman" w:hAnsi="Times New Roman" w:cs="Times New Roman"/>
        </w:rPr>
        <w:t xml:space="preserve">polegające na budowie kanalizacji sanitarnej wraz z przepompownią/ przepompowniami i odtworzeniem drogi o nawierzchni bitumicznej </w:t>
      </w:r>
      <w:r w:rsidRPr="00646666">
        <w:rPr>
          <w:rFonts w:ascii="Times New Roman" w:hAnsi="Times New Roman" w:cs="Times New Roman"/>
          <w:b/>
          <w:bCs/>
        </w:rPr>
        <w:t xml:space="preserve">o całkowitej wartości zadania nie mniejszej niż 3 000 000,00 PLN brutto </w:t>
      </w:r>
      <w:r w:rsidRPr="00646666">
        <w:rPr>
          <w:rFonts w:ascii="Times New Roman" w:hAnsi="Times New Roman" w:cs="Times New Roman"/>
        </w:rPr>
        <w:t>(słownie: trzy miliony i 00/100 PLN brutto).</w:t>
      </w:r>
    </w:p>
    <w:p w14:paraId="1AD9DDE3" w14:textId="77777777" w:rsidR="00646666" w:rsidRPr="00646666" w:rsidRDefault="00646666" w:rsidP="00646666">
      <w:pPr>
        <w:pStyle w:val="Teksttreci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</w:rPr>
        <w:t xml:space="preserve">Zamawiający zastrzega, iż przez jedno zamówienie rozumie </w:t>
      </w:r>
      <w:r w:rsidRPr="00646666">
        <w:rPr>
          <w:rFonts w:ascii="Times New Roman" w:hAnsi="Times New Roman" w:cs="Times New Roman"/>
          <w:b/>
          <w:bCs/>
          <w:u w:val="single"/>
        </w:rPr>
        <w:t>jedną</w:t>
      </w:r>
      <w:r w:rsidRPr="00646666">
        <w:rPr>
          <w:rFonts w:ascii="Times New Roman" w:hAnsi="Times New Roman" w:cs="Times New Roman"/>
        </w:rPr>
        <w:t xml:space="preserve"> wykonaną robotę budowlaną w ramach </w:t>
      </w:r>
      <w:r w:rsidRPr="00646666">
        <w:rPr>
          <w:rFonts w:ascii="Times New Roman" w:hAnsi="Times New Roman" w:cs="Times New Roman"/>
          <w:b/>
          <w:bCs/>
          <w:u w:val="single"/>
        </w:rPr>
        <w:t>jednej</w:t>
      </w:r>
      <w:r w:rsidRPr="00646666">
        <w:rPr>
          <w:rFonts w:ascii="Times New Roman" w:hAnsi="Times New Roman" w:cs="Times New Roman"/>
        </w:rPr>
        <w:t xml:space="preserve"> umowy/kontraktu/zlecenia.</w:t>
      </w:r>
    </w:p>
    <w:p w14:paraId="332208A9" w14:textId="71814F1C" w:rsidR="00646666" w:rsidRDefault="00646666" w:rsidP="00646666">
      <w:pPr>
        <w:pStyle w:val="Teksttreci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</w:rPr>
        <w:t>Ocena spełnienia warunków udziału w postępowaniu zostanie dokonana wg formuły „spełnia - nie spełnia”, w oparciu o informacje zawarte w dokumentach i oświadczeniach (wymaganych przez Zamawiającego i podanych w SWZ).</w:t>
      </w:r>
      <w:r>
        <w:rPr>
          <w:rFonts w:ascii="Times New Roman" w:hAnsi="Times New Roman" w:cs="Times New Roman"/>
        </w:rPr>
        <w:t>”</w:t>
      </w:r>
    </w:p>
    <w:p w14:paraId="08C4D8CA" w14:textId="32C32AF8" w:rsidR="00646666" w:rsidRDefault="00646666" w:rsidP="00646666">
      <w:pPr>
        <w:pStyle w:val="Teksttreci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</w:p>
    <w:p w14:paraId="1693173D" w14:textId="1B1A7F24" w:rsidR="00646666" w:rsidRPr="00646666" w:rsidRDefault="00646666" w:rsidP="00646666">
      <w:pPr>
        <w:pStyle w:val="Teksttreci0"/>
        <w:shd w:val="clear" w:color="auto" w:fill="auto"/>
        <w:tabs>
          <w:tab w:val="left" w:pos="1603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„</w:t>
      </w:r>
      <w:bookmarkStart w:id="2" w:name="_Hlk103605651"/>
      <w:r w:rsidRPr="00646666">
        <w:rPr>
          <w:rFonts w:ascii="Times New Roman" w:hAnsi="Times New Roman" w:cs="Times New Roman"/>
        </w:rPr>
        <w:t xml:space="preserve">Zamawiający uzna warunek za spełniony, jeżeli Wykonawca wykaże, że wykonał należycie w okresie ostatnich 5 lat przed upływem terminu składania ofert, a jeżeli okres prowadzenia działalności jest krótszy - w tym okresie, </w:t>
      </w:r>
      <w:r w:rsidRPr="00646666">
        <w:rPr>
          <w:rFonts w:ascii="Times New Roman" w:hAnsi="Times New Roman" w:cs="Times New Roman"/>
          <w:b/>
          <w:bCs/>
        </w:rPr>
        <w:t>co najmniej:</w:t>
      </w:r>
    </w:p>
    <w:p w14:paraId="23EF4E5D" w14:textId="77777777" w:rsidR="00646666" w:rsidRPr="00646666" w:rsidRDefault="00646666" w:rsidP="00646666">
      <w:pPr>
        <w:pStyle w:val="Teksttreci0"/>
        <w:numPr>
          <w:ilvl w:val="0"/>
          <w:numId w:val="14"/>
        </w:numPr>
        <w:shd w:val="clear" w:color="auto" w:fill="auto"/>
        <w:tabs>
          <w:tab w:val="left" w:pos="1603"/>
        </w:tabs>
        <w:spacing w:line="240" w:lineRule="auto"/>
        <w:ind w:left="348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  <w:b/>
          <w:bCs/>
        </w:rPr>
        <w:t xml:space="preserve">jedno zamówienie </w:t>
      </w:r>
      <w:r w:rsidRPr="00646666">
        <w:rPr>
          <w:rFonts w:ascii="Times New Roman" w:hAnsi="Times New Roman" w:cs="Times New Roman"/>
        </w:rPr>
        <w:t xml:space="preserve">polegające na budowie kanalizacji sanitarnej wraz z przepompownią/ przepompowniami </w:t>
      </w:r>
      <w:r w:rsidRPr="00646666">
        <w:rPr>
          <w:rFonts w:ascii="Times New Roman" w:hAnsi="Times New Roman" w:cs="Times New Roman"/>
          <w:b/>
          <w:bCs/>
        </w:rPr>
        <w:t xml:space="preserve">o całkowitej wartości zadania nie mniejszej niż 2 200 000,00 PLN brutto </w:t>
      </w:r>
      <w:r w:rsidRPr="00646666">
        <w:rPr>
          <w:rFonts w:ascii="Times New Roman" w:hAnsi="Times New Roman" w:cs="Times New Roman"/>
        </w:rPr>
        <w:t>(słownie: dwa miliony dwieście tysięcy i 00/100 PLN brutto).</w:t>
      </w:r>
    </w:p>
    <w:p w14:paraId="2E9DF90A" w14:textId="77777777" w:rsidR="00646666" w:rsidRPr="00646666" w:rsidRDefault="00646666" w:rsidP="00646666">
      <w:pPr>
        <w:pStyle w:val="Teksttreci0"/>
        <w:numPr>
          <w:ilvl w:val="0"/>
          <w:numId w:val="14"/>
        </w:numPr>
        <w:shd w:val="clear" w:color="auto" w:fill="auto"/>
        <w:tabs>
          <w:tab w:val="left" w:pos="1603"/>
        </w:tabs>
        <w:spacing w:line="240" w:lineRule="auto"/>
        <w:ind w:left="348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  <w:b/>
          <w:bCs/>
        </w:rPr>
        <w:t xml:space="preserve">jedno zamówienie </w:t>
      </w:r>
      <w:r w:rsidRPr="00646666">
        <w:rPr>
          <w:rFonts w:ascii="Times New Roman" w:hAnsi="Times New Roman" w:cs="Times New Roman"/>
        </w:rPr>
        <w:t xml:space="preserve">polegające na odtworzeniem drogi o nawierzchni bitumicznej </w:t>
      </w:r>
      <w:r w:rsidRPr="00646666">
        <w:rPr>
          <w:rFonts w:ascii="Times New Roman" w:hAnsi="Times New Roman" w:cs="Times New Roman"/>
          <w:b/>
          <w:bCs/>
        </w:rPr>
        <w:t xml:space="preserve">o całkowitej wartości zadania nie mniejszej niż 800 000,00 PLN brutto </w:t>
      </w:r>
      <w:r w:rsidRPr="00646666">
        <w:rPr>
          <w:rFonts w:ascii="Times New Roman" w:hAnsi="Times New Roman" w:cs="Times New Roman"/>
        </w:rPr>
        <w:t>(słownie: osiemset tysięcy i 00/100 PLN brutto).</w:t>
      </w:r>
    </w:p>
    <w:p w14:paraId="7D67B165" w14:textId="77777777" w:rsidR="00646666" w:rsidRPr="00646666" w:rsidRDefault="00646666" w:rsidP="00646666">
      <w:pPr>
        <w:pStyle w:val="Teksttreci0"/>
        <w:shd w:val="clear" w:color="auto" w:fill="auto"/>
        <w:tabs>
          <w:tab w:val="left" w:pos="1603"/>
        </w:tabs>
        <w:spacing w:line="240" w:lineRule="auto"/>
        <w:ind w:left="348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</w:rPr>
        <w:t xml:space="preserve">Zamawiający zastrzega, iż przez jedno zamówienie rozumie </w:t>
      </w:r>
      <w:r w:rsidRPr="00646666">
        <w:rPr>
          <w:rFonts w:ascii="Times New Roman" w:hAnsi="Times New Roman" w:cs="Times New Roman"/>
          <w:b/>
          <w:bCs/>
          <w:u w:val="single"/>
        </w:rPr>
        <w:t>jedną</w:t>
      </w:r>
      <w:r w:rsidRPr="00646666">
        <w:rPr>
          <w:rFonts w:ascii="Times New Roman" w:hAnsi="Times New Roman" w:cs="Times New Roman"/>
        </w:rPr>
        <w:t xml:space="preserve"> wykonaną robotę budowlaną w </w:t>
      </w:r>
      <w:r w:rsidRPr="00646666">
        <w:rPr>
          <w:rFonts w:ascii="Times New Roman" w:hAnsi="Times New Roman" w:cs="Times New Roman"/>
        </w:rPr>
        <w:lastRenderedPageBreak/>
        <w:t xml:space="preserve">ramach </w:t>
      </w:r>
      <w:r w:rsidRPr="00646666">
        <w:rPr>
          <w:rFonts w:ascii="Times New Roman" w:hAnsi="Times New Roman" w:cs="Times New Roman"/>
          <w:b/>
          <w:bCs/>
          <w:u w:val="single"/>
        </w:rPr>
        <w:t>jednej</w:t>
      </w:r>
      <w:r w:rsidRPr="00646666">
        <w:rPr>
          <w:rFonts w:ascii="Times New Roman" w:hAnsi="Times New Roman" w:cs="Times New Roman"/>
        </w:rPr>
        <w:t xml:space="preserve"> umowy/kontraktu/zlecenia.</w:t>
      </w:r>
    </w:p>
    <w:p w14:paraId="071C434B" w14:textId="4303B7E9" w:rsidR="00646666" w:rsidRPr="00646666" w:rsidRDefault="00646666" w:rsidP="00646666">
      <w:pPr>
        <w:pStyle w:val="Teksttreci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46666">
        <w:rPr>
          <w:rFonts w:ascii="Times New Roman" w:hAnsi="Times New Roman" w:cs="Times New Roman"/>
        </w:rPr>
        <w:t>Ocena spełnienia warunków udziału w postępowaniu zostanie dokonana wg formuły „spełnia - nie spełnia”, w oparciu o informacje zawarte w dokumentach i oświadczeniach (wymaganych przez Zamawiającego i podanych w SWZ).</w:t>
      </w:r>
      <w:bookmarkEnd w:id="2"/>
      <w:r>
        <w:rPr>
          <w:rFonts w:ascii="Times New Roman" w:hAnsi="Times New Roman" w:cs="Times New Roman"/>
        </w:rPr>
        <w:t>”</w:t>
      </w:r>
    </w:p>
    <w:p w14:paraId="0DE3E278" w14:textId="3BB301E7" w:rsidR="006E7FCB" w:rsidRPr="005364B0" w:rsidRDefault="005364B0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00217A3D" w14:textId="58A3E8A1" w:rsidR="00A814F3" w:rsidRDefault="00275E3C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Zmiana </w:t>
      </w:r>
      <w:r w:rsidR="003C7623">
        <w:rPr>
          <w:rFonts w:ascii="Times New Roman" w:hAnsi="Times New Roman" w:cs="Times New Roman"/>
          <w:b/>
        </w:rPr>
        <w:t>4</w:t>
      </w:r>
      <w:r w:rsidRPr="00542A9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C79B1">
        <w:rPr>
          <w:rFonts w:ascii="Times New Roman" w:hAnsi="Times New Roman" w:cs="Times New Roman"/>
          <w:bCs/>
        </w:rPr>
        <w:t xml:space="preserve">Pkt 14.1.12 SWZ </w:t>
      </w:r>
      <w:r w:rsidR="00A814F3">
        <w:rPr>
          <w:rFonts w:ascii="Times New Roman" w:hAnsi="Times New Roman" w:cs="Times New Roman"/>
          <w:bCs/>
        </w:rPr>
        <w:t>zmienia treść z:</w:t>
      </w:r>
    </w:p>
    <w:p w14:paraId="1252892C" w14:textId="3E4C5F04" w:rsidR="00A814F3" w:rsidRPr="00A814F3" w:rsidRDefault="00A814F3" w:rsidP="00740CD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814F3">
        <w:rPr>
          <w:rFonts w:ascii="Times New Roman" w:hAnsi="Times New Roman" w:cs="Times New Roman"/>
          <w:bCs/>
        </w:rPr>
        <w:t>„</w:t>
      </w:r>
      <w:bookmarkStart w:id="3" w:name="bookmark50"/>
      <w:bookmarkStart w:id="4" w:name="bookmark51"/>
      <w:r w:rsidR="003C79B1" w:rsidRPr="003C79B1">
        <w:rPr>
          <w:rFonts w:ascii="Times New Roman" w:hAnsi="Times New Roman" w:cs="Times New Roman"/>
        </w:rPr>
        <w:t xml:space="preserve">Ofertę należy złożyć za pośrednictwem platformy zakupowej w nieprzekraczalnym terminie do dnia </w:t>
      </w:r>
      <w:r w:rsidR="003C7623">
        <w:rPr>
          <w:rFonts w:ascii="Times New Roman" w:hAnsi="Times New Roman" w:cs="Times New Roman"/>
          <w:u w:val="single"/>
        </w:rPr>
        <w:t>23</w:t>
      </w:r>
      <w:r w:rsidR="003C79B1" w:rsidRPr="003C79B1">
        <w:rPr>
          <w:rFonts w:ascii="Times New Roman" w:hAnsi="Times New Roman" w:cs="Times New Roman"/>
          <w:u w:val="single"/>
        </w:rPr>
        <w:t xml:space="preserve"> maja 2022 r. do godz. 10:00</w:t>
      </w:r>
      <w:r w:rsidR="003C79B1" w:rsidRPr="003C79B1">
        <w:rPr>
          <w:rFonts w:ascii="Times New Roman" w:hAnsi="Times New Roman" w:cs="Times New Roman"/>
        </w:rPr>
        <w:t>.</w:t>
      </w:r>
      <w:bookmarkEnd w:id="3"/>
      <w:bookmarkEnd w:id="4"/>
      <w:r>
        <w:rPr>
          <w:rFonts w:ascii="Times New Roman" w:hAnsi="Times New Roman" w:cs="Times New Roman"/>
        </w:rPr>
        <w:t>”</w:t>
      </w:r>
      <w:r w:rsidRPr="00A814F3">
        <w:rPr>
          <w:rFonts w:ascii="Times New Roman" w:hAnsi="Times New Roman" w:cs="Times New Roman"/>
          <w:color w:val="FF0000"/>
        </w:rPr>
        <w:t xml:space="preserve"> </w:t>
      </w:r>
    </w:p>
    <w:p w14:paraId="16EF2CDB" w14:textId="346A9B54" w:rsidR="00A814F3" w:rsidRPr="00A814F3" w:rsidRDefault="00A814F3" w:rsidP="00740C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4F3">
        <w:rPr>
          <w:rFonts w:ascii="Times New Roman" w:hAnsi="Times New Roman" w:cs="Times New Roman"/>
        </w:rPr>
        <w:t xml:space="preserve">na </w:t>
      </w:r>
    </w:p>
    <w:p w14:paraId="2E357E09" w14:textId="5409D2A4" w:rsidR="00275E3C" w:rsidRPr="00A814F3" w:rsidRDefault="00A814F3" w:rsidP="00740CD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814F3">
        <w:rPr>
          <w:rFonts w:ascii="Times New Roman" w:hAnsi="Times New Roman" w:cs="Times New Roman"/>
        </w:rPr>
        <w:t>„</w:t>
      </w:r>
      <w:r w:rsidR="003C79B1" w:rsidRPr="003C79B1">
        <w:rPr>
          <w:rFonts w:ascii="Times New Roman" w:hAnsi="Times New Roman" w:cs="Times New Roman"/>
        </w:rPr>
        <w:t xml:space="preserve">Ofertę należy złożyć za pośrednictwem platformy zakupowej w nieprzekraczalnym terminie do dnia </w:t>
      </w:r>
      <w:r w:rsidR="003C7623">
        <w:rPr>
          <w:rFonts w:ascii="Times New Roman" w:hAnsi="Times New Roman" w:cs="Times New Roman"/>
          <w:color w:val="FF0000"/>
          <w:u w:val="single"/>
        </w:rPr>
        <w:t>25</w:t>
      </w:r>
      <w:r w:rsidR="003C79B1" w:rsidRPr="003C79B1">
        <w:rPr>
          <w:rFonts w:ascii="Times New Roman" w:hAnsi="Times New Roman" w:cs="Times New Roman"/>
          <w:color w:val="FF0000"/>
          <w:u w:val="single"/>
        </w:rPr>
        <w:t xml:space="preserve"> maja 2022 r. do godz. 10:00</w:t>
      </w:r>
      <w:r w:rsidR="003C79B1">
        <w:t>.</w:t>
      </w:r>
      <w:r w:rsidRPr="00A814F3">
        <w:rPr>
          <w:rFonts w:ascii="Times New Roman" w:hAnsi="Times New Roman" w:cs="Times New Roman"/>
        </w:rPr>
        <w:t>”</w:t>
      </w:r>
      <w:r w:rsidR="00275E3C" w:rsidRPr="00A814F3">
        <w:rPr>
          <w:rFonts w:ascii="Times New Roman" w:hAnsi="Times New Roman" w:cs="Times New Roman"/>
          <w:bCs/>
        </w:rPr>
        <w:t xml:space="preserve"> </w:t>
      </w:r>
    </w:p>
    <w:p w14:paraId="0A13402E" w14:textId="1F91E680" w:rsidR="00275E3C" w:rsidRDefault="00275E3C" w:rsidP="00275E3C">
      <w:pPr>
        <w:spacing w:after="0"/>
        <w:jc w:val="both"/>
        <w:rPr>
          <w:rFonts w:ascii="Times New Roman" w:hAnsi="Times New Roman" w:cs="Times New Roman"/>
          <w:bCs/>
        </w:rPr>
      </w:pPr>
    </w:p>
    <w:p w14:paraId="4A6BCB44" w14:textId="3EBF3919" w:rsidR="00275E3C" w:rsidRDefault="00275E3C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Zmiana </w:t>
      </w:r>
      <w:r w:rsidR="00AF52FD">
        <w:rPr>
          <w:rFonts w:ascii="Times New Roman" w:hAnsi="Times New Roman" w:cs="Times New Roman"/>
          <w:b/>
        </w:rPr>
        <w:t>5</w:t>
      </w:r>
      <w:r w:rsidRPr="00542A9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3C79B1">
        <w:rPr>
          <w:rFonts w:ascii="Times New Roman" w:hAnsi="Times New Roman" w:cs="Times New Roman"/>
          <w:bCs/>
        </w:rPr>
        <w:t>Pkt 14.2.1 SWZ zmienia treść z:</w:t>
      </w:r>
    </w:p>
    <w:p w14:paraId="00B2FE6D" w14:textId="113D674D" w:rsidR="00275E3C" w:rsidRPr="009F37FC" w:rsidRDefault="00275E3C" w:rsidP="003C79B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9F37FC">
        <w:rPr>
          <w:rFonts w:ascii="Times New Roman" w:hAnsi="Times New Roman" w:cs="Times New Roman"/>
          <w:bCs/>
        </w:rPr>
        <w:t>„</w:t>
      </w:r>
      <w:r w:rsidR="003C79B1" w:rsidRPr="003C79B1">
        <w:rPr>
          <w:rFonts w:ascii="Times New Roman" w:hAnsi="Times New Roman" w:cs="Times New Roman"/>
        </w:rPr>
        <w:t xml:space="preserve">Otwarcie ofert nastąpi w dniu </w:t>
      </w:r>
      <w:r w:rsidR="003C7623">
        <w:rPr>
          <w:rFonts w:ascii="Times New Roman" w:hAnsi="Times New Roman" w:cs="Times New Roman"/>
          <w:b/>
          <w:bCs/>
        </w:rPr>
        <w:t>23</w:t>
      </w:r>
      <w:r w:rsidR="003C79B1" w:rsidRPr="003C79B1">
        <w:rPr>
          <w:rFonts w:ascii="Times New Roman" w:hAnsi="Times New Roman" w:cs="Times New Roman"/>
          <w:b/>
          <w:bCs/>
        </w:rPr>
        <w:t xml:space="preserve"> maja</w:t>
      </w:r>
      <w:r w:rsidR="003C79B1" w:rsidRPr="003C79B1">
        <w:rPr>
          <w:rFonts w:ascii="Times New Roman" w:hAnsi="Times New Roman" w:cs="Times New Roman"/>
        </w:rPr>
        <w:t xml:space="preserve"> </w:t>
      </w:r>
      <w:r w:rsidR="003C79B1" w:rsidRPr="003C79B1">
        <w:rPr>
          <w:rFonts w:ascii="Times New Roman" w:hAnsi="Times New Roman" w:cs="Times New Roman"/>
          <w:b/>
          <w:bCs/>
        </w:rPr>
        <w:t>2022 r. o godz. 10:15</w:t>
      </w:r>
      <w:r w:rsidR="003C79B1" w:rsidRPr="003C79B1">
        <w:rPr>
          <w:rFonts w:ascii="Times New Roman" w:hAnsi="Times New Roman" w:cs="Times New Roman"/>
        </w:rPr>
        <w:t xml:space="preserve"> za pośrednictwem strony internetowej prowadzonego postępowania </w:t>
      </w:r>
      <w:hyperlink r:id="rId7" w:history="1">
        <w:r w:rsidR="003C79B1" w:rsidRPr="003C79B1">
          <w:rPr>
            <w:rStyle w:val="Hipercze"/>
            <w:rFonts w:ascii="Times New Roman" w:hAnsi="Times New Roman" w:cs="Times New Roman"/>
          </w:rPr>
          <w:t>https://platformazakupowa.pl/</w:t>
        </w:r>
      </w:hyperlink>
      <w:r w:rsidR="003C79B1" w:rsidRPr="003C79B1">
        <w:rPr>
          <w:rFonts w:ascii="Times New Roman" w:hAnsi="Times New Roman" w:cs="Times New Roman"/>
        </w:rPr>
        <w:t>, w siedzibie Zamawiającego.</w:t>
      </w:r>
      <w:r w:rsidRPr="009F37FC">
        <w:rPr>
          <w:rFonts w:ascii="Times New Roman" w:hAnsi="Times New Roman" w:cs="Times New Roman"/>
          <w:color w:val="000000"/>
        </w:rPr>
        <w:t>”</w:t>
      </w:r>
    </w:p>
    <w:p w14:paraId="47B3BAE1" w14:textId="25032F6A" w:rsidR="00275E3C" w:rsidRPr="00E5358F" w:rsidRDefault="00275E3C" w:rsidP="00275E3C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5358F">
        <w:rPr>
          <w:rFonts w:ascii="Times New Roman" w:hAnsi="Times New Roman" w:cs="Times New Roman"/>
        </w:rPr>
        <w:t>na</w:t>
      </w:r>
      <w:r w:rsidRPr="00E5358F">
        <w:rPr>
          <w:rFonts w:ascii="Times New Roman" w:hAnsi="Times New Roman" w:cs="Times New Roman"/>
          <w:color w:val="000000"/>
        </w:rPr>
        <w:t>:</w:t>
      </w:r>
    </w:p>
    <w:p w14:paraId="063EB86C" w14:textId="41B4270A" w:rsidR="00275E3C" w:rsidRPr="00E5358F" w:rsidRDefault="00275E3C" w:rsidP="003C79B1">
      <w:pPr>
        <w:autoSpaceDE w:val="0"/>
        <w:autoSpaceDN w:val="0"/>
        <w:adjustRightInd w:val="0"/>
        <w:spacing w:after="0" w:line="240" w:lineRule="auto"/>
        <w:ind w:right="204"/>
        <w:jc w:val="both"/>
        <w:rPr>
          <w:rFonts w:ascii="Times New Roman" w:hAnsi="Times New Roman" w:cs="Times New Roman"/>
          <w:bCs/>
        </w:rPr>
      </w:pPr>
      <w:r w:rsidRPr="00E5358F">
        <w:rPr>
          <w:rFonts w:ascii="Times New Roman" w:hAnsi="Times New Roman" w:cs="Times New Roman"/>
          <w:color w:val="000000"/>
        </w:rPr>
        <w:t>„</w:t>
      </w:r>
      <w:r w:rsidR="003C79B1" w:rsidRPr="003C79B1">
        <w:rPr>
          <w:rFonts w:ascii="Times New Roman" w:hAnsi="Times New Roman" w:cs="Times New Roman"/>
        </w:rPr>
        <w:t xml:space="preserve">Otwarcie ofert nastąpi w dniu </w:t>
      </w:r>
      <w:r w:rsidR="003C79B1" w:rsidRPr="003C79B1">
        <w:rPr>
          <w:rFonts w:ascii="Times New Roman" w:hAnsi="Times New Roman" w:cs="Times New Roman"/>
          <w:b/>
          <w:bCs/>
          <w:color w:val="FF0000"/>
        </w:rPr>
        <w:t>2</w:t>
      </w:r>
      <w:r w:rsidR="003C7623">
        <w:rPr>
          <w:rFonts w:ascii="Times New Roman" w:hAnsi="Times New Roman" w:cs="Times New Roman"/>
          <w:b/>
          <w:bCs/>
          <w:color w:val="FF0000"/>
        </w:rPr>
        <w:t>5</w:t>
      </w:r>
      <w:r w:rsidR="003C79B1" w:rsidRPr="003C79B1">
        <w:rPr>
          <w:rFonts w:ascii="Times New Roman" w:hAnsi="Times New Roman" w:cs="Times New Roman"/>
          <w:b/>
          <w:bCs/>
          <w:color w:val="FF0000"/>
        </w:rPr>
        <w:t xml:space="preserve"> maja</w:t>
      </w:r>
      <w:r w:rsidR="003C79B1" w:rsidRPr="003C79B1">
        <w:rPr>
          <w:rFonts w:ascii="Times New Roman" w:hAnsi="Times New Roman" w:cs="Times New Roman"/>
          <w:color w:val="FF0000"/>
        </w:rPr>
        <w:t xml:space="preserve"> </w:t>
      </w:r>
      <w:r w:rsidR="003C79B1" w:rsidRPr="003C79B1">
        <w:rPr>
          <w:rFonts w:ascii="Times New Roman" w:hAnsi="Times New Roman" w:cs="Times New Roman"/>
          <w:b/>
          <w:bCs/>
          <w:color w:val="FF0000"/>
        </w:rPr>
        <w:t>2022 r. o godz. 10:15</w:t>
      </w:r>
      <w:r w:rsidR="003C79B1" w:rsidRPr="003C79B1">
        <w:rPr>
          <w:rFonts w:ascii="Times New Roman" w:hAnsi="Times New Roman" w:cs="Times New Roman"/>
          <w:color w:val="FF0000"/>
        </w:rPr>
        <w:t xml:space="preserve"> </w:t>
      </w:r>
      <w:r w:rsidR="003C79B1" w:rsidRPr="003C79B1">
        <w:rPr>
          <w:rFonts w:ascii="Times New Roman" w:hAnsi="Times New Roman" w:cs="Times New Roman"/>
        </w:rPr>
        <w:t xml:space="preserve">za pośrednictwem strony internetowej prowadzonego postępowania </w:t>
      </w:r>
      <w:hyperlink r:id="rId8" w:history="1">
        <w:r w:rsidR="003C79B1" w:rsidRPr="003C79B1">
          <w:rPr>
            <w:rStyle w:val="Hipercze"/>
            <w:rFonts w:ascii="Times New Roman" w:hAnsi="Times New Roman" w:cs="Times New Roman"/>
          </w:rPr>
          <w:t>https://platformazakupowa.pl/</w:t>
        </w:r>
      </w:hyperlink>
      <w:r w:rsidR="003C79B1" w:rsidRPr="003C79B1">
        <w:rPr>
          <w:rFonts w:ascii="Times New Roman" w:hAnsi="Times New Roman" w:cs="Times New Roman"/>
        </w:rPr>
        <w:t>, w siedzibie Zamawiającego.</w:t>
      </w:r>
      <w:r w:rsidRPr="00E5358F">
        <w:rPr>
          <w:rFonts w:ascii="Times New Roman" w:hAnsi="Times New Roman" w:cs="Times New Roman"/>
        </w:rPr>
        <w:t>”</w:t>
      </w:r>
    </w:p>
    <w:p w14:paraId="3B448269" w14:textId="77777777" w:rsidR="00275E3C" w:rsidRDefault="00275E3C" w:rsidP="00275E3C">
      <w:pPr>
        <w:spacing w:after="0"/>
        <w:jc w:val="both"/>
        <w:rPr>
          <w:rFonts w:ascii="Times New Roman" w:hAnsi="Times New Roman" w:cs="Times New Roman"/>
          <w:bCs/>
        </w:rPr>
      </w:pPr>
    </w:p>
    <w:p w14:paraId="0B3FCD37" w14:textId="5C934457" w:rsidR="00275E3C" w:rsidRDefault="00275E3C" w:rsidP="00275E3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Zmiana </w:t>
      </w:r>
      <w:r w:rsidR="00AF52FD">
        <w:rPr>
          <w:rFonts w:ascii="Times New Roman" w:hAnsi="Times New Roman" w:cs="Times New Roman"/>
          <w:b/>
        </w:rPr>
        <w:t>6</w:t>
      </w:r>
      <w:r w:rsidRPr="00542A9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40CD3">
        <w:rPr>
          <w:rFonts w:ascii="Times New Roman" w:hAnsi="Times New Roman" w:cs="Times New Roman"/>
          <w:bCs/>
        </w:rPr>
        <w:t>Pkt 14.4.1 SWZ zmienia treść z:</w:t>
      </w:r>
      <w:r>
        <w:rPr>
          <w:rFonts w:ascii="Times New Roman" w:hAnsi="Times New Roman" w:cs="Times New Roman"/>
          <w:bCs/>
        </w:rPr>
        <w:t xml:space="preserve"> </w:t>
      </w:r>
    </w:p>
    <w:p w14:paraId="6D77235C" w14:textId="164E832F" w:rsidR="00275E3C" w:rsidRPr="00226D4F" w:rsidRDefault="00226D4F" w:rsidP="00740C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6D4F">
        <w:rPr>
          <w:rFonts w:ascii="Times New Roman" w:hAnsi="Times New Roman" w:cs="Times New Roman"/>
          <w:bCs/>
        </w:rPr>
        <w:t>„</w:t>
      </w:r>
      <w:r w:rsidR="00740CD3" w:rsidRPr="00740CD3">
        <w:rPr>
          <w:rFonts w:ascii="Times New Roman" w:hAnsi="Times New Roman" w:cs="Times New Roman"/>
        </w:rPr>
        <w:t xml:space="preserve">Wykonawca jest związany ofertą do upływu terminu określonego datą w dokumentach zamówienia, jednak </w:t>
      </w:r>
      <w:r w:rsidR="00740CD3" w:rsidRPr="00740CD3">
        <w:rPr>
          <w:rFonts w:ascii="Times New Roman" w:hAnsi="Times New Roman" w:cs="Times New Roman"/>
          <w:b/>
          <w:bCs/>
          <w:u w:val="single"/>
        </w:rPr>
        <w:t>nie dłużej niż 30 dni</w:t>
      </w:r>
      <w:r w:rsidR="00740CD3" w:rsidRPr="00740CD3">
        <w:rPr>
          <w:rFonts w:ascii="Times New Roman" w:hAnsi="Times New Roman" w:cs="Times New Roman"/>
        </w:rPr>
        <w:t xml:space="preserve">, od dnia upływu terminu składania ofert. W prowadzonym postępowaniu termin związania ofertą określono na dzień </w:t>
      </w:r>
      <w:r w:rsidR="003C7623">
        <w:rPr>
          <w:rFonts w:ascii="Times New Roman" w:hAnsi="Times New Roman" w:cs="Times New Roman"/>
          <w:b/>
          <w:bCs/>
        </w:rPr>
        <w:t>21</w:t>
      </w:r>
      <w:r w:rsidR="00740CD3" w:rsidRPr="00740CD3">
        <w:rPr>
          <w:rFonts w:ascii="Times New Roman" w:hAnsi="Times New Roman" w:cs="Times New Roman"/>
          <w:b/>
          <w:bCs/>
        </w:rPr>
        <w:t xml:space="preserve"> czerwca 2022 r.</w:t>
      </w:r>
      <w:r>
        <w:rPr>
          <w:rFonts w:ascii="Times New Roman" w:hAnsi="Times New Roman" w:cs="Times New Roman"/>
        </w:rPr>
        <w:t>”</w:t>
      </w:r>
    </w:p>
    <w:p w14:paraId="78A3EB16" w14:textId="306FEBA5" w:rsidR="00226D4F" w:rsidRPr="00226D4F" w:rsidRDefault="00226D4F" w:rsidP="00542A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26D4F">
        <w:rPr>
          <w:rFonts w:ascii="Times New Roman" w:hAnsi="Times New Roman" w:cs="Times New Roman"/>
        </w:rPr>
        <w:t xml:space="preserve">a </w:t>
      </w:r>
    </w:p>
    <w:p w14:paraId="09717A33" w14:textId="55F4EAC6" w:rsidR="00226D4F" w:rsidRPr="00226D4F" w:rsidRDefault="00226D4F" w:rsidP="00542A95">
      <w:pPr>
        <w:spacing w:after="0"/>
        <w:jc w:val="both"/>
        <w:rPr>
          <w:rFonts w:ascii="Times New Roman" w:hAnsi="Times New Roman" w:cs="Times New Roman"/>
          <w:bCs/>
        </w:rPr>
      </w:pPr>
      <w:r w:rsidRPr="00226D4F">
        <w:rPr>
          <w:rFonts w:ascii="Times New Roman" w:hAnsi="Times New Roman" w:cs="Times New Roman"/>
        </w:rPr>
        <w:t>„</w:t>
      </w:r>
      <w:r w:rsidR="00740CD3" w:rsidRPr="00740CD3">
        <w:rPr>
          <w:rFonts w:ascii="Times New Roman" w:hAnsi="Times New Roman" w:cs="Times New Roman"/>
        </w:rPr>
        <w:t xml:space="preserve">Wykonawca jest związany ofertą do upływu terminu określonego datą w dokumentach zamówienia, jednak </w:t>
      </w:r>
      <w:r w:rsidR="00740CD3" w:rsidRPr="00740CD3">
        <w:rPr>
          <w:rFonts w:ascii="Times New Roman" w:hAnsi="Times New Roman" w:cs="Times New Roman"/>
          <w:b/>
          <w:bCs/>
          <w:u w:val="single"/>
        </w:rPr>
        <w:t>nie dłużej niż 30 dni</w:t>
      </w:r>
      <w:r w:rsidR="00740CD3" w:rsidRPr="00740CD3">
        <w:rPr>
          <w:rFonts w:ascii="Times New Roman" w:hAnsi="Times New Roman" w:cs="Times New Roman"/>
        </w:rPr>
        <w:t xml:space="preserve">, od dnia upływu terminu składania ofert. W prowadzonym postępowaniu termin związania ofertą określono na dzień </w:t>
      </w:r>
      <w:r w:rsidR="00740CD3" w:rsidRPr="00740CD3">
        <w:rPr>
          <w:rFonts w:ascii="Times New Roman" w:hAnsi="Times New Roman" w:cs="Times New Roman"/>
          <w:b/>
          <w:bCs/>
          <w:color w:val="FF0000"/>
        </w:rPr>
        <w:t>2</w:t>
      </w:r>
      <w:r w:rsidR="003C7623">
        <w:rPr>
          <w:rFonts w:ascii="Times New Roman" w:hAnsi="Times New Roman" w:cs="Times New Roman"/>
          <w:b/>
          <w:bCs/>
          <w:color w:val="FF0000"/>
        </w:rPr>
        <w:t xml:space="preserve">3 </w:t>
      </w:r>
      <w:r w:rsidR="00740CD3" w:rsidRPr="00740CD3">
        <w:rPr>
          <w:rFonts w:ascii="Times New Roman" w:hAnsi="Times New Roman" w:cs="Times New Roman"/>
          <w:b/>
          <w:bCs/>
          <w:color w:val="FF0000"/>
        </w:rPr>
        <w:t>czerwca 2022 r.</w:t>
      </w:r>
      <w:r>
        <w:rPr>
          <w:rFonts w:ascii="Times New Roman" w:hAnsi="Times New Roman" w:cs="Times New Roman"/>
        </w:rPr>
        <w:t>”</w:t>
      </w:r>
    </w:p>
    <w:p w14:paraId="370DBA17" w14:textId="77777777" w:rsidR="00226D4F" w:rsidRDefault="00226D4F" w:rsidP="00542A95">
      <w:pPr>
        <w:spacing w:after="0"/>
        <w:jc w:val="both"/>
        <w:rPr>
          <w:rFonts w:ascii="Times New Roman" w:hAnsi="Times New Roman" w:cs="Times New Roman"/>
          <w:bCs/>
        </w:rPr>
      </w:pPr>
    </w:p>
    <w:p w14:paraId="3E3D914D" w14:textId="168CC59B" w:rsidR="00D643B6" w:rsidRDefault="00F05569" w:rsidP="00542A9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Pozostałe zapisy SWZ pozostają niezmienione.</w:t>
      </w:r>
    </w:p>
    <w:p w14:paraId="2BFA2BAB" w14:textId="77777777" w:rsidR="00BB656C" w:rsidRPr="00BB656C" w:rsidRDefault="00BB656C" w:rsidP="00542A95">
      <w:pPr>
        <w:spacing w:after="0"/>
        <w:jc w:val="both"/>
        <w:rPr>
          <w:rFonts w:ascii="Times New Roman" w:hAnsi="Times New Roman" w:cs="Times New Roman"/>
          <w:b/>
        </w:rPr>
      </w:pPr>
    </w:p>
    <w:p w14:paraId="6C2E6534" w14:textId="2E5F971E" w:rsidR="00B5756C" w:rsidRDefault="00CA399B" w:rsidP="00542A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</w:t>
      </w:r>
      <w:r w:rsidR="00740CD3">
        <w:rPr>
          <w:rFonts w:ascii="Times New Roman" w:hAnsi="Times New Roman" w:cs="Times New Roman"/>
        </w:rPr>
        <w:t xml:space="preserve">zostaje przedłużony do dnia </w:t>
      </w:r>
      <w:r>
        <w:rPr>
          <w:rFonts w:ascii="Times New Roman" w:hAnsi="Times New Roman" w:cs="Times New Roman"/>
        </w:rPr>
        <w:t xml:space="preserve"> </w:t>
      </w:r>
      <w:r w:rsidR="00740CD3">
        <w:rPr>
          <w:rFonts w:ascii="Times New Roman" w:hAnsi="Times New Roman" w:cs="Times New Roman"/>
          <w:b/>
          <w:bCs/>
        </w:rPr>
        <w:t>2</w:t>
      </w:r>
      <w:r w:rsidR="003C7623">
        <w:rPr>
          <w:rFonts w:ascii="Times New Roman" w:hAnsi="Times New Roman" w:cs="Times New Roman"/>
          <w:b/>
          <w:bCs/>
        </w:rPr>
        <w:t>5</w:t>
      </w:r>
      <w:r w:rsidR="00E35D4A">
        <w:rPr>
          <w:rFonts w:ascii="Times New Roman" w:hAnsi="Times New Roman" w:cs="Times New Roman"/>
          <w:b/>
          <w:bCs/>
        </w:rPr>
        <w:t xml:space="preserve"> </w:t>
      </w:r>
      <w:r w:rsidR="00963CD2">
        <w:rPr>
          <w:rFonts w:ascii="Times New Roman" w:hAnsi="Times New Roman" w:cs="Times New Roman"/>
          <w:b/>
          <w:bCs/>
        </w:rPr>
        <w:t>maja</w:t>
      </w:r>
      <w:r w:rsidR="00E35D4A">
        <w:rPr>
          <w:rFonts w:ascii="Times New Roman" w:hAnsi="Times New Roman" w:cs="Times New Roman"/>
          <w:b/>
          <w:bCs/>
        </w:rPr>
        <w:t xml:space="preserve"> 2022</w:t>
      </w:r>
      <w:r w:rsidR="00B5756C" w:rsidRPr="00B5756C">
        <w:rPr>
          <w:rFonts w:ascii="Times New Roman" w:hAnsi="Times New Roman" w:cs="Times New Roman"/>
          <w:b/>
          <w:bCs/>
        </w:rPr>
        <w:t xml:space="preserve"> r., do godz. 1</w:t>
      </w:r>
      <w:r w:rsidR="00963CD2">
        <w:rPr>
          <w:rFonts w:ascii="Times New Roman" w:hAnsi="Times New Roman" w:cs="Times New Roman"/>
          <w:b/>
          <w:bCs/>
        </w:rPr>
        <w:t>0</w:t>
      </w:r>
      <w:r w:rsidR="00B5756C" w:rsidRPr="00B5756C">
        <w:rPr>
          <w:rFonts w:ascii="Times New Roman" w:hAnsi="Times New Roman" w:cs="Times New Roman"/>
          <w:b/>
          <w:bCs/>
          <w:vertAlign w:val="superscript"/>
        </w:rPr>
        <w:t>00</w:t>
      </w:r>
      <w:r w:rsidR="00B5756C">
        <w:rPr>
          <w:rFonts w:ascii="Times New Roman" w:hAnsi="Times New Roman" w:cs="Times New Roman"/>
        </w:rPr>
        <w:t>.</w:t>
      </w:r>
    </w:p>
    <w:p w14:paraId="13E9949B" w14:textId="77777777" w:rsidR="00B5756C" w:rsidRDefault="00B5756C" w:rsidP="00542A95">
      <w:pPr>
        <w:spacing w:after="0"/>
        <w:jc w:val="both"/>
        <w:rPr>
          <w:rFonts w:ascii="Times New Roman" w:hAnsi="Times New Roman" w:cs="Times New Roman"/>
        </w:rPr>
      </w:pPr>
    </w:p>
    <w:p w14:paraId="2627FE53" w14:textId="329AC344" w:rsidR="00CA399B" w:rsidRPr="00542A95" w:rsidRDefault="00B5756C" w:rsidP="00542A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Barlinek, dn. </w:t>
      </w:r>
      <w:r w:rsidR="003C7623">
        <w:rPr>
          <w:rFonts w:ascii="Times New Roman" w:hAnsi="Times New Roman" w:cs="Times New Roman"/>
        </w:rPr>
        <w:t>17</w:t>
      </w:r>
      <w:r w:rsidR="00740CD3">
        <w:rPr>
          <w:rFonts w:ascii="Times New Roman" w:hAnsi="Times New Roman" w:cs="Times New Roman"/>
        </w:rPr>
        <w:t>.05</w:t>
      </w:r>
      <w:r w:rsidR="00E35D4A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r.</w:t>
      </w:r>
      <w:r w:rsidR="00CA399B">
        <w:rPr>
          <w:rFonts w:ascii="Times New Roman" w:hAnsi="Times New Roman" w:cs="Times New Roman"/>
        </w:rPr>
        <w:t xml:space="preserve"> </w:t>
      </w:r>
    </w:p>
    <w:p w14:paraId="17AAEB27" w14:textId="77777777" w:rsidR="00542A95" w:rsidRPr="00542A95" w:rsidRDefault="00542A95" w:rsidP="00542A95">
      <w:pPr>
        <w:spacing w:after="0"/>
        <w:jc w:val="both"/>
        <w:rPr>
          <w:rFonts w:ascii="Times New Roman" w:hAnsi="Times New Roman" w:cs="Times New Roman"/>
        </w:rPr>
      </w:pPr>
    </w:p>
    <w:sectPr w:rsidR="00542A95" w:rsidRPr="00542A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5F28" w14:textId="77777777" w:rsidR="00B266D6" w:rsidRDefault="00B266D6" w:rsidP="0052007C">
      <w:pPr>
        <w:spacing w:after="0" w:line="240" w:lineRule="auto"/>
      </w:pPr>
      <w:r>
        <w:separator/>
      </w:r>
    </w:p>
  </w:endnote>
  <w:endnote w:type="continuationSeparator" w:id="0">
    <w:p w14:paraId="0726A1D8" w14:textId="77777777" w:rsidR="00B266D6" w:rsidRDefault="00B266D6" w:rsidP="0052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715315"/>
      <w:docPartObj>
        <w:docPartGallery w:val="Page Numbers (Bottom of Page)"/>
        <w:docPartUnique/>
      </w:docPartObj>
    </w:sdtPr>
    <w:sdtEndPr/>
    <w:sdtContent>
      <w:p w14:paraId="076ACC29" w14:textId="1AB9465C" w:rsidR="0052007C" w:rsidRDefault="00520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4BF473" w14:textId="77777777" w:rsidR="0052007C" w:rsidRDefault="00520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2FED" w14:textId="77777777" w:rsidR="00B266D6" w:rsidRDefault="00B266D6" w:rsidP="0052007C">
      <w:pPr>
        <w:spacing w:after="0" w:line="240" w:lineRule="auto"/>
      </w:pPr>
      <w:r>
        <w:separator/>
      </w:r>
    </w:p>
  </w:footnote>
  <w:footnote w:type="continuationSeparator" w:id="0">
    <w:p w14:paraId="4B50F888" w14:textId="77777777" w:rsidR="00B266D6" w:rsidRDefault="00B266D6" w:rsidP="00520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A5C"/>
    <w:multiLevelType w:val="multilevel"/>
    <w:tmpl w:val="9F5AF242"/>
    <w:lvl w:ilvl="0">
      <w:start w:val="8"/>
      <w:numFmt w:val="decimal"/>
      <w:lvlText w:val="%1)"/>
      <w:lvlJc w:val="left"/>
      <w:pPr>
        <w:ind w:left="0" w:firstLine="0"/>
      </w:pPr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665B93"/>
    <w:multiLevelType w:val="hybridMultilevel"/>
    <w:tmpl w:val="3B1C1F88"/>
    <w:lvl w:ilvl="0" w:tplc="998AC23E">
      <w:start w:val="1"/>
      <w:numFmt w:val="lowerLetter"/>
      <w:lvlText w:val="%1)"/>
      <w:lvlJc w:val="left"/>
      <w:pPr>
        <w:ind w:left="6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11" w:hanging="360"/>
      </w:pPr>
    </w:lvl>
    <w:lvl w:ilvl="2" w:tplc="0415001B" w:tentative="1">
      <w:start w:val="1"/>
      <w:numFmt w:val="lowerRoman"/>
      <w:lvlText w:val="%3."/>
      <w:lvlJc w:val="right"/>
      <w:pPr>
        <w:ind w:left="2131" w:hanging="180"/>
      </w:pPr>
    </w:lvl>
    <w:lvl w:ilvl="3" w:tplc="0415000F" w:tentative="1">
      <w:start w:val="1"/>
      <w:numFmt w:val="decimal"/>
      <w:lvlText w:val="%4."/>
      <w:lvlJc w:val="left"/>
      <w:pPr>
        <w:ind w:left="2851" w:hanging="360"/>
      </w:pPr>
    </w:lvl>
    <w:lvl w:ilvl="4" w:tplc="04150019" w:tentative="1">
      <w:start w:val="1"/>
      <w:numFmt w:val="lowerLetter"/>
      <w:lvlText w:val="%5."/>
      <w:lvlJc w:val="left"/>
      <w:pPr>
        <w:ind w:left="3571" w:hanging="360"/>
      </w:pPr>
    </w:lvl>
    <w:lvl w:ilvl="5" w:tplc="0415001B" w:tentative="1">
      <w:start w:val="1"/>
      <w:numFmt w:val="lowerRoman"/>
      <w:lvlText w:val="%6."/>
      <w:lvlJc w:val="right"/>
      <w:pPr>
        <w:ind w:left="4291" w:hanging="180"/>
      </w:pPr>
    </w:lvl>
    <w:lvl w:ilvl="6" w:tplc="0415000F" w:tentative="1">
      <w:start w:val="1"/>
      <w:numFmt w:val="decimal"/>
      <w:lvlText w:val="%7."/>
      <w:lvlJc w:val="left"/>
      <w:pPr>
        <w:ind w:left="5011" w:hanging="360"/>
      </w:pPr>
    </w:lvl>
    <w:lvl w:ilvl="7" w:tplc="04150019" w:tentative="1">
      <w:start w:val="1"/>
      <w:numFmt w:val="lowerLetter"/>
      <w:lvlText w:val="%8."/>
      <w:lvlJc w:val="left"/>
      <w:pPr>
        <w:ind w:left="5731" w:hanging="360"/>
      </w:pPr>
    </w:lvl>
    <w:lvl w:ilvl="8" w:tplc="0415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18B20FA4"/>
    <w:multiLevelType w:val="hybridMultilevel"/>
    <w:tmpl w:val="1E38A4A2"/>
    <w:lvl w:ilvl="0" w:tplc="1B46A1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49C39E2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B43B6"/>
    <w:multiLevelType w:val="hybridMultilevel"/>
    <w:tmpl w:val="D222F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0429"/>
    <w:multiLevelType w:val="hybridMultilevel"/>
    <w:tmpl w:val="9490DF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F43D64"/>
    <w:multiLevelType w:val="hybridMultilevel"/>
    <w:tmpl w:val="DE3ADFF2"/>
    <w:lvl w:ilvl="0" w:tplc="40742A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01AF2"/>
    <w:multiLevelType w:val="hybridMultilevel"/>
    <w:tmpl w:val="B0E49610"/>
    <w:lvl w:ilvl="0" w:tplc="4D3A19C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096353"/>
    <w:multiLevelType w:val="hybridMultilevel"/>
    <w:tmpl w:val="812AA4BA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EA4030"/>
    <w:multiLevelType w:val="multilevel"/>
    <w:tmpl w:val="B4245A58"/>
    <w:lvl w:ilvl="0">
      <w:start w:val="1"/>
      <w:numFmt w:val="decimal"/>
      <w:lvlText w:val="%1."/>
      <w:lvlJc w:val="left"/>
      <w:rPr>
        <w:rFonts w:asciiTheme="minorHAnsi" w:eastAsia="Arial Narrow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856797"/>
    <w:multiLevelType w:val="hybridMultilevel"/>
    <w:tmpl w:val="93D00FD6"/>
    <w:lvl w:ilvl="0" w:tplc="40742A3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5306F9"/>
    <w:multiLevelType w:val="hybridMultilevel"/>
    <w:tmpl w:val="A2BEFB54"/>
    <w:lvl w:ilvl="0" w:tplc="EF0C2B4E">
      <w:start w:val="3"/>
      <w:numFmt w:val="decimal"/>
      <w:lvlText w:val="%1."/>
      <w:lvlJc w:val="left"/>
      <w:pPr>
        <w:tabs>
          <w:tab w:val="num" w:pos="336"/>
        </w:tabs>
      </w:pPr>
      <w:rPr>
        <w:rFonts w:hint="default"/>
      </w:rPr>
    </w:lvl>
    <w:lvl w:ilvl="1" w:tplc="A500A1F4">
      <w:start w:val="1"/>
      <w:numFmt w:val="decimal"/>
      <w:lvlText w:val="%2)"/>
      <w:lvlJc w:val="left"/>
      <w:pPr>
        <w:ind w:left="10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1" w15:restartNumberingAfterBreak="0">
    <w:nsid w:val="709977C6"/>
    <w:multiLevelType w:val="multilevel"/>
    <w:tmpl w:val="54FA5F5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F3C1A"/>
    <w:multiLevelType w:val="hybridMultilevel"/>
    <w:tmpl w:val="752CB6F2"/>
    <w:lvl w:ilvl="0" w:tplc="1A30FA5A">
      <w:start w:val="1"/>
      <w:numFmt w:val="lowerLetter"/>
      <w:lvlText w:val="%1)"/>
      <w:lvlJc w:val="left"/>
      <w:pPr>
        <w:ind w:left="10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245574715">
    <w:abstractNumId w:val="7"/>
  </w:num>
  <w:num w:numId="2" w16cid:durableId="133379218">
    <w:abstractNumId w:val="10"/>
  </w:num>
  <w:num w:numId="3" w16cid:durableId="993804135">
    <w:abstractNumId w:val="3"/>
  </w:num>
  <w:num w:numId="4" w16cid:durableId="89157446">
    <w:abstractNumId w:val="2"/>
  </w:num>
  <w:num w:numId="5" w16cid:durableId="1530676365">
    <w:abstractNumId w:val="2"/>
    <w:lvlOverride w:ilvl="0">
      <w:lvl w:ilvl="0" w:tplc="1B46A104">
        <w:start w:val="1"/>
        <w:numFmt w:val="decimal"/>
        <w:lvlText w:val="%1)"/>
        <w:lvlJc w:val="left"/>
        <w:pPr>
          <w:ind w:left="1080" w:hanging="360"/>
        </w:pPr>
        <w:rPr>
          <w:rFonts w:hint="default"/>
          <w:b w:val="0"/>
          <w:bCs w:val="0"/>
        </w:rPr>
      </w:lvl>
    </w:lvlOverride>
    <w:lvlOverride w:ilvl="1">
      <w:lvl w:ilvl="1" w:tplc="549C39E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1270043180">
    <w:abstractNumId w:val="5"/>
  </w:num>
  <w:num w:numId="7" w16cid:durableId="618027679">
    <w:abstractNumId w:val="8"/>
  </w:num>
  <w:num w:numId="8" w16cid:durableId="1597130836">
    <w:abstractNumId w:val="4"/>
  </w:num>
  <w:num w:numId="9" w16cid:durableId="2001345055">
    <w:abstractNumId w:val="9"/>
  </w:num>
  <w:num w:numId="10" w16cid:durableId="212347846">
    <w:abstractNumId w:val="12"/>
  </w:num>
  <w:num w:numId="11" w16cid:durableId="166675710">
    <w:abstractNumId w:val="1"/>
  </w:num>
  <w:num w:numId="12" w16cid:durableId="263077967">
    <w:abstractNumId w:val="0"/>
  </w:num>
  <w:num w:numId="13" w16cid:durableId="1693915430">
    <w:abstractNumId w:val="11"/>
  </w:num>
  <w:num w:numId="14" w16cid:durableId="1312830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95"/>
    <w:rsid w:val="00043AF2"/>
    <w:rsid w:val="00054EB3"/>
    <w:rsid w:val="0007054E"/>
    <w:rsid w:val="000D2554"/>
    <w:rsid w:val="000D3FFE"/>
    <w:rsid w:val="000E66F7"/>
    <w:rsid w:val="001646BD"/>
    <w:rsid w:val="001B539B"/>
    <w:rsid w:val="001F2F86"/>
    <w:rsid w:val="00206FB9"/>
    <w:rsid w:val="00226D4F"/>
    <w:rsid w:val="00231440"/>
    <w:rsid w:val="00275E3C"/>
    <w:rsid w:val="00276463"/>
    <w:rsid w:val="003438C2"/>
    <w:rsid w:val="00367A6B"/>
    <w:rsid w:val="00383B40"/>
    <w:rsid w:val="0038421C"/>
    <w:rsid w:val="003C7623"/>
    <w:rsid w:val="003C79B1"/>
    <w:rsid w:val="00473E9A"/>
    <w:rsid w:val="0049143A"/>
    <w:rsid w:val="00497CFF"/>
    <w:rsid w:val="0052007C"/>
    <w:rsid w:val="005364B0"/>
    <w:rsid w:val="00542A95"/>
    <w:rsid w:val="00561340"/>
    <w:rsid w:val="00583147"/>
    <w:rsid w:val="005A720B"/>
    <w:rsid w:val="005B623F"/>
    <w:rsid w:val="005D1F7B"/>
    <w:rsid w:val="00603460"/>
    <w:rsid w:val="006053E8"/>
    <w:rsid w:val="006378E4"/>
    <w:rsid w:val="00646666"/>
    <w:rsid w:val="00646A3A"/>
    <w:rsid w:val="00692C64"/>
    <w:rsid w:val="006E7FCB"/>
    <w:rsid w:val="00732BFC"/>
    <w:rsid w:val="00740CD3"/>
    <w:rsid w:val="00762B43"/>
    <w:rsid w:val="007F46FA"/>
    <w:rsid w:val="00861CE2"/>
    <w:rsid w:val="0091506C"/>
    <w:rsid w:val="00916B50"/>
    <w:rsid w:val="00930FA8"/>
    <w:rsid w:val="00963CD2"/>
    <w:rsid w:val="00986F1B"/>
    <w:rsid w:val="0099713F"/>
    <w:rsid w:val="009B541C"/>
    <w:rsid w:val="009E73BB"/>
    <w:rsid w:val="009F37FC"/>
    <w:rsid w:val="00A36151"/>
    <w:rsid w:val="00A6679D"/>
    <w:rsid w:val="00A814F3"/>
    <w:rsid w:val="00AA75E2"/>
    <w:rsid w:val="00AB5A78"/>
    <w:rsid w:val="00AE6F57"/>
    <w:rsid w:val="00AF52FD"/>
    <w:rsid w:val="00B266D6"/>
    <w:rsid w:val="00B56878"/>
    <w:rsid w:val="00B5756C"/>
    <w:rsid w:val="00BB656C"/>
    <w:rsid w:val="00C47AEF"/>
    <w:rsid w:val="00C847DC"/>
    <w:rsid w:val="00CA399B"/>
    <w:rsid w:val="00CF0987"/>
    <w:rsid w:val="00D3733E"/>
    <w:rsid w:val="00D643B6"/>
    <w:rsid w:val="00D820C5"/>
    <w:rsid w:val="00DB4B29"/>
    <w:rsid w:val="00DF036B"/>
    <w:rsid w:val="00E0464E"/>
    <w:rsid w:val="00E06C8F"/>
    <w:rsid w:val="00E25776"/>
    <w:rsid w:val="00E35D4A"/>
    <w:rsid w:val="00E5358F"/>
    <w:rsid w:val="00E7461A"/>
    <w:rsid w:val="00EB0DBC"/>
    <w:rsid w:val="00F05569"/>
    <w:rsid w:val="00F91F16"/>
    <w:rsid w:val="00F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A059"/>
  <w15:chartTrackingRefBased/>
  <w15:docId w15:val="{3DE361C2-6D10-4660-83DF-9DABA01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07C"/>
  </w:style>
  <w:style w:type="paragraph" w:styleId="Stopka">
    <w:name w:val="footer"/>
    <w:basedOn w:val="Normalny"/>
    <w:link w:val="StopkaZnak"/>
    <w:uiPriority w:val="99"/>
    <w:unhideWhenUsed/>
    <w:rsid w:val="00520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07C"/>
  </w:style>
  <w:style w:type="paragraph" w:styleId="Akapitzlist">
    <w:name w:val="List Paragraph"/>
    <w:aliases w:val="Preambuła,normalny tekst,L1,Akapit z listą5,BulletC,Obiekt,List Paragraph1,Wyliczanie,Akapit z listą3,Akapit z listą31,Podsis rysunku"/>
    <w:basedOn w:val="Normalny"/>
    <w:link w:val="AkapitzlistZnak"/>
    <w:uiPriority w:val="34"/>
    <w:qFormat/>
    <w:rsid w:val="00383B40"/>
    <w:pPr>
      <w:ind w:left="720"/>
      <w:contextualSpacing/>
    </w:pPr>
  </w:style>
  <w:style w:type="character" w:customStyle="1" w:styleId="AkapitzlistZnak">
    <w:name w:val="Akapit z listą Znak"/>
    <w:aliases w:val="Preambuła Znak,normalny tekst Znak,L1 Znak,Akapit z listą5 Znak,BulletC Znak,Obiekt Znak,List Paragraph1 Znak,Wyliczanie Znak,Akapit z listą3 Znak,Akapit z listą31 Znak,Podsis rysunku Znak"/>
    <w:link w:val="Akapitzlist"/>
    <w:uiPriority w:val="34"/>
    <w:qFormat/>
    <w:rsid w:val="009F37FC"/>
  </w:style>
  <w:style w:type="character" w:customStyle="1" w:styleId="TekstpodstawowyZnak">
    <w:name w:val="Tekst podstawowy Znak"/>
    <w:basedOn w:val="Domylnaczcionkaakapitu"/>
    <w:link w:val="Tekstpodstawowy"/>
    <w:rsid w:val="00DF036B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DF036B"/>
    <w:pPr>
      <w:widowControl w:val="0"/>
      <w:shd w:val="clear" w:color="auto" w:fill="FFFFFF"/>
      <w:spacing w:after="0" w:line="264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DF036B"/>
  </w:style>
  <w:style w:type="character" w:customStyle="1" w:styleId="Bodytext3">
    <w:name w:val="Body text (3)_"/>
    <w:basedOn w:val="Domylnaczcionkaakapitu"/>
    <w:link w:val="Bodytext30"/>
    <w:rsid w:val="00DF036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F036B"/>
    <w:pPr>
      <w:widowControl w:val="0"/>
      <w:shd w:val="clear" w:color="auto" w:fill="FFFFFF"/>
      <w:spacing w:after="120" w:line="240" w:lineRule="auto"/>
      <w:ind w:left="2480"/>
    </w:pPr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3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3E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C79B1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64666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6666"/>
    <w:pPr>
      <w:widowControl w:val="0"/>
      <w:shd w:val="clear" w:color="auto" w:fill="FFFFFF"/>
      <w:spacing w:after="0" w:line="254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Kosciukiewicz</dc:creator>
  <cp:keywords/>
  <dc:description/>
  <cp:lastModifiedBy>Kosciukiewicz</cp:lastModifiedBy>
  <cp:revision>5</cp:revision>
  <cp:lastPrinted>2022-05-16T12:55:00Z</cp:lastPrinted>
  <dcterms:created xsi:type="dcterms:W3CDTF">2022-05-16T12:30:00Z</dcterms:created>
  <dcterms:modified xsi:type="dcterms:W3CDTF">2022-05-17T06:15:00Z</dcterms:modified>
</cp:coreProperties>
</file>