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11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823"/>
        <w:gridCol w:w="912"/>
        <w:gridCol w:w="176"/>
      </w:tblGrid>
      <w:tr w:rsidR="00FC02F8" w:rsidRPr="00FC02F8" w:rsidTr="00FC02F8">
        <w:trPr>
          <w:tblCellSpacing w:w="0" w:type="dxa"/>
        </w:trPr>
        <w:tc>
          <w:tcPr>
            <w:tcW w:w="4389" w:type="pct"/>
            <w:hideMark/>
          </w:tcPr>
          <w:p w:rsidR="00FC02F8" w:rsidRPr="00FC02F8" w:rsidRDefault="00756A0B" w:rsidP="00FC02F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FORMULARZ </w:t>
            </w:r>
            <w:r w:rsidR="00FC02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CENOWY</w:t>
            </w:r>
          </w:p>
        </w:tc>
        <w:tc>
          <w:tcPr>
            <w:tcW w:w="512" w:type="pct"/>
            <w:hideMark/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C02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" w:type="pct"/>
            <w:hideMark/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C02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FC02F8" w:rsidRPr="00FC02F8" w:rsidRDefault="00FC02F8" w:rsidP="00FC02F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75"/>
        <w:gridCol w:w="3399"/>
        <w:gridCol w:w="451"/>
        <w:gridCol w:w="493"/>
        <w:gridCol w:w="1242"/>
        <w:gridCol w:w="1143"/>
        <w:gridCol w:w="839"/>
        <w:gridCol w:w="1114"/>
      </w:tblGrid>
      <w:tr w:rsidR="00FC02F8" w:rsidRPr="00FC02F8" w:rsidTr="00A259BC">
        <w:trPr>
          <w:trHeight w:val="545"/>
          <w:tblHeader/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2F8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Lp.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2F8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Opis i wyliczenia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2F8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j.m.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Ilość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Cena jednostkowa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Wartość netto</w:t>
            </w:r>
            <w:r w:rsidR="00CE4EB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 xml:space="preserve"> zł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 xml:space="preserve">Podatek VAT </w:t>
            </w:r>
            <w:r w:rsidR="00FB2BE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23%</w:t>
            </w:r>
            <w:r w:rsidR="00CE4EB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 xml:space="preserve"> zł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F8" w:rsidRPr="00FC02F8" w:rsidRDefault="00FB2BEC" w:rsidP="00FC02F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Wartość brutto</w:t>
            </w:r>
            <w:r w:rsidR="00CE4EB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 xml:space="preserve"> zł</w:t>
            </w:r>
          </w:p>
        </w:tc>
      </w:tr>
      <w:tr w:rsidR="00FC02F8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D51257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308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4007F3" w:rsidP="00FC0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Kotłownia 5 bud nr 38</w:t>
            </w:r>
            <w:r w:rsidR="00FB2BE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 xml:space="preserve"> kompleks 7788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</w:tr>
      <w:tr w:rsidR="00FC02F8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D51257" w:rsidP="00D51257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  <w:r w:rsidR="004007F3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br/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4007F3" w:rsidP="00FC0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pompy ładującej baterię zasobników c.w.u. WILO</w:t>
            </w:r>
            <w:r w:rsidR="0033613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</w:t>
            </w: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typ STRATOS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Maxo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80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336136" w:rsidP="00FC0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</w:t>
            </w:r>
            <w:r w:rsidR="004007F3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pl</w:t>
            </w:r>
            <w:proofErr w:type="spellEnd"/>
            <w:r w:rsidR="004007F3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  <w:r w:rsidRPr="00FC02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2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FC02F8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4007F3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br/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4007F3" w:rsidP="003361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Wymiana zabezpieczenia przed zanikiem wody lewego kotła, typ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Viesmann</w:t>
            </w:r>
            <w:proofErr w:type="spellEnd"/>
            <w:r w:rsidR="0033613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/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Vitoplex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200SX2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336136" w:rsidP="00FC0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</w:t>
            </w:r>
            <w:r w:rsidR="004007F3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zt.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  <w:r w:rsidRPr="00FC02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2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F8" w:rsidRPr="00FC02F8" w:rsidRDefault="00FC02F8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4007F3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865B80" w:rsidRDefault="004007F3" w:rsidP="00FC0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membra</w:t>
            </w:r>
            <w:r w:rsidR="0033613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</w:t>
            </w: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y systemu zabezpieczenia ciśnienia w sieci ciepłowniczej typ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Reflex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Variomat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z elektrozaworem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336136" w:rsidP="00FC0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</w:t>
            </w:r>
            <w:r w:rsidR="004007F3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pl</w:t>
            </w:r>
            <w:proofErr w:type="spellEnd"/>
            <w:r w:rsidR="004007F3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FC02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4007F3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865B80" w:rsidRDefault="00336136" w:rsidP="003361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Przegląd głó</w:t>
            </w:r>
            <w:r w:rsidR="004007F3"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wny podzespołów pompy sieciowej </w:t>
            </w:r>
            <w:proofErr w:type="spellStart"/>
            <w:r w:rsidR="004007F3"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Grundfoss</w:t>
            </w:r>
            <w:proofErr w:type="spellEnd"/>
            <w:r w:rsidR="004007F3"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typ A961( demontaż i p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rzygotowanie do przeglądu, montaż i urucho</w:t>
            </w:r>
            <w:r w:rsidR="004007F3"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mienie po przeglądzie)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  <w:proofErr w:type="spellEnd"/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4007F3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865B80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pompy zatapialnej studni schładzającej typu WQ100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336136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</w:t>
            </w:r>
            <w:r w:rsidR="004007F3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zt.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4007F3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865B80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Wymiana akumulatora centrali detekcji gazu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Alkaster</w:t>
            </w:r>
            <w:proofErr w:type="spellEnd"/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  <w:proofErr w:type="spellEnd"/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4007F3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865B80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zasobnika ciepłej wody użytkowej o pojemności całkowitej 1000 dm3 - firmy VIESSMANN VITOCELL-V100 z zaworami przyłączeniowymi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4007F3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B2BEC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Razem</w:t>
            </w:r>
            <w:r w:rsidR="00D62954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 kotłownia 5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4007F3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8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2F8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Kotłownia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 xml:space="preserve"> 6</w:t>
            </w:r>
            <w:r w:rsidRPr="00FC02F8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 xml:space="preserve"> w bud. nr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18 k.7788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</w:tr>
      <w:tr w:rsidR="004007F3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automatu palnikowego kotła lewego typ VIESSMANN PAROMAT SIMPLEX SM2000 wra</w:t>
            </w:r>
            <w:r w:rsidR="00D6295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</w:t>
            </w: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z zaprogramowaniem i sprawdzeniem poprawności działania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2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  <w:r w:rsidRPr="00FC02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2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4007F3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A259BC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głowicy systemu detekcji gazu typ DEX FA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A259BC" w:rsidP="004007F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  <w:proofErr w:type="spellEnd"/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Default="00A259BC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07F3" w:rsidRPr="00FC02F8" w:rsidRDefault="004007F3" w:rsidP="004007F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A259BC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865B80" w:rsidRDefault="00A259BC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zabezpieczenia przed zanikiem wody w kotle K-2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  <w:proofErr w:type="spellEnd"/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A259BC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B2BEC" w:rsidRDefault="00A259BC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Razem kotłownia </w:t>
            </w:r>
            <w:r w:rsidR="00D62954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6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A259BC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</w:t>
            </w:r>
          </w:p>
        </w:tc>
        <w:tc>
          <w:tcPr>
            <w:tcW w:w="308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2F8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Kotłownia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 xml:space="preserve"> 4 w budynku 8 k.7785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</w:tr>
      <w:tr w:rsidR="00A259BC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  <w:r w:rsidRPr="00FC02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br/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Wymiana zabezpieczenia przed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suchobiegiem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pompy ładującej baterię wymienników CWU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9BC" w:rsidRPr="00FC02F8" w:rsidRDefault="00336136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</w:t>
            </w:r>
            <w:r w:rsidR="00A259BC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zt.</w:t>
            </w:r>
            <w:r w:rsidR="00A259BC" w:rsidRPr="00FC02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  <w:r w:rsidRPr="00FC02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2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A259BC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865B80" w:rsidRDefault="00A259BC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Razem kotłownia </w:t>
            </w:r>
            <w:r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Default="00A259BC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A259BC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479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2F8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Kotłownia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 xml:space="preserve"> PCO k</w:t>
            </w:r>
            <w:r w:rsidR="00D6295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8676</w:t>
            </w:r>
          </w:p>
        </w:tc>
      </w:tr>
      <w:tr w:rsidR="00A259BC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br/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zaworu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</w:t>
            </w: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bezpieczeństwa zimnej wody zasobników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cwu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3/4' 6bar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9BC" w:rsidRPr="00FC02F8" w:rsidRDefault="00336136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</w:t>
            </w:r>
            <w:r w:rsidR="008D7EBA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zt.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9BC" w:rsidRPr="00FC02F8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  <w:r w:rsidR="00A259BC" w:rsidRPr="00FC02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2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8D7EBA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865B80" w:rsidRDefault="008D7EBA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Wymiana rury ogniowej palnika kotła lewego i środkowego typ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Viesmann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/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Vitorondens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200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336136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</w:t>
            </w:r>
            <w:r w:rsidR="008D7EBA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zt.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8D7EBA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865B80" w:rsidRDefault="008D7EBA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Razem kotłownia </w:t>
            </w:r>
            <w:r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PCO</w:t>
            </w:r>
            <w:r w:rsidR="00D62954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 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8D7EBA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8D7EBA" w:rsidRPr="00FC02F8" w:rsidTr="008D7EBA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</w:t>
            </w:r>
          </w:p>
        </w:tc>
        <w:tc>
          <w:tcPr>
            <w:tcW w:w="479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kotłownia w bud. </w:t>
            </w:r>
            <w:r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n</w:t>
            </w: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r 40</w:t>
            </w:r>
            <w:r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 k.7783</w:t>
            </w:r>
          </w:p>
        </w:tc>
      </w:tr>
      <w:tr w:rsidR="00A259BC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B2BEC" w:rsidRDefault="008D7EBA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zasobnika ciepłej wody użytkowej przeponowego o pojemności całkowitej 1000 dm3 - firmy VIESSMANN VITOCELL-V100 wraz z przygotowaniem dokumentów do WDT i uzyskaniem dopuszczenia WDT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336136" w:rsidP="00A259B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</w:t>
            </w:r>
            <w:r w:rsidR="008D7EBA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zt.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Default="008D7EBA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59BC" w:rsidRPr="00FC02F8" w:rsidRDefault="00A259BC" w:rsidP="00A259BC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8D7EBA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B2BEC" w:rsidRDefault="008D7EBA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Razem kotłownia w bud. </w:t>
            </w:r>
            <w:r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n</w:t>
            </w: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r 40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8D7EBA" w:rsidRPr="00FC02F8" w:rsidTr="008D7EBA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6</w:t>
            </w:r>
          </w:p>
        </w:tc>
        <w:tc>
          <w:tcPr>
            <w:tcW w:w="479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kotłownia w bud. </w:t>
            </w:r>
            <w:r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nr 43 k.7783</w:t>
            </w:r>
          </w:p>
        </w:tc>
      </w:tr>
      <w:tr w:rsidR="008D7EBA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8D7EBA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B2BEC" w:rsidRDefault="008D7EBA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Wymiana zaworu bezpieczeństwa kotła typ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Viesmann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/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Vitocrossal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200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336136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</w:t>
            </w:r>
            <w:r w:rsidR="008D7EBA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zt.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8D7EBA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8D7EBA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B2BEC" w:rsidRDefault="008D7EBA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Razem kotłownia w bud. </w:t>
            </w:r>
            <w:r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nr 43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9346F8" w:rsidRPr="00FC02F8" w:rsidTr="009346F8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</w:t>
            </w:r>
          </w:p>
        </w:tc>
        <w:tc>
          <w:tcPr>
            <w:tcW w:w="479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kotłownia </w:t>
            </w:r>
            <w:r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 2 </w:t>
            </w: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w bud. </w:t>
            </w:r>
            <w:r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nr 29 k.7788</w:t>
            </w:r>
          </w:p>
        </w:tc>
      </w:tr>
      <w:tr w:rsidR="008D7EBA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8D7EBA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B2BEC" w:rsidRDefault="009346F8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styczników, SM przekaźników R15 i wyłączników ze zmianą połączeń elementów wykonawczych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9346F8" w:rsidP="008D7EB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  <w:proofErr w:type="spellEnd"/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Default="009346F8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EBA" w:rsidRPr="00FC02F8" w:rsidRDefault="008D7EBA" w:rsidP="008D7EB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9346F8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865B80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Wymiana zaworu kulowego rozdzielacza c.o.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dn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32 i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dn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20 oraz rozdzielacza glikolu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dn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65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2, wejścia zimnej wody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dn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50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3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336136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</w:t>
            </w:r>
            <w:r w:rsidR="009346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zt.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9346F8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B2BEC" w:rsidRDefault="00336136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Płukanie chemiczne kotłó</w:t>
            </w:r>
            <w:r w:rsidR="009346F8"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 z wykonaniem dokumentacji WDT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  <w:proofErr w:type="spellEnd"/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9346F8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865B80" w:rsidRDefault="00336136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Przegląd głó</w:t>
            </w:r>
            <w:r w:rsidR="009346F8"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wny podzespołów pompy ko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</w:t>
            </w:r>
            <w:r w:rsidR="009346F8"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densatu </w:t>
            </w:r>
            <w:proofErr w:type="spellStart"/>
            <w:r w:rsidR="009346F8"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Grundfoss</w:t>
            </w:r>
            <w:proofErr w:type="spellEnd"/>
            <w:r w:rsidR="009346F8"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typ CR3( demontaż i pr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zygotowanie do przeglądu, montaż i urucho</w:t>
            </w:r>
            <w:r w:rsidR="009346F8"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mienie po przeglądzie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  <w:proofErr w:type="spellEnd"/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9346F8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865B80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zbiornika ciepłej wody użytkowej o pojemności całkowitej 1000 dm3 -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336136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</w:t>
            </w:r>
            <w:r w:rsidR="009346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zt.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9346F8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865B80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pompy kondensatu studni schładzającej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336136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</w:t>
            </w:r>
            <w:r w:rsidR="009346F8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zt.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9346F8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B2BEC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zespołu parowego (zawór 2drogowy dn</w:t>
            </w:r>
            <w:r w:rsidR="0033613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.</w:t>
            </w: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65 z siłownikiem Danfoss z zaworami odcinającymi dn</w:t>
            </w:r>
            <w:r w:rsidR="0033613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.</w:t>
            </w: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80 2szt. regulującego temperaturę wody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cwu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w zbiorniku ze sterownikiem ECL Danfoss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  <w:proofErr w:type="spellEnd"/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9346F8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B2BEC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układu pompy paliwa z sprzęgłem i</w:t>
            </w:r>
            <w:r w:rsidR="0033613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</w:t>
            </w: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śmigła typ </w:t>
            </w:r>
            <w:proofErr w:type="spellStart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Vieshaupt</w:t>
            </w:r>
            <w:proofErr w:type="spellEnd"/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G3/1-E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  <w:proofErr w:type="spellEnd"/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9346F8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B2BEC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pompy paliwa z sprzęgłem napędowym w palniku typ GL1/1-E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  <w:proofErr w:type="spellEnd"/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9346F8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865B80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865B80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zaworu spustowego wodowskazu kotła parowego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  <w:proofErr w:type="spellEnd"/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9346F8" w:rsidRPr="00FC02F8" w:rsidTr="00A259BC">
        <w:trPr>
          <w:tblCellSpacing w:w="0" w:type="dxa"/>
        </w:trPr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B2BEC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Razem kotłownia</w:t>
            </w:r>
            <w:r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 xml:space="preserve"> 2</w:t>
            </w:r>
          </w:p>
        </w:tc>
        <w:tc>
          <w:tcPr>
            <w:tcW w:w="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  <w:tr w:rsidR="009346F8" w:rsidRPr="00FC02F8" w:rsidTr="00A259BC">
        <w:trPr>
          <w:tblCellSpacing w:w="0" w:type="dxa"/>
        </w:trPr>
        <w:tc>
          <w:tcPr>
            <w:tcW w:w="260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</w:pPr>
            <w:r w:rsidRPr="00FB2BEC">
              <w:rPr>
                <w:rFonts w:ascii="Arial" w:eastAsia="Times New Roman" w:hAnsi="Arial" w:cs="Arial"/>
                <w:b/>
                <w:sz w:val="15"/>
                <w:szCs w:val="15"/>
                <w:lang w:eastAsia="pl-PL"/>
              </w:rPr>
              <w:t>OGÓŁEM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46F8" w:rsidRPr="00FC02F8" w:rsidRDefault="009346F8" w:rsidP="009346F8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</w:tbl>
    <w:p w:rsidR="007C6799" w:rsidRDefault="007C6799"/>
    <w:p w:rsidR="00CE4EBF" w:rsidRDefault="00E85AFC" w:rsidP="00E85AFC">
      <w:pPr>
        <w:ind w:left="7080"/>
      </w:pPr>
      <w:bookmarkStart w:id="0" w:name="_GoBack"/>
      <w:bookmarkEnd w:id="0"/>
      <w:r>
        <w:t>e-podpis</w:t>
      </w:r>
    </w:p>
    <w:sectPr w:rsidR="00CE4E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25D" w:rsidRDefault="0005125D" w:rsidP="00FC02F8">
      <w:pPr>
        <w:spacing w:after="0" w:line="240" w:lineRule="auto"/>
      </w:pPr>
      <w:r>
        <w:separator/>
      </w:r>
    </w:p>
  </w:endnote>
  <w:endnote w:type="continuationSeparator" w:id="0">
    <w:p w:rsidR="0005125D" w:rsidRDefault="0005125D" w:rsidP="00FC0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25D" w:rsidRDefault="0005125D" w:rsidP="00FC02F8">
      <w:pPr>
        <w:spacing w:after="0" w:line="240" w:lineRule="auto"/>
      </w:pPr>
      <w:r>
        <w:separator/>
      </w:r>
    </w:p>
  </w:footnote>
  <w:footnote w:type="continuationSeparator" w:id="0">
    <w:p w:rsidR="0005125D" w:rsidRDefault="0005125D" w:rsidP="00FC0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815" w:rsidRDefault="008D5815">
    <w:pPr>
      <w:pStyle w:val="Nagwek"/>
    </w:pPr>
    <w:r>
      <w:tab/>
    </w:r>
    <w:r>
      <w:tab/>
      <w:t xml:space="preserve">Załącznik nr </w:t>
    </w:r>
    <w:r w:rsidR="00D77547">
      <w:t>5 do SWZ/</w:t>
    </w:r>
  </w:p>
  <w:p w:rsidR="00D77547" w:rsidRDefault="00D77547" w:rsidP="00D77547">
    <w:pPr>
      <w:pStyle w:val="Nagwek"/>
      <w:jc w:val="right"/>
    </w:pPr>
    <w:r>
      <w:t>Załącznik nr 1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D98"/>
    <w:rsid w:val="0005125D"/>
    <w:rsid w:val="000A5696"/>
    <w:rsid w:val="00336136"/>
    <w:rsid w:val="003B7331"/>
    <w:rsid w:val="004007F3"/>
    <w:rsid w:val="006A20D4"/>
    <w:rsid w:val="00715D60"/>
    <w:rsid w:val="00756A0B"/>
    <w:rsid w:val="00795B88"/>
    <w:rsid w:val="007C6799"/>
    <w:rsid w:val="008D5815"/>
    <w:rsid w:val="008D7EBA"/>
    <w:rsid w:val="008E54D9"/>
    <w:rsid w:val="009346F8"/>
    <w:rsid w:val="00991EC2"/>
    <w:rsid w:val="00A259BC"/>
    <w:rsid w:val="00CE4EBF"/>
    <w:rsid w:val="00D51257"/>
    <w:rsid w:val="00D62954"/>
    <w:rsid w:val="00D77547"/>
    <w:rsid w:val="00DE2D98"/>
    <w:rsid w:val="00E85AFC"/>
    <w:rsid w:val="00E9288C"/>
    <w:rsid w:val="00E97C96"/>
    <w:rsid w:val="00EF598B"/>
    <w:rsid w:val="00FB2BEC"/>
    <w:rsid w:val="00FC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4EE9C"/>
  <w15:chartTrackingRefBased/>
  <w15:docId w15:val="{470B4B02-FBFA-4FF6-AEF1-4400CFEF1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0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2F8"/>
  </w:style>
  <w:style w:type="paragraph" w:styleId="Stopka">
    <w:name w:val="footer"/>
    <w:basedOn w:val="Normalny"/>
    <w:link w:val="StopkaZnak"/>
    <w:uiPriority w:val="99"/>
    <w:unhideWhenUsed/>
    <w:rsid w:val="00FC0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2F8"/>
  </w:style>
  <w:style w:type="paragraph" w:styleId="Tekstdymka">
    <w:name w:val="Balloon Text"/>
    <w:basedOn w:val="Normalny"/>
    <w:link w:val="TekstdymkaZnak"/>
    <w:uiPriority w:val="99"/>
    <w:semiHidden/>
    <w:unhideWhenUsed/>
    <w:rsid w:val="00CE4E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E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8C58F6-2BE7-429C-BA01-0041B8CCC5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Nadrzycka Maria</dc:creator>
  <cp:keywords/>
  <dc:description/>
  <cp:lastModifiedBy>Pundor Dominika</cp:lastModifiedBy>
  <cp:revision>16</cp:revision>
  <cp:lastPrinted>2024-06-03T06:20:00Z</cp:lastPrinted>
  <dcterms:created xsi:type="dcterms:W3CDTF">2023-06-07T05:20:00Z</dcterms:created>
  <dcterms:modified xsi:type="dcterms:W3CDTF">2024-08-07T09:03:00Z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67591bee-15fd-4f09-8878-889af6978902</vt:lpwstr>
  </property>
  <property fmtid="{D5CDD505-2E9C-101B-9397-08002B2CF9AE}" pid="3" name="bjSaver">
    <vt:lpwstr>DDdEO3x47WyOXhOFo0TN1MxMO1ANxhUW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Nadrzycka Maria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10.68.106.155</vt:lpwstr>
  </property>
  <property fmtid="{D5CDD505-2E9C-101B-9397-08002B2CF9AE}" pid="11" name="bjClsUserRVM">
    <vt:lpwstr>[]</vt:lpwstr>
  </property>
</Properties>
</file>