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054C1" w14:textId="77777777"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 w14:paraId="700F752A" w14:textId="77777777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01CD9" w14:textId="77777777"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14:paraId="1C0EBF46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7CCCB35F" w14:textId="77777777" w:rsidR="00123A1B" w:rsidRDefault="00DF07B8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6087BCF4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0;margin-top:88.35pt;width:134.85pt;height:54.7pt;z-index:251658240;visibility:visible;mso-wrap-distance-left:9pt;mso-wrap-distance-top:0;mso-wrap-distance-right:9pt;mso-wrap-distance-bottom:0;mso-position-horizontal-relative:margin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14:paraId="71DE2E1A" w14:textId="77777777" w:rsidTr="009A5F16">
                    <w:trPr>
                      <w:trHeight w:val="699"/>
                    </w:trPr>
                    <w:tc>
                      <w:tcPr>
                        <w:tcW w:w="3077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78A88A41" w14:textId="77777777"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74CCD493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7103FA12" w14:textId="77777777" w:rsidR="009A5F16" w:rsidRDefault="009A5F16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409D6951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739B87F0" w14:textId="77777777"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14:paraId="540A46A3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2944B043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4B2AB409" w14:textId="77777777"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04991D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14:paraId="616DA7E5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46CEE983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14:paraId="0AE120F5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14:paraId="79BA0CB9" w14:textId="77777777"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14:paraId="71871E79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14:paraId="67A8FF2A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5951EE29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14:paraId="372A770F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3263DF5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14:paraId="1D23D319" w14:textId="77777777"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14:paraId="02661990" w14:textId="77777777"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14:paraId="686D5835" w14:textId="67D7203E" w:rsidR="005C6C0A" w:rsidRPr="005C6C0A" w:rsidRDefault="00DF07B8" w:rsidP="005C6C0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ZA.271.272.2024 - </w:t>
      </w:r>
      <w:r w:rsidR="005C6C0A"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Usługi - opracowanie przez osobę posiadającą stosowne uprawnienia zawodowe, tj. uprawnienia geodezyjne z zakresu określonego w art. 43 pkt 2 ustawy z dnia 17 maja 1989 r. Prawo geodezyjne i kartograficzne (tj. Dz.U. 1990/2021 z późn.zm.) oraz wykształcenie geodezyjne (minimum średnie), dokumentacji geodezyjno-kartograficznej niezbędnej do bieżącej aktualizacji danych zawartych w bazie ewidencji gruntów i budynków w obrębach położonych na terenie powiatu nowotarskiego, mającej na celu weryfikację i usunięcie wykrytych nieprawidłowości powstałych przy założeniu operatu ewidencji gruntów i budynków lub przy jego modernizacji. </w:t>
      </w:r>
    </w:p>
    <w:p w14:paraId="45DDD214" w14:textId="77777777" w:rsidR="005C6C0A" w:rsidRPr="005C6C0A" w:rsidRDefault="005C6C0A" w:rsidP="005C6C0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Całość prac zostanie wykonana zgodnie z obowiązującymi przepisami prawa. Wykonawca zobowiązany jest do sporządzenia operatu technicznego oraz opinii zawierającej uzasadnienie przyjętego sposobu aktualizacji. Jeżeli po ustaleniu granic nastąpi zmiana położenia granicy, a w następstwie zmiana pola powierzchni działki, w przypadku działek, dla których prowadzona jest numeryczna mapa ewidencji gruntów i atrybuty pozostałych punktów na to pozwalają, należy opracować wykazy zmian danych ewidencyjnych również dla działek sąsiednich.</w:t>
      </w:r>
    </w:p>
    <w:p w14:paraId="69D12786" w14:textId="77777777" w:rsidR="005C6C0A" w:rsidRPr="005C6C0A" w:rsidRDefault="005C6C0A" w:rsidP="005C6C0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Cena jednostkowa dotyczy opracowania geodezyjnego aktualizacji operatu ewidencji gruntów i budynków obejmującego:</w:t>
      </w:r>
    </w:p>
    <w:p w14:paraId="17E62CDA" w14:textId="4090E7FA" w:rsidR="005C6C0A" w:rsidRPr="005C6C0A" w:rsidRDefault="005C6C0A" w:rsidP="005C6C0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a) pojedynczą działkę przeznaczoną do aktualizacji (rozumie się przez to, działkę przedmiotową i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 </w:t>
      </w:r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działki sąsiednie),</w:t>
      </w:r>
    </w:p>
    <w:p w14:paraId="7453739F" w14:textId="77777777" w:rsidR="005C6C0A" w:rsidRPr="005C6C0A" w:rsidRDefault="005C6C0A" w:rsidP="005C6C0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b) kilka działek położonych w jednym kompleksie – cena za pierwszą działkę i następną w kompleksie (działki przedmiotowe objęte jednym zleceniem)</w:t>
      </w:r>
    </w:p>
    <w:p w14:paraId="40877F17" w14:textId="77777777" w:rsidR="005C6C0A" w:rsidRPr="005C6C0A" w:rsidRDefault="005C6C0A" w:rsidP="005C6C0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c) wykonanie dokumentacji do usunięcia tzw. „</w:t>
      </w:r>
      <w:proofErr w:type="spellStart"/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przehaczenia</w:t>
      </w:r>
      <w:proofErr w:type="spellEnd"/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” na mapie ewidencyjnej – cena za jedną działkę.</w:t>
      </w:r>
    </w:p>
    <w:p w14:paraId="29237797" w14:textId="77777777" w:rsidR="005C6C0A" w:rsidRPr="005C6C0A" w:rsidRDefault="005C6C0A" w:rsidP="005C6C0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Dopuszcza się rozszerzenie pojedynczego zlecenia po uprzednim uzgodnieniu z Zamawiającym, po przeprowadzeniu analizy materiałów udostępnionych do zlecenia. </w:t>
      </w:r>
    </w:p>
    <w:p w14:paraId="21EF54A0" w14:textId="50AF945A" w:rsidR="009A5F16" w:rsidRDefault="005C6C0A" w:rsidP="005C6C0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Szacowana ilość opracowań dla działek pojedynczych: ok. 2, szacowana ilość opracowań dla działek położonych w kompleksach: ok. 8, ilość opracowań do usunięcia „</w:t>
      </w:r>
      <w:proofErr w:type="spellStart"/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przehaczeń</w:t>
      </w:r>
      <w:proofErr w:type="spellEnd"/>
      <w:r w:rsidRPr="005C6C0A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”: ok. 20, łącznie ok. 30 opracowań, do wykorzystania kwoty brutto 60 000,00 zł.</w:t>
      </w:r>
    </w:p>
    <w:p w14:paraId="7AA82F38" w14:textId="77777777" w:rsidR="009A5F16" w:rsidRPr="009A5F16" w:rsidRDefault="009A5F16" w:rsidP="009A5F16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212867AA" w14:textId="598CC9A5" w:rsidR="00455744" w:rsidRDefault="009A5F16" w:rsidP="009A5F16">
      <w:pPr>
        <w:widowControl/>
        <w:autoSpaceDN/>
        <w:spacing w:line="276" w:lineRule="auto"/>
        <w:jc w:val="both"/>
        <w:textAlignment w:val="auto"/>
        <w:rPr>
          <w:rFonts w:asciiTheme="minorHAnsi" w:hAnsiTheme="minorHAnsi" w:cstheme="minorHAnsi"/>
          <w:b/>
          <w:iCs/>
          <w:sz w:val="22"/>
          <w:szCs w:val="22"/>
        </w:rPr>
      </w:pPr>
      <w:r w:rsidRPr="009A5F16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5C6C0A">
        <w:rPr>
          <w:rFonts w:asciiTheme="minorHAnsi" w:hAnsiTheme="minorHAnsi" w:cstheme="minorHAnsi"/>
          <w:b/>
          <w:iCs/>
          <w:sz w:val="22"/>
          <w:szCs w:val="22"/>
        </w:rPr>
        <w:t>do 4 miesięcy od daty podpisania umowy</w:t>
      </w:r>
    </w:p>
    <w:p w14:paraId="51D8C145" w14:textId="77777777" w:rsidR="005C6C0A" w:rsidRDefault="005C6C0A" w:rsidP="009A5F16">
      <w:pPr>
        <w:widowControl/>
        <w:autoSpaceDN/>
        <w:spacing w:line="276" w:lineRule="auto"/>
        <w:jc w:val="both"/>
        <w:textAlignment w:val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2FD267A4" w14:textId="77777777" w:rsidR="005C6C0A" w:rsidRDefault="005C6C0A" w:rsidP="009A5F1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14:paraId="261DA306" w14:textId="77777777" w:rsidR="0031133D" w:rsidRPr="009A5F16" w:rsidRDefault="0031133D" w:rsidP="009A5F1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14:paraId="5A03F4D8" w14:textId="77777777" w:rsidR="00123A1B" w:rsidRDefault="00912A2B" w:rsidP="00EC13C3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OFEROWANA CENA:</w:t>
      </w:r>
    </w:p>
    <w:p w14:paraId="15B47DF3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48509657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</w:pPr>
      <w:r w:rsidRPr="005C6C0A"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lang w:eastAsia="pl-PL" w:bidi="ar-SA"/>
        </w:rPr>
        <w:t xml:space="preserve">I. </w:t>
      </w:r>
      <w:r w:rsidRPr="005C6C0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  <w:t>Cena jednostkowa brutto dotycząca opracowania geodezyjnego aktualizacji operatu ewidencji gruntów i budynków</w:t>
      </w:r>
      <w:r w:rsidRPr="005C6C0A"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lang w:eastAsia="pl-PL" w:bidi="ar-SA"/>
        </w:rPr>
        <w:t xml:space="preserve"> – działka pojedyncza przeznaczona do aktualizacji, wynosi:   …....................</w:t>
      </w:r>
      <w:r w:rsidRPr="005C6C0A"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  <w:t>zł</w:t>
      </w:r>
    </w:p>
    <w:p w14:paraId="56A450E2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</w:pPr>
    </w:p>
    <w:p w14:paraId="78BFE0AA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  <w:r w:rsidRPr="005C6C0A">
        <w:rPr>
          <w:rFonts w:ascii="Calibri" w:eastAsia="Times New Roman" w:hAnsi="Calibri" w:cs="Times New Roman"/>
          <w:color w:val="000000"/>
          <w:kern w:val="0"/>
          <w:lang w:eastAsia="pl-PL" w:bidi="ar-SA"/>
        </w:rPr>
        <w:t>słownie</w:t>
      </w:r>
      <w:r w:rsidRPr="005C6C0A">
        <w:rPr>
          <w:rFonts w:ascii="Calibri" w:eastAsia="Times New Roman" w:hAnsi="Calibri" w:cs="Times New Roman"/>
          <w:bCs/>
          <w:color w:val="000000"/>
          <w:kern w:val="0"/>
          <w:lang w:eastAsia="pl-PL" w:bidi="ar-SA"/>
        </w:rPr>
        <w:t>/.....................................................................................................................................</w:t>
      </w:r>
    </w:p>
    <w:p w14:paraId="741ACF8B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after="120" w:line="276" w:lineRule="auto"/>
        <w:jc w:val="center"/>
        <w:textAlignment w:val="auto"/>
        <w:rPr>
          <w:rFonts w:ascii="Calibri" w:eastAsia="Times New Roman" w:hAnsi="Calibri" w:cs="Times New Roman"/>
          <w:b/>
          <w:kern w:val="0"/>
          <w:lang w:eastAsia="ar-SA" w:bidi="ar-SA"/>
        </w:rPr>
      </w:pPr>
    </w:p>
    <w:p w14:paraId="4398F604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</w:pPr>
      <w:r w:rsidRPr="005C6C0A"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lang w:eastAsia="pl-PL" w:bidi="ar-SA"/>
        </w:rPr>
        <w:t xml:space="preserve">II. </w:t>
      </w:r>
      <w:r w:rsidRPr="005C6C0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  <w:t>Cena jednostkowa brutto dotycząca opracowania geodezyjnego aktualizacji operatu ewidencji gruntów i budynków</w:t>
      </w:r>
      <w:r w:rsidRPr="005C6C0A"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lang w:eastAsia="pl-PL" w:bidi="ar-SA"/>
        </w:rPr>
        <w:t xml:space="preserve"> – pierwsza działka położona w jednym kompleksie, wynosi:   …......................</w:t>
      </w:r>
      <w:r w:rsidRPr="005C6C0A"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  <w:t>zł</w:t>
      </w:r>
    </w:p>
    <w:p w14:paraId="5E22CE4B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</w:pPr>
    </w:p>
    <w:p w14:paraId="78510116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  <w:r w:rsidRPr="005C6C0A">
        <w:rPr>
          <w:rFonts w:ascii="Calibri" w:eastAsia="Times New Roman" w:hAnsi="Calibri" w:cs="Times New Roman"/>
          <w:color w:val="000000"/>
          <w:kern w:val="0"/>
          <w:lang w:eastAsia="pl-PL" w:bidi="ar-SA"/>
        </w:rPr>
        <w:t>słownie</w:t>
      </w:r>
      <w:r w:rsidRPr="005C6C0A">
        <w:rPr>
          <w:rFonts w:ascii="Calibri" w:eastAsia="Times New Roman" w:hAnsi="Calibri" w:cs="Times New Roman"/>
          <w:bCs/>
          <w:color w:val="000000"/>
          <w:kern w:val="0"/>
          <w:lang w:eastAsia="pl-PL" w:bidi="ar-SA"/>
        </w:rPr>
        <w:t>/.....................................................................................................................................</w:t>
      </w:r>
    </w:p>
    <w:p w14:paraId="56A3B422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61426207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</w:pPr>
      <w:r w:rsidRPr="005C6C0A"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lang w:eastAsia="pl-PL" w:bidi="ar-SA"/>
        </w:rPr>
        <w:t xml:space="preserve">III. </w:t>
      </w:r>
      <w:r w:rsidRPr="005C6C0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  <w:t>Cena jednostkowa brutto dotycząca opracowania geodezyjnego aktualizacji operatu ewidencji gruntów i budynków</w:t>
      </w:r>
      <w:r w:rsidRPr="005C6C0A"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lang w:eastAsia="pl-PL" w:bidi="ar-SA"/>
        </w:rPr>
        <w:t xml:space="preserve"> – każda następna działka położona w jednym kompleksie, wynosi:   …......................</w:t>
      </w:r>
      <w:r w:rsidRPr="005C6C0A"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  <w:t>zł</w:t>
      </w:r>
    </w:p>
    <w:p w14:paraId="4AB7930A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lang w:eastAsia="pl-PL" w:bidi="ar-SA"/>
        </w:rPr>
      </w:pPr>
    </w:p>
    <w:p w14:paraId="7F90C111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bCs/>
          <w:color w:val="000000"/>
          <w:kern w:val="0"/>
          <w:lang w:eastAsia="pl-PL" w:bidi="ar-SA"/>
        </w:rPr>
      </w:pPr>
      <w:r w:rsidRPr="005C6C0A">
        <w:rPr>
          <w:rFonts w:ascii="Calibri" w:eastAsia="Times New Roman" w:hAnsi="Calibri" w:cs="Times New Roman"/>
          <w:color w:val="000000"/>
          <w:kern w:val="0"/>
          <w:lang w:eastAsia="pl-PL" w:bidi="ar-SA"/>
        </w:rPr>
        <w:t>słownie</w:t>
      </w:r>
      <w:r w:rsidRPr="005C6C0A">
        <w:rPr>
          <w:rFonts w:ascii="Calibri" w:eastAsia="Times New Roman" w:hAnsi="Calibri" w:cs="Times New Roman"/>
          <w:bCs/>
          <w:color w:val="000000"/>
          <w:kern w:val="0"/>
          <w:lang w:eastAsia="pl-PL" w:bidi="ar-SA"/>
        </w:rPr>
        <w:t>/.....................................................................................................................................</w:t>
      </w:r>
    </w:p>
    <w:p w14:paraId="6F4BB297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bCs/>
          <w:color w:val="000000"/>
          <w:kern w:val="0"/>
          <w:lang w:eastAsia="pl-PL" w:bidi="ar-SA"/>
        </w:rPr>
      </w:pPr>
    </w:p>
    <w:p w14:paraId="460F5027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bCs/>
          <w:color w:val="000000"/>
          <w:kern w:val="0"/>
          <w:lang w:eastAsia="pl-PL" w:bidi="ar-SA"/>
        </w:rPr>
      </w:pPr>
    </w:p>
    <w:p w14:paraId="5482C767" w14:textId="04F60C7C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5C6C0A"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IV.</w:t>
      </w:r>
      <w:r w:rsidRPr="005C6C0A">
        <w:rPr>
          <w:rFonts w:ascii="Calibri" w:eastAsia="Times New Roman" w:hAnsi="Calibri" w:cs="Times New Roman"/>
          <w:bCs/>
          <w:color w:val="000000"/>
          <w:kern w:val="0"/>
          <w:lang w:eastAsia="pl-PL" w:bidi="ar-SA"/>
        </w:rPr>
        <w:t xml:space="preserve"> </w:t>
      </w:r>
      <w:r w:rsidRPr="005C6C0A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 xml:space="preserve">Cena jednostkowa brutto dotycząca opracowania geodezyjnego aktualizacji operatu ewidencji gruntów i budynków – </w:t>
      </w:r>
      <w:r w:rsidRPr="005C6C0A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 w:bidi="ar-SA"/>
        </w:rPr>
        <w:t>działka pojedyncza do</w:t>
      </w:r>
      <w:r w:rsidRPr="005C6C0A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5C6C0A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 w:bidi="ar-SA"/>
        </w:rPr>
        <w:t>usunięcia „</w:t>
      </w:r>
      <w:proofErr w:type="spellStart"/>
      <w:r w:rsidRPr="005C6C0A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 w:bidi="ar-SA"/>
        </w:rPr>
        <w:t>przehaczenia</w:t>
      </w:r>
      <w:proofErr w:type="spellEnd"/>
      <w:r w:rsidRPr="005C6C0A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 w:bidi="ar-SA"/>
        </w:rPr>
        <w:t>”,</w:t>
      </w:r>
      <w:r w:rsidRPr="005C6C0A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5C6C0A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wynosi …………………… zł </w:t>
      </w:r>
    </w:p>
    <w:p w14:paraId="38288F16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07062293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  <w:r w:rsidRPr="005C6C0A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słownie/…………………………………………………………………………………………………………………………………………….</w:t>
      </w:r>
    </w:p>
    <w:p w14:paraId="1169243E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kern w:val="0"/>
          <w:lang w:eastAsia="ar-SA" w:bidi="ar-SA"/>
        </w:rPr>
      </w:pPr>
    </w:p>
    <w:p w14:paraId="09A012E7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</w:pPr>
      <w:r w:rsidRPr="005C6C0A">
        <w:rPr>
          <w:rFonts w:ascii="Calibri" w:eastAsia="Times New Roman" w:hAnsi="Calibri" w:cs="Times New Roman"/>
          <w:b/>
          <w:kern w:val="0"/>
          <w:lang w:eastAsia="ar-SA" w:bidi="ar-SA"/>
        </w:rPr>
        <w:t xml:space="preserve">V. </w:t>
      </w:r>
      <w:r w:rsidRPr="005C6C0A"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  <w:t>Suma cen jednostkowych brutto (I + II + III + IV) dotyczących opracowania geodezyjnego aktualizacji operatu ewidencji gruntów i budynków obejmująca:</w:t>
      </w:r>
    </w:p>
    <w:p w14:paraId="5D01DA1E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</w:pPr>
      <w:r w:rsidRPr="005C6C0A"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  <w:t>a)</w:t>
      </w:r>
      <w:r w:rsidRPr="005C6C0A"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  <w:tab/>
        <w:t>pojedynczą działkę przeznaczoną do aktualizacji</w:t>
      </w:r>
    </w:p>
    <w:p w14:paraId="2B19A590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</w:pPr>
      <w:r w:rsidRPr="005C6C0A"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  <w:t>b)</w:t>
      </w:r>
      <w:r w:rsidRPr="005C6C0A"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  <w:tab/>
        <w:t>kilka działek położonych w jednym kompleksie</w:t>
      </w:r>
    </w:p>
    <w:p w14:paraId="11F15809" w14:textId="41E01CB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</w:pPr>
      <w:r w:rsidRPr="005C6C0A"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  <w:t>c) pojedynczą działkę do usunięcia „</w:t>
      </w:r>
      <w:proofErr w:type="spellStart"/>
      <w:r w:rsidRPr="005C6C0A"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  <w:t>przehaczenia</w:t>
      </w:r>
      <w:proofErr w:type="spellEnd"/>
      <w:r w:rsidRPr="005C6C0A"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  <w:t>” na mapie ewidencyjnej</w:t>
      </w:r>
    </w:p>
    <w:p w14:paraId="72CB191F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line="276" w:lineRule="auto"/>
        <w:jc w:val="both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</w:pPr>
    </w:p>
    <w:p w14:paraId="748FC1E1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/>
        <w:spacing w:after="120" w:line="276" w:lineRule="auto"/>
        <w:jc w:val="both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</w:pPr>
      <w:r w:rsidRPr="005C6C0A">
        <w:rPr>
          <w:rFonts w:ascii="Calibri" w:eastAsia="Times New Roman" w:hAnsi="Calibri" w:cs="Times New Roman"/>
          <w:b/>
          <w:kern w:val="0"/>
          <w:sz w:val="22"/>
          <w:szCs w:val="22"/>
          <w:lang w:eastAsia="ar-SA" w:bidi="ar-SA"/>
        </w:rPr>
        <w:t>wynosi: ……………………………………………… zł</w:t>
      </w:r>
    </w:p>
    <w:p w14:paraId="4A0DCC40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5C6C0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  <w:t>słownie</w:t>
      </w:r>
      <w:r w:rsidRPr="005C6C0A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/.....................................................................................................................................</w:t>
      </w:r>
    </w:p>
    <w:p w14:paraId="0E61824D" w14:textId="77777777" w:rsidR="005C6C0A" w:rsidRPr="005C6C0A" w:rsidRDefault="005C6C0A" w:rsidP="005C6C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</w:p>
    <w:p w14:paraId="256285FD" w14:textId="77777777" w:rsidR="005C6C0A" w:rsidRDefault="005C6C0A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133FBC5A" w14:textId="77777777" w:rsidR="00455744" w:rsidRPr="00386F69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14:paraId="0F297342" w14:textId="77777777" w:rsidR="00123A1B" w:rsidRPr="00455744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  <w:rPr>
          <w:sz w:val="22"/>
        </w:rPr>
      </w:pPr>
      <w:r w:rsidRPr="00455744">
        <w:rPr>
          <w:rFonts w:ascii="Calibri" w:eastAsia="Calibri" w:hAnsi="Calibri" w:cs="Calibri"/>
          <w:sz w:val="22"/>
        </w:rPr>
        <w:t xml:space="preserve">  </w:t>
      </w:r>
      <w:r w:rsidRPr="00455744">
        <w:rPr>
          <w:rFonts w:ascii="Calibri" w:hAnsi="Calibri" w:cs="Calibri"/>
          <w:sz w:val="22"/>
        </w:rPr>
        <w:t>uzyskaliśmy wszelkie niezbędne informacje do przygotowania oferty</w:t>
      </w:r>
    </w:p>
    <w:p w14:paraId="4437650C" w14:textId="77777777" w:rsidR="00123A1B" w:rsidRPr="00455744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</w:rPr>
      </w:pPr>
      <w:r w:rsidRPr="00455744">
        <w:rPr>
          <w:rFonts w:ascii="Calibri" w:hAnsi="Calibri" w:cs="Calibri"/>
          <w:sz w:val="22"/>
        </w:rPr>
        <w:t xml:space="preserve">zapoznaliśmy się z treścią zapytania ofertowego oraz wszystkimi jego załącznikami </w:t>
      </w:r>
      <w:r w:rsidR="0063366A" w:rsidRPr="00455744">
        <w:rPr>
          <w:rFonts w:ascii="Calibri" w:hAnsi="Calibri" w:cs="Calibri"/>
          <w:sz w:val="22"/>
        </w:rPr>
        <w:br/>
      </w:r>
      <w:r w:rsidRPr="00455744">
        <w:rPr>
          <w:rFonts w:ascii="Calibri" w:hAnsi="Calibri" w:cs="Calibri"/>
          <w:sz w:val="22"/>
        </w:rPr>
        <w:t>i przyjmujemy je bez zastrzeżeń</w:t>
      </w:r>
    </w:p>
    <w:p w14:paraId="1C2C4E6F" w14:textId="77777777" w:rsidR="003B3DE9" w:rsidRPr="00455744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0"/>
          <w:lang w:eastAsia="pl-PL" w:bidi="ar-SA"/>
        </w:rPr>
      </w:pPr>
      <w:r w:rsidRPr="00455744">
        <w:rPr>
          <w:rFonts w:asciiTheme="minorHAnsi" w:eastAsia="Times New Roman" w:hAnsiTheme="minorHAnsi" w:cstheme="minorHAnsi"/>
          <w:kern w:val="0"/>
          <w:sz w:val="22"/>
          <w:szCs w:val="20"/>
          <w:lang w:eastAsia="pl-PL" w:bidi="ar-SA"/>
        </w:rPr>
        <w:t xml:space="preserve">     </w:t>
      </w:r>
      <w:r w:rsidR="003B3DE9" w:rsidRPr="00455744">
        <w:rPr>
          <w:rFonts w:asciiTheme="minorHAnsi" w:eastAsia="Times New Roman" w:hAnsiTheme="minorHAnsi" w:cstheme="minorHAnsi"/>
          <w:kern w:val="0"/>
          <w:sz w:val="22"/>
          <w:szCs w:val="20"/>
          <w:lang w:eastAsia="pl-PL" w:bidi="ar-SA"/>
        </w:rPr>
        <w:t xml:space="preserve">oświadczamy, że nie zachodzą w stosunku do nas przesłanki wykluczenia z postępowania </w:t>
      </w:r>
      <w:r w:rsidRPr="00455744">
        <w:rPr>
          <w:rFonts w:asciiTheme="minorHAnsi" w:eastAsia="SimSun" w:hAnsiTheme="minorHAnsi" w:cstheme="minorHAnsi"/>
          <w:sz w:val="22"/>
          <w:szCs w:val="20"/>
        </w:rPr>
        <w:t>na podstawie art. 7 ust. 1 ustawy z dnia 13 kwietnia 2022r. o szczególnych rozwiązaniach w zakresie przeciwdziałania wspieraniu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455744">
        <w:rPr>
          <w:rFonts w:asciiTheme="minorHAnsi" w:eastAsia="Times New Roman" w:hAnsiTheme="minorHAnsi" w:cstheme="minorHAnsi"/>
          <w:iCs/>
          <w:kern w:val="0"/>
          <w:sz w:val="22"/>
          <w:szCs w:val="20"/>
          <w:lang w:eastAsia="pl-PL" w:bidi="ar-SA"/>
        </w:rPr>
        <w:t>.</w:t>
      </w:r>
    </w:p>
    <w:p w14:paraId="235F8F2B" w14:textId="77777777" w:rsidR="00455744" w:rsidRDefault="00455744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14:paraId="24042A28" w14:textId="77777777"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14:paraId="4ED20996" w14:textId="77777777"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14:paraId="6AC69D26" w14:textId="77777777"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1B25C" w14:textId="77777777" w:rsidR="006D0D92" w:rsidRDefault="006D0D92">
      <w:r>
        <w:separator/>
      </w:r>
    </w:p>
  </w:endnote>
  <w:endnote w:type="continuationSeparator" w:id="0">
    <w:p w14:paraId="2F62145A" w14:textId="77777777"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95D41" w14:textId="77777777"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E7C7A" w14:textId="77777777" w:rsidR="006D0D92" w:rsidRDefault="006D0D92">
      <w:r>
        <w:rPr>
          <w:color w:val="000000"/>
        </w:rPr>
        <w:separator/>
      </w:r>
    </w:p>
  </w:footnote>
  <w:footnote w:type="continuationSeparator" w:id="0">
    <w:p w14:paraId="4C43F920" w14:textId="77777777"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4BB4A" w14:textId="77777777"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B4971"/>
    <w:multiLevelType w:val="hybridMultilevel"/>
    <w:tmpl w:val="E1588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613901456">
    <w:abstractNumId w:val="14"/>
  </w:num>
  <w:num w:numId="2" w16cid:durableId="228157661">
    <w:abstractNumId w:val="2"/>
  </w:num>
  <w:num w:numId="3" w16cid:durableId="1943414506">
    <w:abstractNumId w:val="7"/>
  </w:num>
  <w:num w:numId="4" w16cid:durableId="1012686790">
    <w:abstractNumId w:val="9"/>
  </w:num>
  <w:num w:numId="5" w16cid:durableId="2121102858">
    <w:abstractNumId w:val="15"/>
  </w:num>
  <w:num w:numId="6" w16cid:durableId="341856918">
    <w:abstractNumId w:val="3"/>
  </w:num>
  <w:num w:numId="7" w16cid:durableId="1230506139">
    <w:abstractNumId w:val="12"/>
  </w:num>
  <w:num w:numId="8" w16cid:durableId="2084452163">
    <w:abstractNumId w:val="1"/>
  </w:num>
  <w:num w:numId="9" w16cid:durableId="629629312">
    <w:abstractNumId w:val="8"/>
  </w:num>
  <w:num w:numId="10" w16cid:durableId="1898198507">
    <w:abstractNumId w:val="1"/>
  </w:num>
  <w:num w:numId="11" w16cid:durableId="1561552286">
    <w:abstractNumId w:val="14"/>
  </w:num>
  <w:num w:numId="12" w16cid:durableId="1631394508">
    <w:abstractNumId w:val="13"/>
  </w:num>
  <w:num w:numId="13" w16cid:durableId="874542449">
    <w:abstractNumId w:val="11"/>
  </w:num>
  <w:num w:numId="14" w16cid:durableId="115679767">
    <w:abstractNumId w:val="4"/>
  </w:num>
  <w:num w:numId="15" w16cid:durableId="2933664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4183678">
    <w:abstractNumId w:val="5"/>
  </w:num>
  <w:num w:numId="17" w16cid:durableId="1695226416">
    <w:abstractNumId w:val="11"/>
  </w:num>
  <w:num w:numId="18" w16cid:durableId="1336349167">
    <w:abstractNumId w:val="0"/>
  </w:num>
  <w:num w:numId="19" w16cid:durableId="698970201">
    <w:abstractNumId w:val="10"/>
  </w:num>
  <w:num w:numId="20" w16cid:durableId="1295940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084F7B"/>
    <w:rsid w:val="000B35FC"/>
    <w:rsid w:val="000C706A"/>
    <w:rsid w:val="00123A1B"/>
    <w:rsid w:val="00270429"/>
    <w:rsid w:val="0031133D"/>
    <w:rsid w:val="00386F69"/>
    <w:rsid w:val="003B3DE9"/>
    <w:rsid w:val="00455744"/>
    <w:rsid w:val="004C0A27"/>
    <w:rsid w:val="00521DD5"/>
    <w:rsid w:val="005B0DA0"/>
    <w:rsid w:val="005C6C0A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9A5F16"/>
    <w:rsid w:val="009B001E"/>
    <w:rsid w:val="00A213B6"/>
    <w:rsid w:val="00A22B7B"/>
    <w:rsid w:val="00A56719"/>
    <w:rsid w:val="00A72475"/>
    <w:rsid w:val="00AC6747"/>
    <w:rsid w:val="00B00ADE"/>
    <w:rsid w:val="00B34DF7"/>
    <w:rsid w:val="00B771AF"/>
    <w:rsid w:val="00C1298D"/>
    <w:rsid w:val="00C453A5"/>
    <w:rsid w:val="00C67582"/>
    <w:rsid w:val="00DF07B8"/>
    <w:rsid w:val="00E919AD"/>
    <w:rsid w:val="00EB6AFE"/>
    <w:rsid w:val="00EC13C3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C75312"/>
  <w15:docId w15:val="{332D3F19-F498-4BC4-9174-C2E8FD69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  <w:style w:type="table" w:styleId="Tabela-Siatka">
    <w:name w:val="Table Grid"/>
    <w:basedOn w:val="Standardowy"/>
    <w:uiPriority w:val="59"/>
    <w:rsid w:val="00EC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Rusnaczyk-Maciasz</cp:lastModifiedBy>
  <cp:revision>34</cp:revision>
  <cp:lastPrinted>2019-07-29T14:48:00Z</cp:lastPrinted>
  <dcterms:created xsi:type="dcterms:W3CDTF">2008-10-03T10:05:00Z</dcterms:created>
  <dcterms:modified xsi:type="dcterms:W3CDTF">2024-06-07T09:58:00Z</dcterms:modified>
</cp:coreProperties>
</file>