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F0D08E" w:rsidR="00303AAF" w:rsidRPr="005D6B1B" w:rsidRDefault="006E664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9082D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E664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6CD0E2C" w14:textId="5710A78C" w:rsidR="00B37DC3" w:rsidRDefault="00BE33A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527A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77A6713" w14:textId="77777777" w:rsidR="006E664F" w:rsidRDefault="006E664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E664F">
        <w:rPr>
          <w:rFonts w:asciiTheme="majorHAnsi" w:eastAsia="Times New Roman" w:hAnsiTheme="majorHAnsi" w:cstheme="majorHAnsi"/>
          <w:bCs/>
          <w:sz w:val="22"/>
          <w:szCs w:val="22"/>
        </w:rPr>
        <w:t xml:space="preserve">CD38 inhibitor 1 (compound 78c), </w:t>
      </w:r>
      <w:proofErr w:type="spellStart"/>
      <w:r w:rsidRPr="006E664F">
        <w:rPr>
          <w:rFonts w:asciiTheme="majorHAnsi" w:eastAsia="Times New Roman" w:hAnsiTheme="majorHAnsi" w:cstheme="majorHAnsi"/>
          <w:bCs/>
          <w:sz w:val="22"/>
          <w:szCs w:val="22"/>
        </w:rPr>
        <w:t>Selleck</w:t>
      </w:r>
      <w:proofErr w:type="spellEnd"/>
      <w:r w:rsidRPr="006E664F">
        <w:rPr>
          <w:rFonts w:asciiTheme="majorHAnsi" w:eastAsia="Times New Roman" w:hAnsiTheme="majorHAnsi" w:cstheme="majorHAnsi"/>
          <w:bCs/>
          <w:sz w:val="22"/>
          <w:szCs w:val="22"/>
        </w:rPr>
        <w:t xml:space="preserve"> Chemicals, 5mg (S8960) - </w:t>
      </w:r>
      <w:proofErr w:type="spellStart"/>
      <w:r w:rsidRPr="006E664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E664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DF426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3D75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0E8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E380" w14:textId="77777777" w:rsidR="000159B6" w:rsidRDefault="000159B6">
      <w:r>
        <w:separator/>
      </w:r>
    </w:p>
  </w:endnote>
  <w:endnote w:type="continuationSeparator" w:id="0">
    <w:p w14:paraId="3169FB4A" w14:textId="77777777" w:rsidR="000159B6" w:rsidRDefault="0001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F6B6" w14:textId="77777777" w:rsidR="000159B6" w:rsidRDefault="000159B6">
      <w:r>
        <w:separator/>
      </w:r>
    </w:p>
  </w:footnote>
  <w:footnote w:type="continuationSeparator" w:id="0">
    <w:p w14:paraId="126E66DF" w14:textId="77777777" w:rsidR="000159B6" w:rsidRDefault="000159B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9B6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2024-08-13T07:15:00Z</dcterms:created>
  <dcterms:modified xsi:type="dcterms:W3CDTF">2024-08-13T07:15:00Z</dcterms:modified>
</cp:coreProperties>
</file>