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383"/>
        <w:gridCol w:w="1134"/>
        <w:gridCol w:w="1134"/>
        <w:gridCol w:w="1138"/>
        <w:gridCol w:w="1134"/>
        <w:gridCol w:w="1134"/>
        <w:gridCol w:w="1134"/>
        <w:gridCol w:w="1134"/>
        <w:gridCol w:w="1125"/>
        <w:gridCol w:w="9"/>
      </w:tblGrid>
      <w:tr w:rsidR="00B75E57" w:rsidRPr="00E64677" w:rsidTr="005E15E2">
        <w:trPr>
          <w:trHeight w:val="283"/>
        </w:trPr>
        <w:tc>
          <w:tcPr>
            <w:tcW w:w="15027" w:type="dxa"/>
            <w:gridSpan w:val="11"/>
          </w:tcPr>
          <w:p w:rsidR="00B75E57" w:rsidRPr="00E64677" w:rsidRDefault="00B75E57" w:rsidP="00E64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do umowy nr 1</w:t>
            </w:r>
            <w:r w:rsidR="00015344">
              <w:rPr>
                <w:rFonts w:ascii="Arial" w:hAnsi="Arial" w:cs="Arial"/>
                <w:sz w:val="20"/>
                <w:szCs w:val="20"/>
              </w:rPr>
              <w:t>- Zadanie nr 5- Udział lekarzy</w:t>
            </w:r>
          </w:p>
        </w:tc>
      </w:tr>
      <w:tr w:rsidR="00B75E57" w:rsidRPr="00E64677" w:rsidTr="005E15E2">
        <w:trPr>
          <w:trHeight w:val="1110"/>
        </w:trPr>
        <w:tc>
          <w:tcPr>
            <w:tcW w:w="15027" w:type="dxa"/>
            <w:gridSpan w:val="11"/>
            <w:vAlign w:val="center"/>
          </w:tcPr>
          <w:p w:rsidR="00B75E57" w:rsidRDefault="00B75E57" w:rsidP="000153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CENOWY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postepowaniu o udzielenie zamówienia publicznego na </w:t>
            </w:r>
          </w:p>
          <w:p w:rsidR="00015344" w:rsidRPr="00E64677" w:rsidRDefault="00015344" w:rsidP="000153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3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Usługi udziału lekarza w przedsięwzięciach </w:t>
            </w:r>
            <w:bookmarkStart w:id="0" w:name="_GoBack"/>
            <w:bookmarkEnd w:id="0"/>
            <w:r w:rsidRPr="00015344">
              <w:rPr>
                <w:rFonts w:ascii="Arial" w:hAnsi="Arial" w:cs="Arial"/>
                <w:b/>
                <w:bCs/>
                <w:sz w:val="20"/>
                <w:szCs w:val="20"/>
              </w:rPr>
              <w:t>poza siedzibą Wykonawcy</w:t>
            </w:r>
          </w:p>
        </w:tc>
      </w:tr>
      <w:tr w:rsidR="00B75E57" w:rsidRPr="00E64677" w:rsidTr="005E15E2">
        <w:trPr>
          <w:trHeight w:val="292"/>
        </w:trPr>
        <w:tc>
          <w:tcPr>
            <w:tcW w:w="15027" w:type="dxa"/>
            <w:gridSpan w:val="11"/>
          </w:tcPr>
          <w:p w:rsidR="00B75E57" w:rsidRPr="00E64677" w:rsidRDefault="00B75E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cantSplit/>
          <w:trHeight w:val="1735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gwarantowana badań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opcjonalna 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badań</w:t>
            </w:r>
          </w:p>
        </w:tc>
        <w:tc>
          <w:tcPr>
            <w:tcW w:w="1138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opcjonaln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opcjonalna brutto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8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1E27A9" w:rsidRDefault="00B75E57" w:rsidP="00185E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1E27A9" w:rsidRDefault="00B234BA" w:rsidP="00185E20">
            <w:pPr>
              <w:rPr>
                <w:rFonts w:ascii="Arial" w:hAnsi="Arial" w:cs="Arial"/>
                <w:color w:val="000000"/>
              </w:rPr>
            </w:pPr>
            <w:r w:rsidRPr="00B234BA">
              <w:rPr>
                <w:rFonts w:ascii="Arial" w:hAnsi="Arial" w:cs="Arial"/>
                <w:color w:val="000000"/>
              </w:rPr>
              <w:t xml:space="preserve">udział lekarzy w komisji przyjmującej osoby powołane do terytorialnej służby wojskowej, wykonanie przeglądu lekarskiego i zabiegów sanitarnohigienicznych zgodnie z rozporządzeniem Ministra Obrony Narodowej z dnia 24.02.2017 r. w sprawie powołania do terytorialnej służby wojskowej i sposobu jej pełnienia (Dz.U. z 2017 r. poz. 465), udział lekarzy w kwalifikacji żołnierzy zawodowych do sprawdzianu sprawności fizycznej, zgodnie z Rozporządzeniem Ministra Obrony Narodowej z dnia 12.02.2014 r. w sprawie przeprowadzania sprawdzianu sprawności fizycznej żołnierzy zawodowych (Dz.U. z 2018 r. poz. 625 t.j.), udziału lekarza w kwalifikacji do udziału w zawodach sportowych, pożarowych, w pracach komisji kwalifikacyjnej przy wcielaniu do służby przygotowawczej, służby zawodowej, NSR oraz żołnierzy rezerwy, a także podczas kwalifikacji do szczepień itp. - </w:t>
            </w:r>
            <w:r w:rsidRPr="00B234BA">
              <w:rPr>
                <w:rFonts w:ascii="Arial" w:hAnsi="Arial" w:cs="Arial"/>
                <w:color w:val="000000"/>
                <w:u w:val="single"/>
              </w:rPr>
              <w:t>usługi realizowane od poniedziałku do piątku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F25233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F25233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CC0113">
        <w:trPr>
          <w:trHeight w:val="43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5383" w:type="dxa"/>
            <w:vAlign w:val="center"/>
            <w:hideMark/>
          </w:tcPr>
          <w:p w:rsidR="001E27A9" w:rsidRDefault="00B234BA" w:rsidP="00185E20">
            <w:pPr>
              <w:rPr>
                <w:rFonts w:ascii="Arial" w:hAnsi="Arial" w:cs="Arial"/>
                <w:color w:val="000000"/>
              </w:rPr>
            </w:pPr>
            <w:r w:rsidRPr="00B234BA">
              <w:rPr>
                <w:rFonts w:ascii="Arial" w:hAnsi="Arial" w:cs="Arial"/>
                <w:color w:val="000000"/>
              </w:rPr>
              <w:t xml:space="preserve">udział lekarzy w komisji przyjmującej osoby powołane do terytorialnej służby wojskowej, wykonanie przeglądu lekarskiego i zabiegów sanitarnohigienicznych zgodnie z rozporządzeniem Ministra Obrony Narodowej z dnia 24.02.2017 r. w sprawie powołania do terytorialnej służby wojskowej i sposobu jej pełnienia (Dz.U. z 2017 r. poz. 465), udział lekarzy w kwalifikacji żołnierzy zawodowych do sprawdzianu sprawności fizycznej, zgodnie z Rozporządzeniem Ministra Obrony Narodowej z dnia 12.02.2014 r. w sprawie przeprowadzania sprawdzianu sprawności fizycznej żołnierzy zawodowych (Dz.U. z 2018 r. poz. 625 t.j.), udziału lekarza w kwalifikacji do udziału w zawodach sportowych, pożarowych, w pracach komisji kwalifikacyjnej przy wcielaniu do służby przygotowawczej, służby zawodowej, NSR oraz żołnierzy rezerwy, a także podczas kwalifikacji do szczepień itp. - </w:t>
            </w:r>
            <w:r w:rsidRPr="00B234BA">
              <w:rPr>
                <w:rFonts w:ascii="Arial" w:hAnsi="Arial" w:cs="Arial"/>
                <w:color w:val="000000"/>
                <w:u w:val="single"/>
              </w:rPr>
              <w:t>usługi realizowane w soboty i niedziele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B234BA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F25233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77BD" w:rsidRPr="00E64677" w:rsidTr="007177BD">
        <w:trPr>
          <w:gridAfter w:val="1"/>
          <w:wAfter w:w="9" w:type="dxa"/>
          <w:trHeight w:val="483"/>
        </w:trPr>
        <w:tc>
          <w:tcPr>
            <w:tcW w:w="10491" w:type="dxa"/>
            <w:gridSpan w:val="6"/>
            <w:vAlign w:val="center"/>
          </w:tcPr>
          <w:p w:rsidR="007177BD" w:rsidRPr="00E64677" w:rsidRDefault="007177BD" w:rsidP="007177B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77BD" w:rsidRPr="00E64677" w:rsidRDefault="007177BD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77BD" w:rsidRPr="00E64677" w:rsidRDefault="007177BD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77BD" w:rsidRDefault="007177BD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:rsidR="007177BD" w:rsidRPr="00E64677" w:rsidRDefault="007177BD"/>
        </w:tc>
      </w:tr>
    </w:tbl>
    <w:p w:rsidR="001E27A9" w:rsidRDefault="001E27A9" w:rsidP="00A90CC5">
      <w:pPr>
        <w:jc w:val="both"/>
        <w:rPr>
          <w:rFonts w:ascii="Arial" w:hAnsi="Arial" w:cs="Arial"/>
          <w:sz w:val="10"/>
          <w:szCs w:val="10"/>
        </w:rPr>
      </w:pPr>
    </w:p>
    <w:p w:rsidR="00A90CC5" w:rsidRPr="00A90CC5" w:rsidRDefault="00A90CC5" w:rsidP="00A90CC5">
      <w:pPr>
        <w:jc w:val="both"/>
        <w:rPr>
          <w:rFonts w:ascii="Arial" w:hAnsi="Arial" w:cs="Arial"/>
          <w:sz w:val="10"/>
          <w:szCs w:val="10"/>
        </w:rPr>
      </w:pPr>
    </w:p>
    <w:sectPr w:rsidR="00A90CC5" w:rsidRPr="00A90CC5" w:rsidSect="00195724">
      <w:footerReference w:type="default" r:id="rId8"/>
      <w:pgSz w:w="16838" w:h="11906" w:orient="landscape"/>
      <w:pgMar w:top="1417" w:right="1417" w:bottom="993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A10" w:rsidRDefault="00046A10" w:rsidP="005B0CE1">
      <w:pPr>
        <w:spacing w:after="0" w:line="240" w:lineRule="auto"/>
      </w:pPr>
      <w:r>
        <w:separator/>
      </w:r>
    </w:p>
  </w:endnote>
  <w:endnote w:type="continuationSeparator" w:id="0">
    <w:p w:rsidR="00046A10" w:rsidRDefault="00046A10" w:rsidP="005B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892766350"/>
      <w:docPartObj>
        <w:docPartGallery w:val="Page Numbers (Bottom of Page)"/>
        <w:docPartUnique/>
      </w:docPartObj>
    </w:sdtPr>
    <w:sdtEndPr/>
    <w:sdtContent>
      <w:p w:rsidR="00B75E57" w:rsidRPr="00195724" w:rsidRDefault="00B75E57" w:rsidP="001957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B0CE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B0CE1">
          <w:rPr>
            <w:rFonts w:ascii="Arial" w:hAnsi="Arial" w:cs="Arial"/>
            <w:sz w:val="20"/>
            <w:szCs w:val="20"/>
          </w:rPr>
          <w:instrText>PAGE    \* MERGEFORMAT</w:instrTex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50420" w:rsidRPr="00350420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5B0CE1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A10" w:rsidRDefault="00046A10" w:rsidP="005B0CE1">
      <w:pPr>
        <w:spacing w:after="0" w:line="240" w:lineRule="auto"/>
      </w:pPr>
      <w:r>
        <w:separator/>
      </w:r>
    </w:p>
  </w:footnote>
  <w:footnote w:type="continuationSeparator" w:id="0">
    <w:p w:rsidR="00046A10" w:rsidRDefault="00046A10" w:rsidP="005B0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77"/>
    <w:rsid w:val="00015344"/>
    <w:rsid w:val="00032DC9"/>
    <w:rsid w:val="000400AC"/>
    <w:rsid w:val="00046A10"/>
    <w:rsid w:val="00052E3A"/>
    <w:rsid w:val="000815BD"/>
    <w:rsid w:val="00095FAE"/>
    <w:rsid w:val="000D3F71"/>
    <w:rsid w:val="000F020F"/>
    <w:rsid w:val="00185E20"/>
    <w:rsid w:val="00195724"/>
    <w:rsid w:val="001E27A9"/>
    <w:rsid w:val="001E2BE5"/>
    <w:rsid w:val="00204DD2"/>
    <w:rsid w:val="00275363"/>
    <w:rsid w:val="002F45CF"/>
    <w:rsid w:val="00303983"/>
    <w:rsid w:val="00331B26"/>
    <w:rsid w:val="00350420"/>
    <w:rsid w:val="003604DA"/>
    <w:rsid w:val="00362A6F"/>
    <w:rsid w:val="003E51B2"/>
    <w:rsid w:val="003E7909"/>
    <w:rsid w:val="00420116"/>
    <w:rsid w:val="00454EE7"/>
    <w:rsid w:val="004B53D3"/>
    <w:rsid w:val="004E7801"/>
    <w:rsid w:val="00574DAF"/>
    <w:rsid w:val="005B0CE1"/>
    <w:rsid w:val="005C5232"/>
    <w:rsid w:val="005D4375"/>
    <w:rsid w:val="005E15E2"/>
    <w:rsid w:val="005F4250"/>
    <w:rsid w:val="006142B9"/>
    <w:rsid w:val="00705DB6"/>
    <w:rsid w:val="007177BD"/>
    <w:rsid w:val="0072180A"/>
    <w:rsid w:val="007A2DD6"/>
    <w:rsid w:val="007A69BF"/>
    <w:rsid w:val="007E7171"/>
    <w:rsid w:val="0085789B"/>
    <w:rsid w:val="00871FE0"/>
    <w:rsid w:val="008E4A1B"/>
    <w:rsid w:val="009028DD"/>
    <w:rsid w:val="00976F09"/>
    <w:rsid w:val="009E2943"/>
    <w:rsid w:val="00A6045F"/>
    <w:rsid w:val="00A8392B"/>
    <w:rsid w:val="00A90CC5"/>
    <w:rsid w:val="00AA55EE"/>
    <w:rsid w:val="00AB5080"/>
    <w:rsid w:val="00B01CD4"/>
    <w:rsid w:val="00B0594C"/>
    <w:rsid w:val="00B11ED9"/>
    <w:rsid w:val="00B234BA"/>
    <w:rsid w:val="00B45B06"/>
    <w:rsid w:val="00B6519D"/>
    <w:rsid w:val="00B75E57"/>
    <w:rsid w:val="00B7790D"/>
    <w:rsid w:val="00BC6B43"/>
    <w:rsid w:val="00BF56F1"/>
    <w:rsid w:val="00C07BE1"/>
    <w:rsid w:val="00C203CD"/>
    <w:rsid w:val="00C90118"/>
    <w:rsid w:val="00CC0113"/>
    <w:rsid w:val="00CF2D5E"/>
    <w:rsid w:val="00D74348"/>
    <w:rsid w:val="00D86096"/>
    <w:rsid w:val="00E64677"/>
    <w:rsid w:val="00E770CE"/>
    <w:rsid w:val="00F00783"/>
    <w:rsid w:val="00F248B0"/>
    <w:rsid w:val="00F25233"/>
    <w:rsid w:val="00F66EAF"/>
    <w:rsid w:val="00F6777F"/>
    <w:rsid w:val="00FA7BF8"/>
    <w:rsid w:val="00FB394D"/>
    <w:rsid w:val="00FC2359"/>
    <w:rsid w:val="00FE2E7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EF022"/>
  <w15:docId w15:val="{90EAA598-739F-4122-B8C5-DE10E2E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CE1"/>
  </w:style>
  <w:style w:type="paragraph" w:styleId="Stopka">
    <w:name w:val="footer"/>
    <w:basedOn w:val="Normalny"/>
    <w:link w:val="Stopka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CE1"/>
  </w:style>
  <w:style w:type="paragraph" w:styleId="Tekstdymka">
    <w:name w:val="Balloon Text"/>
    <w:basedOn w:val="Normalny"/>
    <w:link w:val="TekstdymkaZnak"/>
    <w:uiPriority w:val="99"/>
    <w:semiHidden/>
    <w:unhideWhenUsed/>
    <w:rsid w:val="00195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5366E-515D-4094-BB9D-357EF50C47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91261B-20F9-470D-A0EA-3898B006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Choroszucha Paulina</cp:lastModifiedBy>
  <cp:revision>8</cp:revision>
  <cp:lastPrinted>2023-05-16T09:20:00Z</cp:lastPrinted>
  <dcterms:created xsi:type="dcterms:W3CDTF">2023-10-16T08:03:00Z</dcterms:created>
  <dcterms:modified xsi:type="dcterms:W3CDTF">2024-12-20T08:24:00Z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1f03b1a0-8d78-42b3-87bc-4d2d7bb5a5b6</vt:lpwstr>
  </property>
  <property fmtid="{D5CDD505-2E9C-101B-9397-08002B2CF9AE}" pid="3" name="bjSaver">
    <vt:lpwstr>guPql9tqT3INCKUToThyYM15OaMjcQ/H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Kuc Magdalena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10.100.129.94</vt:lpwstr>
  </property>
  <property fmtid="{D5CDD505-2E9C-101B-9397-08002B2CF9AE}" pid="11" name="bjPortionMark">
    <vt:lpwstr>[]</vt:lpwstr>
  </property>
</Properties>
</file>