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BA" w:rsidRDefault="007563BA">
      <w:pPr>
        <w:pStyle w:val="Teksttreci60"/>
        <w:shd w:val="clear" w:color="auto" w:fill="auto"/>
      </w:pPr>
    </w:p>
    <w:p w:rsidR="007563BA" w:rsidRDefault="00E120A2">
      <w:pPr>
        <w:jc w:val="center"/>
        <w:rPr>
          <w:rFonts w:ascii="Times New Roman" w:hAnsi="Times New Roman"/>
        </w:rPr>
      </w:pPr>
      <w:r>
        <w:rPr>
          <w:rFonts w:ascii="Times New Roman" w:hAnsi="Times New Roman"/>
          <w:b/>
          <w:sz w:val="34"/>
          <w:szCs w:val="34"/>
        </w:rPr>
        <w:t>SPECYFIKACJA WARUNKÓW ZAMÓWIENIA</w:t>
      </w:r>
    </w:p>
    <w:p w:rsidR="007563BA" w:rsidRDefault="007563BA">
      <w:pPr>
        <w:jc w:val="center"/>
        <w:rPr>
          <w:rFonts w:ascii="Times New Roman" w:hAnsi="Times New Roman"/>
        </w:rPr>
      </w:pPr>
    </w:p>
    <w:p w:rsidR="007563BA" w:rsidRDefault="007563BA">
      <w:pPr>
        <w:jc w:val="center"/>
        <w:rPr>
          <w:rFonts w:ascii="Times New Roman" w:hAnsi="Times New Roman"/>
        </w:rPr>
      </w:pPr>
    </w:p>
    <w:p w:rsidR="007563BA" w:rsidRDefault="00E120A2">
      <w:pPr>
        <w:jc w:val="center"/>
        <w:rPr>
          <w:rFonts w:ascii="Times New Roman" w:hAnsi="Times New Roman"/>
        </w:rPr>
      </w:pPr>
      <w:r>
        <w:rPr>
          <w:rFonts w:ascii="Times New Roman" w:hAnsi="Times New Roman"/>
          <w:b/>
        </w:rPr>
        <w:t>ZAMAWIAJĄCY:</w:t>
      </w:r>
    </w:p>
    <w:p w:rsidR="007563BA" w:rsidRDefault="007563BA">
      <w:pPr>
        <w:jc w:val="center"/>
        <w:rPr>
          <w:rFonts w:ascii="Times New Roman" w:hAnsi="Times New Roman"/>
          <w:b/>
          <w:color w:val="FFFFFF" w:themeColor="background1"/>
        </w:rPr>
      </w:pPr>
    </w:p>
    <w:p w:rsidR="007563BA" w:rsidRDefault="00E120A2">
      <w:pPr>
        <w:jc w:val="center"/>
        <w:rPr>
          <w:rFonts w:ascii="Times New Roman" w:hAnsi="Times New Roman"/>
        </w:rPr>
      </w:pPr>
      <w:r>
        <w:rPr>
          <w:rFonts w:ascii="Times New Roman" w:hAnsi="Times New Roman"/>
          <w:b/>
          <w:bCs/>
          <w:color w:val="000000" w:themeColor="text1"/>
        </w:rPr>
        <w:t>Gmina Kozłowo</w:t>
      </w:r>
      <w:r>
        <w:rPr>
          <w:rFonts w:ascii="Times New Roman" w:hAnsi="Times New Roman"/>
          <w:b/>
          <w:bCs/>
          <w:color w:val="000000" w:themeColor="text1"/>
        </w:rPr>
        <w:br/>
        <w:t>ul. Mazurska 3</w:t>
      </w:r>
      <w:r>
        <w:rPr>
          <w:rFonts w:ascii="Times New Roman" w:hAnsi="Times New Roman"/>
          <w:b/>
          <w:bCs/>
          <w:color w:val="000000" w:themeColor="text1"/>
        </w:rPr>
        <w:br/>
        <w:t>13-124 Kozłowo</w:t>
      </w:r>
    </w:p>
    <w:p w:rsidR="007563BA" w:rsidRDefault="00E120A2">
      <w:pPr>
        <w:rPr>
          <w:rFonts w:ascii="Times New Roman" w:hAnsi="Times New Roman"/>
          <w:b/>
          <w:bCs/>
          <w:color w:val="000000" w:themeColor="text1"/>
        </w:rPr>
      </w:pPr>
      <w:r>
        <w:rPr>
          <w:rFonts w:ascii="Times New Roman" w:hAnsi="Times New Roman"/>
          <w:b/>
          <w:bCs/>
          <w:color w:val="000000" w:themeColor="text1"/>
        </w:rPr>
        <w:t xml:space="preserve">                                                                  NIP: 984-02-09-741</w:t>
      </w:r>
      <w:r>
        <w:rPr>
          <w:rFonts w:ascii="Times New Roman" w:hAnsi="Times New Roman"/>
          <w:b/>
          <w:bCs/>
          <w:color w:val="000000" w:themeColor="text1"/>
        </w:rPr>
        <w:br/>
        <w:t xml:space="preserve">                                                                 REGON: 510742994</w:t>
      </w:r>
    </w:p>
    <w:p w:rsidR="007563BA" w:rsidRDefault="00E120A2">
      <w:pPr>
        <w:jc w:val="center"/>
        <w:rPr>
          <w:rFonts w:ascii="Times New Roman" w:hAnsi="Times New Roman"/>
        </w:rPr>
      </w:pPr>
      <w:r>
        <w:rPr>
          <w:rFonts w:ascii="Times New Roman" w:hAnsi="Times New Roman"/>
          <w:sz w:val="26"/>
          <w:szCs w:val="26"/>
        </w:rPr>
        <w:br/>
      </w:r>
    </w:p>
    <w:p w:rsidR="007563BA" w:rsidRDefault="00E120A2">
      <w:pPr>
        <w:jc w:val="center"/>
        <w:rPr>
          <w:rFonts w:ascii="Times New Roman" w:hAnsi="Times New Roman"/>
        </w:rPr>
      </w:pPr>
      <w:r>
        <w:rPr>
          <w:rFonts w:ascii="Times New Roman" w:hAnsi="Times New Roman"/>
          <w:b/>
          <w:bCs/>
          <w:sz w:val="26"/>
          <w:szCs w:val="26"/>
        </w:rPr>
        <w:t>  </w:t>
      </w:r>
    </w:p>
    <w:p w:rsidR="007563BA" w:rsidRDefault="00E120A2">
      <w:pPr>
        <w:spacing w:before="240" w:line="360" w:lineRule="auto"/>
        <w:ind w:firstLine="720"/>
        <w:rPr>
          <w:rFonts w:ascii="Times New Roman" w:hAnsi="Times New Roman"/>
        </w:rPr>
      </w:pPr>
      <w:r>
        <w:rPr>
          <w:rFonts w:ascii="Times New Roman" w:hAnsi="Times New Roman"/>
          <w:sz w:val="20"/>
          <w:szCs w:val="20"/>
        </w:rPr>
        <w:t xml:space="preserve">Zaprasza do złożenia oferty w trybie art. 275 </w:t>
      </w:r>
      <w:proofErr w:type="spellStart"/>
      <w:r>
        <w:rPr>
          <w:rFonts w:ascii="Times New Roman" w:hAnsi="Times New Roman"/>
          <w:sz w:val="20"/>
          <w:szCs w:val="20"/>
        </w:rPr>
        <w:t>pkt</w:t>
      </w:r>
      <w:proofErr w:type="spellEnd"/>
      <w:r>
        <w:rPr>
          <w:rFonts w:ascii="Times New Roman" w:hAnsi="Times New Roman"/>
          <w:sz w:val="20"/>
          <w:szCs w:val="20"/>
        </w:rPr>
        <w:t xml:space="preserve"> 1 (trybie podstawowym bez negocjacji) o wartości zamówienia nieprzekraczającej progów unijnych o jakich stanowi art. 3 ustawy z 11 września 2019 r. - Prawo zamówień publicznych (Dz. U. z 2019 r. poz. 2019) – dalej ustawy PZP na </w:t>
      </w:r>
      <w:r>
        <w:rPr>
          <w:rFonts w:ascii="Times New Roman" w:hAnsi="Times New Roman"/>
          <w:color w:val="000000" w:themeColor="text1"/>
          <w:sz w:val="20"/>
          <w:szCs w:val="20"/>
        </w:rPr>
        <w:t xml:space="preserve">dostawę materiałów edukacyjnych w ramach projektu </w:t>
      </w:r>
      <w:r>
        <w:rPr>
          <w:rFonts w:ascii="Times New Roman" w:hAnsi="Times New Roman"/>
          <w:sz w:val="20"/>
          <w:szCs w:val="20"/>
        </w:rPr>
        <w:t>pn:</w:t>
      </w:r>
    </w:p>
    <w:p w:rsidR="007563BA" w:rsidRDefault="00E120A2">
      <w:pPr>
        <w:spacing w:before="240" w:line="360" w:lineRule="auto"/>
        <w:jc w:val="center"/>
        <w:rPr>
          <w:rFonts w:ascii="Times New Roman" w:hAnsi="Times New Roman"/>
        </w:rPr>
      </w:pPr>
      <w:r>
        <w:rPr>
          <w:rFonts w:ascii="Times New Roman" w:hAnsi="Times New Roman"/>
          <w:b/>
          <w:sz w:val="32"/>
          <w:szCs w:val="32"/>
        </w:rPr>
        <w:t>,,Dostawa materiałów edukacyjnych na potrzebę realizacji projektu pn: Szkoła ze Szkotowa na medal- wzrost jakości edukacji w Szkole Podstawowej w Szkotowie dzięki wdrożeniu programu rozwojowego”</w:t>
      </w:r>
    </w:p>
    <w:p w:rsidR="007563BA" w:rsidRDefault="007563BA">
      <w:pPr>
        <w:rPr>
          <w:rFonts w:ascii="Times New Roman" w:hAnsi="Times New Roman"/>
        </w:rPr>
      </w:pPr>
    </w:p>
    <w:p w:rsidR="007563BA" w:rsidRDefault="00E120A2">
      <w:pPr>
        <w:rPr>
          <w:rFonts w:ascii="Times New Roman" w:hAnsi="Times New Roman"/>
        </w:rPr>
      </w:pPr>
      <w:r>
        <w:rPr>
          <w:rFonts w:ascii="Times New Roman" w:hAnsi="Times New Roman"/>
        </w:rPr>
        <w:t xml:space="preserve">Projekt dofinansowany ze środków </w:t>
      </w:r>
      <w:r>
        <w:rPr>
          <w:rFonts w:ascii="Times New Roman" w:hAnsi="Times New Roman"/>
          <w:b/>
        </w:rPr>
        <w:t>Unii Europejskiej</w:t>
      </w:r>
      <w:r>
        <w:rPr>
          <w:rFonts w:ascii="Times New Roman" w:hAnsi="Times New Roman"/>
        </w:rPr>
        <w:t xml:space="preserve"> w ramach </w:t>
      </w:r>
    </w:p>
    <w:p w:rsidR="007563BA" w:rsidRDefault="00E120A2">
      <w:pPr>
        <w:rPr>
          <w:rFonts w:ascii="Times New Roman" w:hAnsi="Times New Roman"/>
        </w:rPr>
      </w:pPr>
      <w:r>
        <w:rPr>
          <w:rFonts w:ascii="Times New Roman" w:hAnsi="Times New Roman"/>
          <w:u w:val="single"/>
        </w:rPr>
        <w:t>Osi priorytetowej</w:t>
      </w:r>
      <w:r>
        <w:rPr>
          <w:rFonts w:ascii="Times New Roman" w:hAnsi="Times New Roman"/>
        </w:rPr>
        <w:t xml:space="preserve"> RPWM.02.00.00 – Kadry dla gospodarki</w:t>
      </w:r>
    </w:p>
    <w:p w:rsidR="007563BA" w:rsidRDefault="00E120A2">
      <w:pPr>
        <w:rPr>
          <w:rFonts w:ascii="Times New Roman" w:hAnsi="Times New Roman"/>
        </w:rPr>
      </w:pPr>
      <w:r>
        <w:rPr>
          <w:rFonts w:ascii="Times New Roman" w:hAnsi="Times New Roman"/>
          <w:u w:val="single"/>
        </w:rPr>
        <w:t>Działania</w:t>
      </w:r>
      <w:r>
        <w:rPr>
          <w:rFonts w:ascii="Times New Roman" w:hAnsi="Times New Roman"/>
        </w:rPr>
        <w:t xml:space="preserve"> RPWM.02.02.00 – Podniesienie jakości oferty edukacyjnej ukierunkowanej na   rozwój kompetencji kluczowych uczniów</w:t>
      </w:r>
    </w:p>
    <w:p w:rsidR="007563BA" w:rsidRDefault="00E120A2">
      <w:pPr>
        <w:rPr>
          <w:rFonts w:ascii="Times New Roman" w:hAnsi="Times New Roman"/>
        </w:rPr>
      </w:pPr>
      <w:r>
        <w:rPr>
          <w:rFonts w:ascii="Times New Roman" w:hAnsi="Times New Roman"/>
          <w:u w:val="single"/>
        </w:rPr>
        <w:t xml:space="preserve">Poddziałania </w:t>
      </w:r>
      <w:r>
        <w:rPr>
          <w:rFonts w:ascii="Times New Roman" w:hAnsi="Times New Roman"/>
        </w:rPr>
        <w:t>RPWM.02.02.01-Podniesienie jakości oferty edukacyjnej ukierunkowanej na rozwój kompetencji kluczowych uczniów – projekty konkursowe</w:t>
      </w:r>
    </w:p>
    <w:p w:rsidR="007563BA" w:rsidRDefault="007563BA">
      <w:pPr>
        <w:rPr>
          <w:rFonts w:ascii="Times New Roman" w:hAnsi="Times New Roman"/>
        </w:rPr>
      </w:pPr>
    </w:p>
    <w:p w:rsidR="007563BA" w:rsidRDefault="00E120A2">
      <w:pPr>
        <w:rPr>
          <w:rFonts w:ascii="Times New Roman" w:hAnsi="Times New Roman"/>
        </w:rPr>
      </w:pPr>
      <w:r>
        <w:rPr>
          <w:rFonts w:ascii="Times New Roman" w:hAnsi="Times New Roman"/>
        </w:rPr>
        <w:t xml:space="preserve"> Nr postępowania: RGT.ZP.271.1.2021</w:t>
      </w:r>
    </w:p>
    <w:p w:rsidR="007563BA" w:rsidRDefault="00E120A2">
      <w:pPr>
        <w:keepNext/>
        <w:keepLines/>
        <w:spacing w:after="1220"/>
      </w:pPr>
      <w:r>
        <w:rPr>
          <w:b/>
        </w:rPr>
        <w:t xml:space="preserve">                                                                  </w:t>
      </w:r>
    </w:p>
    <w:p w:rsidR="007563BA" w:rsidRDefault="007563BA">
      <w:pPr>
        <w:pStyle w:val="Teksttreci40"/>
        <w:shd w:val="clear" w:color="auto" w:fill="auto"/>
        <w:spacing w:after="0" w:line="240" w:lineRule="auto"/>
        <w:jc w:val="center"/>
        <w:rPr>
          <w:b w:val="0"/>
          <w:bCs w:val="0"/>
        </w:rPr>
      </w:pPr>
    </w:p>
    <w:p w:rsidR="007563BA" w:rsidRDefault="007563BA">
      <w:pPr>
        <w:pStyle w:val="Teksttreci40"/>
        <w:shd w:val="clear" w:color="auto" w:fill="auto"/>
        <w:spacing w:after="0" w:line="240" w:lineRule="auto"/>
        <w:jc w:val="center"/>
        <w:rPr>
          <w:b w:val="0"/>
          <w:bCs w:val="0"/>
        </w:rPr>
      </w:pPr>
    </w:p>
    <w:p w:rsidR="007563BA" w:rsidRDefault="007563BA">
      <w:pPr>
        <w:pStyle w:val="Teksttreci40"/>
        <w:shd w:val="clear" w:color="auto" w:fill="auto"/>
        <w:spacing w:after="0" w:line="240" w:lineRule="auto"/>
        <w:jc w:val="center"/>
        <w:rPr>
          <w:b w:val="0"/>
          <w:bCs w:val="0"/>
        </w:rPr>
      </w:pPr>
    </w:p>
    <w:p w:rsidR="007563BA" w:rsidRDefault="007563BA">
      <w:pPr>
        <w:pStyle w:val="Teksttreci40"/>
        <w:shd w:val="clear" w:color="auto" w:fill="auto"/>
        <w:spacing w:after="0" w:line="240" w:lineRule="auto"/>
        <w:jc w:val="center"/>
        <w:rPr>
          <w:b w:val="0"/>
          <w:bCs w:val="0"/>
        </w:rPr>
      </w:pPr>
    </w:p>
    <w:p w:rsidR="007563BA" w:rsidRDefault="007563BA">
      <w:pPr>
        <w:pStyle w:val="Teksttreci40"/>
        <w:shd w:val="clear" w:color="auto" w:fill="auto"/>
        <w:spacing w:after="0" w:line="240" w:lineRule="auto"/>
        <w:jc w:val="center"/>
        <w:rPr>
          <w:b w:val="0"/>
          <w:bCs w:val="0"/>
        </w:rPr>
      </w:pPr>
    </w:p>
    <w:p w:rsidR="007563BA" w:rsidRDefault="00E120A2">
      <w:pPr>
        <w:pStyle w:val="Nagwek40"/>
        <w:keepNext/>
        <w:keepLines/>
        <w:numPr>
          <w:ilvl w:val="0"/>
          <w:numId w:val="1"/>
        </w:numPr>
        <w:shd w:val="clear" w:color="auto" w:fill="auto"/>
        <w:tabs>
          <w:tab w:val="left" w:pos="427"/>
        </w:tabs>
        <w:ind w:left="440" w:hanging="440"/>
      </w:pPr>
      <w:bookmarkStart w:id="0" w:name="bookmark1"/>
      <w:r>
        <w:lastRenderedPageBreak/>
        <w:t>Nazwa oraz adres zamawiającego, numer telefonu, adres poczty elektronicznej oraz strony internetowej prowadzonego postępowania.</w:t>
      </w:r>
      <w:bookmarkEnd w:id="0"/>
    </w:p>
    <w:p w:rsidR="007563BA" w:rsidRDefault="007563BA">
      <w:pPr>
        <w:pStyle w:val="Nagwek40"/>
        <w:shd w:val="clear" w:color="auto" w:fill="auto"/>
        <w:tabs>
          <w:tab w:val="left" w:pos="427"/>
        </w:tabs>
        <w:ind w:left="0" w:firstLine="0"/>
      </w:pPr>
    </w:p>
    <w:p w:rsidR="007563BA" w:rsidRDefault="00E120A2">
      <w:pPr>
        <w:pStyle w:val="Nagwek40"/>
        <w:shd w:val="clear" w:color="auto" w:fill="auto"/>
        <w:tabs>
          <w:tab w:val="left" w:pos="427"/>
        </w:tabs>
        <w:ind w:left="0" w:firstLine="0"/>
      </w:pPr>
      <w:r>
        <w:t>ZAMAWIAJĄCY:</w:t>
      </w:r>
    </w:p>
    <w:p w:rsidR="007563BA" w:rsidRDefault="00E120A2">
      <w:pPr>
        <w:pStyle w:val="Nagwek40"/>
        <w:shd w:val="clear" w:color="auto" w:fill="auto"/>
        <w:tabs>
          <w:tab w:val="left" w:pos="427"/>
        </w:tabs>
        <w:ind w:left="0" w:firstLine="0"/>
      </w:pPr>
      <w:r>
        <w:rPr>
          <w:color w:val="000000" w:themeColor="text1"/>
        </w:rPr>
        <w:t>Gmina Kozłowo</w:t>
      </w:r>
      <w:r>
        <w:rPr>
          <w:color w:val="000000" w:themeColor="text1"/>
        </w:rPr>
        <w:br/>
        <w:t>ul. Mazurska 3</w:t>
      </w:r>
      <w:r>
        <w:rPr>
          <w:color w:val="000000" w:themeColor="text1"/>
        </w:rPr>
        <w:br/>
        <w:t>13-124 Kozłowo</w:t>
      </w:r>
    </w:p>
    <w:p w:rsidR="007563BA" w:rsidRDefault="00E120A2">
      <w:pPr>
        <w:tabs>
          <w:tab w:val="left" w:pos="0"/>
        </w:tabs>
        <w:rPr>
          <w:rFonts w:ascii="Times New Roman" w:hAnsi="Times New Roman"/>
        </w:rPr>
      </w:pPr>
      <w:r>
        <w:rPr>
          <w:rFonts w:ascii="Times New Roman" w:hAnsi="Times New Roman"/>
          <w:b/>
          <w:bCs/>
          <w:color w:val="000000" w:themeColor="text1"/>
        </w:rPr>
        <w:t xml:space="preserve"> NIP: 984-02-09-741</w:t>
      </w:r>
      <w:r>
        <w:rPr>
          <w:rFonts w:ascii="Times New Roman" w:hAnsi="Times New Roman"/>
          <w:b/>
          <w:bCs/>
          <w:color w:val="000000" w:themeColor="text1"/>
        </w:rPr>
        <w:br/>
        <w:t xml:space="preserve"> REGON: 510742994</w:t>
      </w:r>
    </w:p>
    <w:p w:rsidR="007563BA" w:rsidRDefault="00E120A2">
      <w:pPr>
        <w:spacing w:before="240" w:after="240"/>
        <w:rPr>
          <w:rFonts w:ascii="Times New Roman" w:hAnsi="Times New Roman"/>
        </w:rPr>
      </w:pPr>
      <w:r>
        <w:rPr>
          <w:rFonts w:ascii="Times New Roman" w:hAnsi="Times New Roman"/>
          <w:bCs/>
          <w:color w:val="000000" w:themeColor="text1"/>
        </w:rPr>
        <w:t>Godziny pracy Zamawiającego:</w:t>
      </w:r>
      <w:r>
        <w:rPr>
          <w:rFonts w:ascii="Times New Roman" w:hAnsi="Times New Roman"/>
          <w:bCs/>
          <w:color w:val="000000" w:themeColor="text1"/>
        </w:rPr>
        <w:br/>
      </w:r>
      <w:r>
        <w:rPr>
          <w:rFonts w:ascii="Times New Roman" w:hAnsi="Times New Roman"/>
          <w:color w:val="000000" w:themeColor="text1"/>
        </w:rPr>
        <w:t>poniedziałek: 7</w:t>
      </w:r>
      <w:r>
        <w:rPr>
          <w:rFonts w:ascii="Times New Roman" w:hAnsi="Times New Roman"/>
          <w:color w:val="000000" w:themeColor="text1"/>
          <w:vertAlign w:val="superscript"/>
        </w:rPr>
        <w:t>30</w:t>
      </w:r>
      <w:r>
        <w:rPr>
          <w:rFonts w:ascii="Times New Roman" w:hAnsi="Times New Roman"/>
          <w:color w:val="000000" w:themeColor="text1"/>
        </w:rPr>
        <w:t xml:space="preserve"> - 15</w:t>
      </w:r>
      <w:r>
        <w:rPr>
          <w:rFonts w:ascii="Times New Roman" w:hAnsi="Times New Roman"/>
          <w:color w:val="000000" w:themeColor="text1"/>
          <w:vertAlign w:val="superscript"/>
        </w:rPr>
        <w:t>30</w:t>
      </w:r>
      <w:r>
        <w:rPr>
          <w:rFonts w:ascii="Times New Roman" w:hAnsi="Times New Roman"/>
          <w:color w:val="000000" w:themeColor="text1"/>
        </w:rPr>
        <w:br/>
        <w:t>wtorek: 7</w:t>
      </w:r>
      <w:r>
        <w:rPr>
          <w:rFonts w:ascii="Times New Roman" w:hAnsi="Times New Roman"/>
          <w:color w:val="000000" w:themeColor="text1"/>
          <w:vertAlign w:val="superscript"/>
        </w:rPr>
        <w:t>30</w:t>
      </w:r>
      <w:r>
        <w:rPr>
          <w:rFonts w:ascii="Times New Roman" w:hAnsi="Times New Roman"/>
          <w:color w:val="000000" w:themeColor="text1"/>
        </w:rPr>
        <w:t xml:space="preserve"> - 15</w:t>
      </w:r>
      <w:r>
        <w:rPr>
          <w:rFonts w:ascii="Times New Roman" w:hAnsi="Times New Roman"/>
          <w:color w:val="000000" w:themeColor="text1"/>
          <w:vertAlign w:val="superscript"/>
        </w:rPr>
        <w:t>30</w:t>
      </w:r>
      <w:r>
        <w:rPr>
          <w:rFonts w:ascii="Times New Roman" w:hAnsi="Times New Roman"/>
          <w:color w:val="000000" w:themeColor="text1"/>
        </w:rPr>
        <w:br/>
        <w:t>środa: 7</w:t>
      </w:r>
      <w:r>
        <w:rPr>
          <w:rFonts w:ascii="Times New Roman" w:hAnsi="Times New Roman"/>
          <w:color w:val="000000" w:themeColor="text1"/>
          <w:vertAlign w:val="superscript"/>
        </w:rPr>
        <w:t>30</w:t>
      </w:r>
      <w:r>
        <w:rPr>
          <w:rFonts w:ascii="Times New Roman" w:hAnsi="Times New Roman"/>
          <w:color w:val="000000" w:themeColor="text1"/>
        </w:rPr>
        <w:t xml:space="preserve"> - 15</w:t>
      </w:r>
      <w:r>
        <w:rPr>
          <w:rFonts w:ascii="Times New Roman" w:hAnsi="Times New Roman"/>
          <w:color w:val="000000" w:themeColor="text1"/>
          <w:vertAlign w:val="superscript"/>
        </w:rPr>
        <w:t>30</w:t>
      </w:r>
      <w:r>
        <w:rPr>
          <w:rFonts w:ascii="Times New Roman" w:hAnsi="Times New Roman"/>
          <w:color w:val="000000" w:themeColor="text1"/>
        </w:rPr>
        <w:br/>
        <w:t>czwartek: 7</w:t>
      </w:r>
      <w:r>
        <w:rPr>
          <w:rFonts w:ascii="Times New Roman" w:hAnsi="Times New Roman"/>
          <w:color w:val="000000" w:themeColor="text1"/>
          <w:vertAlign w:val="superscript"/>
        </w:rPr>
        <w:t>30</w:t>
      </w:r>
      <w:r>
        <w:rPr>
          <w:rFonts w:ascii="Times New Roman" w:hAnsi="Times New Roman"/>
          <w:color w:val="000000" w:themeColor="text1"/>
        </w:rPr>
        <w:t xml:space="preserve"> - 15</w:t>
      </w:r>
      <w:r>
        <w:rPr>
          <w:rFonts w:ascii="Times New Roman" w:hAnsi="Times New Roman"/>
          <w:color w:val="000000" w:themeColor="text1"/>
          <w:vertAlign w:val="superscript"/>
        </w:rPr>
        <w:t>30</w:t>
      </w:r>
      <w:r>
        <w:rPr>
          <w:rFonts w:ascii="Times New Roman" w:hAnsi="Times New Roman"/>
          <w:color w:val="000000" w:themeColor="text1"/>
        </w:rPr>
        <w:br/>
        <w:t>piątek: 7</w:t>
      </w:r>
      <w:r>
        <w:rPr>
          <w:rFonts w:ascii="Times New Roman" w:hAnsi="Times New Roman"/>
          <w:color w:val="000000" w:themeColor="text1"/>
          <w:vertAlign w:val="superscript"/>
        </w:rPr>
        <w:t>30</w:t>
      </w:r>
      <w:r>
        <w:rPr>
          <w:rFonts w:ascii="Times New Roman" w:hAnsi="Times New Roman"/>
          <w:color w:val="000000" w:themeColor="text1"/>
        </w:rPr>
        <w:t xml:space="preserve"> - 15</w:t>
      </w:r>
      <w:r>
        <w:rPr>
          <w:rFonts w:ascii="Times New Roman" w:hAnsi="Times New Roman"/>
          <w:color w:val="000000" w:themeColor="text1"/>
          <w:vertAlign w:val="superscript"/>
        </w:rPr>
        <w:t>30</w:t>
      </w:r>
    </w:p>
    <w:p w:rsidR="007563BA" w:rsidRDefault="00E120A2">
      <w:pPr>
        <w:spacing w:before="240" w:after="240"/>
        <w:rPr>
          <w:rFonts w:ascii="Times New Roman" w:hAnsi="Times New Roman"/>
        </w:rPr>
      </w:pPr>
      <w:r>
        <w:rPr>
          <w:rFonts w:ascii="Times New Roman" w:hAnsi="Times New Roman"/>
          <w:color w:val="000000" w:themeColor="text1"/>
        </w:rPr>
        <w:t>NR TELEFONU ORAZ ADRES E-MAIL</w:t>
      </w:r>
    </w:p>
    <w:p w:rsidR="007563BA" w:rsidRDefault="00E120A2">
      <w:pPr>
        <w:spacing w:before="240" w:after="240"/>
        <w:rPr>
          <w:rFonts w:ascii="Times New Roman" w:hAnsi="Times New Roman"/>
        </w:rPr>
      </w:pPr>
      <w:r>
        <w:rPr>
          <w:rFonts w:ascii="Times New Roman" w:hAnsi="Times New Roman"/>
          <w:b/>
          <w:color w:val="000000" w:themeColor="text1"/>
        </w:rPr>
        <w:t>Tel.(89) 625 08 33</w:t>
      </w:r>
    </w:p>
    <w:p w:rsidR="007563BA" w:rsidRDefault="00E120A2">
      <w:pPr>
        <w:spacing w:before="240" w:after="240"/>
      </w:pPr>
      <w:r>
        <w:rPr>
          <w:rFonts w:ascii="Times New Roman" w:hAnsi="Times New Roman"/>
          <w:b/>
          <w:color w:val="000000" w:themeColor="text1"/>
        </w:rPr>
        <w:t xml:space="preserve">e-mail: </w:t>
      </w:r>
      <w:hyperlink r:id="rId7">
        <w:r>
          <w:rPr>
            <w:rStyle w:val="czeinternetowe"/>
            <w:rFonts w:ascii="Times New Roman" w:hAnsi="Times New Roman"/>
            <w:b/>
          </w:rPr>
          <w:t>gmina@kozlowo.pl</w:t>
        </w:r>
      </w:hyperlink>
      <w:r>
        <w:rPr>
          <w:rFonts w:ascii="Times New Roman" w:hAnsi="Times New Roman"/>
          <w:b/>
          <w:bCs/>
          <w:color w:val="000000" w:themeColor="text1"/>
        </w:rPr>
        <w:t xml:space="preserve"> </w:t>
      </w:r>
    </w:p>
    <w:p w:rsidR="007563BA" w:rsidRDefault="00E120A2">
      <w:pPr>
        <w:spacing w:before="240" w:after="240"/>
        <w:rPr>
          <w:rFonts w:ascii="Times New Roman" w:hAnsi="Times New Roman"/>
        </w:rPr>
      </w:pPr>
      <w:r>
        <w:rPr>
          <w:rFonts w:ascii="Times New Roman" w:hAnsi="Times New Roman"/>
          <w:b/>
          <w:bCs/>
          <w:color w:val="000000" w:themeColor="text1"/>
          <w:highlight w:val="white"/>
          <w:u w:val="single"/>
        </w:rPr>
        <w:t>Uwaga! W przypadku gdy wniosek o wgląd w protokół, o którym mowa w art. 74 ust. 1 ustawy PZP wpłynie po godzinach pracy Zamawiającego, odpowiedź zostanie udzielona dnia następnego (roboczego).</w:t>
      </w:r>
    </w:p>
    <w:p w:rsidR="007563BA" w:rsidRDefault="007563BA" w:rsidP="005F7501">
      <w:pPr>
        <w:pStyle w:val="Teksttreci30"/>
        <w:shd w:val="clear" w:color="auto" w:fill="auto"/>
        <w:ind w:left="0"/>
      </w:pPr>
    </w:p>
    <w:p w:rsidR="007563BA" w:rsidRDefault="00E120A2">
      <w:pPr>
        <w:pStyle w:val="Nagwek20"/>
        <w:keepNext/>
        <w:keepLines/>
        <w:shd w:val="clear" w:color="auto" w:fill="auto"/>
        <w:rPr>
          <w:sz w:val="24"/>
          <w:szCs w:val="24"/>
        </w:rPr>
      </w:pPr>
      <w:r>
        <w:rPr>
          <w:sz w:val="24"/>
          <w:szCs w:val="24"/>
        </w:rPr>
        <w:t xml:space="preserve">II. </w:t>
      </w:r>
      <w:bookmarkStart w:id="1" w:name="bookmark2"/>
      <w:r>
        <w:rPr>
          <w:sz w:val="24"/>
          <w:szCs w:val="24"/>
        </w:rPr>
        <w:t>Ochrona danych osobowych</w:t>
      </w:r>
      <w:bookmarkEnd w:id="1"/>
    </w:p>
    <w:p w:rsidR="007563BA" w:rsidRDefault="00E120A2">
      <w:pPr>
        <w:pStyle w:val="Teksttreci30"/>
        <w:shd w:val="clear" w:color="auto" w:fill="auto"/>
        <w:ind w:left="440"/>
        <w:jc w:val="both"/>
        <w:rPr>
          <w:sz w:val="22"/>
          <w:szCs w:val="22"/>
        </w:rPr>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w:t>
      </w:r>
    </w:p>
    <w:p w:rsidR="007563BA" w:rsidRDefault="00E120A2">
      <w:pPr>
        <w:numPr>
          <w:ilvl w:val="0"/>
          <w:numId w:val="28"/>
        </w:numPr>
        <w:spacing w:before="240" w:line="360" w:lineRule="auto"/>
        <w:rPr>
          <w:rFonts w:ascii="Times New Roman" w:hAnsi="Times New Roman" w:cs="Times New Roman"/>
        </w:rPr>
      </w:pPr>
      <w:r>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563BA" w:rsidRDefault="00E120A2">
      <w:pPr>
        <w:numPr>
          <w:ilvl w:val="0"/>
          <w:numId w:val="2"/>
        </w:numPr>
        <w:spacing w:line="360" w:lineRule="auto"/>
        <w:ind w:left="709" w:hanging="401"/>
        <w:jc w:val="both"/>
        <w:rPr>
          <w:rFonts w:ascii="Times New Roman" w:hAnsi="Times New Roman"/>
        </w:rPr>
      </w:pPr>
      <w:r>
        <w:rPr>
          <w:rFonts w:ascii="Times New Roman" w:hAnsi="Times New Roman"/>
        </w:rPr>
        <w:t xml:space="preserve">administratorem Pani/Pana danych osobowych jest </w:t>
      </w:r>
      <w:r>
        <w:rPr>
          <w:rFonts w:ascii="Times New Roman" w:hAnsi="Times New Roman"/>
          <w:b/>
          <w:bCs/>
          <w:color w:val="000000" w:themeColor="text1"/>
        </w:rPr>
        <w:t>Wójt Gminy Kozłowo, ul. Mazurska 3, 13-124 Kozłowo</w:t>
      </w:r>
      <w:r>
        <w:rPr>
          <w:rFonts w:ascii="Times New Roman" w:hAnsi="Times New Roman"/>
          <w:b/>
          <w:color w:val="000000" w:themeColor="text1"/>
        </w:rPr>
        <w:t>.</w:t>
      </w:r>
    </w:p>
    <w:p w:rsidR="007563BA" w:rsidRDefault="00E120A2">
      <w:pPr>
        <w:numPr>
          <w:ilvl w:val="0"/>
          <w:numId w:val="2"/>
        </w:numPr>
        <w:tabs>
          <w:tab w:val="left" w:pos="848"/>
        </w:tabs>
        <w:spacing w:line="360" w:lineRule="auto"/>
        <w:ind w:left="709" w:hanging="401"/>
        <w:jc w:val="both"/>
        <w:rPr>
          <w:rFonts w:ascii="Times New Roman" w:hAnsi="Times New Roman"/>
        </w:rPr>
      </w:pPr>
      <w:r>
        <w:rPr>
          <w:rFonts w:ascii="Times New Roman" w:hAnsi="Times New Roman"/>
        </w:rPr>
        <w:t xml:space="preserve">administrator wyznaczył Inspektora Danych Osobowych, z którym można się kontaktować pod adresem e-mail: </w:t>
      </w:r>
      <w:r>
        <w:rPr>
          <w:rFonts w:ascii="Times New Roman" w:hAnsi="Times New Roman"/>
          <w:b/>
          <w:bCs/>
          <w:iCs/>
          <w:color w:val="000000" w:themeColor="text1"/>
        </w:rPr>
        <w:t>kontakt@odoonline.pl</w:t>
      </w:r>
    </w:p>
    <w:p w:rsidR="007563BA" w:rsidRDefault="00E120A2">
      <w:pPr>
        <w:pStyle w:val="Teksttreci30"/>
        <w:numPr>
          <w:ilvl w:val="0"/>
          <w:numId w:val="2"/>
        </w:numPr>
        <w:shd w:val="clear" w:color="auto" w:fill="auto"/>
        <w:tabs>
          <w:tab w:val="left" w:pos="869"/>
        </w:tabs>
        <w:ind w:left="860" w:hanging="420"/>
        <w:jc w:val="both"/>
      </w:pPr>
      <w:r>
        <w:lastRenderedPageBreak/>
        <w:t xml:space="preserve">Pani/Pana dane osobowe przetwarzane będą na podstawie art. 6 ust. 1 lit. c RODO w celu związanym z postępowaniem o udzielenie zamówienia publicznego pn. </w:t>
      </w:r>
      <w:r>
        <w:rPr>
          <w:b/>
        </w:rPr>
        <w:t>,,Dostawa materiałów edukacyjnych na potrzebę realizacji projektu pn: Szkoła ze Szkotowa na medal- wzrost jakości edukacji w Szkole Podstawowej w Szkotowie dzięki wdrożeniu programu rozwojowego”</w:t>
      </w:r>
      <w:r>
        <w:t>, prowadzonym w trybie podstawowym bez negocjacji;</w:t>
      </w:r>
    </w:p>
    <w:p w:rsidR="007563BA" w:rsidRDefault="00E120A2">
      <w:pPr>
        <w:pStyle w:val="Teksttreci30"/>
        <w:numPr>
          <w:ilvl w:val="0"/>
          <w:numId w:val="2"/>
        </w:numPr>
        <w:shd w:val="clear" w:color="auto" w:fill="auto"/>
        <w:tabs>
          <w:tab w:val="left" w:pos="869"/>
        </w:tabs>
        <w:ind w:left="860" w:hanging="420"/>
        <w:jc w:val="both"/>
      </w:pPr>
      <w:r>
        <w:t>odbiorcami Pani/Pana danych osobowych będą osoby lub podmioty, którym udostępniona zostanie dokumentacja postępowania w oparciu o art. 18 ust. 1oraz art. 74 ust. 1 Ustawy;</w:t>
      </w:r>
    </w:p>
    <w:p w:rsidR="007563BA" w:rsidRDefault="00E120A2">
      <w:pPr>
        <w:pStyle w:val="Teksttreci30"/>
        <w:numPr>
          <w:ilvl w:val="0"/>
          <w:numId w:val="2"/>
        </w:numPr>
        <w:shd w:val="clear" w:color="auto" w:fill="auto"/>
        <w:tabs>
          <w:tab w:val="left" w:pos="869"/>
        </w:tabs>
        <w:ind w:left="860" w:hanging="420"/>
        <w:jc w:val="both"/>
      </w:pPr>
      <w:r>
        <w:t>Pani/Pana dane osobowe będą przechowywane, zgodnie z art. 78 ust. 1 Ustawy, przez okres</w:t>
      </w:r>
    </w:p>
    <w:p w:rsidR="007563BA" w:rsidRDefault="00E120A2">
      <w:pPr>
        <w:pStyle w:val="Teksttreci30"/>
        <w:shd w:val="clear" w:color="auto" w:fill="auto"/>
        <w:jc w:val="both"/>
      </w:pPr>
      <w:r>
        <w:t>4 lat od dnia zakończenia postępowania o udzielenie zamówienia, a jeżeli czas trwania umowy przekracza 4 lata, okres przechowywania obejmuje cały czas trwania umowy;</w:t>
      </w:r>
    </w:p>
    <w:p w:rsidR="007563BA" w:rsidRDefault="00E120A2">
      <w:pPr>
        <w:pStyle w:val="Teksttreci30"/>
        <w:numPr>
          <w:ilvl w:val="0"/>
          <w:numId w:val="2"/>
        </w:numPr>
        <w:shd w:val="clear" w:color="auto" w:fill="auto"/>
        <w:tabs>
          <w:tab w:val="left" w:pos="869"/>
        </w:tabs>
        <w:ind w:left="860" w:hanging="420"/>
        <w:jc w:val="both"/>
      </w:pPr>
      <w:r>
        <w:t>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7563BA" w:rsidRDefault="00E120A2">
      <w:pPr>
        <w:pStyle w:val="Teksttreci30"/>
        <w:numPr>
          <w:ilvl w:val="0"/>
          <w:numId w:val="2"/>
        </w:numPr>
        <w:shd w:val="clear" w:color="auto" w:fill="auto"/>
        <w:tabs>
          <w:tab w:val="left" w:pos="869"/>
        </w:tabs>
        <w:ind w:left="860" w:hanging="420"/>
        <w:jc w:val="both"/>
      </w:pPr>
      <w:r>
        <w:t>w odniesieniu do Pani/Pana danych osobowych decyzje nie będą podejmowane w sposób zautomatyzowany, stosowanie do art. 22 RODO;</w:t>
      </w:r>
    </w:p>
    <w:p w:rsidR="007563BA" w:rsidRDefault="00E120A2">
      <w:pPr>
        <w:pStyle w:val="Teksttreci30"/>
        <w:numPr>
          <w:ilvl w:val="0"/>
          <w:numId w:val="2"/>
        </w:numPr>
        <w:shd w:val="clear" w:color="auto" w:fill="auto"/>
        <w:tabs>
          <w:tab w:val="left" w:pos="869"/>
        </w:tabs>
        <w:ind w:left="860" w:hanging="420"/>
        <w:jc w:val="both"/>
      </w:pPr>
      <w:r>
        <w:t>posiada Pani/Pan:</w:t>
      </w:r>
    </w:p>
    <w:p w:rsidR="007563BA" w:rsidRDefault="00E120A2">
      <w:pPr>
        <w:pStyle w:val="Teksttreci30"/>
        <w:numPr>
          <w:ilvl w:val="0"/>
          <w:numId w:val="3"/>
        </w:numPr>
        <w:shd w:val="clear" w:color="auto" w:fill="auto"/>
        <w:tabs>
          <w:tab w:val="left" w:pos="1287"/>
        </w:tabs>
        <w:ind w:left="1280" w:hanging="420"/>
      </w:pPr>
      <w:r>
        <w:t>na podstawie art. 15 RODO prawo dostępu do danych osobowych Pani/Pana dotyczących;</w:t>
      </w:r>
    </w:p>
    <w:p w:rsidR="007563BA" w:rsidRDefault="00E120A2">
      <w:pPr>
        <w:pStyle w:val="Teksttreci30"/>
        <w:numPr>
          <w:ilvl w:val="0"/>
          <w:numId w:val="3"/>
        </w:numPr>
        <w:shd w:val="clear" w:color="auto" w:fill="auto"/>
        <w:tabs>
          <w:tab w:val="left" w:pos="1287"/>
        </w:tabs>
        <w:ind w:left="1280" w:hanging="420"/>
      </w:pPr>
      <w:r>
        <w:t>na podstawie art. 16 RODO prawo do sprostowania Pani/Pana danych osobowych;</w:t>
      </w:r>
    </w:p>
    <w:p w:rsidR="007563BA" w:rsidRDefault="00E120A2">
      <w:pPr>
        <w:pStyle w:val="Teksttreci30"/>
        <w:numPr>
          <w:ilvl w:val="0"/>
          <w:numId w:val="3"/>
        </w:numPr>
        <w:shd w:val="clear" w:color="auto" w:fill="auto"/>
        <w:tabs>
          <w:tab w:val="left" w:pos="1287"/>
        </w:tabs>
        <w:ind w:left="1280" w:hanging="420"/>
      </w:pPr>
      <w:r>
        <w:t>na podstawie art. 18 RODO prawo żądania od administratora ograniczenia przetwarzania danych osobowych z zastrzeżeniem przypadków, o których mowa w art. 18 ust. 2</w:t>
      </w:r>
    </w:p>
    <w:p w:rsidR="007563BA" w:rsidRDefault="00E120A2">
      <w:pPr>
        <w:pStyle w:val="Teksttreci30"/>
        <w:shd w:val="clear" w:color="auto" w:fill="auto"/>
        <w:ind w:left="1280"/>
      </w:pPr>
      <w:r>
        <w:t>RODO;</w:t>
      </w:r>
    </w:p>
    <w:p w:rsidR="007563BA" w:rsidRDefault="00E120A2">
      <w:pPr>
        <w:pStyle w:val="Teksttreci30"/>
        <w:numPr>
          <w:ilvl w:val="0"/>
          <w:numId w:val="3"/>
        </w:numPr>
        <w:shd w:val="clear" w:color="auto" w:fill="auto"/>
        <w:tabs>
          <w:tab w:val="left" w:pos="1287"/>
        </w:tabs>
        <w:ind w:left="1280" w:hanging="420"/>
      </w:pPr>
      <w:r>
        <w:t>prawo do wniesienia skargi do Prezesa Urzędu Ochrony Danych Osobowych, gdy uzna Pani/Pan, że przetwarzanie danych osobowych Pani/Pana dotyczących narusza przepisy</w:t>
      </w:r>
    </w:p>
    <w:p w:rsidR="007563BA" w:rsidRDefault="00E120A2">
      <w:pPr>
        <w:pStyle w:val="Teksttreci30"/>
        <w:shd w:val="clear" w:color="auto" w:fill="auto"/>
        <w:ind w:left="1280"/>
      </w:pPr>
      <w:r>
        <w:t>RODO;</w:t>
      </w:r>
    </w:p>
    <w:p w:rsidR="007563BA" w:rsidRDefault="00E120A2">
      <w:pPr>
        <w:pStyle w:val="Teksttreci30"/>
        <w:numPr>
          <w:ilvl w:val="0"/>
          <w:numId w:val="2"/>
        </w:numPr>
        <w:shd w:val="clear" w:color="auto" w:fill="auto"/>
        <w:tabs>
          <w:tab w:val="left" w:pos="869"/>
        </w:tabs>
        <w:ind w:left="860" w:hanging="420"/>
        <w:jc w:val="both"/>
      </w:pPr>
      <w:r>
        <w:t>nie przysługuje Pani/Panu:</w:t>
      </w:r>
    </w:p>
    <w:p w:rsidR="007563BA" w:rsidRDefault="00E120A2">
      <w:pPr>
        <w:pStyle w:val="Teksttreci30"/>
        <w:numPr>
          <w:ilvl w:val="0"/>
          <w:numId w:val="3"/>
        </w:numPr>
        <w:shd w:val="clear" w:color="auto" w:fill="auto"/>
        <w:tabs>
          <w:tab w:val="left" w:pos="1287"/>
        </w:tabs>
        <w:ind w:left="1280" w:hanging="420"/>
      </w:pPr>
      <w:r>
        <w:t>w związku z art. 17 ust. 3 lit. b, d lub e RODO prawo do usunięcia danych osobowych;</w:t>
      </w:r>
    </w:p>
    <w:p w:rsidR="007563BA" w:rsidRDefault="00E120A2">
      <w:pPr>
        <w:pStyle w:val="Teksttreci30"/>
        <w:numPr>
          <w:ilvl w:val="0"/>
          <w:numId w:val="3"/>
        </w:numPr>
        <w:shd w:val="clear" w:color="auto" w:fill="auto"/>
        <w:tabs>
          <w:tab w:val="left" w:pos="1287"/>
        </w:tabs>
        <w:ind w:left="1280" w:hanging="420"/>
      </w:pPr>
      <w:r>
        <w:t>prawo do przenoszenia danych osobowych, o którym mowa w art. 20 RODO;</w:t>
      </w:r>
    </w:p>
    <w:p w:rsidR="007563BA" w:rsidRDefault="00E120A2">
      <w:pPr>
        <w:pStyle w:val="Teksttreci30"/>
        <w:numPr>
          <w:ilvl w:val="0"/>
          <w:numId w:val="3"/>
        </w:numPr>
        <w:shd w:val="clear" w:color="auto" w:fill="auto"/>
        <w:tabs>
          <w:tab w:val="left" w:pos="1287"/>
        </w:tabs>
        <w:ind w:left="1280" w:hanging="420"/>
      </w:pPr>
      <w:r>
        <w:t>na podstawie art. 21 RODO prawo sprzeciwu, wobec przetwarzania danych osobowych, gdyż podstawą prawną przetwarzania Pani/Pana danych osobowych jest art. 6 ust. 1 lit. c</w:t>
      </w:r>
    </w:p>
    <w:p w:rsidR="007563BA" w:rsidRDefault="00E120A2">
      <w:pPr>
        <w:pStyle w:val="Teksttreci30"/>
        <w:shd w:val="clear" w:color="auto" w:fill="auto"/>
        <w:ind w:left="1280"/>
      </w:pPr>
      <w:r>
        <w:t>RODO.</w:t>
      </w:r>
    </w:p>
    <w:p w:rsidR="007563BA" w:rsidRDefault="00E120A2">
      <w:pPr>
        <w:pStyle w:val="Teksttreci20"/>
        <w:shd w:val="clear" w:color="auto" w:fill="auto"/>
        <w:spacing w:line="360" w:lineRule="auto"/>
        <w:ind w:left="680" w:hanging="850"/>
        <w:rPr>
          <w:rFonts w:ascii="Times New Roman" w:hAnsi="Times New Roman"/>
          <w:sz w:val="24"/>
          <w:szCs w:val="24"/>
        </w:rPr>
        <w:sectPr w:rsidR="007563BA">
          <w:headerReference w:type="default" r:id="rId8"/>
          <w:footerReference w:type="default" r:id="rId9"/>
          <w:pgSz w:w="11906" w:h="16838"/>
          <w:pgMar w:top="1587" w:right="1100" w:bottom="1323" w:left="878" w:header="0" w:footer="3" w:gutter="0"/>
          <w:pgNumType w:start="1"/>
          <w:cols w:space="708"/>
          <w:formProt w:val="0"/>
          <w:docGrid w:linePitch="360"/>
        </w:sectPr>
      </w:pPr>
      <w:r>
        <w:rPr>
          <w:rFonts w:ascii="Times New Roman" w:hAnsi="Times New Roman"/>
          <w:sz w:val="24"/>
          <w:szCs w:val="24"/>
        </w:rPr>
        <w:t xml:space="preserve">          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7563BA" w:rsidRDefault="00E120A2">
      <w:pPr>
        <w:pStyle w:val="Teksttreci30"/>
        <w:shd w:val="clear" w:color="auto" w:fill="auto"/>
        <w:tabs>
          <w:tab w:val="left" w:pos="423"/>
        </w:tabs>
        <w:spacing w:before="280"/>
        <w:ind w:left="0"/>
      </w:pPr>
      <w:r>
        <w:rPr>
          <w:b/>
          <w:bCs/>
        </w:rPr>
        <w:lastRenderedPageBreak/>
        <w:t>III. Adres strony internetowej, na której udostępniane będą zmiany i wyjaśnienia treści SWZ oraz inne dokumenty zamówienia bezpośrednio związane z postępowaniem o udzielenie zamówienia.</w:t>
      </w:r>
    </w:p>
    <w:p w:rsidR="007563BA" w:rsidRDefault="007563BA">
      <w:pPr>
        <w:pStyle w:val="Teksttreci30"/>
        <w:shd w:val="clear" w:color="auto" w:fill="auto"/>
        <w:tabs>
          <w:tab w:val="left" w:pos="423"/>
        </w:tabs>
        <w:spacing w:before="280"/>
        <w:ind w:left="0"/>
        <w:rPr>
          <w:b/>
          <w:bCs/>
        </w:rPr>
      </w:pPr>
    </w:p>
    <w:p w:rsidR="007563BA" w:rsidRDefault="00577C10">
      <w:pPr>
        <w:pStyle w:val="Nagwek40"/>
        <w:keepNext/>
        <w:keepLines/>
        <w:shd w:val="clear" w:color="auto" w:fill="auto"/>
        <w:tabs>
          <w:tab w:val="left" w:pos="508"/>
        </w:tabs>
        <w:spacing w:line="240" w:lineRule="auto"/>
        <w:ind w:left="0" w:firstLine="0"/>
        <w:rPr>
          <w:b w:val="0"/>
          <w:bCs w:val="0"/>
        </w:rPr>
      </w:pPr>
      <w:hyperlink r:id="rId10">
        <w:r w:rsidR="00E120A2">
          <w:rPr>
            <w:rStyle w:val="czeinternetowe"/>
            <w:b w:val="0"/>
            <w:bCs w:val="0"/>
          </w:rPr>
          <w:t>https://platformazakupowa.pl/pn/kozlowo</w:t>
        </w:r>
      </w:hyperlink>
    </w:p>
    <w:p w:rsidR="007563BA" w:rsidRDefault="007563BA">
      <w:pPr>
        <w:pStyle w:val="Nagwek40"/>
        <w:keepNext/>
        <w:keepLines/>
        <w:shd w:val="clear" w:color="auto" w:fill="auto"/>
        <w:tabs>
          <w:tab w:val="left" w:pos="508"/>
        </w:tabs>
        <w:spacing w:line="240" w:lineRule="auto"/>
        <w:ind w:left="0" w:firstLine="0"/>
        <w:rPr>
          <w:b w:val="0"/>
          <w:bCs w:val="0"/>
        </w:rPr>
      </w:pPr>
    </w:p>
    <w:p w:rsidR="007563BA" w:rsidRDefault="00E120A2">
      <w:pPr>
        <w:pStyle w:val="Nagwek40"/>
        <w:keepNext/>
        <w:keepLines/>
        <w:shd w:val="clear" w:color="auto" w:fill="auto"/>
        <w:tabs>
          <w:tab w:val="left" w:pos="508"/>
        </w:tabs>
        <w:spacing w:line="240" w:lineRule="auto"/>
        <w:ind w:left="0" w:firstLine="0"/>
      </w:pPr>
      <w:r>
        <w:t xml:space="preserve">IV. </w:t>
      </w:r>
      <w:bookmarkStart w:id="2" w:name="bookmark3"/>
      <w:r>
        <w:t>Tryb udzielenia zamówienia.</w:t>
      </w:r>
      <w:bookmarkEnd w:id="2"/>
    </w:p>
    <w:p w:rsidR="007563BA" w:rsidRDefault="007563BA">
      <w:pPr>
        <w:pStyle w:val="Nagwek40"/>
        <w:shd w:val="clear" w:color="auto" w:fill="auto"/>
        <w:tabs>
          <w:tab w:val="left" w:pos="508"/>
        </w:tabs>
        <w:spacing w:line="240" w:lineRule="auto"/>
        <w:ind w:left="0" w:firstLine="0"/>
      </w:pPr>
    </w:p>
    <w:p w:rsidR="007563BA" w:rsidRDefault="00E120A2">
      <w:pPr>
        <w:pStyle w:val="Teksttreci0"/>
        <w:numPr>
          <w:ilvl w:val="0"/>
          <w:numId w:val="4"/>
        </w:numPr>
        <w:shd w:val="clear" w:color="auto" w:fill="auto"/>
        <w:tabs>
          <w:tab w:val="left" w:pos="423"/>
        </w:tabs>
        <w:spacing w:line="252" w:lineRule="auto"/>
        <w:ind w:left="440" w:hanging="440"/>
        <w:rPr>
          <w:sz w:val="22"/>
          <w:szCs w:val="22"/>
        </w:rPr>
      </w:pPr>
      <w:r>
        <w:rPr>
          <w:sz w:val="22"/>
          <w:szCs w:val="22"/>
        </w:rPr>
        <w:t xml:space="preserve">Postępowanie o udzielenie zamówienia klasycznego jest prowadzone w trybie podstawowym bez przeprowadzenia negocjacji na podstawie art. 275 </w:t>
      </w:r>
      <w:proofErr w:type="spellStart"/>
      <w:r>
        <w:rPr>
          <w:sz w:val="22"/>
          <w:szCs w:val="22"/>
        </w:rPr>
        <w:t>pkt</w:t>
      </w:r>
      <w:proofErr w:type="spellEnd"/>
      <w:r>
        <w:rPr>
          <w:sz w:val="22"/>
          <w:szCs w:val="22"/>
        </w:rPr>
        <w:t xml:space="preserve"> 1ustawy z dnia 11 września 2019 r. Prawo zamówień publicznych (Dz. U. z 2019 r. poz. 2019 ze m.) zwanej dalej Ustawą.</w:t>
      </w:r>
    </w:p>
    <w:p w:rsidR="007563BA" w:rsidRDefault="00E120A2">
      <w:pPr>
        <w:pStyle w:val="Teksttreci0"/>
        <w:numPr>
          <w:ilvl w:val="0"/>
          <w:numId w:val="4"/>
        </w:numPr>
        <w:shd w:val="clear" w:color="auto" w:fill="auto"/>
        <w:tabs>
          <w:tab w:val="left" w:pos="423"/>
        </w:tabs>
        <w:spacing w:line="240" w:lineRule="auto"/>
        <w:ind w:left="440" w:hanging="440"/>
        <w:jc w:val="left"/>
        <w:rPr>
          <w:sz w:val="22"/>
          <w:szCs w:val="22"/>
        </w:rPr>
      </w:pPr>
      <w:r>
        <w:rPr>
          <w:sz w:val="22"/>
          <w:szCs w:val="22"/>
        </w:rPr>
        <w:t>Zamawiający nie przewiduje prowadzenia negocjacji.</w:t>
      </w:r>
    </w:p>
    <w:p w:rsidR="007563BA" w:rsidRDefault="00E120A2">
      <w:pPr>
        <w:pStyle w:val="Teksttreci0"/>
        <w:numPr>
          <w:ilvl w:val="0"/>
          <w:numId w:val="4"/>
        </w:numPr>
        <w:shd w:val="clear" w:color="auto" w:fill="auto"/>
        <w:tabs>
          <w:tab w:val="left" w:pos="423"/>
        </w:tabs>
        <w:spacing w:line="252" w:lineRule="auto"/>
        <w:ind w:left="440" w:hanging="440"/>
        <w:jc w:val="left"/>
        <w:rPr>
          <w:sz w:val="22"/>
          <w:szCs w:val="22"/>
        </w:rPr>
      </w:pPr>
      <w:r>
        <w:rPr>
          <w:sz w:val="22"/>
          <w:szCs w:val="22"/>
        </w:rPr>
        <w:t>Szacunkowa wartość przedmiotowego zamówienia nie przekracza progów unijnych o jakich mowa w art. 3 ustawy PZP</w:t>
      </w:r>
    </w:p>
    <w:p w:rsidR="007563BA" w:rsidRDefault="00E120A2">
      <w:pPr>
        <w:pStyle w:val="Teksttreci0"/>
        <w:numPr>
          <w:ilvl w:val="0"/>
          <w:numId w:val="4"/>
        </w:numPr>
        <w:shd w:val="clear" w:color="auto" w:fill="auto"/>
        <w:tabs>
          <w:tab w:val="left" w:pos="423"/>
        </w:tabs>
        <w:spacing w:line="240" w:lineRule="auto"/>
        <w:ind w:left="440" w:hanging="440"/>
        <w:jc w:val="left"/>
        <w:rPr>
          <w:sz w:val="22"/>
          <w:szCs w:val="22"/>
        </w:rPr>
      </w:pPr>
      <w:r>
        <w:rPr>
          <w:sz w:val="22"/>
          <w:szCs w:val="22"/>
        </w:rPr>
        <w:t>Zamawiający nie przewiduje aukcji elektronicznej.</w:t>
      </w:r>
    </w:p>
    <w:p w:rsidR="007563BA" w:rsidRDefault="00E120A2">
      <w:pPr>
        <w:pStyle w:val="Teksttreci0"/>
        <w:numPr>
          <w:ilvl w:val="0"/>
          <w:numId w:val="4"/>
        </w:numPr>
        <w:shd w:val="clear" w:color="auto" w:fill="auto"/>
        <w:tabs>
          <w:tab w:val="left" w:pos="423"/>
        </w:tabs>
        <w:spacing w:line="240" w:lineRule="auto"/>
        <w:ind w:left="440" w:hanging="440"/>
        <w:jc w:val="left"/>
        <w:rPr>
          <w:sz w:val="22"/>
          <w:szCs w:val="22"/>
        </w:rPr>
      </w:pPr>
      <w:r>
        <w:rPr>
          <w:sz w:val="22"/>
          <w:szCs w:val="22"/>
        </w:rPr>
        <w:t>Zamawiający nie przewiduje złożenia oferty w postaci katalogów elektronicznych.</w:t>
      </w:r>
    </w:p>
    <w:p w:rsidR="007563BA" w:rsidRDefault="00E120A2">
      <w:pPr>
        <w:pStyle w:val="Teksttreci0"/>
        <w:numPr>
          <w:ilvl w:val="0"/>
          <w:numId w:val="4"/>
        </w:numPr>
        <w:shd w:val="clear" w:color="auto" w:fill="auto"/>
        <w:tabs>
          <w:tab w:val="left" w:pos="423"/>
        </w:tabs>
        <w:spacing w:line="240" w:lineRule="auto"/>
        <w:ind w:left="440" w:hanging="440"/>
        <w:jc w:val="left"/>
        <w:rPr>
          <w:sz w:val="22"/>
          <w:szCs w:val="22"/>
        </w:rPr>
      </w:pPr>
      <w:r>
        <w:rPr>
          <w:sz w:val="22"/>
          <w:szCs w:val="22"/>
        </w:rPr>
        <w:t>Zamawiający nie prowadzi postępowania w celu zawarcia umowy ramowej.</w:t>
      </w:r>
    </w:p>
    <w:p w:rsidR="007563BA" w:rsidRDefault="00E120A2">
      <w:pPr>
        <w:pStyle w:val="Teksttreci0"/>
        <w:numPr>
          <w:ilvl w:val="0"/>
          <w:numId w:val="4"/>
        </w:numPr>
        <w:shd w:val="clear" w:color="auto" w:fill="auto"/>
        <w:tabs>
          <w:tab w:val="left" w:pos="423"/>
        </w:tabs>
        <w:spacing w:line="252" w:lineRule="auto"/>
        <w:ind w:left="440" w:hanging="440"/>
        <w:jc w:val="left"/>
        <w:rPr>
          <w:sz w:val="22"/>
          <w:szCs w:val="22"/>
        </w:rPr>
      </w:pPr>
      <w:r>
        <w:rPr>
          <w:sz w:val="22"/>
          <w:szCs w:val="22"/>
        </w:rPr>
        <w:t>Zamawiający nie zastrzega możliwości ubiegania się o udzielenie zamówienia wyłącznie przez Wykonawców, o których mowa w art. 94 PZP</w:t>
      </w:r>
    </w:p>
    <w:p w:rsidR="007563BA" w:rsidRDefault="00E120A2">
      <w:pPr>
        <w:pStyle w:val="Teksttreci0"/>
        <w:numPr>
          <w:ilvl w:val="0"/>
          <w:numId w:val="4"/>
        </w:numPr>
        <w:shd w:val="clear" w:color="auto" w:fill="auto"/>
        <w:tabs>
          <w:tab w:val="left" w:pos="423"/>
        </w:tabs>
        <w:spacing w:line="240" w:lineRule="auto"/>
        <w:ind w:left="440" w:hanging="440"/>
        <w:jc w:val="left"/>
        <w:rPr>
          <w:sz w:val="22"/>
          <w:szCs w:val="22"/>
        </w:rPr>
      </w:pPr>
      <w:r>
        <w:rPr>
          <w:sz w:val="22"/>
          <w:szCs w:val="22"/>
        </w:rPr>
        <w:t>Zamawiaczy nie przewiduje rozliczania między zamawiającym a wykonawcą w walutach obcych .</w:t>
      </w:r>
    </w:p>
    <w:p w:rsidR="007563BA" w:rsidRDefault="00E120A2">
      <w:pPr>
        <w:pStyle w:val="Teksttreci0"/>
        <w:numPr>
          <w:ilvl w:val="0"/>
          <w:numId w:val="4"/>
        </w:numPr>
        <w:shd w:val="clear" w:color="auto" w:fill="auto"/>
        <w:tabs>
          <w:tab w:val="left" w:pos="423"/>
        </w:tabs>
        <w:spacing w:after="600" w:line="240" w:lineRule="auto"/>
        <w:ind w:left="440" w:hanging="440"/>
        <w:jc w:val="left"/>
        <w:rPr>
          <w:sz w:val="22"/>
          <w:szCs w:val="22"/>
        </w:rPr>
      </w:pPr>
      <w:r>
        <w:rPr>
          <w:sz w:val="22"/>
          <w:szCs w:val="22"/>
        </w:rPr>
        <w:t>Zamawiający nie przewiduje zwrotu kosztów udziału w postępowaniu</w:t>
      </w:r>
    </w:p>
    <w:p w:rsidR="007563BA" w:rsidRDefault="00E120A2">
      <w:pPr>
        <w:pStyle w:val="Nagwek40"/>
        <w:keepNext/>
        <w:keepLines/>
        <w:shd w:val="clear" w:color="auto" w:fill="auto"/>
        <w:tabs>
          <w:tab w:val="left" w:pos="494"/>
        </w:tabs>
        <w:ind w:left="-114" w:firstLine="0"/>
      </w:pPr>
      <w:r>
        <w:t xml:space="preserve">V. </w:t>
      </w:r>
      <w:bookmarkStart w:id="3" w:name="bookmark4"/>
      <w:r>
        <w:t>Informacja, czy zamawiający przewiduje wybór najkorzystniejszej oferty z możliwością   prowadzenia negocjacji.</w:t>
      </w:r>
      <w:bookmarkEnd w:id="3"/>
    </w:p>
    <w:p w:rsidR="007563BA" w:rsidRDefault="007563BA">
      <w:pPr>
        <w:pStyle w:val="Nagwek40"/>
        <w:shd w:val="clear" w:color="auto" w:fill="auto"/>
        <w:tabs>
          <w:tab w:val="left" w:pos="494"/>
        </w:tabs>
        <w:ind w:left="624" w:firstLine="0"/>
      </w:pPr>
    </w:p>
    <w:p w:rsidR="007563BA" w:rsidRDefault="00E120A2">
      <w:pPr>
        <w:pStyle w:val="Teksttreci0"/>
        <w:shd w:val="clear" w:color="auto" w:fill="auto"/>
        <w:spacing w:after="300"/>
        <w:ind w:left="440"/>
      </w:pPr>
      <w:r>
        <w:t>Zamawiający nie przewiduje wyboru najkorzystniejszej oferty z możliwością prowadzenia negocjacji.</w:t>
      </w:r>
    </w:p>
    <w:p w:rsidR="007563BA" w:rsidRDefault="00E120A2">
      <w:pPr>
        <w:pStyle w:val="Nagwek40"/>
        <w:keepNext/>
        <w:keepLines/>
        <w:shd w:val="clear" w:color="auto" w:fill="auto"/>
        <w:tabs>
          <w:tab w:val="left" w:pos="423"/>
        </w:tabs>
        <w:ind w:left="0" w:firstLine="0"/>
      </w:pPr>
      <w:r>
        <w:t xml:space="preserve">  VI. </w:t>
      </w:r>
      <w:bookmarkStart w:id="4" w:name="bookmark5"/>
      <w:r>
        <w:t>Opis przedmiotu zamówienia.</w:t>
      </w:r>
      <w:bookmarkEnd w:id="4"/>
    </w:p>
    <w:p w:rsidR="007563BA" w:rsidRDefault="00E120A2">
      <w:pPr>
        <w:pStyle w:val="Nagwek40"/>
        <w:shd w:val="clear" w:color="auto" w:fill="auto"/>
        <w:tabs>
          <w:tab w:val="left" w:pos="423"/>
        </w:tabs>
        <w:ind w:left="0" w:firstLine="0"/>
      </w:pPr>
      <w:r>
        <w:rPr>
          <w:sz w:val="28"/>
          <w:szCs w:val="28"/>
        </w:rPr>
        <w:t xml:space="preserve">         </w:t>
      </w:r>
    </w:p>
    <w:p w:rsidR="007563BA" w:rsidRDefault="00E120A2">
      <w:pPr>
        <w:pStyle w:val="Nagwek40"/>
        <w:shd w:val="clear" w:color="auto" w:fill="auto"/>
        <w:tabs>
          <w:tab w:val="left" w:pos="423"/>
        </w:tabs>
        <w:ind w:left="0" w:firstLine="0"/>
      </w:pPr>
      <w:r>
        <w:rPr>
          <w:sz w:val="28"/>
          <w:szCs w:val="28"/>
        </w:rPr>
        <w:t xml:space="preserve">      </w:t>
      </w:r>
      <w:r>
        <w:rPr>
          <w:b w:val="0"/>
          <w:bCs w:val="0"/>
        </w:rPr>
        <w:t xml:space="preserve"> Przedmiotem zamówienia jest dostawa materiałów edukacyjnych na potrzebę realizacji projektu </w:t>
      </w:r>
      <w:r>
        <w:t>,,Dostawa materiałów edukacyjnych na potrzebę realizacji projektu pn: Szkoła ze Szkotowa na medal- wzrost jakości edukacji w Szkole Podstawowej w Szkotowie dzięki wdrożeniu programu rozwojowego”</w:t>
      </w:r>
    </w:p>
    <w:p w:rsidR="007563BA" w:rsidRDefault="00E120A2">
      <w:pPr>
        <w:pStyle w:val="Nagwek40"/>
        <w:shd w:val="clear" w:color="auto" w:fill="auto"/>
        <w:tabs>
          <w:tab w:val="left" w:pos="423"/>
        </w:tabs>
        <w:ind w:left="0" w:firstLine="0"/>
        <w:rPr>
          <w:b w:val="0"/>
          <w:bCs w:val="0"/>
        </w:rPr>
      </w:pPr>
      <w:r>
        <w:rPr>
          <w:b w:val="0"/>
          <w:bCs w:val="0"/>
        </w:rPr>
        <w:t xml:space="preserve">Zakres dostawy obejmuje podział na 2 części na które można składać oferty odrębnie lub łącznie. </w:t>
      </w:r>
      <w:r>
        <w:t>Pierwsza część obejmuje :</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biologicznej</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chemicznej</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fizycznej</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geograficznej.</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j. angielskiego</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matematycznej</w:t>
      </w:r>
    </w:p>
    <w:p w:rsidR="007563BA" w:rsidRDefault="00E120A2">
      <w:pPr>
        <w:pStyle w:val="Nagwek40"/>
        <w:shd w:val="clear" w:color="auto" w:fill="auto"/>
        <w:tabs>
          <w:tab w:val="left" w:pos="423"/>
        </w:tabs>
        <w:ind w:left="0" w:firstLine="0"/>
        <w:rPr>
          <w:b w:val="0"/>
          <w:bCs w:val="0"/>
        </w:rPr>
      </w:pPr>
      <w:r>
        <w:rPr>
          <w:b w:val="0"/>
          <w:bCs w:val="0"/>
        </w:rPr>
        <w:t>- dostawę materiałów edukacyjnych do pracowni przyrodniczej</w:t>
      </w:r>
    </w:p>
    <w:p w:rsidR="007563BA" w:rsidRPr="005F7501" w:rsidRDefault="00E120A2">
      <w:pPr>
        <w:pStyle w:val="Nagwek40"/>
        <w:shd w:val="clear" w:color="auto" w:fill="auto"/>
        <w:tabs>
          <w:tab w:val="left" w:pos="423"/>
        </w:tabs>
        <w:ind w:left="0" w:firstLine="0"/>
        <w:rPr>
          <w:b w:val="0"/>
          <w:bCs w:val="0"/>
        </w:rPr>
      </w:pPr>
      <w:r>
        <w:rPr>
          <w:b w:val="0"/>
          <w:bCs w:val="0"/>
        </w:rPr>
        <w:t>- dostawę materiałów edukacyjnych do prowadzenia zajęć - SPREDU</w:t>
      </w:r>
    </w:p>
    <w:p w:rsidR="007563BA" w:rsidRDefault="00E120A2">
      <w:pPr>
        <w:pStyle w:val="Nagwek40"/>
        <w:shd w:val="clear" w:color="auto" w:fill="auto"/>
        <w:tabs>
          <w:tab w:val="left" w:pos="423"/>
        </w:tabs>
        <w:ind w:left="0" w:firstLine="0"/>
      </w:pPr>
      <w:r>
        <w:lastRenderedPageBreak/>
        <w:t>Druga część obejmuje:</w:t>
      </w:r>
    </w:p>
    <w:p w:rsidR="007563BA" w:rsidRDefault="00E120A2">
      <w:pPr>
        <w:pStyle w:val="Nagwek40"/>
        <w:shd w:val="clear" w:color="auto" w:fill="auto"/>
        <w:tabs>
          <w:tab w:val="left" w:pos="423"/>
        </w:tabs>
        <w:ind w:left="0" w:firstLine="0"/>
        <w:rPr>
          <w:b w:val="0"/>
          <w:bCs w:val="0"/>
        </w:rPr>
      </w:pPr>
      <w:r>
        <w:rPr>
          <w:b w:val="0"/>
          <w:bCs w:val="0"/>
        </w:rPr>
        <w:t>-  dostawę</w:t>
      </w:r>
      <w:r>
        <w:rPr>
          <w:sz w:val="26"/>
          <w:szCs w:val="26"/>
        </w:rPr>
        <w:t xml:space="preserve"> </w:t>
      </w:r>
      <w:r>
        <w:rPr>
          <w:b w:val="0"/>
          <w:bCs w:val="0"/>
        </w:rPr>
        <w:t>materiałów edukacyjnych do mobilnej pracowni TIK</w:t>
      </w:r>
    </w:p>
    <w:p w:rsidR="007563BA" w:rsidRDefault="007563BA">
      <w:pPr>
        <w:pStyle w:val="Nagwek40"/>
        <w:shd w:val="clear" w:color="auto" w:fill="auto"/>
        <w:tabs>
          <w:tab w:val="left" w:pos="423"/>
        </w:tabs>
        <w:ind w:left="0" w:firstLine="0"/>
      </w:pPr>
    </w:p>
    <w:p w:rsidR="007563BA" w:rsidRDefault="00E120A2">
      <w:pPr>
        <w:pStyle w:val="Teksttreci0"/>
        <w:shd w:val="clear" w:color="auto" w:fill="auto"/>
      </w:pPr>
      <w:r>
        <w:t xml:space="preserve">Szczegóły oraz parametry techniczne zostały zawarte w szczegółowym opisie przedmiotu zamówienia stanowiącym załącznik nr 2 do SWZ. </w:t>
      </w:r>
    </w:p>
    <w:p w:rsidR="007563BA" w:rsidRDefault="00E120A2">
      <w:pPr>
        <w:pStyle w:val="Teksttreci0"/>
        <w:shd w:val="clear" w:color="auto" w:fill="auto"/>
        <w:rPr>
          <w:b/>
          <w:bCs/>
        </w:rPr>
      </w:pPr>
      <w:r>
        <w:rPr>
          <w:b/>
          <w:bCs/>
        </w:rPr>
        <w:t>Zamawiający dopuszcza składanie materiałów równoważnych w stosunku do podanych w zał. nr 2 do SWZ tzn. o parametrach nie gorszych niż podane w zał.2 do SWZ. W celu dokonania porównan</w:t>
      </w:r>
      <w:r w:rsidR="008C71E5">
        <w:rPr>
          <w:b/>
          <w:bCs/>
        </w:rPr>
        <w:t>ia wykonawca oferujący materiał</w:t>
      </w:r>
      <w:r>
        <w:rPr>
          <w:b/>
          <w:bCs/>
        </w:rPr>
        <w:t>y równoważne załączy wraz z ofertą karty katalogowe lub inne dokumenty pozwalające na jednoznaczne określenie równoważności.</w:t>
      </w:r>
    </w:p>
    <w:p w:rsidR="007563BA" w:rsidRDefault="007563BA">
      <w:pPr>
        <w:pStyle w:val="Teksttreci0"/>
        <w:shd w:val="clear" w:color="auto" w:fill="auto"/>
      </w:pPr>
    </w:p>
    <w:p w:rsidR="007563BA" w:rsidRDefault="00E120A2">
      <w:pPr>
        <w:pStyle w:val="Teksttreci0"/>
        <w:shd w:val="clear" w:color="auto" w:fill="auto"/>
        <w:tabs>
          <w:tab w:val="left" w:pos="423"/>
        </w:tabs>
        <w:jc w:val="left"/>
        <w:rPr>
          <w:b/>
          <w:bCs/>
        </w:rPr>
      </w:pPr>
      <w:r>
        <w:rPr>
          <w:b/>
          <w:bCs/>
        </w:rPr>
        <w:t>VII. Wspólny Słownik Zamówień CPV.</w:t>
      </w:r>
    </w:p>
    <w:p w:rsidR="007563BA" w:rsidRDefault="007563BA">
      <w:pPr>
        <w:pStyle w:val="Teksttreci0"/>
        <w:shd w:val="clear" w:color="auto" w:fill="auto"/>
        <w:ind w:left="440"/>
      </w:pPr>
    </w:p>
    <w:p w:rsidR="007563BA" w:rsidRDefault="00E120A2">
      <w:pPr>
        <w:pStyle w:val="Teksttreci0"/>
        <w:shd w:val="clear" w:color="auto" w:fill="auto"/>
        <w:ind w:left="454" w:hanging="454"/>
      </w:pPr>
      <w:r>
        <w:t>1.Główny przedmiot zamówienia:</w:t>
      </w:r>
    </w:p>
    <w:p w:rsidR="007563BA" w:rsidRDefault="007563BA">
      <w:pPr>
        <w:pStyle w:val="Teksttreci0"/>
        <w:shd w:val="clear" w:color="auto" w:fill="auto"/>
        <w:ind w:left="454" w:hanging="454"/>
      </w:pPr>
    </w:p>
    <w:p w:rsidR="007563BA" w:rsidRDefault="00E120A2">
      <w:pPr>
        <w:pStyle w:val="Teksttreci0"/>
        <w:shd w:val="clear" w:color="auto" w:fill="auto"/>
        <w:spacing w:line="276" w:lineRule="auto"/>
        <w:ind w:right="5783"/>
        <w:jc w:val="left"/>
      </w:pPr>
      <w:r>
        <w:t xml:space="preserve">   31710000-6 Sprzęt elektroniczny </w:t>
      </w:r>
    </w:p>
    <w:p w:rsidR="007563BA" w:rsidRDefault="00E120A2">
      <w:pPr>
        <w:pStyle w:val="Teksttreci0"/>
        <w:shd w:val="clear" w:color="auto" w:fill="auto"/>
        <w:spacing w:line="276" w:lineRule="auto"/>
        <w:ind w:left="440" w:right="5760" w:hanging="298"/>
        <w:jc w:val="left"/>
      </w:pPr>
      <w:r>
        <w:t xml:space="preserve"> 39162000-5 Pomoce naukowe</w:t>
      </w:r>
    </w:p>
    <w:p w:rsidR="007563BA" w:rsidRDefault="00E120A2">
      <w:pPr>
        <w:pStyle w:val="Teksttreci0"/>
        <w:shd w:val="clear" w:color="auto" w:fill="auto"/>
        <w:spacing w:line="276" w:lineRule="auto"/>
        <w:ind w:left="440" w:right="5760" w:hanging="298"/>
        <w:jc w:val="left"/>
      </w:pPr>
      <w:r>
        <w:t xml:space="preserve">  39162100-6 Pomoce dydaktyczne</w:t>
      </w:r>
    </w:p>
    <w:p w:rsidR="007563BA" w:rsidRDefault="007563BA">
      <w:pPr>
        <w:pStyle w:val="Teksttreci0"/>
        <w:shd w:val="clear" w:color="auto" w:fill="auto"/>
        <w:spacing w:line="276" w:lineRule="auto"/>
        <w:ind w:left="440" w:right="5760" w:hanging="298"/>
        <w:jc w:val="left"/>
      </w:pPr>
    </w:p>
    <w:p w:rsidR="007563BA" w:rsidRDefault="00E120A2">
      <w:pPr>
        <w:pStyle w:val="Teksttreci0"/>
        <w:shd w:val="clear" w:color="auto" w:fill="auto"/>
        <w:spacing w:line="276" w:lineRule="auto"/>
        <w:ind w:left="170" w:right="5783" w:hanging="170"/>
        <w:jc w:val="left"/>
      </w:pPr>
      <w:r>
        <w:t xml:space="preserve">2. Dodatkowy przedmiot zamówienia </w:t>
      </w:r>
    </w:p>
    <w:p w:rsidR="007563BA" w:rsidRDefault="00E120A2">
      <w:pPr>
        <w:pStyle w:val="Teksttreci0"/>
        <w:shd w:val="clear" w:color="auto" w:fill="auto"/>
        <w:spacing w:line="276" w:lineRule="auto"/>
        <w:ind w:right="5783"/>
        <w:jc w:val="left"/>
      </w:pPr>
      <w:r>
        <w:t xml:space="preserve">  </w:t>
      </w:r>
    </w:p>
    <w:p w:rsidR="007563BA" w:rsidRDefault="00E120A2">
      <w:pPr>
        <w:pStyle w:val="Teksttreci0"/>
        <w:shd w:val="clear" w:color="auto" w:fill="auto"/>
        <w:spacing w:line="276" w:lineRule="auto"/>
        <w:ind w:right="5783"/>
        <w:jc w:val="left"/>
      </w:pPr>
      <w:r>
        <w:t xml:space="preserve"> 30200000-1 Urządzenia komputerowe</w:t>
      </w:r>
    </w:p>
    <w:p w:rsidR="007563BA" w:rsidRDefault="00E120A2">
      <w:pPr>
        <w:pStyle w:val="Teksttreci0"/>
        <w:shd w:val="clear" w:color="auto" w:fill="auto"/>
        <w:spacing w:line="276" w:lineRule="auto"/>
        <w:ind w:left="1418" w:right="5760" w:hanging="1276"/>
        <w:jc w:val="left"/>
      </w:pPr>
      <w:r>
        <w:t>39162200-7 Pomoce i materiały szkoleniowe</w:t>
      </w:r>
    </w:p>
    <w:p w:rsidR="007563BA" w:rsidRDefault="007563BA">
      <w:pPr>
        <w:pStyle w:val="Teksttreci0"/>
        <w:shd w:val="clear" w:color="auto" w:fill="auto"/>
        <w:spacing w:line="276" w:lineRule="auto"/>
        <w:ind w:left="1418" w:right="5760" w:hanging="1276"/>
        <w:jc w:val="left"/>
      </w:pPr>
    </w:p>
    <w:p w:rsidR="007563BA" w:rsidRDefault="00E120A2">
      <w:pPr>
        <w:pStyle w:val="Teksttreci0"/>
        <w:shd w:val="clear" w:color="auto" w:fill="auto"/>
        <w:tabs>
          <w:tab w:val="left" w:pos="423"/>
        </w:tabs>
        <w:spacing w:line="276" w:lineRule="auto"/>
        <w:jc w:val="left"/>
      </w:pPr>
      <w:r>
        <w:t>3.Zamawiający dopuszcza składanie ofert częściowych na 1 lub 2 części lub obydwie części łącznie.</w:t>
      </w:r>
    </w:p>
    <w:p w:rsidR="007563BA" w:rsidRDefault="00E120A2">
      <w:pPr>
        <w:pStyle w:val="Teksttreci0"/>
        <w:shd w:val="clear" w:color="auto" w:fill="auto"/>
        <w:tabs>
          <w:tab w:val="left" w:pos="398"/>
        </w:tabs>
        <w:spacing w:line="240" w:lineRule="auto"/>
        <w:jc w:val="left"/>
        <w:rPr>
          <w:sz w:val="22"/>
          <w:szCs w:val="22"/>
        </w:rPr>
      </w:pPr>
      <w:r>
        <w:t>4. Zamawiający nie dopuszcza składania ofert wariantowych oraz w postaci katalogów elektronicznych</w:t>
      </w:r>
    </w:p>
    <w:p w:rsidR="007563BA" w:rsidRDefault="00E120A2">
      <w:pPr>
        <w:pStyle w:val="Teksttreci0"/>
        <w:shd w:val="clear" w:color="auto" w:fill="auto"/>
        <w:tabs>
          <w:tab w:val="left" w:pos="398"/>
        </w:tabs>
        <w:spacing w:line="240" w:lineRule="auto"/>
        <w:jc w:val="left"/>
      </w:pPr>
      <w:r>
        <w:t>5.Zamawiający nie przewiduje udzielania zamówień, o których mowa w art. 214 ust. 1 pkt</w:t>
      </w:r>
      <w:r w:rsidR="005F7501">
        <w:t>.</w:t>
      </w:r>
      <w:r>
        <w:t xml:space="preserve"> 7 i 8</w:t>
      </w:r>
    </w:p>
    <w:p w:rsidR="007563BA" w:rsidRDefault="00E120A2">
      <w:pPr>
        <w:pStyle w:val="Teksttreci0"/>
        <w:shd w:val="clear" w:color="auto" w:fill="auto"/>
        <w:tabs>
          <w:tab w:val="left" w:pos="398"/>
        </w:tabs>
        <w:spacing w:after="320" w:line="240" w:lineRule="auto"/>
        <w:jc w:val="left"/>
      </w:pPr>
      <w:r>
        <w:t xml:space="preserve">6.Szczegółowy opis przedmiotu zamówienia został określony został w Załączniku nr 2 do SWZ </w:t>
      </w:r>
    </w:p>
    <w:p w:rsidR="007563BA" w:rsidRDefault="00E120A2">
      <w:pPr>
        <w:pStyle w:val="Nagwek40"/>
        <w:keepNext/>
        <w:keepLines/>
        <w:shd w:val="clear" w:color="auto" w:fill="auto"/>
        <w:tabs>
          <w:tab w:val="left" w:pos="480"/>
        </w:tabs>
        <w:ind w:left="0" w:firstLine="0"/>
        <w:jc w:val="both"/>
      </w:pPr>
      <w:r>
        <w:t xml:space="preserve">VIII. </w:t>
      </w:r>
      <w:bookmarkStart w:id="5" w:name="bookmark6"/>
      <w:r>
        <w:t>Termin wykonania zamówienia.</w:t>
      </w:r>
      <w:bookmarkEnd w:id="5"/>
    </w:p>
    <w:p w:rsidR="007563BA" w:rsidRDefault="007563BA">
      <w:pPr>
        <w:pStyle w:val="Nagwek40"/>
        <w:shd w:val="clear" w:color="auto" w:fill="auto"/>
        <w:tabs>
          <w:tab w:val="left" w:pos="480"/>
        </w:tabs>
        <w:ind w:left="0" w:firstLine="0"/>
        <w:jc w:val="both"/>
        <w:rPr>
          <w:sz w:val="28"/>
          <w:szCs w:val="28"/>
        </w:rPr>
      </w:pPr>
    </w:p>
    <w:p w:rsidR="007563BA" w:rsidRDefault="00E120A2">
      <w:pPr>
        <w:pStyle w:val="Teksttreci0"/>
        <w:shd w:val="clear" w:color="auto" w:fill="auto"/>
        <w:spacing w:after="280"/>
        <w:ind w:left="440"/>
        <w:jc w:val="left"/>
      </w:pPr>
      <w:r>
        <w:t>Przedmiot zamówienia realizowany będzie w terminie 30 dni od daty zawarcia umowy. Szczegółowe zagadnienia dotyczące terminu realizacji umowy uregulowane są we wzorze umowy stanowiącej załącznik nr 3 do SWZ .</w:t>
      </w:r>
    </w:p>
    <w:p w:rsidR="007563BA" w:rsidRDefault="00E120A2">
      <w:pPr>
        <w:pStyle w:val="Nagwek40"/>
        <w:keepNext/>
        <w:keepLines/>
        <w:shd w:val="clear" w:color="auto" w:fill="auto"/>
        <w:ind w:left="-170" w:firstLine="0"/>
        <w:jc w:val="both"/>
      </w:pPr>
      <w:r>
        <w:t xml:space="preserve">    IX. </w:t>
      </w:r>
      <w:bookmarkStart w:id="6" w:name="bookmark7"/>
      <w:r>
        <w:t>Projektowane postanowienia umowy w sprawie zamówienia publicznego, które zostaną            wprowadzone do treści tej umowy.</w:t>
      </w:r>
      <w:bookmarkEnd w:id="6"/>
    </w:p>
    <w:p w:rsidR="007563BA" w:rsidRDefault="007563BA">
      <w:pPr>
        <w:pStyle w:val="Nagwek40"/>
        <w:shd w:val="clear" w:color="auto" w:fill="auto"/>
        <w:ind w:left="0" w:firstLine="0"/>
        <w:jc w:val="both"/>
      </w:pPr>
    </w:p>
    <w:p w:rsidR="007563BA" w:rsidRDefault="00E120A2">
      <w:pPr>
        <w:pStyle w:val="Teksttreci0"/>
        <w:numPr>
          <w:ilvl w:val="0"/>
          <w:numId w:val="5"/>
        </w:numPr>
        <w:shd w:val="clear" w:color="auto" w:fill="auto"/>
        <w:tabs>
          <w:tab w:val="left" w:pos="398"/>
        </w:tabs>
        <w:spacing w:line="252" w:lineRule="auto"/>
        <w:ind w:left="440" w:hanging="440"/>
        <w:rPr>
          <w:sz w:val="22"/>
          <w:szCs w:val="22"/>
        </w:rPr>
      </w:pPr>
      <w:r>
        <w:t>Wybrany Wykonawca jest zobowiązany do zawarcia umowy w sprawie zamówienia publicznego na warunkach określonych we wzorze umowy, stanowiącym Załącznik nr 3 do SWZ.</w:t>
      </w:r>
    </w:p>
    <w:p w:rsidR="007563BA" w:rsidRDefault="00E120A2">
      <w:pPr>
        <w:pStyle w:val="Teksttreci0"/>
        <w:numPr>
          <w:ilvl w:val="0"/>
          <w:numId w:val="5"/>
        </w:numPr>
        <w:shd w:val="clear" w:color="auto" w:fill="auto"/>
        <w:tabs>
          <w:tab w:val="left" w:pos="398"/>
        </w:tabs>
        <w:spacing w:line="252" w:lineRule="auto"/>
        <w:ind w:left="440" w:hanging="440"/>
        <w:rPr>
          <w:sz w:val="22"/>
          <w:szCs w:val="22"/>
        </w:rPr>
      </w:pPr>
      <w:r>
        <w:t>Zakres świadczenia Wykonawcy wynikający z umowy jest tożsamy z jego zobowiązaniem zawartym w ofercie.</w:t>
      </w:r>
    </w:p>
    <w:p w:rsidR="007563BA" w:rsidRDefault="00E120A2">
      <w:pPr>
        <w:pStyle w:val="Teksttreci0"/>
        <w:numPr>
          <w:ilvl w:val="0"/>
          <w:numId w:val="5"/>
        </w:numPr>
        <w:shd w:val="clear" w:color="auto" w:fill="auto"/>
        <w:tabs>
          <w:tab w:val="left" w:pos="398"/>
        </w:tabs>
        <w:spacing w:after="580" w:line="259" w:lineRule="auto"/>
        <w:ind w:left="440" w:hanging="440"/>
      </w:pPr>
      <w:r>
        <w:t xml:space="preserve">Zamawiający przewiduje możliwość zmiany zawartej umowy w stosunku do treści wybranej oferty </w:t>
      </w:r>
      <w:r>
        <w:lastRenderedPageBreak/>
        <w:t>w zakresie uregulowanym w art. 454-455 PZP oraz wskazanym we wzorze umowy, stanowiącym Załącznik nr 3 do SWZ .Zmiana umowy wymaga dla swej ważności, pod rygorem nieważności, zachowania formy pisemnej.</w:t>
      </w:r>
    </w:p>
    <w:p w:rsidR="007563BA" w:rsidRDefault="00E120A2">
      <w:pPr>
        <w:pStyle w:val="Teksttreci0"/>
        <w:shd w:val="clear" w:color="auto" w:fill="auto"/>
        <w:tabs>
          <w:tab w:val="left" w:pos="718"/>
        </w:tabs>
        <w:spacing w:after="280"/>
        <w:jc w:val="left"/>
      </w:pPr>
      <w:r>
        <w:rPr>
          <w:b/>
          <w:bCs/>
        </w:rPr>
        <w:t>X. Informacje o środkach komunikacji elektronicznej, przy użyciu których zamawiający będzie komunikował się z wykonawcami, oraz informacje o wymaganiach technicznych i organizacyjnych sporządzania, wysyłania i odbierania korespondencji elektronicznej.</w:t>
      </w:r>
    </w:p>
    <w:p w:rsidR="007563BA" w:rsidRDefault="00E120A2">
      <w:pPr>
        <w:pStyle w:val="Teksttreci0"/>
        <w:numPr>
          <w:ilvl w:val="0"/>
          <w:numId w:val="6"/>
        </w:numPr>
        <w:shd w:val="clear" w:color="auto" w:fill="auto"/>
        <w:tabs>
          <w:tab w:val="left" w:pos="718"/>
        </w:tabs>
        <w:spacing w:after="320" w:line="276" w:lineRule="auto"/>
        <w:ind w:left="720" w:hanging="360"/>
      </w:pPr>
      <w:r>
        <w:t>Osobą uprawnioną do kontaktu z Wykonawcami jest: p. Piotr Jaskólski</w:t>
      </w:r>
    </w:p>
    <w:p w:rsidR="007563BA" w:rsidRDefault="00E120A2">
      <w:pPr>
        <w:pStyle w:val="Teksttreci0"/>
        <w:shd w:val="clear" w:color="auto" w:fill="auto"/>
        <w:spacing w:line="276" w:lineRule="auto"/>
        <w:ind w:left="440"/>
        <w:jc w:val="left"/>
      </w:pPr>
      <w:r>
        <w:t>Postępowanie prowadzone jest w języku polskim w formie elektronicznej za pośrednictwem</w:t>
      </w:r>
    </w:p>
    <w:p w:rsidR="007563BA" w:rsidRDefault="00577C10">
      <w:pPr>
        <w:pStyle w:val="Teksttreci50"/>
        <w:shd w:val="clear" w:color="auto" w:fill="auto"/>
        <w:spacing w:after="320" w:line="240" w:lineRule="auto"/>
        <w:ind w:left="440"/>
      </w:pPr>
      <w:hyperlink r:id="rId11">
        <w:r w:rsidR="00E120A2">
          <w:t xml:space="preserve">platformazakupowa.pl </w:t>
        </w:r>
      </w:hyperlink>
      <w:r w:rsidR="00E120A2">
        <w:rPr>
          <w:sz w:val="24"/>
          <w:szCs w:val="24"/>
          <w:u w:val="none"/>
          <w:lang w:val="pl-PL" w:eastAsia="pl-PL" w:bidi="pl-PL"/>
        </w:rPr>
        <w:t xml:space="preserve">pod adresem </w:t>
      </w:r>
      <w:r w:rsidR="00E120A2">
        <w:rPr>
          <w:sz w:val="24"/>
          <w:szCs w:val="24"/>
        </w:rPr>
        <w:t>https://platformazakupowa.pl/pn/kozlowo</w:t>
      </w:r>
    </w:p>
    <w:p w:rsidR="007563BA" w:rsidRDefault="00E120A2">
      <w:pPr>
        <w:pStyle w:val="Teksttreci0"/>
        <w:numPr>
          <w:ilvl w:val="0"/>
          <w:numId w:val="6"/>
        </w:numPr>
        <w:shd w:val="clear" w:color="auto" w:fill="auto"/>
        <w:tabs>
          <w:tab w:val="left" w:pos="718"/>
        </w:tabs>
        <w:spacing w:line="276" w:lineRule="auto"/>
        <w:ind w:left="720" w:hanging="360"/>
      </w:pPr>
      <w:r>
        <w:t>Komunikacja między zamawiającym a wykonawcami, w tym wszelkie oświadczenia, wnioski, zawiadomienia oraz informacje, przekazywane są w formie elektronicznej za pośrednictwem</w:t>
      </w:r>
    </w:p>
    <w:p w:rsidR="007563BA" w:rsidRDefault="00577C10">
      <w:pPr>
        <w:pStyle w:val="Teksttreci0"/>
        <w:shd w:val="clear" w:color="auto" w:fill="auto"/>
        <w:spacing w:line="276" w:lineRule="auto"/>
        <w:ind w:left="720" w:firstLine="20"/>
      </w:pPr>
      <w:hyperlink r:id="rId12">
        <w:r w:rsidR="00E120A2">
          <w:rPr>
            <w:u w:val="single"/>
          </w:rPr>
          <w:t>platformazakupowa.pl</w:t>
        </w:r>
        <w:r w:rsidR="00E120A2">
          <w:t xml:space="preserve"> </w:t>
        </w:r>
      </w:hyperlink>
      <w:r w:rsidR="00E120A2">
        <w:t>i formularza „Wyślij wiadomość do zamawiającego”.</w:t>
      </w:r>
    </w:p>
    <w:p w:rsidR="007563BA" w:rsidRDefault="00E120A2">
      <w:pPr>
        <w:pStyle w:val="Teksttreci0"/>
        <w:shd w:val="clear" w:color="auto" w:fill="auto"/>
        <w:spacing w:line="276" w:lineRule="auto"/>
        <w:ind w:left="720" w:firstLine="20"/>
      </w:pPr>
      <w:r>
        <w:t>Za datę przekazania (wpływu) oświadczeń, wniosków, zawiadomień oraz informacji przyjmuje się datę ich przesłania za pośrednictwem</w:t>
      </w:r>
      <w:hyperlink r:id="rId13">
        <w:r>
          <w:t xml:space="preserve"> </w:t>
        </w:r>
        <w:r>
          <w:rPr>
            <w:u w:val="single"/>
          </w:rPr>
          <w:t>platformazakupowa.pl</w:t>
        </w:r>
        <w:r>
          <w:t xml:space="preserve"> </w:t>
        </w:r>
      </w:hyperlink>
      <w:r>
        <w:t>poprzez kliknięcie przycisku „Wyślij wiadomość do zamawiającego” po których pojawi się komunikat, że wiadomość została wysłana do zamawiającego.</w:t>
      </w:r>
    </w:p>
    <w:p w:rsidR="007563BA" w:rsidRDefault="00E120A2">
      <w:pPr>
        <w:pStyle w:val="Teksttreci0"/>
        <w:numPr>
          <w:ilvl w:val="0"/>
          <w:numId w:val="6"/>
        </w:numPr>
        <w:shd w:val="clear" w:color="auto" w:fill="auto"/>
        <w:tabs>
          <w:tab w:val="left" w:pos="718"/>
        </w:tabs>
        <w:spacing w:after="300" w:line="276" w:lineRule="auto"/>
        <w:ind w:left="720" w:hanging="360"/>
      </w:pPr>
      <w:r>
        <w:t>Zamawiający będzie przekazywał wykonawcom informacje w formie elektronicznej za pośrednictwem</w:t>
      </w:r>
      <w:hyperlink r:id="rId14">
        <w:r>
          <w:t xml:space="preserve"> </w:t>
        </w:r>
        <w:r>
          <w:rPr>
            <w:u w:val="single"/>
            <w:lang w:val="en-US" w:eastAsia="en-US" w:bidi="en-US"/>
          </w:rPr>
          <w:t>platformazakupowa.pl</w:t>
        </w:r>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hyperlink r:id="rId15">
        <w:r>
          <w:t xml:space="preserve"> </w:t>
        </w:r>
        <w:r>
          <w:rPr>
            <w:u w:val="single"/>
          </w:rPr>
          <w:t>platformazakupowa.pl</w:t>
        </w:r>
        <w:r>
          <w:t xml:space="preserve"> </w:t>
        </w:r>
      </w:hyperlink>
      <w:r>
        <w:t>do konkretnego wykonawcy.</w:t>
      </w:r>
    </w:p>
    <w:p w:rsidR="007563BA" w:rsidRDefault="00E120A2">
      <w:pPr>
        <w:pStyle w:val="Teksttreci0"/>
        <w:numPr>
          <w:ilvl w:val="0"/>
          <w:numId w:val="6"/>
        </w:numPr>
        <w:shd w:val="clear" w:color="auto" w:fill="auto"/>
        <w:tabs>
          <w:tab w:val="left" w:pos="714"/>
        </w:tabs>
        <w:spacing w:line="276" w:lineRule="auto"/>
        <w:ind w:left="720" w:hanging="360"/>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7563BA" w:rsidRDefault="00E120A2">
      <w:pPr>
        <w:pStyle w:val="Teksttreci0"/>
        <w:numPr>
          <w:ilvl w:val="0"/>
          <w:numId w:val="6"/>
        </w:numPr>
        <w:shd w:val="clear" w:color="auto" w:fill="auto"/>
        <w:tabs>
          <w:tab w:val="left" w:pos="714"/>
        </w:tabs>
        <w:spacing w:line="276" w:lineRule="auto"/>
        <w:ind w:left="720" w:hanging="360"/>
      </w:pPr>
      <w:r>
        <w:t xml:space="preserve">Zamawiający, zgodnie z </w:t>
      </w:r>
      <w:r>
        <w:rPr>
          <w:lang w:val="en-US" w:eastAsia="en-US" w:bidi="en-US"/>
        </w:rPr>
        <w:t xml:space="preserve">par.11 </w:t>
      </w:r>
      <w:r>
        <w:t xml:space="preserve">ust.2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t>platformazakupowa.pl,</w:t>
        </w:r>
      </w:hyperlink>
      <w:r>
        <w:rPr>
          <w:lang w:val="en-US" w:eastAsia="en-US" w:bidi="en-US"/>
        </w:rPr>
        <w:t xml:space="preserve"> </w:t>
      </w:r>
      <w:r>
        <w:t>tj.:</w:t>
      </w:r>
    </w:p>
    <w:p w:rsidR="007563BA" w:rsidRDefault="00E120A2">
      <w:pPr>
        <w:pStyle w:val="Teksttreci0"/>
        <w:numPr>
          <w:ilvl w:val="0"/>
          <w:numId w:val="7"/>
        </w:numPr>
        <w:shd w:val="clear" w:color="auto" w:fill="auto"/>
        <w:tabs>
          <w:tab w:val="left" w:pos="1440"/>
        </w:tabs>
        <w:spacing w:line="276" w:lineRule="auto"/>
        <w:ind w:left="1440" w:hanging="360"/>
      </w:pPr>
      <w:r>
        <w:t>stały dostęp do sieci Internet o gwarantowanej przepustowości nie mniejszej niż 512</w:t>
      </w:r>
    </w:p>
    <w:p w:rsidR="007563BA" w:rsidRDefault="00E120A2">
      <w:pPr>
        <w:pStyle w:val="Teksttreci0"/>
        <w:shd w:val="clear" w:color="auto" w:fill="auto"/>
        <w:spacing w:line="276" w:lineRule="auto"/>
        <w:ind w:left="1440" w:firstLine="20"/>
        <w:jc w:val="left"/>
      </w:pPr>
      <w:proofErr w:type="spellStart"/>
      <w:r>
        <w:t>kb</w:t>
      </w:r>
      <w:proofErr w:type="spellEnd"/>
      <w:r>
        <w:t>/s,</w:t>
      </w:r>
    </w:p>
    <w:p w:rsidR="007563BA" w:rsidRDefault="00E120A2">
      <w:pPr>
        <w:pStyle w:val="Teksttreci0"/>
        <w:numPr>
          <w:ilvl w:val="0"/>
          <w:numId w:val="7"/>
        </w:numPr>
        <w:shd w:val="clear" w:color="auto" w:fill="auto"/>
        <w:tabs>
          <w:tab w:val="left" w:pos="1440"/>
        </w:tabs>
        <w:spacing w:line="276" w:lineRule="auto"/>
        <w:ind w:left="1440" w:hanging="360"/>
      </w:pPr>
      <w:r>
        <w:t>komputer klasy PC lub MAC o następującej konfiguracji: pamięć min. 2 GB Ram, procesor Intel IV 2 GHZ lub jego nowsza wersja, jeden z systemów operacyjnych - MS Windows 7, Mac Os x 10 4, Linux, lub ich nowsze wersje,</w:t>
      </w:r>
    </w:p>
    <w:p w:rsidR="007563BA" w:rsidRDefault="00E120A2">
      <w:pPr>
        <w:pStyle w:val="Teksttreci0"/>
        <w:numPr>
          <w:ilvl w:val="0"/>
          <w:numId w:val="7"/>
        </w:numPr>
        <w:shd w:val="clear" w:color="auto" w:fill="auto"/>
        <w:tabs>
          <w:tab w:val="left" w:pos="1440"/>
        </w:tabs>
        <w:spacing w:line="276" w:lineRule="auto"/>
        <w:ind w:left="1440" w:hanging="360"/>
      </w:pPr>
      <w:r>
        <w:t xml:space="preserve">zainstalowana dowolna przeglądarka internetowa, w przypadku Internet Explorer </w:t>
      </w:r>
      <w:r>
        <w:lastRenderedPageBreak/>
        <w:t>minimalnie wersja 10 0.,</w:t>
      </w:r>
    </w:p>
    <w:p w:rsidR="007563BA" w:rsidRDefault="00E120A2">
      <w:pPr>
        <w:pStyle w:val="Teksttreci0"/>
        <w:numPr>
          <w:ilvl w:val="0"/>
          <w:numId w:val="7"/>
        </w:numPr>
        <w:shd w:val="clear" w:color="auto" w:fill="auto"/>
        <w:tabs>
          <w:tab w:val="left" w:pos="1440"/>
        </w:tabs>
        <w:spacing w:line="276" w:lineRule="auto"/>
        <w:ind w:left="1440" w:hanging="360"/>
      </w:pPr>
      <w:r>
        <w:t xml:space="preserve">włączona obsługa </w:t>
      </w:r>
      <w:proofErr w:type="spellStart"/>
      <w:r>
        <w:t>JavaScript</w:t>
      </w:r>
      <w:proofErr w:type="spellEnd"/>
      <w:r>
        <w:t>,</w:t>
      </w:r>
    </w:p>
    <w:p w:rsidR="007563BA" w:rsidRDefault="00E120A2">
      <w:pPr>
        <w:pStyle w:val="Teksttreci0"/>
        <w:numPr>
          <w:ilvl w:val="0"/>
          <w:numId w:val="7"/>
        </w:numPr>
        <w:shd w:val="clear" w:color="auto" w:fill="auto"/>
        <w:tabs>
          <w:tab w:val="left" w:pos="1440"/>
        </w:tabs>
        <w:spacing w:line="276" w:lineRule="auto"/>
        <w:ind w:left="1440" w:hanging="360"/>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7563BA" w:rsidRDefault="00E120A2">
      <w:pPr>
        <w:pStyle w:val="Teksttreci0"/>
        <w:numPr>
          <w:ilvl w:val="0"/>
          <w:numId w:val="7"/>
        </w:numPr>
        <w:shd w:val="clear" w:color="auto" w:fill="auto"/>
        <w:tabs>
          <w:tab w:val="left" w:pos="1440"/>
        </w:tabs>
        <w:spacing w:line="276" w:lineRule="auto"/>
        <w:ind w:left="1440" w:hanging="360"/>
      </w:pPr>
      <w:r>
        <w:t>Szyfrowanie na platformazakupowa.pl odbywa się za pomocą protokołu TLS 1.3.</w:t>
      </w:r>
    </w:p>
    <w:p w:rsidR="007563BA" w:rsidRDefault="00E120A2">
      <w:pPr>
        <w:pStyle w:val="Teksttreci0"/>
        <w:numPr>
          <w:ilvl w:val="0"/>
          <w:numId w:val="7"/>
        </w:numPr>
        <w:shd w:val="clear" w:color="auto" w:fill="auto"/>
        <w:tabs>
          <w:tab w:val="left" w:pos="1440"/>
        </w:tabs>
        <w:spacing w:line="276" w:lineRule="auto"/>
        <w:ind w:left="1440" w:hanging="360"/>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7563BA" w:rsidRDefault="00E120A2">
      <w:pPr>
        <w:pStyle w:val="Teksttreci0"/>
        <w:numPr>
          <w:ilvl w:val="0"/>
          <w:numId w:val="6"/>
        </w:numPr>
        <w:shd w:val="clear" w:color="auto" w:fill="auto"/>
        <w:tabs>
          <w:tab w:val="left" w:pos="714"/>
        </w:tabs>
        <w:spacing w:line="276" w:lineRule="auto"/>
        <w:ind w:left="720" w:hanging="360"/>
      </w:pPr>
      <w:r>
        <w:t>Wykonawca, przystępując do niniejszego postępowania o udzielenie zamówienia publicznego:</w:t>
      </w:r>
    </w:p>
    <w:p w:rsidR="007563BA" w:rsidRDefault="00E120A2">
      <w:pPr>
        <w:pStyle w:val="Teksttreci0"/>
        <w:numPr>
          <w:ilvl w:val="0"/>
          <w:numId w:val="8"/>
        </w:numPr>
        <w:shd w:val="clear" w:color="auto" w:fill="auto"/>
        <w:tabs>
          <w:tab w:val="left" w:pos="1440"/>
        </w:tabs>
        <w:spacing w:line="276" w:lineRule="auto"/>
        <w:ind w:left="1440" w:hanging="360"/>
      </w:pPr>
      <w:r>
        <w:t>akceptuje warunki korzystania z</w:t>
      </w:r>
      <w:hyperlink r:id="rId17">
        <w:r>
          <w:t xml:space="preserve"> </w:t>
        </w:r>
        <w:r>
          <w:rPr>
            <w:u w:val="single"/>
          </w:rPr>
          <w:t>platformazakupowa.pl</w:t>
        </w:r>
        <w:r>
          <w:t xml:space="preserve"> </w:t>
        </w:r>
      </w:hyperlink>
      <w:r>
        <w:t>określone w Regulaminie zamieszczonym na stronie internetowej</w:t>
      </w:r>
      <w:hyperlink r:id="rId18">
        <w:r>
          <w:t xml:space="preserve"> pod linkiem </w:t>
        </w:r>
      </w:hyperlink>
      <w:r>
        <w:t>w zakładce „Regulamin" oraz uznaje go za wiążący,</w:t>
      </w:r>
    </w:p>
    <w:p w:rsidR="007563BA" w:rsidRDefault="00E120A2">
      <w:pPr>
        <w:pStyle w:val="Teksttreci0"/>
        <w:numPr>
          <w:ilvl w:val="0"/>
          <w:numId w:val="8"/>
        </w:numPr>
        <w:shd w:val="clear" w:color="auto" w:fill="auto"/>
        <w:tabs>
          <w:tab w:val="left" w:pos="1440"/>
        </w:tabs>
        <w:spacing w:line="276" w:lineRule="auto"/>
        <w:ind w:left="1440" w:hanging="360"/>
      </w:pPr>
      <w:r>
        <w:t>zapoznał i stosuje się do Instrukcji składania ofert/wniosków dostępnej</w:t>
      </w:r>
      <w:hyperlink r:id="rId19">
        <w:r>
          <w:t xml:space="preserve"> </w:t>
        </w:r>
        <w:r>
          <w:rPr>
            <w:u w:val="single"/>
          </w:rPr>
          <w:t>pod linkiem</w:t>
        </w:r>
        <w:r>
          <w:t>.</w:t>
        </w:r>
      </w:hyperlink>
    </w:p>
    <w:p w:rsidR="007563BA" w:rsidRDefault="007563BA">
      <w:pPr>
        <w:pStyle w:val="Teksttreci0"/>
        <w:shd w:val="clear" w:color="auto" w:fill="auto"/>
        <w:tabs>
          <w:tab w:val="left" w:pos="1440"/>
        </w:tabs>
        <w:spacing w:line="276" w:lineRule="auto"/>
        <w:ind w:left="1440" w:hanging="360"/>
      </w:pPr>
    </w:p>
    <w:p w:rsidR="007563BA" w:rsidRDefault="00E120A2">
      <w:pPr>
        <w:pStyle w:val="Nagwek40"/>
        <w:keepNext/>
        <w:keepLines/>
        <w:numPr>
          <w:ilvl w:val="0"/>
          <w:numId w:val="6"/>
        </w:numPr>
        <w:shd w:val="clear" w:color="auto" w:fill="auto"/>
        <w:tabs>
          <w:tab w:val="left" w:pos="714"/>
        </w:tabs>
        <w:spacing w:line="276" w:lineRule="auto"/>
        <w:ind w:left="720" w:hanging="360"/>
        <w:jc w:val="both"/>
      </w:pPr>
      <w:bookmarkStart w:id="7" w:name="bookmark8"/>
      <w:r>
        <w:t>Zamawiający nie ponosi odpowiedzialności za złożenie oferty w sposób niezgodny z</w:t>
      </w:r>
      <w:bookmarkEnd w:id="7"/>
    </w:p>
    <w:p w:rsidR="007563BA" w:rsidRDefault="00E120A2">
      <w:pPr>
        <w:pStyle w:val="Teksttreci0"/>
        <w:shd w:val="clear" w:color="auto" w:fill="auto"/>
        <w:spacing w:line="276" w:lineRule="auto"/>
        <w:ind w:left="720"/>
      </w:pPr>
      <w:r>
        <w:rPr>
          <w:b/>
          <w:bCs/>
        </w:rPr>
        <w:t>Instrukcją korzystania z</w:t>
      </w:r>
      <w:hyperlink r:id="rId20">
        <w:r>
          <w:rPr>
            <w:b/>
            <w:bCs/>
          </w:rPr>
          <w:t xml:space="preserve"> platformazakupowa.pl</w:t>
        </w:r>
        <w:r>
          <w:t>,</w:t>
        </w:r>
      </w:hyperlink>
      <w:r>
        <w:rPr>
          <w:lang w:val="en-US" w:eastAsia="en-US" w:bidi="en-US"/>
        </w:rPr>
        <w:t xml:space="preserve"> </w:t>
      </w:r>
      <w:r>
        <w:t>w szczególności za sytuację, gdy zamawiający zapozna się z treścią oferty przed upływem terminu składania ofert (np. złożenie oferty w zakładce „Wyślij wiadomość do zamawiającego”).</w:t>
      </w:r>
    </w:p>
    <w:p w:rsidR="007563BA" w:rsidRDefault="00E120A2">
      <w:pPr>
        <w:pStyle w:val="Teksttreci0"/>
        <w:shd w:val="clear" w:color="auto" w:fill="auto"/>
        <w:spacing w:line="276" w:lineRule="auto"/>
        <w:ind w:left="720"/>
      </w:pPr>
      <w:r>
        <w:t>Taka oferta zostanie uznana przez Zamawiającego za ofertę handlową i nie będzie brana pod uwagę w przedmiotowym postępowaniu ponieważ nie został spełniony obowiązek narzucony w art. 221 Ustawy Prawo Zamówień Publicznych.</w:t>
      </w:r>
    </w:p>
    <w:p w:rsidR="007563BA" w:rsidRDefault="00E120A2">
      <w:pPr>
        <w:pStyle w:val="Teksttreci0"/>
        <w:numPr>
          <w:ilvl w:val="0"/>
          <w:numId w:val="6"/>
        </w:numPr>
        <w:shd w:val="clear" w:color="auto" w:fill="auto"/>
        <w:tabs>
          <w:tab w:val="left" w:pos="714"/>
        </w:tabs>
        <w:spacing w:line="276" w:lineRule="auto"/>
        <w:ind w:left="720" w:hanging="360"/>
      </w:pPr>
      <w:r>
        <w:t>Zamawiający informuje, że instrukcje korzystania z</w:t>
      </w:r>
      <w:hyperlink r:id="rId21">
        <w:r>
          <w:t xml:space="preserve"> </w:t>
        </w:r>
        <w:r>
          <w:rPr>
            <w:u w:val="single"/>
          </w:rPr>
          <w:t>platformazakupowa.pl</w:t>
        </w:r>
        <w:r>
          <w:t xml:space="preserve"> </w:t>
        </w:r>
      </w:hyperlink>
      <w:r>
        <w:t xml:space="preserve">dotyczące w szczególności logowania, składania wniosków o wyjaśnienie treści SWZ, składania ofert oraz innych czynności podejmowanych w niniejszym postępowaniu przy użyciu </w:t>
      </w:r>
      <w:hyperlink r:id="rId22">
        <w:r>
          <w:rPr>
            <w:u w:val="single"/>
          </w:rPr>
          <w:t>platformazakupowa.pl</w:t>
        </w:r>
        <w:r>
          <w:t xml:space="preserve"> </w:t>
        </w:r>
      </w:hyperlink>
      <w:r>
        <w:t>znajdują się w zakładce „Instrukcje dla Wykonawców" na stronie internetowej pod adresem:</w:t>
      </w:r>
      <w:hyperlink r:id="rId23">
        <w:r>
          <w:t xml:space="preserve"> </w:t>
        </w:r>
      </w:hyperlink>
      <w:hyperlink r:id="rId24">
        <w:r>
          <w:rPr>
            <w:rStyle w:val="czeinternetowe"/>
            <w:color w:val="000000"/>
            <w:lang w:val="en-US" w:eastAsia="en-US" w:bidi="en-US"/>
          </w:rPr>
          <w:t>https://platformazakupowa.pl/strona/45-instrukcje</w:t>
        </w:r>
      </w:hyperlink>
      <w:hyperlink r:id="rId25">
        <w:r>
          <w:t>.</w:t>
        </w:r>
      </w:hyperlink>
    </w:p>
    <w:p w:rsidR="007563BA" w:rsidRDefault="007563BA">
      <w:pPr>
        <w:pStyle w:val="Teksttreci0"/>
        <w:shd w:val="clear" w:color="auto" w:fill="auto"/>
        <w:tabs>
          <w:tab w:val="left" w:pos="714"/>
        </w:tabs>
        <w:spacing w:line="276" w:lineRule="auto"/>
        <w:ind w:left="360"/>
        <w:rPr>
          <w:u w:val="single"/>
          <w:lang w:val="en-US" w:eastAsia="en-US" w:bidi="en-US"/>
        </w:rPr>
      </w:pPr>
    </w:p>
    <w:p w:rsidR="007563BA" w:rsidRDefault="00E120A2">
      <w:pPr>
        <w:pStyle w:val="Teksttreci0"/>
        <w:shd w:val="clear" w:color="auto" w:fill="auto"/>
        <w:tabs>
          <w:tab w:val="left" w:pos="507"/>
        </w:tabs>
      </w:pPr>
      <w:r>
        <w:rPr>
          <w:b/>
          <w:bCs/>
        </w:rPr>
        <w:t>XI. Termin związania ofertą.</w:t>
      </w:r>
    </w:p>
    <w:p w:rsidR="007563BA" w:rsidRDefault="007563BA">
      <w:pPr>
        <w:pStyle w:val="Teksttreci0"/>
        <w:shd w:val="clear" w:color="auto" w:fill="auto"/>
        <w:tabs>
          <w:tab w:val="left" w:pos="507"/>
        </w:tabs>
        <w:rPr>
          <w:b/>
          <w:bCs/>
        </w:rPr>
      </w:pPr>
    </w:p>
    <w:p w:rsidR="007563BA" w:rsidRDefault="00E120A2">
      <w:pPr>
        <w:pStyle w:val="Teksttreci0"/>
        <w:numPr>
          <w:ilvl w:val="0"/>
          <w:numId w:val="9"/>
        </w:numPr>
        <w:shd w:val="clear" w:color="auto" w:fill="auto"/>
        <w:tabs>
          <w:tab w:val="left" w:pos="427"/>
        </w:tabs>
        <w:spacing w:line="240" w:lineRule="auto"/>
        <w:ind w:left="400" w:hanging="400"/>
      </w:pPr>
      <w:r>
        <w:t xml:space="preserve">Wykonawca będzie związany ofertą przez okres 30 dni </w:t>
      </w:r>
      <w:r>
        <w:rPr>
          <w:b/>
          <w:bCs/>
        </w:rPr>
        <w:t>.</w:t>
      </w:r>
    </w:p>
    <w:p w:rsidR="007563BA" w:rsidRDefault="00E120A2">
      <w:pPr>
        <w:pStyle w:val="Teksttreci0"/>
        <w:numPr>
          <w:ilvl w:val="0"/>
          <w:numId w:val="9"/>
        </w:numPr>
        <w:shd w:val="clear" w:color="auto" w:fill="auto"/>
        <w:tabs>
          <w:tab w:val="left" w:pos="427"/>
        </w:tabs>
        <w:spacing w:line="252" w:lineRule="auto"/>
        <w:ind w:left="400" w:hanging="400"/>
      </w:pPr>
      <w:r>
        <w:t>Pierwszym dniem terminu związania ofertą jest dzień, w którym upływa termin składania ofert.</w:t>
      </w:r>
    </w:p>
    <w:p w:rsidR="007563BA" w:rsidRDefault="00E120A2">
      <w:pPr>
        <w:pStyle w:val="Teksttreci0"/>
        <w:numPr>
          <w:ilvl w:val="0"/>
          <w:numId w:val="9"/>
        </w:numPr>
        <w:shd w:val="clear" w:color="auto" w:fill="auto"/>
        <w:tabs>
          <w:tab w:val="left" w:pos="427"/>
        </w:tabs>
        <w:spacing w:line="259" w:lineRule="auto"/>
        <w:ind w:left="400" w:hanging="400"/>
      </w:pPr>
      <w: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7563BA" w:rsidRDefault="00E120A2">
      <w:pPr>
        <w:pStyle w:val="Teksttreci0"/>
        <w:numPr>
          <w:ilvl w:val="0"/>
          <w:numId w:val="9"/>
        </w:numPr>
        <w:shd w:val="clear" w:color="auto" w:fill="auto"/>
        <w:tabs>
          <w:tab w:val="left" w:pos="427"/>
        </w:tabs>
        <w:spacing w:after="300" w:line="252" w:lineRule="auto"/>
        <w:ind w:left="400" w:hanging="400"/>
      </w:pPr>
      <w:r>
        <w:t>Przedłużenie terminu związania ofertą, o którym mowa w ust. 2, wymaga złożenia przez wykonawcę pisemnego oświadczenia o wyrażeniu zgody na przedłużenie terminu związania ofertą.</w:t>
      </w:r>
    </w:p>
    <w:p w:rsidR="007563BA" w:rsidRDefault="007563BA">
      <w:pPr>
        <w:pStyle w:val="Teksttreci0"/>
        <w:shd w:val="clear" w:color="auto" w:fill="auto"/>
        <w:tabs>
          <w:tab w:val="left" w:pos="427"/>
        </w:tabs>
        <w:spacing w:after="300" w:line="252" w:lineRule="auto"/>
      </w:pPr>
    </w:p>
    <w:p w:rsidR="001B0D1F" w:rsidRDefault="001B0D1F">
      <w:pPr>
        <w:pStyle w:val="Teksttreci0"/>
        <w:shd w:val="clear" w:color="auto" w:fill="auto"/>
        <w:tabs>
          <w:tab w:val="left" w:pos="427"/>
        </w:tabs>
        <w:spacing w:after="300" w:line="252" w:lineRule="auto"/>
      </w:pPr>
    </w:p>
    <w:p w:rsidR="007563BA" w:rsidRDefault="007563BA">
      <w:pPr>
        <w:pStyle w:val="Teksttreci0"/>
        <w:shd w:val="clear" w:color="auto" w:fill="auto"/>
        <w:tabs>
          <w:tab w:val="left" w:pos="427"/>
        </w:tabs>
        <w:spacing w:after="300" w:line="252" w:lineRule="auto"/>
        <w:ind w:left="400"/>
      </w:pPr>
    </w:p>
    <w:p w:rsidR="007563BA" w:rsidRDefault="00E120A2">
      <w:pPr>
        <w:pStyle w:val="Teksttreci0"/>
        <w:shd w:val="clear" w:color="auto" w:fill="auto"/>
        <w:tabs>
          <w:tab w:val="left" w:pos="427"/>
        </w:tabs>
      </w:pPr>
      <w:r>
        <w:rPr>
          <w:b/>
          <w:bCs/>
        </w:rPr>
        <w:lastRenderedPageBreak/>
        <w:t xml:space="preserve">      XII. Opis sposobu przygotowania oferty.</w:t>
      </w:r>
    </w:p>
    <w:p w:rsidR="007563BA" w:rsidRDefault="007563BA">
      <w:pPr>
        <w:pStyle w:val="Teksttreci0"/>
        <w:shd w:val="clear" w:color="auto" w:fill="auto"/>
        <w:tabs>
          <w:tab w:val="left" w:pos="427"/>
        </w:tabs>
        <w:rPr>
          <w:b/>
          <w:bCs/>
        </w:rPr>
      </w:pPr>
    </w:p>
    <w:p w:rsidR="007563BA" w:rsidRDefault="00E120A2">
      <w:pPr>
        <w:pStyle w:val="Teksttreci0"/>
        <w:numPr>
          <w:ilvl w:val="0"/>
          <w:numId w:val="10"/>
        </w:numPr>
        <w:shd w:val="clear" w:color="auto" w:fill="auto"/>
        <w:tabs>
          <w:tab w:val="left" w:pos="683"/>
        </w:tabs>
        <w:ind w:left="660" w:hanging="360"/>
      </w:pPr>
      <w:r>
        <w:rPr>
          <w:b/>
          <w:bCs/>
        </w:rPr>
        <w:t>Wykaz dokumentów składających się na ofertę.</w:t>
      </w:r>
    </w:p>
    <w:p w:rsidR="007563BA" w:rsidRDefault="007563BA">
      <w:pPr>
        <w:pStyle w:val="Teksttreci0"/>
        <w:shd w:val="clear" w:color="auto" w:fill="auto"/>
        <w:tabs>
          <w:tab w:val="left" w:pos="683"/>
        </w:tabs>
        <w:ind w:left="300"/>
        <w:rPr>
          <w:b/>
          <w:bCs/>
        </w:rPr>
      </w:pPr>
    </w:p>
    <w:p w:rsidR="007563BA" w:rsidRDefault="00E120A2">
      <w:pPr>
        <w:pStyle w:val="Teksttreci0"/>
        <w:numPr>
          <w:ilvl w:val="0"/>
          <w:numId w:val="11"/>
        </w:numPr>
        <w:shd w:val="clear" w:color="auto" w:fill="auto"/>
        <w:tabs>
          <w:tab w:val="left" w:pos="763"/>
        </w:tabs>
        <w:ind w:left="580" w:hanging="160"/>
      </w:pPr>
      <w:r>
        <w:t xml:space="preserve">formularz ofertowy - </w:t>
      </w:r>
      <w:r>
        <w:rPr>
          <w:b/>
          <w:bCs/>
        </w:rPr>
        <w:t>według wzoru załącznik nr 1 do SWZ</w:t>
      </w:r>
      <w:r>
        <w:t>;</w:t>
      </w:r>
    </w:p>
    <w:p w:rsidR="007563BA" w:rsidRDefault="00E120A2">
      <w:pPr>
        <w:pStyle w:val="Teksttreci0"/>
        <w:numPr>
          <w:ilvl w:val="0"/>
          <w:numId w:val="11"/>
        </w:numPr>
        <w:shd w:val="clear" w:color="auto" w:fill="auto"/>
        <w:tabs>
          <w:tab w:val="left" w:pos="792"/>
        </w:tabs>
        <w:ind w:left="580" w:hanging="160"/>
      </w:pPr>
      <w:r>
        <w:t xml:space="preserve">aktualne na dzień składania ofert oświadczenie o niepodleganiu wykluczeniu i spełnianiu warunków udziału w postępowaniu, składane na podstawie art. 125 ust. 1 ustawy z dnia 11 września 2019 r. Prawo zamówień publicznych- </w:t>
      </w:r>
      <w:r>
        <w:rPr>
          <w:b/>
          <w:bCs/>
        </w:rPr>
        <w:t>według wzoru załącznik nr 4 do SWZ</w:t>
      </w:r>
      <w:r>
        <w:t>;</w:t>
      </w:r>
    </w:p>
    <w:p w:rsidR="007563BA" w:rsidRDefault="00E120A2">
      <w:pPr>
        <w:pStyle w:val="Teksttreci0"/>
        <w:numPr>
          <w:ilvl w:val="0"/>
          <w:numId w:val="11"/>
        </w:numPr>
        <w:shd w:val="clear" w:color="auto" w:fill="auto"/>
        <w:tabs>
          <w:tab w:val="left" w:pos="580"/>
        </w:tabs>
        <w:ind w:firstLine="426"/>
      </w:pPr>
      <w:r>
        <w:t>aktualne na dzień składania ofert oświadczenie o przynależności lub braku przynależności do        </w:t>
      </w:r>
      <w:r w:rsidR="005F7501">
        <w:t>       </w:t>
      </w:r>
      <w:r>
        <w:t>grupy kapitałowej.</w:t>
      </w:r>
      <w:r>
        <w:rPr>
          <w:rFonts w:ascii="Courier New" w:eastAsia="Courier New" w:hAnsi="Courier New" w:cs="Courier New"/>
          <w:b/>
          <w:bCs/>
        </w:rPr>
        <w:t xml:space="preserve"> </w:t>
      </w:r>
      <w:r>
        <w:rPr>
          <w:b/>
          <w:bCs/>
        </w:rPr>
        <w:t>według wzoru załącznik nr 6 do SWZ</w:t>
      </w:r>
      <w:r>
        <w:t>;</w:t>
      </w:r>
    </w:p>
    <w:p w:rsidR="007563BA" w:rsidRDefault="00E120A2">
      <w:pPr>
        <w:pStyle w:val="Teksttreci0"/>
        <w:numPr>
          <w:ilvl w:val="0"/>
          <w:numId w:val="11"/>
        </w:numPr>
        <w:shd w:val="clear" w:color="auto" w:fill="auto"/>
        <w:tabs>
          <w:tab w:val="left" w:pos="580"/>
        </w:tabs>
        <w:ind w:firstLine="426"/>
      </w:pPr>
      <w:r>
        <w:t>dowód wniesienia wadium.</w:t>
      </w:r>
    </w:p>
    <w:p w:rsidR="007563BA" w:rsidRDefault="007563BA">
      <w:pPr>
        <w:pStyle w:val="Teksttreci0"/>
        <w:shd w:val="clear" w:color="auto" w:fill="auto"/>
        <w:tabs>
          <w:tab w:val="left" w:pos="1470"/>
        </w:tabs>
        <w:jc w:val="left"/>
      </w:pPr>
    </w:p>
    <w:p w:rsidR="007563BA" w:rsidRDefault="00E120A2">
      <w:pPr>
        <w:pStyle w:val="Teksttreci0"/>
        <w:numPr>
          <w:ilvl w:val="0"/>
          <w:numId w:val="10"/>
        </w:numPr>
        <w:shd w:val="clear" w:color="auto" w:fill="auto"/>
        <w:tabs>
          <w:tab w:val="left" w:pos="683"/>
        </w:tabs>
        <w:ind w:left="660" w:hanging="360"/>
      </w:pPr>
      <w:r>
        <w:rPr>
          <w:b/>
          <w:bCs/>
        </w:rPr>
        <w:t>Dodatkowo do oferty należy dołączyć - jeśli dotyczy:</w:t>
      </w:r>
    </w:p>
    <w:p w:rsidR="007563BA" w:rsidRDefault="007563BA">
      <w:pPr>
        <w:pStyle w:val="Teksttreci0"/>
        <w:shd w:val="clear" w:color="auto" w:fill="auto"/>
        <w:tabs>
          <w:tab w:val="left" w:pos="683"/>
        </w:tabs>
        <w:ind w:left="300"/>
        <w:rPr>
          <w:b/>
          <w:bCs/>
        </w:rPr>
      </w:pPr>
    </w:p>
    <w:p w:rsidR="007563BA" w:rsidRDefault="00E120A2">
      <w:pPr>
        <w:pStyle w:val="Teksttreci0"/>
        <w:shd w:val="clear" w:color="auto" w:fill="auto"/>
        <w:ind w:left="1077" w:hanging="510"/>
        <w:jc w:val="left"/>
      </w:pPr>
      <w:r>
        <w:t>1) pełnomocnictwo upoważniające do złożenia oferty, o ile ofertę składa pełnomocnik.</w:t>
      </w:r>
    </w:p>
    <w:p w:rsidR="007563BA" w:rsidRDefault="00E120A2">
      <w:pPr>
        <w:pStyle w:val="Teksttreci0"/>
        <w:shd w:val="clear" w:color="auto" w:fill="auto"/>
        <w:tabs>
          <w:tab w:val="left" w:pos="795"/>
        </w:tabs>
        <w:ind w:left="454" w:hanging="397"/>
        <w:jc w:val="left"/>
      </w:pPr>
      <w:r>
        <w:t xml:space="preserve">         2) pełnomocnictwo dla pełnomocnika do reprezentowania w postępowaniu Wykonawców        wspólnie ubiegających się o udzielenie zamówienia - dotyczy ofert składanych przez    Wykonawców wspólnie ubiegających się o udzielenie zamówienia.</w:t>
      </w:r>
    </w:p>
    <w:p w:rsidR="007563BA" w:rsidRDefault="00E120A2">
      <w:pPr>
        <w:pStyle w:val="Teksttreci0"/>
        <w:numPr>
          <w:ilvl w:val="0"/>
          <w:numId w:val="10"/>
        </w:numPr>
        <w:shd w:val="clear" w:color="auto" w:fill="auto"/>
        <w:tabs>
          <w:tab w:val="left" w:pos="683"/>
        </w:tabs>
        <w:ind w:left="660" w:hanging="360"/>
      </w:pPr>
      <w:r>
        <w:t>Wszelkie informacje stanowiące tajemnicę przedsiębiorstwa w rozumieniu ustawy z dnia 16 kwietnia 1993 r. o zwalczaniu nieuczciwej konkurencji (tj. Dz. U. z 2020 r., poz. 1913 ze zm.),</w:t>
      </w:r>
    </w:p>
    <w:p w:rsidR="007563BA" w:rsidRDefault="00E120A2" w:rsidP="005F7501">
      <w:pPr>
        <w:pStyle w:val="Teksttreci0"/>
        <w:shd w:val="clear" w:color="auto" w:fill="auto"/>
        <w:tabs>
          <w:tab w:val="left" w:pos="225"/>
        </w:tabs>
        <w:ind w:left="624" w:hanging="397"/>
        <w:jc w:val="left"/>
      </w:pPr>
      <w:r>
        <w:t>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(ZIP).Wykonawca zobowiązany jest, wraz z przekazaniem tych informacji, wykazać spełnienie przesłanek określonych w art. 11 ust. 2 ustawy z dnia 16</w:t>
      </w:r>
      <w:r w:rsidR="005F7501">
        <w:t> </w:t>
      </w:r>
      <w:r>
        <w:t>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w:t>
      </w:r>
      <w:r w:rsidR="005F7501">
        <w:t xml:space="preserve"> </w:t>
      </w:r>
      <w:r>
        <w:t>zaniechanie przez Wykonawcę podjęcia niezbędnych działań w celu zachowania poufności objętych klauzulą informacji zgodnie z postanowieniami art. 18 ust. 3 Ustawy.</w:t>
      </w:r>
    </w:p>
    <w:p w:rsidR="007563BA" w:rsidRDefault="00E120A2" w:rsidP="005F7501">
      <w:pPr>
        <w:pStyle w:val="Teksttreci0"/>
        <w:numPr>
          <w:ilvl w:val="0"/>
          <w:numId w:val="10"/>
        </w:numPr>
        <w:shd w:val="clear" w:color="auto" w:fill="auto"/>
        <w:tabs>
          <w:tab w:val="left" w:pos="683"/>
        </w:tabs>
        <w:ind w:left="660" w:hanging="360"/>
      </w:pPr>
      <w:r>
        <w:t>Oferta oraz podmiotowe środki dowodowe składane elektronicznie muszą zostać podpisane elektronicznym kwalifikowanym podpisem lub podpisem zaufanym lub podpisem osobistym. W procesie składania oferty, wniosku w tym podmiotowych środków dowodowych na platformie, kwalifikowany podpis elektroniczny lub podpisem zaufanym lub podpisem osobistym wykonawca składa bezpośrednio na dokumencie, który następnie przesyła do</w:t>
      </w:r>
      <w:r w:rsidR="005F7501">
        <w:t xml:space="preserve"> </w:t>
      </w:r>
      <w:r>
        <w:t>systemu</w:t>
      </w:r>
      <w:r>
        <w:rPr>
          <w:rStyle w:val="Zakotwiczenieprzypisudolnego"/>
        </w:rPr>
        <w:footnoteReference w:id="1"/>
      </w:r>
      <w:r>
        <w:t xml:space="preserve"> (opcja rekomendowana przez</w:t>
      </w:r>
      <w:hyperlink r:id="rId26">
        <w:r>
          <w:t xml:space="preserve"> platformazakupowa.pl)</w:t>
        </w:r>
      </w:hyperlink>
      <w:r w:rsidRPr="005F7501">
        <w:rPr>
          <w:lang w:val="en-US" w:eastAsia="en-US" w:bidi="en-US"/>
        </w:rPr>
        <w:t>.</w:t>
      </w:r>
    </w:p>
    <w:p w:rsidR="007563BA" w:rsidRDefault="00E120A2">
      <w:pPr>
        <w:pStyle w:val="Teksttreci0"/>
        <w:numPr>
          <w:ilvl w:val="0"/>
          <w:numId w:val="10"/>
        </w:numPr>
        <w:shd w:val="clear" w:color="auto" w:fill="auto"/>
        <w:tabs>
          <w:tab w:val="left" w:pos="738"/>
        </w:tabs>
        <w:spacing w:line="276" w:lineRule="auto"/>
        <w:ind w:left="700" w:hanging="340"/>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w:t>
      </w:r>
    </w:p>
    <w:p w:rsidR="007563BA" w:rsidRDefault="00E120A2">
      <w:pPr>
        <w:pStyle w:val="Teksttreci0"/>
        <w:shd w:val="clear" w:color="auto" w:fill="auto"/>
        <w:spacing w:line="276" w:lineRule="auto"/>
        <w:ind w:left="700"/>
      </w:pPr>
      <w:r>
        <w:lastRenderedPageBreak/>
        <w:t>kwalifikowanym podpisem elektronicznym lub podpisem zaufanym lub podpisem osobistym</w:t>
      </w:r>
    </w:p>
    <w:p w:rsidR="007563BA" w:rsidRDefault="00E120A2">
      <w:pPr>
        <w:pStyle w:val="Teksttreci0"/>
        <w:shd w:val="clear" w:color="auto" w:fill="auto"/>
        <w:spacing w:line="276" w:lineRule="auto"/>
        <w:ind w:left="700"/>
      </w:pPr>
      <w:r>
        <w:t>przez osobę/osoby upoważnioną/upoważnione. Poświadczenie za zgodność z oryginałem następuje w formie elektronicznej podpisane kwalifikowanym podpisem elektronicznym lub</w:t>
      </w:r>
    </w:p>
    <w:p w:rsidR="007563BA" w:rsidRDefault="00E120A2">
      <w:pPr>
        <w:pStyle w:val="Teksttreci0"/>
        <w:shd w:val="clear" w:color="auto" w:fill="auto"/>
        <w:spacing w:line="276" w:lineRule="auto"/>
        <w:ind w:left="700"/>
      </w:pPr>
      <w:r>
        <w:t>podpisem zaufanym lub podpisem osobistym przez osobę/osoby upoważnioną/upoważnione.</w:t>
      </w:r>
    </w:p>
    <w:p w:rsidR="007563BA" w:rsidRDefault="00E120A2">
      <w:pPr>
        <w:pStyle w:val="Teksttreci0"/>
        <w:numPr>
          <w:ilvl w:val="0"/>
          <w:numId w:val="10"/>
        </w:numPr>
        <w:shd w:val="clear" w:color="auto" w:fill="auto"/>
        <w:tabs>
          <w:tab w:val="left" w:pos="714"/>
        </w:tabs>
        <w:spacing w:after="200" w:line="276" w:lineRule="auto"/>
        <w:ind w:left="700" w:hanging="340"/>
      </w:pPr>
      <w:r>
        <w:t>Oferta powinna być:</w:t>
      </w:r>
    </w:p>
    <w:p w:rsidR="007563BA" w:rsidRDefault="00E120A2">
      <w:pPr>
        <w:pStyle w:val="Teksttreci0"/>
        <w:numPr>
          <w:ilvl w:val="0"/>
          <w:numId w:val="12"/>
        </w:numPr>
        <w:shd w:val="clear" w:color="auto" w:fill="auto"/>
        <w:tabs>
          <w:tab w:val="left" w:pos="1415"/>
        </w:tabs>
        <w:spacing w:line="276" w:lineRule="auto"/>
        <w:ind w:left="1060"/>
        <w:jc w:val="left"/>
      </w:pPr>
      <w:r>
        <w:t>sporządzona na podstawie załączników niniejszej SWZ w języku polskim,</w:t>
      </w:r>
    </w:p>
    <w:p w:rsidR="007563BA" w:rsidRDefault="00E120A2">
      <w:pPr>
        <w:pStyle w:val="Teksttreci0"/>
        <w:numPr>
          <w:ilvl w:val="0"/>
          <w:numId w:val="12"/>
        </w:numPr>
        <w:shd w:val="clear" w:color="auto" w:fill="auto"/>
        <w:tabs>
          <w:tab w:val="left" w:pos="1415"/>
        </w:tabs>
        <w:spacing w:line="276" w:lineRule="auto"/>
        <w:ind w:left="1060"/>
        <w:jc w:val="left"/>
      </w:pPr>
      <w:r>
        <w:t>złożona przy użyciu środków komunikacji elektronicznej tzn. za pośrednictwem</w:t>
      </w:r>
    </w:p>
    <w:p w:rsidR="007563BA" w:rsidRDefault="00577C10">
      <w:pPr>
        <w:pStyle w:val="Teksttreci0"/>
        <w:shd w:val="clear" w:color="auto" w:fill="auto"/>
        <w:spacing w:line="276" w:lineRule="auto"/>
        <w:ind w:left="1420"/>
        <w:jc w:val="left"/>
      </w:pPr>
      <w:hyperlink r:id="rId27">
        <w:r w:rsidR="00E120A2">
          <w:t>platformazakupowa.pl,</w:t>
        </w:r>
      </w:hyperlink>
    </w:p>
    <w:p w:rsidR="007563BA" w:rsidRDefault="00E120A2">
      <w:pPr>
        <w:pStyle w:val="Teksttreci0"/>
        <w:numPr>
          <w:ilvl w:val="0"/>
          <w:numId w:val="12"/>
        </w:numPr>
        <w:shd w:val="clear" w:color="auto" w:fill="auto"/>
        <w:tabs>
          <w:tab w:val="left" w:pos="1415"/>
        </w:tabs>
        <w:spacing w:line="276" w:lineRule="auto"/>
        <w:ind w:left="1060"/>
        <w:jc w:val="left"/>
      </w:pPr>
      <w:r>
        <w:t>podpisana kwalifikowanym podpisem elektronicznym lub podpisem zaufanym lub</w:t>
      </w:r>
    </w:p>
    <w:p w:rsidR="007563BA" w:rsidRDefault="00E120A2">
      <w:pPr>
        <w:pStyle w:val="Teksttreci0"/>
        <w:shd w:val="clear" w:color="auto" w:fill="auto"/>
        <w:spacing w:line="276" w:lineRule="auto"/>
        <w:ind w:left="1420"/>
        <w:jc w:val="left"/>
      </w:pPr>
      <w:r>
        <w:t>podpisem osobistym przez osobę/osoby upoważnioną/upoważnione</w:t>
      </w:r>
    </w:p>
    <w:p w:rsidR="007563BA" w:rsidRDefault="00E120A2">
      <w:pPr>
        <w:pStyle w:val="Teksttreci0"/>
        <w:numPr>
          <w:ilvl w:val="0"/>
          <w:numId w:val="10"/>
        </w:numPr>
        <w:shd w:val="clear" w:color="auto" w:fill="auto"/>
        <w:tabs>
          <w:tab w:val="left" w:pos="714"/>
        </w:tabs>
        <w:spacing w:line="276" w:lineRule="auto"/>
        <w:ind w:left="700" w:hanging="340"/>
      </w:pPr>
      <w:r>
        <w:t>Podpisy kwalifikowane wykorzystywane przez wykonawców do podpisywania wszelkich</w:t>
      </w:r>
    </w:p>
    <w:p w:rsidR="007563BA" w:rsidRDefault="00E120A2">
      <w:pPr>
        <w:pStyle w:val="Teksttreci0"/>
        <w:shd w:val="clear" w:color="auto" w:fill="auto"/>
        <w:spacing w:line="276" w:lineRule="auto"/>
        <w:ind w:left="700"/>
      </w:pPr>
      <w:r>
        <w:t>plików muszą spełniać warunki “Rozporządzenia Parlamentu Europejskiego i Rady w sprawie identyfikacji elektronicznej i usług zaufania w odniesieniu do transakcji elektronicznych na</w:t>
      </w:r>
    </w:p>
    <w:p w:rsidR="007563BA" w:rsidRDefault="00E120A2">
      <w:pPr>
        <w:pStyle w:val="Teksttreci0"/>
        <w:shd w:val="clear" w:color="auto" w:fill="auto"/>
        <w:spacing w:line="276" w:lineRule="auto"/>
        <w:ind w:left="700"/>
      </w:pPr>
      <w:r>
        <w:t>rynku wewnętrznym (</w:t>
      </w:r>
      <w:proofErr w:type="spellStart"/>
      <w:r>
        <w:t>eIDAS</w:t>
      </w:r>
      <w:proofErr w:type="spellEnd"/>
      <w:r>
        <w:t>) (UE) nr 910/2014 - od 1 lipca 2016 roku”.</w:t>
      </w:r>
    </w:p>
    <w:p w:rsidR="007563BA" w:rsidRDefault="00E120A2">
      <w:pPr>
        <w:pStyle w:val="Teksttreci0"/>
        <w:numPr>
          <w:ilvl w:val="0"/>
          <w:numId w:val="10"/>
        </w:numPr>
        <w:shd w:val="clear" w:color="auto" w:fill="auto"/>
        <w:tabs>
          <w:tab w:val="left" w:pos="714"/>
        </w:tabs>
        <w:spacing w:line="276" w:lineRule="auto"/>
        <w:ind w:left="700" w:hanging="340"/>
      </w:pPr>
      <w:r>
        <w:t>W</w:t>
      </w:r>
      <w:r>
        <w:rPr>
          <w:color w:val="4F81BD"/>
        </w:rPr>
        <w:t xml:space="preserve"> </w:t>
      </w:r>
      <w:r>
        <w:t xml:space="preserve">przypadku wykorzystania formatu podpisu </w:t>
      </w:r>
      <w:proofErr w:type="spellStart"/>
      <w:r>
        <w:t>XAdES</w:t>
      </w:r>
      <w:proofErr w:type="spellEnd"/>
      <w:r>
        <w:t xml:space="preserve"> zewnętrzny. Zamawiający wymaga dołączenia odpowiedniej ilości plików tj. podpisywanych plików z danymi oraz plików w</w:t>
      </w:r>
    </w:p>
    <w:p w:rsidR="007563BA" w:rsidRDefault="00E120A2">
      <w:pPr>
        <w:pStyle w:val="Teksttreci0"/>
        <w:shd w:val="clear" w:color="auto" w:fill="auto"/>
        <w:spacing w:line="276" w:lineRule="auto"/>
        <w:ind w:left="700"/>
      </w:pPr>
      <w:r>
        <w:t xml:space="preserve">formacie </w:t>
      </w:r>
      <w:proofErr w:type="spellStart"/>
      <w:r>
        <w:t>XAdES</w:t>
      </w:r>
      <w:proofErr w:type="spellEnd"/>
      <w:r>
        <w:t>.</w:t>
      </w:r>
    </w:p>
    <w:p w:rsidR="007563BA" w:rsidRDefault="00E120A2">
      <w:pPr>
        <w:pStyle w:val="Teksttreci0"/>
        <w:numPr>
          <w:ilvl w:val="0"/>
          <w:numId w:val="10"/>
        </w:numPr>
        <w:shd w:val="clear" w:color="auto" w:fill="auto"/>
        <w:tabs>
          <w:tab w:val="left" w:pos="714"/>
        </w:tabs>
        <w:spacing w:line="276" w:lineRule="auto"/>
        <w:ind w:left="700" w:hanging="340"/>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563BA" w:rsidRDefault="00E120A2">
      <w:pPr>
        <w:pStyle w:val="Teksttreci0"/>
        <w:numPr>
          <w:ilvl w:val="0"/>
          <w:numId w:val="10"/>
        </w:numPr>
        <w:shd w:val="clear" w:color="auto" w:fill="auto"/>
        <w:tabs>
          <w:tab w:val="left" w:pos="805"/>
        </w:tabs>
        <w:spacing w:line="276" w:lineRule="auto"/>
        <w:ind w:left="700" w:hanging="340"/>
      </w:pPr>
      <w:r>
        <w:t>Wykonawca, za pośrednictwem</w:t>
      </w:r>
      <w:hyperlink r:id="rId28">
        <w:r>
          <w:t xml:space="preserve"> </w:t>
        </w:r>
        <w:r>
          <w:rPr>
            <w:u w:val="single"/>
          </w:rPr>
          <w:t>platformazakupowa.pl</w:t>
        </w:r>
        <w:r>
          <w:t xml:space="preserve"> </w:t>
        </w:r>
      </w:hyperlink>
      <w:r>
        <w:t>może przed upływem terminu do składania ofert zmienić lub wycofać ofertę. Sposób dokonywania zmiany lub wycofania oferty zamieszczono w instrukcji zamieszczonej na stronie internetowej pod adresem:</w:t>
      </w:r>
    </w:p>
    <w:p w:rsidR="007563BA" w:rsidRDefault="00942DF0" w:rsidP="00942DF0">
      <w:pPr>
        <w:pStyle w:val="Teksttreci0"/>
        <w:shd w:val="clear" w:color="auto" w:fill="auto"/>
        <w:spacing w:line="276" w:lineRule="auto"/>
        <w:jc w:val="left"/>
      </w:pPr>
      <w:r>
        <w:t xml:space="preserve">           </w:t>
      </w:r>
      <w:hyperlink r:id="rId29">
        <w:r w:rsidR="00E120A2">
          <w:t xml:space="preserve"> https://platformazakupowa.pl/strona/45-instrukcje</w:t>
        </w:r>
      </w:hyperlink>
    </w:p>
    <w:p w:rsidR="007563BA" w:rsidRDefault="00E120A2">
      <w:pPr>
        <w:pStyle w:val="Teksttreci0"/>
        <w:numPr>
          <w:ilvl w:val="0"/>
          <w:numId w:val="10"/>
        </w:numPr>
        <w:shd w:val="clear" w:color="auto" w:fill="auto"/>
        <w:tabs>
          <w:tab w:val="left" w:pos="805"/>
        </w:tabs>
        <w:spacing w:line="276" w:lineRule="auto"/>
        <w:ind w:left="700" w:hanging="340"/>
      </w:pPr>
      <w:r>
        <w:t>Każdy z wykonawców może złożyć tylko jedną ofertę na każdą z części zamówienia. Złożenie większej liczby ofert lub oferty zawierającej propozycje wariantowe spowoduje podlegać będzie odrzuceniu.</w:t>
      </w:r>
    </w:p>
    <w:p w:rsidR="007563BA" w:rsidRDefault="00E120A2">
      <w:pPr>
        <w:pStyle w:val="Teksttreci0"/>
        <w:numPr>
          <w:ilvl w:val="0"/>
          <w:numId w:val="10"/>
        </w:numPr>
        <w:shd w:val="clear" w:color="auto" w:fill="auto"/>
        <w:tabs>
          <w:tab w:val="left" w:pos="805"/>
        </w:tabs>
        <w:spacing w:line="276" w:lineRule="auto"/>
        <w:ind w:left="700" w:hanging="340"/>
      </w:pPr>
      <w:r>
        <w:t>Ceny oferty muszą zawierać wszystkie koszty, jakie musi ponieść wykonawca, aby zrealizować zamówienie z najwyższą starannością oraz ewentualne rabaty.</w:t>
      </w:r>
    </w:p>
    <w:p w:rsidR="007563BA" w:rsidRDefault="00E120A2">
      <w:pPr>
        <w:pStyle w:val="Teksttreci0"/>
        <w:numPr>
          <w:ilvl w:val="0"/>
          <w:numId w:val="10"/>
        </w:numPr>
        <w:shd w:val="clear" w:color="auto" w:fill="auto"/>
        <w:tabs>
          <w:tab w:val="left" w:pos="805"/>
        </w:tabs>
        <w:spacing w:line="276" w:lineRule="auto"/>
        <w:ind w:left="700" w:hanging="340"/>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563BA" w:rsidRDefault="00E120A2">
      <w:pPr>
        <w:pStyle w:val="Teksttreci0"/>
        <w:numPr>
          <w:ilvl w:val="0"/>
          <w:numId w:val="10"/>
        </w:numPr>
        <w:shd w:val="clear" w:color="auto" w:fill="auto"/>
        <w:tabs>
          <w:tab w:val="left" w:pos="742"/>
        </w:tabs>
        <w:spacing w:line="276" w:lineRule="auto"/>
        <w:ind w:left="660" w:hanging="360"/>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w:t>
      </w:r>
      <w:r>
        <w:lastRenderedPageBreak/>
        <w:t>zdolnościach lub sytuacji polega wykonawca, albo przez podwykonawcę.</w:t>
      </w:r>
    </w:p>
    <w:p w:rsidR="007563BA" w:rsidRDefault="00E120A2">
      <w:pPr>
        <w:pStyle w:val="Teksttreci0"/>
        <w:numPr>
          <w:ilvl w:val="0"/>
          <w:numId w:val="10"/>
        </w:numPr>
        <w:shd w:val="clear" w:color="auto" w:fill="auto"/>
        <w:tabs>
          <w:tab w:val="left" w:pos="742"/>
        </w:tabs>
        <w:spacing w:after="200" w:line="276" w:lineRule="auto"/>
        <w:ind w:left="660" w:hanging="360"/>
      </w:pPr>
      <w:r>
        <w:t>Maksymalny rozmiar jednego pliku przesyłanego za pośrednictwem dedykowanych formularzy do: złożenia, zmiany, wycofania oferty wynosi 150 MB natomiast przy komunikacji wielkość pliku to maksymalnie 500 MB.</w:t>
      </w:r>
    </w:p>
    <w:p w:rsidR="007563BA" w:rsidRDefault="00E120A2">
      <w:pPr>
        <w:pStyle w:val="Teksttreci20"/>
        <w:numPr>
          <w:ilvl w:val="0"/>
          <w:numId w:val="13"/>
        </w:numPr>
        <w:shd w:val="clear" w:color="auto" w:fill="auto"/>
        <w:tabs>
          <w:tab w:val="left" w:pos="725"/>
        </w:tabs>
        <w:spacing w:line="312" w:lineRule="auto"/>
        <w:ind w:left="740" w:hanging="360"/>
        <w:rPr>
          <w:rFonts w:ascii="Times New Roman" w:hAnsi="Times New Roman"/>
          <w:sz w:val="24"/>
          <w:szCs w:val="24"/>
        </w:rPr>
      </w:pPr>
      <w:r>
        <w:rPr>
          <w:rFonts w:ascii="Times New Roman" w:hAnsi="Times New Roman"/>
          <w:b/>
          <w:bCs/>
          <w:sz w:val="24"/>
          <w:szCs w:val="24"/>
        </w:rPr>
        <w:t xml:space="preserve">Rozszerzenia plików wykorzystywanych przez Wykonawców powinny być zgodne z </w:t>
      </w:r>
      <w:r>
        <w:rPr>
          <w:rFonts w:ascii="Times New Roman" w:hAnsi="Times New Roman"/>
          <w:sz w:val="24"/>
          <w:szCs w:val="24"/>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563BA" w:rsidRDefault="00E120A2">
      <w:pPr>
        <w:pStyle w:val="Teksttreci20"/>
        <w:numPr>
          <w:ilvl w:val="0"/>
          <w:numId w:val="13"/>
        </w:numPr>
        <w:shd w:val="clear" w:color="auto" w:fill="auto"/>
        <w:tabs>
          <w:tab w:val="left" w:pos="725"/>
        </w:tabs>
        <w:spacing w:line="292" w:lineRule="auto"/>
        <w:ind w:left="740" w:hanging="360"/>
        <w:rPr>
          <w:rFonts w:ascii="Times New Roman" w:hAnsi="Times New Roman"/>
          <w:sz w:val="24"/>
          <w:szCs w:val="24"/>
        </w:rPr>
      </w:pPr>
      <w:r>
        <w:rPr>
          <w:rFonts w:ascii="Times New Roman" w:hAnsi="Times New Roman"/>
          <w:sz w:val="24"/>
          <w:szCs w:val="24"/>
        </w:rPr>
        <w:t xml:space="preserve">Zamawiający rekomenduje wykorzystanie formatów: </w:t>
      </w:r>
      <w:proofErr w:type="spellStart"/>
      <w:r>
        <w:rPr>
          <w:rFonts w:ascii="Times New Roman" w:hAnsi="Times New Roman"/>
          <w:sz w:val="24"/>
          <w:szCs w:val="24"/>
        </w:rPr>
        <w:t>.pd</w:t>
      </w:r>
      <w:proofErr w:type="spellEnd"/>
      <w:r>
        <w:rPr>
          <w:rFonts w:ascii="Times New Roman" w:hAnsi="Times New Roman"/>
          <w:sz w:val="24"/>
          <w:szCs w:val="24"/>
        </w:rPr>
        <w:t>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Pr>
          <w:rFonts w:ascii="Times New Roman" w:hAnsi="Times New Roman"/>
          <w:b/>
          <w:bCs/>
          <w:i/>
          <w:iCs/>
          <w:sz w:val="24"/>
          <w:szCs w:val="24"/>
        </w:rPr>
        <w:t>ze</w:t>
      </w:r>
    </w:p>
    <w:p w:rsidR="007563BA" w:rsidRDefault="00E120A2">
      <w:pPr>
        <w:pStyle w:val="Teksttreci20"/>
        <w:shd w:val="clear" w:color="auto" w:fill="auto"/>
        <w:spacing w:line="319" w:lineRule="auto"/>
        <w:ind w:left="2100" w:hanging="1360"/>
        <w:jc w:val="left"/>
        <w:rPr>
          <w:rFonts w:ascii="Times New Roman" w:hAnsi="Times New Roman"/>
          <w:sz w:val="24"/>
          <w:szCs w:val="24"/>
        </w:rPr>
      </w:pPr>
      <w:r>
        <w:rPr>
          <w:rFonts w:ascii="Times New Roman" w:hAnsi="Times New Roman"/>
          <w:b/>
          <w:bCs/>
          <w:sz w:val="24"/>
          <w:szCs w:val="24"/>
          <w:u w:val="single"/>
        </w:rPr>
        <w:t xml:space="preserve">szczególnym wskazaniem na </w:t>
      </w:r>
      <w:proofErr w:type="spellStart"/>
      <w:r>
        <w:rPr>
          <w:rFonts w:ascii="Times New Roman" w:hAnsi="Times New Roman"/>
          <w:b/>
          <w:bCs/>
          <w:sz w:val="24"/>
          <w:szCs w:val="24"/>
          <w:u w:val="single"/>
        </w:rPr>
        <w:t>.pd</w:t>
      </w:r>
      <w:proofErr w:type="spellEnd"/>
      <w:r>
        <w:rPr>
          <w:rFonts w:ascii="Times New Roman" w:hAnsi="Times New Roman"/>
          <w:b/>
          <w:bCs/>
          <w:sz w:val="24"/>
          <w:szCs w:val="24"/>
          <w:u w:val="single"/>
        </w:rPr>
        <w:t>f</w:t>
      </w:r>
    </w:p>
    <w:p w:rsidR="007563BA" w:rsidRDefault="00E120A2">
      <w:pPr>
        <w:pStyle w:val="Teksttreci20"/>
        <w:numPr>
          <w:ilvl w:val="0"/>
          <w:numId w:val="13"/>
        </w:numPr>
        <w:shd w:val="clear" w:color="auto" w:fill="auto"/>
        <w:tabs>
          <w:tab w:val="left" w:pos="725"/>
        </w:tabs>
        <w:spacing w:line="319" w:lineRule="auto"/>
        <w:ind w:left="740" w:hanging="360"/>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rsidR="007563BA" w:rsidRDefault="00E120A2">
      <w:pPr>
        <w:pStyle w:val="Teksttreci20"/>
        <w:shd w:val="clear" w:color="auto" w:fill="auto"/>
        <w:spacing w:line="319" w:lineRule="auto"/>
        <w:ind w:left="1100" w:right="600" w:firstLine="0"/>
        <w:jc w:val="left"/>
        <w:rPr>
          <w:rFonts w:ascii="Times New Roman" w:hAnsi="Times New Roman"/>
          <w:sz w:val="24"/>
          <w:szCs w:val="24"/>
        </w:rPr>
      </w:pPr>
      <w:r>
        <w:rPr>
          <w:rFonts w:ascii="Times New Roman" w:hAnsi="Times New Roman"/>
          <w:sz w:val="24"/>
          <w:szCs w:val="24"/>
        </w:rPr>
        <w:t>a) .zip b) .7Z</w:t>
      </w:r>
    </w:p>
    <w:p w:rsidR="007563BA" w:rsidRDefault="00E120A2">
      <w:pPr>
        <w:pStyle w:val="Teksttreci20"/>
        <w:numPr>
          <w:ilvl w:val="0"/>
          <w:numId w:val="13"/>
        </w:numPr>
        <w:shd w:val="clear" w:color="auto" w:fill="auto"/>
        <w:tabs>
          <w:tab w:val="left" w:pos="725"/>
        </w:tabs>
        <w:spacing w:after="40" w:line="292" w:lineRule="auto"/>
        <w:ind w:left="740" w:hanging="360"/>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 xml:space="preserve">niewystępujących </w:t>
      </w:r>
      <w:r>
        <w:rPr>
          <w:rFonts w:ascii="Times New Roman" w:hAnsi="Times New Roman"/>
          <w:sz w:val="24"/>
          <w:szCs w:val="24"/>
        </w:rPr>
        <w:t>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gif</w:t>
      </w:r>
      <w:proofErr w:type="spellEnd"/>
    </w:p>
    <w:p w:rsidR="007563BA" w:rsidRDefault="00E120A2">
      <w:pPr>
        <w:pStyle w:val="Teksttreci20"/>
        <w:shd w:val="clear" w:color="auto" w:fill="auto"/>
        <w:spacing w:line="163" w:lineRule="auto"/>
        <w:ind w:left="2100" w:hanging="1360"/>
        <w:jc w:val="lef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w:t>
      </w:r>
      <w:r>
        <w:rPr>
          <w:rFonts w:ascii="Times New Roman" w:hAnsi="Times New Roman"/>
          <w:b/>
          <w:bCs/>
          <w:sz w:val="28"/>
          <w:szCs w:val="28"/>
          <w:u w:val="single"/>
        </w:rPr>
        <w:t xml:space="preserve"> </w:t>
      </w:r>
    </w:p>
    <w:p w:rsidR="007563BA" w:rsidRDefault="007563BA">
      <w:pPr>
        <w:pStyle w:val="Teksttreci20"/>
        <w:shd w:val="clear" w:color="auto" w:fill="auto"/>
        <w:spacing w:line="163" w:lineRule="auto"/>
        <w:ind w:left="2100" w:hanging="1360"/>
        <w:jc w:val="left"/>
        <w:rPr>
          <w:b/>
          <w:bCs/>
          <w:sz w:val="28"/>
          <w:szCs w:val="28"/>
        </w:rPr>
      </w:pPr>
    </w:p>
    <w:p w:rsidR="007563BA" w:rsidRDefault="00E120A2">
      <w:pPr>
        <w:pStyle w:val="Teksttreci20"/>
        <w:numPr>
          <w:ilvl w:val="0"/>
          <w:numId w:val="13"/>
        </w:numPr>
        <w:shd w:val="clear" w:color="auto" w:fill="auto"/>
        <w:tabs>
          <w:tab w:val="left" w:pos="725"/>
        </w:tabs>
        <w:spacing w:line="312" w:lineRule="auto"/>
        <w:ind w:left="740" w:hanging="360"/>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i/>
          <w:iCs/>
          <w:sz w:val="24"/>
          <w:szCs w:val="24"/>
        </w:rPr>
        <w:t>maksymalnie 10MB</w:t>
      </w:r>
      <w:r>
        <w:rPr>
          <w:rFonts w:ascii="Times New Roman" w:hAnsi="Times New Roman"/>
          <w:sz w:val="24"/>
          <w:szCs w:val="24"/>
        </w:rPr>
        <w:t xml:space="preserve">,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Pr>
          <w:rFonts w:ascii="Times New Roman" w:hAnsi="Times New Roman"/>
          <w:b/>
          <w:bCs/>
          <w:i/>
          <w:iCs/>
          <w:sz w:val="24"/>
          <w:szCs w:val="24"/>
        </w:rPr>
        <w:t>maksymalnie 5MB</w:t>
      </w:r>
      <w:r>
        <w:rPr>
          <w:rFonts w:ascii="Times New Roman" w:hAnsi="Times New Roman"/>
          <w:sz w:val="24"/>
          <w:szCs w:val="24"/>
        </w:rPr>
        <w:t>.</w:t>
      </w:r>
    </w:p>
    <w:p w:rsidR="007563BA" w:rsidRDefault="00E120A2">
      <w:pPr>
        <w:pStyle w:val="Teksttreci20"/>
        <w:numPr>
          <w:ilvl w:val="0"/>
          <w:numId w:val="13"/>
        </w:numPr>
        <w:shd w:val="clear" w:color="auto" w:fill="auto"/>
        <w:tabs>
          <w:tab w:val="left" w:pos="725"/>
        </w:tabs>
        <w:spacing w:line="319" w:lineRule="auto"/>
        <w:ind w:left="740" w:hanging="360"/>
        <w:rPr>
          <w:rFonts w:ascii="Times New Roman" w:hAnsi="Times New Roman"/>
          <w:sz w:val="24"/>
          <w:szCs w:val="24"/>
        </w:rPr>
      </w:pPr>
      <w:r>
        <w:rPr>
          <w:rFonts w:ascii="Times New Roman" w:hAnsi="Times New Roman"/>
          <w:sz w:val="24"/>
          <w:szCs w:val="24"/>
        </w:rPr>
        <w:t>W przypadku stosowania przez wykonawcę kwalifikowanego podpisu elektronicznego:</w:t>
      </w:r>
    </w:p>
    <w:p w:rsidR="007563BA" w:rsidRDefault="00E120A2">
      <w:pPr>
        <w:pStyle w:val="Teksttreci20"/>
        <w:numPr>
          <w:ilvl w:val="0"/>
          <w:numId w:val="3"/>
        </w:numPr>
        <w:shd w:val="clear" w:color="auto" w:fill="auto"/>
        <w:tabs>
          <w:tab w:val="left" w:pos="1463"/>
        </w:tabs>
        <w:spacing w:line="312" w:lineRule="auto"/>
        <w:ind w:left="1460" w:hanging="360"/>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 xml:space="preserve">przekonwertowanie plików składających się na ofertę na rozszerzenie </w:t>
      </w:r>
      <w:proofErr w:type="spellStart"/>
      <w:r>
        <w:rPr>
          <w:rFonts w:ascii="Times New Roman" w:hAnsi="Times New Roman"/>
          <w:b/>
          <w:bCs/>
          <w:sz w:val="24"/>
          <w:szCs w:val="24"/>
        </w:rPr>
        <w:t>.pd</w:t>
      </w:r>
      <w:proofErr w:type="spellEnd"/>
      <w:r>
        <w:rPr>
          <w:rFonts w:ascii="Times New Roman" w:hAnsi="Times New Roman"/>
          <w:b/>
          <w:bCs/>
          <w:sz w:val="24"/>
          <w:szCs w:val="24"/>
        </w:rPr>
        <w:t xml:space="preserve">f i opatrzenie ich podpisem kwalifikowanym w formacie </w:t>
      </w:r>
      <w:proofErr w:type="spellStart"/>
      <w:r>
        <w:rPr>
          <w:rFonts w:ascii="Times New Roman" w:hAnsi="Times New Roman"/>
          <w:b/>
          <w:bCs/>
          <w:i/>
          <w:iCs/>
          <w:sz w:val="24"/>
          <w:szCs w:val="24"/>
        </w:rPr>
        <w:t>PAdES</w:t>
      </w:r>
      <w:proofErr w:type="spellEnd"/>
      <w:r>
        <w:rPr>
          <w:rFonts w:ascii="Times New Roman" w:hAnsi="Times New Roman"/>
          <w:b/>
          <w:bCs/>
          <w:i/>
          <w:iCs/>
          <w:sz w:val="24"/>
          <w:szCs w:val="24"/>
        </w:rPr>
        <w:t>.</w:t>
      </w:r>
    </w:p>
    <w:p w:rsidR="007563BA" w:rsidRDefault="00E120A2">
      <w:pPr>
        <w:pStyle w:val="Teksttreci20"/>
        <w:numPr>
          <w:ilvl w:val="0"/>
          <w:numId w:val="3"/>
        </w:numPr>
        <w:shd w:val="clear" w:color="auto" w:fill="auto"/>
        <w:tabs>
          <w:tab w:val="left" w:pos="1463"/>
        </w:tabs>
        <w:spacing w:line="319" w:lineRule="auto"/>
        <w:ind w:left="1460" w:hanging="360"/>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 xml:space="preserve">zaleca się opatrzyć podpisem w formacie </w:t>
      </w:r>
      <w:proofErr w:type="spellStart"/>
      <w:r>
        <w:rPr>
          <w:rFonts w:ascii="Times New Roman" w:hAnsi="Times New Roman"/>
          <w:b/>
          <w:bCs/>
          <w:sz w:val="24"/>
          <w:szCs w:val="24"/>
        </w:rPr>
        <w:t>XAdES</w:t>
      </w:r>
      <w:proofErr w:type="spellEnd"/>
      <w:r>
        <w:rPr>
          <w:rFonts w:ascii="Times New Roman" w:hAnsi="Times New Roman"/>
          <w:b/>
          <w:bCs/>
          <w:sz w:val="24"/>
          <w:szCs w:val="24"/>
        </w:rPr>
        <w:t xml:space="preserve"> o typie zewnętrznym</w:t>
      </w:r>
      <w:r>
        <w:rPr>
          <w:rFonts w:ascii="Times New Roman" w:hAnsi="Times New Roman"/>
          <w:sz w:val="24"/>
          <w:szCs w:val="24"/>
        </w:rPr>
        <w:t>. Wykonawca powinien pamiętać, aby plik z podpisem przekazywać łącznie z</w:t>
      </w:r>
    </w:p>
    <w:p w:rsidR="007563BA" w:rsidRDefault="00E120A2">
      <w:pPr>
        <w:pStyle w:val="Teksttreci20"/>
        <w:shd w:val="clear" w:color="auto" w:fill="auto"/>
        <w:spacing w:line="319" w:lineRule="auto"/>
        <w:ind w:left="1460" w:firstLine="0"/>
        <w:jc w:val="left"/>
        <w:rPr>
          <w:rFonts w:ascii="Times New Roman" w:hAnsi="Times New Roman"/>
          <w:sz w:val="24"/>
          <w:szCs w:val="24"/>
        </w:rPr>
      </w:pPr>
      <w:r>
        <w:rPr>
          <w:rFonts w:ascii="Times New Roman" w:hAnsi="Times New Roman"/>
          <w:sz w:val="24"/>
          <w:szCs w:val="24"/>
        </w:rPr>
        <w:t>dokumentem podpisywanym.</w:t>
      </w:r>
    </w:p>
    <w:p w:rsidR="007563BA" w:rsidRDefault="00E120A2">
      <w:pPr>
        <w:pStyle w:val="Teksttreci20"/>
        <w:numPr>
          <w:ilvl w:val="0"/>
          <w:numId w:val="3"/>
        </w:numPr>
        <w:shd w:val="clear" w:color="auto" w:fill="auto"/>
        <w:tabs>
          <w:tab w:val="left" w:pos="1463"/>
        </w:tabs>
        <w:spacing w:line="319" w:lineRule="auto"/>
        <w:ind w:left="1460" w:hanging="360"/>
        <w:rPr>
          <w:rFonts w:ascii="Times New Roman" w:hAnsi="Times New Roman"/>
          <w:sz w:val="24"/>
          <w:szCs w:val="24"/>
        </w:rPr>
      </w:pPr>
      <w:r>
        <w:rPr>
          <w:rFonts w:ascii="Times New Roman" w:hAnsi="Times New Roman"/>
          <w:sz w:val="24"/>
          <w:szCs w:val="24"/>
        </w:rPr>
        <w:t>Zamawiający rekomenduje wykorzystanie podpisu z kwalifikowanym znacznikiem czasu.</w:t>
      </w:r>
    </w:p>
    <w:p w:rsidR="007563BA" w:rsidRDefault="00E120A2">
      <w:pPr>
        <w:pStyle w:val="Teksttreci20"/>
        <w:numPr>
          <w:ilvl w:val="0"/>
          <w:numId w:val="13"/>
        </w:numPr>
        <w:shd w:val="clear" w:color="auto" w:fill="auto"/>
        <w:tabs>
          <w:tab w:val="left" w:pos="725"/>
        </w:tabs>
        <w:spacing w:line="319" w:lineRule="auto"/>
        <w:ind w:left="740" w:hanging="360"/>
        <w:rPr>
          <w:rFonts w:ascii="Times New Roman" w:hAnsi="Times New Roman"/>
          <w:sz w:val="24"/>
          <w:szCs w:val="24"/>
        </w:rPr>
      </w:pPr>
      <w:r>
        <w:rPr>
          <w:rFonts w:ascii="Times New Roman" w:hAnsi="Times New Roman"/>
          <w:sz w:val="24"/>
          <w:szCs w:val="24"/>
        </w:rPr>
        <w:t xml:space="preserve">Zamawiający zaleca aby </w:t>
      </w:r>
      <w:r>
        <w:rPr>
          <w:rFonts w:ascii="Times New Roman" w:hAnsi="Times New Roman"/>
          <w:b/>
          <w:bCs/>
          <w:sz w:val="24"/>
          <w:szCs w:val="24"/>
        </w:rPr>
        <w:t xml:space="preserve">w przypadku podpisywania pliku przez kilka osób, stosować podpisy </w:t>
      </w:r>
      <w:r>
        <w:rPr>
          <w:rFonts w:ascii="Times New Roman" w:hAnsi="Times New Roman"/>
          <w:b/>
          <w:bCs/>
          <w:i/>
          <w:iCs/>
          <w:sz w:val="24"/>
          <w:szCs w:val="24"/>
        </w:rPr>
        <w:t>tego samego rodzaju.</w:t>
      </w:r>
      <w:r>
        <w:rPr>
          <w:rFonts w:ascii="Times New Roman" w:hAnsi="Times New Roman"/>
          <w:sz w:val="24"/>
          <w:szCs w:val="24"/>
        </w:rPr>
        <w:t xml:space="preserve"> Podpisywanie różnymi rodzajami podpisów np. osobistym i kwalifikowanym może doprowadzić do problemów w weryfikacji plików.</w:t>
      </w:r>
    </w:p>
    <w:p w:rsidR="007563BA" w:rsidRDefault="00E120A2">
      <w:pPr>
        <w:pStyle w:val="Teksttreci20"/>
        <w:numPr>
          <w:ilvl w:val="0"/>
          <w:numId w:val="13"/>
        </w:numPr>
        <w:shd w:val="clear" w:color="auto" w:fill="auto"/>
        <w:tabs>
          <w:tab w:val="left" w:pos="725"/>
        </w:tabs>
        <w:spacing w:line="319" w:lineRule="auto"/>
        <w:ind w:left="740" w:hanging="360"/>
        <w:rPr>
          <w:rFonts w:ascii="Times New Roman" w:hAnsi="Times New Roman"/>
          <w:sz w:val="24"/>
          <w:szCs w:val="24"/>
        </w:rPr>
      </w:pPr>
      <w:r>
        <w:rPr>
          <w:rFonts w:ascii="Times New Roman" w:hAnsi="Times New Roman"/>
          <w:sz w:val="24"/>
          <w:szCs w:val="24"/>
        </w:rPr>
        <w:t>Zamawiający zaleca, aby Wykonawca z odpowiednim wyprzedzeniem przetestował możliwość prawidłowego wykorzystania wybranej metody podpisania plików oferty.</w:t>
      </w:r>
    </w:p>
    <w:p w:rsidR="007563BA" w:rsidRDefault="00E120A2">
      <w:pPr>
        <w:pStyle w:val="Teksttreci20"/>
        <w:numPr>
          <w:ilvl w:val="0"/>
          <w:numId w:val="13"/>
        </w:numPr>
        <w:shd w:val="clear" w:color="auto" w:fill="auto"/>
        <w:tabs>
          <w:tab w:val="left" w:pos="743"/>
        </w:tabs>
        <w:spacing w:line="319" w:lineRule="auto"/>
        <w:ind w:left="740" w:hanging="360"/>
        <w:rPr>
          <w:rFonts w:ascii="Times New Roman" w:hAnsi="Times New Roman"/>
          <w:sz w:val="24"/>
          <w:szCs w:val="24"/>
        </w:rPr>
      </w:pPr>
      <w:r>
        <w:rPr>
          <w:rFonts w:ascii="Times New Roman" w:hAnsi="Times New Roman"/>
          <w:sz w:val="24"/>
          <w:szCs w:val="24"/>
        </w:rPr>
        <w:lastRenderedPageBreak/>
        <w:t>Osobą składającą ofertę powinna być osoba kontaktowa podawana w dokumentacji.</w:t>
      </w:r>
    </w:p>
    <w:p w:rsidR="007563BA" w:rsidRDefault="00E120A2">
      <w:pPr>
        <w:pStyle w:val="Teksttreci20"/>
        <w:numPr>
          <w:ilvl w:val="0"/>
          <w:numId w:val="13"/>
        </w:numPr>
        <w:shd w:val="clear" w:color="auto" w:fill="auto"/>
        <w:tabs>
          <w:tab w:val="left" w:pos="810"/>
        </w:tabs>
        <w:spacing w:line="319" w:lineRule="auto"/>
        <w:ind w:left="740" w:hanging="360"/>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w:t>
      </w:r>
    </w:p>
    <w:p w:rsidR="007563BA" w:rsidRDefault="00E120A2">
      <w:pPr>
        <w:pStyle w:val="Teksttreci20"/>
        <w:shd w:val="clear" w:color="auto" w:fill="auto"/>
        <w:spacing w:line="319" w:lineRule="auto"/>
        <w:ind w:firstLine="0"/>
        <w:rPr>
          <w:sz w:val="24"/>
          <w:szCs w:val="24"/>
        </w:rPr>
      </w:pPr>
      <w:r>
        <w:rPr>
          <w:rFonts w:ascii="Times New Roman" w:hAnsi="Times New Roman"/>
          <w:sz w:val="24"/>
          <w:szCs w:val="24"/>
        </w:rPr>
        <w:t>zamówienia publicznego i zachowaniem odpowiedniego odstępu czasu do zakończenia</w:t>
      </w:r>
      <w:r>
        <w:rPr>
          <w:sz w:val="24"/>
          <w:szCs w:val="24"/>
        </w:rPr>
        <w:t xml:space="preserve"> </w:t>
      </w:r>
      <w:r>
        <w:rPr>
          <w:rFonts w:ascii="Times New Roman" w:hAnsi="Times New Roman"/>
          <w:sz w:val="24"/>
          <w:szCs w:val="24"/>
        </w:rPr>
        <w:t>przyjmowania ofert/wniosków. Sugerujemy złożenie oferty na 24 godziny przed terminem składania ofert/wniosków.</w:t>
      </w:r>
    </w:p>
    <w:p w:rsidR="007563BA" w:rsidRDefault="00E120A2">
      <w:pPr>
        <w:pStyle w:val="Teksttreci20"/>
        <w:numPr>
          <w:ilvl w:val="0"/>
          <w:numId w:val="13"/>
        </w:numPr>
        <w:shd w:val="clear" w:color="auto" w:fill="auto"/>
        <w:tabs>
          <w:tab w:val="left" w:pos="810"/>
        </w:tabs>
        <w:spacing w:line="319" w:lineRule="auto"/>
        <w:ind w:left="740" w:hanging="360"/>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w:t>
      </w:r>
    </w:p>
    <w:p w:rsidR="007563BA" w:rsidRDefault="00E120A2">
      <w:pPr>
        <w:pStyle w:val="Teksttreci20"/>
        <w:numPr>
          <w:ilvl w:val="0"/>
          <w:numId w:val="13"/>
        </w:numPr>
        <w:shd w:val="clear" w:color="auto" w:fill="auto"/>
        <w:tabs>
          <w:tab w:val="left" w:pos="772"/>
        </w:tabs>
        <w:spacing w:line="319" w:lineRule="auto"/>
        <w:ind w:left="740" w:hanging="360"/>
        <w:rPr>
          <w:rFonts w:ascii="Times New Roman" w:hAnsi="Times New Roman"/>
          <w:sz w:val="24"/>
          <w:szCs w:val="24"/>
        </w:rPr>
      </w:pPr>
      <w:r>
        <w:rPr>
          <w:rFonts w:ascii="Times New Roman" w:hAnsi="Times New Roman"/>
          <w:sz w:val="24"/>
          <w:szCs w:val="24"/>
        </w:rPr>
        <w:t xml:space="preserve">Zamawiający zaleca aby </w:t>
      </w:r>
      <w:r>
        <w:rPr>
          <w:rFonts w:ascii="Times New Roman" w:hAnsi="Times New Roman"/>
          <w:b/>
          <w:bCs/>
          <w:sz w:val="24"/>
          <w:szCs w:val="24"/>
          <w:u w:val="single"/>
        </w:rPr>
        <w:t>nie</w:t>
      </w:r>
      <w:r>
        <w:rPr>
          <w:rFonts w:ascii="Times New Roman" w:hAnsi="Times New Roman"/>
          <w:b/>
          <w:bCs/>
          <w:sz w:val="24"/>
          <w:szCs w:val="24"/>
        </w:rPr>
        <w:t xml:space="preserve"> </w:t>
      </w:r>
      <w:r>
        <w:rPr>
          <w:rFonts w:ascii="Times New Roman" w:hAnsi="Times New Roman"/>
          <w:sz w:val="24"/>
          <w:szCs w:val="24"/>
        </w:rPr>
        <w:t>wprowadzać jakichkolwiek zmian w plikach po podpisaniu ich podpisem kwalifikowanym. Może to skutkować naruszeniem integralności plików co równoważne będzie z koniecznością odrzucenia oferty.</w:t>
      </w:r>
    </w:p>
    <w:p w:rsidR="007563BA" w:rsidRDefault="007563BA">
      <w:pPr>
        <w:pStyle w:val="Teksttreci20"/>
        <w:shd w:val="clear" w:color="auto" w:fill="auto"/>
        <w:tabs>
          <w:tab w:val="left" w:pos="772"/>
        </w:tabs>
        <w:spacing w:line="319" w:lineRule="auto"/>
        <w:ind w:left="380" w:firstLine="0"/>
      </w:pPr>
    </w:p>
    <w:p w:rsidR="007563BA" w:rsidRDefault="00E120A2">
      <w:pPr>
        <w:pStyle w:val="Teksttreci0"/>
        <w:shd w:val="clear" w:color="auto" w:fill="auto"/>
        <w:tabs>
          <w:tab w:val="left" w:pos="478"/>
        </w:tabs>
        <w:spacing w:line="240" w:lineRule="auto"/>
        <w:jc w:val="left"/>
      </w:pPr>
      <w:r>
        <w:rPr>
          <w:b/>
          <w:bCs/>
        </w:rPr>
        <w:t>XIII. Sposób oraz termin składania ofert.</w:t>
      </w:r>
    </w:p>
    <w:p w:rsidR="007563BA" w:rsidRDefault="007563BA">
      <w:pPr>
        <w:pStyle w:val="Teksttreci0"/>
        <w:shd w:val="clear" w:color="auto" w:fill="auto"/>
        <w:tabs>
          <w:tab w:val="left" w:pos="478"/>
        </w:tabs>
        <w:spacing w:line="240" w:lineRule="auto"/>
        <w:jc w:val="left"/>
        <w:rPr>
          <w:b/>
          <w:bCs/>
        </w:rPr>
      </w:pPr>
    </w:p>
    <w:p w:rsidR="007563BA" w:rsidRDefault="00E120A2">
      <w:pPr>
        <w:pStyle w:val="Teksttreci0"/>
        <w:numPr>
          <w:ilvl w:val="0"/>
          <w:numId w:val="14"/>
        </w:numPr>
        <w:shd w:val="clear" w:color="auto" w:fill="auto"/>
        <w:tabs>
          <w:tab w:val="left" w:pos="743"/>
        </w:tabs>
        <w:spacing w:line="319" w:lineRule="auto"/>
        <w:ind w:left="740" w:hanging="360"/>
      </w:pPr>
      <w:r>
        <w:t>Ofertę wraz z wymaganymi dokumentami należy umieścić na</w:t>
      </w:r>
      <w:hyperlink r:id="rId30">
        <w:r>
          <w:t xml:space="preserve"> </w:t>
        </w:r>
        <w:r>
          <w:rPr>
            <w:u w:val="single"/>
          </w:rPr>
          <w:t>platformazakupowa.pl</w:t>
        </w:r>
        <w:r>
          <w:t xml:space="preserve"> </w:t>
        </w:r>
      </w:hyperlink>
      <w:r>
        <w:t>pod</w:t>
      </w:r>
    </w:p>
    <w:p w:rsidR="007563BA" w:rsidRDefault="00E120A2">
      <w:pPr>
        <w:pStyle w:val="Teksttreci50"/>
        <w:shd w:val="clear" w:color="auto" w:fill="auto"/>
        <w:spacing w:after="0" w:line="319" w:lineRule="auto"/>
        <w:ind w:left="740"/>
        <w:jc w:val="both"/>
      </w:pPr>
      <w:r>
        <w:rPr>
          <w:b/>
          <w:bCs/>
          <w:sz w:val="24"/>
          <w:szCs w:val="24"/>
          <w:u w:val="none"/>
          <w:lang w:val="pl-PL" w:eastAsia="pl-PL" w:bidi="pl-PL"/>
        </w:rPr>
        <w:t>adresem:</w:t>
      </w:r>
      <w:hyperlink r:id="rId31">
        <w:r>
          <w:rPr>
            <w:rStyle w:val="czeinternetowe"/>
            <w:sz w:val="24"/>
            <w:szCs w:val="24"/>
            <w:lang w:val="pl-PL" w:eastAsia="pl-PL" w:bidi="pl-PL"/>
          </w:rPr>
          <w:t xml:space="preserve"> </w:t>
        </w:r>
        <w:r>
          <w:rPr>
            <w:rStyle w:val="czeinternetowe"/>
            <w:sz w:val="24"/>
            <w:szCs w:val="24"/>
          </w:rPr>
          <w:t xml:space="preserve">https://platformazakupowa.pl/pn/kozlowo </w:t>
        </w:r>
      </w:hyperlink>
      <w:r>
        <w:rPr>
          <w:b/>
          <w:bCs/>
          <w:sz w:val="24"/>
          <w:szCs w:val="24"/>
          <w:u w:val="none"/>
          <w:lang w:val="pl-PL" w:eastAsia="pl-PL" w:bidi="pl-PL"/>
        </w:rPr>
        <w:t>w myśl Ustawy na stronie</w:t>
      </w:r>
    </w:p>
    <w:p w:rsidR="007563BA" w:rsidRDefault="00E120A2">
      <w:pPr>
        <w:pStyle w:val="Teksttreci0"/>
        <w:shd w:val="clear" w:color="auto" w:fill="auto"/>
        <w:spacing w:line="319" w:lineRule="auto"/>
        <w:ind w:left="740"/>
      </w:pPr>
      <w:r>
        <w:rPr>
          <w:b/>
          <w:bCs/>
        </w:rPr>
        <w:t>internetowej prow</w:t>
      </w:r>
      <w:r w:rsidR="00912114">
        <w:rPr>
          <w:b/>
          <w:bCs/>
        </w:rPr>
        <w:t>adzonego postępowania do dnia 27</w:t>
      </w:r>
      <w:r>
        <w:rPr>
          <w:b/>
          <w:bCs/>
        </w:rPr>
        <w:t xml:space="preserve"> maja 2021r.do godz. 10:00</w:t>
      </w:r>
    </w:p>
    <w:p w:rsidR="007563BA" w:rsidRDefault="00E120A2">
      <w:pPr>
        <w:pStyle w:val="Teksttreci0"/>
        <w:numPr>
          <w:ilvl w:val="0"/>
          <w:numId w:val="14"/>
        </w:numPr>
        <w:shd w:val="clear" w:color="auto" w:fill="auto"/>
        <w:tabs>
          <w:tab w:val="left" w:pos="743"/>
        </w:tabs>
        <w:spacing w:line="319" w:lineRule="auto"/>
        <w:ind w:left="740" w:hanging="360"/>
      </w:pPr>
      <w:r>
        <w:t>Do oferty należy dołączyć wszystkie wymagane w SWZ dokumenty.</w:t>
      </w:r>
    </w:p>
    <w:p w:rsidR="007563BA" w:rsidRDefault="00E120A2">
      <w:pPr>
        <w:pStyle w:val="Teksttreci0"/>
        <w:numPr>
          <w:ilvl w:val="0"/>
          <w:numId w:val="14"/>
        </w:numPr>
        <w:shd w:val="clear" w:color="auto" w:fill="auto"/>
        <w:tabs>
          <w:tab w:val="left" w:pos="743"/>
        </w:tabs>
        <w:spacing w:line="319" w:lineRule="auto"/>
        <w:ind w:left="740" w:hanging="360"/>
      </w:pPr>
      <w:r>
        <w:t>Po wypełnieniu Formularza składania oferty lub wniosku i dołączenia wszystkich wymaganych załączników należy kliknąć przycisk „Przejdź do podsumowania”.</w:t>
      </w:r>
    </w:p>
    <w:p w:rsidR="007563BA" w:rsidRDefault="00E120A2">
      <w:pPr>
        <w:pStyle w:val="Teksttreci0"/>
        <w:numPr>
          <w:ilvl w:val="0"/>
          <w:numId w:val="14"/>
        </w:numPr>
        <w:shd w:val="clear" w:color="auto" w:fill="auto"/>
        <w:tabs>
          <w:tab w:val="left" w:pos="743"/>
        </w:tabs>
        <w:spacing w:line="319" w:lineRule="auto"/>
        <w:ind w:left="740" w:hanging="360"/>
      </w:pPr>
      <w:r>
        <w:t>Oferta lub wniosek składana elektronicznie musi zostać podpisana elektronicznym podpisem kwalifikowanym, podpisem zaufanym lub podpisem osobistym. W procesie składania oferty za pośrednictwem</w:t>
      </w:r>
      <w:hyperlink r:id="rId32">
        <w:r>
          <w:t xml:space="preserve"> platformazakupowa.pl,</w:t>
        </w:r>
      </w:hyperlink>
      <w:r>
        <w:rPr>
          <w:lang w:val="en-US" w:eastAsia="en-US" w:bidi="en-US"/>
        </w:rPr>
        <w:t xml:space="preserve"> </w:t>
      </w:r>
      <w:r>
        <w:t>wykonawca powinien złożyć podpis bezpośrednio na dokumentach przesłanych za pośrednictwem</w:t>
      </w:r>
      <w:hyperlink r:id="rId33">
        <w:r>
          <w:t xml:space="preserve"> </w:t>
        </w:r>
        <w:r>
          <w:rPr>
            <w:u w:val="single"/>
          </w:rPr>
          <w:t>platformazakupowa.pl</w:t>
        </w:r>
        <w:r>
          <w:t xml:space="preserve">. </w:t>
        </w:r>
      </w:hyperlink>
      <w:r>
        <w:t xml:space="preserve">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563BA" w:rsidRDefault="00E120A2">
      <w:pPr>
        <w:pStyle w:val="Teksttreci0"/>
        <w:numPr>
          <w:ilvl w:val="0"/>
          <w:numId w:val="14"/>
        </w:numPr>
        <w:shd w:val="clear" w:color="auto" w:fill="auto"/>
        <w:tabs>
          <w:tab w:val="left" w:pos="743"/>
        </w:tabs>
        <w:spacing w:line="319" w:lineRule="auto"/>
        <w:ind w:left="740" w:hanging="360"/>
      </w:pPr>
      <w:r>
        <w:t>Za datę złożenia oferty przyjmuje się datę jej przekazania w systemie (platformie) w drugim kroku składania oferty poprzez kliknięcie przycisku “Złóż ofertę” i wyświetlenie się komunikatu, że oferta została zaszyfrowana i złożona.</w:t>
      </w:r>
    </w:p>
    <w:p w:rsidR="007563BA" w:rsidRDefault="00E120A2">
      <w:pPr>
        <w:pStyle w:val="Teksttreci0"/>
        <w:numPr>
          <w:ilvl w:val="0"/>
          <w:numId w:val="14"/>
        </w:numPr>
        <w:shd w:val="clear" w:color="auto" w:fill="auto"/>
        <w:tabs>
          <w:tab w:val="left" w:pos="743"/>
        </w:tabs>
        <w:spacing w:after="300" w:line="319" w:lineRule="auto"/>
        <w:ind w:left="740" w:hanging="360"/>
      </w:pPr>
      <w:r>
        <w:t>Szczegółowa instrukcja dla Wykonawców dotycząca złożenia, zmiany i wycofania oferty znajduje się na stronie internetowej pod adresem:</w:t>
      </w:r>
      <w:hyperlink r:id="rId34">
        <w:r>
          <w:t xml:space="preserve"> https://platformazakupowa.pl/strona/45-</w:t>
        </w:r>
      </w:hyperlink>
      <w:r>
        <w:rPr>
          <w:u w:val="single"/>
          <w:lang w:val="en-US" w:eastAsia="en-US" w:bidi="en-US"/>
        </w:rPr>
        <w:t xml:space="preserve"> </w:t>
      </w:r>
      <w:hyperlink r:id="rId35">
        <w:r>
          <w:t>instrukcje.</w:t>
        </w:r>
      </w:hyperlink>
    </w:p>
    <w:p w:rsidR="007563BA" w:rsidRDefault="007563BA">
      <w:pPr>
        <w:pStyle w:val="Teksttreci0"/>
        <w:shd w:val="clear" w:color="auto" w:fill="auto"/>
        <w:tabs>
          <w:tab w:val="left" w:pos="743"/>
        </w:tabs>
        <w:spacing w:after="300" w:line="319" w:lineRule="auto"/>
        <w:ind w:left="740"/>
      </w:pPr>
    </w:p>
    <w:p w:rsidR="007563BA" w:rsidRDefault="00E120A2">
      <w:pPr>
        <w:pStyle w:val="Nagwek40"/>
        <w:keepNext/>
        <w:keepLines/>
        <w:shd w:val="clear" w:color="auto" w:fill="auto"/>
        <w:spacing w:line="240" w:lineRule="auto"/>
        <w:ind w:left="0" w:firstLine="0"/>
      </w:pPr>
      <w:r>
        <w:lastRenderedPageBreak/>
        <w:t xml:space="preserve">XIV. </w:t>
      </w:r>
      <w:bookmarkStart w:id="8" w:name="bookmark9"/>
      <w:r>
        <w:t>Termin otwarcia ofert.</w:t>
      </w:r>
      <w:bookmarkEnd w:id="8"/>
    </w:p>
    <w:p w:rsidR="007563BA" w:rsidRDefault="007563BA">
      <w:pPr>
        <w:pStyle w:val="Nagwek40"/>
        <w:shd w:val="clear" w:color="auto" w:fill="auto"/>
        <w:spacing w:line="240" w:lineRule="auto"/>
        <w:ind w:left="0" w:firstLine="0"/>
      </w:pPr>
    </w:p>
    <w:p w:rsidR="007563BA" w:rsidRDefault="00912114">
      <w:pPr>
        <w:pStyle w:val="Teksttreci20"/>
        <w:numPr>
          <w:ilvl w:val="0"/>
          <w:numId w:val="15"/>
        </w:numPr>
        <w:shd w:val="clear" w:color="auto" w:fill="auto"/>
        <w:tabs>
          <w:tab w:val="left" w:pos="743"/>
        </w:tabs>
        <w:spacing w:line="348" w:lineRule="auto"/>
        <w:ind w:left="740" w:hanging="360"/>
        <w:rPr>
          <w:rFonts w:ascii="Times New Roman" w:hAnsi="Times New Roman"/>
          <w:sz w:val="24"/>
          <w:szCs w:val="24"/>
        </w:rPr>
      </w:pPr>
      <w:r>
        <w:rPr>
          <w:rFonts w:ascii="Times New Roman" w:hAnsi="Times New Roman"/>
          <w:sz w:val="24"/>
          <w:szCs w:val="24"/>
        </w:rPr>
        <w:t>Otwarcie ofert nastąpi 27</w:t>
      </w:r>
      <w:r w:rsidR="00E120A2">
        <w:rPr>
          <w:rFonts w:ascii="Times New Roman" w:hAnsi="Times New Roman"/>
          <w:sz w:val="24"/>
          <w:szCs w:val="24"/>
        </w:rPr>
        <w:t>.05.2021r. godz.12:00</w:t>
      </w:r>
    </w:p>
    <w:p w:rsidR="007563BA" w:rsidRDefault="00E120A2">
      <w:pPr>
        <w:pStyle w:val="Teksttreci0"/>
        <w:numPr>
          <w:ilvl w:val="0"/>
          <w:numId w:val="15"/>
        </w:numPr>
        <w:shd w:val="clear" w:color="auto" w:fill="auto"/>
        <w:tabs>
          <w:tab w:val="left" w:pos="743"/>
        </w:tabs>
        <w:spacing w:line="319" w:lineRule="auto"/>
        <w:ind w:left="740" w:hanging="360"/>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563BA" w:rsidRDefault="00E120A2">
      <w:pPr>
        <w:pStyle w:val="Teksttreci0"/>
        <w:numPr>
          <w:ilvl w:val="0"/>
          <w:numId w:val="15"/>
        </w:numPr>
        <w:shd w:val="clear" w:color="auto" w:fill="auto"/>
        <w:tabs>
          <w:tab w:val="left" w:pos="743"/>
        </w:tabs>
        <w:spacing w:line="319" w:lineRule="auto"/>
        <w:ind w:left="740" w:hanging="360"/>
      </w:pPr>
      <w:r>
        <w:t>Zamawiający poinformuje o zmianie terminu otwarcia ofert na stronie internetowej prowadzonego postępowania.</w:t>
      </w:r>
    </w:p>
    <w:p w:rsidR="007563BA" w:rsidRDefault="00E120A2">
      <w:pPr>
        <w:pStyle w:val="Teksttreci0"/>
        <w:numPr>
          <w:ilvl w:val="0"/>
          <w:numId w:val="15"/>
        </w:numPr>
        <w:shd w:val="clear" w:color="auto" w:fill="auto"/>
        <w:tabs>
          <w:tab w:val="left" w:pos="725"/>
        </w:tabs>
        <w:spacing w:line="319" w:lineRule="auto"/>
        <w:ind w:left="740" w:hanging="360"/>
      </w:pPr>
      <w:r>
        <w:t>Zamawiający, najpóźniej przed otwarciem ofert, udostępnia na stronie internetowej prowadzonego postępowania informację o kwocie, jaką zamierza przeznaczyć na sfinansowanie zamówienia.</w:t>
      </w:r>
    </w:p>
    <w:p w:rsidR="007563BA" w:rsidRDefault="00E120A2">
      <w:pPr>
        <w:pStyle w:val="Teksttreci0"/>
        <w:numPr>
          <w:ilvl w:val="0"/>
          <w:numId w:val="15"/>
        </w:numPr>
        <w:shd w:val="clear" w:color="auto" w:fill="auto"/>
        <w:tabs>
          <w:tab w:val="left" w:pos="725"/>
        </w:tabs>
        <w:spacing w:line="319" w:lineRule="auto"/>
        <w:ind w:left="740" w:hanging="360"/>
      </w:pPr>
      <w:r>
        <w:t>Zamawiający, niezwłocznie po otwarciu ofert, udostępnia na stronie internetowej prowadzonego postępowania informacje o:</w:t>
      </w:r>
    </w:p>
    <w:p w:rsidR="007563BA" w:rsidRDefault="00E120A2">
      <w:pPr>
        <w:pStyle w:val="Teksttreci0"/>
        <w:numPr>
          <w:ilvl w:val="0"/>
          <w:numId w:val="16"/>
        </w:numPr>
        <w:shd w:val="clear" w:color="auto" w:fill="auto"/>
        <w:tabs>
          <w:tab w:val="left" w:pos="1064"/>
        </w:tabs>
        <w:spacing w:line="240" w:lineRule="auto"/>
        <w:ind w:firstLine="740"/>
      </w:pPr>
      <w:r>
        <w:t xml:space="preserve">nazwach albo imionach i nazwiskach oraz siedzibach lub miejscach prowadzonej działalności </w:t>
      </w:r>
      <w:r w:rsidR="00942DF0">
        <w:t xml:space="preserve">                  </w:t>
      </w:r>
      <w:r>
        <w:t>gospodarczej albo miejscach zamieszkania wykonawców, których oferty zostały otwarte;</w:t>
      </w:r>
    </w:p>
    <w:p w:rsidR="007563BA" w:rsidRDefault="00E120A2">
      <w:pPr>
        <w:pStyle w:val="Teksttreci0"/>
        <w:numPr>
          <w:ilvl w:val="0"/>
          <w:numId w:val="16"/>
        </w:numPr>
        <w:shd w:val="clear" w:color="auto" w:fill="auto"/>
        <w:tabs>
          <w:tab w:val="left" w:pos="1089"/>
        </w:tabs>
        <w:spacing w:line="240" w:lineRule="auto"/>
        <w:ind w:left="980" w:hanging="240"/>
      </w:pPr>
      <w:r>
        <w:t>cenach lub kosztach zawartych w ofertach.</w:t>
      </w:r>
    </w:p>
    <w:p w:rsidR="007563BA" w:rsidRDefault="007563BA">
      <w:pPr>
        <w:pStyle w:val="Teksttreci0"/>
        <w:shd w:val="clear" w:color="auto" w:fill="auto"/>
        <w:tabs>
          <w:tab w:val="left" w:pos="1089"/>
        </w:tabs>
        <w:spacing w:line="240" w:lineRule="auto"/>
        <w:ind w:left="740"/>
      </w:pPr>
    </w:p>
    <w:p w:rsidR="007563BA" w:rsidRDefault="00E120A2">
      <w:pPr>
        <w:pStyle w:val="Teksttreci0"/>
        <w:shd w:val="clear" w:color="auto" w:fill="auto"/>
        <w:tabs>
          <w:tab w:val="left" w:pos="410"/>
        </w:tabs>
        <w:spacing w:line="218" w:lineRule="auto"/>
      </w:pPr>
      <w:r>
        <w:t xml:space="preserve">     6.Informacja zostanie opublikowana na stronie postępowania n</w:t>
      </w:r>
      <w:hyperlink r:id="rId36">
        <w:r>
          <w:t xml:space="preserve">a </w:t>
        </w:r>
        <w:r>
          <w:rPr>
            <w:u w:val="single"/>
          </w:rPr>
          <w:t>platformazakupowa.pl</w:t>
        </w:r>
        <w:r>
          <w:t xml:space="preserve"> </w:t>
        </w:r>
      </w:hyperlink>
      <w:r>
        <w:t>w sekcji</w:t>
      </w:r>
    </w:p>
    <w:p w:rsidR="007563BA" w:rsidRDefault="00E120A2">
      <w:pPr>
        <w:pStyle w:val="Teksttreci0"/>
        <w:shd w:val="clear" w:color="auto" w:fill="auto"/>
        <w:spacing w:after="300" w:line="240" w:lineRule="auto"/>
        <w:ind w:left="440"/>
      </w:pPr>
      <w:r>
        <w:t>,,Komunikaty”.</w:t>
      </w:r>
    </w:p>
    <w:p w:rsidR="007563BA" w:rsidRDefault="00E120A2">
      <w:pPr>
        <w:pStyle w:val="Nagwek40"/>
        <w:keepNext/>
        <w:keepLines/>
        <w:shd w:val="clear" w:color="auto" w:fill="auto"/>
        <w:tabs>
          <w:tab w:val="left" w:pos="725"/>
        </w:tabs>
        <w:spacing w:after="300"/>
        <w:ind w:left="0" w:firstLine="0"/>
        <w:jc w:val="both"/>
      </w:pPr>
      <w:r>
        <w:t xml:space="preserve">XV. </w:t>
      </w:r>
      <w:bookmarkStart w:id="9" w:name="bookmark10"/>
      <w:r>
        <w:t>Podstawy wykluczenia z postępowania</w:t>
      </w:r>
      <w:bookmarkEnd w:id="9"/>
    </w:p>
    <w:p w:rsidR="007563BA" w:rsidRDefault="00E120A2">
      <w:pPr>
        <w:pStyle w:val="Teksttreci40"/>
        <w:numPr>
          <w:ilvl w:val="0"/>
          <w:numId w:val="17"/>
        </w:numPr>
        <w:shd w:val="clear" w:color="auto" w:fill="auto"/>
        <w:tabs>
          <w:tab w:val="left" w:pos="1460"/>
        </w:tabs>
        <w:spacing w:after="0"/>
        <w:ind w:left="1460" w:hanging="360"/>
        <w:rPr>
          <w:rFonts w:ascii="Times New Roman" w:hAnsi="Times New Roman"/>
          <w:b w:val="0"/>
          <w:bCs w:val="0"/>
        </w:rPr>
      </w:pPr>
      <w:r>
        <w:rPr>
          <w:rFonts w:ascii="Times New Roman" w:hAnsi="Times New Roman"/>
          <w:b w:val="0"/>
          <w:bCs w:val="0"/>
        </w:rPr>
        <w:t xml:space="preserve">O udzielenie zamówienia mogą ubiegać się wykonawcy, którzy nie podlegają wykluczeniu z postępowania na podstawie art. 108 ust. 1 </w:t>
      </w:r>
      <w:proofErr w:type="spellStart"/>
      <w:r>
        <w:rPr>
          <w:rFonts w:ascii="Times New Roman" w:hAnsi="Times New Roman"/>
          <w:b w:val="0"/>
          <w:bCs w:val="0"/>
        </w:rPr>
        <w:t>pkt</w:t>
      </w:r>
      <w:proofErr w:type="spellEnd"/>
      <w:r>
        <w:rPr>
          <w:rFonts w:ascii="Times New Roman" w:hAnsi="Times New Roman"/>
          <w:b w:val="0"/>
          <w:bCs w:val="0"/>
        </w:rPr>
        <w:t xml:space="preserve"> 1-6 ustawy (obligatoryjne przesłanki wykluczenia),</w:t>
      </w:r>
    </w:p>
    <w:p w:rsidR="007563BA" w:rsidRDefault="00E120A2">
      <w:pPr>
        <w:pStyle w:val="Teksttreci40"/>
        <w:numPr>
          <w:ilvl w:val="0"/>
          <w:numId w:val="17"/>
        </w:numPr>
        <w:shd w:val="clear" w:color="auto" w:fill="auto"/>
        <w:tabs>
          <w:tab w:val="left" w:pos="1460"/>
        </w:tabs>
        <w:spacing w:after="200"/>
        <w:ind w:left="1460" w:hanging="360"/>
        <w:rPr>
          <w:rFonts w:ascii="Times New Roman" w:hAnsi="Times New Roman"/>
          <w:b w:val="0"/>
          <w:bCs w:val="0"/>
        </w:rPr>
      </w:pPr>
      <w:r>
        <w:rPr>
          <w:rFonts w:ascii="Times New Roman" w:hAnsi="Times New Roman"/>
          <w:b w:val="0"/>
          <w:bCs w:val="0"/>
        </w:rPr>
        <w:t xml:space="preserve">O udzielenie zamówienia mogą ubiegać się wykonawcy, którzy nie podlegają wykluczeniu z postępowania na podstawie art. 109 ust. 1 </w:t>
      </w:r>
      <w:proofErr w:type="spellStart"/>
      <w:r>
        <w:rPr>
          <w:rFonts w:ascii="Times New Roman" w:hAnsi="Times New Roman"/>
          <w:b w:val="0"/>
          <w:bCs w:val="0"/>
        </w:rPr>
        <w:t>pkt</w:t>
      </w:r>
      <w:proofErr w:type="spellEnd"/>
      <w:r>
        <w:rPr>
          <w:rFonts w:ascii="Times New Roman" w:hAnsi="Times New Roman"/>
          <w:b w:val="0"/>
          <w:bCs w:val="0"/>
        </w:rPr>
        <w:t xml:space="preserve"> 4 ustawy (fakultatywne przesłanki wykluczenia), tj.:</w:t>
      </w:r>
    </w:p>
    <w:p w:rsidR="007563BA" w:rsidRDefault="00E120A2">
      <w:pPr>
        <w:pStyle w:val="Teksttreci0"/>
        <w:shd w:val="clear" w:color="auto" w:fill="auto"/>
      </w:pPr>
      <w:r>
        <w:t>z postępowania o udzielenie zamówienia wyklucza się wykonawcę:</w:t>
      </w:r>
    </w:p>
    <w:p w:rsidR="007563BA" w:rsidRDefault="007563BA">
      <w:pPr>
        <w:pStyle w:val="Teksttreci0"/>
        <w:shd w:val="clear" w:color="auto" w:fill="auto"/>
      </w:pPr>
    </w:p>
    <w:p w:rsidR="007563BA" w:rsidRDefault="00E120A2">
      <w:pPr>
        <w:pStyle w:val="Teksttreci0"/>
        <w:shd w:val="clear" w:color="auto" w:fill="auto"/>
        <w:spacing w:after="300"/>
        <w:ind w:left="440"/>
      </w:pPr>
      <w: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563BA" w:rsidRDefault="00E120A2">
      <w:pPr>
        <w:pStyle w:val="Teksttreci20"/>
        <w:numPr>
          <w:ilvl w:val="0"/>
          <w:numId w:val="17"/>
        </w:numPr>
        <w:shd w:val="clear" w:color="auto" w:fill="auto"/>
        <w:tabs>
          <w:tab w:val="left" w:pos="1460"/>
        </w:tabs>
        <w:spacing w:after="400" w:line="240" w:lineRule="auto"/>
        <w:ind w:left="1460" w:hanging="360"/>
        <w:rPr>
          <w:rFonts w:ascii="Times New Roman" w:hAnsi="Times New Roman"/>
          <w:sz w:val="24"/>
          <w:szCs w:val="24"/>
        </w:rPr>
      </w:pPr>
      <w:r>
        <w:rPr>
          <w:rFonts w:ascii="Times New Roman" w:hAnsi="Times New Roman"/>
          <w:sz w:val="24"/>
          <w:szCs w:val="24"/>
        </w:rPr>
        <w:t>Wykluczenie Wykonawcy następuje zgodnie z art. 111 PZP</w:t>
      </w:r>
    </w:p>
    <w:p w:rsidR="00942DF0" w:rsidRDefault="00942DF0" w:rsidP="00942DF0">
      <w:pPr>
        <w:pStyle w:val="Teksttreci20"/>
        <w:shd w:val="clear" w:color="auto" w:fill="auto"/>
        <w:tabs>
          <w:tab w:val="left" w:pos="1460"/>
        </w:tabs>
        <w:spacing w:after="400" w:line="240" w:lineRule="auto"/>
        <w:rPr>
          <w:rFonts w:ascii="Times New Roman" w:hAnsi="Times New Roman"/>
          <w:sz w:val="24"/>
          <w:szCs w:val="24"/>
        </w:rPr>
      </w:pPr>
    </w:p>
    <w:p w:rsidR="007563BA" w:rsidRDefault="007563BA">
      <w:pPr>
        <w:pStyle w:val="Teksttreci20"/>
        <w:shd w:val="clear" w:color="auto" w:fill="auto"/>
        <w:tabs>
          <w:tab w:val="left" w:pos="1460"/>
        </w:tabs>
        <w:spacing w:after="400" w:line="240" w:lineRule="auto"/>
        <w:rPr>
          <w:rFonts w:ascii="Times New Roman" w:hAnsi="Times New Roman"/>
          <w:sz w:val="24"/>
          <w:szCs w:val="24"/>
        </w:rPr>
      </w:pPr>
    </w:p>
    <w:p w:rsidR="007563BA" w:rsidRDefault="00E120A2">
      <w:pPr>
        <w:pStyle w:val="Nagwek40"/>
        <w:keepNext/>
        <w:keepLines/>
        <w:shd w:val="clear" w:color="auto" w:fill="auto"/>
        <w:tabs>
          <w:tab w:val="left" w:pos="725"/>
        </w:tabs>
        <w:ind w:left="0" w:firstLine="0"/>
        <w:jc w:val="both"/>
      </w:pPr>
      <w:r>
        <w:lastRenderedPageBreak/>
        <w:t xml:space="preserve">XVI. </w:t>
      </w:r>
      <w:bookmarkStart w:id="10" w:name="bookmark11"/>
      <w:r>
        <w:t>Informacja o warunkach udziału w postępowaniu.</w:t>
      </w:r>
      <w:bookmarkEnd w:id="10"/>
    </w:p>
    <w:p w:rsidR="007563BA" w:rsidRDefault="007563BA">
      <w:pPr>
        <w:pStyle w:val="Nagwek40"/>
        <w:shd w:val="clear" w:color="auto" w:fill="auto"/>
        <w:tabs>
          <w:tab w:val="left" w:pos="725"/>
        </w:tabs>
        <w:ind w:left="0" w:firstLine="0"/>
        <w:jc w:val="both"/>
      </w:pPr>
    </w:p>
    <w:p w:rsidR="007563BA" w:rsidRDefault="00E120A2">
      <w:pPr>
        <w:pStyle w:val="Teksttreci0"/>
        <w:numPr>
          <w:ilvl w:val="0"/>
          <w:numId w:val="18"/>
        </w:numPr>
        <w:shd w:val="clear" w:color="auto" w:fill="auto"/>
        <w:tabs>
          <w:tab w:val="left" w:pos="410"/>
        </w:tabs>
        <w:spacing w:line="252" w:lineRule="auto"/>
        <w:ind w:left="440" w:hanging="440"/>
        <w:jc w:val="left"/>
      </w:pPr>
      <w:r>
        <w:t>O udzielenie zamówienia mogą ubiegać się wykonawcy, którzy spełniają następujące warunki udziału:</w:t>
      </w:r>
    </w:p>
    <w:p w:rsidR="007563BA" w:rsidRDefault="007563BA">
      <w:pPr>
        <w:pStyle w:val="Teksttreci0"/>
        <w:shd w:val="clear" w:color="auto" w:fill="auto"/>
        <w:tabs>
          <w:tab w:val="left" w:pos="410"/>
        </w:tabs>
        <w:spacing w:line="252" w:lineRule="auto"/>
        <w:ind w:left="440"/>
        <w:jc w:val="left"/>
      </w:pPr>
    </w:p>
    <w:p w:rsidR="007563BA" w:rsidRDefault="00E120A2">
      <w:pPr>
        <w:pStyle w:val="Teksttreci0"/>
        <w:shd w:val="clear" w:color="auto" w:fill="auto"/>
        <w:ind w:left="440"/>
      </w:pPr>
      <w:r>
        <w:t>1.1 </w:t>
      </w:r>
      <w:r>
        <w:rPr>
          <w:b/>
          <w:bCs/>
        </w:rPr>
        <w:t>Posiadają zdolność techniczną lub zawodową:</w:t>
      </w:r>
    </w:p>
    <w:p w:rsidR="007563BA" w:rsidRDefault="00E120A2">
      <w:pPr>
        <w:pStyle w:val="Teksttreci0"/>
        <w:numPr>
          <w:ilvl w:val="0"/>
          <w:numId w:val="30"/>
        </w:numPr>
        <w:shd w:val="clear" w:color="auto" w:fill="auto"/>
        <w:spacing w:after="300"/>
      </w:pPr>
      <w:r>
        <w:t>Wykonawca spełni warunek, jeżeli wykaże, że w okresie ostatnich trzech lat przed upływem terminu składania ofert, a jeżeli okres prowadzenia działalności jest krótszy - w tym okresie, wykonał należycie co najmniej: dwa zadania w zakresie dostawy objętej jednym z kodów CPV wymienionych w Rozdziale VII  SWZ na kwotę min. 50000 zł brutto każde i zadania te zostały wykonane należycie.</w:t>
      </w:r>
    </w:p>
    <w:p w:rsidR="007563BA" w:rsidRDefault="00E120A2">
      <w:pPr>
        <w:pStyle w:val="Teksttreci0"/>
        <w:shd w:val="clear" w:color="auto" w:fill="auto"/>
        <w:spacing w:after="300"/>
        <w:rPr>
          <w:b/>
        </w:rPr>
      </w:pPr>
      <w:r>
        <w:t xml:space="preserve">          1.2 </w:t>
      </w:r>
      <w:r>
        <w:rPr>
          <w:b/>
          <w:bCs/>
        </w:rPr>
        <w:t>Posiadają zdolność</w:t>
      </w:r>
      <w:r>
        <w:rPr>
          <w:b/>
        </w:rPr>
        <w:t xml:space="preserve"> ekonomiczną lub finansową:</w:t>
      </w:r>
    </w:p>
    <w:p w:rsidR="007563BA" w:rsidRDefault="00E120A2">
      <w:pPr>
        <w:pStyle w:val="Teksttreci0"/>
        <w:shd w:val="clear" w:color="auto" w:fill="auto"/>
        <w:spacing w:after="300"/>
      </w:pPr>
      <w:r>
        <w:t xml:space="preserve">            a) </w:t>
      </w:r>
      <w:r w:rsidR="00CE25DD">
        <w:t>Zamaw</w:t>
      </w:r>
      <w:r w:rsidR="00291419">
        <w:t>iający nie wyznacza szczegółowego</w:t>
      </w:r>
      <w:r w:rsidR="00CE25DD">
        <w:t xml:space="preserve"> warunku w tym zakresie.</w:t>
      </w:r>
    </w:p>
    <w:p w:rsidR="00CE25DD" w:rsidRDefault="00CE25DD">
      <w:pPr>
        <w:pStyle w:val="Teksttreci0"/>
        <w:shd w:val="clear" w:color="auto" w:fill="auto"/>
        <w:spacing w:after="300"/>
        <w:rPr>
          <w:b/>
          <w:bCs/>
        </w:rPr>
      </w:pPr>
      <w:r>
        <w:t xml:space="preserve">          1.3</w:t>
      </w:r>
      <w:r w:rsidRPr="00CE25DD">
        <w:rPr>
          <w:b/>
          <w:bCs/>
        </w:rPr>
        <w:t xml:space="preserve"> </w:t>
      </w:r>
      <w:r>
        <w:rPr>
          <w:b/>
          <w:bCs/>
        </w:rPr>
        <w:t>Posiadają zdolność do występowania w obrocie gospodarczym:</w:t>
      </w:r>
    </w:p>
    <w:p w:rsidR="00CE25DD" w:rsidRDefault="00CE25DD">
      <w:pPr>
        <w:pStyle w:val="Teksttreci0"/>
        <w:shd w:val="clear" w:color="auto" w:fill="auto"/>
        <w:spacing w:after="300"/>
      </w:pPr>
      <w:r>
        <w:rPr>
          <w:b/>
          <w:bCs/>
        </w:rPr>
        <w:t xml:space="preserve">             </w:t>
      </w:r>
      <w:r>
        <w:t>a) Zamaw</w:t>
      </w:r>
      <w:r w:rsidR="00291419">
        <w:t>iający nie wyznacza szczegółowego</w:t>
      </w:r>
      <w:r>
        <w:t xml:space="preserve"> warunku w tym zakresie.</w:t>
      </w:r>
    </w:p>
    <w:p w:rsidR="00291419" w:rsidRDefault="00291419">
      <w:pPr>
        <w:pStyle w:val="Teksttreci0"/>
        <w:shd w:val="clear" w:color="auto" w:fill="auto"/>
        <w:spacing w:after="300"/>
        <w:rPr>
          <w:b/>
          <w:bCs/>
        </w:rPr>
      </w:pPr>
      <w:r>
        <w:t xml:space="preserve">          1.4 </w:t>
      </w:r>
      <w:r>
        <w:rPr>
          <w:b/>
          <w:bCs/>
        </w:rPr>
        <w:t>Posiadają uprawnienia do prowadzenia określonej działalności gospodarczej lub                      zawodowej , o ile wynika to z odrębnych przepisów.</w:t>
      </w:r>
    </w:p>
    <w:p w:rsidR="00291419" w:rsidRDefault="00291419" w:rsidP="00291419">
      <w:pPr>
        <w:pStyle w:val="Teksttreci0"/>
        <w:shd w:val="clear" w:color="auto" w:fill="auto"/>
        <w:spacing w:after="300"/>
      </w:pPr>
      <w:r>
        <w:rPr>
          <w:b/>
          <w:bCs/>
        </w:rPr>
        <w:t xml:space="preserve">           </w:t>
      </w:r>
      <w:r w:rsidR="001C646C">
        <w:rPr>
          <w:b/>
          <w:bCs/>
        </w:rPr>
        <w:t xml:space="preserve">   </w:t>
      </w:r>
      <w:r>
        <w:t>a) Zamawiający nie wyznacza szczegółowego warunku w tym zakresie.</w:t>
      </w:r>
    </w:p>
    <w:p w:rsidR="00291419" w:rsidRDefault="00291419">
      <w:pPr>
        <w:pStyle w:val="Teksttreci0"/>
        <w:shd w:val="clear" w:color="auto" w:fill="auto"/>
        <w:spacing w:after="300"/>
      </w:pPr>
    </w:p>
    <w:p w:rsidR="007563BA" w:rsidRDefault="00E120A2" w:rsidP="001C646C">
      <w:pPr>
        <w:pStyle w:val="Teksttreci20"/>
        <w:numPr>
          <w:ilvl w:val="0"/>
          <w:numId w:val="18"/>
        </w:numPr>
        <w:shd w:val="clear" w:color="auto" w:fill="auto"/>
        <w:tabs>
          <w:tab w:val="left" w:pos="993"/>
        </w:tabs>
        <w:ind w:left="851" w:hanging="360"/>
        <w:rPr>
          <w:rFonts w:ascii="Times New Roman" w:hAnsi="Times New Roman"/>
          <w:sz w:val="24"/>
          <w:szCs w:val="24"/>
        </w:rPr>
      </w:pPr>
      <w:r>
        <w:rPr>
          <w:rFonts w:ascii="Times New Roman" w:hAnsi="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7563BA" w:rsidRDefault="00E120A2" w:rsidP="001C646C">
      <w:pPr>
        <w:pStyle w:val="Teksttreci20"/>
        <w:numPr>
          <w:ilvl w:val="0"/>
          <w:numId w:val="18"/>
        </w:numPr>
        <w:shd w:val="clear" w:color="auto" w:fill="auto"/>
        <w:tabs>
          <w:tab w:val="left" w:pos="993"/>
        </w:tabs>
        <w:ind w:left="851" w:hanging="360"/>
        <w:rPr>
          <w:rFonts w:ascii="Times New Roman" w:hAnsi="Times New Roman"/>
          <w:sz w:val="24"/>
          <w:szCs w:val="24"/>
        </w:rPr>
      </w:pPr>
      <w:r>
        <w:rPr>
          <w:rFonts w:ascii="Times New Roman" w:hAnsi="Times New Roman"/>
          <w:sz w:val="24"/>
          <w:szCs w:val="24"/>
        </w:rPr>
        <w:t>W przypadku Wykonawców wspólnie ubiegających się o udzielenie zamówienia, oświadczenia, stanowiące załącznik nr 4 do SWZ, składa każdy z Wykonawców. Oświadczenia te potwierdzają brak podstaw wykluczenia oraz spełnianie warunków udziału w zakresie, w jakim każdy z Wykonawców wykazuje spełnianie warunków udziału w postępowaniu.</w:t>
      </w:r>
    </w:p>
    <w:p w:rsidR="007563BA" w:rsidRDefault="00E120A2" w:rsidP="001C646C">
      <w:pPr>
        <w:pStyle w:val="Teksttreci20"/>
        <w:numPr>
          <w:ilvl w:val="0"/>
          <w:numId w:val="18"/>
        </w:numPr>
        <w:shd w:val="clear" w:color="auto" w:fill="auto"/>
        <w:tabs>
          <w:tab w:val="left" w:pos="709"/>
        </w:tabs>
        <w:spacing w:line="331" w:lineRule="auto"/>
        <w:ind w:left="567" w:hanging="141"/>
        <w:rPr>
          <w:rFonts w:ascii="Times New Roman" w:hAnsi="Times New Roman"/>
          <w:sz w:val="24"/>
          <w:szCs w:val="24"/>
        </w:rPr>
      </w:pPr>
      <w:r>
        <w:rPr>
          <w:rFonts w:ascii="Times New Roman" w:hAnsi="Times New Roman"/>
          <w:sz w:val="24"/>
          <w:szCs w:val="24"/>
        </w:rPr>
        <w:t xml:space="preserve">Wykonawcy wspólnie ubiegający się o udzielenie zamówienia dołączają do oferty oświadczenie, </w:t>
      </w:r>
      <w:r w:rsidR="001C646C">
        <w:rPr>
          <w:rFonts w:ascii="Times New Roman" w:hAnsi="Times New Roman"/>
          <w:sz w:val="24"/>
          <w:szCs w:val="24"/>
        </w:rPr>
        <w:t xml:space="preserve">   </w:t>
      </w:r>
      <w:r>
        <w:rPr>
          <w:rFonts w:ascii="Times New Roman" w:hAnsi="Times New Roman"/>
          <w:sz w:val="24"/>
          <w:szCs w:val="24"/>
        </w:rPr>
        <w:t>z którego wynika, które dostawy wykonają poszczególni wykonawcy.</w:t>
      </w:r>
    </w:p>
    <w:p w:rsidR="007563BA" w:rsidRDefault="00E120A2" w:rsidP="001C646C">
      <w:pPr>
        <w:pStyle w:val="Teksttreci20"/>
        <w:numPr>
          <w:ilvl w:val="0"/>
          <w:numId w:val="18"/>
        </w:numPr>
        <w:shd w:val="clear" w:color="auto" w:fill="auto"/>
        <w:tabs>
          <w:tab w:val="left" w:pos="993"/>
        </w:tabs>
        <w:spacing w:after="700" w:line="331" w:lineRule="auto"/>
        <w:ind w:left="851" w:hanging="425"/>
        <w:rPr>
          <w:rFonts w:ascii="Times New Roman" w:hAnsi="Times New Roman"/>
          <w:sz w:val="24"/>
          <w:szCs w:val="24"/>
        </w:rPr>
      </w:pPr>
      <w:r>
        <w:rPr>
          <w:rFonts w:ascii="Times New Roman" w:hAnsi="Times New Roman"/>
          <w:sz w:val="24"/>
          <w:szCs w:val="24"/>
        </w:rPr>
        <w:t>Oświadczenia i dokumenty potwierdzające brak podstaw do wykluczenia z postępowania składa każdy z Wykonawców wspólnie ubiegających się o zamówienia.</w:t>
      </w:r>
    </w:p>
    <w:p w:rsidR="007563BA" w:rsidRDefault="00E120A2">
      <w:pPr>
        <w:pStyle w:val="Teksttreci0"/>
        <w:numPr>
          <w:ilvl w:val="0"/>
          <w:numId w:val="1"/>
        </w:numPr>
        <w:shd w:val="clear" w:color="auto" w:fill="auto"/>
        <w:spacing w:after="300"/>
        <w:ind w:left="460" w:hanging="460"/>
      </w:pPr>
      <w:r>
        <w:lastRenderedPageBreak/>
        <w:t>Informacja o podmiotowych środkach dowodowych jakie zobowiązany jest złożyć wykonawca w celu potwierdzenia spełniania warunków uczestnictwa w postępowaniu oraz braku podstaw wykluczenia .</w:t>
      </w:r>
    </w:p>
    <w:p w:rsidR="007563BA" w:rsidRDefault="00E120A2">
      <w:pPr>
        <w:pStyle w:val="Teksttreci0"/>
        <w:shd w:val="clear" w:color="auto" w:fill="auto"/>
        <w:spacing w:line="360" w:lineRule="auto"/>
      </w:pPr>
      <w:r>
        <w:rPr>
          <w:sz w:val="22"/>
          <w:szCs w:val="22"/>
        </w:rPr>
        <w:t>W celu potwierdzenia spełniania warunków udziału oraz braku podstaw do wykluczenia Wykonawca do oferty dołączy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dwa zadania w zakresie dostawy objętej jednym z kodów CPV wymienionych w Rozdziale VII  SWZ na kwotę min. 50000 zł brutto każde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poświadczenia bądź inne dokumenty wystawione przez podmiot, na rzecz którego dostawy lub usługi były wykonywane, a w przypadku świadczeń okresowych lub ciągłych są wykonywane, a jeżeli z uzasadnionej przy-czyny o obiektywnym charakterze wykonawca nie jest wstanie uzyskać tych dokumentów -oświadczenie wykonawcy; w przypadku świadczeń okresowych lub ciągłych nadal wykonywanych referencje bądź inne dokumenty potwierdzające ich należyte wykonywanie powinny być wydane nie wcześniej niż 3miesiące przed upływem terminu składania ofert albo wniosków o dopuszczenie do udziału w postępowaniu. ( zał. nr 5 do SWZ)</w:t>
      </w:r>
    </w:p>
    <w:p w:rsidR="007563BA" w:rsidRDefault="007563BA">
      <w:pPr>
        <w:pStyle w:val="Teksttreci0"/>
        <w:shd w:val="clear" w:color="auto" w:fill="auto"/>
        <w:spacing w:line="360" w:lineRule="auto"/>
        <w:rPr>
          <w:sz w:val="22"/>
          <w:szCs w:val="22"/>
        </w:rPr>
      </w:pPr>
    </w:p>
    <w:p w:rsidR="007563BA" w:rsidRDefault="00E120A2">
      <w:pPr>
        <w:pStyle w:val="Nagwek30"/>
        <w:keepNext/>
        <w:keepLines/>
        <w:shd w:val="clear" w:color="auto" w:fill="auto"/>
        <w:rPr>
          <w:b/>
          <w:bCs/>
        </w:rPr>
      </w:pPr>
      <w:bookmarkStart w:id="11" w:name="bookmark12"/>
      <w:r>
        <w:rPr>
          <w:b/>
          <w:bCs/>
        </w:rPr>
        <w:t>XVII. Poleganie na zasobach innych podmiotów</w:t>
      </w:r>
      <w:bookmarkEnd w:id="11"/>
    </w:p>
    <w:p w:rsidR="007563BA" w:rsidRDefault="00E120A2">
      <w:pPr>
        <w:pStyle w:val="Teksttreci20"/>
        <w:numPr>
          <w:ilvl w:val="0"/>
          <w:numId w:val="19"/>
        </w:numPr>
        <w:shd w:val="clear" w:color="auto" w:fill="auto"/>
        <w:tabs>
          <w:tab w:val="left" w:pos="456"/>
        </w:tabs>
        <w:spacing w:line="360" w:lineRule="auto"/>
        <w:ind w:left="460" w:hanging="460"/>
        <w:rPr>
          <w:rFonts w:ascii="Times New Roman" w:hAnsi="Times New Roman"/>
          <w:sz w:val="24"/>
          <w:szCs w:val="24"/>
        </w:rPr>
      </w:pPr>
      <w:r>
        <w:rPr>
          <w:rFonts w:ascii="Times New Roman" w:hAnsi="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7563BA" w:rsidRDefault="00E120A2">
      <w:pPr>
        <w:pStyle w:val="Teksttreci20"/>
        <w:numPr>
          <w:ilvl w:val="0"/>
          <w:numId w:val="19"/>
        </w:numPr>
        <w:shd w:val="clear" w:color="auto" w:fill="auto"/>
        <w:tabs>
          <w:tab w:val="left" w:pos="456"/>
        </w:tabs>
        <w:spacing w:after="120" w:line="360" w:lineRule="auto"/>
        <w:ind w:left="460" w:hanging="460"/>
        <w:rPr>
          <w:rFonts w:ascii="Times New Roman" w:hAnsi="Times New Roman"/>
          <w:sz w:val="24"/>
          <w:szCs w:val="24"/>
        </w:rPr>
      </w:pPr>
      <w:r>
        <w:rPr>
          <w:rFonts w:ascii="Times New Roman" w:hAnsi="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7563BA" w:rsidRDefault="00E120A2">
      <w:pPr>
        <w:pStyle w:val="Teksttreci20"/>
        <w:numPr>
          <w:ilvl w:val="0"/>
          <w:numId w:val="19"/>
        </w:numPr>
        <w:shd w:val="clear" w:color="auto" w:fill="auto"/>
        <w:tabs>
          <w:tab w:val="left" w:pos="432"/>
        </w:tabs>
        <w:spacing w:line="360" w:lineRule="auto"/>
        <w:ind w:left="460" w:hanging="460"/>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563BA" w:rsidRDefault="00E120A2">
      <w:pPr>
        <w:pStyle w:val="Teksttreci20"/>
        <w:numPr>
          <w:ilvl w:val="0"/>
          <w:numId w:val="19"/>
        </w:numPr>
        <w:shd w:val="clear" w:color="auto" w:fill="auto"/>
        <w:tabs>
          <w:tab w:val="left" w:pos="432"/>
        </w:tabs>
        <w:spacing w:line="360" w:lineRule="auto"/>
        <w:ind w:left="460" w:hanging="460"/>
        <w:rPr>
          <w:rFonts w:ascii="Times New Roman" w:hAnsi="Times New Roman"/>
          <w:sz w:val="24"/>
          <w:szCs w:val="24"/>
        </w:rPr>
      </w:pPr>
      <w:r>
        <w:rPr>
          <w:rFonts w:ascii="Times New Roman" w:hAnsi="Times New Roman"/>
          <w:sz w:val="24"/>
          <w:szCs w:val="24"/>
        </w:rPr>
        <w:t xml:space="preserve">Zamawiający ocenia, czy udostępniane wykonawcy przez podmioty udostępniające zasoby zdolności techniczne lub zawodowe, pozwalają na wykazanie przez wykonawcę spełniania </w:t>
      </w:r>
      <w:r>
        <w:rPr>
          <w:rFonts w:ascii="Times New Roman" w:hAnsi="Times New Roman"/>
          <w:sz w:val="24"/>
          <w:szCs w:val="24"/>
        </w:rPr>
        <w:lastRenderedPageBreak/>
        <w:t>warunków udziału w postępowaniu, a także bada, czy nie zachodzą wobec tego podmiotu podstawy wykluczenia, które zostały przewidziane względem wykonawcy.</w:t>
      </w:r>
    </w:p>
    <w:p w:rsidR="007563BA" w:rsidRDefault="00E120A2">
      <w:pPr>
        <w:pStyle w:val="Teksttreci20"/>
        <w:numPr>
          <w:ilvl w:val="0"/>
          <w:numId w:val="19"/>
        </w:numPr>
        <w:shd w:val="clear" w:color="auto" w:fill="auto"/>
        <w:tabs>
          <w:tab w:val="left" w:pos="739"/>
        </w:tabs>
        <w:spacing w:line="360" w:lineRule="auto"/>
        <w:ind w:left="460" w:hanging="460"/>
        <w:rPr>
          <w:rFonts w:ascii="Times New Roman" w:hAnsi="Times New Roman"/>
          <w:sz w:val="24"/>
          <w:szCs w:val="24"/>
        </w:rPr>
      </w:pPr>
      <w:r>
        <w:rPr>
          <w:rFonts w:ascii="Times New Roman" w:hAnsi="Times New Roman"/>
          <w:sz w:val="24"/>
          <w:szCs w:val="24"/>
        </w:rPr>
        <w:t>Jeżeli zdolności techniczne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Style w:val="Zakotwiczenieprzypisudolnego"/>
          <w:rFonts w:ascii="Times New Roman" w:hAnsi="Times New Roman"/>
          <w:sz w:val="24"/>
          <w:szCs w:val="24"/>
        </w:rPr>
        <w:footnoteReference w:id="2"/>
      </w:r>
      <w:r>
        <w:rPr>
          <w:rFonts w:ascii="Times New Roman" w:hAnsi="Times New Roman"/>
          <w:sz w:val="24"/>
          <w:szCs w:val="24"/>
        </w:rPr>
        <w:t>.</w:t>
      </w:r>
    </w:p>
    <w:p w:rsidR="007563BA" w:rsidRDefault="00E120A2">
      <w:pPr>
        <w:pStyle w:val="Teksttreci20"/>
        <w:numPr>
          <w:ilvl w:val="0"/>
          <w:numId w:val="19"/>
        </w:numPr>
        <w:shd w:val="clear" w:color="auto" w:fill="auto"/>
        <w:tabs>
          <w:tab w:val="left" w:pos="432"/>
        </w:tabs>
        <w:spacing w:line="360" w:lineRule="auto"/>
        <w:ind w:left="460" w:hanging="460"/>
        <w:rPr>
          <w:rFonts w:ascii="Times New Roman" w:hAnsi="Times New Roman"/>
          <w:sz w:val="24"/>
          <w:szCs w:val="24"/>
        </w:rPr>
      </w:pPr>
      <w:r>
        <w:rPr>
          <w:rFonts w:ascii="Times New Roman" w:hAnsi="Times New Roman"/>
          <w:b/>
          <w:bCs/>
          <w:sz w:val="24"/>
          <w:szCs w:val="24"/>
        </w:rPr>
        <w:t xml:space="preserve">UWAGA: </w:t>
      </w:r>
      <w:r>
        <w:rPr>
          <w:rFonts w:ascii="Times New Roman" w:hAnsi="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563BA" w:rsidRDefault="00E120A2">
      <w:pPr>
        <w:pStyle w:val="Teksttreci20"/>
        <w:numPr>
          <w:ilvl w:val="0"/>
          <w:numId w:val="19"/>
        </w:numPr>
        <w:shd w:val="clear" w:color="auto" w:fill="auto"/>
        <w:tabs>
          <w:tab w:val="left" w:pos="432"/>
        </w:tabs>
        <w:spacing w:after="300" w:line="360" w:lineRule="auto"/>
        <w:ind w:left="460" w:hanging="460"/>
        <w:rPr>
          <w:rFonts w:ascii="Times New Roman" w:hAnsi="Times New Roman"/>
          <w:sz w:val="24"/>
          <w:szCs w:val="24"/>
        </w:rPr>
      </w:pPr>
      <w:r>
        <w:rPr>
          <w:rFonts w:ascii="Times New Roman" w:hAnsi="Times New Roman"/>
          <w:sz w:val="24"/>
          <w:szCs w:val="24"/>
        </w:rPr>
        <w:t>Wykonawca, w przypadku polegania na zdolnościach lub sytuacji podmiotów udostępniających zasoby, przedstawia, wraz z oświadczeniem, o którym mowa w stanowiącym załącznik nr 4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ust.3 SWZ</w:t>
      </w:r>
    </w:p>
    <w:p w:rsidR="007563BA" w:rsidRDefault="00E120A2">
      <w:pPr>
        <w:pStyle w:val="Nagwek40"/>
        <w:keepNext/>
        <w:keepLines/>
        <w:shd w:val="clear" w:color="auto" w:fill="auto"/>
        <w:ind w:left="460" w:hanging="460"/>
        <w:jc w:val="both"/>
      </w:pPr>
      <w:bookmarkStart w:id="12" w:name="bookmark13"/>
      <w:r>
        <w:t>XVIII. Sposób obliczenia ceny oferty :</w:t>
      </w:r>
      <w:bookmarkEnd w:id="12"/>
    </w:p>
    <w:p w:rsidR="007563BA" w:rsidRDefault="007563BA">
      <w:pPr>
        <w:pStyle w:val="Nagwek40"/>
        <w:shd w:val="clear" w:color="auto" w:fill="auto"/>
        <w:ind w:left="460" w:hanging="460"/>
        <w:jc w:val="both"/>
      </w:pPr>
    </w:p>
    <w:p w:rsidR="007563BA" w:rsidRDefault="00E120A2">
      <w:pPr>
        <w:pStyle w:val="Teksttreci0"/>
        <w:numPr>
          <w:ilvl w:val="0"/>
          <w:numId w:val="20"/>
        </w:numPr>
        <w:shd w:val="clear" w:color="auto" w:fill="auto"/>
        <w:tabs>
          <w:tab w:val="left" w:pos="432"/>
        </w:tabs>
        <w:spacing w:line="252" w:lineRule="auto"/>
        <w:ind w:left="460" w:hanging="460"/>
      </w:pPr>
      <w:r>
        <w:t xml:space="preserve">Cena oferty, za całość zamówienia, musi być podana cyfrowo. Cena oferty winna być obliczona i zapisana zgodnie z formularzem ofertowym. Cena ofertowa = cena netto + podatek </w:t>
      </w:r>
      <w:proofErr w:type="spellStart"/>
      <w:r>
        <w:t>vat</w:t>
      </w:r>
      <w:proofErr w:type="spellEnd"/>
      <w:r>
        <w:t>.</w:t>
      </w:r>
    </w:p>
    <w:p w:rsidR="007563BA" w:rsidRDefault="00E120A2">
      <w:pPr>
        <w:pStyle w:val="Teksttreci0"/>
        <w:numPr>
          <w:ilvl w:val="0"/>
          <w:numId w:val="20"/>
        </w:numPr>
        <w:shd w:val="clear" w:color="auto" w:fill="auto"/>
        <w:tabs>
          <w:tab w:val="left" w:pos="432"/>
        </w:tabs>
        <w:spacing w:line="252" w:lineRule="auto"/>
        <w:ind w:left="460" w:hanging="460"/>
      </w:pPr>
      <w:r>
        <w:t>Wykonawca obowiązany jest przedłożyć ofertę cenową zgodnie z załącznikiem nr 1 do SWZ (Formularz ofertowy). Wszelkie obliczenia należy wykonywać na liczbach zaokrąglonych do dwóch miejsc po przecinku.</w:t>
      </w:r>
    </w:p>
    <w:p w:rsidR="007563BA" w:rsidRDefault="00E120A2">
      <w:pPr>
        <w:pStyle w:val="Teksttreci0"/>
        <w:numPr>
          <w:ilvl w:val="0"/>
          <w:numId w:val="20"/>
        </w:numPr>
        <w:shd w:val="clear" w:color="auto" w:fill="auto"/>
        <w:tabs>
          <w:tab w:val="left" w:pos="432"/>
        </w:tabs>
        <w:spacing w:line="252" w:lineRule="auto"/>
        <w:ind w:left="460" w:hanging="460"/>
      </w:pPr>
      <w:r>
        <w:t xml:space="preserve">Cena (w tym ceny jednostkowe) powinna zawierać w sobie ewentualne upusty oferowane przez Wykonawcę, jak również wszelkie koszty związane z przedmiotem zamówienia </w:t>
      </w:r>
      <w:proofErr w:type="spellStart"/>
      <w:r>
        <w:t>uwzgledniającym</w:t>
      </w:r>
      <w:proofErr w:type="spellEnd"/>
      <w:r>
        <w:t xml:space="preserve"> m.in.: transport, wniesienie, podłączenie, skonfigurowanie urządzeń ,wgranie programów, sprawdzenie poprawności działania itp.</w:t>
      </w:r>
    </w:p>
    <w:p w:rsidR="007563BA" w:rsidRDefault="00E120A2">
      <w:pPr>
        <w:pStyle w:val="Teksttreci0"/>
        <w:numPr>
          <w:ilvl w:val="0"/>
          <w:numId w:val="20"/>
        </w:numPr>
        <w:shd w:val="clear" w:color="auto" w:fill="auto"/>
        <w:tabs>
          <w:tab w:val="left" w:pos="432"/>
        </w:tabs>
        <w:spacing w:line="240" w:lineRule="auto"/>
        <w:ind w:left="460" w:hanging="460"/>
      </w:pPr>
      <w:r>
        <w:t>Cena/ceny</w:t>
      </w:r>
      <w:bookmarkStart w:id="13" w:name="_GoBack"/>
      <w:bookmarkEnd w:id="13"/>
      <w:r>
        <w:t xml:space="preserve"> muszą być podane i wyliczone w zaokrągleniu do dwóch</w:t>
      </w:r>
    </w:p>
    <w:p w:rsidR="007563BA" w:rsidRDefault="00E120A2">
      <w:pPr>
        <w:pStyle w:val="Teksttreci0"/>
        <w:shd w:val="clear" w:color="auto" w:fill="auto"/>
        <w:ind w:left="460"/>
      </w:pPr>
      <w:r>
        <w:t>miejsc po przecinku (zasada zaokrąglenia - poniżej 5 należy końcówkę pominąć, powyżej i równe 5 należy zaokrąglić w górę).</w:t>
      </w:r>
    </w:p>
    <w:p w:rsidR="007563BA" w:rsidRDefault="00E120A2">
      <w:pPr>
        <w:pStyle w:val="Teksttreci0"/>
        <w:numPr>
          <w:ilvl w:val="0"/>
          <w:numId w:val="20"/>
        </w:numPr>
        <w:shd w:val="clear" w:color="auto" w:fill="auto"/>
        <w:tabs>
          <w:tab w:val="left" w:pos="432"/>
        </w:tabs>
        <w:spacing w:line="252" w:lineRule="auto"/>
        <w:ind w:left="460" w:hanging="460"/>
      </w:pPr>
      <w:r>
        <w:t>Podatek VAT należy naliczyć zgodnie z ustawą z dnia 11 marca 2004 r. o podatku od towarów i usług.</w:t>
      </w:r>
    </w:p>
    <w:p w:rsidR="007563BA" w:rsidRDefault="00E120A2">
      <w:pPr>
        <w:pStyle w:val="Teksttreci0"/>
        <w:numPr>
          <w:ilvl w:val="0"/>
          <w:numId w:val="20"/>
        </w:numPr>
        <w:shd w:val="clear" w:color="auto" w:fill="auto"/>
        <w:tabs>
          <w:tab w:val="left" w:pos="432"/>
        </w:tabs>
        <w:spacing w:line="252" w:lineRule="auto"/>
        <w:ind w:left="460" w:hanging="460"/>
      </w:pPr>
      <w:r>
        <w:t>Rozliczenia między zamawiającym a wykonawcą prowadzone będą w walucie polskiej (złoty polski). Zamawiający nie przewiduje rozliczenia w walutach obcych.</w:t>
      </w:r>
    </w:p>
    <w:p w:rsidR="007563BA" w:rsidRDefault="00E120A2">
      <w:pPr>
        <w:pStyle w:val="Teksttreci0"/>
        <w:numPr>
          <w:ilvl w:val="0"/>
          <w:numId w:val="20"/>
        </w:numPr>
        <w:shd w:val="clear" w:color="auto" w:fill="auto"/>
        <w:tabs>
          <w:tab w:val="left" w:pos="432"/>
        </w:tabs>
        <w:spacing w:line="240" w:lineRule="auto"/>
        <w:ind w:left="460" w:hanging="460"/>
      </w:pPr>
      <w:r>
        <w:t>W ofercie, o której mowa w ust. 1, wykonawca ma obowiązek:</w:t>
      </w:r>
    </w:p>
    <w:p w:rsidR="007563BA" w:rsidRDefault="00E120A2">
      <w:pPr>
        <w:pStyle w:val="Teksttreci0"/>
        <w:shd w:val="clear" w:color="auto" w:fill="auto"/>
        <w:spacing w:line="252" w:lineRule="auto"/>
        <w:ind w:left="720" w:hanging="480"/>
        <w:jc w:val="left"/>
      </w:pPr>
      <w:r>
        <w:rPr>
          <w:rFonts w:ascii="Calibri" w:eastAsia="Calibri" w:hAnsi="Calibri" w:cs="Calibri"/>
        </w:rPr>
        <w:t xml:space="preserve">1) </w:t>
      </w:r>
      <w:r>
        <w:t xml:space="preserve">poinformowania zamawiającego, że wybór jego oferty będzie prowadził do powstania u </w:t>
      </w:r>
      <w:r>
        <w:lastRenderedPageBreak/>
        <w:t>zamawiającego obowiązku podatkowego;</w:t>
      </w:r>
    </w:p>
    <w:p w:rsidR="007563BA" w:rsidRDefault="00E120A2">
      <w:pPr>
        <w:pStyle w:val="Teksttreci0"/>
        <w:shd w:val="clear" w:color="auto" w:fill="auto"/>
        <w:spacing w:line="252" w:lineRule="auto"/>
        <w:ind w:left="720" w:hanging="480"/>
        <w:jc w:val="left"/>
      </w:pPr>
      <w:r>
        <w:rPr>
          <w:rFonts w:ascii="Calibri" w:eastAsia="Calibri" w:hAnsi="Calibri" w:cs="Calibri"/>
        </w:rPr>
        <w:t xml:space="preserve">2) </w:t>
      </w:r>
      <w:r>
        <w:t>wskazania nazwy (rodzaju) towaru lub usługi, których dostawa lub świadczenie będą prowadziły do powstania obowiązku podatkowego;</w:t>
      </w:r>
    </w:p>
    <w:p w:rsidR="007563BA" w:rsidRDefault="00E120A2">
      <w:pPr>
        <w:pStyle w:val="Teksttreci0"/>
        <w:numPr>
          <w:ilvl w:val="0"/>
          <w:numId w:val="16"/>
        </w:numPr>
        <w:shd w:val="clear" w:color="auto" w:fill="auto"/>
        <w:tabs>
          <w:tab w:val="left" w:pos="720"/>
        </w:tabs>
        <w:spacing w:line="252" w:lineRule="auto"/>
        <w:ind w:left="720" w:hanging="480"/>
        <w:jc w:val="left"/>
      </w:pPr>
      <w:r>
        <w:t>wskazania wartości towaru lub usługi objętego obowiązkiem podatkowym zamawiającego, bez kwoty podatku;</w:t>
      </w:r>
    </w:p>
    <w:p w:rsidR="007563BA" w:rsidRDefault="00E120A2">
      <w:pPr>
        <w:pStyle w:val="Teksttreci0"/>
        <w:numPr>
          <w:ilvl w:val="0"/>
          <w:numId w:val="16"/>
        </w:numPr>
        <w:shd w:val="clear" w:color="auto" w:fill="auto"/>
        <w:tabs>
          <w:tab w:val="left" w:pos="720"/>
        </w:tabs>
        <w:spacing w:after="200" w:line="252" w:lineRule="auto"/>
        <w:ind w:left="720" w:hanging="480"/>
        <w:jc w:val="left"/>
      </w:pPr>
      <w:r>
        <w:t>wskazania stawki podatku od towarów i usług, która zgodnie z wiedzą wykonawcy, będzie miała zastosowanie.</w:t>
      </w:r>
    </w:p>
    <w:p w:rsidR="007563BA" w:rsidRDefault="007563BA">
      <w:pPr>
        <w:pStyle w:val="Teksttreci0"/>
        <w:shd w:val="clear" w:color="auto" w:fill="auto"/>
        <w:tabs>
          <w:tab w:val="left" w:pos="720"/>
        </w:tabs>
        <w:spacing w:after="200" w:line="252" w:lineRule="auto"/>
        <w:jc w:val="left"/>
      </w:pPr>
    </w:p>
    <w:p w:rsidR="007563BA" w:rsidRDefault="00E120A2">
      <w:pPr>
        <w:pStyle w:val="Nagwek40"/>
        <w:keepNext/>
        <w:keepLines/>
        <w:shd w:val="clear" w:color="auto" w:fill="auto"/>
      </w:pPr>
      <w:bookmarkStart w:id="14" w:name="bookmark14"/>
      <w:r>
        <w:t>XIX. Opis kryteriów oceny ofert, wraz z podaniem wag tych kryteriów, i sposobu oceny ofert.</w:t>
      </w:r>
      <w:bookmarkEnd w:id="14"/>
    </w:p>
    <w:p w:rsidR="007563BA" w:rsidRDefault="007563BA">
      <w:pPr>
        <w:pStyle w:val="Nagwek40"/>
        <w:shd w:val="clear" w:color="auto" w:fill="auto"/>
      </w:pPr>
    </w:p>
    <w:p w:rsidR="007563BA" w:rsidRDefault="00E120A2">
      <w:pPr>
        <w:pStyle w:val="Teksttreci0"/>
        <w:numPr>
          <w:ilvl w:val="0"/>
          <w:numId w:val="21"/>
        </w:numPr>
        <w:shd w:val="clear" w:color="auto" w:fill="auto"/>
        <w:tabs>
          <w:tab w:val="left" w:pos="427"/>
        </w:tabs>
        <w:spacing w:after="240" w:line="259" w:lineRule="auto"/>
        <w:ind w:left="440" w:hanging="440"/>
        <w:jc w:val="left"/>
      </w:pPr>
      <w:r>
        <w:t>Przy wyborze oferty Zamawiający będzie się kierował kryterium najniższej ceny za przedmiot zamówienia - cena 60% tj. 60 pkt</w:t>
      </w:r>
      <w:r w:rsidR="001C646C">
        <w:t>.</w:t>
      </w:r>
    </w:p>
    <w:p w:rsidR="007563BA" w:rsidRDefault="00E120A2">
      <w:pPr>
        <w:pStyle w:val="Teksttreci20"/>
        <w:shd w:val="clear" w:color="auto" w:fill="auto"/>
        <w:spacing w:line="360" w:lineRule="auto"/>
        <w:ind w:left="2140" w:firstLine="0"/>
        <w:jc w:val="left"/>
      </w:pPr>
      <w:r>
        <w:rPr>
          <w:b/>
          <w:bCs/>
        </w:rPr>
        <w:t>cena najniższa brutto*</w:t>
      </w:r>
    </w:p>
    <w:p w:rsidR="007563BA" w:rsidRDefault="00E120A2">
      <w:pPr>
        <w:pStyle w:val="Teksttreci20"/>
        <w:shd w:val="clear" w:color="auto" w:fill="auto"/>
        <w:tabs>
          <w:tab w:val="left" w:leader="hyphen" w:pos="4724"/>
        </w:tabs>
        <w:spacing w:line="360" w:lineRule="auto"/>
        <w:ind w:left="1100" w:firstLine="0"/>
      </w:pPr>
      <w:r>
        <w:rPr>
          <w:b/>
          <w:bCs/>
        </w:rPr>
        <w:t>C =</w:t>
      </w:r>
      <w:r>
        <w:rPr>
          <w:b/>
          <w:bCs/>
        </w:rPr>
        <w:tab/>
        <w:t xml:space="preserve"> x 100 pkt</w:t>
      </w:r>
      <w:r w:rsidR="00D12AE2">
        <w:rPr>
          <w:b/>
          <w:bCs/>
        </w:rPr>
        <w:t>.</w:t>
      </w:r>
      <w:r>
        <w:rPr>
          <w:b/>
          <w:bCs/>
        </w:rPr>
        <w:t xml:space="preserve"> x 60%</w:t>
      </w:r>
    </w:p>
    <w:p w:rsidR="007563BA" w:rsidRDefault="00E120A2">
      <w:pPr>
        <w:pStyle w:val="Teksttreci20"/>
        <w:shd w:val="clear" w:color="auto" w:fill="auto"/>
        <w:spacing w:after="240" w:line="360" w:lineRule="auto"/>
        <w:ind w:left="1760" w:firstLine="0"/>
        <w:jc w:val="left"/>
      </w:pPr>
      <w:r>
        <w:rPr>
          <w:b/>
          <w:bCs/>
        </w:rPr>
        <w:t>cena oferty ocenianej brutto</w:t>
      </w:r>
    </w:p>
    <w:p w:rsidR="007563BA" w:rsidRDefault="00E120A2">
      <w:pPr>
        <w:pStyle w:val="Teksttreci20"/>
        <w:shd w:val="clear" w:color="auto" w:fill="auto"/>
        <w:spacing w:line="360" w:lineRule="auto"/>
        <w:ind w:left="1380" w:hanging="420"/>
        <w:jc w:val="left"/>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Podstawą przyznania punktów w kryterium „cena” będzie cena ofertowa brutto podana przez Wykonawcę w Formularzu Ofertowym.</w:t>
      </w:r>
    </w:p>
    <w:p w:rsidR="007563BA" w:rsidRDefault="00E120A2">
      <w:pPr>
        <w:pStyle w:val="Teksttreci20"/>
        <w:shd w:val="clear" w:color="auto" w:fill="auto"/>
        <w:spacing w:after="300" w:line="360" w:lineRule="auto"/>
        <w:ind w:left="1380" w:hanging="420"/>
        <w:jc w:val="left"/>
      </w:pPr>
      <w:r>
        <w:rPr>
          <w:rFonts w:ascii="Times New Roman" w:hAnsi="Times New Roman"/>
          <w:b/>
          <w:bCs/>
          <w:sz w:val="24"/>
          <w:szCs w:val="24"/>
        </w:rPr>
        <w:t xml:space="preserve">b) </w:t>
      </w:r>
      <w:r>
        <w:rPr>
          <w:rFonts w:ascii="Times New Roman" w:hAnsi="Times New Roman"/>
          <w:sz w:val="24"/>
          <w:szCs w:val="24"/>
        </w:rPr>
        <w:t>Cena ofertowa brutto musi uwzględniać wszelkie koszty jakie Wykonawca poniesie w związku z realizacją przedmiotu zamówienia</w:t>
      </w:r>
      <w:r>
        <w:t>.</w:t>
      </w:r>
    </w:p>
    <w:p w:rsidR="007563BA" w:rsidRDefault="00E120A2">
      <w:pPr>
        <w:pStyle w:val="Teksttreci0"/>
        <w:shd w:val="clear" w:color="auto" w:fill="auto"/>
        <w:ind w:left="440"/>
      </w:pPr>
      <w:r>
        <w:t>- skrócenie terminu dostawy 40%</w:t>
      </w:r>
      <w:r w:rsidR="00942DF0">
        <w:t xml:space="preserve"> </w:t>
      </w:r>
      <w:r>
        <w:t>tj. 40 pkt.</w:t>
      </w:r>
    </w:p>
    <w:p w:rsidR="007563BA" w:rsidRDefault="007563BA" w:rsidP="001B0D1F">
      <w:pPr>
        <w:pStyle w:val="Teksttreci0"/>
        <w:shd w:val="clear" w:color="auto" w:fill="auto"/>
      </w:pPr>
    </w:p>
    <w:p w:rsidR="007563BA" w:rsidRDefault="00E120A2">
      <w:pPr>
        <w:pStyle w:val="Teksttreci0"/>
        <w:shd w:val="clear" w:color="auto" w:fill="auto"/>
        <w:ind w:left="440"/>
      </w:pPr>
      <w:r>
        <w:t>Punkty w kryterium skrócenie terminu dostawy zostaną przyznane w następujący sposób:</w:t>
      </w:r>
    </w:p>
    <w:p w:rsidR="007563BA" w:rsidRDefault="007563BA">
      <w:pPr>
        <w:pStyle w:val="Teksttreci0"/>
        <w:shd w:val="clear" w:color="auto" w:fill="auto"/>
        <w:ind w:left="440"/>
      </w:pPr>
    </w:p>
    <w:p w:rsidR="007563BA" w:rsidRDefault="00E120A2">
      <w:pPr>
        <w:pStyle w:val="Teksttreci0"/>
        <w:shd w:val="clear" w:color="auto" w:fill="auto"/>
        <w:ind w:left="440"/>
      </w:pPr>
      <w:r>
        <w:t>- termin dostawy w ciągu 30 dni od podpisania umowy - Wykonawca otrzyma - 0 pkt.</w:t>
      </w:r>
    </w:p>
    <w:p w:rsidR="007563BA" w:rsidRDefault="00E120A2">
      <w:pPr>
        <w:pStyle w:val="Teksttreci0"/>
        <w:shd w:val="clear" w:color="auto" w:fill="auto"/>
        <w:ind w:left="440"/>
      </w:pPr>
      <w:r>
        <w:t>- termin dostawy w ciągu 21dni od podpisania umowy - Wykonawca otrzyma - 20 pkt.</w:t>
      </w:r>
    </w:p>
    <w:p w:rsidR="007563BA" w:rsidRDefault="00E120A2">
      <w:pPr>
        <w:pStyle w:val="Teksttreci0"/>
        <w:shd w:val="clear" w:color="auto" w:fill="auto"/>
        <w:ind w:left="440"/>
      </w:pPr>
      <w:r>
        <w:t>- termin dostawy w ciągu 14 dni od podpisania umowy - Wykonawca otrzyma - 40 pkt.</w:t>
      </w:r>
    </w:p>
    <w:p w:rsidR="007563BA" w:rsidRDefault="007563BA">
      <w:pPr>
        <w:pStyle w:val="Teksttreci0"/>
        <w:shd w:val="clear" w:color="auto" w:fill="auto"/>
        <w:ind w:left="440"/>
      </w:pPr>
    </w:p>
    <w:p w:rsidR="007563BA" w:rsidRDefault="00E120A2">
      <w:pPr>
        <w:pStyle w:val="Teksttreci0"/>
        <w:shd w:val="clear" w:color="auto" w:fill="auto"/>
        <w:ind w:left="440"/>
      </w:pPr>
      <w:r>
        <w:t>Termin dostawy należy zaznaczyć odpowiednio w formularzu oferty.</w:t>
      </w:r>
    </w:p>
    <w:p w:rsidR="007563BA" w:rsidRDefault="007563BA">
      <w:pPr>
        <w:pStyle w:val="Teksttreci0"/>
        <w:shd w:val="clear" w:color="auto" w:fill="auto"/>
        <w:ind w:left="440"/>
      </w:pPr>
    </w:p>
    <w:p w:rsidR="007563BA" w:rsidRDefault="00E120A2">
      <w:pPr>
        <w:pStyle w:val="Teksttreci0"/>
        <w:shd w:val="clear" w:color="auto" w:fill="auto"/>
        <w:ind w:left="440"/>
      </w:pPr>
      <w:r>
        <w:t>Nie zaznaczenie terminu dostawy w miejscu do tego wyznaczonym w formularzu ofertowym lub też dokonanie tego w sposób nieczytelny dla Zamawiającego, zostanie odczytane przez Zamawiającego jako zaoferowanie przez Wykonawcę terminu dostawy w ciągu 30 dni od podpisania umowy i tym samym będzie skutkowało przyznaniem 0 punktów w tym kryterium.</w:t>
      </w:r>
    </w:p>
    <w:p w:rsidR="007563BA" w:rsidRDefault="007563BA">
      <w:pPr>
        <w:pStyle w:val="Teksttreci0"/>
        <w:shd w:val="clear" w:color="auto" w:fill="auto"/>
        <w:ind w:left="440"/>
      </w:pPr>
    </w:p>
    <w:p w:rsidR="007563BA" w:rsidRDefault="00E120A2">
      <w:pPr>
        <w:pStyle w:val="Teksttreci0"/>
        <w:numPr>
          <w:ilvl w:val="0"/>
          <w:numId w:val="21"/>
        </w:numPr>
        <w:shd w:val="clear" w:color="auto" w:fill="auto"/>
        <w:tabs>
          <w:tab w:val="left" w:pos="427"/>
        </w:tabs>
        <w:spacing w:line="240" w:lineRule="auto"/>
        <w:ind w:left="440" w:hanging="440"/>
        <w:jc w:val="left"/>
      </w:pPr>
      <w:r>
        <w:t>Ocenie będą podlegać wyłącznie oferty nie podlegające odrzuceniu.</w:t>
      </w:r>
    </w:p>
    <w:p w:rsidR="007563BA" w:rsidRDefault="007563BA">
      <w:pPr>
        <w:pStyle w:val="Teksttreci0"/>
        <w:shd w:val="clear" w:color="auto" w:fill="auto"/>
        <w:tabs>
          <w:tab w:val="left" w:pos="427"/>
        </w:tabs>
        <w:spacing w:line="240" w:lineRule="auto"/>
        <w:jc w:val="left"/>
      </w:pPr>
    </w:p>
    <w:p w:rsidR="007563BA" w:rsidRDefault="00E120A2">
      <w:pPr>
        <w:pStyle w:val="Teksttreci0"/>
        <w:numPr>
          <w:ilvl w:val="0"/>
          <w:numId w:val="21"/>
        </w:numPr>
        <w:shd w:val="clear" w:color="auto" w:fill="auto"/>
        <w:tabs>
          <w:tab w:val="left" w:pos="427"/>
        </w:tabs>
        <w:spacing w:line="252" w:lineRule="auto"/>
        <w:ind w:left="440" w:hanging="440"/>
        <w:jc w:val="left"/>
      </w:pPr>
      <w:r>
        <w:t>Za najkorzystniejszą zostanie uznana oferta z która uzyska najwyższa liczbę punktów w postępowaniu cena + skrócenie terminu dostawy .</w:t>
      </w:r>
    </w:p>
    <w:p w:rsidR="007563BA" w:rsidRDefault="007563BA">
      <w:pPr>
        <w:pStyle w:val="Teksttreci0"/>
        <w:shd w:val="clear" w:color="auto" w:fill="auto"/>
        <w:tabs>
          <w:tab w:val="left" w:pos="427"/>
        </w:tabs>
        <w:spacing w:line="252" w:lineRule="auto"/>
        <w:jc w:val="left"/>
      </w:pPr>
    </w:p>
    <w:p w:rsidR="007563BA" w:rsidRDefault="007563BA">
      <w:pPr>
        <w:pStyle w:val="Teksttreci0"/>
        <w:shd w:val="clear" w:color="auto" w:fill="auto"/>
        <w:tabs>
          <w:tab w:val="left" w:pos="427"/>
        </w:tabs>
        <w:spacing w:line="259" w:lineRule="auto"/>
      </w:pPr>
    </w:p>
    <w:p w:rsidR="007563BA" w:rsidRDefault="00E120A2">
      <w:pPr>
        <w:pStyle w:val="Teksttreci0"/>
        <w:numPr>
          <w:ilvl w:val="0"/>
          <w:numId w:val="21"/>
        </w:numPr>
        <w:shd w:val="clear" w:color="auto" w:fill="auto"/>
        <w:tabs>
          <w:tab w:val="left" w:pos="427"/>
        </w:tabs>
        <w:spacing w:line="259" w:lineRule="auto"/>
        <w:ind w:left="440" w:hanging="440"/>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7563BA" w:rsidRDefault="007563BA">
      <w:pPr>
        <w:pStyle w:val="Teksttreci0"/>
        <w:shd w:val="clear" w:color="auto" w:fill="auto"/>
        <w:tabs>
          <w:tab w:val="left" w:pos="427"/>
        </w:tabs>
        <w:spacing w:line="259" w:lineRule="auto"/>
      </w:pPr>
    </w:p>
    <w:p w:rsidR="007563BA" w:rsidRDefault="00E120A2">
      <w:pPr>
        <w:pStyle w:val="Teksttreci0"/>
        <w:numPr>
          <w:ilvl w:val="0"/>
          <w:numId w:val="21"/>
        </w:numPr>
        <w:shd w:val="clear" w:color="auto" w:fill="auto"/>
        <w:tabs>
          <w:tab w:val="left" w:pos="443"/>
        </w:tabs>
        <w:spacing w:line="240" w:lineRule="auto"/>
        <w:ind w:left="440" w:hanging="440"/>
        <w:jc w:val="left"/>
      </w:pPr>
      <w:r>
        <w:t>Jeżeli zostanie złożona oferta, której wybór prowadziłby do powstania u Zamawiającego</w:t>
      </w:r>
    </w:p>
    <w:p w:rsidR="007563BA" w:rsidRDefault="00E120A2">
      <w:pPr>
        <w:pStyle w:val="Teksttreci0"/>
        <w:shd w:val="clear" w:color="auto" w:fill="auto"/>
        <w:spacing w:after="300"/>
        <w:ind w:left="440"/>
      </w:pPr>
      <w:r>
        <w:t xml:space="preserve">obowiązku podatkowego zgodnie z ustawa z dnia 11 marca 2004 r. o podatku od towarów i usług (tj. Dz. U. z 2021 r. poz. 685, z </w:t>
      </w:r>
      <w:proofErr w:type="spellStart"/>
      <w:r>
        <w:t>późn</w:t>
      </w:r>
      <w:proofErr w:type="spellEnd"/>
      <w:r>
        <w:t>. zm.), dla celów zastosowania kryterium ceny Zamawiający dolicza do przedstawionej w tej ofercie ceny kwotę podatku od towarów i usług, którą miałby obowiązek rozliczyć.</w:t>
      </w:r>
    </w:p>
    <w:p w:rsidR="007563BA" w:rsidRDefault="00E120A2">
      <w:pPr>
        <w:pStyle w:val="Nagwek40"/>
        <w:keepNext/>
        <w:keepLines/>
        <w:shd w:val="clear" w:color="auto" w:fill="auto"/>
        <w:tabs>
          <w:tab w:val="left" w:pos="699"/>
        </w:tabs>
        <w:ind w:left="0" w:firstLine="0"/>
      </w:pPr>
      <w:r>
        <w:t xml:space="preserve">XX. </w:t>
      </w:r>
      <w:bookmarkStart w:id="15" w:name="bookmark15"/>
      <w:r>
        <w:t>Informacje o formalnościach, jakie muszą zostać dopełnione po wyborze oferty w celu zawarcia umowy w sprawie zamówienia publicznego.</w:t>
      </w:r>
      <w:bookmarkEnd w:id="15"/>
    </w:p>
    <w:p w:rsidR="007563BA" w:rsidRDefault="007563BA">
      <w:pPr>
        <w:pStyle w:val="Nagwek40"/>
        <w:shd w:val="clear" w:color="auto" w:fill="auto"/>
        <w:tabs>
          <w:tab w:val="left" w:pos="699"/>
        </w:tabs>
        <w:ind w:left="0" w:firstLine="0"/>
      </w:pPr>
    </w:p>
    <w:p w:rsidR="007563BA" w:rsidRDefault="00E120A2">
      <w:pPr>
        <w:pStyle w:val="Teksttreci0"/>
        <w:numPr>
          <w:ilvl w:val="0"/>
          <w:numId w:val="22"/>
        </w:numPr>
        <w:shd w:val="clear" w:color="auto" w:fill="auto"/>
        <w:tabs>
          <w:tab w:val="left" w:pos="443"/>
        </w:tabs>
        <w:spacing w:line="252" w:lineRule="auto"/>
        <w:ind w:left="440" w:hanging="440"/>
        <w:jc w:val="left"/>
      </w:pPr>
      <w:r>
        <w:t>Zamawiający podpisze umowę z Wykonawcą, który przedłoży ofertę najkorzystniejszą z punktu widzenia kryteriów oceny ofert przyjętych w SWZ. Projekt umowy stanowi załącznik nr 3</w:t>
      </w:r>
    </w:p>
    <w:p w:rsidR="007563BA" w:rsidRDefault="00E120A2">
      <w:pPr>
        <w:pStyle w:val="Teksttreci0"/>
        <w:shd w:val="clear" w:color="auto" w:fill="auto"/>
        <w:ind w:left="840" w:hanging="400"/>
      </w:pPr>
      <w:r>
        <w:t>do SWZ</w:t>
      </w:r>
    </w:p>
    <w:p w:rsidR="007563BA" w:rsidRDefault="00E120A2">
      <w:pPr>
        <w:pStyle w:val="Teksttreci0"/>
        <w:numPr>
          <w:ilvl w:val="0"/>
          <w:numId w:val="22"/>
        </w:numPr>
        <w:shd w:val="clear" w:color="auto" w:fill="auto"/>
        <w:tabs>
          <w:tab w:val="left" w:pos="443"/>
        </w:tabs>
        <w:spacing w:line="240" w:lineRule="auto"/>
        <w:ind w:left="440" w:hanging="440"/>
        <w:jc w:val="left"/>
      </w:pPr>
      <w:r>
        <w:t>Wybrany wykonawca zostanie zawiadomiony o terminie i miejscu podpisania umowy.</w:t>
      </w:r>
    </w:p>
    <w:p w:rsidR="007563BA" w:rsidRDefault="00E120A2">
      <w:pPr>
        <w:pStyle w:val="Teksttreci0"/>
        <w:numPr>
          <w:ilvl w:val="0"/>
          <w:numId w:val="22"/>
        </w:numPr>
        <w:shd w:val="clear" w:color="auto" w:fill="auto"/>
        <w:tabs>
          <w:tab w:val="left" w:pos="443"/>
        </w:tabs>
        <w:spacing w:line="252" w:lineRule="auto"/>
        <w:ind w:left="440" w:hanging="440"/>
        <w:jc w:val="left"/>
      </w:pPr>
      <w:r>
        <w:t>W celu zawarcia umowy w sprawie zamówienia publicznego, Wykonawca, którego ofertę wybrano, jako najkorzystniejszą przed zawarciem umowy składa:</w:t>
      </w:r>
    </w:p>
    <w:p w:rsidR="007563BA" w:rsidRDefault="00E120A2">
      <w:pPr>
        <w:pStyle w:val="Teksttreci0"/>
        <w:numPr>
          <w:ilvl w:val="0"/>
          <w:numId w:val="23"/>
        </w:numPr>
        <w:shd w:val="clear" w:color="auto" w:fill="auto"/>
        <w:tabs>
          <w:tab w:val="left" w:pos="831"/>
        </w:tabs>
        <w:spacing w:line="240" w:lineRule="auto"/>
        <w:ind w:left="720" w:hanging="340"/>
        <w:jc w:val="left"/>
      </w:pPr>
      <w:r>
        <w:t>pełnomocnictwo, jeżeli umowę podpisuje pełnomocnik;</w:t>
      </w:r>
    </w:p>
    <w:p w:rsidR="007563BA" w:rsidRDefault="00E120A2">
      <w:pPr>
        <w:pStyle w:val="Teksttreci0"/>
        <w:numPr>
          <w:ilvl w:val="0"/>
          <w:numId w:val="23"/>
        </w:numPr>
        <w:shd w:val="clear" w:color="auto" w:fill="auto"/>
        <w:tabs>
          <w:tab w:val="left" w:pos="831"/>
        </w:tabs>
        <w:spacing w:line="252" w:lineRule="auto"/>
        <w:ind w:left="720" w:hanging="340"/>
        <w:jc w:val="left"/>
      </w:pPr>
      <w:r>
        <w:t>umowę regulującą współpracę Wykonawców wspólnie ubiegających się o udzielenie zamówienia, jeżeli oferta tych Wykonawców zostanie wybrana.</w:t>
      </w:r>
    </w:p>
    <w:p w:rsidR="007563BA" w:rsidRDefault="00E120A2">
      <w:pPr>
        <w:pStyle w:val="Teksttreci0"/>
        <w:numPr>
          <w:ilvl w:val="0"/>
          <w:numId w:val="22"/>
        </w:numPr>
        <w:shd w:val="clear" w:color="auto" w:fill="auto"/>
        <w:tabs>
          <w:tab w:val="left" w:pos="443"/>
        </w:tabs>
        <w:spacing w:line="252" w:lineRule="auto"/>
        <w:ind w:left="440" w:hanging="440"/>
        <w:jc w:val="left"/>
      </w:pPr>
      <w:r>
        <w:t>Jeżeli Wykonawca, którego oferta została wybrana jako najkorzystniejsza, uchyla się od zawarcia umowy w sprawie Zamówienia publicznego Zamawiający może dokonać ponownego badania</w:t>
      </w:r>
    </w:p>
    <w:p w:rsidR="007563BA" w:rsidRDefault="00E120A2">
      <w:pPr>
        <w:pStyle w:val="Teksttreci0"/>
        <w:shd w:val="clear" w:color="auto" w:fill="auto"/>
        <w:spacing w:after="300"/>
        <w:ind w:left="440"/>
      </w:pPr>
      <w:r>
        <w:t>i oceny ofert spośród ofert pozostałych w postępowaniu Wykonawców albo unieważnić postępowanie.</w:t>
      </w:r>
    </w:p>
    <w:p w:rsidR="007563BA" w:rsidRDefault="00E120A2">
      <w:pPr>
        <w:pStyle w:val="Teksttreci0"/>
        <w:shd w:val="clear" w:color="auto" w:fill="auto"/>
        <w:tabs>
          <w:tab w:val="left" w:pos="1020"/>
        </w:tabs>
        <w:spacing w:after="160" w:line="288" w:lineRule="auto"/>
        <w:ind w:left="300"/>
        <w:jc w:val="left"/>
      </w:pPr>
      <w:r>
        <w:rPr>
          <w:b/>
          <w:bCs/>
        </w:rPr>
        <w:t>XXI. Wadium :</w:t>
      </w:r>
    </w:p>
    <w:p w:rsidR="007563BA" w:rsidRDefault="00E120A2">
      <w:pPr>
        <w:pStyle w:val="Teksttreci0"/>
        <w:shd w:val="clear" w:color="auto" w:fill="auto"/>
        <w:spacing w:after="240" w:line="288" w:lineRule="auto"/>
        <w:ind w:left="284" w:hanging="284"/>
        <w:jc w:val="left"/>
        <w:rPr>
          <w:sz w:val="22"/>
          <w:szCs w:val="22"/>
        </w:rPr>
      </w:pPr>
      <w:r>
        <w:rPr>
          <w:sz w:val="22"/>
          <w:szCs w:val="22"/>
        </w:rPr>
        <w:t xml:space="preserve">  1.Zamawiający w niniejszym </w:t>
      </w:r>
      <w:r w:rsidR="00D12AE2">
        <w:rPr>
          <w:sz w:val="22"/>
          <w:szCs w:val="22"/>
        </w:rPr>
        <w:t>postępowaniu</w:t>
      </w:r>
      <w:r>
        <w:rPr>
          <w:sz w:val="22"/>
          <w:szCs w:val="22"/>
        </w:rPr>
        <w:t xml:space="preserve"> </w:t>
      </w:r>
      <w:r>
        <w:rPr>
          <w:b/>
          <w:sz w:val="22"/>
          <w:szCs w:val="22"/>
        </w:rPr>
        <w:t>wymaga</w:t>
      </w:r>
      <w:r>
        <w:rPr>
          <w:sz w:val="22"/>
          <w:szCs w:val="22"/>
        </w:rPr>
        <w:t xml:space="preserve"> wniesienia wadium w wysokości 1000zł. na każdą z części zamówienia osobno. W przypadku składania oferty tylko na 1 część wymienioną w rozdziale VI SWZ, należy wnieść wadium na  kwotę 1000 zł z tytułem wadium na wybraną część. W przypadku składania oferty na 2 części należy wnieść wadium na  kwotę 2000 zł z tytułem wadium na 2 części wymienione w rozdziale VI SWZ</w:t>
      </w: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2.Wadium wnosi się przed upływem terminu składania ofert z terminem obowiązywania do terminu związania oferta ( 30 dni).</w:t>
      </w: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3. Wadium może być wniesione </w:t>
      </w:r>
      <w:proofErr w:type="spellStart"/>
      <w:r>
        <w:rPr>
          <w:sz w:val="22"/>
          <w:szCs w:val="22"/>
        </w:rPr>
        <w:t>wg</w:t>
      </w:r>
      <w:proofErr w:type="spellEnd"/>
      <w:r>
        <w:rPr>
          <w:sz w:val="22"/>
          <w:szCs w:val="22"/>
        </w:rPr>
        <w:t>. wyboru wykonawcy w:</w:t>
      </w: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 pieniądzu</w:t>
      </w: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 gwarancjach bankowych</w:t>
      </w:r>
    </w:p>
    <w:p w:rsidR="007563BA" w:rsidRDefault="00E120A2">
      <w:pPr>
        <w:pStyle w:val="Teksttreci0"/>
        <w:shd w:val="clear" w:color="auto" w:fill="auto"/>
        <w:spacing w:after="240" w:line="288" w:lineRule="auto"/>
        <w:ind w:left="440" w:hanging="440"/>
        <w:jc w:val="left"/>
        <w:rPr>
          <w:sz w:val="22"/>
          <w:szCs w:val="22"/>
        </w:rPr>
      </w:pPr>
      <w:r>
        <w:rPr>
          <w:sz w:val="22"/>
          <w:szCs w:val="22"/>
        </w:rPr>
        <w:lastRenderedPageBreak/>
        <w:t xml:space="preserve">     - gwarancjach ubezpieczeniowych</w:t>
      </w: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 poręczeniach udzielanych przez podmioty, o których mowa w art. 6b ust.5 pkt</w:t>
      </w:r>
      <w:r w:rsidR="00671223">
        <w:rPr>
          <w:sz w:val="22"/>
          <w:szCs w:val="22"/>
        </w:rPr>
        <w:t>.</w:t>
      </w:r>
      <w:r>
        <w:rPr>
          <w:sz w:val="22"/>
          <w:szCs w:val="22"/>
        </w:rPr>
        <w:t xml:space="preserve"> 2 ustawy z dnia 9 listopada 2000r. o utworzeniu Polskiej Agencji Przedsiębiorczości  ( Dz.</w:t>
      </w:r>
      <w:r w:rsidR="00671223">
        <w:rPr>
          <w:sz w:val="22"/>
          <w:szCs w:val="22"/>
        </w:rPr>
        <w:t xml:space="preserve"> </w:t>
      </w:r>
      <w:r>
        <w:rPr>
          <w:sz w:val="22"/>
          <w:szCs w:val="22"/>
        </w:rPr>
        <w:t>U. z 2019r.poz.310,836 i 1572).</w:t>
      </w:r>
    </w:p>
    <w:p w:rsidR="007563BA" w:rsidRDefault="007563BA" w:rsidP="00D12AE2">
      <w:pPr>
        <w:pStyle w:val="Teksttreci0"/>
        <w:shd w:val="clear" w:color="auto" w:fill="auto"/>
        <w:spacing w:after="240" w:line="288" w:lineRule="auto"/>
        <w:ind w:left="440" w:hanging="440"/>
        <w:jc w:val="left"/>
        <w:rPr>
          <w:sz w:val="22"/>
          <w:szCs w:val="22"/>
        </w:rPr>
      </w:pPr>
    </w:p>
    <w:p w:rsidR="007563BA" w:rsidRDefault="00E120A2">
      <w:pPr>
        <w:pStyle w:val="Teksttreci0"/>
        <w:shd w:val="clear" w:color="auto" w:fill="auto"/>
        <w:spacing w:after="240" w:line="288" w:lineRule="auto"/>
        <w:ind w:left="440" w:hanging="440"/>
        <w:jc w:val="left"/>
        <w:rPr>
          <w:sz w:val="22"/>
          <w:szCs w:val="22"/>
        </w:rPr>
      </w:pPr>
      <w:r>
        <w:rPr>
          <w:sz w:val="22"/>
          <w:szCs w:val="22"/>
        </w:rPr>
        <w:t xml:space="preserve"> 4. W przypadku wnoszenia  wadium w pieniądzu należy dokonać wpłaty na poniższy nr rachunku bankowego Zamawiającego.</w:t>
      </w:r>
    </w:p>
    <w:p w:rsidR="007563BA" w:rsidRDefault="00E120A2">
      <w:pPr>
        <w:pStyle w:val="Teksttreci0"/>
        <w:numPr>
          <w:ilvl w:val="0"/>
          <w:numId w:val="31"/>
        </w:numPr>
        <w:shd w:val="clear" w:color="auto" w:fill="auto"/>
        <w:spacing w:after="240" w:line="288" w:lineRule="auto"/>
        <w:jc w:val="left"/>
        <w:rPr>
          <w:b/>
          <w:sz w:val="22"/>
          <w:szCs w:val="22"/>
        </w:rPr>
      </w:pPr>
      <w:r>
        <w:rPr>
          <w:b/>
          <w:sz w:val="22"/>
          <w:szCs w:val="22"/>
        </w:rPr>
        <w:t>8834 1022 2002 0300 0101 0006</w:t>
      </w:r>
    </w:p>
    <w:p w:rsidR="007563BA" w:rsidRDefault="00E120A2">
      <w:pPr>
        <w:pStyle w:val="Teksttreci0"/>
        <w:shd w:val="clear" w:color="auto" w:fill="auto"/>
        <w:spacing w:after="240" w:line="288" w:lineRule="auto"/>
        <w:jc w:val="left"/>
        <w:rPr>
          <w:sz w:val="22"/>
          <w:szCs w:val="22"/>
        </w:rPr>
      </w:pPr>
      <w:r>
        <w:rPr>
          <w:sz w:val="22"/>
          <w:szCs w:val="22"/>
        </w:rPr>
        <w:t xml:space="preserve">   5.W przypadku wniesienia wadium w formie gwarancji lub poręczenia o których wyżej mowa wykonawca           przekaże wraz ze złożoną ofertą oryginał gwarancji lub poręczenia w postaci elektronicznej.</w:t>
      </w:r>
    </w:p>
    <w:p w:rsidR="007563BA" w:rsidRDefault="00E120A2">
      <w:pPr>
        <w:pStyle w:val="Teksttreci0"/>
        <w:shd w:val="clear" w:color="auto" w:fill="auto"/>
        <w:spacing w:after="240" w:line="288" w:lineRule="auto"/>
        <w:jc w:val="left"/>
        <w:rPr>
          <w:sz w:val="22"/>
          <w:szCs w:val="22"/>
        </w:rPr>
      </w:pPr>
      <w:r>
        <w:rPr>
          <w:sz w:val="22"/>
          <w:szCs w:val="22"/>
        </w:rPr>
        <w:t xml:space="preserve">    6. Zamawiający dokona zwrotu wadium na warunkach określonych w art. 98 ustawy Prawo zamówień         publicznych</w:t>
      </w:r>
    </w:p>
    <w:p w:rsidR="007563BA" w:rsidRDefault="007563BA">
      <w:pPr>
        <w:pStyle w:val="Teksttreci0"/>
        <w:shd w:val="clear" w:color="auto" w:fill="auto"/>
        <w:spacing w:after="240" w:line="288" w:lineRule="auto"/>
        <w:jc w:val="left"/>
        <w:rPr>
          <w:sz w:val="22"/>
          <w:szCs w:val="22"/>
        </w:rPr>
      </w:pPr>
    </w:p>
    <w:p w:rsidR="007563BA" w:rsidRDefault="00E120A2">
      <w:pPr>
        <w:pStyle w:val="Teksttreci0"/>
        <w:shd w:val="clear" w:color="auto" w:fill="auto"/>
        <w:tabs>
          <w:tab w:val="left" w:pos="1020"/>
        </w:tabs>
        <w:spacing w:after="440" w:line="288" w:lineRule="auto"/>
        <w:ind w:left="300"/>
        <w:jc w:val="left"/>
      </w:pPr>
      <w:r>
        <w:rPr>
          <w:b/>
          <w:bCs/>
        </w:rPr>
        <w:t>XXII. Wymagania dotyczące zabezpieczenia należytego wykonania umowy :</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1.Zamawiający </w:t>
      </w:r>
      <w:r>
        <w:rPr>
          <w:b/>
          <w:bCs/>
          <w:sz w:val="22"/>
          <w:szCs w:val="22"/>
        </w:rPr>
        <w:t xml:space="preserve">wymaga </w:t>
      </w:r>
      <w:r>
        <w:rPr>
          <w:sz w:val="22"/>
          <w:szCs w:val="22"/>
        </w:rPr>
        <w:t>wniesienia zabezpieczenia należytego wykonania umowy w wysokości 5 % ceny      ofertowej brutto podanej w ofercie na każdą z części osobno. Zabezpieczenie należy wnieść przed upływem     terminu zawarcia umowy wyznaczonego przez Zamawiającego</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2. Zabezpieczenie należytego wykonania umowy może być wniesione </w:t>
      </w:r>
      <w:proofErr w:type="spellStart"/>
      <w:r>
        <w:rPr>
          <w:sz w:val="22"/>
          <w:szCs w:val="22"/>
        </w:rPr>
        <w:t>wg</w:t>
      </w:r>
      <w:proofErr w:type="spellEnd"/>
      <w:r>
        <w:rPr>
          <w:sz w:val="22"/>
          <w:szCs w:val="22"/>
        </w:rPr>
        <w:t>. wyboru Wykonawcy w formach przewidzianych w art.450 ust.1 ustawy Prawo zamówień publicznych.</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3.W przypadku wniesienia zabezpieczenia</w:t>
      </w:r>
      <w:r>
        <w:rPr>
          <w:rFonts w:ascii="Courier New" w:eastAsia="Courier New" w:hAnsi="Courier New" w:cs="Courier New"/>
          <w:sz w:val="22"/>
          <w:szCs w:val="22"/>
        </w:rPr>
        <w:t xml:space="preserve"> </w:t>
      </w:r>
      <w:r>
        <w:rPr>
          <w:sz w:val="22"/>
          <w:szCs w:val="22"/>
        </w:rPr>
        <w:t xml:space="preserve">należytego wykonania umowy w formie pieniądza należy dokonać wpłaty przelewem na rachunek Zamawiającego ( z tytułem na część zamówienia na którą jest wnoszone).na nr </w:t>
      </w:r>
    </w:p>
    <w:p w:rsidR="007563BA" w:rsidRDefault="00E120A2">
      <w:pPr>
        <w:pStyle w:val="Teksttreci0"/>
        <w:shd w:val="clear" w:color="auto" w:fill="auto"/>
        <w:spacing w:after="260" w:line="288" w:lineRule="auto"/>
        <w:ind w:left="440" w:hanging="440"/>
        <w:jc w:val="left"/>
        <w:rPr>
          <w:b/>
          <w:sz w:val="22"/>
          <w:szCs w:val="22"/>
        </w:rPr>
      </w:pPr>
      <w:r>
        <w:rPr>
          <w:sz w:val="22"/>
          <w:szCs w:val="22"/>
        </w:rPr>
        <w:t xml:space="preserve">       </w:t>
      </w:r>
      <w:r>
        <w:rPr>
          <w:b/>
          <w:sz w:val="22"/>
          <w:szCs w:val="22"/>
        </w:rPr>
        <w:t>88</w:t>
      </w:r>
      <w:r>
        <w:rPr>
          <w:b/>
          <w:sz w:val="22"/>
          <w:szCs w:val="22"/>
        </w:rPr>
        <w:tab/>
        <w:t>8834 1022 2002 0300 0101 0006</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4. Zwrot zabezpieczenia należytego wykonania umowy w przypadku wniesienia go w formie pieniądza (na każdą z części</w:t>
      </w:r>
      <w:r w:rsidR="00671223">
        <w:rPr>
          <w:sz w:val="22"/>
          <w:szCs w:val="22"/>
        </w:rPr>
        <w:t xml:space="preserve"> osobno</w:t>
      </w:r>
      <w:r>
        <w:rPr>
          <w:sz w:val="22"/>
          <w:szCs w:val="22"/>
        </w:rPr>
        <w:t>) nastąpi w następujący sposób:</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70 % z kwoty zabezpieczenia zwrócone zostanie w terminie 30 dni licząc od dnia wykonania zamówienia i         uznania przez Zamawiającego za należycie wykonane.</w:t>
      </w:r>
    </w:p>
    <w:p w:rsidR="007563BA" w:rsidRDefault="00E120A2">
      <w:pPr>
        <w:pStyle w:val="Teksttreci0"/>
        <w:shd w:val="clear" w:color="auto" w:fill="auto"/>
        <w:spacing w:after="260" w:line="288" w:lineRule="auto"/>
        <w:ind w:left="440" w:hanging="440"/>
        <w:jc w:val="left"/>
        <w:rPr>
          <w:sz w:val="22"/>
          <w:szCs w:val="22"/>
        </w:rPr>
      </w:pPr>
      <w:r>
        <w:rPr>
          <w:sz w:val="22"/>
          <w:szCs w:val="22"/>
        </w:rPr>
        <w:t xml:space="preserve">           30% pozostanie tytułem zabezpieczenia roszczeń Zamawiającego wynikających z rękojmi i okresu         gwarancji. W/w kwota zostanie zwrócona nie później niż w 15 dniu po upływie okresu rękojmi i       gwarancji wynikającego z umowy z Wykonawcą.     </w:t>
      </w:r>
    </w:p>
    <w:p w:rsidR="007563BA" w:rsidRDefault="00E120A2">
      <w:pPr>
        <w:pStyle w:val="Teksttreci0"/>
        <w:shd w:val="clear" w:color="auto" w:fill="auto"/>
        <w:spacing w:after="260" w:line="288" w:lineRule="auto"/>
        <w:ind w:left="440" w:hanging="440"/>
        <w:jc w:val="left"/>
        <w:rPr>
          <w:sz w:val="22"/>
          <w:szCs w:val="22"/>
        </w:rPr>
      </w:pPr>
      <w:r>
        <w:rPr>
          <w:sz w:val="22"/>
          <w:szCs w:val="22"/>
        </w:rPr>
        <w:lastRenderedPageBreak/>
        <w:t xml:space="preserve">               W przypadku wniesienia zabezpieczenia należytego umowy w  pozostałych formach należy je wnieść w formie dokumentu z terminem obowiązywania na cały okres trwania umowy ( z uwzględnieniem okresu gwarancji i rękojmi)  w kwotach ( procentowo) wyżej przewidzianych.</w:t>
      </w:r>
    </w:p>
    <w:p w:rsidR="007563BA" w:rsidRDefault="00E120A2">
      <w:pPr>
        <w:pStyle w:val="Teksttreci0"/>
        <w:shd w:val="clear" w:color="auto" w:fill="auto"/>
        <w:spacing w:line="240" w:lineRule="auto"/>
        <w:ind w:left="300"/>
        <w:jc w:val="left"/>
        <w:rPr>
          <w:b/>
          <w:bCs/>
        </w:rPr>
      </w:pPr>
      <w:r>
        <w:rPr>
          <w:b/>
          <w:bCs/>
        </w:rPr>
        <w:t>XXIII. Wizja lokalna</w:t>
      </w:r>
    </w:p>
    <w:p w:rsidR="007563BA" w:rsidRDefault="007563BA">
      <w:pPr>
        <w:pStyle w:val="Teksttreci0"/>
        <w:shd w:val="clear" w:color="auto" w:fill="auto"/>
        <w:spacing w:line="240" w:lineRule="auto"/>
        <w:ind w:left="300"/>
        <w:jc w:val="left"/>
      </w:pPr>
    </w:p>
    <w:p w:rsidR="007563BA" w:rsidRDefault="00E120A2">
      <w:pPr>
        <w:pStyle w:val="Teksttreci0"/>
        <w:shd w:val="clear" w:color="auto" w:fill="auto"/>
        <w:spacing w:after="300" w:line="228" w:lineRule="auto"/>
        <w:ind w:left="440" w:hanging="440"/>
        <w:jc w:val="left"/>
        <w:rPr>
          <w:sz w:val="22"/>
          <w:szCs w:val="22"/>
        </w:rPr>
      </w:pPr>
      <w:r>
        <w:rPr>
          <w:sz w:val="22"/>
          <w:szCs w:val="22"/>
        </w:rPr>
        <w:t xml:space="preserve">          Zamawiający nie przewiduje się przeprowadzenia wizji lokalnej w ramach postępowania.</w:t>
      </w:r>
    </w:p>
    <w:p w:rsidR="007563BA" w:rsidRDefault="00E120A2">
      <w:pPr>
        <w:pStyle w:val="Nagwek40"/>
        <w:keepNext/>
        <w:keepLines/>
        <w:shd w:val="clear" w:color="auto" w:fill="auto"/>
        <w:ind w:left="840" w:hanging="400"/>
        <w:jc w:val="both"/>
      </w:pPr>
      <w:bookmarkStart w:id="16" w:name="bookmark16"/>
      <w:r>
        <w:t>XXIV. Tryb ogłoszenia wyników postępowania.</w:t>
      </w:r>
      <w:bookmarkEnd w:id="16"/>
    </w:p>
    <w:p w:rsidR="007563BA" w:rsidRDefault="007563BA">
      <w:pPr>
        <w:pStyle w:val="Nagwek40"/>
        <w:shd w:val="clear" w:color="auto" w:fill="auto"/>
        <w:ind w:left="840" w:hanging="400"/>
        <w:jc w:val="both"/>
      </w:pPr>
    </w:p>
    <w:p w:rsidR="007563BA" w:rsidRDefault="00E120A2">
      <w:pPr>
        <w:pStyle w:val="Teksttreci0"/>
        <w:numPr>
          <w:ilvl w:val="0"/>
          <w:numId w:val="24"/>
        </w:numPr>
        <w:shd w:val="clear" w:color="auto" w:fill="auto"/>
        <w:tabs>
          <w:tab w:val="left" w:pos="443"/>
        </w:tabs>
        <w:spacing w:line="240" w:lineRule="auto"/>
        <w:ind w:left="440" w:hanging="298"/>
        <w:jc w:val="left"/>
      </w:pPr>
      <w:r>
        <w:t>Niezwłocznie po wyborze najkorzystniejszej oferty Zamawiający poinformuje równocześnie</w:t>
      </w:r>
    </w:p>
    <w:p w:rsidR="007563BA" w:rsidRDefault="00E120A2">
      <w:pPr>
        <w:pStyle w:val="Teksttreci0"/>
        <w:shd w:val="clear" w:color="auto" w:fill="auto"/>
        <w:ind w:left="840" w:hanging="400"/>
      </w:pPr>
      <w:r>
        <w:t>Wykonawców, którzy złożyli oferty, o:</w:t>
      </w:r>
    </w:p>
    <w:p w:rsidR="007563BA" w:rsidRDefault="00E120A2">
      <w:pPr>
        <w:pStyle w:val="Teksttreci0"/>
        <w:numPr>
          <w:ilvl w:val="0"/>
          <w:numId w:val="25"/>
        </w:numPr>
        <w:shd w:val="clear" w:color="auto" w:fill="auto"/>
        <w:tabs>
          <w:tab w:val="left" w:pos="832"/>
        </w:tabs>
        <w:spacing w:line="259" w:lineRule="auto"/>
        <w:ind w:left="840" w:hanging="40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563BA" w:rsidRDefault="00E120A2">
      <w:pPr>
        <w:pStyle w:val="Teksttreci0"/>
        <w:numPr>
          <w:ilvl w:val="0"/>
          <w:numId w:val="25"/>
        </w:numPr>
        <w:shd w:val="clear" w:color="auto" w:fill="auto"/>
        <w:tabs>
          <w:tab w:val="left" w:pos="832"/>
        </w:tabs>
        <w:spacing w:line="240" w:lineRule="auto"/>
        <w:ind w:left="840" w:hanging="400"/>
      </w:pPr>
      <w:r>
        <w:t>wykonawcach, których oferty zostały odrzucone</w:t>
      </w:r>
    </w:p>
    <w:p w:rsidR="007563BA" w:rsidRDefault="00E120A2">
      <w:pPr>
        <w:pStyle w:val="Teksttreci0"/>
        <w:shd w:val="clear" w:color="auto" w:fill="auto"/>
        <w:ind w:left="840" w:hanging="400"/>
      </w:pPr>
      <w:r>
        <w:t>- podając uzasadnienie faktyczne i prawne.</w:t>
      </w:r>
    </w:p>
    <w:p w:rsidR="007563BA" w:rsidRDefault="00E120A2">
      <w:pPr>
        <w:pStyle w:val="Teksttreci0"/>
        <w:numPr>
          <w:ilvl w:val="0"/>
          <w:numId w:val="24"/>
        </w:numPr>
        <w:shd w:val="clear" w:color="auto" w:fill="auto"/>
        <w:tabs>
          <w:tab w:val="left" w:pos="443"/>
        </w:tabs>
        <w:spacing w:line="240" w:lineRule="auto"/>
        <w:ind w:left="440" w:hanging="298"/>
        <w:jc w:val="left"/>
      </w:pPr>
      <w:r>
        <w:t>O unieważnieniu postępowania o udzielenie zamówienia Zamawiający zawiadomi równocześnie</w:t>
      </w:r>
    </w:p>
    <w:p w:rsidR="007563BA" w:rsidRDefault="00E120A2">
      <w:pPr>
        <w:pStyle w:val="Teksttreci0"/>
        <w:shd w:val="clear" w:color="auto" w:fill="auto"/>
        <w:ind w:left="840" w:hanging="400"/>
      </w:pPr>
      <w:r>
        <w:t>Wykonawców, którzy złożyli oferty, podając uzasadnienie faktyczne i prawne.</w:t>
      </w:r>
    </w:p>
    <w:p w:rsidR="007563BA" w:rsidRDefault="00E120A2">
      <w:pPr>
        <w:pStyle w:val="Teksttreci0"/>
        <w:numPr>
          <w:ilvl w:val="0"/>
          <w:numId w:val="24"/>
        </w:numPr>
        <w:shd w:val="clear" w:color="auto" w:fill="auto"/>
        <w:tabs>
          <w:tab w:val="left" w:pos="443"/>
        </w:tabs>
        <w:spacing w:line="252" w:lineRule="auto"/>
        <w:ind w:left="440" w:hanging="298"/>
        <w:jc w:val="left"/>
      </w:pPr>
      <w:r>
        <w:t>Zamawiający udostępni niezwłocznie informacje, o których mowa w pkt. 1.1 i 2, na stronie internetowej prowadzonego postępowania.</w:t>
      </w:r>
    </w:p>
    <w:p w:rsidR="007563BA" w:rsidRDefault="00E120A2">
      <w:pPr>
        <w:pStyle w:val="Teksttreci0"/>
        <w:numPr>
          <w:ilvl w:val="0"/>
          <w:numId w:val="24"/>
        </w:numPr>
        <w:shd w:val="clear" w:color="auto" w:fill="auto"/>
        <w:tabs>
          <w:tab w:val="left" w:pos="699"/>
        </w:tabs>
        <w:spacing w:after="300" w:line="252" w:lineRule="auto"/>
        <w:ind w:left="640" w:hanging="498"/>
      </w:pPr>
      <w:r>
        <w:t>Ogłoszenie o wyniku postępowania zostanie opublikowane w Biuletynie Zamówień Publicznych w terminie 30 dni od dnia zakończenia postępowania .</w:t>
      </w:r>
    </w:p>
    <w:p w:rsidR="007563BA" w:rsidRDefault="00E120A2">
      <w:pPr>
        <w:pStyle w:val="Teksttreci0"/>
        <w:shd w:val="clear" w:color="auto" w:fill="auto"/>
        <w:tabs>
          <w:tab w:val="left" w:pos="1072"/>
        </w:tabs>
        <w:spacing w:after="180" w:line="300" w:lineRule="auto"/>
        <w:ind w:left="200"/>
      </w:pPr>
      <w:r>
        <w:rPr>
          <w:b/>
          <w:bCs/>
        </w:rPr>
        <w:t>XXV. Podwykonawstwo</w:t>
      </w:r>
    </w:p>
    <w:p w:rsidR="007563BA" w:rsidRDefault="00E120A2">
      <w:pPr>
        <w:pStyle w:val="Teksttreci20"/>
        <w:numPr>
          <w:ilvl w:val="0"/>
          <w:numId w:val="26"/>
        </w:numPr>
        <w:shd w:val="clear" w:color="auto" w:fill="auto"/>
        <w:tabs>
          <w:tab w:val="left" w:pos="699"/>
        </w:tabs>
        <w:spacing w:line="360" w:lineRule="auto"/>
        <w:ind w:left="640" w:hanging="440"/>
        <w:rPr>
          <w:rFonts w:ascii="Times New Roman" w:hAnsi="Times New Roman"/>
          <w:sz w:val="24"/>
          <w:szCs w:val="24"/>
        </w:rPr>
      </w:pPr>
      <w:r>
        <w:rPr>
          <w:rFonts w:ascii="Times New Roman" w:hAnsi="Times New Roman"/>
          <w:sz w:val="24"/>
          <w:szCs w:val="24"/>
        </w:rPr>
        <w:t>Wykonawca może powierzyć wykonanie części zamówienia podwykonawcy (podwykonawcom)</w:t>
      </w:r>
    </w:p>
    <w:p w:rsidR="007563BA" w:rsidRDefault="00E120A2">
      <w:pPr>
        <w:pStyle w:val="Teksttreci20"/>
        <w:numPr>
          <w:ilvl w:val="0"/>
          <w:numId w:val="26"/>
        </w:numPr>
        <w:shd w:val="clear" w:color="auto" w:fill="auto"/>
        <w:tabs>
          <w:tab w:val="left" w:pos="699"/>
        </w:tabs>
        <w:spacing w:line="360" w:lineRule="auto"/>
        <w:ind w:left="640" w:hanging="440"/>
        <w:rPr>
          <w:rFonts w:ascii="Times New Roman" w:hAnsi="Times New Roman"/>
          <w:sz w:val="24"/>
          <w:szCs w:val="24"/>
        </w:rPr>
      </w:pPr>
      <w:r>
        <w:rPr>
          <w:rFonts w:ascii="Times New Roman" w:hAnsi="Times New Roman"/>
          <w:sz w:val="24"/>
          <w:szCs w:val="24"/>
        </w:rPr>
        <w:t xml:space="preserve">Zamawiający </w:t>
      </w:r>
      <w:r>
        <w:rPr>
          <w:rFonts w:ascii="Times New Roman" w:hAnsi="Times New Roman"/>
          <w:b/>
          <w:bCs/>
          <w:sz w:val="24"/>
          <w:szCs w:val="24"/>
        </w:rPr>
        <w:t xml:space="preserve">nie zastrzega </w:t>
      </w:r>
      <w:r>
        <w:rPr>
          <w:rFonts w:ascii="Times New Roman" w:hAnsi="Times New Roman"/>
          <w:sz w:val="24"/>
          <w:szCs w:val="24"/>
        </w:rPr>
        <w:t>obowiązku osobistego wykonania przez Wykonawcę kluczowych części zamówienia</w:t>
      </w:r>
    </w:p>
    <w:p w:rsidR="007563BA" w:rsidRDefault="00E120A2">
      <w:pPr>
        <w:pStyle w:val="Teksttreci20"/>
        <w:numPr>
          <w:ilvl w:val="0"/>
          <w:numId w:val="26"/>
        </w:numPr>
        <w:shd w:val="clear" w:color="auto" w:fill="auto"/>
        <w:tabs>
          <w:tab w:val="left" w:pos="699"/>
        </w:tabs>
        <w:spacing w:after="300" w:line="360" w:lineRule="auto"/>
        <w:ind w:left="640" w:hanging="440"/>
        <w:rPr>
          <w:rFonts w:ascii="Times New Roman" w:hAnsi="Times New Roman"/>
          <w:sz w:val="24"/>
          <w:szCs w:val="24"/>
        </w:rPr>
      </w:pPr>
      <w:r>
        <w:rPr>
          <w:rFonts w:ascii="Times New Roman"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563BA" w:rsidRDefault="00E120A2">
      <w:pPr>
        <w:pStyle w:val="Nagwek40"/>
        <w:keepNext/>
        <w:keepLines/>
        <w:shd w:val="clear" w:color="auto" w:fill="auto"/>
        <w:tabs>
          <w:tab w:val="left" w:pos="976"/>
        </w:tabs>
        <w:ind w:left="200" w:firstLine="0"/>
        <w:jc w:val="both"/>
        <w:rPr>
          <w:sz w:val="28"/>
          <w:szCs w:val="28"/>
        </w:rPr>
      </w:pPr>
      <w:r>
        <w:t xml:space="preserve">XXVI. </w:t>
      </w:r>
      <w:bookmarkStart w:id="17" w:name="bookmark17"/>
      <w:r>
        <w:t>Pouczenie o środkach ochrony prawnej przysługujących wykonawcy</w:t>
      </w:r>
      <w:r>
        <w:rPr>
          <w:sz w:val="28"/>
          <w:szCs w:val="28"/>
        </w:rPr>
        <w:t>.</w:t>
      </w:r>
      <w:bookmarkEnd w:id="17"/>
    </w:p>
    <w:p w:rsidR="007563BA" w:rsidRDefault="007563BA">
      <w:pPr>
        <w:pStyle w:val="Nagwek40"/>
        <w:shd w:val="clear" w:color="auto" w:fill="auto"/>
        <w:tabs>
          <w:tab w:val="left" w:pos="976"/>
        </w:tabs>
        <w:ind w:left="200" w:firstLine="0"/>
        <w:jc w:val="both"/>
      </w:pPr>
    </w:p>
    <w:p w:rsidR="007563BA" w:rsidRDefault="00E120A2">
      <w:pPr>
        <w:pStyle w:val="Teksttreci0"/>
        <w:shd w:val="clear" w:color="auto" w:fill="auto"/>
        <w:ind w:left="200"/>
        <w:jc w:val="left"/>
      </w:pPr>
      <w:r>
        <w:t>1.Środki ochrony prawnej przysługują Wykonawcy, jeżeli ma lub miał interes w uzyskaniu zamówienia oraz poniósł lub może ponieść szkodę w wyniku naruszenia przez Zamawiającego przepisów Ustawy.</w:t>
      </w:r>
    </w:p>
    <w:p w:rsidR="007563BA" w:rsidRDefault="00E120A2">
      <w:pPr>
        <w:pStyle w:val="Teksttreci0"/>
        <w:shd w:val="clear" w:color="auto" w:fill="auto"/>
        <w:ind w:left="640" w:hanging="440"/>
      </w:pPr>
      <w:r>
        <w:t>2.Odwołanie przysługuje na:</w:t>
      </w:r>
    </w:p>
    <w:p w:rsidR="007563BA" w:rsidRDefault="00D12AE2">
      <w:pPr>
        <w:pStyle w:val="Teksttreci0"/>
        <w:shd w:val="clear" w:color="auto" w:fill="auto"/>
        <w:tabs>
          <w:tab w:val="left" w:pos="390"/>
        </w:tabs>
        <w:ind w:left="567" w:hanging="170"/>
        <w:jc w:val="left"/>
      </w:pPr>
      <w:r>
        <w:lastRenderedPageBreak/>
        <w:t>a)</w:t>
      </w:r>
      <w:r w:rsidR="00E120A2">
        <w:t xml:space="preserve"> niezgodną z przepisami ustawy czynność Zamawiającego, podjętą w postępowaniu o udzielenie Zamówienia, w tym na projektowane postanowienie umowy;</w:t>
      </w:r>
    </w:p>
    <w:p w:rsidR="007563BA" w:rsidRDefault="00D12AE2">
      <w:pPr>
        <w:pStyle w:val="Teksttreci0"/>
        <w:shd w:val="clear" w:color="auto" w:fill="auto"/>
        <w:ind w:left="624" w:hanging="283"/>
      </w:pPr>
      <w:r>
        <w:t>b)</w:t>
      </w:r>
      <w:r w:rsidR="00E120A2">
        <w:t xml:space="preserve"> zaniechanie czynności w postępowaniu o udzielenie Zamówienia, do której Zamawiający był obowiązany na podstawie Ustawy.</w:t>
      </w:r>
    </w:p>
    <w:p w:rsidR="007563BA" w:rsidRDefault="00E120A2">
      <w:pPr>
        <w:pStyle w:val="Teksttreci0"/>
        <w:shd w:val="clear" w:color="auto" w:fill="auto"/>
      </w:pPr>
      <w:r>
        <w:t>3.Odwołanie wnosi się do Prezesa Krajowej Izby Odwoławczej w formie pisemnej albo w formie elektronicznej albo w postaci elektronicznej opatrzone podpisem zaufanym.</w:t>
      </w:r>
    </w:p>
    <w:p w:rsidR="007563BA" w:rsidRDefault="00E120A2">
      <w:pPr>
        <w:pStyle w:val="Teksttreci0"/>
        <w:shd w:val="clear" w:color="auto" w:fill="auto"/>
      </w:pPr>
      <w:r>
        <w:t>4.Na orzeczenie Krajowej Izby Odwoławczej oraz postanowienie Prezesa Krajowej Izby Odwoławczej, o którym mowa w art. 519 ust. 1 Ustawy, stronom oraz uczestnikom postępowania odwoławczego</w:t>
      </w:r>
    </w:p>
    <w:p w:rsidR="007563BA" w:rsidRDefault="00E120A2">
      <w:pPr>
        <w:pStyle w:val="Teksttreci0"/>
        <w:shd w:val="clear" w:color="auto" w:fill="auto"/>
      </w:pPr>
      <w:r>
        <w:t>przysługuje skarga do sądu. Skargę wnosi się; do Sądu Okręgowego w Warszawie za pośrednictwem</w:t>
      </w:r>
    </w:p>
    <w:p w:rsidR="007563BA" w:rsidRDefault="00E120A2">
      <w:pPr>
        <w:pStyle w:val="Teksttreci0"/>
        <w:shd w:val="clear" w:color="auto" w:fill="auto"/>
      </w:pPr>
      <w:r>
        <w:t>Prezesa Krajowej Izby Odwoławczej.</w:t>
      </w:r>
    </w:p>
    <w:p w:rsidR="007563BA" w:rsidRDefault="00E120A2">
      <w:pPr>
        <w:pStyle w:val="Teksttreci0"/>
        <w:shd w:val="clear" w:color="auto" w:fill="auto"/>
        <w:spacing w:after="300"/>
      </w:pPr>
      <w:r>
        <w:t>5.Szczegółowe informacje dotyczące środków ochrony prawnej określone są w Dziale IX „Środki ochrony prawnej” Ustawy.</w:t>
      </w:r>
    </w:p>
    <w:p w:rsidR="007563BA" w:rsidRDefault="00E120A2">
      <w:pPr>
        <w:pStyle w:val="Teksttreci0"/>
        <w:numPr>
          <w:ilvl w:val="0"/>
          <w:numId w:val="29"/>
        </w:numPr>
        <w:shd w:val="clear" w:color="auto" w:fill="auto"/>
        <w:tabs>
          <w:tab w:val="left" w:pos="1014"/>
        </w:tabs>
        <w:spacing w:line="290" w:lineRule="auto"/>
      </w:pPr>
      <w:r>
        <w:rPr>
          <w:b/>
          <w:bCs/>
        </w:rPr>
        <w:t>Inne</w:t>
      </w:r>
    </w:p>
    <w:p w:rsidR="007563BA" w:rsidRDefault="00E120A2">
      <w:pPr>
        <w:pStyle w:val="Teksttreci0"/>
        <w:numPr>
          <w:ilvl w:val="0"/>
          <w:numId w:val="27"/>
        </w:numPr>
        <w:shd w:val="clear" w:color="auto" w:fill="auto"/>
        <w:tabs>
          <w:tab w:val="left" w:pos="699"/>
        </w:tabs>
        <w:spacing w:line="252" w:lineRule="auto"/>
        <w:ind w:left="640" w:hanging="360"/>
        <w:jc w:val="left"/>
      </w:pPr>
      <w:r>
        <w:t>W sprawach nieuregulowanych w niniejszej SWZ zastosowanie mają przepisy ustawy Prawo zamówień publicznych.</w:t>
      </w:r>
    </w:p>
    <w:p w:rsidR="007563BA" w:rsidRDefault="00E120A2">
      <w:pPr>
        <w:pStyle w:val="Teksttreci0"/>
        <w:numPr>
          <w:ilvl w:val="0"/>
          <w:numId w:val="27"/>
        </w:numPr>
        <w:shd w:val="clear" w:color="auto" w:fill="auto"/>
        <w:tabs>
          <w:tab w:val="left" w:pos="699"/>
        </w:tabs>
        <w:spacing w:line="240" w:lineRule="auto"/>
        <w:ind w:left="640" w:hanging="360"/>
        <w:jc w:val="left"/>
      </w:pPr>
      <w:r>
        <w:t>Integralną częścią specyfikacji są następujące załączniki:</w:t>
      </w:r>
    </w:p>
    <w:p w:rsidR="007563BA" w:rsidRDefault="007563BA">
      <w:pPr>
        <w:pStyle w:val="Teksttreci0"/>
        <w:shd w:val="clear" w:color="auto" w:fill="auto"/>
        <w:tabs>
          <w:tab w:val="left" w:pos="699"/>
        </w:tabs>
        <w:spacing w:line="240" w:lineRule="auto"/>
        <w:ind w:left="640"/>
        <w:jc w:val="left"/>
      </w:pPr>
    </w:p>
    <w:p w:rsidR="007563BA" w:rsidRDefault="00E120A2">
      <w:pPr>
        <w:pStyle w:val="Teksttreci0"/>
        <w:shd w:val="clear" w:color="auto" w:fill="auto"/>
        <w:ind w:left="2900" w:hanging="1980"/>
      </w:pPr>
      <w:r>
        <w:t>Załącznik nr 1 - Formularz ofertowy.</w:t>
      </w:r>
    </w:p>
    <w:p w:rsidR="007563BA" w:rsidRDefault="00E120A2">
      <w:pPr>
        <w:pStyle w:val="Teksttreci0"/>
        <w:shd w:val="clear" w:color="auto" w:fill="auto"/>
        <w:ind w:left="2900" w:hanging="1980"/>
      </w:pPr>
      <w:r>
        <w:t>Załącznik nr 2 - Opis przedmiotu zamówienia.</w:t>
      </w:r>
    </w:p>
    <w:p w:rsidR="007563BA" w:rsidRDefault="00E120A2">
      <w:pPr>
        <w:pStyle w:val="Teksttreci0"/>
        <w:shd w:val="clear" w:color="auto" w:fill="auto"/>
        <w:ind w:left="2900" w:hanging="1980"/>
      </w:pPr>
      <w:r>
        <w:t>Załącznik nr 3 - Projekt umowy.</w:t>
      </w:r>
    </w:p>
    <w:p w:rsidR="007563BA" w:rsidRDefault="00E120A2">
      <w:pPr>
        <w:pStyle w:val="Teksttreci0"/>
        <w:shd w:val="clear" w:color="auto" w:fill="auto"/>
        <w:ind w:left="2900" w:hanging="1980"/>
      </w:pPr>
      <w:r>
        <w:t>Załącznik nr 4 - Aktualne na dzień składania ofert oświadczenie o niepodleganiu wykluczeniu  i spełnianiu warunków udziału w postępowaniu, składane na podstawie art. 125 ust. 1 ustawy z dnia 11 września 2019 r. Prawo zamówień publicznych.</w:t>
      </w:r>
    </w:p>
    <w:p w:rsidR="007563BA" w:rsidRDefault="00E120A2">
      <w:pPr>
        <w:pStyle w:val="Teksttreci0"/>
        <w:shd w:val="clear" w:color="auto" w:fill="auto"/>
        <w:spacing w:after="240"/>
        <w:ind w:left="2900" w:hanging="1980"/>
      </w:pPr>
      <w:r>
        <w:t>Załącznik nr 5- Wykaz dostaw.</w:t>
      </w:r>
    </w:p>
    <w:p w:rsidR="007563BA" w:rsidRDefault="00E120A2">
      <w:pPr>
        <w:pStyle w:val="Teksttreci0"/>
        <w:shd w:val="clear" w:color="auto" w:fill="auto"/>
        <w:spacing w:after="240"/>
        <w:ind w:left="2900" w:hanging="1980"/>
      </w:pPr>
      <w:r>
        <w:t>Załącznik nr 6 – Oświadczenie dot. przynależności do grupy kapitałowej</w:t>
      </w:r>
    </w:p>
    <w:p w:rsidR="007563BA" w:rsidRDefault="007563BA">
      <w:pPr>
        <w:pStyle w:val="Teksttreci0"/>
        <w:shd w:val="clear" w:color="auto" w:fill="auto"/>
        <w:spacing w:after="240"/>
        <w:ind w:left="2900" w:hanging="1980"/>
      </w:pPr>
    </w:p>
    <w:p w:rsidR="007563BA" w:rsidRDefault="007563BA">
      <w:pPr>
        <w:pStyle w:val="Teksttreci0"/>
        <w:shd w:val="clear" w:color="auto" w:fill="auto"/>
        <w:spacing w:after="240"/>
        <w:ind w:left="2900" w:hanging="1980"/>
      </w:pPr>
    </w:p>
    <w:p w:rsidR="007563BA" w:rsidRDefault="00E120A2">
      <w:pPr>
        <w:pStyle w:val="Teksttreci0"/>
        <w:shd w:val="clear" w:color="auto" w:fill="auto"/>
        <w:spacing w:after="240"/>
        <w:ind w:left="2900" w:hanging="1980"/>
      </w:pPr>
      <w:r>
        <w:t xml:space="preserve">                                                                            Zatwierdzam, dnia ………………..</w:t>
      </w:r>
    </w:p>
    <w:p w:rsidR="007563BA" w:rsidRDefault="00E120A2">
      <w:pPr>
        <w:pStyle w:val="Teksttreci0"/>
        <w:shd w:val="clear" w:color="auto" w:fill="auto"/>
        <w:spacing w:after="240"/>
        <w:ind w:left="2900" w:hanging="1980"/>
      </w:pPr>
      <w:r>
        <w:t xml:space="preserve">                                                                      . ……………………………………………</w:t>
      </w:r>
    </w:p>
    <w:sectPr w:rsidR="007563BA" w:rsidSect="007563BA">
      <w:headerReference w:type="default" r:id="rId37"/>
      <w:footerReference w:type="default" r:id="rId38"/>
      <w:pgSz w:w="11906" w:h="16838"/>
      <w:pgMar w:top="1573" w:right="1008" w:bottom="1127" w:left="773" w:header="0" w:footer="3"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F0" w:rsidRDefault="00942DF0" w:rsidP="007563BA">
      <w:r>
        <w:separator/>
      </w:r>
    </w:p>
  </w:endnote>
  <w:endnote w:type="continuationSeparator" w:id="0">
    <w:p w:rsidR="00942DF0" w:rsidRDefault="00942DF0" w:rsidP="00756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F0" w:rsidRDefault="00577C10">
    <w:pPr>
      <w:spacing w:line="14" w:lineRule="exact"/>
    </w:pPr>
    <w:r>
      <w:pict>
        <v:line id="shapetype_32" o:spid="_x0000_s1026" style="position:absolute;z-index:251657728" from=".05pt,.05pt" to="50.05pt,50.05pt">
          <v:fill o:detectmouseclick="t"/>
        </v:line>
      </w:pict>
    </w:r>
    <w:r>
      <w:pict>
        <v:rect id="Obraz1" o:spid="_x0000_s1025" style="position:absolute;margin-left:265.45pt;margin-top:798.9pt;width:52.2pt;height:9pt;z-index:251658752;mso-wrap-style:square;mso-position-horizontal-relative:page;mso-position-vertical-relative:page;v-text-anchor:top" stroked="f" strokecolor="#3465a4">
          <v:fill opacity="0" color2="black" o:detectmouseclick="t"/>
          <v:stroke joinstyle="round"/>
          <v:textbox>
            <w:txbxContent>
              <w:p w:rsidR="00942DF0" w:rsidRDefault="00942DF0">
                <w:pPr>
                  <w:pStyle w:val="Nagweklubstopka20"/>
                  <w:shd w:val="clear" w:color="auto" w:fill="auto"/>
                </w:pPr>
                <w:r>
                  <w:rPr>
                    <w:rFonts w:ascii="Arial" w:eastAsia="Arial" w:hAnsi="Arial" w:cs="Arial"/>
                    <w:sz w:val="16"/>
                    <w:szCs w:val="16"/>
                  </w:rPr>
                  <w:t xml:space="preserve">Strona </w:t>
                </w:r>
                <w:r w:rsidR="00577C10">
                  <w:rPr>
                    <w:rFonts w:ascii="Arial" w:eastAsia="Arial" w:hAnsi="Arial" w:cs="Arial"/>
                    <w:sz w:val="16"/>
                    <w:szCs w:val="16"/>
                  </w:rPr>
                  <w:fldChar w:fldCharType="begin"/>
                </w:r>
                <w:r>
                  <w:rPr>
                    <w:rFonts w:ascii="Arial" w:eastAsia="Arial" w:hAnsi="Arial" w:cs="Arial"/>
                    <w:sz w:val="16"/>
                    <w:szCs w:val="16"/>
                  </w:rPr>
                  <w:instrText>PAGE</w:instrText>
                </w:r>
                <w:r w:rsidR="00577C10">
                  <w:rPr>
                    <w:rFonts w:ascii="Arial" w:eastAsia="Arial" w:hAnsi="Arial" w:cs="Arial"/>
                    <w:sz w:val="16"/>
                    <w:szCs w:val="16"/>
                  </w:rPr>
                  <w:fldChar w:fldCharType="separate"/>
                </w:r>
                <w:r w:rsidR="00912114">
                  <w:rPr>
                    <w:rFonts w:ascii="Arial" w:eastAsia="Arial" w:hAnsi="Arial" w:cs="Arial"/>
                    <w:noProof/>
                    <w:sz w:val="16"/>
                    <w:szCs w:val="16"/>
                  </w:rPr>
                  <w:t>3</w:t>
                </w:r>
                <w:r w:rsidR="00577C10">
                  <w:rPr>
                    <w:rFonts w:ascii="Arial" w:eastAsia="Arial" w:hAnsi="Arial" w:cs="Arial"/>
                    <w:sz w:val="16"/>
                    <w:szCs w:val="16"/>
                  </w:rPr>
                  <w:fldChar w:fldCharType="end"/>
                </w:r>
                <w:r>
                  <w:rPr>
                    <w:rFonts w:ascii="Arial" w:eastAsia="Arial" w:hAnsi="Arial" w:cs="Arial"/>
                    <w:sz w:val="16"/>
                    <w:szCs w:val="16"/>
                  </w:rPr>
                  <w:t xml:space="preserve"> z 16</w:t>
                </w:r>
              </w:p>
            </w:txbxContent>
          </v:textbox>
          <w10:wrap type="square"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F0" w:rsidRDefault="00942DF0">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F0" w:rsidRDefault="00942DF0">
      <w:pPr>
        <w:rPr>
          <w:sz w:val="12"/>
        </w:rPr>
      </w:pPr>
      <w:r>
        <w:separator/>
      </w:r>
    </w:p>
  </w:footnote>
  <w:footnote w:type="continuationSeparator" w:id="0">
    <w:p w:rsidR="00942DF0" w:rsidRDefault="00942DF0">
      <w:pPr>
        <w:rPr>
          <w:sz w:val="12"/>
        </w:rPr>
      </w:pPr>
      <w:r>
        <w:continuationSeparator/>
      </w:r>
    </w:p>
  </w:footnote>
  <w:footnote w:id="1">
    <w:p w:rsidR="00942DF0" w:rsidRDefault="00942DF0">
      <w:pPr>
        <w:pStyle w:val="Stopka1"/>
        <w:shd w:val="clear" w:color="auto" w:fill="auto"/>
        <w:jc w:val="both"/>
      </w:pPr>
      <w:r>
        <w:rPr>
          <w:rStyle w:val="Znakiprzypiswdolnych"/>
        </w:rPr>
        <w:footnoteRef/>
      </w:r>
      <w:r>
        <w:rPr>
          <w:rFonts w:ascii="Times New Roman" w:eastAsia="Times New Roman" w:hAnsi="Times New Roman" w:cs="Times New Roman"/>
          <w:color w:val="00000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942DF0" w:rsidRDefault="00942DF0">
      <w:pPr>
        <w:pStyle w:val="Stopka1"/>
        <w:shd w:val="clear" w:color="auto" w:fill="auto"/>
        <w:spacing w:line="180" w:lineRule="auto"/>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F0" w:rsidRDefault="00942DF0">
    <w:pPr>
      <w:spacing w:line="14" w:lineRule="exact"/>
    </w:pPr>
    <w:r>
      <w:rPr>
        <w:noProof/>
        <w:lang w:bidi="ar-SA"/>
      </w:rPr>
      <w:drawing>
        <wp:anchor distT="0" distB="0" distL="0" distR="0" simplePos="0" relativeHeight="251656704" behindDoc="1" locked="0" layoutInCell="0" allowOverlap="1">
          <wp:simplePos x="0" y="0"/>
          <wp:positionH relativeFrom="column">
            <wp:posOffset>290195</wp:posOffset>
          </wp:positionH>
          <wp:positionV relativeFrom="paragraph">
            <wp:posOffset>190500</wp:posOffset>
          </wp:positionV>
          <wp:extent cx="5762625" cy="628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2625" cy="628650"/>
                  </a:xfrm>
                  <a:prstGeom prst="rect">
                    <a:avLst/>
                  </a:prstGeom>
                </pic:spPr>
              </pic:pic>
            </a:graphicData>
          </a:graphic>
        </wp:anchor>
      </w:drawing>
    </w:r>
    <w:r>
      <w:rPr>
        <w:noProof/>
        <w:lang w:bidi="ar-SA"/>
      </w:rPr>
      <w:drawing>
        <wp:inline distT="0" distB="0" distL="0" distR="0">
          <wp:extent cx="5761355" cy="55499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F0" w:rsidRDefault="00942DF0">
    <w:pPr>
      <w:pStyle w:val="Nagwek11"/>
    </w:pPr>
  </w:p>
  <w:p w:rsidR="00942DF0" w:rsidRDefault="00942DF0">
    <w:pPr>
      <w:pStyle w:val="Nagwek11"/>
    </w:pPr>
  </w:p>
  <w:p w:rsidR="00942DF0" w:rsidRDefault="00942DF0">
    <w:pPr>
      <w:pStyle w:val="Nagwek11"/>
    </w:pPr>
    <w:r>
      <w:rPr>
        <w:noProof/>
        <w:lang w:bidi="ar-SA"/>
      </w:rPr>
      <w:drawing>
        <wp:inline distT="0" distB="0" distL="0" distR="0">
          <wp:extent cx="5761355" cy="554990"/>
          <wp:effectExtent l="0" t="0" r="0" b="0"/>
          <wp:docPr id="6"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3"/>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p w:rsidR="00942DF0" w:rsidRDefault="00942DF0">
    <w:pPr>
      <w:pStyle w:val="Nagwek11"/>
    </w:pPr>
  </w:p>
  <w:p w:rsidR="00942DF0" w:rsidRDefault="00942DF0">
    <w:pPr>
      <w:pStyle w:val="Nagwek11"/>
    </w:pPr>
  </w:p>
  <w:p w:rsidR="00942DF0" w:rsidRDefault="00942DF0">
    <w:pPr>
      <w:pStyle w:val="Nagwek11"/>
    </w:pPr>
  </w:p>
  <w:p w:rsidR="00942DF0" w:rsidRDefault="00942DF0">
    <w:pPr>
      <w:pStyle w:val="Nagwek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24C"/>
    <w:multiLevelType w:val="hybridMultilevel"/>
    <w:tmpl w:val="1EAAE914"/>
    <w:lvl w:ilvl="0" w:tplc="B296A9AE">
      <w:start w:val="1"/>
      <w:numFmt w:val="lowerLetter"/>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
    <w:nsid w:val="05147F37"/>
    <w:multiLevelType w:val="multilevel"/>
    <w:tmpl w:val="899CA7FC"/>
    <w:lvl w:ilvl="0">
      <w:start w:val="88"/>
      <w:numFmt w:val="decimal"/>
      <w:lvlText w:val="%1"/>
      <w:lvlJc w:val="left"/>
      <w:pPr>
        <w:tabs>
          <w:tab w:val="num" w:pos="0"/>
        </w:tabs>
        <w:ind w:left="750" w:hanging="360"/>
      </w:p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2">
    <w:nsid w:val="07F578EA"/>
    <w:multiLevelType w:val="multilevel"/>
    <w:tmpl w:val="D46A8D98"/>
    <w:lvl w:ilvl="0">
      <w:start w:val="1"/>
      <w:numFmt w:val="decimal"/>
      <w:lvlText w:val="%1."/>
      <w:lvlJc w:val="left"/>
      <w:pPr>
        <w:tabs>
          <w:tab w:val="num" w:pos="0"/>
        </w:tabs>
        <w:ind w:left="0" w:firstLine="0"/>
      </w:pPr>
      <w:rPr>
        <w:rFonts w:eastAsia="Arial" w:cs="Arial"/>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083CE5"/>
    <w:multiLevelType w:val="multilevel"/>
    <w:tmpl w:val="C58871EC"/>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ED1C02"/>
    <w:multiLevelType w:val="multilevel"/>
    <w:tmpl w:val="424255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73512B3"/>
    <w:multiLevelType w:val="multilevel"/>
    <w:tmpl w:val="BEB0F32E"/>
    <w:lvl w:ilvl="0">
      <w:start w:val="1"/>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D45D12"/>
    <w:multiLevelType w:val="multilevel"/>
    <w:tmpl w:val="9180707A"/>
    <w:lvl w:ilvl="0">
      <w:start w:val="1"/>
      <w:numFmt w:val="bullet"/>
      <w:lvlText w:val="-"/>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965001"/>
    <w:multiLevelType w:val="multilevel"/>
    <w:tmpl w:val="11A8BC36"/>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C002DE"/>
    <w:multiLevelType w:val="multilevel"/>
    <w:tmpl w:val="458C8EB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F413AF"/>
    <w:multiLevelType w:val="multilevel"/>
    <w:tmpl w:val="BF34E67E"/>
    <w:lvl w:ilvl="0">
      <w:start w:val="27"/>
      <w:numFmt w:val="upperRoman"/>
      <w:lvlText w:val="%1."/>
      <w:lvlJc w:val="left"/>
      <w:pPr>
        <w:tabs>
          <w:tab w:val="num" w:pos="0"/>
        </w:tabs>
        <w:ind w:left="1057" w:hanging="915"/>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nsid w:val="1EA561FD"/>
    <w:multiLevelType w:val="multilevel"/>
    <w:tmpl w:val="DD2A3362"/>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2A969D6"/>
    <w:multiLevelType w:val="multilevel"/>
    <w:tmpl w:val="2AE27D6C"/>
    <w:lvl w:ilvl="0">
      <w:start w:val="1"/>
      <w:numFmt w:val="decimal"/>
      <w:lvlText w:val="%1."/>
      <w:lvlJc w:val="left"/>
      <w:pPr>
        <w:tabs>
          <w:tab w:val="num" w:pos="0"/>
        </w:tabs>
        <w:ind w:left="0" w:firstLine="0"/>
      </w:pPr>
      <w:rPr>
        <w:rFonts w:eastAsia="Arial" w:cs="Arial"/>
        <w:b/>
        <w:bCs/>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28261C"/>
    <w:multiLevelType w:val="multilevel"/>
    <w:tmpl w:val="74EE502C"/>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BA935FC"/>
    <w:multiLevelType w:val="multilevel"/>
    <w:tmpl w:val="883A7C7A"/>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FE94785"/>
    <w:multiLevelType w:val="multilevel"/>
    <w:tmpl w:val="102020D4"/>
    <w:lvl w:ilvl="0">
      <w:start w:val="1"/>
      <w:numFmt w:val="decimal"/>
      <w:lvlText w:val="%1."/>
      <w:lvlJc w:val="left"/>
      <w:pPr>
        <w:tabs>
          <w:tab w:val="num" w:pos="0"/>
        </w:tabs>
        <w:ind w:left="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E411279"/>
    <w:multiLevelType w:val="multilevel"/>
    <w:tmpl w:val="BEF2E0C4"/>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EC2D5A"/>
    <w:multiLevelType w:val="multilevel"/>
    <w:tmpl w:val="31FE539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66D1442"/>
    <w:multiLevelType w:val="multilevel"/>
    <w:tmpl w:val="D3B69102"/>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6E92D59"/>
    <w:multiLevelType w:val="multilevel"/>
    <w:tmpl w:val="CB5AD524"/>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7845A9D"/>
    <w:multiLevelType w:val="multilevel"/>
    <w:tmpl w:val="FCBA1262"/>
    <w:lvl w:ilvl="0">
      <w:start w:val="1"/>
      <w:numFmt w:val="lowerLetter"/>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16C5C51"/>
    <w:multiLevelType w:val="multilevel"/>
    <w:tmpl w:val="9242914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4BE3213"/>
    <w:multiLevelType w:val="multilevel"/>
    <w:tmpl w:val="95BE25D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A5528EC"/>
    <w:multiLevelType w:val="multilevel"/>
    <w:tmpl w:val="5A1426A8"/>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CC70982"/>
    <w:multiLevelType w:val="multilevel"/>
    <w:tmpl w:val="FAEA69E0"/>
    <w:lvl w:ilvl="0">
      <w:start w:val="1"/>
      <w:numFmt w:val="lowerLetter"/>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EA660DB"/>
    <w:multiLevelType w:val="multilevel"/>
    <w:tmpl w:val="F0F0A8D4"/>
    <w:lvl w:ilvl="0">
      <w:start w:val="1"/>
      <w:numFmt w:val="bullet"/>
      <w:lvlText w:val=""/>
      <w:lvlJc w:val="left"/>
      <w:pPr>
        <w:tabs>
          <w:tab w:val="num" w:pos="192"/>
        </w:tabs>
        <w:ind w:left="192" w:hanging="360"/>
      </w:pPr>
      <w:rPr>
        <w:rFonts w:ascii="Symbol" w:hAnsi="Symbol" w:cs="Symbol" w:hint="default"/>
      </w:rPr>
    </w:lvl>
    <w:lvl w:ilvl="1">
      <w:start w:val="1"/>
      <w:numFmt w:val="bullet"/>
      <w:lvlText w:val="◦"/>
      <w:lvlJc w:val="left"/>
      <w:pPr>
        <w:tabs>
          <w:tab w:val="num" w:pos="552"/>
        </w:tabs>
        <w:ind w:left="552" w:hanging="360"/>
      </w:pPr>
      <w:rPr>
        <w:rFonts w:ascii="OpenSymbol" w:hAnsi="OpenSymbol" w:cs="OpenSymbol" w:hint="default"/>
      </w:rPr>
    </w:lvl>
    <w:lvl w:ilvl="2">
      <w:start w:val="1"/>
      <w:numFmt w:val="bullet"/>
      <w:lvlText w:val="▪"/>
      <w:lvlJc w:val="left"/>
      <w:pPr>
        <w:tabs>
          <w:tab w:val="num" w:pos="912"/>
        </w:tabs>
        <w:ind w:left="912" w:hanging="360"/>
      </w:pPr>
      <w:rPr>
        <w:rFonts w:ascii="OpenSymbol" w:hAnsi="OpenSymbol" w:cs="OpenSymbol" w:hint="default"/>
      </w:rPr>
    </w:lvl>
    <w:lvl w:ilvl="3">
      <w:start w:val="1"/>
      <w:numFmt w:val="bullet"/>
      <w:lvlText w:val=""/>
      <w:lvlJc w:val="left"/>
      <w:pPr>
        <w:tabs>
          <w:tab w:val="num" w:pos="1272"/>
        </w:tabs>
        <w:ind w:left="1272" w:hanging="360"/>
      </w:pPr>
      <w:rPr>
        <w:rFonts w:ascii="Symbol" w:hAnsi="Symbol" w:cs="Symbol" w:hint="default"/>
      </w:rPr>
    </w:lvl>
    <w:lvl w:ilvl="4">
      <w:start w:val="1"/>
      <w:numFmt w:val="bullet"/>
      <w:lvlText w:val="◦"/>
      <w:lvlJc w:val="left"/>
      <w:pPr>
        <w:tabs>
          <w:tab w:val="num" w:pos="1632"/>
        </w:tabs>
        <w:ind w:left="1632" w:hanging="360"/>
      </w:pPr>
      <w:rPr>
        <w:rFonts w:ascii="OpenSymbol" w:hAnsi="OpenSymbol" w:cs="OpenSymbol" w:hint="default"/>
      </w:rPr>
    </w:lvl>
    <w:lvl w:ilvl="5">
      <w:start w:val="1"/>
      <w:numFmt w:val="bullet"/>
      <w:lvlText w:val="▪"/>
      <w:lvlJc w:val="left"/>
      <w:pPr>
        <w:tabs>
          <w:tab w:val="num" w:pos="1992"/>
        </w:tabs>
        <w:ind w:left="1992" w:hanging="360"/>
      </w:pPr>
      <w:rPr>
        <w:rFonts w:ascii="OpenSymbol" w:hAnsi="OpenSymbol" w:cs="OpenSymbol" w:hint="default"/>
      </w:rPr>
    </w:lvl>
    <w:lvl w:ilvl="6">
      <w:start w:val="1"/>
      <w:numFmt w:val="bullet"/>
      <w:lvlText w:val=""/>
      <w:lvlJc w:val="left"/>
      <w:pPr>
        <w:tabs>
          <w:tab w:val="num" w:pos="2352"/>
        </w:tabs>
        <w:ind w:left="2352" w:hanging="360"/>
      </w:pPr>
      <w:rPr>
        <w:rFonts w:ascii="Symbol" w:hAnsi="Symbol" w:cs="Symbol" w:hint="default"/>
      </w:rPr>
    </w:lvl>
    <w:lvl w:ilvl="7">
      <w:start w:val="1"/>
      <w:numFmt w:val="bullet"/>
      <w:lvlText w:val="◦"/>
      <w:lvlJc w:val="left"/>
      <w:pPr>
        <w:tabs>
          <w:tab w:val="num" w:pos="2712"/>
        </w:tabs>
        <w:ind w:left="2712" w:hanging="360"/>
      </w:pPr>
      <w:rPr>
        <w:rFonts w:ascii="OpenSymbol" w:hAnsi="OpenSymbol" w:cs="OpenSymbol" w:hint="default"/>
      </w:rPr>
    </w:lvl>
    <w:lvl w:ilvl="8">
      <w:start w:val="1"/>
      <w:numFmt w:val="bullet"/>
      <w:lvlText w:val="▪"/>
      <w:lvlJc w:val="left"/>
      <w:pPr>
        <w:tabs>
          <w:tab w:val="num" w:pos="3072"/>
        </w:tabs>
        <w:ind w:left="3072" w:hanging="360"/>
      </w:pPr>
      <w:rPr>
        <w:rFonts w:ascii="OpenSymbol" w:hAnsi="OpenSymbol" w:cs="OpenSymbol" w:hint="default"/>
      </w:rPr>
    </w:lvl>
  </w:abstractNum>
  <w:abstractNum w:abstractNumId="25">
    <w:nsid w:val="645D0B91"/>
    <w:multiLevelType w:val="multilevel"/>
    <w:tmpl w:val="EFAA0BE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49B4BF1"/>
    <w:multiLevelType w:val="multilevel"/>
    <w:tmpl w:val="1E3E889E"/>
    <w:lvl w:ilvl="0">
      <w:start w:val="1"/>
      <w:numFmt w:val="lowerLetter"/>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D3C6C9E"/>
    <w:multiLevelType w:val="multilevel"/>
    <w:tmpl w:val="60DE8D6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F8E6A98"/>
    <w:multiLevelType w:val="multilevel"/>
    <w:tmpl w:val="3CFE32FA"/>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2335B62"/>
    <w:multiLevelType w:val="multilevel"/>
    <w:tmpl w:val="F552025E"/>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3D1423"/>
    <w:multiLevelType w:val="multilevel"/>
    <w:tmpl w:val="77325CF0"/>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9B01EBB"/>
    <w:multiLevelType w:val="multilevel"/>
    <w:tmpl w:val="65285068"/>
    <w:lvl w:ilvl="0">
      <w:start w:val="1"/>
      <w:numFmt w:val="lowerLetter"/>
      <w:lvlText w:val="%1)"/>
      <w:lvlJc w:val="left"/>
      <w:pPr>
        <w:tabs>
          <w:tab w:val="num" w:pos="0"/>
        </w:tabs>
        <w:ind w:left="1100" w:hanging="360"/>
      </w:pPr>
    </w:lvl>
    <w:lvl w:ilvl="1">
      <w:start w:val="1"/>
      <w:numFmt w:val="lowerLetter"/>
      <w:lvlText w:val="%2."/>
      <w:lvlJc w:val="left"/>
      <w:pPr>
        <w:tabs>
          <w:tab w:val="num" w:pos="0"/>
        </w:tabs>
        <w:ind w:left="1820" w:hanging="360"/>
      </w:pPr>
    </w:lvl>
    <w:lvl w:ilvl="2">
      <w:start w:val="1"/>
      <w:numFmt w:val="lowerRoman"/>
      <w:lvlText w:val="%3."/>
      <w:lvlJc w:val="right"/>
      <w:pPr>
        <w:tabs>
          <w:tab w:val="num" w:pos="0"/>
        </w:tabs>
        <w:ind w:left="2540" w:hanging="180"/>
      </w:pPr>
    </w:lvl>
    <w:lvl w:ilvl="3">
      <w:start w:val="1"/>
      <w:numFmt w:val="decimal"/>
      <w:lvlText w:val="%4."/>
      <w:lvlJc w:val="left"/>
      <w:pPr>
        <w:tabs>
          <w:tab w:val="num" w:pos="0"/>
        </w:tabs>
        <w:ind w:left="3260" w:hanging="360"/>
      </w:pPr>
    </w:lvl>
    <w:lvl w:ilvl="4">
      <w:start w:val="1"/>
      <w:numFmt w:val="lowerLetter"/>
      <w:lvlText w:val="%5."/>
      <w:lvlJc w:val="left"/>
      <w:pPr>
        <w:tabs>
          <w:tab w:val="num" w:pos="0"/>
        </w:tabs>
        <w:ind w:left="3980" w:hanging="360"/>
      </w:pPr>
    </w:lvl>
    <w:lvl w:ilvl="5">
      <w:start w:val="1"/>
      <w:numFmt w:val="lowerRoman"/>
      <w:lvlText w:val="%6."/>
      <w:lvlJc w:val="right"/>
      <w:pPr>
        <w:tabs>
          <w:tab w:val="num" w:pos="0"/>
        </w:tabs>
        <w:ind w:left="4700" w:hanging="180"/>
      </w:pPr>
    </w:lvl>
    <w:lvl w:ilvl="6">
      <w:start w:val="1"/>
      <w:numFmt w:val="decimal"/>
      <w:lvlText w:val="%7."/>
      <w:lvlJc w:val="left"/>
      <w:pPr>
        <w:tabs>
          <w:tab w:val="num" w:pos="0"/>
        </w:tabs>
        <w:ind w:left="5420" w:hanging="360"/>
      </w:pPr>
    </w:lvl>
    <w:lvl w:ilvl="7">
      <w:start w:val="1"/>
      <w:numFmt w:val="lowerLetter"/>
      <w:lvlText w:val="%8."/>
      <w:lvlJc w:val="left"/>
      <w:pPr>
        <w:tabs>
          <w:tab w:val="num" w:pos="0"/>
        </w:tabs>
        <w:ind w:left="6140" w:hanging="360"/>
      </w:pPr>
    </w:lvl>
    <w:lvl w:ilvl="8">
      <w:start w:val="1"/>
      <w:numFmt w:val="lowerRoman"/>
      <w:lvlText w:val="%9."/>
      <w:lvlJc w:val="right"/>
      <w:pPr>
        <w:tabs>
          <w:tab w:val="num" w:pos="0"/>
        </w:tabs>
        <w:ind w:left="6860" w:hanging="180"/>
      </w:pPr>
    </w:lvl>
  </w:abstractNum>
  <w:abstractNum w:abstractNumId="32">
    <w:nsid w:val="7C7601D2"/>
    <w:multiLevelType w:val="multilevel"/>
    <w:tmpl w:val="E8CED73C"/>
    <w:lvl w:ilvl="0">
      <w:start w:val="1"/>
      <w:numFmt w:val="decimal"/>
      <w:lvlText w:val="%1."/>
      <w:lvlJc w:val="left"/>
      <w:pPr>
        <w:tabs>
          <w:tab w:val="num" w:pos="0"/>
        </w:tabs>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9"/>
  </w:num>
  <w:num w:numId="3">
    <w:abstractNumId w:val="6"/>
  </w:num>
  <w:num w:numId="4">
    <w:abstractNumId w:val="16"/>
  </w:num>
  <w:num w:numId="5">
    <w:abstractNumId w:val="12"/>
  </w:num>
  <w:num w:numId="6">
    <w:abstractNumId w:val="3"/>
  </w:num>
  <w:num w:numId="7">
    <w:abstractNumId w:val="26"/>
  </w:num>
  <w:num w:numId="8">
    <w:abstractNumId w:val="19"/>
  </w:num>
  <w:num w:numId="9">
    <w:abstractNumId w:val="17"/>
  </w:num>
  <w:num w:numId="10">
    <w:abstractNumId w:val="15"/>
  </w:num>
  <w:num w:numId="11">
    <w:abstractNumId w:val="13"/>
  </w:num>
  <w:num w:numId="12">
    <w:abstractNumId w:val="23"/>
  </w:num>
  <w:num w:numId="13">
    <w:abstractNumId w:val="2"/>
  </w:num>
  <w:num w:numId="14">
    <w:abstractNumId w:val="21"/>
  </w:num>
  <w:num w:numId="15">
    <w:abstractNumId w:val="14"/>
  </w:num>
  <w:num w:numId="16">
    <w:abstractNumId w:val="28"/>
  </w:num>
  <w:num w:numId="17">
    <w:abstractNumId w:val="32"/>
  </w:num>
  <w:num w:numId="18">
    <w:abstractNumId w:val="22"/>
  </w:num>
  <w:num w:numId="19">
    <w:abstractNumId w:val="11"/>
  </w:num>
  <w:num w:numId="20">
    <w:abstractNumId w:val="8"/>
  </w:num>
  <w:num w:numId="21">
    <w:abstractNumId w:val="18"/>
  </w:num>
  <w:num w:numId="22">
    <w:abstractNumId w:val="10"/>
  </w:num>
  <w:num w:numId="23">
    <w:abstractNumId w:val="20"/>
  </w:num>
  <w:num w:numId="24">
    <w:abstractNumId w:val="25"/>
  </w:num>
  <w:num w:numId="25">
    <w:abstractNumId w:val="27"/>
  </w:num>
  <w:num w:numId="26">
    <w:abstractNumId w:val="7"/>
  </w:num>
  <w:num w:numId="27">
    <w:abstractNumId w:val="30"/>
  </w:num>
  <w:num w:numId="28">
    <w:abstractNumId w:val="24"/>
  </w:num>
  <w:num w:numId="29">
    <w:abstractNumId w:val="9"/>
  </w:num>
  <w:num w:numId="30">
    <w:abstractNumId w:val="31"/>
  </w:num>
  <w:num w:numId="31">
    <w:abstractNumId w:val="1"/>
  </w:num>
  <w:num w:numId="32">
    <w:abstractNumId w:val="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7563BA"/>
    <w:rsid w:val="001B0D1F"/>
    <w:rsid w:val="001C646C"/>
    <w:rsid w:val="00291419"/>
    <w:rsid w:val="005069F9"/>
    <w:rsid w:val="00577C10"/>
    <w:rsid w:val="005F7501"/>
    <w:rsid w:val="00671223"/>
    <w:rsid w:val="007563BA"/>
    <w:rsid w:val="007E5BE1"/>
    <w:rsid w:val="008C71E5"/>
    <w:rsid w:val="00912114"/>
    <w:rsid w:val="00942DF0"/>
    <w:rsid w:val="00CE25DD"/>
    <w:rsid w:val="00D12AE2"/>
    <w:rsid w:val="00DE3C66"/>
    <w:rsid w:val="00E120A2"/>
    <w:rsid w:val="00E41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DBB"/>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sid w:val="00593DBB"/>
    <w:rPr>
      <w:rFonts w:ascii="Arial" w:eastAsia="Arial" w:hAnsi="Arial" w:cs="Arial"/>
      <w:b w:val="0"/>
      <w:bCs w:val="0"/>
      <w:i w:val="0"/>
      <w:iCs w:val="0"/>
      <w:caps w:val="0"/>
      <w:smallCaps w:val="0"/>
      <w:strike w:val="0"/>
      <w:dstrike w:val="0"/>
      <w:color w:val="232323"/>
      <w:sz w:val="16"/>
      <w:szCs w:val="16"/>
      <w:u w:val="none"/>
    </w:rPr>
  </w:style>
  <w:style w:type="character" w:customStyle="1" w:styleId="Teksttreci6">
    <w:name w:val="Tekst treści (6)_"/>
    <w:basedOn w:val="Domylnaczcionkaakapitu"/>
    <w:qFormat/>
    <w:rsid w:val="00593DBB"/>
    <w:rPr>
      <w:rFonts w:ascii="Calibri" w:eastAsia="Calibri" w:hAnsi="Calibri" w:cs="Calibri"/>
      <w:b w:val="0"/>
      <w:bCs w:val="0"/>
      <w:i w:val="0"/>
      <w:iCs w:val="0"/>
      <w:caps w:val="0"/>
      <w:smallCaps w:val="0"/>
      <w:strike w:val="0"/>
      <w:dstrike w:val="0"/>
      <w:sz w:val="20"/>
      <w:szCs w:val="20"/>
      <w:u w:val="none"/>
    </w:rPr>
  </w:style>
  <w:style w:type="character" w:customStyle="1" w:styleId="Nagweklubstopka2">
    <w:name w:val="Nagłówek lub stopka (2)_"/>
    <w:basedOn w:val="Domylnaczcionkaakapitu"/>
    <w:qFormat/>
    <w:rsid w:val="00593DBB"/>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Nagwek1">
    <w:name w:val="Nagłówek #1_"/>
    <w:basedOn w:val="Domylnaczcionkaakapitu"/>
    <w:qFormat/>
    <w:rsid w:val="00593DBB"/>
    <w:rPr>
      <w:rFonts w:ascii="Calibri" w:eastAsia="Calibri" w:hAnsi="Calibri" w:cs="Calibri"/>
      <w:b/>
      <w:bCs/>
      <w:i w:val="0"/>
      <w:iCs w:val="0"/>
      <w:caps w:val="0"/>
      <w:smallCaps w:val="0"/>
      <w:strike w:val="0"/>
      <w:dstrike w:val="0"/>
      <w:sz w:val="32"/>
      <w:szCs w:val="32"/>
      <w:u w:val="none"/>
    </w:rPr>
  </w:style>
  <w:style w:type="character" w:customStyle="1" w:styleId="Teksttreci4">
    <w:name w:val="Tekst treści (4)_"/>
    <w:basedOn w:val="Domylnaczcionkaakapitu"/>
    <w:qFormat/>
    <w:rsid w:val="00593DBB"/>
    <w:rPr>
      <w:rFonts w:ascii="Calibri" w:eastAsia="Calibri" w:hAnsi="Calibri" w:cs="Calibri"/>
      <w:b/>
      <w:bCs/>
      <w:i w:val="0"/>
      <w:iCs w:val="0"/>
      <w:caps w:val="0"/>
      <w:smallCaps w:val="0"/>
      <w:strike w:val="0"/>
      <w:dstrike w:val="0"/>
      <w:sz w:val="24"/>
      <w:szCs w:val="24"/>
      <w:u w:val="none"/>
    </w:rPr>
  </w:style>
  <w:style w:type="character" w:customStyle="1" w:styleId="Nagwek4">
    <w:name w:val="Nagłówek #4_"/>
    <w:basedOn w:val="Domylnaczcionkaakapitu"/>
    <w:qFormat/>
    <w:rsid w:val="00593DBB"/>
    <w:rPr>
      <w:rFonts w:ascii="Times New Roman" w:eastAsia="Times New Roman" w:hAnsi="Times New Roman" w:cs="Times New Roman"/>
      <w:b/>
      <w:bCs/>
      <w:i w:val="0"/>
      <w:iCs w:val="0"/>
      <w:caps w:val="0"/>
      <w:smallCaps w:val="0"/>
      <w:strike w:val="0"/>
      <w:dstrike w:val="0"/>
      <w:u w:val="none"/>
    </w:rPr>
  </w:style>
  <w:style w:type="character" w:customStyle="1" w:styleId="Teksttreci3">
    <w:name w:val="Tekst treści (3)_"/>
    <w:basedOn w:val="Domylnaczcionkaakapitu"/>
    <w:qFormat/>
    <w:rsid w:val="00593DBB"/>
    <w:rPr>
      <w:rFonts w:ascii="Times New Roman" w:eastAsia="Times New Roman" w:hAnsi="Times New Roman" w:cs="Times New Roman"/>
      <w:b w:val="0"/>
      <w:bCs w:val="0"/>
      <w:i w:val="0"/>
      <w:iCs w:val="0"/>
      <w:caps w:val="0"/>
      <w:smallCaps w:val="0"/>
      <w:strike w:val="0"/>
      <w:dstrike w:val="0"/>
      <w:u w:val="none"/>
    </w:rPr>
  </w:style>
  <w:style w:type="character" w:customStyle="1" w:styleId="Nagwek2">
    <w:name w:val="Nagłówek #2_"/>
    <w:basedOn w:val="Domylnaczcionkaakapitu"/>
    <w:qFormat/>
    <w:rsid w:val="00593DB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Teksttreci2">
    <w:name w:val="Tekst treści (2)_"/>
    <w:basedOn w:val="Domylnaczcionkaakapitu"/>
    <w:qFormat/>
    <w:rsid w:val="00593DBB"/>
    <w:rPr>
      <w:rFonts w:ascii="Arial" w:eastAsia="Arial" w:hAnsi="Arial" w:cs="Arial"/>
      <w:b w:val="0"/>
      <w:bCs w:val="0"/>
      <w:i w:val="0"/>
      <w:iCs w:val="0"/>
      <w:caps w:val="0"/>
      <w:smallCaps w:val="0"/>
      <w:strike w:val="0"/>
      <w:dstrike w:val="0"/>
      <w:sz w:val="20"/>
      <w:szCs w:val="20"/>
      <w:u w:val="none"/>
    </w:rPr>
  </w:style>
  <w:style w:type="character" w:customStyle="1" w:styleId="Teksttreci">
    <w:name w:val="Tekst treści_"/>
    <w:basedOn w:val="Domylnaczcionkaakapitu"/>
    <w:qFormat/>
    <w:rsid w:val="00593DBB"/>
    <w:rPr>
      <w:rFonts w:ascii="Times New Roman" w:eastAsia="Times New Roman" w:hAnsi="Times New Roman" w:cs="Times New Roman"/>
      <w:b w:val="0"/>
      <w:bCs w:val="0"/>
      <w:i w:val="0"/>
      <w:iCs w:val="0"/>
      <w:caps w:val="0"/>
      <w:smallCaps w:val="0"/>
      <w:strike w:val="0"/>
      <w:dstrike w:val="0"/>
      <w:u w:val="none"/>
    </w:rPr>
  </w:style>
  <w:style w:type="character" w:customStyle="1" w:styleId="Teksttreci5">
    <w:name w:val="Tekst treści (5)_"/>
    <w:basedOn w:val="Domylnaczcionkaakapitu"/>
    <w:qFormat/>
    <w:rsid w:val="00593DBB"/>
    <w:rPr>
      <w:rFonts w:ascii="Times New Roman" w:eastAsia="Times New Roman" w:hAnsi="Times New Roman" w:cs="Times New Roman"/>
      <w:b w:val="0"/>
      <w:bCs w:val="0"/>
      <w:i w:val="0"/>
      <w:iCs w:val="0"/>
      <w:caps w:val="0"/>
      <w:smallCaps w:val="0"/>
      <w:strike w:val="0"/>
      <w:dstrike w:val="0"/>
      <w:sz w:val="20"/>
      <w:szCs w:val="20"/>
      <w:u w:val="single"/>
      <w:lang w:val="en-US" w:eastAsia="en-US" w:bidi="en-US"/>
    </w:rPr>
  </w:style>
  <w:style w:type="character" w:customStyle="1" w:styleId="Nagwek3">
    <w:name w:val="Nagłówek #3_"/>
    <w:basedOn w:val="Domylnaczcionkaakapitu"/>
    <w:qFormat/>
    <w:rsid w:val="00593DB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czeinternetowe">
    <w:name w:val="Łącze internetowe"/>
    <w:basedOn w:val="Domylnaczcionkaakapitu"/>
    <w:uiPriority w:val="99"/>
    <w:unhideWhenUsed/>
    <w:rsid w:val="00B43518"/>
    <w:rPr>
      <w:color w:val="0000FF" w:themeColor="hyperlink"/>
      <w:u w:val="single"/>
    </w:rPr>
  </w:style>
  <w:style w:type="character" w:customStyle="1" w:styleId="Znakiprzypiswdolnych">
    <w:name w:val="Znaki przypisów dolnych"/>
    <w:qFormat/>
    <w:rsid w:val="00593DBB"/>
  </w:style>
  <w:style w:type="character" w:customStyle="1" w:styleId="Zakotwiczenieprzypisudolnego">
    <w:name w:val="Zakotwiczenie przypisu dolnego"/>
    <w:rsid w:val="00593DBB"/>
    <w:rPr>
      <w:vertAlign w:val="superscript"/>
    </w:rPr>
  </w:style>
  <w:style w:type="character" w:customStyle="1" w:styleId="Zakotwiczenieprzypisukocowego">
    <w:name w:val="Zakotwiczenie przypisu końcowego"/>
    <w:rsid w:val="00593DBB"/>
    <w:rPr>
      <w:vertAlign w:val="superscript"/>
    </w:rPr>
  </w:style>
  <w:style w:type="character" w:customStyle="1" w:styleId="Znakiprzypiswkocowych">
    <w:name w:val="Znaki przypisów końcowych"/>
    <w:qFormat/>
    <w:rsid w:val="00593DBB"/>
  </w:style>
  <w:style w:type="character" w:customStyle="1" w:styleId="Znakiwypunktowania">
    <w:name w:val="Znaki wypunktowania"/>
    <w:qFormat/>
    <w:rsid w:val="00593DBB"/>
    <w:rPr>
      <w:rFonts w:ascii="OpenSymbol" w:eastAsia="OpenSymbol" w:hAnsi="OpenSymbol" w:cs="OpenSymbol"/>
    </w:rPr>
  </w:style>
  <w:style w:type="character" w:customStyle="1" w:styleId="TekstdymkaZnak">
    <w:name w:val="Tekst dymka Znak"/>
    <w:basedOn w:val="Domylnaczcionkaakapitu"/>
    <w:link w:val="Tekstdymka"/>
    <w:uiPriority w:val="99"/>
    <w:semiHidden/>
    <w:qFormat/>
    <w:rsid w:val="003A202F"/>
    <w:rPr>
      <w:rFonts w:ascii="Tahoma" w:hAnsi="Tahoma" w:cs="Tahoma"/>
      <w:color w:val="000000"/>
      <w:sz w:val="16"/>
      <w:szCs w:val="16"/>
    </w:rPr>
  </w:style>
  <w:style w:type="character" w:customStyle="1" w:styleId="StopkaZnak">
    <w:name w:val="Stopka Znak"/>
    <w:basedOn w:val="Domylnaczcionkaakapitu"/>
    <w:link w:val="Footer"/>
    <w:uiPriority w:val="99"/>
    <w:qFormat/>
    <w:rsid w:val="003A202F"/>
    <w:rPr>
      <w:color w:val="000000"/>
      <w:sz w:val="24"/>
    </w:rPr>
  </w:style>
  <w:style w:type="paragraph" w:styleId="Nagwek">
    <w:name w:val="header"/>
    <w:basedOn w:val="Normalny"/>
    <w:next w:val="Tekstpodstawowy"/>
    <w:qFormat/>
    <w:rsid w:val="007563BA"/>
    <w:pPr>
      <w:keepNext/>
      <w:spacing w:before="240" w:after="120"/>
    </w:pPr>
    <w:rPr>
      <w:rFonts w:ascii="Liberation Sans" w:eastAsia="PingFang SC" w:hAnsi="Liberation Sans" w:cs="Arial Unicode MS"/>
      <w:sz w:val="28"/>
      <w:szCs w:val="28"/>
    </w:rPr>
  </w:style>
  <w:style w:type="paragraph" w:styleId="Tekstpodstawowy">
    <w:name w:val="Body Text"/>
    <w:basedOn w:val="Normalny"/>
    <w:rsid w:val="00593DBB"/>
    <w:pPr>
      <w:spacing w:after="140" w:line="276" w:lineRule="auto"/>
    </w:pPr>
  </w:style>
  <w:style w:type="paragraph" w:styleId="Lista">
    <w:name w:val="List"/>
    <w:basedOn w:val="Tekstpodstawowy"/>
    <w:rsid w:val="00593DBB"/>
    <w:rPr>
      <w:rFonts w:cs="Arial"/>
    </w:rPr>
  </w:style>
  <w:style w:type="paragraph" w:customStyle="1" w:styleId="Caption">
    <w:name w:val="Caption"/>
    <w:basedOn w:val="Normalny"/>
    <w:qFormat/>
    <w:rsid w:val="007563BA"/>
    <w:pPr>
      <w:suppressLineNumbers/>
      <w:spacing w:before="120" w:after="120"/>
    </w:pPr>
    <w:rPr>
      <w:rFonts w:cs="Arial Unicode MS"/>
      <w:i/>
      <w:iCs/>
    </w:rPr>
  </w:style>
  <w:style w:type="paragraph" w:customStyle="1" w:styleId="Indeks">
    <w:name w:val="Indeks"/>
    <w:basedOn w:val="Normalny"/>
    <w:qFormat/>
    <w:rsid w:val="00593DBB"/>
    <w:pPr>
      <w:suppressLineNumbers/>
    </w:pPr>
    <w:rPr>
      <w:rFonts w:cs="Arial"/>
    </w:rPr>
  </w:style>
  <w:style w:type="paragraph" w:customStyle="1" w:styleId="Gwkaistopka">
    <w:name w:val="Główka i stopka"/>
    <w:basedOn w:val="Normalny"/>
    <w:qFormat/>
    <w:rsid w:val="007563BA"/>
  </w:style>
  <w:style w:type="paragraph" w:customStyle="1" w:styleId="Header">
    <w:name w:val="Header"/>
    <w:basedOn w:val="Normalny"/>
    <w:next w:val="Tekstpodstawowy"/>
    <w:qFormat/>
    <w:rsid w:val="00593DBB"/>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rsid w:val="00593DBB"/>
    <w:pPr>
      <w:suppressLineNumbers/>
      <w:spacing w:before="120" w:after="120"/>
    </w:pPr>
    <w:rPr>
      <w:rFonts w:cs="Arial"/>
      <w:i/>
      <w:iCs/>
    </w:rPr>
  </w:style>
  <w:style w:type="paragraph" w:customStyle="1" w:styleId="Stopka1">
    <w:name w:val="Stopka1"/>
    <w:basedOn w:val="Normalny"/>
    <w:qFormat/>
    <w:rsid w:val="00593DBB"/>
    <w:pPr>
      <w:shd w:val="clear" w:color="auto" w:fill="FFFFFF"/>
    </w:pPr>
    <w:rPr>
      <w:rFonts w:ascii="Arial" w:eastAsia="Arial" w:hAnsi="Arial" w:cs="Arial"/>
      <w:color w:val="232323"/>
      <w:sz w:val="16"/>
      <w:szCs w:val="16"/>
    </w:rPr>
  </w:style>
  <w:style w:type="paragraph" w:customStyle="1" w:styleId="Teksttreci60">
    <w:name w:val="Tekst treści (6)"/>
    <w:basedOn w:val="Normalny"/>
    <w:qFormat/>
    <w:rsid w:val="00593DBB"/>
    <w:pPr>
      <w:shd w:val="clear" w:color="auto" w:fill="FFFFFF"/>
      <w:spacing w:before="240" w:after="820"/>
      <w:jc w:val="both"/>
    </w:pPr>
    <w:rPr>
      <w:rFonts w:ascii="Calibri" w:eastAsia="Calibri" w:hAnsi="Calibri" w:cs="Calibri"/>
      <w:sz w:val="20"/>
      <w:szCs w:val="20"/>
    </w:rPr>
  </w:style>
  <w:style w:type="paragraph" w:customStyle="1" w:styleId="Nagweklubstopka20">
    <w:name w:val="Nagłówek lub stopka (2)"/>
    <w:basedOn w:val="Normalny"/>
    <w:qFormat/>
    <w:rsid w:val="00593DBB"/>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qFormat/>
    <w:rsid w:val="00593DBB"/>
    <w:pPr>
      <w:shd w:val="clear" w:color="auto" w:fill="FFFFFF"/>
      <w:spacing w:after="1220" w:line="264" w:lineRule="auto"/>
      <w:ind w:left="4540" w:right="1940" w:hanging="2280"/>
      <w:outlineLvl w:val="0"/>
    </w:pPr>
    <w:rPr>
      <w:rFonts w:ascii="Calibri" w:eastAsia="Calibri" w:hAnsi="Calibri" w:cs="Calibri"/>
      <w:b/>
      <w:bCs/>
      <w:sz w:val="32"/>
      <w:szCs w:val="32"/>
    </w:rPr>
  </w:style>
  <w:style w:type="paragraph" w:customStyle="1" w:styleId="Teksttreci40">
    <w:name w:val="Tekst treści (4)"/>
    <w:basedOn w:val="Normalny"/>
    <w:qFormat/>
    <w:rsid w:val="00593DBB"/>
    <w:pPr>
      <w:shd w:val="clear" w:color="auto" w:fill="FFFFFF"/>
      <w:spacing w:after="100" w:line="259" w:lineRule="auto"/>
      <w:jc w:val="both"/>
    </w:pPr>
    <w:rPr>
      <w:rFonts w:ascii="Calibri" w:eastAsia="Calibri" w:hAnsi="Calibri" w:cs="Calibri"/>
      <w:b/>
      <w:bCs/>
    </w:rPr>
  </w:style>
  <w:style w:type="paragraph" w:customStyle="1" w:styleId="Nagwek40">
    <w:name w:val="Nagłówek #4"/>
    <w:basedOn w:val="Normalny"/>
    <w:qFormat/>
    <w:rsid w:val="00593DBB"/>
    <w:pPr>
      <w:shd w:val="clear" w:color="auto" w:fill="FFFFFF"/>
      <w:spacing w:line="264" w:lineRule="auto"/>
      <w:ind w:left="440" w:hanging="440"/>
      <w:outlineLvl w:val="3"/>
    </w:pPr>
    <w:rPr>
      <w:rFonts w:ascii="Times New Roman" w:eastAsia="Times New Roman" w:hAnsi="Times New Roman" w:cs="Times New Roman"/>
      <w:b/>
      <w:bCs/>
    </w:rPr>
  </w:style>
  <w:style w:type="paragraph" w:customStyle="1" w:styleId="Teksttreci30">
    <w:name w:val="Tekst treści (3)"/>
    <w:basedOn w:val="Normalny"/>
    <w:qFormat/>
    <w:rsid w:val="00593DBB"/>
    <w:pPr>
      <w:shd w:val="clear" w:color="auto" w:fill="FFFFFF"/>
      <w:spacing w:line="264" w:lineRule="auto"/>
      <w:ind w:left="860"/>
    </w:pPr>
    <w:rPr>
      <w:rFonts w:ascii="Times New Roman" w:eastAsia="Times New Roman" w:hAnsi="Times New Roman" w:cs="Times New Roman"/>
    </w:rPr>
  </w:style>
  <w:style w:type="paragraph" w:customStyle="1" w:styleId="Nagwek20">
    <w:name w:val="Nagłówek #2"/>
    <w:basedOn w:val="Normalny"/>
    <w:qFormat/>
    <w:rsid w:val="00593DBB"/>
    <w:pPr>
      <w:shd w:val="clear" w:color="auto" w:fill="FFFFFF"/>
      <w:spacing w:after="240"/>
      <w:ind w:left="440" w:hanging="440"/>
      <w:outlineLvl w:val="1"/>
    </w:pPr>
    <w:rPr>
      <w:rFonts w:ascii="Times New Roman" w:eastAsia="Times New Roman" w:hAnsi="Times New Roman" w:cs="Times New Roman"/>
      <w:b/>
      <w:bCs/>
      <w:sz w:val="28"/>
      <w:szCs w:val="28"/>
    </w:rPr>
  </w:style>
  <w:style w:type="paragraph" w:customStyle="1" w:styleId="Teksttreci20">
    <w:name w:val="Tekst treści (2)"/>
    <w:basedOn w:val="Normalny"/>
    <w:qFormat/>
    <w:rsid w:val="00593DBB"/>
    <w:pPr>
      <w:shd w:val="clear" w:color="auto" w:fill="FFFFFF"/>
      <w:spacing w:line="343" w:lineRule="auto"/>
      <w:ind w:left="740" w:hanging="360"/>
      <w:jc w:val="both"/>
    </w:pPr>
    <w:rPr>
      <w:rFonts w:ascii="Arial" w:eastAsia="Arial" w:hAnsi="Arial" w:cs="Arial"/>
      <w:sz w:val="20"/>
      <w:szCs w:val="20"/>
    </w:rPr>
  </w:style>
  <w:style w:type="paragraph" w:customStyle="1" w:styleId="Teksttreci0">
    <w:name w:val="Tekst treści"/>
    <w:basedOn w:val="Normalny"/>
    <w:qFormat/>
    <w:rsid w:val="00593DBB"/>
    <w:pPr>
      <w:shd w:val="clear" w:color="auto" w:fill="FFFFFF"/>
      <w:spacing w:line="264" w:lineRule="auto"/>
      <w:jc w:val="both"/>
    </w:pPr>
    <w:rPr>
      <w:rFonts w:ascii="Times New Roman" w:eastAsia="Times New Roman" w:hAnsi="Times New Roman" w:cs="Times New Roman"/>
    </w:rPr>
  </w:style>
  <w:style w:type="paragraph" w:customStyle="1" w:styleId="Teksttreci50">
    <w:name w:val="Tekst treści (5)"/>
    <w:basedOn w:val="Normalny"/>
    <w:qFormat/>
    <w:rsid w:val="00593DBB"/>
    <w:pPr>
      <w:shd w:val="clear" w:color="auto" w:fill="FFFFFF"/>
      <w:spacing w:after="160" w:line="276" w:lineRule="auto"/>
      <w:ind w:left="590"/>
    </w:pPr>
    <w:rPr>
      <w:rFonts w:ascii="Times New Roman" w:eastAsia="Times New Roman" w:hAnsi="Times New Roman" w:cs="Times New Roman"/>
      <w:sz w:val="20"/>
      <w:szCs w:val="20"/>
      <w:u w:val="single"/>
      <w:lang w:val="en-US" w:eastAsia="en-US" w:bidi="en-US"/>
    </w:rPr>
  </w:style>
  <w:style w:type="paragraph" w:customStyle="1" w:styleId="Nagwek30">
    <w:name w:val="Nagłówek #3"/>
    <w:basedOn w:val="Normalny"/>
    <w:qFormat/>
    <w:rsid w:val="00593DBB"/>
    <w:pPr>
      <w:shd w:val="clear" w:color="auto" w:fill="FFFFFF"/>
      <w:spacing w:after="240"/>
      <w:ind w:left="300"/>
      <w:outlineLvl w:val="2"/>
    </w:pPr>
    <w:rPr>
      <w:rFonts w:ascii="Times New Roman" w:eastAsia="Times New Roman" w:hAnsi="Times New Roman" w:cs="Times New Roman"/>
      <w:sz w:val="28"/>
      <w:szCs w:val="28"/>
    </w:rPr>
  </w:style>
  <w:style w:type="paragraph" w:customStyle="1" w:styleId="Nagwek11">
    <w:name w:val="Nagłówek1"/>
    <w:basedOn w:val="Normalny"/>
    <w:qFormat/>
    <w:rsid w:val="00593DBB"/>
  </w:style>
  <w:style w:type="paragraph" w:customStyle="1" w:styleId="Zawartoramki">
    <w:name w:val="Zawartość ramki"/>
    <w:basedOn w:val="Normalny"/>
    <w:qFormat/>
    <w:rsid w:val="00593DBB"/>
  </w:style>
  <w:style w:type="paragraph" w:customStyle="1" w:styleId="Tekstprzypisudolnego1">
    <w:name w:val="Tekst przypisu dolnego1"/>
    <w:basedOn w:val="Normalny"/>
    <w:qFormat/>
    <w:rsid w:val="00593DBB"/>
  </w:style>
  <w:style w:type="paragraph" w:styleId="Tekstdymka">
    <w:name w:val="Balloon Text"/>
    <w:basedOn w:val="Normalny"/>
    <w:link w:val="TekstdymkaZnak"/>
    <w:uiPriority w:val="99"/>
    <w:semiHidden/>
    <w:unhideWhenUsed/>
    <w:qFormat/>
    <w:rsid w:val="003A202F"/>
    <w:rPr>
      <w:rFonts w:ascii="Tahoma" w:hAnsi="Tahoma" w:cs="Tahoma"/>
      <w:sz w:val="16"/>
      <w:szCs w:val="16"/>
    </w:rPr>
  </w:style>
  <w:style w:type="paragraph" w:customStyle="1" w:styleId="Footer">
    <w:name w:val="Footer"/>
    <w:basedOn w:val="Normalny"/>
    <w:link w:val="StopkaZnak"/>
    <w:uiPriority w:val="99"/>
    <w:unhideWhenUsed/>
    <w:rsid w:val="003A202F"/>
    <w:pPr>
      <w:tabs>
        <w:tab w:val="center" w:pos="4536"/>
        <w:tab w:val="right" w:pos="9072"/>
      </w:tabs>
    </w:pPr>
  </w:style>
  <w:style w:type="paragraph" w:customStyle="1" w:styleId="FootnoteText">
    <w:name w:val="Footnote Text"/>
    <w:basedOn w:val="Normalny"/>
    <w:rsid w:val="007563BA"/>
  </w:style>
  <w:style w:type="paragraph" w:styleId="Stopka0">
    <w:name w:val="footer"/>
    <w:basedOn w:val="Normalny"/>
    <w:link w:val="StopkaZnak1"/>
    <w:uiPriority w:val="99"/>
    <w:semiHidden/>
    <w:unhideWhenUsed/>
    <w:rsid w:val="00942DF0"/>
    <w:pPr>
      <w:tabs>
        <w:tab w:val="center" w:pos="4536"/>
        <w:tab w:val="right" w:pos="9072"/>
      </w:tabs>
    </w:pPr>
  </w:style>
  <w:style w:type="character" w:customStyle="1" w:styleId="StopkaZnak1">
    <w:name w:val="Stopka Znak1"/>
    <w:basedOn w:val="Domylnaczcionkaakapitu"/>
    <w:link w:val="Stopka0"/>
    <w:uiPriority w:val="99"/>
    <w:semiHidden/>
    <w:rsid w:val="00942DF0"/>
    <w:rPr>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gmina@kozlowo.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kozlowo"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20https://platformazakupowa.pl/pn/kozlowo%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20</Pages>
  <Words>5805</Words>
  <Characters>40639</Characters>
  <Application>Microsoft Office Word</Application>
  <DocSecurity>0</DocSecurity>
  <Lines>752</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Karol Malonek</cp:lastModifiedBy>
  <cp:revision>48</cp:revision>
  <dcterms:created xsi:type="dcterms:W3CDTF">2021-05-05T06:35:00Z</dcterms:created>
  <dcterms:modified xsi:type="dcterms:W3CDTF">2021-05-19T10:05:00Z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