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287788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2B3514">
        <w:rPr>
          <w:rFonts w:ascii="Trebuchet MS" w:hAnsi="Trebuchet MS" w:cs="Segoe UI Semilight"/>
          <w:b/>
          <w:sz w:val="20"/>
          <w:szCs w:val="20"/>
        </w:rPr>
        <w:t>1</w:t>
      </w:r>
      <w:r w:rsidRPr="008159D1">
        <w:rPr>
          <w:rFonts w:ascii="Trebuchet MS" w:hAnsi="Trebuchet MS" w:cs="Segoe UI Semilight"/>
          <w:b/>
          <w:sz w:val="20"/>
          <w:szCs w:val="20"/>
        </w:rPr>
        <w:t>-TP/</w:t>
      </w:r>
      <w:r w:rsidR="002B3514">
        <w:rPr>
          <w:rFonts w:ascii="Trebuchet MS" w:hAnsi="Trebuchet MS" w:cs="Segoe UI Semilight"/>
          <w:b/>
          <w:sz w:val="20"/>
          <w:szCs w:val="20"/>
        </w:rPr>
        <w:t>2024</w:t>
      </w:r>
    </w:p>
    <w:p w:rsidR="00287788" w:rsidRPr="008159D1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="Segoe UI Semilight"/>
          <w:b/>
          <w:bCs/>
          <w:smallCaps w:val="0"/>
          <w:sz w:val="22"/>
          <w:szCs w:val="20"/>
        </w:rPr>
      </w:pPr>
      <w:r w:rsidRPr="008159D1">
        <w:rPr>
          <w:rStyle w:val="Tytuksiki"/>
          <w:rFonts w:ascii="Trebuchet MS" w:hAnsi="Trebuchet MS" w:cs="Segoe UI Semilight"/>
          <w:b/>
          <w:smallCaps w:val="0"/>
          <w:sz w:val="22"/>
          <w:szCs w:val="20"/>
        </w:rPr>
        <w:t>Formularz oferty</w:t>
      </w:r>
    </w:p>
    <w:p w:rsidR="00287788" w:rsidRPr="008159D1" w:rsidRDefault="00287788" w:rsidP="008159D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w trybie </w:t>
      </w:r>
      <w:r w:rsidRPr="008159D1">
        <w:rPr>
          <w:rFonts w:ascii="Trebuchet MS" w:hAnsi="Trebuchet MS" w:cs="Segoe UI Semilight"/>
          <w:iCs/>
          <w:sz w:val="20"/>
          <w:szCs w:val="20"/>
        </w:rPr>
        <w:t>podstawowym bez negocjacji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1)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8159D1" w:rsidRPr="008159D1">
        <w:rPr>
          <w:rFonts w:ascii="Trebuchet MS" w:hAnsi="Trebuchet MS" w:cs="Segoe UI Semilight"/>
          <w:b/>
          <w:bCs/>
          <w:sz w:val="20"/>
          <w:szCs w:val="20"/>
        </w:rPr>
        <w:t>zagospodarowanie odpadów komunalnych niesegregowanych (zmieszanych) z terenów niezamieszkał</w:t>
      </w:r>
      <w:r w:rsidR="002B3514">
        <w:rPr>
          <w:rFonts w:ascii="Trebuchet MS" w:hAnsi="Trebuchet MS" w:cs="Segoe UI Semilight"/>
          <w:b/>
          <w:bCs/>
          <w:sz w:val="20"/>
          <w:szCs w:val="20"/>
        </w:rPr>
        <w:t>ych oraz selektywnie zbieranych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B3514" w:rsidRPr="00F059D0" w:rsidTr="004807AB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B3514" w:rsidRPr="00F059D0" w:rsidRDefault="002B3514" w:rsidP="004807AB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2557A1" w:rsidRDefault="002B3514" w:rsidP="004807AB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2B3514" w:rsidRPr="00F059D0" w:rsidRDefault="002B3514" w:rsidP="002B351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B3514" w:rsidRPr="00F059D0" w:rsidTr="004807AB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B3514" w:rsidRPr="00F059D0" w:rsidRDefault="002B3514" w:rsidP="004807AB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Default="002B3514" w:rsidP="004807AB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2B3514" w:rsidRPr="00F059D0" w:rsidRDefault="002B3514" w:rsidP="002B3514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2B3514" w:rsidRPr="00F059D0" w:rsidRDefault="002B3514" w:rsidP="002B3514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B3514" w:rsidRPr="00F059D0" w:rsidTr="004807AB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B3514" w:rsidRPr="002557A1" w:rsidRDefault="002B3514" w:rsidP="004807AB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B3514" w:rsidRPr="00F059D0" w:rsidTr="004807AB">
        <w:tc>
          <w:tcPr>
            <w:tcW w:w="4604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B3514" w:rsidRPr="00F059D0" w:rsidRDefault="002B3514" w:rsidP="004807AB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2B3514" w:rsidRPr="00F059D0" w:rsidRDefault="002B3514" w:rsidP="002B3514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postanowieniach umowy,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C27AE9" w:rsidRPr="008159D1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oferujemy</w:t>
      </w:r>
      <w:r w:rsidRPr="008159D1">
        <w:rPr>
          <w:rFonts w:ascii="Trebuchet MS" w:hAnsi="Trebuchet MS" w:cs="Segoe UI Semilight"/>
        </w:rPr>
        <w:t xml:space="preserve"> wykonanie przedmiotu zamówienia </w:t>
      </w:r>
      <w:r w:rsidR="00930C83">
        <w:rPr>
          <w:rFonts w:ascii="Trebuchet MS" w:hAnsi="Trebuchet MS" w:cs="Segoe UI Semilight"/>
          <w:lang w:val="pl-PL"/>
        </w:rPr>
        <w:t>na</w:t>
      </w:r>
      <w:r w:rsidR="00C27AE9" w:rsidRPr="008159D1">
        <w:rPr>
          <w:rFonts w:ascii="Trebuchet MS" w:hAnsi="Trebuchet MS" w:cs="Segoe UI Semilight"/>
        </w:rPr>
        <w:t>:</w:t>
      </w:r>
    </w:p>
    <w:p w:rsidR="008159D1" w:rsidRPr="00015874" w:rsidRDefault="008159D1" w:rsidP="008159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 xml:space="preserve">Część nr 1 – Opakowania ze szkła kolorowe – </w:t>
      </w:r>
      <w:r w:rsidR="008F74F5" w:rsidRPr="008F74F5">
        <w:rPr>
          <w:rFonts w:ascii="Trebuchet MS" w:hAnsi="Trebuchet MS" w:cstheme="minorHAnsi"/>
          <w:b/>
        </w:rPr>
        <w:t xml:space="preserve">Mosina, </w:t>
      </w:r>
      <w:r w:rsidR="00D82E6C" w:rsidRPr="008F74F5">
        <w:rPr>
          <w:rFonts w:ascii="Trebuchet MS" w:hAnsi="Trebuchet MS" w:cstheme="minorHAnsi"/>
          <w:b/>
        </w:rPr>
        <w:t>Stęszew</w:t>
      </w:r>
      <w:r w:rsidR="00D82E6C">
        <w:rPr>
          <w:rFonts w:ascii="Trebuchet MS" w:hAnsi="Trebuchet MS" w:cstheme="minorHAnsi"/>
          <w:b/>
        </w:rPr>
        <w:t>,</w:t>
      </w:r>
      <w:r w:rsidR="00D82E6C" w:rsidRPr="008F74F5">
        <w:rPr>
          <w:rFonts w:ascii="Trebuchet MS" w:hAnsi="Trebuchet MS" w:cstheme="minorHAnsi"/>
          <w:b/>
        </w:rPr>
        <w:t xml:space="preserve"> </w:t>
      </w:r>
      <w:r w:rsidR="008F74F5" w:rsidRPr="008F74F5">
        <w:rPr>
          <w:rFonts w:ascii="Trebuchet MS" w:hAnsi="Trebuchet MS" w:cstheme="minorHAnsi"/>
          <w:b/>
        </w:rPr>
        <w:t>Puszczykowo</w:t>
      </w:r>
      <w:bookmarkStart w:id="0" w:name="_GoBack"/>
      <w:bookmarkEnd w:id="0"/>
      <w:r w:rsidR="008F74F5" w:rsidRPr="008F74F5">
        <w:rPr>
          <w:rFonts w:ascii="Trebuchet MS" w:hAnsi="Trebuchet MS" w:cstheme="minorHAnsi"/>
          <w:b/>
        </w:rPr>
        <w:t xml:space="preserve">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262D0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262D0B" w:rsidRPr="00F97A5B" w:rsidRDefault="00262D0B" w:rsidP="00262D0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262D0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262D0B" w:rsidRPr="00F97A5B" w:rsidTr="004807AB">
        <w:tc>
          <w:tcPr>
            <w:tcW w:w="533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262D0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Opakowania ze szkła kolorowe</w:t>
            </w:r>
          </w:p>
        </w:tc>
        <w:tc>
          <w:tcPr>
            <w:tcW w:w="1026" w:type="dxa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15 01 07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Część nr 2 – Zużyte opony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262D0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262D0B" w:rsidRPr="00F97A5B" w:rsidRDefault="00262D0B" w:rsidP="00262D0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262D0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262D0B" w:rsidRPr="00F97A5B" w:rsidTr="004807AB">
        <w:tc>
          <w:tcPr>
            <w:tcW w:w="533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262D0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Zużyte opony</w:t>
            </w:r>
          </w:p>
        </w:tc>
        <w:tc>
          <w:tcPr>
            <w:tcW w:w="1026" w:type="dxa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16 01 03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Część nr 3 – Odpady po budowlane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262D0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262D0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262D0B" w:rsidRPr="00F97A5B" w:rsidTr="004807AB">
        <w:tc>
          <w:tcPr>
            <w:tcW w:w="533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262D0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Zmieszane odpady z budowy, remontów i demontażu inne niż wymienione w 17 09 01, 17 09 02 i 17 09 03</w:t>
            </w:r>
          </w:p>
        </w:tc>
        <w:tc>
          <w:tcPr>
            <w:tcW w:w="1026" w:type="dxa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17 09 04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bCs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Część nr 4 – Odpady po budowlane – Stęszew i Puszczykowo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262D0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262D0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262D0B" w:rsidRPr="00F97A5B" w:rsidTr="004807AB">
        <w:tc>
          <w:tcPr>
            <w:tcW w:w="533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262D0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Zmieszane odpady z budowy, remontów i demontażu inne niż wymienione w 17 09 01, 17 09 02 i 17 09 03</w:t>
            </w:r>
          </w:p>
        </w:tc>
        <w:tc>
          <w:tcPr>
            <w:tcW w:w="1026" w:type="dxa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17 09 04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2D0B" w:rsidRPr="00F97A5B" w:rsidRDefault="00262D0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lastRenderedPageBreak/>
        <w:t>Wskazujemy miejsce instalacji (adres: miejscowość, ulica, kod pocztowy)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Część nr 5 – Inne odpady nieulegające biodegradacji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4807A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4807AB" w:rsidRPr="00F97A5B" w:rsidRDefault="00F97A5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4807A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F97A5B" w:rsidRPr="00F97A5B" w:rsidTr="00FC03EC">
        <w:tc>
          <w:tcPr>
            <w:tcW w:w="533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4807A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Inne odpady nieulegające biodegradacji</w:t>
            </w:r>
          </w:p>
        </w:tc>
        <w:tc>
          <w:tcPr>
            <w:tcW w:w="1026" w:type="dxa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20 02 03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Część nr 6 – Niesegregowane (zmieszane) odpady komunalne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4807A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4807AB" w:rsidRPr="00F97A5B" w:rsidRDefault="00F97A5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4807A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F97A5B" w:rsidRPr="00F97A5B" w:rsidTr="00664222">
        <w:tc>
          <w:tcPr>
            <w:tcW w:w="533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4807A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Niesegregowane (zmieszane) odpady komunalne</w:t>
            </w:r>
          </w:p>
        </w:tc>
        <w:tc>
          <w:tcPr>
            <w:tcW w:w="1026" w:type="dxa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20 03 01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875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  <w:spacing w:val="-4"/>
        </w:rPr>
      </w:pPr>
      <w:r w:rsidRPr="00F97A5B">
        <w:rPr>
          <w:rFonts w:ascii="Trebuchet MS" w:hAnsi="Trebuchet MS" w:cstheme="minorHAnsi"/>
          <w:b/>
        </w:rPr>
        <w:t>Część nr 7 –</w:t>
      </w:r>
      <w:r w:rsidRPr="00F97A5B">
        <w:rPr>
          <w:rFonts w:ascii="Trebuchet MS" w:hAnsi="Trebuchet MS" w:cstheme="minorHAnsi"/>
          <w:b/>
          <w:spacing w:val="-4"/>
        </w:rPr>
        <w:t xml:space="preserve"> Niesegregowane (zmieszane) odpady komunalne – Stęszew i Puszczykowo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4807A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4807AB" w:rsidRPr="00F97A5B" w:rsidRDefault="00F97A5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4807A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F97A5B" w:rsidRPr="00F97A5B" w:rsidTr="00BA220C">
        <w:tc>
          <w:tcPr>
            <w:tcW w:w="533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4807A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Niesegregowane (zmieszane) odpady komunalne</w:t>
            </w:r>
          </w:p>
        </w:tc>
        <w:tc>
          <w:tcPr>
            <w:tcW w:w="1026" w:type="dxa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20 03 01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334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 xml:space="preserve">Część nr </w:t>
      </w:r>
      <w:r w:rsidR="004807AB" w:rsidRPr="00F97A5B">
        <w:rPr>
          <w:rFonts w:ascii="Trebuchet MS" w:hAnsi="Trebuchet MS" w:cstheme="minorHAnsi"/>
          <w:b/>
        </w:rPr>
        <w:t>8 – Odpady Biodegradowalne – Mosina, Stęszew, Puszczykowo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4807AB" w:rsidRPr="00F97A5B" w:rsidTr="004807AB">
        <w:tc>
          <w:tcPr>
            <w:tcW w:w="533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4807AB" w:rsidRPr="00F97A5B" w:rsidRDefault="00F97A5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4807AB" w:rsidRPr="00F97A5B" w:rsidTr="004807AB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F97A5B" w:rsidRPr="00F97A5B" w:rsidTr="00B3724D">
        <w:tc>
          <w:tcPr>
            <w:tcW w:w="533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4807AB" w:rsidRPr="00F97A5B" w:rsidTr="004807AB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Odpady ulegające biodegradacji</w:t>
            </w:r>
          </w:p>
        </w:tc>
        <w:tc>
          <w:tcPr>
            <w:tcW w:w="1026" w:type="dxa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20 02 01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7AB" w:rsidRPr="00F97A5B" w:rsidRDefault="00F97A5B" w:rsidP="004807AB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07AB" w:rsidRPr="00F97A5B" w:rsidRDefault="004807AB" w:rsidP="004807AB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4807AB" w:rsidRPr="00F97A5B" w:rsidRDefault="004807AB" w:rsidP="004807A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F97A5B" w:rsidRPr="00F97A5B" w:rsidRDefault="00F97A5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62D0B" w:rsidRPr="00F97A5B" w:rsidRDefault="00262D0B" w:rsidP="00262D0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lastRenderedPageBreak/>
        <w:t>Część nr 9 – Odpady wielkogabarytowe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F97A5B" w:rsidRPr="00F97A5B" w:rsidTr="000B3A0E">
        <w:tc>
          <w:tcPr>
            <w:tcW w:w="533" w:type="dxa"/>
            <w:vMerge w:val="restart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F97A5B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(E x F)</w:t>
            </w:r>
          </w:p>
        </w:tc>
      </w:tr>
      <w:tr w:rsidR="00F97A5B" w:rsidRPr="00F97A5B" w:rsidTr="000B3A0E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F97A5B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F97A5B" w:rsidRPr="00F97A5B" w:rsidTr="00A97781">
        <w:tc>
          <w:tcPr>
            <w:tcW w:w="533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F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G</w:t>
            </w:r>
          </w:p>
        </w:tc>
      </w:tr>
      <w:tr w:rsidR="00F97A5B" w:rsidRPr="00F97A5B" w:rsidTr="000B3A0E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Meble i inne odpady wielkogabarytowe</w:t>
            </w:r>
          </w:p>
        </w:tc>
        <w:tc>
          <w:tcPr>
            <w:tcW w:w="1026" w:type="dxa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20 03 07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F97A5B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>
              <w:rPr>
                <w:rFonts w:ascii="Trebuchet MS" w:hAnsi="Trebuchet MS" w:cstheme="minorHAnsi"/>
                <w:lang w:val="pl-P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A5B" w:rsidRPr="00F97A5B" w:rsidRDefault="00F97A5B" w:rsidP="000B3A0E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F97A5B" w:rsidRPr="00F97A5B" w:rsidRDefault="00F97A5B" w:rsidP="00F97A5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Wskazujemy miejsce instalacji (adres: miejscowość, ulica, kod pocztowy)</w:t>
      </w:r>
    </w:p>
    <w:p w:rsidR="00F97A5B" w:rsidRPr="00F97A5B" w:rsidRDefault="00F97A5B" w:rsidP="00F97A5B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  <w:r w:rsidRPr="00F97A5B">
        <w:rPr>
          <w:rFonts w:ascii="Trebuchet MS" w:hAnsi="Trebuchet MS"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62D0B" w:rsidRDefault="00262D0B" w:rsidP="008159D1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287788" w:rsidRPr="008159D1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INFORMUJEMY</w:t>
      </w:r>
      <w:r w:rsidRPr="008159D1">
        <w:rPr>
          <w:rFonts w:ascii="Trebuchet MS" w:hAnsi="Trebuchet MS" w:cs="Segoe UI Semilight"/>
        </w:rPr>
        <w:t xml:space="preserve">, iż zgodnie z art.  </w:t>
      </w:r>
      <w:r w:rsidRPr="008159D1">
        <w:rPr>
          <w:rFonts w:ascii="Trebuchet MS" w:hAnsi="Trebuchet MS" w:cs="Segoe UI Semilight"/>
          <w:lang w:val="pl-PL"/>
        </w:rPr>
        <w:t>225</w:t>
      </w:r>
      <w:r w:rsidRPr="008159D1">
        <w:rPr>
          <w:rFonts w:ascii="Trebuchet MS" w:hAnsi="Trebuchet MS" w:cs="Segoe UI Semilight"/>
        </w:rPr>
        <w:t xml:space="preserve"> ust. </w:t>
      </w:r>
      <w:r w:rsidRPr="008159D1">
        <w:rPr>
          <w:rFonts w:ascii="Trebuchet MS" w:hAnsi="Trebuchet MS" w:cs="Segoe UI Semilight"/>
          <w:lang w:val="pl-PL"/>
        </w:rPr>
        <w:t>1</w:t>
      </w:r>
      <w:r w:rsidRPr="008159D1">
        <w:rPr>
          <w:rFonts w:ascii="Trebuchet MS" w:hAnsi="Trebuchet MS" w:cs="Segoe UI Semilight"/>
        </w:rPr>
        <w:t xml:space="preserve"> ustawy z dnia </w:t>
      </w:r>
      <w:r w:rsidRPr="008159D1">
        <w:rPr>
          <w:rFonts w:ascii="Trebuchet MS" w:hAnsi="Trebuchet MS" w:cs="Segoe UI Semilight"/>
          <w:lang w:val="pl-PL"/>
        </w:rPr>
        <w:t>11 września 2019</w:t>
      </w:r>
      <w:r w:rsidRPr="008159D1">
        <w:rPr>
          <w:rFonts w:ascii="Trebuchet MS" w:hAnsi="Trebuchet MS" w:cs="Segoe UI Semilight"/>
        </w:rPr>
        <w:t xml:space="preserve"> r</w:t>
      </w:r>
      <w:r w:rsidRPr="008159D1">
        <w:rPr>
          <w:rFonts w:ascii="Trebuchet MS" w:hAnsi="Trebuchet MS" w:cs="Segoe UI Semilight"/>
          <w:lang w:val="pl-PL"/>
        </w:rPr>
        <w:t>.</w:t>
      </w:r>
      <w:r w:rsidRPr="008159D1">
        <w:rPr>
          <w:rFonts w:ascii="Trebuchet MS" w:hAnsi="Trebuchet MS" w:cs="Segoe UI Semilight"/>
        </w:rPr>
        <w:t xml:space="preserve"> – Prawo zamówień publicznych, wybór oferty: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nie 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podatkowego*,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podatkowego, </w:t>
      </w:r>
      <w:r w:rsidRPr="008159D1">
        <w:rPr>
          <w:rFonts w:ascii="Trebuchet MS" w:hAnsi="Trebuchet MS" w:cs="Segoe UI Semilight"/>
          <w:sz w:val="20"/>
          <w:szCs w:val="20"/>
        </w:rPr>
        <w:br/>
        <w:t>w wyniku czego wskazuję*: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nazwę (rodzaj) towaru lub usługi, których dostawa lub świadczenie będzie prowadzić do powstania obowiązku podatkowego,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wartość towaru lub usługi objętego obowiązkiem podatkowym zamawiającego, bez kwoty podatku,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wskazuję stawkę podatku od towarów i usług, która zgodnie z wiedzą wykonawcy, będzie miała zastosowanie</w:t>
      </w:r>
    </w:p>
    <w:p w:rsidR="00287788" w:rsidRPr="008159D1" w:rsidRDefault="00287788" w:rsidP="00287788">
      <w:pPr>
        <w:pStyle w:val="Akapitzlist"/>
        <w:spacing w:line="276" w:lineRule="auto"/>
        <w:ind w:left="851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…………………………………………………………………………………………………</w:t>
      </w:r>
    </w:p>
    <w:p w:rsidR="00287788" w:rsidRPr="008159D1" w:rsidRDefault="00287788" w:rsidP="00287788">
      <w:pPr>
        <w:spacing w:after="0"/>
        <w:ind w:left="851"/>
        <w:jc w:val="both"/>
        <w:rPr>
          <w:rFonts w:ascii="Trebuchet MS" w:hAnsi="Trebuchet MS" w:cs="Segoe UI Semilight"/>
          <w:i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>(*niepotrzebne skreślić)</w:t>
      </w:r>
    </w:p>
    <w:p w:rsidR="00287788" w:rsidRPr="008159D1" w:rsidRDefault="00C27AE9" w:rsidP="00287788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lang w:val="pl-PL"/>
        </w:rPr>
        <w:t>Usługę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287788" w:rsidRPr="008159D1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="Segoe UI Semilight"/>
          <w:i/>
          <w:iCs/>
          <w:sz w:val="20"/>
          <w:szCs w:val="20"/>
        </w:rPr>
      </w:pPr>
      <w:r w:rsidRPr="008159D1">
        <w:rPr>
          <w:rFonts w:ascii="Trebuchet MS" w:hAnsi="Trebuchet MS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373"/>
        <w:gridCol w:w="3417"/>
      </w:tblGrid>
      <w:tr w:rsidR="00C27AE9" w:rsidRPr="008159D1" w:rsidTr="0055057F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Nr Części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8159D1" w:rsidRDefault="00C27AE9" w:rsidP="00C27AE9">
            <w:pPr>
              <w:spacing w:after="0" w:line="276" w:lineRule="auto"/>
              <w:jc w:val="center"/>
              <w:rPr>
                <w:rFonts w:ascii="Trebuchet MS" w:hAnsi="Trebuchet MS" w:cs="Segoe UI Semilight"/>
                <w:b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sz w:val="20"/>
                <w:szCs w:val="20"/>
              </w:rPr>
              <w:t>Firmy podwykonawców</w:t>
            </w:r>
          </w:p>
        </w:tc>
      </w:tr>
      <w:tr w:rsidR="00C27AE9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C27AE9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 w:rsidRPr="008159D1"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8159D1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930C83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930C83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8159D1" w:rsidRDefault="00930C83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2B3514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Default="002B3514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2B3514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Default="002B3514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  <w:tr w:rsidR="002B3514" w:rsidRPr="008159D1" w:rsidTr="004807A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Default="002B3514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Segoe UI Semilight"/>
                <w:b/>
                <w:iCs/>
                <w:sz w:val="20"/>
                <w:szCs w:val="20"/>
              </w:rPr>
            </w:pPr>
            <w:r>
              <w:rPr>
                <w:rFonts w:ascii="Trebuchet MS" w:hAnsi="Trebuchet MS" w:cs="Segoe UI Semilight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14" w:rsidRPr="008159D1" w:rsidRDefault="002B3514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rebuchet MS" w:hAnsi="Trebuchet MS" w:cs="Segoe UI Semilight"/>
                <w:iCs/>
                <w:sz w:val="20"/>
                <w:szCs w:val="20"/>
              </w:rPr>
            </w:pPr>
          </w:p>
        </w:tc>
      </w:tr>
    </w:tbl>
    <w:p w:rsidR="00287788" w:rsidRPr="008159D1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="Segoe UI Semilight"/>
          <w:i/>
          <w:color w:val="000000"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8159D1">
        <w:rPr>
          <w:rFonts w:ascii="Trebuchet MS" w:hAnsi="Trebuchet MS" w:cs="Segoe UI Semilight"/>
          <w:i/>
          <w:sz w:val="20"/>
          <w:szCs w:val="20"/>
        </w:rPr>
        <w:br/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F97A5B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F97A5B" w:rsidRDefault="00F97A5B" w:rsidP="00F97A5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b/>
          <w:caps/>
          <w:lang w:val="pl-PL"/>
        </w:rPr>
      </w:pPr>
    </w:p>
    <w:p w:rsidR="00F97A5B" w:rsidRPr="008159D1" w:rsidRDefault="00F97A5B" w:rsidP="00F97A5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2B3514" w:rsidRPr="00F059D0" w:rsidRDefault="002B3514" w:rsidP="002B3514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  <w:szCs w:val="22"/>
        </w:rPr>
      </w:pPr>
      <w:r w:rsidRPr="00F059D0">
        <w:rPr>
          <w:rFonts w:ascii="Trebuchet MS" w:hAnsi="Trebuchet MS" w:cs="Segoe UI Semilight"/>
          <w:b/>
          <w:caps/>
        </w:rPr>
        <w:t>RODZAJ</w:t>
      </w:r>
      <w:r w:rsidRPr="00F059D0">
        <w:rPr>
          <w:rFonts w:ascii="Trebuchet MS" w:hAnsi="Trebuchet MS"/>
          <w:b/>
          <w:szCs w:val="22"/>
          <w:lang w:val="pl-PL"/>
        </w:rPr>
        <w:t xml:space="preserve"> Wykonawcy</w:t>
      </w:r>
      <w:r w:rsidRPr="00F059D0">
        <w:rPr>
          <w:rStyle w:val="Odwoanieprzypisudolnego"/>
          <w:rFonts w:ascii="Trebuchet MS" w:eastAsia="Calibri" w:hAnsi="Trebuchet MS" w:cs="Arial"/>
          <w:bCs/>
          <w:lang w:eastAsia="en-GB"/>
        </w:rPr>
        <w:footnoteReference w:id="3"/>
      </w:r>
      <w:r>
        <w:rPr>
          <w:rFonts w:ascii="Trebuchet MS" w:hAnsi="Trebuchet MS"/>
          <w:b/>
          <w:szCs w:val="22"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</w:t>
      </w:r>
      <w:r>
        <w:rPr>
          <w:rFonts w:ascii="Trebuchet MS" w:hAnsi="Trebuchet MS"/>
          <w:i/>
          <w:lang w:val="pl-PL"/>
        </w:rPr>
        <w:t>/zaznaczyć</w:t>
      </w:r>
      <w:r w:rsidRPr="006F6C41">
        <w:rPr>
          <w:rFonts w:ascii="Trebuchet MS" w:hAnsi="Trebuchet MS"/>
          <w:i/>
          <w:lang w:val="pl-PL"/>
        </w:rPr>
        <w:t xml:space="preserve"> odpowiednią kratkę)</w:t>
      </w:r>
      <w:r w:rsidRPr="00F059D0">
        <w:rPr>
          <w:rFonts w:ascii="Trebuchet MS" w:hAnsi="Trebuchet MS"/>
          <w:b/>
          <w:szCs w:val="22"/>
          <w:lang w:val="pl-PL"/>
        </w:rPr>
        <w:t>: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</w:rPr>
        <w:t xml:space="preserve"> Mikroprzedsiębiorstw</w:t>
      </w:r>
      <w:r w:rsidR="002B3514" w:rsidRPr="00953FB5">
        <w:rPr>
          <w:rFonts w:ascii="Trebuchet MS" w:hAnsi="Trebuchet MS" w:cs="Arial"/>
          <w:sz w:val="22"/>
          <w:szCs w:val="22"/>
          <w:lang w:val="pl-PL"/>
        </w:rPr>
        <w:t>o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</w:rPr>
        <w:t xml:space="preserve"> Mał</w:t>
      </w:r>
      <w:r w:rsidR="002B3514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2B3514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2B3514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2B3514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</w:rPr>
        <w:t xml:space="preserve"> Średni</w:t>
      </w:r>
      <w:r w:rsidR="002B3514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2B3514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2B3514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2B3514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  <w:lang w:val="pl-PL"/>
        </w:rPr>
        <w:t xml:space="preserve"> J</w:t>
      </w:r>
      <w:r w:rsidR="002B3514" w:rsidRPr="00953FB5">
        <w:rPr>
          <w:rFonts w:ascii="Trebuchet MS" w:hAnsi="Trebuchet MS" w:cs="Arial"/>
          <w:sz w:val="22"/>
          <w:szCs w:val="22"/>
        </w:rPr>
        <w:t xml:space="preserve">ednoosobowa działalność gospodarcza,  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  <w:lang w:val="pl-PL"/>
        </w:rPr>
        <w:t xml:space="preserve"> O</w:t>
      </w:r>
      <w:r w:rsidR="002B3514" w:rsidRPr="00953FB5">
        <w:rPr>
          <w:rFonts w:ascii="Trebuchet MS" w:hAnsi="Trebuchet MS" w:cs="Arial"/>
          <w:sz w:val="22"/>
          <w:szCs w:val="22"/>
        </w:rPr>
        <w:t xml:space="preserve">soba fizyczna nieprowadząca działalności gospodarczej, </w:t>
      </w:r>
    </w:p>
    <w:p w:rsidR="002B3514" w:rsidRPr="00953FB5" w:rsidRDefault="007655D2" w:rsidP="002B351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514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B3514" w:rsidRPr="00953FB5">
        <w:rPr>
          <w:rFonts w:ascii="Trebuchet MS" w:hAnsi="Trebuchet MS" w:cs="Arial"/>
          <w:sz w:val="22"/>
          <w:szCs w:val="22"/>
          <w:lang w:val="pl-PL"/>
        </w:rPr>
        <w:t xml:space="preserve"> I</w:t>
      </w:r>
      <w:r w:rsidR="002B3514" w:rsidRPr="00953FB5">
        <w:rPr>
          <w:rFonts w:ascii="Trebuchet MS" w:hAnsi="Trebuchet MS" w:cs="Arial"/>
          <w:sz w:val="22"/>
          <w:szCs w:val="22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D2" w:rsidRDefault="007655D2" w:rsidP="00810353">
      <w:pPr>
        <w:spacing w:after="0" w:line="240" w:lineRule="auto"/>
      </w:pPr>
      <w:r>
        <w:separator/>
      </w:r>
    </w:p>
  </w:endnote>
  <w:endnote w:type="continuationSeparator" w:id="0">
    <w:p w:rsidR="007655D2" w:rsidRDefault="007655D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AB" w:rsidRPr="00983CED" w:rsidRDefault="004807AB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4807AB" w:rsidRPr="00A241D3" w:rsidRDefault="004807AB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D2" w:rsidRDefault="007655D2" w:rsidP="00810353">
      <w:pPr>
        <w:spacing w:after="0" w:line="240" w:lineRule="auto"/>
      </w:pPr>
      <w:r>
        <w:separator/>
      </w:r>
    </w:p>
  </w:footnote>
  <w:footnote w:type="continuationSeparator" w:id="0">
    <w:p w:rsidR="007655D2" w:rsidRDefault="007655D2" w:rsidP="00810353">
      <w:pPr>
        <w:spacing w:after="0" w:line="240" w:lineRule="auto"/>
      </w:pPr>
      <w:r>
        <w:continuationSeparator/>
      </w:r>
    </w:p>
  </w:footnote>
  <w:footnote w:id="1">
    <w:p w:rsidR="004807AB" w:rsidRPr="00F97A5B" w:rsidRDefault="004807AB" w:rsidP="003D4AE0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F97A5B">
        <w:rPr>
          <w:rStyle w:val="Odwoanieprzypisudolnego"/>
          <w:rFonts w:ascii="Trebuchet MS" w:hAnsi="Trebuchet MS" w:cs="Segoe UI Semilight"/>
          <w:sz w:val="14"/>
          <w:szCs w:val="16"/>
        </w:rPr>
        <w:t>1</w:t>
      </w:r>
      <w:r w:rsidRPr="00F97A5B">
        <w:rPr>
          <w:rFonts w:ascii="Trebuchet MS" w:hAnsi="Trebuchet MS" w:cs="Segoe UI Semilight"/>
          <w:sz w:val="14"/>
          <w:szCs w:val="16"/>
        </w:rPr>
        <w:t xml:space="preserve"> Cena oferty NETTO, w przypadku Wykonawców nie mających siedziby lub miejsca zamieszkania na terytorium Rzeczypospolitej Polskiej</w:t>
      </w:r>
    </w:p>
    <w:p w:rsidR="004807AB" w:rsidRPr="00F97A5B" w:rsidRDefault="004807AB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F97A5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F97A5B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807AB" w:rsidRPr="00F97A5B" w:rsidRDefault="004807AB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F97A5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F97A5B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4807AB" w:rsidRPr="00F97A5B" w:rsidRDefault="004807AB" w:rsidP="002B3514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F97A5B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F97A5B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807AB" w:rsidRPr="00F97A5B" w:rsidRDefault="004807AB" w:rsidP="002B3514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F97A5B">
        <w:rPr>
          <w:rFonts w:ascii="Trebuchet MS" w:hAnsi="Trebuchet MS"/>
          <w:b/>
          <w:sz w:val="14"/>
          <w:szCs w:val="16"/>
        </w:rPr>
        <w:t>Mikroprzedsiębiorstwo</w:t>
      </w:r>
      <w:r w:rsidRPr="00F97A5B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4807AB" w:rsidRPr="00F97A5B" w:rsidRDefault="004807AB" w:rsidP="002B3514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F97A5B">
        <w:rPr>
          <w:rFonts w:ascii="Trebuchet MS" w:hAnsi="Trebuchet MS"/>
          <w:b/>
          <w:sz w:val="14"/>
          <w:szCs w:val="16"/>
        </w:rPr>
        <w:t>Małe przedsiębiorstwo</w:t>
      </w:r>
      <w:r w:rsidRPr="00F97A5B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4807AB" w:rsidRPr="00F97A5B" w:rsidRDefault="004807AB" w:rsidP="002B3514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F97A5B">
        <w:rPr>
          <w:rFonts w:ascii="Trebuchet MS" w:hAnsi="Trebuchet MS"/>
          <w:b/>
          <w:sz w:val="14"/>
          <w:szCs w:val="16"/>
        </w:rPr>
        <w:t>Średnie przedsiębiorstwa</w:t>
      </w:r>
      <w:r w:rsidRPr="00F97A5B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AB" w:rsidRDefault="007655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AB" w:rsidRDefault="007655D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136BC"/>
    <w:rsid w:val="00123CA3"/>
    <w:rsid w:val="001706B2"/>
    <w:rsid w:val="0017158E"/>
    <w:rsid w:val="001F311A"/>
    <w:rsid w:val="002613BA"/>
    <w:rsid w:val="00262D0B"/>
    <w:rsid w:val="00287788"/>
    <w:rsid w:val="002A757D"/>
    <w:rsid w:val="002B3514"/>
    <w:rsid w:val="002D71F9"/>
    <w:rsid w:val="00342FF6"/>
    <w:rsid w:val="00361902"/>
    <w:rsid w:val="003D4AE0"/>
    <w:rsid w:val="004055EB"/>
    <w:rsid w:val="004158BC"/>
    <w:rsid w:val="0043029B"/>
    <w:rsid w:val="004807AB"/>
    <w:rsid w:val="0055057F"/>
    <w:rsid w:val="005A31C4"/>
    <w:rsid w:val="005C2D74"/>
    <w:rsid w:val="00675206"/>
    <w:rsid w:val="0068472D"/>
    <w:rsid w:val="007655D2"/>
    <w:rsid w:val="0077461E"/>
    <w:rsid w:val="007A05E2"/>
    <w:rsid w:val="007C0746"/>
    <w:rsid w:val="007F423C"/>
    <w:rsid w:val="00810353"/>
    <w:rsid w:val="008159D1"/>
    <w:rsid w:val="008D181E"/>
    <w:rsid w:val="008F74F5"/>
    <w:rsid w:val="00930C83"/>
    <w:rsid w:val="00983CED"/>
    <w:rsid w:val="009A3609"/>
    <w:rsid w:val="009C27C2"/>
    <w:rsid w:val="00A241D3"/>
    <w:rsid w:val="00AA45C6"/>
    <w:rsid w:val="00AF14F8"/>
    <w:rsid w:val="00B04221"/>
    <w:rsid w:val="00BE3E20"/>
    <w:rsid w:val="00C27AE9"/>
    <w:rsid w:val="00C34516"/>
    <w:rsid w:val="00C765B3"/>
    <w:rsid w:val="00C84E53"/>
    <w:rsid w:val="00CA4A8D"/>
    <w:rsid w:val="00CB2C63"/>
    <w:rsid w:val="00D15E83"/>
    <w:rsid w:val="00D21718"/>
    <w:rsid w:val="00D82E6C"/>
    <w:rsid w:val="00DF3280"/>
    <w:rsid w:val="00E7103B"/>
    <w:rsid w:val="00ED2FD1"/>
    <w:rsid w:val="00F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FEC5-6D39-4512-A11A-71DFB20D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21</cp:revision>
  <cp:lastPrinted>2021-07-09T12:15:00Z</cp:lastPrinted>
  <dcterms:created xsi:type="dcterms:W3CDTF">2021-07-22T09:12:00Z</dcterms:created>
  <dcterms:modified xsi:type="dcterms:W3CDTF">2024-08-09T15:42:00Z</dcterms:modified>
</cp:coreProperties>
</file>