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6B7B" w14:textId="7760097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</w:t>
      </w:r>
      <w:r w:rsidR="00D07B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0434304E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</w:t>
      </w:r>
      <w:r w:rsidR="00D07B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D34460" w:rsidRDefault="00100D5A" w:rsidP="00D34460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34460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07F9E313" w14:textId="3EF37BD4" w:rsidR="00F8291C" w:rsidRPr="00F8291C" w:rsidRDefault="00F8291C" w:rsidP="00D34460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4053550"/>
      <w:r>
        <w:rPr>
          <w:rFonts w:ascii="Arial" w:eastAsia="Times New Roman" w:hAnsi="Arial" w:cs="Arial"/>
          <w:sz w:val="20"/>
          <w:szCs w:val="20"/>
          <w:lang w:eastAsia="pl-PL"/>
        </w:rPr>
        <w:t xml:space="preserve">mgr inż. Piotra Śniegowskiego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Dyrektora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Powiatowego Zarządu Dróg w Ostrowie Wielkopolskim, 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>ul. Staszica 1, 63-400 Ostrów Wielkopolski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zwany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 w dalszej treści umowy „</w:t>
      </w:r>
      <w:r w:rsidR="00747BD2" w:rsidRPr="00F8291C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22F5078C" w14:textId="77777777" w:rsidR="00F8291C" w:rsidRDefault="00F8291C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3721B3A1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6E30" w14:textId="77777777" w:rsidR="00F8291C" w:rsidRDefault="00F8291C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08C5A6AB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383351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="00383351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1 ustawy z dnia 11 września 2019r. Prawo zamówień publicznych (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D07B4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D07B42">
        <w:rPr>
          <w:rFonts w:ascii="Arial" w:eastAsia="Times New Roman" w:hAnsi="Arial" w:cs="Arial"/>
          <w:sz w:val="20"/>
          <w:szCs w:val="20"/>
          <w:lang w:eastAsia="pl-PL"/>
        </w:rPr>
        <w:t>605</w:t>
      </w:r>
      <w:r w:rsidR="006604AE">
        <w:rPr>
          <w:rFonts w:ascii="Arial" w:eastAsia="Times New Roman" w:hAnsi="Arial" w:cs="Arial"/>
          <w:sz w:val="20"/>
          <w:szCs w:val="20"/>
          <w:lang w:eastAsia="pl-PL"/>
        </w:rPr>
        <w:t xml:space="preserve"> ze zmianami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1984E0D5" w14:textId="05702C90" w:rsidR="00142222" w:rsidRPr="00142222" w:rsidRDefault="00142222" w:rsidP="0014222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wykonanie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niniejszą umową,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ramach zadania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C679C96" w14:textId="3950D644" w:rsidR="00AA59C2" w:rsidRPr="00AA59C2" w:rsidRDefault="00AA59C2" w:rsidP="00AA59C2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242AF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Wycinka i chirurgia drzew</w:t>
      </w:r>
      <w:r w:rsidRPr="00AA59C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66B6D476" w14:textId="6483C2CA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Zakres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o który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mowa w ust. 1 określają następujące dokumenty:</w:t>
      </w:r>
    </w:p>
    <w:p w14:paraId="0F018E82" w14:textId="59E970DD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Wykonawcy,</w:t>
      </w:r>
    </w:p>
    <w:p w14:paraId="49C4CA5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1B78E801" w14:textId="61EDD3D0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do wykonania przedmiotu umowy zgodnie ze złożoną ofertą, wymaganiami Specyfikacji Warunków Zamówienia, przepisami BHP, </w:t>
      </w:r>
      <w:r w:rsidR="00242AF2">
        <w:rPr>
          <w:rFonts w:ascii="Arial" w:eastAsia="Times New Roman" w:hAnsi="Arial" w:cs="Arial"/>
          <w:sz w:val="20"/>
          <w:szCs w:val="20"/>
          <w:lang w:eastAsia="pl-PL"/>
        </w:rPr>
        <w:t xml:space="preserve">w oparciu o obowiązujące normy i zasady wykonywania tego typu usług oraz posiadane doświadczenie. </w:t>
      </w:r>
    </w:p>
    <w:p w14:paraId="0869325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7777777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3057BE84" w14:textId="6BC98056" w:rsidR="00062A62" w:rsidRPr="00596D1C" w:rsidRDefault="00344E21" w:rsidP="00C52D7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Termin zakończenia </w:t>
      </w:r>
      <w:r w:rsidRPr="00596D1C">
        <w:rPr>
          <w:rFonts w:ascii="Arial" w:eastAsia="Times New Roman" w:hAnsi="Arial" w:cs="Arial"/>
          <w:sz w:val="20"/>
          <w:szCs w:val="20"/>
          <w:lang w:eastAsia="pl-PL"/>
        </w:rPr>
        <w:t xml:space="preserve">robót: </w:t>
      </w:r>
      <w:r w:rsidR="00596D1C" w:rsidRPr="00596D1C">
        <w:rPr>
          <w:rFonts w:ascii="Arial" w:hAnsi="Arial" w:cs="Arial"/>
          <w:b/>
          <w:sz w:val="20"/>
          <w:szCs w:val="20"/>
          <w:lang w:eastAsia="pl-PL"/>
        </w:rPr>
        <w:t>2</w:t>
      </w:r>
      <w:r w:rsidR="00D07B42">
        <w:rPr>
          <w:rFonts w:ascii="Arial" w:hAnsi="Arial" w:cs="Arial"/>
          <w:b/>
          <w:sz w:val="20"/>
          <w:szCs w:val="20"/>
          <w:lang w:eastAsia="pl-PL"/>
        </w:rPr>
        <w:t>0</w:t>
      </w:r>
      <w:r w:rsidR="00C52D70" w:rsidRPr="00596D1C">
        <w:rPr>
          <w:rFonts w:ascii="Arial" w:hAnsi="Arial" w:cs="Arial"/>
          <w:b/>
          <w:sz w:val="20"/>
          <w:szCs w:val="20"/>
          <w:lang w:eastAsia="pl-PL"/>
        </w:rPr>
        <w:t xml:space="preserve"> tygodni od dnia podpisania umowy (</w:t>
      </w:r>
      <w:r w:rsidR="00596D1C" w:rsidRPr="00596D1C">
        <w:rPr>
          <w:rFonts w:ascii="Arial" w:hAnsi="Arial" w:cs="Arial"/>
          <w:b/>
          <w:sz w:val="20"/>
          <w:szCs w:val="20"/>
          <w:lang w:eastAsia="pl-PL"/>
        </w:rPr>
        <w:t>1</w:t>
      </w:r>
      <w:r w:rsidR="00D07B42">
        <w:rPr>
          <w:rFonts w:ascii="Arial" w:hAnsi="Arial" w:cs="Arial"/>
          <w:b/>
          <w:sz w:val="20"/>
          <w:szCs w:val="20"/>
          <w:lang w:eastAsia="pl-PL"/>
        </w:rPr>
        <w:t>40</w:t>
      </w:r>
      <w:r w:rsidR="00C52D70" w:rsidRPr="00596D1C">
        <w:rPr>
          <w:rFonts w:ascii="Arial" w:hAnsi="Arial" w:cs="Arial"/>
          <w:b/>
          <w:sz w:val="20"/>
          <w:szCs w:val="20"/>
          <w:lang w:eastAsia="pl-PL"/>
        </w:rPr>
        <w:t xml:space="preserve"> dni) bądź do wyczerpania kwoty objętej umową. </w:t>
      </w:r>
    </w:p>
    <w:p w14:paraId="07D9A96F" w14:textId="721008AA" w:rsidR="00F148CB" w:rsidRPr="00DF3B02" w:rsidRDefault="00344E21" w:rsidP="00C52D7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3B02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="00242AF2" w:rsidRPr="00DF3B02">
        <w:rPr>
          <w:rFonts w:ascii="Arial" w:eastAsia="Times New Roman" w:hAnsi="Arial" w:cs="Arial"/>
          <w:sz w:val="20"/>
          <w:szCs w:val="20"/>
          <w:lang w:eastAsia="pl-PL"/>
        </w:rPr>
        <w:t>deklaruje</w:t>
      </w:r>
      <w:r w:rsidR="00DF3B02" w:rsidRPr="00DF3B02">
        <w:rPr>
          <w:rFonts w:ascii="Arial" w:eastAsia="Times New Roman" w:hAnsi="Arial" w:cs="Arial"/>
          <w:sz w:val="20"/>
          <w:szCs w:val="20"/>
          <w:lang w:eastAsia="pl-PL"/>
        </w:rPr>
        <w:t xml:space="preserve"> przystąpienie do wykonania prac w terminie </w:t>
      </w:r>
      <w:r w:rsidR="00DF3B02" w:rsidRPr="00DF3B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…..h</w:t>
      </w:r>
      <w:r w:rsidR="00DF3B02" w:rsidRPr="00DF3B02">
        <w:rPr>
          <w:rFonts w:ascii="Arial" w:eastAsia="Times New Roman" w:hAnsi="Arial" w:cs="Arial"/>
          <w:sz w:val="20"/>
          <w:szCs w:val="20"/>
          <w:lang w:eastAsia="pl-PL"/>
        </w:rPr>
        <w:t xml:space="preserve"> od momentu zgłoszenia zlecenia przez Zamawiającego. </w:t>
      </w:r>
    </w:p>
    <w:p w14:paraId="43D5C7A5" w14:textId="77777777" w:rsidR="00DF3B02" w:rsidRPr="00DF3B02" w:rsidRDefault="00DF3B02" w:rsidP="00DF3B0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8210818" w14:textId="6011042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5D5048A3" w14:textId="401955DC" w:rsidR="0024230F" w:rsidRDefault="00F148CB" w:rsidP="002423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wykonania </w:t>
      </w:r>
      <w:r w:rsidR="00DF3B02">
        <w:rPr>
          <w:rFonts w:ascii="Arial" w:eastAsia="Times New Roman" w:hAnsi="Arial" w:cs="Arial"/>
          <w:sz w:val="20"/>
          <w:szCs w:val="20"/>
          <w:lang w:eastAsia="pl-PL"/>
        </w:rPr>
        <w:t>usługi polegającej na wycince drzew i chirurgii drzew przy drogach powiatowych pozamiejskich, zlokalizowanych na terenie Powiatu Ostrowskiego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za ceny określone w 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Formularzu cenowym</w:t>
      </w:r>
      <w:r w:rsidR="00502FA2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– stanowiącym załącznik do niniejszej umowy.</w:t>
      </w:r>
    </w:p>
    <w:p w14:paraId="037D4F82" w14:textId="288DA180" w:rsidR="00D07B42" w:rsidRPr="00D07B42" w:rsidRDefault="00D07B42" w:rsidP="00D07B4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7B42">
        <w:rPr>
          <w:rFonts w:ascii="Arial" w:eastAsia="Times New Roman" w:hAnsi="Arial" w:cs="Arial"/>
          <w:sz w:val="20"/>
          <w:szCs w:val="20"/>
          <w:lang w:eastAsia="pl-PL"/>
        </w:rPr>
        <w:t xml:space="preserve">Ilości poszczególnych asortymentów podane w „Formularzu cenowym” (Załącznik nr 2 do SWZ) są wielkością orientacyjną i Zamawiający nie gwarantuje zlecenia tych usług w podanym zakresie, przy </w:t>
      </w:r>
      <w:r w:rsidRPr="00262E95">
        <w:rPr>
          <w:rFonts w:ascii="Arial" w:eastAsia="Times New Roman" w:hAnsi="Arial" w:cs="Arial"/>
          <w:sz w:val="20"/>
          <w:szCs w:val="20"/>
          <w:lang w:eastAsia="pl-PL"/>
        </w:rPr>
        <w:t xml:space="preserve">czym minimalna ilość która zostanie zrealizowana obejmuje co najmniej 50% wartości brutto określonej </w:t>
      </w:r>
      <w:r w:rsidRPr="00D07B42">
        <w:rPr>
          <w:rFonts w:ascii="Arial" w:eastAsia="Times New Roman" w:hAnsi="Arial" w:cs="Arial"/>
          <w:sz w:val="20"/>
          <w:szCs w:val="20"/>
          <w:lang w:eastAsia="pl-PL"/>
        </w:rPr>
        <w:t xml:space="preserve">w ofercie Wykonawcy (w  „Formularzu cenowym” – Załącznik nr 2 do SWZ). Ilość usług wyniknie w trakcie obowiązywania umowy w zależności od potrzeb. Obmiar zleconych usług zostanie sporządzony </w:t>
      </w:r>
      <w:r w:rsidRPr="00D07B42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przez Wykonawcę, a jego zgodność sprawdzona przez Zamawiającego w ramach procedury odbioru prac.</w:t>
      </w:r>
    </w:p>
    <w:p w14:paraId="61E8D08C" w14:textId="2624DC9C" w:rsidR="0024230F" w:rsidRPr="00502FCC" w:rsidRDefault="0024230F" w:rsidP="00502FC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230F">
        <w:rPr>
          <w:rFonts w:ascii="Arial" w:hAnsi="Arial" w:cs="Arial"/>
          <w:sz w:val="20"/>
          <w:szCs w:val="20"/>
        </w:rPr>
        <w:t xml:space="preserve">W przypadku zaistnienia konieczności wykonania prac nieobjętych </w:t>
      </w:r>
      <w:r>
        <w:rPr>
          <w:rFonts w:ascii="Arial" w:hAnsi="Arial" w:cs="Arial"/>
          <w:sz w:val="20"/>
          <w:szCs w:val="20"/>
        </w:rPr>
        <w:t>„Formularzem cenowym”</w:t>
      </w:r>
      <w:r w:rsidRPr="0024230F">
        <w:rPr>
          <w:rFonts w:ascii="Arial" w:hAnsi="Arial" w:cs="Arial"/>
          <w:sz w:val="20"/>
          <w:szCs w:val="20"/>
        </w:rPr>
        <w:t xml:space="preserve"> oraz SWZ, Wykonawcy nie wolno ich realizować bez zmiany niniejszej umowy lub uzyskania dodatkowego zamówienia na podstawie odrębnej umowy. </w:t>
      </w:r>
    </w:p>
    <w:p w14:paraId="0C02D94E" w14:textId="725CFB95" w:rsidR="00502FA2" w:rsidRPr="001C0E1D" w:rsidRDefault="00502FA2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0E1D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wysokości podatku VAT w ciągu trwania umowy zmiana ceny jednostkowej następuje odpowiednio do nowej stawki VAT. </w:t>
      </w:r>
    </w:p>
    <w:p w14:paraId="0783216E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cenie określonej w ust. 1.</w:t>
      </w:r>
    </w:p>
    <w:p w14:paraId="151B7100" w14:textId="03D6EE36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zapłacić za wykonane </w:t>
      </w:r>
      <w:r w:rsidR="001C0E1D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cenę umowną w wysokości wynikającej z ilości wykonanych </w:t>
      </w:r>
      <w:r w:rsidR="001C0E1D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i cen jednostkowych – zgodnie z ofertą i </w:t>
      </w:r>
      <w:r w:rsidR="00A644A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Formularzem cenowym</w:t>
      </w:r>
      <w:r w:rsidR="00A644A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415DD3" w14:textId="2B9D320D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hAnsi="Arial" w:cs="Arial"/>
          <w:sz w:val="20"/>
          <w:szCs w:val="20"/>
        </w:rPr>
        <w:t xml:space="preserve">Za </w:t>
      </w:r>
      <w:r w:rsidR="001C0E1D">
        <w:rPr>
          <w:rFonts w:ascii="Arial" w:hAnsi="Arial" w:cs="Arial"/>
          <w:sz w:val="20"/>
          <w:szCs w:val="20"/>
        </w:rPr>
        <w:t>prace</w:t>
      </w:r>
      <w:r w:rsidRPr="00F148CB">
        <w:rPr>
          <w:rFonts w:ascii="Arial" w:hAnsi="Arial" w:cs="Arial"/>
          <w:sz w:val="20"/>
          <w:szCs w:val="20"/>
        </w:rPr>
        <w:t xml:space="preserve"> dodatkowe i zamienne wykonane bez pisemnej zgody Zamawiającego Wykonawcy nie należy się wynagrodzenie.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3D0BDD49" w14:textId="07C6197D" w:rsidR="00100D5A" w:rsidRPr="00660B96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660B96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660B96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660B96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660B96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660B96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i ich utylizacja odbywa się na koszt Wykonawcy.</w:t>
      </w:r>
    </w:p>
    <w:p w14:paraId="55CC8F46" w14:textId="5652FDEE" w:rsidR="00DA0E03" w:rsidRPr="00660B96" w:rsidRDefault="00DA0E03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660B96">
        <w:rPr>
          <w:rFonts w:ascii="Arial" w:eastAsia="Times New Roman" w:hAnsi="Arial" w:cs="Arial"/>
          <w:sz w:val="20"/>
          <w:szCs w:val="20"/>
          <w:lang w:eastAsia="pl-PL"/>
        </w:rPr>
        <w:t xml:space="preserve">Wykonawca będzie utrzymywał teren robót w stanie uporządkowanym i przeznaczy go wyłącznie na cel wykonywanych zadań wskazanych w niniejszej umowie. </w:t>
      </w:r>
    </w:p>
    <w:p w14:paraId="2A244201" w14:textId="45BF5213" w:rsidR="003F18BE" w:rsidRPr="00660B96" w:rsidRDefault="003F18BE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27993918"/>
      <w:r w:rsidRPr="00660B96">
        <w:rPr>
          <w:rFonts w:ascii="Arial" w:eastAsia="Times New Roman" w:hAnsi="Arial" w:cs="Arial"/>
          <w:sz w:val="20"/>
          <w:szCs w:val="20"/>
          <w:lang w:eastAsia="pl-PL"/>
        </w:rPr>
        <w:t>Po zakończeniu robót Wykonawca pozostawi cały teren uporządkowany i nadający się do użytkowania bez konieczności wykonania jakichkolwiek dodatkowych prac przez Zamawiaj</w:t>
      </w:r>
      <w:r w:rsidR="005F7CAA" w:rsidRPr="00660B96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660B96">
        <w:rPr>
          <w:rFonts w:ascii="Arial" w:eastAsia="Times New Roman" w:hAnsi="Arial" w:cs="Arial"/>
          <w:sz w:val="20"/>
          <w:szCs w:val="20"/>
          <w:lang w:eastAsia="pl-PL"/>
        </w:rPr>
        <w:t>cego.</w:t>
      </w:r>
    </w:p>
    <w:bookmarkEnd w:id="1"/>
    <w:p w14:paraId="5358229E" w14:textId="77777777" w:rsidR="007B46C2" w:rsidRDefault="007B46C2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BB661" w14:textId="0685BAB3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715F75B0" w14:textId="1E00DBE9" w:rsidR="008A6104" w:rsidRDefault="007B46C2" w:rsidP="008A6104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Ustala się, że wykonanie określonego zakresu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następuje na podstawie sporządzonego przez Zamawiającego zlecenia i w wyznaczonym przez niego terminie</w:t>
      </w:r>
      <w:r w:rsidR="008A610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6494106" w14:textId="25C015F6" w:rsidR="008A6104" w:rsidRPr="008A6104" w:rsidRDefault="008A6104" w:rsidP="008A6104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6104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każda z części przedmiotu umowy – zlecona w trybie określonym w </w:t>
      </w:r>
      <w:r>
        <w:rPr>
          <w:rFonts w:ascii="Arial" w:eastAsia="Times New Roman" w:hAnsi="Arial" w:cs="Arial"/>
          <w:sz w:val="20"/>
          <w:szCs w:val="20"/>
          <w:lang w:eastAsia="pl-PL"/>
        </w:rPr>
        <w:t>ust.</w:t>
      </w:r>
      <w:r w:rsidRPr="008A6104"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A6104">
        <w:rPr>
          <w:rFonts w:ascii="Arial" w:eastAsia="Times New Roman" w:hAnsi="Arial" w:cs="Arial"/>
          <w:sz w:val="20"/>
          <w:szCs w:val="20"/>
          <w:lang w:eastAsia="pl-PL"/>
        </w:rPr>
        <w:t>będzie przedmiotem odrębnego odbioru przez Zamawiającego.</w:t>
      </w:r>
    </w:p>
    <w:p w14:paraId="5ACC8B62" w14:textId="77777777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Wykonawcę przyjęcia zlecenia rozpoczyna bieg terminów, o których mowa           w ust. 1. </w:t>
      </w:r>
    </w:p>
    <w:p w14:paraId="4B5E5AC4" w14:textId="77777777" w:rsidR="00C0756E" w:rsidRDefault="00F2433F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33F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2A8DCED9" w14:textId="76C0BB86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zobowiązuje się przystąpić do odbioru końcowego wykonanych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 prac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 w ciągu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7 dni 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>od daty zgłoszenia ich zakończenia.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Warunkiem przystąpienia do odbioru jest pisemne zgłoszenie wykonanych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C211467" w14:textId="61D45203" w:rsidR="00F2433F" w:rsidRP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21AFE8CA" w14:textId="4B952118" w:rsidR="007B46C2" w:rsidRPr="007B46C2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jakościowych </w:t>
      </w:r>
      <w:r w:rsidR="007B46C2" w:rsidRPr="007B46C2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wad. Protokół podpisują upoważnieni przedstawiciele stron umowy.</w:t>
      </w:r>
    </w:p>
    <w:p w14:paraId="748250E4" w14:textId="77777777" w:rsidR="007B46C2" w:rsidRPr="007B46C2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Koszty usunięcia wad ponosi Wykonawca.</w:t>
      </w:r>
    </w:p>
    <w:p w14:paraId="34FC1310" w14:textId="7593B437" w:rsidR="00C0756E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Odbiór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poprawkowych odbywa się jak odbiór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7B46C2">
        <w:rPr>
          <w:rFonts w:ascii="Arial" w:eastAsia="Times New Roman" w:hAnsi="Arial" w:cs="Arial"/>
          <w:sz w:val="20"/>
          <w:szCs w:val="20"/>
          <w:lang w:eastAsia="pl-PL"/>
        </w:rPr>
        <w:t xml:space="preserve"> zasadniczych.</w:t>
      </w:r>
    </w:p>
    <w:p w14:paraId="7D2C49C5" w14:textId="77777777" w:rsidR="00100D5A" w:rsidRPr="00100D5A" w:rsidRDefault="00100D5A" w:rsidP="00A644A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88D2C40" w14:textId="2ED082C6" w:rsidR="00100D5A" w:rsidRPr="00A644A0" w:rsidRDefault="00100D5A" w:rsidP="00A644A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77240802" w14:textId="11674A79" w:rsidR="00E36741" w:rsidRPr="00E36741" w:rsidRDefault="00E36741" w:rsidP="00A644A0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>Zapłata wynagrodzenia następować będzie na podstawie faktur wystawionych za wykonane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 prace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w terminie do 21 dni od daty wpływu faktury do Zamawiającego.</w:t>
      </w:r>
    </w:p>
    <w:p w14:paraId="3C5436F4" w14:textId="7D75C556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Podstawą wystawienia faktur przez Wykonawcę będą podpisane protokoły odbioru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CCFCCB" w14:textId="61B26301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 datę spełnienia przez Wykonawcę zobowiązań wynikających z niniejszej umowy uznaje się daty odbioru, stwierdzone w podpisanych protokołach odbioru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 prac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644A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Protokoły odbioru Zamawiający doręcza Wykonawcy w dniu zakończenia czynności odbioru. </w:t>
      </w:r>
    </w:p>
    <w:p w14:paraId="240ABC88" w14:textId="26AB9663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nie podpisania protokołu do czasu usunięcia stwierdzonych wad wykonanych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E3674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EF7D81" w14:textId="77777777" w:rsidR="00E36741" w:rsidRPr="00E36741" w:rsidRDefault="00E36741" w:rsidP="00E36741">
      <w:pPr>
        <w:numPr>
          <w:ilvl w:val="2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741">
        <w:rPr>
          <w:rFonts w:ascii="Arial" w:eastAsia="Times New Roman" w:hAnsi="Arial" w:cs="Arial"/>
          <w:sz w:val="20"/>
          <w:szCs w:val="20"/>
          <w:lang w:eastAsia="pl-PL"/>
        </w:rPr>
        <w:t>Za dzień otrzymania zapłaty przez Wykonawcę przyjmuje się dzień przekazania przez Zamawiającego polecenia przelewu do banku obsługującego jego rachunek.</w:t>
      </w: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48CBD2FC" w:rsid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Hlk94686467"/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bookmarkEnd w:id="2"/>
    <w:p w14:paraId="53098E78" w14:textId="7358B890" w:rsidR="00EE0F9D" w:rsidRPr="00EE0F9D" w:rsidRDefault="00EE0F9D" w:rsidP="00EE0F9D">
      <w:pPr>
        <w:numPr>
          <w:ilvl w:val="0"/>
          <w:numId w:val="35"/>
        </w:numPr>
        <w:tabs>
          <w:tab w:val="left" w:pos="361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F9D">
        <w:rPr>
          <w:rFonts w:ascii="Arial" w:eastAsia="Times New Roman" w:hAnsi="Arial" w:cs="Arial"/>
          <w:sz w:val="20"/>
          <w:szCs w:val="20"/>
          <w:lang w:eastAsia="pl-PL"/>
        </w:rPr>
        <w:t>Wykonawca przyjmuje na siebie pełną odpowiedzialność za</w:t>
      </w:r>
      <w:r w:rsidR="00C161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 xml:space="preserve">właściwe wykonanie </w:t>
      </w:r>
      <w:r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>, zapewnienie warunków bezpieczeństwa, wykonanie usług zgodnie z SWZ</w:t>
      </w:r>
      <w:r w:rsidR="00C1614E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 xml:space="preserve">należytą starannością, </w:t>
      </w:r>
      <w:r w:rsidR="00C1614E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>jakość materiałów oraz za metody organizacyjno-techniczne stosowane na terenie budowy.</w:t>
      </w:r>
    </w:p>
    <w:p w14:paraId="30AB8642" w14:textId="48B19DC5" w:rsidR="00EE0F9D" w:rsidRPr="00EE0F9D" w:rsidRDefault="00EE0F9D" w:rsidP="00EE0F9D">
      <w:pPr>
        <w:numPr>
          <w:ilvl w:val="0"/>
          <w:numId w:val="35"/>
        </w:num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F9D">
        <w:rPr>
          <w:rFonts w:ascii="Arial" w:eastAsia="Times New Roman" w:hAnsi="Arial" w:cs="Arial"/>
          <w:sz w:val="20"/>
          <w:szCs w:val="20"/>
          <w:lang w:eastAsia="pl-PL"/>
        </w:rPr>
        <w:t xml:space="preserve">Wykonawca zapewnia kompetentne kierownictwo, pracowników, materiały, sprzęt i inne urządzenia oraz wszelkie przedmioty do wykonania 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prac </w:t>
      </w:r>
      <w:r w:rsidRPr="00EE0F9D">
        <w:rPr>
          <w:rFonts w:ascii="Arial" w:eastAsia="Times New Roman" w:hAnsi="Arial" w:cs="Arial"/>
          <w:sz w:val="20"/>
          <w:szCs w:val="20"/>
          <w:lang w:eastAsia="pl-PL"/>
        </w:rPr>
        <w:t>i usunięcia wad w zakresie zapewniającym prawidłowe pod względem jakościowym, terminowe i bezpieczne wykonanie przedmiotu umowy (w takim zakresie, jak to określono w niniejszej umowie lub może być logicznie z niej wywnioskowane).</w:t>
      </w:r>
    </w:p>
    <w:p w14:paraId="3F4A64B3" w14:textId="6E90D37F" w:rsidR="00EE0F9D" w:rsidRDefault="00EE0F9D" w:rsidP="00EE0F9D">
      <w:pPr>
        <w:numPr>
          <w:ilvl w:val="0"/>
          <w:numId w:val="35"/>
        </w:num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0F9D">
        <w:rPr>
          <w:rFonts w:ascii="Arial" w:eastAsia="Times New Roman" w:hAnsi="Arial" w:cs="Arial"/>
          <w:sz w:val="20"/>
          <w:szCs w:val="20"/>
          <w:lang w:eastAsia="pl-PL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68F66BF7" w14:textId="5098CF9A" w:rsidR="00C1614E" w:rsidRDefault="00C1614E" w:rsidP="00C1614E">
      <w:pPr>
        <w:tabs>
          <w:tab w:val="left" w:pos="360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BAAF9D" w14:textId="18EA271F" w:rsidR="00C1614E" w:rsidRPr="003C509C" w:rsidRDefault="00C1614E" w:rsidP="00C1614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59140E"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</w:p>
    <w:p w14:paraId="35E46C48" w14:textId="77777777" w:rsidR="00C1614E" w:rsidRPr="00C1614E" w:rsidRDefault="00C1614E" w:rsidP="00C1614E">
      <w:pPr>
        <w:numPr>
          <w:ilvl w:val="0"/>
          <w:numId w:val="36"/>
        </w:num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Wykonawca ponosi odpowiedzialność za szkody i straty w robotach, materiałach i sprzęcie spowodowane przez niego przy wypełnianiu swoich zobowiązań umownych w trakcie realizacji robót oraz przy usuwaniu wad.</w:t>
      </w:r>
    </w:p>
    <w:p w14:paraId="171ADA87" w14:textId="43CAF1EF" w:rsidR="00C1614E" w:rsidRPr="00C1614E" w:rsidRDefault="00C1614E" w:rsidP="00C1614E">
      <w:pPr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Wykonawca zobowiązany jest do należytego zabezpieczenia terenu prowadzonych</w:t>
      </w:r>
      <w:r w:rsidR="0059140E">
        <w:rPr>
          <w:rFonts w:ascii="Arial" w:eastAsia="Times New Roman" w:hAnsi="Arial" w:cs="Arial"/>
          <w:sz w:val="20"/>
          <w:szCs w:val="20"/>
          <w:lang w:eastAsia="pl-PL"/>
        </w:rPr>
        <w:t xml:space="preserve"> prac</w:t>
      </w:r>
      <w:r w:rsidRPr="00C1614E">
        <w:rPr>
          <w:rFonts w:ascii="Arial" w:eastAsia="Times New Roman" w:hAnsi="Arial" w:cs="Arial"/>
          <w:sz w:val="20"/>
          <w:szCs w:val="20"/>
          <w:lang w:eastAsia="pl-PL"/>
        </w:rPr>
        <w:t xml:space="preserve"> i ponosi odpowiedzialność za wszelkie szkody majątkowe i osobowe spowodowane swym działaniem lub zaniechaniem na zasadach ogólnych. Wykonawca ubezpieczy roboty określone w § 1 niniejszej umowy.</w:t>
      </w:r>
    </w:p>
    <w:p w14:paraId="7C3E34BF" w14:textId="77777777" w:rsidR="00C1614E" w:rsidRPr="00C1614E" w:rsidRDefault="00C1614E" w:rsidP="00C1614E">
      <w:pPr>
        <w:numPr>
          <w:ilvl w:val="0"/>
          <w:numId w:val="36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Wykonawca jest odpowiedzialny za prawidłową organizację i zabezpieczenia ruchu w czasie trwania robót. Wartość tych robót jest ujęta w kwocie wynagrodzenia.</w:t>
      </w:r>
    </w:p>
    <w:p w14:paraId="797A7D11" w14:textId="77777777" w:rsidR="00C1614E" w:rsidRPr="00C1614E" w:rsidRDefault="00C1614E" w:rsidP="00C1614E">
      <w:pPr>
        <w:numPr>
          <w:ilvl w:val="0"/>
          <w:numId w:val="36"/>
        </w:numPr>
        <w:tabs>
          <w:tab w:val="left" w:pos="334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Jeżeli na skutek działania lub zaniechania Wykonawcy lub innych podmiotów uczestniczących w realizacji przedmiotu umowy ze strony Wykonawcy dojdzie do awarii, usterki lub innej szkody w infrastrukturze zlokalizowanej w obrębie pasa drogowego, Wykonawca zobowiązany jest do jej usunięcia lub naprawienia na własny koszt w wyznaczonym przez Zamawiającego terminie.</w:t>
      </w:r>
    </w:p>
    <w:p w14:paraId="16AF0C2A" w14:textId="4925F8A7" w:rsidR="00100D5A" w:rsidRPr="00C1614E" w:rsidRDefault="00C1614E" w:rsidP="00C1614E">
      <w:pPr>
        <w:numPr>
          <w:ilvl w:val="0"/>
          <w:numId w:val="36"/>
        </w:numPr>
        <w:tabs>
          <w:tab w:val="left" w:pos="335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614E">
        <w:rPr>
          <w:rFonts w:ascii="Arial" w:eastAsia="Times New Roman" w:hAnsi="Arial" w:cs="Arial"/>
          <w:sz w:val="20"/>
          <w:szCs w:val="20"/>
          <w:lang w:eastAsia="pl-PL"/>
        </w:rPr>
        <w:t>Jeżeli Wykonawca opóźnia się w realizacji powyższych postanowień Zamawiający zleci usunięcie awarii na koszt Wykonawcy, potrącając odpowiednie kwoty z faktury.</w:t>
      </w:r>
    </w:p>
    <w:p w14:paraId="120F4989" w14:textId="77777777" w:rsidR="0059140E" w:rsidRDefault="0059140E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56119D0E" w:rsidR="00100D5A" w:rsidRPr="003C509C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59140E" w:rsidRPr="003C50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</w:p>
    <w:p w14:paraId="45120D4F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Wymagania i informacje dotyczące zatrudnienia na podstawie umowy o pracę:</w:t>
      </w:r>
    </w:p>
    <w:p w14:paraId="5DC0A4F6" w14:textId="6341A0E4" w:rsidR="005672C4" w:rsidRPr="005672C4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D4674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</w:t>
      </w:r>
      <w:r w:rsidR="00D0414C">
        <w:rPr>
          <w:rFonts w:ascii="Arial" w:eastAsia="Times New Roman" w:hAnsi="Arial" w:cs="Arial"/>
          <w:sz w:val="20"/>
          <w:szCs w:val="20"/>
          <w:lang w:eastAsia="pl-PL"/>
        </w:rPr>
        <w:t xml:space="preserve"> następujących prac </w:t>
      </w:r>
      <w:r w:rsidRPr="008114BD">
        <w:rPr>
          <w:rFonts w:ascii="Arial" w:eastAsia="Times New Roman" w:hAnsi="Arial" w:cs="Arial"/>
          <w:sz w:val="20"/>
          <w:szCs w:val="20"/>
          <w:lang w:eastAsia="pl-PL"/>
        </w:rPr>
        <w:t>tj.:</w:t>
      </w:r>
      <w:r w:rsidR="00D01673" w:rsidRPr="008114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C509C" w:rsidRPr="008114BD">
        <w:rPr>
          <w:rFonts w:ascii="Arial" w:hAnsi="Arial" w:cs="Arial"/>
          <w:sz w:val="20"/>
          <w:szCs w:val="20"/>
          <w:u w:val="single"/>
        </w:rPr>
        <w:t>wycink</w:t>
      </w:r>
      <w:r w:rsidR="00D0414C" w:rsidRPr="008114BD">
        <w:rPr>
          <w:rFonts w:ascii="Arial" w:hAnsi="Arial" w:cs="Arial"/>
          <w:sz w:val="20"/>
          <w:szCs w:val="20"/>
          <w:u w:val="single"/>
        </w:rPr>
        <w:t>ą</w:t>
      </w:r>
      <w:r w:rsidR="003C509C" w:rsidRPr="008114BD">
        <w:rPr>
          <w:rFonts w:ascii="Arial" w:hAnsi="Arial" w:cs="Arial"/>
          <w:sz w:val="20"/>
          <w:szCs w:val="20"/>
          <w:u w:val="single"/>
        </w:rPr>
        <w:t xml:space="preserve"> drzew, frezowani</w:t>
      </w:r>
      <w:r w:rsidR="00D0414C" w:rsidRPr="008114BD">
        <w:rPr>
          <w:rFonts w:ascii="Arial" w:hAnsi="Arial" w:cs="Arial"/>
          <w:sz w:val="20"/>
          <w:szCs w:val="20"/>
          <w:u w:val="single"/>
        </w:rPr>
        <w:t>em</w:t>
      </w:r>
      <w:r w:rsidR="003C509C" w:rsidRPr="008114BD">
        <w:rPr>
          <w:rFonts w:ascii="Arial" w:hAnsi="Arial" w:cs="Arial"/>
          <w:sz w:val="20"/>
          <w:szCs w:val="20"/>
          <w:u w:val="single"/>
        </w:rPr>
        <w:t xml:space="preserve"> pni drzew, ścinani</w:t>
      </w:r>
      <w:r w:rsidR="00D0414C" w:rsidRPr="008114BD">
        <w:rPr>
          <w:rFonts w:ascii="Arial" w:hAnsi="Arial" w:cs="Arial"/>
          <w:sz w:val="20"/>
          <w:szCs w:val="20"/>
          <w:u w:val="single"/>
        </w:rPr>
        <w:t>em</w:t>
      </w:r>
      <w:r w:rsidR="003C509C" w:rsidRPr="008114BD">
        <w:rPr>
          <w:rFonts w:ascii="Arial" w:hAnsi="Arial" w:cs="Arial"/>
          <w:sz w:val="20"/>
          <w:szCs w:val="20"/>
          <w:u w:val="single"/>
        </w:rPr>
        <w:t xml:space="preserve"> i karczowani</w:t>
      </w:r>
      <w:r w:rsidR="00D0414C" w:rsidRPr="008114BD">
        <w:rPr>
          <w:rFonts w:ascii="Arial" w:hAnsi="Arial" w:cs="Arial"/>
          <w:sz w:val="20"/>
          <w:szCs w:val="20"/>
          <w:u w:val="single"/>
        </w:rPr>
        <w:t>em</w:t>
      </w:r>
      <w:r w:rsidR="003C509C" w:rsidRPr="008114BD">
        <w:rPr>
          <w:rFonts w:ascii="Arial" w:hAnsi="Arial" w:cs="Arial"/>
          <w:sz w:val="20"/>
          <w:szCs w:val="20"/>
          <w:u w:val="single"/>
        </w:rPr>
        <w:t xml:space="preserve"> krzaków, pielęgnac</w:t>
      </w:r>
      <w:r w:rsidR="00D0414C" w:rsidRPr="008114BD">
        <w:rPr>
          <w:rFonts w:ascii="Arial" w:hAnsi="Arial" w:cs="Arial"/>
          <w:sz w:val="20"/>
          <w:szCs w:val="20"/>
          <w:u w:val="single"/>
        </w:rPr>
        <w:t>ją</w:t>
      </w:r>
      <w:r w:rsidR="003C509C" w:rsidRPr="008114BD">
        <w:rPr>
          <w:rFonts w:ascii="Arial" w:hAnsi="Arial" w:cs="Arial"/>
          <w:sz w:val="20"/>
          <w:szCs w:val="20"/>
          <w:u w:val="single"/>
        </w:rPr>
        <w:t xml:space="preserve"> drzew</w:t>
      </w:r>
      <w:r w:rsidR="003C509C" w:rsidRPr="007F23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14B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01673">
        <w:rPr>
          <w:rFonts w:ascii="Arial" w:eastAsia="Times New Roman" w:hAnsi="Arial" w:cs="Arial"/>
          <w:sz w:val="20"/>
          <w:szCs w:val="20"/>
          <w:lang w:eastAsia="pl-PL"/>
        </w:rPr>
        <w:t xml:space="preserve">będą wykonywały wyłącznie osoby zatrudnione na podstawie umowy o pracę przez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Wykonawcę, a w przypadku udziału Podwykonawcy przez Podwykonawcę.</w:t>
      </w:r>
    </w:p>
    <w:p w14:paraId="290251E2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w celu potwierdzenia zatrudnienia, o którym mowa w ust. 1 Zamawiający może w wyznaczonym przez siebie terminie 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54236F50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zawierające informacje zanonimizowane w sposób zapewniający ochronę danych osobowych pracownika, zgodnie z obowiązującymi przepisami prawa (tj. w szczególności bez adresów,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nr PESEL), w tym dane osobowe, niezbędne do weryfikacji zatrudnienia na podstawie umowy </w:t>
      </w:r>
      <w:r w:rsidR="00D64E1F">
        <w:rPr>
          <w:rFonts w:ascii="Arial" w:eastAsia="Calibri" w:hAnsi="Arial" w:cs="Arial"/>
          <w:sz w:val="20"/>
          <w:szCs w:val="20"/>
          <w:lang w:eastAsia="pl-PL"/>
        </w:rPr>
        <w:br/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C5F10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2C82307B" w:rsidR="00100D5A" w:rsidRPr="00D0414C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041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5300A0" w:rsidRPr="00D041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</w:p>
    <w:p w14:paraId="15D04FF2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Wykonawca, Podwykonawca lub dalszy Podwykonawca zamierzający zawrzeć umowę o podwykonawstwo jest zobowiązany do przedłożenia Zamawiającemu projektu tej umowy, przy czym Podwykonawca lub dalszy Podwykonawca jest obowiązany dołączyć zgodę Wykonawcy na zawarcie umowy o podwykonawstwo o treści zgodnej z projektem umowy.</w:t>
      </w:r>
    </w:p>
    <w:p w14:paraId="7397B9D2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Umowa o podwykonawstwo musi zawierać między innymi:</w:t>
      </w:r>
    </w:p>
    <w:p w14:paraId="1EC0B55C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zakres powierzony Podwykonawcy,</w:t>
      </w:r>
    </w:p>
    <w:p w14:paraId="61FA5EDD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5D163952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kwotę wynagrodzenia, </w:t>
      </w:r>
      <w:r w:rsidRPr="00FC0006">
        <w:rPr>
          <w:rFonts w:ascii="Arial" w:eastAsia="Calibri" w:hAnsi="Arial" w:cs="Arial"/>
          <w:color w:val="000000" w:themeColor="text1"/>
          <w:sz w:val="20"/>
          <w:szCs w:val="20"/>
          <w:lang w:eastAsia="ar-SA"/>
        </w:rPr>
        <w:t>nie większą niż wynika to z oferty Wykonawcy,</w:t>
      </w:r>
    </w:p>
    <w:p w14:paraId="38A1F45A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termin wykonania,</w:t>
      </w:r>
    </w:p>
    <w:p w14:paraId="3827FA4F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warunki dokonania płatności wynagrodzenia,</w:t>
      </w:r>
    </w:p>
    <w:p w14:paraId="70BA8BD4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3F9329C5" w14:textId="77777777" w:rsidR="00FC0006" w:rsidRPr="00FC0006" w:rsidRDefault="00FC0006" w:rsidP="00FC0006">
      <w:pPr>
        <w:widowControl w:val="0"/>
        <w:numPr>
          <w:ilvl w:val="1"/>
          <w:numId w:val="15"/>
        </w:numPr>
        <w:tabs>
          <w:tab w:val="clear" w:pos="-40"/>
          <w:tab w:val="left" w:pos="709"/>
          <w:tab w:val="num" w:pos="1800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numer rachunku bankowego, na który należy dokonać zapłaty za wykonanie zamówienia.</w:t>
      </w:r>
    </w:p>
    <w:p w14:paraId="0BB637D2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pacing w:val="-2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Zamawiający, w terminie 7 dni od dnia otrzymania projektu umowy o podwykonawstwo, zgłasza do tego projektu w formie pisemnej zastrzeżenia, jeśli:</w:t>
      </w:r>
    </w:p>
    <w:p w14:paraId="6888312D" w14:textId="77777777" w:rsidR="00FC0006" w:rsidRPr="00FC0006" w:rsidRDefault="00FC0006" w:rsidP="00FC0006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4BD38CE6" w14:textId="77777777" w:rsidR="00FC0006" w:rsidRPr="00FC0006" w:rsidRDefault="00FC0006" w:rsidP="00FC0006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przewiduje termin zapłaty wynagrodzenia dłuższy niż określony w ust. 2 pkt 6,</w:t>
      </w:r>
    </w:p>
    <w:p w14:paraId="0DD12F92" w14:textId="77777777" w:rsidR="00FC0006" w:rsidRPr="00FC0006" w:rsidRDefault="00FC0006" w:rsidP="00FC0006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lastRenderedPageBreak/>
        <w:t xml:space="preserve">zawiera postanowienia niezgodne z art. 463 ustawy </w:t>
      </w:r>
      <w:proofErr w:type="spellStart"/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Pzp</w:t>
      </w:r>
      <w:proofErr w:type="spellEnd"/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</w:t>
      </w:r>
    </w:p>
    <w:p w14:paraId="2D1AA99D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Niezgłoszenie zastrzeżeń do przedłożonego projektu umowy o podwykonawstwo w terminie określonym w ust. 3, uważa się za akceptację projektu umowy przez Zamawiającego.</w:t>
      </w:r>
    </w:p>
    <w:p w14:paraId="72E9C100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Wykonawca, Podwykonawca lub dalszy Podwykonawca zamówienia przedkłada Zamawiającemu poświadczoną za zgodność z oryginałem kopię zawartej umowy o podwykonawstwo w terminie 7 dni od jej zawarcia.</w:t>
      </w:r>
    </w:p>
    <w:p w14:paraId="0C9E1C75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Zamawiający, w terminie do 7 dni od dnia otrzymania umowy o podwykonawstwo zgłasza w formie pisemnej pod rygorem nieważności sprzeciw do umowy o podwykonawstwo w przypadkach, o których mowa w ust. 3.</w:t>
      </w:r>
    </w:p>
    <w:p w14:paraId="28B666EF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Niezgłoszenie sprzeciwu do przedłożonej umowy o podwykonawstwo, w terminie określonym w ust. 6, uważa się za akceptację umowy przez Zamawiającego.</w:t>
      </w:r>
    </w:p>
    <w:p w14:paraId="78979BAA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Przepisy ust. 1 – 7 stosuje się odpowiednio do zmian umowy o podwykonawstwo.</w:t>
      </w:r>
    </w:p>
    <w:p w14:paraId="6B3BB57A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FC000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Pzp</w:t>
      </w:r>
      <w:proofErr w:type="spellEnd"/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FC0006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 xml:space="preserve"> </w:t>
      </w:r>
    </w:p>
    <w:p w14:paraId="6CADF8BC" w14:textId="77777777" w:rsidR="00FC0006" w:rsidRPr="00FC0006" w:rsidRDefault="00FC0006" w:rsidP="00FC0006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FC00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Powierzenie wykonania części zamówienia Podwykonawcom nie zwalnia Wykonawcy z odpowiedzialności za należyte wykonanie tego zamówienia.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4B9D931" w:rsidR="00100D5A" w:rsidRPr="00D0414C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D0414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§ 1</w:t>
      </w:r>
      <w:r w:rsidR="005300A0" w:rsidRPr="00D0414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</w:t>
      </w:r>
    </w:p>
    <w:p w14:paraId="252888EF" w14:textId="65036D3D" w:rsid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484595303"/>
      <w:r w:rsidRPr="00EC6C75">
        <w:rPr>
          <w:rFonts w:ascii="Arial" w:eastAsia="Times New Roman" w:hAnsi="Arial" w:cs="Arial"/>
          <w:sz w:val="20"/>
          <w:szCs w:val="20"/>
          <w:lang w:eastAsia="pl-PL"/>
        </w:rPr>
        <w:t>Rozlicznie Wykonawcy za wykonanie przedmiotu umowy będzie się odbywało na podstawie faktur</w:t>
      </w:r>
      <w:r w:rsidR="00AC4B69" w:rsidRPr="00EC6C75">
        <w:rPr>
          <w:rFonts w:ascii="Arial" w:eastAsia="Times New Roman" w:hAnsi="Arial" w:cs="Arial"/>
          <w:sz w:val="20"/>
          <w:szCs w:val="20"/>
          <w:lang w:eastAsia="pl-PL"/>
        </w:rPr>
        <w:t xml:space="preserve"> wystawionych za wykonane </w:t>
      </w:r>
      <w:r w:rsidR="00660B96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="00AC4B69" w:rsidRPr="00EC6C7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35117B3" w14:textId="695CACF1" w:rsidR="00100D5A" w:rsidRPr="00062A62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Podstawą wystawienia faktur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wykonan</w:t>
      </w:r>
      <w:r w:rsidR="000C0859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="00A700C4">
        <w:rPr>
          <w:rFonts w:ascii="Arial" w:eastAsia="Times New Roman" w:hAnsi="Arial" w:cs="Arial"/>
          <w:sz w:val="20"/>
          <w:szCs w:val="20"/>
          <w:lang w:eastAsia="pl-PL"/>
        </w:rPr>
        <w:t xml:space="preserve"> prac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będ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zie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2E3A" w:rsidRPr="00E22AA0">
        <w:rPr>
          <w:rFonts w:ascii="Arial" w:eastAsia="Times New Roman" w:hAnsi="Arial" w:cs="Arial"/>
          <w:sz w:val="20"/>
          <w:szCs w:val="20"/>
          <w:lang w:eastAsia="pl-PL"/>
        </w:rPr>
        <w:t xml:space="preserve">kosztorys powykonawczy oraz 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</w:t>
      </w:r>
      <w:r w:rsidR="00A700C4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 podpisany przez strony umowy. </w:t>
      </w:r>
      <w:bookmarkEnd w:id="3"/>
    </w:p>
    <w:p w14:paraId="17E89730" w14:textId="32A48D24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spełnienia przez Wykonawcę zobowiązań wynikających z niniejszej umowy uznaje się daty odbioru zleconych robót, stwierdzone w podpisanych protokołach odbioru </w:t>
      </w:r>
      <w:r w:rsidR="00A700C4">
        <w:rPr>
          <w:rFonts w:ascii="Arial" w:eastAsia="Times New Roman" w:hAnsi="Arial" w:cs="Arial"/>
          <w:sz w:val="20"/>
          <w:szCs w:val="20"/>
          <w:lang w:eastAsia="pl-PL"/>
        </w:rPr>
        <w:t>prac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24A0372" w14:textId="61CBFEB0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nie podpisania protokołu do czasu usunięcia stw</w:t>
      </w:r>
      <w:r w:rsidR="004D5567">
        <w:rPr>
          <w:rFonts w:ascii="Arial" w:eastAsia="Times New Roman" w:hAnsi="Arial" w:cs="Arial"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erdzonych wad wykonanych </w:t>
      </w:r>
      <w:r w:rsidR="00A700C4">
        <w:rPr>
          <w:rFonts w:ascii="Arial" w:eastAsia="Times New Roman" w:hAnsi="Arial" w:cs="Arial"/>
          <w:sz w:val="20"/>
          <w:szCs w:val="20"/>
          <w:lang w:eastAsia="pl-PL"/>
        </w:rPr>
        <w:t>prac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9071954" w14:textId="7E35D7D8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Jeżeli Wykonawca wystawia fakturę za </w:t>
      </w:r>
      <w:r w:rsidR="00A700C4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przy wykonywaniu których brał udział Podwykonawca i dalszy Podwykonawca, Wykonawca zobowiązany jest przedstawić:</w:t>
      </w:r>
    </w:p>
    <w:p w14:paraId="40636330" w14:textId="4382BDAD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 xml:space="preserve">zakończonego etapu prac,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podpisany przez 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>osobę upoważnioną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, wskazujący wydzielone elementy 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wykonane przez Podwykonawcę  i dalszego Podwykonawcę,</w:t>
      </w:r>
    </w:p>
    <w:p w14:paraId="3FE100B4" w14:textId="2D55880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kopię faktury wystawionej dla Wykonawcy przez Podwykonawcę i dla Podwykonawcy przez dalszego Podwykonawcę za wykonane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 xml:space="preserve"> przez niego prace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łącznie z kopią przelewu bankowego, potwierdzoną odpowiednio przez Wykonawcę, Podwykonawcę lub dalszego Podwykonawcę za zgodność z oryginałem,</w:t>
      </w:r>
    </w:p>
    <w:p w14:paraId="35E4D22E" w14:textId="08A86814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Podwykonawcy i dalszego Podwykonawcy o otrzymaniu odpowiednio od Wykonawcy, Podwykonawcy lub dalszego Podwykonawcy wynagrodzenia za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 xml:space="preserve"> wykonane prace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66011EB" w14:textId="0EA3FD29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daty odbioru wykonanych </w:t>
      </w:r>
      <w:r w:rsidR="007B2FCB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E9C2ABA" w14:textId="1BAE7EBA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 za wykonan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 xml:space="preserve">prace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bookmarkStart w:id="4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wpłaci przelewem na rachunek bankowy Wykonawcy, wskazany na fakturze, w ciągu 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dni od dnia przekazania Zamawiającemu prawidłowo wystawionej faktury</w:t>
      </w:r>
      <w:bookmarkEnd w:id="4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 xml:space="preserve">: kosztorys powykonawczy, protokół odbioru wykonanych </w:t>
      </w:r>
      <w:r w:rsidR="004631CB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Faktura winna zawierać numer rachunku bankowego właściwy dla dokonania rozliczeń na zasadach podzielonej płatności.</w:t>
      </w:r>
    </w:p>
    <w:p w14:paraId="582010EA" w14:textId="24FD4468" w:rsidR="00100D5A" w:rsidRPr="00D07B42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Zamawiający dokona zapłaty za roboty objęte umową wyłącznie z zastosowaniem mechanizmu podzielonej płatności na rachunek rozliczeniowy wskazany dla Wykonawcy w wykazie podmiotów prowadzonym zgodnie z art. 96b ustawy z dnia 11 marca 2004 r. o podatku od towarów i usług 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>Dz.U.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307510" w:rsidRPr="0030751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7510" w:rsidRPr="00307510">
        <w:rPr>
          <w:rFonts w:ascii="Arial" w:eastAsia="Times New Roman" w:hAnsi="Arial" w:cs="Arial"/>
          <w:sz w:val="20"/>
          <w:szCs w:val="20"/>
          <w:lang w:eastAsia="pl-PL"/>
        </w:rPr>
        <w:t>1570 ze zm.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 xml:space="preserve">), zwaną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dalej ustawą o VAT, tzw. biała lista. 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>podatkowa (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>Dz.U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307510" w:rsidRPr="00307510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7510" w:rsidRPr="00307510">
        <w:rPr>
          <w:rFonts w:ascii="Arial" w:eastAsia="Times New Roman" w:hAnsi="Arial" w:cs="Arial"/>
          <w:sz w:val="20"/>
          <w:szCs w:val="20"/>
          <w:lang w:eastAsia="pl-PL"/>
        </w:rPr>
        <w:t xml:space="preserve">2383 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>e zm</w:t>
      </w:r>
      <w:r w:rsidR="00FD1872" w:rsidRPr="0030751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307510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6135B7B3" w14:textId="2D8521E9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2151F3C2" w14:textId="05F55DC6" w:rsidR="00672615" w:rsidRPr="00062A62" w:rsidRDefault="00100D5A" w:rsidP="00062A62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 w:rsidR="008919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615016D8" w14:textId="3DBAE770" w:rsidR="00100D5A" w:rsidRPr="004D5567" w:rsidRDefault="00E22AA0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do wystawienia faktur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C5AD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249BD35D" w14:textId="101B83A4" w:rsidR="00100D5A" w:rsidRPr="00062A62" w:rsidRDefault="00100D5A" w:rsidP="00420B8F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  <w:r w:rsidR="00420B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090851D5" w14:textId="77777777" w:rsidR="00100D5A" w:rsidRPr="00062A62" w:rsidRDefault="00100D5A" w:rsidP="00062A62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F3810F4" w14:textId="5C3B9608" w:rsidR="00100D5A" w:rsidRPr="00062A62" w:rsidRDefault="00100D5A" w:rsidP="00062A6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48B31DEE" w14:textId="3540318A" w:rsidR="00781165" w:rsidRPr="00781165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</w:t>
      </w:r>
      <w:r w:rsidR="00363FF4">
        <w:rPr>
          <w:rFonts w:ascii="Arial" w:eastAsia="Times New Roman" w:hAnsi="Arial" w:cs="Arial"/>
          <w:sz w:val="20"/>
          <w:szCs w:val="20"/>
          <w:lang w:eastAsia="pl-PL"/>
        </w:rPr>
        <w:t xml:space="preserve"> usługi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, lub który zawarł przedłożoną Zamawiającemu umowę o podwykonawstwo, której przedmiotem są dostawy lub usługi, w przypadku uchylenia się od obowiązku zapłaty odpowiednio przez Wykonawcę, Podwykonawcę lub dalszego Podwykonawcę zamówienia na </w:t>
      </w:r>
      <w:r w:rsidR="00363FF4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D03B8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23AFAB64" w14:textId="09EDA98C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, dotyczy wyłącznie należności powstałych po zaakceptowaniu przez Zamawiającego umowy o podwykonawstwo, której przedmiotem są </w:t>
      </w:r>
      <w:r w:rsidR="00FB1FC9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po przedłożeniu Zamawiającemu poświadczonej za zgodność z oryginałem kopii umowy o podwykonawstwo, której przedmiotem są dostawy lub usługi.</w:t>
      </w:r>
    </w:p>
    <w:p w14:paraId="254EDCAB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5D744E95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51F78863" w14:textId="3B231FCE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20382B23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nie dokonać bezpośredniej zapłaty wynagrodzenia Podwykonawcy lub dalszemu Podwykonawcy, jeżeli Wykonawca wykaże niezasadność takiej zapłaty albo</w:t>
      </w:r>
    </w:p>
    <w:p w14:paraId="25DBAA25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71B0B67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639176EF" w14:textId="62F5CD14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632C6D74" w14:textId="6BC0E08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Konieczność wielokrotnego dokonywania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1C6FBFEA" w14:textId="4498AE86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Suma bezpośrednich płatności na rzecz Podwykonawców i dalszych Podwykonawców oraz płatności na rzecz Wykonawcy nie przekroczy wynagrodzenia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 xml:space="preserve"> umownego</w:t>
      </w: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określonego w Formularzu ofertowym.</w:t>
      </w:r>
    </w:p>
    <w:p w14:paraId="7AE297CF" w14:textId="3D7D2E1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Obowiązki wskazane w ust. </w:t>
      </w:r>
      <w:r w:rsidR="0089195B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 i 3 podlegają wyłączeniu w przypadku zapłaty przez Zamawiającego bezpośrednio Podwykonawcy lub dalszym Podwykonawcom.</w:t>
      </w:r>
    </w:p>
    <w:p w14:paraId="0AB509EC" w14:textId="31AA1BC5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Wykonawca może złożyć ustrukturyzowaną fakturę elektroniczną za pośrednictwem platformy elektronicznego fakturowania, zgodnie z zasadami wynikającymi z ustawy z dnia 9 listopada 2018 r. o elektronicznym fakturowaniu w zamówieniach publicznych, koncesjach na roboty budowlane lub usługi oraz partnerstwie publiczno-</w:t>
      </w:r>
      <w:r w:rsidRPr="007535B1">
        <w:rPr>
          <w:rFonts w:ascii="Arial" w:eastAsia="Times New Roman" w:hAnsi="Arial" w:cs="Arial"/>
          <w:sz w:val="20"/>
          <w:szCs w:val="20"/>
          <w:lang w:eastAsia="pl-PL"/>
        </w:rPr>
        <w:t xml:space="preserve">prywatnym </w:t>
      </w:r>
      <w:r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(</w:t>
      </w:r>
      <w:r w:rsidR="00491DF0"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t.j.</w:t>
      </w:r>
      <w:r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Dz.U.202</w:t>
      </w:r>
      <w:r w:rsidR="0007049D"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91DF0"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1666</w:t>
      </w:r>
      <w:r w:rsidR="00491DF0"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ze zm</w:t>
      </w:r>
      <w:r w:rsidR="00491DF0"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7535B1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Pr="007535B1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A4EDCBB" w14:textId="1ECBC799" w:rsidR="00100D5A" w:rsidRP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Zamawiający nie wyraża zgody na wysyłanie za pośrednictwem platformy elektronicznego fakturowania innych niż ustrukturyzowana faktura elektroniczna ustrukturyzowanych dokumentów elektronicznych związanych z realizacją zamówienia.</w:t>
      </w:r>
    </w:p>
    <w:p w14:paraId="0CD89EFA" w14:textId="77777777" w:rsidR="00100D5A" w:rsidRPr="00C51066" w:rsidRDefault="00100D5A" w:rsidP="005E434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B0F0"/>
          <w:sz w:val="20"/>
          <w:szCs w:val="20"/>
          <w:lang w:eastAsia="pl-PL"/>
        </w:rPr>
      </w:pPr>
    </w:p>
    <w:p w14:paraId="6D579098" w14:textId="37DAFA1C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022B1A6A" w:rsidR="00100D5A" w:rsidRPr="005300A0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00A0">
        <w:rPr>
          <w:rFonts w:ascii="Arial" w:eastAsia="Times New Roman" w:hAnsi="Arial" w:cs="Arial"/>
          <w:sz w:val="20"/>
          <w:szCs w:val="20"/>
          <w:lang w:eastAsia="pl-PL"/>
        </w:rPr>
        <w:t>w sytuacji określonej w § 1</w:t>
      </w:r>
      <w:r w:rsidR="005300A0" w:rsidRPr="005300A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5300A0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BB7C58" w:rsidRPr="005300A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5300A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1EEFA991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jeżeli Wykonawca nie wykonuje </w:t>
      </w:r>
      <w:r w:rsidR="00FB1FC9">
        <w:rPr>
          <w:rFonts w:ascii="Arial" w:eastAsia="Times New Roman" w:hAnsi="Arial" w:cs="Arial"/>
          <w:sz w:val="20"/>
          <w:szCs w:val="20"/>
          <w:lang w:eastAsia="pl-PL"/>
        </w:rPr>
        <w:t xml:space="preserve">prac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zgodnie z umową, warunkami lub nienależycie wykonuje swoje zobowiązania umowne, pomimo uprzedniego pisemnego wezwania przez Zamawiającego do zaniechania naruszeń z wyznaczeniem terminu;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418EA8A6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odmawia bez uzasadnionych przyczyn odbioru </w:t>
      </w:r>
      <w:r w:rsidR="00866E42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58D97A6D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0C3D197B" w14:textId="77777777" w:rsidR="003C75D6" w:rsidRDefault="003C75D6" w:rsidP="003C75D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779CD4A2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0AAFE2C2" w14:textId="77777777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ab/>
        <w:t>Wykonawca zobowiązuje się posiadać na dzień zawarcia umowy opłacone ubezpieczenie od odpowiedzialności cywilnej w zakresie prowadzonej działalności.</w:t>
      </w:r>
    </w:p>
    <w:p w14:paraId="189AF622" w14:textId="77777777" w:rsidR="00100D5A" w:rsidRPr="007B2FCB" w:rsidRDefault="00100D5A" w:rsidP="004A6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6E214FB2" w:rsidR="00100D5A" w:rsidRPr="007B2FCB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66E42" w:rsidRPr="007B2FCB">
        <w:rPr>
          <w:rFonts w:ascii="Arial" w:eastAsia="Times New Roman" w:hAnsi="Arial" w:cs="Arial"/>
          <w:sz w:val="20"/>
          <w:szCs w:val="20"/>
          <w:lang w:eastAsia="pl-PL"/>
        </w:rPr>
        <w:t>prace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 objęte umową, urządzenia oraz wszelkie mienie ruchome związane bezpośrednio 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1C6DF55D" w14:textId="3BCD6DC0" w:rsidR="008815C1" w:rsidRPr="007535B1" w:rsidRDefault="00100D5A" w:rsidP="007535B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</w:t>
      </w:r>
      <w:r w:rsidR="00866E42" w:rsidRPr="007B2FCB">
        <w:rPr>
          <w:rFonts w:ascii="Arial" w:eastAsia="Times New Roman" w:hAnsi="Arial" w:cs="Arial"/>
          <w:sz w:val="20"/>
          <w:szCs w:val="20"/>
          <w:lang w:eastAsia="pl-PL"/>
        </w:rPr>
        <w:t xml:space="preserve"> pracami</w:t>
      </w:r>
      <w:r w:rsidRPr="007B2FCB">
        <w:rPr>
          <w:rFonts w:ascii="Arial" w:eastAsia="Times New Roman" w:hAnsi="Arial" w:cs="Arial"/>
          <w:sz w:val="20"/>
          <w:szCs w:val="20"/>
          <w:lang w:eastAsia="pl-PL"/>
        </w:rPr>
        <w:t>, w tym także ruchem pojazdów mechanicznych.</w:t>
      </w:r>
    </w:p>
    <w:p w14:paraId="782F9F44" w14:textId="427FB396" w:rsidR="00100D5A" w:rsidRPr="007B2FCB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5300A0" w:rsidRPr="007B2F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329F32AE" w14:textId="6D808DE8" w:rsidR="009172AE" w:rsidRPr="00E471D0" w:rsidRDefault="00C51066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</w:t>
      </w:r>
      <w:bookmarkStart w:id="5" w:name="_Hlk74127263"/>
      <w:r w:rsidRPr="00E471D0">
        <w:rPr>
          <w:rFonts w:ascii="Arial" w:eastAsia="Times New Roman" w:hAnsi="Arial" w:cs="Arial"/>
          <w:sz w:val="20"/>
          <w:szCs w:val="20"/>
          <w:lang w:eastAsia="x-none"/>
        </w:rPr>
        <w:t>wartości przedmiotu zlecenia</w:t>
      </w:r>
      <w:bookmarkEnd w:id="5"/>
      <w:r w:rsidRPr="00E471D0"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5 ust.1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, za każdy dzień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>zwłoki w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realizacji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terminów </w:t>
      </w:r>
      <w:r w:rsidR="00866E42">
        <w:rPr>
          <w:rFonts w:ascii="Arial" w:eastAsia="Times New Roman" w:hAnsi="Arial" w:cs="Arial"/>
          <w:sz w:val="20"/>
          <w:szCs w:val="20"/>
          <w:lang w:eastAsia="x-none"/>
        </w:rPr>
        <w:t>prac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>,</w:t>
      </w:r>
    </w:p>
    <w:p w14:paraId="59EB86AB" w14:textId="29F0B297" w:rsidR="009172AE" w:rsidRDefault="009172AE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przypadku odmowy potwierdzenia,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 </w:t>
      </w:r>
      <w:r w:rsidR="00E41808">
        <w:rPr>
          <w:rFonts w:ascii="Arial" w:eastAsia="Times New Roman" w:hAnsi="Arial" w:cs="Arial"/>
          <w:sz w:val="20"/>
          <w:szCs w:val="20"/>
          <w:lang w:eastAsia="x-none"/>
        </w:rPr>
        <w:t>3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ykonawcy – w wysokości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2% wartości przedmiotu zlecenia</w:t>
      </w:r>
      <w:r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ust.1,</w:t>
      </w:r>
    </w:p>
    <w:p w14:paraId="3776E8C1" w14:textId="3A527361" w:rsidR="00122409" w:rsidRPr="00122409" w:rsidRDefault="00122409" w:rsidP="0012240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x-none"/>
        </w:rPr>
      </w:pPr>
      <w:r w:rsidRPr="00122409">
        <w:rPr>
          <w:rFonts w:ascii="Arial" w:hAnsi="Arial" w:cs="Arial"/>
          <w:sz w:val="20"/>
          <w:szCs w:val="20"/>
        </w:rPr>
        <w:t>w przypadku nieuzasadnionego zerwania umowy przez Wykonawcę, Wykonawca  zobowiązuje  się zapłacić Zamawiającemu odszkodowanie w wysokości 50%, tj. kwoty szacunkowej wartości robót zaplanowanych w danym roku budżetowym, pomniejszonej o kwoty zrealizowanych                    i odebranych zleceń (zerwanie umowy – nie zrealizowanie przez Wykonawcę 2 kolejnych zleceń).</w:t>
      </w:r>
    </w:p>
    <w:p w14:paraId="46FC241D" w14:textId="76E163EA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w przypadku braku zapłaty lub nieterminowej zapłaty wynagrodzenia należnego</w:t>
      </w:r>
      <w:r w:rsidR="001E5D35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</w:t>
      </w:r>
      <w:bookmarkStart w:id="6" w:name="_Hlk74127353"/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w </w:t>
      </w:r>
      <w:bookmarkEnd w:id="6"/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Formularzu ofertowym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68619299" w14:textId="073D2820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nieprzedłożenia do zaakceptowania projektu umowy o podwykonawstwo</w:t>
      </w:r>
      <w:r w:rsidR="00866E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lub projektu jej zmiany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o w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92790F9" w14:textId="59D14D46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poświadczonej za zgodność z oryginałem kopii umowy o podwykonawstwo lub jej zmiany w wysokości 0,02 %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określonego w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D8F8946" w14:textId="0191C388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braku zmiany umowy o podwykonawstwo w zakresie terminu zapłaty, zgodnie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</w:t>
      </w:r>
      <w:proofErr w:type="spellStart"/>
      <w:r w:rsidRPr="00A3086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w Formularzu ofertowym,</w:t>
      </w:r>
    </w:p>
    <w:p w14:paraId="0325ABE2" w14:textId="084015C3" w:rsidR="00100D5A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niespełnienia przez Wykonawcę lub Podwykonawcę wymogu zatrudnienia na podstawie umowy o pracę osób wykonujących czynności, o których mowa w § 8 ust. 4 pkt 1 oraz w razie niezłożenia w wyznaczonym terminie dowodów dot. zatrudnienia, o których mowa w § 8 ust. 4 pkt 2 lit. a-c, w wysokości 1</w:t>
      </w:r>
      <w:r w:rsidR="00522C07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72FA37D0" w14:textId="77777777" w:rsidR="0024433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3FBF7D" w14:textId="04274C9E" w:rsidR="00100D5A" w:rsidRDefault="00100D5A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433B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 xml:space="preserve">każdy dzień zwłoki w przeprowadzeniu odbioru, w wysokości 0,5% wartości przedmiotu zlecenia, o którym mowa w § </w:t>
      </w:r>
      <w:r w:rsidR="00BB7C58">
        <w:rPr>
          <w:rFonts w:ascii="Arial" w:eastAsia="Times New Roman" w:hAnsi="Arial" w:cs="Arial"/>
          <w:sz w:val="20"/>
          <w:szCs w:val="20"/>
          <w:lang w:eastAsia="pl-PL"/>
        </w:rPr>
        <w:t>5 ust. 1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2B2EA97" w14:textId="37A88324" w:rsidR="0074724B" w:rsidRDefault="0074724B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odstąpienia od umowy z przyczyn leżących po stronie Zamawiającego w wysokości 50% wartości niezrealizowanej umowy – jak w pkt 1c.</w:t>
      </w:r>
    </w:p>
    <w:p w14:paraId="43A1F5B4" w14:textId="3E8C942D" w:rsidR="00100D5A" w:rsidRPr="0072011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Łączna maksymalna wysokość kar umownych, dla każdej ze stron nie może przekraczać </w:t>
      </w:r>
      <w:r w:rsidR="00320F9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>0% wartości wynagrodzenia brutto określonego w</w:t>
      </w:r>
      <w:r w:rsidR="0024433B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ofertowym.</w:t>
      </w:r>
      <w:r w:rsidR="005610FC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E55D30" w14:textId="77777777" w:rsidR="0072011B" w:rsidRDefault="0072011B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3D1CDCB8" w:rsidR="00100D5A" w:rsidRPr="006164C9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4205C8E8" w14:textId="1E08F7B5" w:rsidR="00100D5A" w:rsidRPr="006164C9" w:rsidRDefault="00866E42" w:rsidP="00081EA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>Zamawiający wyznacza ze swe</w:t>
      </w:r>
      <w:r w:rsidR="00081EAE" w:rsidRPr="006164C9">
        <w:rPr>
          <w:rFonts w:ascii="Arial" w:eastAsia="Times New Roman" w:hAnsi="Arial" w:cs="Arial"/>
          <w:sz w:val="20"/>
          <w:szCs w:val="20"/>
          <w:lang w:eastAsia="pl-PL"/>
        </w:rPr>
        <w:t>j strony do realizacji przedmiotu umowy:</w:t>
      </w:r>
    </w:p>
    <w:p w14:paraId="3F864B71" w14:textId="69F45FA4" w:rsidR="00081EAE" w:rsidRPr="006164C9" w:rsidRDefault="00081EAE" w:rsidP="00081EAE">
      <w:pPr>
        <w:autoSpaceDE w:val="0"/>
        <w:autoSpaceDN w:val="0"/>
        <w:adjustRightInd w:val="0"/>
        <w:spacing w:after="0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 xml:space="preserve">p. ………………………… - ………………………………… </w:t>
      </w:r>
    </w:p>
    <w:p w14:paraId="4378F0DA" w14:textId="4387F052" w:rsidR="00081EAE" w:rsidRPr="006164C9" w:rsidRDefault="00081EAE" w:rsidP="00081EAE">
      <w:pPr>
        <w:pStyle w:val="Akapitzlist"/>
        <w:numPr>
          <w:ilvl w:val="0"/>
          <w:numId w:val="3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>Wykonawca ustanawia osobę odpowiedzialną za realizację przedmiotu umowy:</w:t>
      </w:r>
    </w:p>
    <w:p w14:paraId="511B4923" w14:textId="6CD3C178" w:rsidR="00081EAE" w:rsidRPr="006164C9" w:rsidRDefault="00081EAE" w:rsidP="00081EAE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sz w:val="20"/>
          <w:szCs w:val="20"/>
          <w:lang w:eastAsia="pl-PL"/>
        </w:rPr>
        <w:t xml:space="preserve">p. ………………………… - ………………………………… </w:t>
      </w:r>
    </w:p>
    <w:p w14:paraId="612C9B52" w14:textId="77777777" w:rsidR="00081EAE" w:rsidRPr="006164C9" w:rsidRDefault="00081EAE" w:rsidP="005300A0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663DEB64" w:rsidR="00100D5A" w:rsidRPr="006164C9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300A0" w:rsidRPr="006164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55AFAE67" w14:textId="488A25A8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 sprawach, które nie zostały uregulowane niniejszą umową, mają zastosowanie przepisy Kodeksu cywilnego,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rawo zamówień publicznych</w:t>
      </w:r>
      <w:r w:rsidR="000952CB">
        <w:rPr>
          <w:rFonts w:ascii="Arial" w:eastAsia="Times New Roman" w:hAnsi="Arial" w:cs="Arial"/>
          <w:sz w:val="20"/>
          <w:szCs w:val="20"/>
          <w:lang w:eastAsia="pl-PL"/>
        </w:rPr>
        <w:t xml:space="preserve"> oraz przepisy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0952CB">
        <w:rPr>
          <w:rFonts w:ascii="Arial" w:eastAsia="Times New Roman" w:hAnsi="Arial" w:cs="Arial"/>
          <w:sz w:val="20"/>
          <w:szCs w:val="20"/>
          <w:lang w:eastAsia="pl-PL"/>
        </w:rPr>
        <w:t xml:space="preserve">stawy o finansach publicznych. </w:t>
      </w:r>
    </w:p>
    <w:p w14:paraId="4FC280E8" w14:textId="06AA115E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Ewentualne spory wynikłe na tle realizacji niniejszej umowy będą rozstrzygane przez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ądy </w:t>
      </w:r>
      <w:r w:rsidR="006164C9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owszechne, właściwe miejscowo dla </w:t>
      </w:r>
      <w:r w:rsidR="009C319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73D815CD" w14:textId="37287DC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Oferta Wykonawcy, </w:t>
      </w:r>
      <w:r w:rsidR="00CA1E28">
        <w:rPr>
          <w:rFonts w:ascii="Arial" w:eastAsia="Times New Roman" w:hAnsi="Arial" w:cs="Arial"/>
          <w:sz w:val="20"/>
          <w:szCs w:val="20"/>
          <w:lang w:eastAsia="pl-PL"/>
        </w:rPr>
        <w:t>F</w:t>
      </w:r>
      <w:r w:rsidR="009D42C3">
        <w:rPr>
          <w:rFonts w:ascii="Arial" w:eastAsia="Times New Roman" w:hAnsi="Arial" w:cs="Arial"/>
          <w:sz w:val="20"/>
          <w:szCs w:val="20"/>
          <w:lang w:eastAsia="pl-PL"/>
        </w:rPr>
        <w:t>ormularz cenowy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oraz Specyfikacja Warunków Zamówienia stanowią integralną część umowy.</w:t>
      </w:r>
    </w:p>
    <w:p w14:paraId="43C94B4A" w14:textId="380D9246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</w:t>
      </w:r>
      <w:r w:rsidR="000952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1C5A2C6D" w14:textId="7777777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672392" w14:textId="1D900761" w:rsidR="00100D5A" w:rsidRPr="00100D5A" w:rsidRDefault="0089681C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344E21">
      <w:headerReference w:type="default" r:id="rId7"/>
      <w:footerReference w:type="default" r:id="rId8"/>
      <w:pgSz w:w="12240" w:h="15840"/>
      <w:pgMar w:top="709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2ABC" w14:textId="77777777" w:rsidR="00922827" w:rsidRDefault="00922827">
      <w:pPr>
        <w:spacing w:after="0" w:line="240" w:lineRule="auto"/>
      </w:pPr>
      <w:r>
        <w:separator/>
      </w:r>
    </w:p>
  </w:endnote>
  <w:endnote w:type="continuationSeparator" w:id="0">
    <w:p w14:paraId="4F92B6B9" w14:textId="77777777" w:rsidR="00922827" w:rsidRDefault="0092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0AB" w14:textId="77777777" w:rsidR="00566548" w:rsidRPr="000B1216" w:rsidRDefault="00100D5A" w:rsidP="000B1216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566548" w:rsidRDefault="005665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48A21" w14:textId="77777777" w:rsidR="00922827" w:rsidRDefault="00922827">
      <w:pPr>
        <w:spacing w:after="0" w:line="240" w:lineRule="auto"/>
      </w:pPr>
      <w:r>
        <w:separator/>
      </w:r>
    </w:p>
  </w:footnote>
  <w:footnote w:type="continuationSeparator" w:id="0">
    <w:p w14:paraId="148EBAF5" w14:textId="77777777" w:rsidR="00922827" w:rsidRDefault="00922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80" w14:textId="75BA0D6D" w:rsidR="00566548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0B1216">
      <w:rPr>
        <w:rFonts w:ascii="Arial" w:hAnsi="Arial" w:cs="Arial"/>
        <w:b/>
        <w:bCs/>
        <w:sz w:val="20"/>
        <w:szCs w:val="20"/>
      </w:rPr>
      <w:t xml:space="preserve">  Załącznik nr </w:t>
    </w:r>
    <w:r w:rsidR="00566126">
      <w:rPr>
        <w:rFonts w:ascii="Arial" w:hAnsi="Arial" w:cs="Arial"/>
        <w:b/>
        <w:bCs/>
        <w:sz w:val="20"/>
        <w:szCs w:val="20"/>
      </w:rPr>
      <w:t>9</w:t>
    </w:r>
    <w:r w:rsidRPr="000B1216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566548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0B1216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566548" w:rsidRPr="00E26820" w:rsidRDefault="00566548" w:rsidP="00E2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-1120"/>
        </w:tabs>
        <w:ind w:left="-11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-40"/>
        </w:tabs>
        <w:ind w:left="-40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680"/>
        </w:tabs>
        <w:ind w:left="68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1400"/>
        </w:tabs>
        <w:ind w:left="140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2120"/>
        </w:tabs>
        <w:ind w:left="212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2840"/>
        </w:tabs>
        <w:ind w:left="284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3560"/>
        </w:tabs>
        <w:ind w:left="356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4280"/>
        </w:tabs>
        <w:ind w:left="428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5000"/>
        </w:tabs>
        <w:ind w:left="5000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12"/>
    <w:multiLevelType w:val="multilevel"/>
    <w:tmpl w:val="B65A19C8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5004C"/>
    <w:multiLevelType w:val="hybridMultilevel"/>
    <w:tmpl w:val="E1424CD4"/>
    <w:lvl w:ilvl="0" w:tplc="EB7C8188">
      <w:start w:val="1"/>
      <w:numFmt w:val="decimal"/>
      <w:lvlText w:val="%1."/>
      <w:lvlJc w:val="left"/>
      <w:pPr>
        <w:ind w:left="546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 w15:restartNumberingAfterBreak="0">
    <w:nsid w:val="10914E9E"/>
    <w:multiLevelType w:val="hybridMultilevel"/>
    <w:tmpl w:val="919479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BC1099"/>
    <w:multiLevelType w:val="multilevel"/>
    <w:tmpl w:val="B224C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A5136"/>
    <w:multiLevelType w:val="hybridMultilevel"/>
    <w:tmpl w:val="6234F2FC"/>
    <w:lvl w:ilvl="0" w:tplc="5CCC6DEC">
      <w:start w:val="1"/>
      <w:numFmt w:val="decimal"/>
      <w:lvlText w:val="%1)"/>
      <w:lvlJc w:val="left"/>
      <w:pPr>
        <w:ind w:left="3548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268" w:hanging="360"/>
      </w:pPr>
    </w:lvl>
    <w:lvl w:ilvl="2" w:tplc="0415001B" w:tentative="1">
      <w:start w:val="1"/>
      <w:numFmt w:val="lowerRoman"/>
      <w:lvlText w:val="%3."/>
      <w:lvlJc w:val="right"/>
      <w:pPr>
        <w:ind w:left="4988" w:hanging="180"/>
      </w:pPr>
    </w:lvl>
    <w:lvl w:ilvl="3" w:tplc="0415000F" w:tentative="1">
      <w:start w:val="1"/>
      <w:numFmt w:val="decimal"/>
      <w:lvlText w:val="%4."/>
      <w:lvlJc w:val="left"/>
      <w:pPr>
        <w:ind w:left="5708" w:hanging="360"/>
      </w:pPr>
    </w:lvl>
    <w:lvl w:ilvl="4" w:tplc="04150019" w:tentative="1">
      <w:start w:val="1"/>
      <w:numFmt w:val="lowerLetter"/>
      <w:lvlText w:val="%5."/>
      <w:lvlJc w:val="left"/>
      <w:pPr>
        <w:ind w:left="6428" w:hanging="360"/>
      </w:pPr>
    </w:lvl>
    <w:lvl w:ilvl="5" w:tplc="0415001B" w:tentative="1">
      <w:start w:val="1"/>
      <w:numFmt w:val="lowerRoman"/>
      <w:lvlText w:val="%6."/>
      <w:lvlJc w:val="right"/>
      <w:pPr>
        <w:ind w:left="7148" w:hanging="180"/>
      </w:pPr>
    </w:lvl>
    <w:lvl w:ilvl="6" w:tplc="0415000F" w:tentative="1">
      <w:start w:val="1"/>
      <w:numFmt w:val="decimal"/>
      <w:lvlText w:val="%7."/>
      <w:lvlJc w:val="left"/>
      <w:pPr>
        <w:ind w:left="7868" w:hanging="360"/>
      </w:pPr>
    </w:lvl>
    <w:lvl w:ilvl="7" w:tplc="04150019" w:tentative="1">
      <w:start w:val="1"/>
      <w:numFmt w:val="lowerLetter"/>
      <w:lvlText w:val="%8."/>
      <w:lvlJc w:val="left"/>
      <w:pPr>
        <w:ind w:left="8588" w:hanging="360"/>
      </w:pPr>
    </w:lvl>
    <w:lvl w:ilvl="8" w:tplc="0415001B" w:tentative="1">
      <w:start w:val="1"/>
      <w:numFmt w:val="lowerRoman"/>
      <w:lvlText w:val="%9."/>
      <w:lvlJc w:val="right"/>
      <w:pPr>
        <w:ind w:left="9308" w:hanging="180"/>
      </w:pPr>
    </w:lvl>
  </w:abstractNum>
  <w:abstractNum w:abstractNumId="13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423C8"/>
    <w:multiLevelType w:val="hybridMultilevel"/>
    <w:tmpl w:val="36E4107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153955"/>
    <w:multiLevelType w:val="hybridMultilevel"/>
    <w:tmpl w:val="4494538E"/>
    <w:lvl w:ilvl="0" w:tplc="04A0CAB6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E247B8"/>
    <w:multiLevelType w:val="multilevel"/>
    <w:tmpl w:val="8A4C176E"/>
    <w:name w:val="WW8Num18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17BAC"/>
    <w:multiLevelType w:val="hybridMultilevel"/>
    <w:tmpl w:val="8BA26B0A"/>
    <w:lvl w:ilvl="0" w:tplc="176E2874">
      <w:start w:val="1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929C0"/>
    <w:multiLevelType w:val="hybridMultilevel"/>
    <w:tmpl w:val="AF865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A0138"/>
    <w:multiLevelType w:val="hybridMultilevel"/>
    <w:tmpl w:val="DF8469CC"/>
    <w:lvl w:ilvl="0" w:tplc="276E31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62FF1"/>
    <w:multiLevelType w:val="hybridMultilevel"/>
    <w:tmpl w:val="5F82954A"/>
    <w:lvl w:ilvl="0" w:tplc="A126C5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C6E6A"/>
    <w:multiLevelType w:val="hybridMultilevel"/>
    <w:tmpl w:val="75AA588C"/>
    <w:lvl w:ilvl="0" w:tplc="8F264E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525B5"/>
    <w:multiLevelType w:val="hybridMultilevel"/>
    <w:tmpl w:val="82DE0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E2C6824"/>
    <w:multiLevelType w:val="hybridMultilevel"/>
    <w:tmpl w:val="8312B422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8D850AE"/>
    <w:multiLevelType w:val="multilevel"/>
    <w:tmpl w:val="6E7E33E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7" w15:restartNumberingAfterBreak="0">
    <w:nsid w:val="7ABE2384"/>
    <w:multiLevelType w:val="multilevel"/>
    <w:tmpl w:val="7B003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23495">
    <w:abstractNumId w:val="14"/>
  </w:num>
  <w:num w:numId="2" w16cid:durableId="315762941">
    <w:abstractNumId w:val="6"/>
  </w:num>
  <w:num w:numId="3" w16cid:durableId="594902344">
    <w:abstractNumId w:val="26"/>
  </w:num>
  <w:num w:numId="4" w16cid:durableId="2023126518">
    <w:abstractNumId w:val="22"/>
  </w:num>
  <w:num w:numId="5" w16cid:durableId="2000159675">
    <w:abstractNumId w:val="18"/>
  </w:num>
  <w:num w:numId="6" w16cid:durableId="1815949654">
    <w:abstractNumId w:val="8"/>
  </w:num>
  <w:num w:numId="7" w16cid:durableId="239994895">
    <w:abstractNumId w:val="32"/>
  </w:num>
  <w:num w:numId="8" w16cid:durableId="1289238469">
    <w:abstractNumId w:val="23"/>
  </w:num>
  <w:num w:numId="9" w16cid:durableId="322322743">
    <w:abstractNumId w:val="30"/>
  </w:num>
  <w:num w:numId="10" w16cid:durableId="1040743629">
    <w:abstractNumId w:val="5"/>
  </w:num>
  <w:num w:numId="11" w16cid:durableId="1662196304">
    <w:abstractNumId w:val="31"/>
  </w:num>
  <w:num w:numId="12" w16cid:durableId="8439327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8579915">
    <w:abstractNumId w:val="25"/>
  </w:num>
  <w:num w:numId="14" w16cid:durableId="823207205">
    <w:abstractNumId w:val="1"/>
  </w:num>
  <w:num w:numId="15" w16cid:durableId="1749575984">
    <w:abstractNumId w:val="0"/>
  </w:num>
  <w:num w:numId="16" w16cid:durableId="1016466858">
    <w:abstractNumId w:val="11"/>
  </w:num>
  <w:num w:numId="17" w16cid:durableId="1429039561">
    <w:abstractNumId w:val="2"/>
  </w:num>
  <w:num w:numId="18" w16cid:durableId="432484430">
    <w:abstractNumId w:val="34"/>
  </w:num>
  <w:num w:numId="19" w16cid:durableId="537164912">
    <w:abstractNumId w:val="24"/>
  </w:num>
  <w:num w:numId="20" w16cid:durableId="84304867">
    <w:abstractNumId w:val="29"/>
  </w:num>
  <w:num w:numId="21" w16cid:durableId="960956575">
    <w:abstractNumId w:val="7"/>
  </w:num>
  <w:num w:numId="22" w16cid:durableId="2062172036">
    <w:abstractNumId w:val="38"/>
  </w:num>
  <w:num w:numId="23" w16cid:durableId="1275019811">
    <w:abstractNumId w:val="21"/>
  </w:num>
  <w:num w:numId="24" w16cid:durableId="1881014548">
    <w:abstractNumId w:val="15"/>
  </w:num>
  <w:num w:numId="25" w16cid:durableId="1645741059">
    <w:abstractNumId w:val="35"/>
  </w:num>
  <w:num w:numId="26" w16cid:durableId="1360860904">
    <w:abstractNumId w:val="13"/>
  </w:num>
  <w:num w:numId="27" w16cid:durableId="428279538">
    <w:abstractNumId w:val="20"/>
  </w:num>
  <w:num w:numId="28" w16cid:durableId="1237520563">
    <w:abstractNumId w:val="16"/>
  </w:num>
  <w:num w:numId="29" w16cid:durableId="461266903">
    <w:abstractNumId w:val="12"/>
  </w:num>
  <w:num w:numId="30" w16cid:durableId="626858260">
    <w:abstractNumId w:val="19"/>
  </w:num>
  <w:num w:numId="31" w16cid:durableId="671640123">
    <w:abstractNumId w:val="27"/>
  </w:num>
  <w:num w:numId="32" w16cid:durableId="295186859">
    <w:abstractNumId w:val="9"/>
  </w:num>
  <w:num w:numId="33" w16cid:durableId="1399549392">
    <w:abstractNumId w:val="28"/>
  </w:num>
  <w:num w:numId="34" w16cid:durableId="740563654">
    <w:abstractNumId w:val="17"/>
  </w:num>
  <w:num w:numId="35" w16cid:durableId="1162938272">
    <w:abstractNumId w:val="3"/>
  </w:num>
  <w:num w:numId="36" w16cid:durableId="531655376">
    <w:abstractNumId w:val="37"/>
  </w:num>
  <w:num w:numId="37" w16cid:durableId="101920656">
    <w:abstractNumId w:val="10"/>
  </w:num>
  <w:num w:numId="38" w16cid:durableId="288048844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14AF4"/>
    <w:rsid w:val="00017E80"/>
    <w:rsid w:val="00023246"/>
    <w:rsid w:val="00033D65"/>
    <w:rsid w:val="00054CDD"/>
    <w:rsid w:val="00062A62"/>
    <w:rsid w:val="0006740C"/>
    <w:rsid w:val="0007049D"/>
    <w:rsid w:val="00070FF6"/>
    <w:rsid w:val="00081EAE"/>
    <w:rsid w:val="00092AD2"/>
    <w:rsid w:val="000952CB"/>
    <w:rsid w:val="000B00FC"/>
    <w:rsid w:val="000B2886"/>
    <w:rsid w:val="000C0859"/>
    <w:rsid w:val="000C38B8"/>
    <w:rsid w:val="000D5FE3"/>
    <w:rsid w:val="000E0DF0"/>
    <w:rsid w:val="000E3A8B"/>
    <w:rsid w:val="000F258A"/>
    <w:rsid w:val="00100D5A"/>
    <w:rsid w:val="00105004"/>
    <w:rsid w:val="00112720"/>
    <w:rsid w:val="00122409"/>
    <w:rsid w:val="001226FF"/>
    <w:rsid w:val="00125183"/>
    <w:rsid w:val="00142222"/>
    <w:rsid w:val="00152BED"/>
    <w:rsid w:val="00166BB5"/>
    <w:rsid w:val="0019114D"/>
    <w:rsid w:val="001B13E7"/>
    <w:rsid w:val="001C0E1D"/>
    <w:rsid w:val="001C1526"/>
    <w:rsid w:val="001D304B"/>
    <w:rsid w:val="001E15FB"/>
    <w:rsid w:val="001E5D35"/>
    <w:rsid w:val="00222385"/>
    <w:rsid w:val="002318FB"/>
    <w:rsid w:val="00233224"/>
    <w:rsid w:val="002402A5"/>
    <w:rsid w:val="0024230F"/>
    <w:rsid w:val="00242AF2"/>
    <w:rsid w:val="0024433B"/>
    <w:rsid w:val="00262E95"/>
    <w:rsid w:val="00277820"/>
    <w:rsid w:val="002C226F"/>
    <w:rsid w:val="002D4297"/>
    <w:rsid w:val="00307510"/>
    <w:rsid w:val="00320F95"/>
    <w:rsid w:val="00322CB3"/>
    <w:rsid w:val="0032760A"/>
    <w:rsid w:val="00337755"/>
    <w:rsid w:val="00344E21"/>
    <w:rsid w:val="00363FF4"/>
    <w:rsid w:val="00367C40"/>
    <w:rsid w:val="0037577F"/>
    <w:rsid w:val="00383351"/>
    <w:rsid w:val="00386407"/>
    <w:rsid w:val="003A6B81"/>
    <w:rsid w:val="003C509C"/>
    <w:rsid w:val="003C75D6"/>
    <w:rsid w:val="003C7A3B"/>
    <w:rsid w:val="003D5245"/>
    <w:rsid w:val="003D6C65"/>
    <w:rsid w:val="003E7445"/>
    <w:rsid w:val="003F18BE"/>
    <w:rsid w:val="003F307C"/>
    <w:rsid w:val="00420B8F"/>
    <w:rsid w:val="0044078B"/>
    <w:rsid w:val="004631CB"/>
    <w:rsid w:val="00491DF0"/>
    <w:rsid w:val="004A6B79"/>
    <w:rsid w:val="004C2E3A"/>
    <w:rsid w:val="004D5567"/>
    <w:rsid w:val="00502FA2"/>
    <w:rsid w:val="00502FCC"/>
    <w:rsid w:val="005123F8"/>
    <w:rsid w:val="00522C07"/>
    <w:rsid w:val="005300A0"/>
    <w:rsid w:val="00545C44"/>
    <w:rsid w:val="0055390B"/>
    <w:rsid w:val="005610FC"/>
    <w:rsid w:val="00561D0C"/>
    <w:rsid w:val="00561F9C"/>
    <w:rsid w:val="00566126"/>
    <w:rsid w:val="00566548"/>
    <w:rsid w:val="005672C4"/>
    <w:rsid w:val="00571AF9"/>
    <w:rsid w:val="005871E4"/>
    <w:rsid w:val="0059140E"/>
    <w:rsid w:val="00593B9C"/>
    <w:rsid w:val="00596D1C"/>
    <w:rsid w:val="005B2B1C"/>
    <w:rsid w:val="005B42B8"/>
    <w:rsid w:val="005B5E14"/>
    <w:rsid w:val="005C695F"/>
    <w:rsid w:val="005C69A9"/>
    <w:rsid w:val="005D3039"/>
    <w:rsid w:val="005E434E"/>
    <w:rsid w:val="005F0BFC"/>
    <w:rsid w:val="005F51C5"/>
    <w:rsid w:val="005F7CAA"/>
    <w:rsid w:val="0060032A"/>
    <w:rsid w:val="00615441"/>
    <w:rsid w:val="006164C9"/>
    <w:rsid w:val="00655677"/>
    <w:rsid w:val="006604AE"/>
    <w:rsid w:val="00660B96"/>
    <w:rsid w:val="006635F4"/>
    <w:rsid w:val="00664642"/>
    <w:rsid w:val="00672615"/>
    <w:rsid w:val="00673952"/>
    <w:rsid w:val="00683584"/>
    <w:rsid w:val="006B273A"/>
    <w:rsid w:val="006B53F1"/>
    <w:rsid w:val="006C5AD0"/>
    <w:rsid w:val="006C6834"/>
    <w:rsid w:val="006D39B8"/>
    <w:rsid w:val="006D4674"/>
    <w:rsid w:val="007150F4"/>
    <w:rsid w:val="0072011B"/>
    <w:rsid w:val="007224FB"/>
    <w:rsid w:val="0074724B"/>
    <w:rsid w:val="00747BD2"/>
    <w:rsid w:val="007535B1"/>
    <w:rsid w:val="00754B88"/>
    <w:rsid w:val="00763F46"/>
    <w:rsid w:val="00775D27"/>
    <w:rsid w:val="00781165"/>
    <w:rsid w:val="00791A78"/>
    <w:rsid w:val="007A1949"/>
    <w:rsid w:val="007B103E"/>
    <w:rsid w:val="007B2FCB"/>
    <w:rsid w:val="007B46C2"/>
    <w:rsid w:val="007C6639"/>
    <w:rsid w:val="007F23DB"/>
    <w:rsid w:val="007F6DFE"/>
    <w:rsid w:val="008114BD"/>
    <w:rsid w:val="008260B8"/>
    <w:rsid w:val="0084125F"/>
    <w:rsid w:val="00850E7D"/>
    <w:rsid w:val="0086400A"/>
    <w:rsid w:val="008663CE"/>
    <w:rsid w:val="00866E42"/>
    <w:rsid w:val="008815C1"/>
    <w:rsid w:val="0089195B"/>
    <w:rsid w:val="0089681C"/>
    <w:rsid w:val="008A6104"/>
    <w:rsid w:val="008B7E8A"/>
    <w:rsid w:val="008C5997"/>
    <w:rsid w:val="008E5969"/>
    <w:rsid w:val="008E6B2A"/>
    <w:rsid w:val="009001CB"/>
    <w:rsid w:val="009048F8"/>
    <w:rsid w:val="00911508"/>
    <w:rsid w:val="00911CC5"/>
    <w:rsid w:val="00911DB0"/>
    <w:rsid w:val="009121E8"/>
    <w:rsid w:val="009172AE"/>
    <w:rsid w:val="00922827"/>
    <w:rsid w:val="00923CC0"/>
    <w:rsid w:val="00935171"/>
    <w:rsid w:val="00955140"/>
    <w:rsid w:val="00971D0A"/>
    <w:rsid w:val="00986724"/>
    <w:rsid w:val="009A4573"/>
    <w:rsid w:val="009C3197"/>
    <w:rsid w:val="009C3DBA"/>
    <w:rsid w:val="009D42C3"/>
    <w:rsid w:val="009E1F0D"/>
    <w:rsid w:val="009E76EB"/>
    <w:rsid w:val="009F5F67"/>
    <w:rsid w:val="00A05A57"/>
    <w:rsid w:val="00A3086E"/>
    <w:rsid w:val="00A32F72"/>
    <w:rsid w:val="00A456EC"/>
    <w:rsid w:val="00A54D07"/>
    <w:rsid w:val="00A644A0"/>
    <w:rsid w:val="00A700C4"/>
    <w:rsid w:val="00A8268A"/>
    <w:rsid w:val="00AA035E"/>
    <w:rsid w:val="00AA59C2"/>
    <w:rsid w:val="00AC4B69"/>
    <w:rsid w:val="00AD31E2"/>
    <w:rsid w:val="00B04F1B"/>
    <w:rsid w:val="00B05C95"/>
    <w:rsid w:val="00B10FE4"/>
    <w:rsid w:val="00B130C8"/>
    <w:rsid w:val="00B21FB2"/>
    <w:rsid w:val="00B2599A"/>
    <w:rsid w:val="00B336A5"/>
    <w:rsid w:val="00B37E89"/>
    <w:rsid w:val="00B46A16"/>
    <w:rsid w:val="00B46C7D"/>
    <w:rsid w:val="00B769F9"/>
    <w:rsid w:val="00B926F4"/>
    <w:rsid w:val="00BB7C58"/>
    <w:rsid w:val="00BC5784"/>
    <w:rsid w:val="00BE176A"/>
    <w:rsid w:val="00C02D01"/>
    <w:rsid w:val="00C0756E"/>
    <w:rsid w:val="00C1614E"/>
    <w:rsid w:val="00C32767"/>
    <w:rsid w:val="00C41DB9"/>
    <w:rsid w:val="00C4600E"/>
    <w:rsid w:val="00C51066"/>
    <w:rsid w:val="00C52D70"/>
    <w:rsid w:val="00C95CC5"/>
    <w:rsid w:val="00CA1E28"/>
    <w:rsid w:val="00CB1EAD"/>
    <w:rsid w:val="00CB6D53"/>
    <w:rsid w:val="00CB77F3"/>
    <w:rsid w:val="00CD03B8"/>
    <w:rsid w:val="00CD655A"/>
    <w:rsid w:val="00CF0EDB"/>
    <w:rsid w:val="00D01673"/>
    <w:rsid w:val="00D0249D"/>
    <w:rsid w:val="00D0414C"/>
    <w:rsid w:val="00D07B42"/>
    <w:rsid w:val="00D15EB1"/>
    <w:rsid w:val="00D34460"/>
    <w:rsid w:val="00D40BCA"/>
    <w:rsid w:val="00D41AE4"/>
    <w:rsid w:val="00D55E05"/>
    <w:rsid w:val="00D572F2"/>
    <w:rsid w:val="00D64E1F"/>
    <w:rsid w:val="00D85D63"/>
    <w:rsid w:val="00DA0E03"/>
    <w:rsid w:val="00DA66A2"/>
    <w:rsid w:val="00DA7333"/>
    <w:rsid w:val="00DC0A29"/>
    <w:rsid w:val="00DF3B02"/>
    <w:rsid w:val="00DF4C88"/>
    <w:rsid w:val="00E22AA0"/>
    <w:rsid w:val="00E25078"/>
    <w:rsid w:val="00E36741"/>
    <w:rsid w:val="00E41808"/>
    <w:rsid w:val="00E471D0"/>
    <w:rsid w:val="00E5766F"/>
    <w:rsid w:val="00E6292D"/>
    <w:rsid w:val="00E6572E"/>
    <w:rsid w:val="00EA3946"/>
    <w:rsid w:val="00EC6C75"/>
    <w:rsid w:val="00EE0F9D"/>
    <w:rsid w:val="00EF6A78"/>
    <w:rsid w:val="00F148CB"/>
    <w:rsid w:val="00F168F7"/>
    <w:rsid w:val="00F2433F"/>
    <w:rsid w:val="00F30055"/>
    <w:rsid w:val="00F6574B"/>
    <w:rsid w:val="00F8291C"/>
    <w:rsid w:val="00F87BE6"/>
    <w:rsid w:val="00F942FF"/>
    <w:rsid w:val="00FB1FC9"/>
    <w:rsid w:val="00FB4269"/>
    <w:rsid w:val="00FB6E32"/>
    <w:rsid w:val="00FC0006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BF693"/>
  <w15:chartTrackingRefBased/>
  <w15:docId w15:val="{50C66231-DC52-4AD6-ABEC-8064CBE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F0EDB"/>
    <w:pPr>
      <w:spacing w:after="200" w:line="276" w:lineRule="auto"/>
      <w:ind w:left="720"/>
      <w:contextualSpacing/>
    </w:pPr>
  </w:style>
  <w:style w:type="character" w:customStyle="1" w:styleId="StopkaZnak1">
    <w:name w:val="Stopka Znak1"/>
    <w:uiPriority w:val="99"/>
    <w:rsid w:val="004D55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D556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3559</Words>
  <Characters>21360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31</cp:revision>
  <cp:lastPrinted>2022-02-08T13:29:00Z</cp:lastPrinted>
  <dcterms:created xsi:type="dcterms:W3CDTF">2022-01-14T09:09:00Z</dcterms:created>
  <dcterms:modified xsi:type="dcterms:W3CDTF">2023-12-05T10:40:00Z</dcterms:modified>
</cp:coreProperties>
</file>