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2B543499" w:rsidR="00E52A3B" w:rsidRPr="00A16428" w:rsidRDefault="00C10AB5" w:rsidP="00C10AB5">
      <w:pPr>
        <w:pStyle w:val="Akapitzlist1"/>
        <w:jc w:val="both"/>
      </w:pPr>
      <w:r w:rsidRPr="00A16428">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A16428">
        <w:t xml:space="preserve">       </w:t>
      </w:r>
      <w:r w:rsidRPr="00A16428">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A16428" w:rsidRDefault="00E52A3B">
      <w:pPr>
        <w:pStyle w:val="Default"/>
        <w:rPr>
          <w:color w:val="auto"/>
        </w:rPr>
      </w:pPr>
    </w:p>
    <w:p w14:paraId="77DFF593" w14:textId="77777777" w:rsidR="00E52A3B" w:rsidRPr="00A16428" w:rsidRDefault="00E52A3B">
      <w:pPr>
        <w:pStyle w:val="Default"/>
        <w:jc w:val="center"/>
        <w:rPr>
          <w:b/>
          <w:bCs/>
          <w:color w:val="auto"/>
          <w:sz w:val="22"/>
          <w:szCs w:val="22"/>
        </w:rPr>
      </w:pPr>
    </w:p>
    <w:p w14:paraId="65DCF6C5" w14:textId="77777777" w:rsidR="00E52A3B" w:rsidRPr="00A16428" w:rsidRDefault="00E52A3B">
      <w:pPr>
        <w:pStyle w:val="Default"/>
        <w:jc w:val="center"/>
        <w:rPr>
          <w:b/>
          <w:bCs/>
          <w:color w:val="auto"/>
          <w:sz w:val="22"/>
          <w:szCs w:val="22"/>
        </w:rPr>
      </w:pPr>
    </w:p>
    <w:p w14:paraId="68F3D2D5" w14:textId="77777777" w:rsidR="00E52A3B" w:rsidRPr="00A16428" w:rsidRDefault="008F4750">
      <w:pPr>
        <w:pStyle w:val="Nagwek1"/>
        <w:tabs>
          <w:tab w:val="left" w:pos="708"/>
        </w:tabs>
        <w:jc w:val="center"/>
        <w:rPr>
          <w:rFonts w:ascii="Times New Roman" w:hAnsi="Times New Roman" w:cs="Times New Roman"/>
          <w:sz w:val="22"/>
          <w:szCs w:val="22"/>
        </w:rPr>
      </w:pPr>
      <w:r w:rsidRPr="00A16428">
        <w:rPr>
          <w:rFonts w:ascii="Times New Roman" w:hAnsi="Times New Roman" w:cs="Times New Roman"/>
          <w:sz w:val="22"/>
          <w:szCs w:val="22"/>
        </w:rPr>
        <w:t>Wojewódzki Szpital Specjalistyczny  w Legnicy</w:t>
      </w:r>
    </w:p>
    <w:p w14:paraId="6CEC2B77" w14:textId="77777777" w:rsidR="00E52A3B" w:rsidRPr="00A16428" w:rsidRDefault="00E52A3B">
      <w:pPr>
        <w:pStyle w:val="Standard"/>
        <w:tabs>
          <w:tab w:val="left" w:pos="708"/>
        </w:tabs>
        <w:jc w:val="right"/>
        <w:rPr>
          <w:rFonts w:ascii="Times New Roman" w:hAnsi="Times New Roman" w:cs="Times New Roman"/>
          <w:sz w:val="22"/>
          <w:szCs w:val="22"/>
        </w:rPr>
      </w:pPr>
    </w:p>
    <w:p w14:paraId="3B4C5843" w14:textId="77777777" w:rsidR="00E52A3B" w:rsidRPr="00A16428" w:rsidRDefault="00E52A3B">
      <w:pPr>
        <w:pStyle w:val="Standard"/>
        <w:spacing w:line="360" w:lineRule="auto"/>
        <w:rPr>
          <w:rFonts w:ascii="Times New Roman" w:hAnsi="Times New Roman" w:cs="Times New Roman"/>
          <w:sz w:val="22"/>
          <w:szCs w:val="22"/>
        </w:rPr>
      </w:pPr>
    </w:p>
    <w:p w14:paraId="0ED4553D" w14:textId="77777777" w:rsidR="004133D5" w:rsidRPr="00A16428" w:rsidRDefault="008F4750">
      <w:pPr>
        <w:pStyle w:val="Standard"/>
        <w:spacing w:line="360"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SPECYFIKACJA  WARUNKÓW ZAMÓWIENIA </w:t>
      </w:r>
    </w:p>
    <w:p w14:paraId="7AC77321" w14:textId="5098BE96"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 xml:space="preserve">W POSTĘPOWANIU O UDZIELENIE ZAMÓWIENIA PUBLICZNEGO  </w:t>
      </w:r>
    </w:p>
    <w:p w14:paraId="04F71A0D" w14:textId="77777777"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W TRYBIE PODSTAWOWYM Z MOŻLIWOŚCIĄ NEGOCJACJI</w:t>
      </w:r>
    </w:p>
    <w:p w14:paraId="7AE2C8B2" w14:textId="22E3B2C4" w:rsidR="00E52A3B" w:rsidRPr="00A16428" w:rsidRDefault="008F4750" w:rsidP="00DE2FD8">
      <w:pPr>
        <w:pStyle w:val="Standard"/>
        <w:spacing w:line="360" w:lineRule="auto"/>
        <w:jc w:val="center"/>
      </w:pPr>
      <w:r w:rsidRPr="00A16428">
        <w:rPr>
          <w:rFonts w:ascii="Times New Roman" w:hAnsi="Times New Roman" w:cs="Times New Roman"/>
          <w:b/>
          <w:sz w:val="22"/>
          <w:szCs w:val="22"/>
        </w:rPr>
        <w:t xml:space="preserve"> </w:t>
      </w:r>
      <w:bookmarkStart w:id="0" w:name="__DdeLink__1166_3803030026"/>
      <w:bookmarkStart w:id="1" w:name="_Hlk110418395"/>
      <w:r w:rsidRPr="00A16428">
        <w:rPr>
          <w:rFonts w:ascii="Times New Roman" w:hAnsi="Times New Roman" w:cs="Times New Roman"/>
          <w:b/>
          <w:sz w:val="22"/>
          <w:szCs w:val="22"/>
        </w:rPr>
        <w:t>N</w:t>
      </w:r>
      <w:r w:rsidR="00672FB0" w:rsidRPr="00A16428">
        <w:rPr>
          <w:rFonts w:ascii="Times New Roman" w:hAnsi="Times New Roman" w:cs="Times New Roman"/>
          <w:b/>
          <w:sz w:val="22"/>
          <w:szCs w:val="22"/>
        </w:rPr>
        <w:t>A</w:t>
      </w:r>
      <w:r w:rsidR="00422D7F" w:rsidRPr="00A16428">
        <w:rPr>
          <w:rFonts w:ascii="Times New Roman" w:hAnsi="Times New Roman" w:cs="Times New Roman"/>
          <w:b/>
          <w:sz w:val="22"/>
          <w:szCs w:val="22"/>
        </w:rPr>
        <w:t xml:space="preserve"> DOSTAW</w:t>
      </w:r>
      <w:r w:rsidR="00353165" w:rsidRPr="00A16428">
        <w:rPr>
          <w:rFonts w:ascii="Times New Roman" w:hAnsi="Times New Roman" w:cs="Times New Roman"/>
          <w:b/>
          <w:sz w:val="22"/>
          <w:szCs w:val="22"/>
        </w:rPr>
        <w:t>Y</w:t>
      </w:r>
      <w:r w:rsidR="00422D7F" w:rsidRPr="00A16428">
        <w:rPr>
          <w:rFonts w:ascii="Times New Roman" w:hAnsi="Times New Roman" w:cs="Times New Roman"/>
          <w:b/>
          <w:sz w:val="22"/>
          <w:szCs w:val="22"/>
        </w:rPr>
        <w:t xml:space="preserve"> </w:t>
      </w:r>
      <w:bookmarkEnd w:id="0"/>
      <w:r w:rsidR="00240209" w:rsidRPr="00A16428">
        <w:rPr>
          <w:rFonts w:ascii="Times New Roman" w:hAnsi="Times New Roman" w:cs="Times New Roman"/>
          <w:b/>
          <w:sz w:val="22"/>
          <w:szCs w:val="22"/>
        </w:rPr>
        <w:t xml:space="preserve">ARTYKUŁÓW </w:t>
      </w:r>
      <w:r w:rsidR="00DE2FD8">
        <w:rPr>
          <w:rFonts w:ascii="Times New Roman" w:hAnsi="Times New Roman" w:cs="Times New Roman"/>
          <w:b/>
          <w:sz w:val="22"/>
          <w:szCs w:val="22"/>
        </w:rPr>
        <w:t xml:space="preserve">CATERINGOWYCH </w:t>
      </w:r>
      <w:r w:rsidR="00933E4C">
        <w:rPr>
          <w:rFonts w:ascii="Times New Roman" w:hAnsi="Times New Roman" w:cs="Times New Roman"/>
          <w:b/>
          <w:sz w:val="22"/>
          <w:szCs w:val="22"/>
        </w:rPr>
        <w:t>JEDNORAZOWEGO UŻYTKU</w:t>
      </w:r>
    </w:p>
    <w:bookmarkEnd w:id="1"/>
    <w:p w14:paraId="693A4401" w14:textId="63F255E6" w:rsidR="00E52A3B" w:rsidRPr="00A16428" w:rsidRDefault="008F4750">
      <w:pPr>
        <w:pStyle w:val="Standard"/>
        <w:tabs>
          <w:tab w:val="left" w:pos="7665"/>
        </w:tabs>
        <w:spacing w:line="360" w:lineRule="auto"/>
        <w:jc w:val="center"/>
      </w:pPr>
      <w:r w:rsidRPr="00A16428">
        <w:rPr>
          <w:rFonts w:ascii="Times New Roman" w:hAnsi="Times New Roman" w:cs="Times New Roman"/>
          <w:b/>
          <w:bCs/>
          <w:sz w:val="22"/>
          <w:szCs w:val="22"/>
        </w:rPr>
        <w:t xml:space="preserve">znak sprawy </w:t>
      </w:r>
      <w:r w:rsidR="00BB5B6E" w:rsidRPr="00A16428">
        <w:rPr>
          <w:rFonts w:ascii="Times New Roman" w:hAnsi="Times New Roman" w:cs="Times New Roman"/>
          <w:b/>
          <w:bCs/>
          <w:sz w:val="22"/>
          <w:szCs w:val="22"/>
        </w:rPr>
        <w:t>WSzSL/FZ-</w:t>
      </w:r>
      <w:r w:rsidR="00DE2FD8">
        <w:rPr>
          <w:rFonts w:ascii="Times New Roman" w:hAnsi="Times New Roman" w:cs="Times New Roman"/>
          <w:b/>
          <w:bCs/>
          <w:sz w:val="22"/>
          <w:szCs w:val="22"/>
        </w:rPr>
        <w:t>1</w:t>
      </w:r>
      <w:r w:rsidR="001A3B88">
        <w:rPr>
          <w:rFonts w:ascii="Times New Roman" w:hAnsi="Times New Roman" w:cs="Times New Roman"/>
          <w:b/>
          <w:bCs/>
          <w:sz w:val="22"/>
          <w:szCs w:val="22"/>
        </w:rPr>
        <w:t>8</w:t>
      </w:r>
      <w:r w:rsidR="001A759D">
        <w:rPr>
          <w:rFonts w:ascii="Times New Roman" w:hAnsi="Times New Roman" w:cs="Times New Roman"/>
          <w:b/>
          <w:bCs/>
          <w:sz w:val="22"/>
          <w:szCs w:val="22"/>
        </w:rPr>
        <w:t>A</w:t>
      </w:r>
      <w:r w:rsidR="00C10AB5" w:rsidRPr="00A16428">
        <w:rPr>
          <w:rFonts w:ascii="Times New Roman" w:hAnsi="Times New Roman" w:cs="Times New Roman"/>
          <w:b/>
          <w:bCs/>
          <w:sz w:val="22"/>
          <w:szCs w:val="22"/>
        </w:rPr>
        <w:t>/24</w:t>
      </w:r>
    </w:p>
    <w:p w14:paraId="7B4FD791" w14:textId="77777777" w:rsidR="00E52A3B" w:rsidRPr="00A16428" w:rsidRDefault="00E52A3B">
      <w:pPr>
        <w:pStyle w:val="Standard"/>
        <w:spacing w:line="360" w:lineRule="auto"/>
        <w:jc w:val="center"/>
        <w:rPr>
          <w:rFonts w:ascii="Times New Roman" w:hAnsi="Times New Roman" w:cs="Times New Roman"/>
          <w:sz w:val="22"/>
          <w:szCs w:val="22"/>
        </w:rPr>
      </w:pPr>
    </w:p>
    <w:p w14:paraId="410DC385" w14:textId="77777777" w:rsidR="00E52A3B" w:rsidRPr="00A16428"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60381854" w:rsidR="00E52A3B" w:rsidRPr="00A16428" w:rsidRDefault="008F4750"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Prawo zamówień publicznych  </w:t>
      </w:r>
    </w:p>
    <w:p w14:paraId="1B4FF37A"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58000E0F"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43AD8468"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p>
    <w:p w14:paraId="73814318" w14:textId="77777777" w:rsidR="00E52A3B" w:rsidRPr="00A16428"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p>
    <w:p w14:paraId="158D34BC" w14:textId="652CCF29"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C9E1231" w14:textId="3C99EDC5" w:rsidR="00E52A3B" w:rsidRPr="00A16428" w:rsidRDefault="008F4750">
      <w:pPr>
        <w:pStyle w:val="Standard"/>
        <w:shd w:val="clear" w:color="auto" w:fill="FFFFFF"/>
        <w:jc w:val="both"/>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 xml:space="preserve">Legnica, </w:t>
      </w:r>
      <w:r w:rsidR="001A759D">
        <w:rPr>
          <w:rFonts w:ascii="Times New Roman" w:eastAsia="Times New Roman" w:hAnsi="Times New Roman" w:cs="Times New Roman"/>
          <w:b/>
          <w:bCs/>
          <w:sz w:val="22"/>
          <w:szCs w:val="22"/>
        </w:rPr>
        <w:t>11</w:t>
      </w:r>
      <w:r w:rsidR="00EA6DF1" w:rsidRPr="00A16428">
        <w:rPr>
          <w:rFonts w:ascii="Times New Roman" w:eastAsia="Times New Roman" w:hAnsi="Times New Roman" w:cs="Times New Roman"/>
          <w:b/>
          <w:bCs/>
          <w:sz w:val="22"/>
          <w:szCs w:val="22"/>
        </w:rPr>
        <w:t>.0</w:t>
      </w:r>
      <w:r w:rsidR="001A759D">
        <w:rPr>
          <w:rFonts w:ascii="Times New Roman" w:eastAsia="Times New Roman" w:hAnsi="Times New Roman" w:cs="Times New Roman"/>
          <w:b/>
          <w:bCs/>
          <w:sz w:val="22"/>
          <w:szCs w:val="22"/>
        </w:rPr>
        <w:t>3</w:t>
      </w:r>
      <w:r w:rsidR="00EA6DF1" w:rsidRPr="00A16428">
        <w:rPr>
          <w:rFonts w:ascii="Times New Roman" w:eastAsia="Times New Roman" w:hAnsi="Times New Roman" w:cs="Times New Roman"/>
          <w:b/>
          <w:bCs/>
          <w:sz w:val="22"/>
          <w:szCs w:val="22"/>
        </w:rPr>
        <w:t>.202</w:t>
      </w:r>
      <w:r w:rsidR="00C10AB5" w:rsidRPr="00A16428">
        <w:rPr>
          <w:rFonts w:ascii="Times New Roman" w:eastAsia="Times New Roman" w:hAnsi="Times New Roman" w:cs="Times New Roman"/>
          <w:b/>
          <w:bCs/>
          <w:sz w:val="22"/>
          <w:szCs w:val="22"/>
        </w:rPr>
        <w:t>4</w:t>
      </w:r>
      <w:r w:rsidR="00EA6DF1" w:rsidRPr="00A16428">
        <w:rPr>
          <w:rFonts w:ascii="Times New Roman" w:eastAsia="Times New Roman" w:hAnsi="Times New Roman" w:cs="Times New Roman"/>
          <w:b/>
          <w:bCs/>
          <w:sz w:val="22"/>
          <w:szCs w:val="22"/>
        </w:rPr>
        <w:t>r.</w:t>
      </w:r>
    </w:p>
    <w:p w14:paraId="50451896" w14:textId="777777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Pr="00A16428"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lastRenderedPageBreak/>
        <w:t>Rozdział I. Nazwa i adres Zamawiającego</w:t>
      </w:r>
    </w:p>
    <w:p w14:paraId="0BA1CAF5"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Zamawiającym jest:</w:t>
      </w:r>
    </w:p>
    <w:p w14:paraId="58F3BE8B"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59-220 Legnica</w:t>
      </w:r>
    </w:p>
    <w:p w14:paraId="02D2F8C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ul. Iwaszkiewicza 5</w:t>
      </w:r>
    </w:p>
    <w:p w14:paraId="729F0C49"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tel. 76/ 72-11-242</w:t>
      </w:r>
    </w:p>
    <w:p w14:paraId="5AA7417C"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Strona internetowa prowadzonego postępowania:</w:t>
      </w:r>
    </w:p>
    <w:p w14:paraId="5D88114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lang w:eastAsia="pl-PL"/>
        </w:rPr>
        <w:t xml:space="preserve"> </w:t>
      </w:r>
      <w:hyperlink r:id="rId10" w:history="1">
        <w:r w:rsidRPr="00A16428">
          <w:rPr>
            <w:rStyle w:val="Internetlink"/>
            <w:rFonts w:ascii="Times New Roman" w:hAnsi="Times New Roman" w:cs="Times New Roman"/>
            <w:color w:val="auto"/>
            <w:sz w:val="22"/>
            <w:szCs w:val="22"/>
          </w:rPr>
          <w:t>https://platformazakupowa.pl/pn/szpital_legnica</w:t>
        </w:r>
      </w:hyperlink>
    </w:p>
    <w:p w14:paraId="480BCBD3"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 xml:space="preserve">Adres poczty elektronicznej: </w:t>
      </w:r>
      <w:hyperlink r:id="rId11" w:history="1">
        <w:r w:rsidRPr="00A16428">
          <w:rPr>
            <w:rStyle w:val="Internetlink"/>
            <w:rFonts w:ascii="Times New Roman" w:eastAsia="Times New Roman" w:hAnsi="Times New Roman" w:cs="Times New Roman"/>
            <w:color w:val="auto"/>
            <w:sz w:val="22"/>
            <w:szCs w:val="22"/>
            <w:lang w:eastAsia="pl-PL"/>
          </w:rPr>
          <w:t>zam.publiczne@szpital.legnica.pl</w:t>
        </w:r>
      </w:hyperlink>
      <w:r w:rsidRPr="00A16428">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pacing w:val="-6"/>
          <w:sz w:val="22"/>
          <w:szCs w:val="22"/>
        </w:rPr>
        <w:t xml:space="preserve">NIP 691-22-04-853, </w:t>
      </w:r>
      <w:r w:rsidRPr="00A16428">
        <w:rPr>
          <w:rFonts w:ascii="Times New Roman" w:hAnsi="Times New Roman" w:cs="Times New Roman"/>
          <w:sz w:val="22"/>
          <w:szCs w:val="22"/>
        </w:rPr>
        <w:t>Województwo: dolnośląskie</w:t>
      </w:r>
    </w:p>
    <w:p w14:paraId="50AE5DA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 xml:space="preserve">Rozdział II. </w:t>
      </w:r>
      <w:r w:rsidRPr="00A16428">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A16428">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III. Tryb udzielenia zamówienia</w:t>
      </w:r>
    </w:p>
    <w:p w14:paraId="6AACD690" w14:textId="58264BA1"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567122FE"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 xml:space="preserve">2. Użyte w niniejszej Specyfikacji Warunków Zamówienia (oraz w </w:t>
      </w:r>
      <w:r w:rsidR="004133D5" w:rsidRPr="00A16428">
        <w:rPr>
          <w:rFonts w:ascii="Times New Roman" w:eastAsia="Times New Roman" w:hAnsi="Times New Roman" w:cs="Times New Roman"/>
          <w:sz w:val="22"/>
          <w:szCs w:val="22"/>
          <w:lang w:eastAsia="pl-PL"/>
        </w:rPr>
        <w:t>Z</w:t>
      </w:r>
      <w:r w:rsidRPr="00A16428">
        <w:rPr>
          <w:rFonts w:ascii="Times New Roman" w:eastAsia="Times New Roman" w:hAnsi="Times New Roman" w:cs="Times New Roman"/>
          <w:sz w:val="22"/>
          <w:szCs w:val="22"/>
          <w:lang w:eastAsia="pl-PL"/>
        </w:rPr>
        <w:t>ałącznikach) terminy mają następujące znaczenie:</w:t>
      </w:r>
    </w:p>
    <w:p w14:paraId="1CB3D6A3" w14:textId="244044BA"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a) „uPzp” – ustawa z dnia 11-09-2019 r. Prawo zamówień publicznych</w:t>
      </w:r>
    </w:p>
    <w:p w14:paraId="3A3DFC9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b) „SWZ” – niniejsza Specyfikacja Warunków Zamówienia,</w:t>
      </w:r>
    </w:p>
    <w:p w14:paraId="770FEA5E"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A16428"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A16428">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A16428"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Zamawiający:</w:t>
      </w:r>
    </w:p>
    <w:p w14:paraId="3D7BDAC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nie przewiduje możliwości ograniczenia liczby Wykonawców, których zaprosi do negocjacji.</w:t>
      </w:r>
    </w:p>
    <w:p w14:paraId="597B4F2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 Opis przedmiotu zamówienia</w:t>
      </w:r>
    </w:p>
    <w:p w14:paraId="4230893B" w14:textId="2C4148C4" w:rsidR="00D64631" w:rsidRPr="00A16428" w:rsidRDefault="00D64631" w:rsidP="00D64631">
      <w:pPr>
        <w:suppressAutoHyphens w:val="0"/>
        <w:overflowPunct w:val="0"/>
        <w:autoSpaceDN/>
        <w:textAlignment w:val="auto"/>
        <w:rPr>
          <w:rFonts w:ascii="Times New Roman" w:hAnsi="Times New Roman" w:cs="Times New Roman"/>
          <w:b/>
          <w:bCs/>
          <w:kern w:val="2"/>
          <w:sz w:val="22"/>
          <w:szCs w:val="22"/>
        </w:rPr>
      </w:pPr>
      <w:r w:rsidRPr="00A16428">
        <w:rPr>
          <w:rFonts w:ascii="Times New Roman" w:eastAsiaTheme="minorHAnsi" w:hAnsi="Times New Roman" w:cs="Times New Roman"/>
          <w:b/>
          <w:bCs/>
          <w:kern w:val="0"/>
          <w:sz w:val="22"/>
          <w:szCs w:val="22"/>
          <w:lang w:eastAsia="en-US" w:bidi="ar-SA"/>
        </w:rPr>
        <w:t xml:space="preserve">Nazwy i kody </w:t>
      </w:r>
      <w:r w:rsidRPr="00A16428">
        <w:rPr>
          <w:rFonts w:ascii="Times New Roman" w:hAnsi="Times New Roman" w:cs="Times New Roman"/>
          <w:b/>
          <w:bCs/>
          <w:kern w:val="2"/>
          <w:sz w:val="22"/>
          <w:szCs w:val="22"/>
        </w:rPr>
        <w:t xml:space="preserve">według Wspólnego Słownika Zamówień: </w:t>
      </w:r>
    </w:p>
    <w:p w14:paraId="51A7AB19" w14:textId="74326166" w:rsidR="00240209" w:rsidRPr="00A16428" w:rsidRDefault="00240209" w:rsidP="00240209">
      <w:pPr>
        <w:suppressAutoHyphens w:val="0"/>
        <w:autoSpaceDN/>
        <w:jc w:val="both"/>
        <w:textAlignment w:val="auto"/>
        <w:rPr>
          <w:rFonts w:ascii="Times New Roman" w:eastAsia="EUAlbertina;Times New Roman" w:hAnsi="Times New Roman" w:cs="Times New Roman"/>
          <w:kern w:val="0"/>
          <w:sz w:val="22"/>
          <w:szCs w:val="22"/>
          <w:lang w:eastAsia="pl-PL" w:bidi="ar-SA"/>
        </w:rPr>
      </w:pPr>
      <w:r w:rsidRPr="00A16428">
        <w:rPr>
          <w:rFonts w:ascii="Times New Roman" w:eastAsia="EUAlbertina;Times New Roman" w:hAnsi="Times New Roman" w:cs="Times New Roman"/>
          <w:kern w:val="0"/>
          <w:sz w:val="22"/>
          <w:szCs w:val="22"/>
          <w:lang w:eastAsia="pl-PL" w:bidi="ar-SA"/>
        </w:rPr>
        <w:t xml:space="preserve">19520000-7 </w:t>
      </w:r>
      <w:r w:rsidRPr="00A16428">
        <w:rPr>
          <w:rFonts w:ascii="Times New Roman" w:eastAsia="EUAlbertina;Times New Roman" w:hAnsi="Times New Roman" w:cs="Times New Roman"/>
          <w:kern w:val="0"/>
          <w:sz w:val="22"/>
          <w:szCs w:val="22"/>
          <w:lang w:eastAsia="pl-PL" w:bidi="ar-SA"/>
        </w:rPr>
        <w:tab/>
        <w:t>Produkty z tworzyw sztucznych</w:t>
      </w:r>
    </w:p>
    <w:p w14:paraId="6017472E" w14:textId="77777777" w:rsidR="00240209" w:rsidRPr="00A16428" w:rsidRDefault="00240209" w:rsidP="00353165">
      <w:pPr>
        <w:pStyle w:val="Akapitzlist"/>
        <w:ind w:left="0" w:firstLine="0"/>
        <w:jc w:val="both"/>
        <w:rPr>
          <w:rFonts w:ascii="Times New Roman" w:eastAsia="Times New Roman" w:hAnsi="Times New Roman" w:cs="Times New Roman"/>
          <w:kern w:val="2"/>
          <w:sz w:val="22"/>
          <w:szCs w:val="22"/>
          <w:lang w:eastAsia="pl-PL"/>
        </w:rPr>
      </w:pPr>
    </w:p>
    <w:p w14:paraId="3A1DA26C" w14:textId="5FC0AD21" w:rsidR="00353165" w:rsidRPr="00A16428" w:rsidRDefault="00353165" w:rsidP="001A3B88">
      <w:pPr>
        <w:pStyle w:val="Akapitzlist"/>
        <w:numPr>
          <w:ilvl w:val="0"/>
          <w:numId w:val="8"/>
        </w:numPr>
        <w:tabs>
          <w:tab w:val="left" w:pos="426"/>
        </w:tabs>
        <w:ind w:left="0" w:firstLine="0"/>
        <w:jc w:val="both"/>
        <w:rPr>
          <w:rFonts w:ascii="Times New Roman" w:eastAsia="Times New Roman" w:hAnsi="Times New Roman" w:cs="Times New Roman"/>
          <w:kern w:val="2"/>
          <w:sz w:val="22"/>
          <w:szCs w:val="22"/>
          <w:lang w:eastAsia="pl-PL"/>
        </w:rPr>
      </w:pPr>
      <w:r w:rsidRPr="00A16428">
        <w:rPr>
          <w:rFonts w:ascii="Times New Roman" w:eastAsia="Times New Roman" w:hAnsi="Times New Roman" w:cs="Times New Roman"/>
          <w:kern w:val="2"/>
          <w:sz w:val="22"/>
          <w:szCs w:val="22"/>
          <w:lang w:eastAsia="pl-PL"/>
        </w:rPr>
        <w:t xml:space="preserve">Przedmiotem zamówienia jest sukcesywna dostawa asortymentu - szczegółowo opisanego w Załączniku 2A do SWZ, który stanowi jej integralną część. </w:t>
      </w:r>
    </w:p>
    <w:p w14:paraId="14BDE477" w14:textId="701BFD9F" w:rsidR="00353165" w:rsidRPr="00A16428" w:rsidRDefault="00353165" w:rsidP="00353165">
      <w:pPr>
        <w:pStyle w:val="Akapitzlist"/>
        <w:ind w:left="0" w:firstLine="0"/>
        <w:jc w:val="both"/>
        <w:rPr>
          <w:rFonts w:ascii="Times New Roman" w:eastAsia="Times New Roman" w:hAnsi="Times New Roman" w:cs="Times New Roman"/>
          <w:kern w:val="2"/>
          <w:sz w:val="22"/>
          <w:szCs w:val="22"/>
          <w:lang w:eastAsia="pl-PL"/>
        </w:rPr>
      </w:pPr>
      <w:r w:rsidRPr="00A16428">
        <w:rPr>
          <w:rFonts w:ascii="Times New Roman" w:eastAsia="Times New Roman" w:hAnsi="Times New Roman" w:cs="Times New Roman"/>
          <w:kern w:val="2"/>
          <w:sz w:val="22"/>
          <w:szCs w:val="22"/>
          <w:lang w:eastAsia="pl-PL"/>
        </w:rPr>
        <w:t>2.  Warunki dotyczące wykonywania zamówienia określone zostały również w projekcie umowy w Rozdziale VII SWZ.</w:t>
      </w:r>
    </w:p>
    <w:p w14:paraId="5EBDBA1B" w14:textId="64246994" w:rsidR="00353165" w:rsidRPr="00A16428" w:rsidRDefault="00353165" w:rsidP="00353165">
      <w:pPr>
        <w:pStyle w:val="Akapitzlist"/>
        <w:ind w:left="0" w:firstLine="0"/>
        <w:jc w:val="both"/>
        <w:rPr>
          <w:rFonts w:ascii="Times New Roman" w:eastAsia="Times New Roman" w:hAnsi="Times New Roman" w:cs="Times New Roman"/>
          <w:kern w:val="2"/>
          <w:sz w:val="22"/>
          <w:szCs w:val="22"/>
          <w:lang w:eastAsia="pl-PL"/>
        </w:rPr>
      </w:pPr>
      <w:r w:rsidRPr="00A16428">
        <w:rPr>
          <w:rFonts w:ascii="Times New Roman" w:eastAsia="Times New Roman" w:hAnsi="Times New Roman" w:cs="Times New Roman"/>
          <w:kern w:val="2"/>
          <w:sz w:val="22"/>
          <w:szCs w:val="22"/>
          <w:lang w:eastAsia="pl-PL"/>
        </w:rPr>
        <w:t xml:space="preserve">3.  Zamawiający </w:t>
      </w:r>
      <w:r w:rsidR="001A3B88">
        <w:rPr>
          <w:rFonts w:ascii="Times New Roman" w:eastAsia="Times New Roman" w:hAnsi="Times New Roman" w:cs="Times New Roman"/>
          <w:kern w:val="2"/>
          <w:sz w:val="22"/>
          <w:szCs w:val="22"/>
          <w:lang w:eastAsia="pl-PL"/>
        </w:rPr>
        <w:t xml:space="preserve">nie </w:t>
      </w:r>
      <w:r w:rsidRPr="00A16428">
        <w:rPr>
          <w:rFonts w:ascii="Times New Roman" w:eastAsia="Times New Roman" w:hAnsi="Times New Roman" w:cs="Times New Roman"/>
          <w:kern w:val="2"/>
          <w:sz w:val="22"/>
          <w:szCs w:val="22"/>
          <w:lang w:eastAsia="pl-PL"/>
        </w:rPr>
        <w:t>dopuszcza możliwoś</w:t>
      </w:r>
      <w:r w:rsidR="001A3B88">
        <w:rPr>
          <w:rFonts w:ascii="Times New Roman" w:eastAsia="Times New Roman" w:hAnsi="Times New Roman" w:cs="Times New Roman"/>
          <w:kern w:val="2"/>
          <w:sz w:val="22"/>
          <w:szCs w:val="22"/>
          <w:lang w:eastAsia="pl-PL"/>
        </w:rPr>
        <w:t>ci</w:t>
      </w:r>
      <w:r w:rsidRPr="00A16428">
        <w:rPr>
          <w:rFonts w:ascii="Times New Roman" w:eastAsia="Times New Roman" w:hAnsi="Times New Roman" w:cs="Times New Roman"/>
          <w:kern w:val="2"/>
          <w:sz w:val="22"/>
          <w:szCs w:val="22"/>
          <w:lang w:eastAsia="pl-PL"/>
        </w:rPr>
        <w:t xml:space="preserve"> składania ofert częściowych.</w:t>
      </w:r>
    </w:p>
    <w:p w14:paraId="57536E02" w14:textId="3D67A09B" w:rsidR="00EC72B2" w:rsidRPr="00D41EF7" w:rsidRDefault="00EC72B2" w:rsidP="00EC72B2">
      <w:pPr>
        <w:suppressAutoHyphens w:val="0"/>
        <w:autoSpaceDE w:val="0"/>
        <w:jc w:val="both"/>
        <w:rPr>
          <w:rFonts w:ascii="Times New Roman" w:hAnsi="Times New Roman" w:cs="Times New Roman"/>
          <w:sz w:val="22"/>
          <w:szCs w:val="22"/>
        </w:rPr>
      </w:pPr>
      <w:r w:rsidRPr="00A16428">
        <w:rPr>
          <w:rFonts w:ascii="Times New Roman" w:hAnsi="Times New Roman" w:cs="Times New Roman"/>
          <w:sz w:val="22"/>
          <w:szCs w:val="22"/>
        </w:rPr>
        <w:t>4</w:t>
      </w:r>
      <w:r w:rsidRPr="00D41EF7">
        <w:rPr>
          <w:rFonts w:ascii="Times New Roman" w:hAnsi="Times New Roman" w:cs="Times New Roman"/>
          <w:sz w:val="22"/>
          <w:szCs w:val="22"/>
        </w:rPr>
        <w:t>.  Zamawiający przewidział w ogłoszeniu prawo opcji, o którym mowa w art. 441 ust. 1. uPzp:</w:t>
      </w:r>
    </w:p>
    <w:p w14:paraId="36B01CCB" w14:textId="3579BB60" w:rsidR="00EC72B2" w:rsidRPr="00D41EF7" w:rsidRDefault="00EC72B2" w:rsidP="00EC72B2">
      <w:pPr>
        <w:suppressAutoHyphens w:val="0"/>
        <w:autoSpaceDE w:val="0"/>
        <w:jc w:val="both"/>
        <w:rPr>
          <w:rFonts w:ascii="Times New Roman" w:hAnsi="Times New Roman" w:cs="Times New Roman"/>
          <w:sz w:val="22"/>
          <w:szCs w:val="22"/>
        </w:rPr>
      </w:pPr>
      <w:r w:rsidRPr="00D41EF7">
        <w:rPr>
          <w:rFonts w:ascii="Times New Roman" w:hAnsi="Times New Roman" w:cs="Times New Roman"/>
          <w:sz w:val="22"/>
          <w:szCs w:val="22"/>
        </w:rPr>
        <w:t xml:space="preserve">1) Prawo opcji polegać będzie na możliwości dokonywania zamówień objętych przedmiotem zamówienia w łącznej maksymalnej liczbie określonej w poszczególnych </w:t>
      </w:r>
      <w:r w:rsidR="00990F9F" w:rsidRPr="00D41EF7">
        <w:rPr>
          <w:rFonts w:ascii="Times New Roman" w:hAnsi="Times New Roman" w:cs="Times New Roman"/>
          <w:sz w:val="22"/>
          <w:szCs w:val="22"/>
        </w:rPr>
        <w:t>pozycjach</w:t>
      </w:r>
      <w:r w:rsidRPr="00D41EF7">
        <w:rPr>
          <w:rFonts w:ascii="Times New Roman" w:hAnsi="Times New Roman" w:cs="Times New Roman"/>
          <w:sz w:val="22"/>
          <w:szCs w:val="22"/>
        </w:rPr>
        <w:t>, w kolumnie „</w:t>
      </w:r>
      <w:r w:rsidR="005C5D40" w:rsidRPr="00D41EF7">
        <w:rPr>
          <w:rFonts w:ascii="Times New Roman" w:hAnsi="Times New Roman" w:cs="Times New Roman"/>
          <w:sz w:val="22"/>
          <w:szCs w:val="22"/>
        </w:rPr>
        <w:t>E</w:t>
      </w:r>
      <w:r w:rsidRPr="00D41EF7">
        <w:rPr>
          <w:rFonts w:ascii="Times New Roman" w:hAnsi="Times New Roman" w:cs="Times New Roman"/>
          <w:sz w:val="22"/>
          <w:szCs w:val="22"/>
        </w:rPr>
        <w:t>” Załącznika 2A do SWZ. Minimalną ilością przedmiotu zamówienia, którą zrealizuje Zamawiający będzie ilość produktów określona w kolumnie „</w:t>
      </w:r>
      <w:r w:rsidR="005C5D40" w:rsidRPr="00D41EF7">
        <w:rPr>
          <w:rFonts w:ascii="Times New Roman" w:hAnsi="Times New Roman" w:cs="Times New Roman"/>
          <w:sz w:val="22"/>
          <w:szCs w:val="22"/>
        </w:rPr>
        <w:t>D</w:t>
      </w:r>
      <w:r w:rsidRPr="00D41EF7">
        <w:rPr>
          <w:rFonts w:ascii="Times New Roman" w:hAnsi="Times New Roman" w:cs="Times New Roman"/>
          <w:sz w:val="22"/>
          <w:szCs w:val="22"/>
        </w:rPr>
        <w:t>”  Załącznika 2A do SWZ</w:t>
      </w:r>
      <w:r w:rsidR="00D41EF7">
        <w:rPr>
          <w:rFonts w:ascii="Times New Roman" w:hAnsi="Times New Roman" w:cs="Times New Roman"/>
          <w:sz w:val="22"/>
          <w:szCs w:val="22"/>
        </w:rPr>
        <w:t>,</w:t>
      </w:r>
    </w:p>
    <w:p w14:paraId="21F83787" w14:textId="6B468204" w:rsidR="00EC72B2" w:rsidRPr="00D41EF7" w:rsidRDefault="00EC72B2" w:rsidP="00EC72B2">
      <w:pPr>
        <w:suppressAutoHyphens w:val="0"/>
        <w:autoSpaceDE w:val="0"/>
        <w:jc w:val="both"/>
        <w:rPr>
          <w:rFonts w:ascii="Times New Roman" w:hAnsi="Times New Roman" w:cs="Times New Roman"/>
          <w:sz w:val="22"/>
          <w:szCs w:val="22"/>
        </w:rPr>
      </w:pPr>
      <w:r w:rsidRPr="00D41EF7">
        <w:rPr>
          <w:rFonts w:ascii="Times New Roman" w:hAnsi="Times New Roman" w:cs="Times New Roman"/>
          <w:sz w:val="22"/>
          <w:szCs w:val="22"/>
        </w:rPr>
        <w:t>2) Zamawiający będzie miał prawo do korzystania z prawa opcji w zakresie określonym w pkt 1 zdanie pierwsze powyżej, w przypadku wystąpienia takiej potrzeby związanej ze zwiększon</w:t>
      </w:r>
      <w:r w:rsidR="005C5D40" w:rsidRPr="00D41EF7">
        <w:rPr>
          <w:rFonts w:ascii="Times New Roman" w:hAnsi="Times New Roman" w:cs="Times New Roman"/>
          <w:sz w:val="22"/>
          <w:szCs w:val="22"/>
        </w:rPr>
        <w:t xml:space="preserve">ym </w:t>
      </w:r>
      <w:r w:rsidRPr="00D41EF7">
        <w:rPr>
          <w:rFonts w:ascii="Times New Roman" w:hAnsi="Times New Roman" w:cs="Times New Roman"/>
          <w:sz w:val="22"/>
          <w:szCs w:val="22"/>
        </w:rPr>
        <w:t>zużycie</w:t>
      </w:r>
      <w:r w:rsidR="005C5D40" w:rsidRPr="00D41EF7">
        <w:rPr>
          <w:rFonts w:ascii="Times New Roman" w:hAnsi="Times New Roman" w:cs="Times New Roman"/>
          <w:sz w:val="22"/>
          <w:szCs w:val="22"/>
        </w:rPr>
        <w:t>m</w:t>
      </w:r>
      <w:r w:rsidRPr="00D41EF7">
        <w:rPr>
          <w:rFonts w:ascii="Times New Roman" w:hAnsi="Times New Roman" w:cs="Times New Roman"/>
          <w:sz w:val="22"/>
          <w:szCs w:val="22"/>
        </w:rPr>
        <w:t xml:space="preserve"> przedmiotu zamówienia</w:t>
      </w:r>
      <w:r w:rsidR="00D41EF7">
        <w:rPr>
          <w:rFonts w:ascii="Times New Roman" w:hAnsi="Times New Roman" w:cs="Times New Roman"/>
          <w:sz w:val="22"/>
          <w:szCs w:val="22"/>
        </w:rPr>
        <w:t>,</w:t>
      </w:r>
    </w:p>
    <w:p w14:paraId="3F13219E" w14:textId="14814E68" w:rsidR="00D41EF7" w:rsidRPr="00D41EF7" w:rsidRDefault="00D41EF7" w:rsidP="00EC72B2">
      <w:pPr>
        <w:suppressAutoHyphens w:val="0"/>
        <w:autoSpaceDE w:val="0"/>
        <w:jc w:val="both"/>
        <w:rPr>
          <w:sz w:val="22"/>
          <w:szCs w:val="22"/>
        </w:rPr>
      </w:pPr>
      <w:r w:rsidRPr="00D41EF7">
        <w:rPr>
          <w:sz w:val="22"/>
          <w:szCs w:val="22"/>
        </w:rPr>
        <w:t>3) Wykonawcy nie przysługuje żadne roszczenie w stosunku do Zamawiającego w przypadku, gdy Zamawiający</w:t>
      </w:r>
      <w:r>
        <w:rPr>
          <w:sz w:val="22"/>
          <w:szCs w:val="22"/>
        </w:rPr>
        <w:t xml:space="preserve"> </w:t>
      </w:r>
      <w:r w:rsidRPr="00D41EF7">
        <w:rPr>
          <w:sz w:val="22"/>
          <w:szCs w:val="22"/>
        </w:rPr>
        <w:t>z  prawa</w:t>
      </w:r>
      <w:r>
        <w:rPr>
          <w:sz w:val="22"/>
          <w:szCs w:val="22"/>
        </w:rPr>
        <w:t xml:space="preserve"> </w:t>
      </w:r>
      <w:r w:rsidRPr="00D41EF7">
        <w:rPr>
          <w:sz w:val="22"/>
          <w:szCs w:val="22"/>
        </w:rPr>
        <w:t>opcji nie skorzysta, bądź skorzysta w ilości mniejszej niż określone w kolumnie „E” Załącznika 2A do SWZ</w:t>
      </w:r>
      <w:r>
        <w:rPr>
          <w:sz w:val="22"/>
          <w:szCs w:val="22"/>
        </w:rPr>
        <w:t>,</w:t>
      </w:r>
    </w:p>
    <w:p w14:paraId="1544A3ED" w14:textId="3C7DBEF2" w:rsidR="00D41EF7" w:rsidRPr="00D41EF7" w:rsidRDefault="00D41EF7" w:rsidP="00EC72B2">
      <w:pPr>
        <w:suppressAutoHyphens w:val="0"/>
        <w:autoSpaceDE w:val="0"/>
        <w:jc w:val="both"/>
        <w:rPr>
          <w:rFonts w:ascii="Times New Roman" w:hAnsi="Times New Roman" w:cs="Times New Roman"/>
          <w:sz w:val="22"/>
          <w:szCs w:val="22"/>
        </w:rPr>
      </w:pPr>
      <w:r w:rsidRPr="00D41EF7">
        <w:rPr>
          <w:sz w:val="22"/>
          <w:szCs w:val="22"/>
        </w:rPr>
        <w:t>4) Wykonawca nie może odmówić Zamawiającemu wykonania zamówienia, w zakresie opisanym w pkt. 1 zdanie pierwsze).</w:t>
      </w:r>
    </w:p>
    <w:p w14:paraId="6E016E32" w14:textId="2ACE6207" w:rsidR="00E52A3B" w:rsidRPr="00A16428" w:rsidRDefault="00EC72B2" w:rsidP="00353165">
      <w:pPr>
        <w:pStyle w:val="Akapitzlist"/>
        <w:ind w:left="0" w:firstLine="0"/>
        <w:jc w:val="both"/>
        <w:rPr>
          <w:rFonts w:ascii="Times New Roman" w:eastAsia="Times New Roman" w:hAnsi="Times New Roman" w:cs="Times New Roman"/>
          <w:kern w:val="2"/>
          <w:sz w:val="22"/>
          <w:szCs w:val="22"/>
          <w:lang w:eastAsia="pl-PL"/>
        </w:rPr>
      </w:pPr>
      <w:r w:rsidRPr="00A16428">
        <w:rPr>
          <w:rFonts w:ascii="Times New Roman" w:eastAsia="Times New Roman" w:hAnsi="Times New Roman" w:cs="Times New Roman"/>
          <w:kern w:val="2"/>
          <w:sz w:val="22"/>
          <w:szCs w:val="22"/>
          <w:lang w:eastAsia="pl-PL"/>
        </w:rPr>
        <w:t>5</w:t>
      </w:r>
      <w:r w:rsidR="00353165" w:rsidRPr="00A16428">
        <w:rPr>
          <w:rFonts w:ascii="Times New Roman" w:eastAsia="Times New Roman" w:hAnsi="Times New Roman" w:cs="Times New Roman"/>
          <w:kern w:val="2"/>
          <w:sz w:val="22"/>
          <w:szCs w:val="22"/>
          <w:lang w:eastAsia="pl-PL"/>
        </w:rPr>
        <w:t>. Opis przedmiotu zamówienia należy odczytywać wraz z ewentualnymi zmianami treści niniejszej SWZ, będącymi np. wynikiem udzielonych odpowiedzi na zapytania Wykonawców.</w:t>
      </w:r>
    </w:p>
    <w:p w14:paraId="1EC7F065" w14:textId="77777777" w:rsidR="00240209" w:rsidRPr="00A16428" w:rsidRDefault="00240209" w:rsidP="00353165">
      <w:pPr>
        <w:pStyle w:val="Akapitzlist"/>
        <w:ind w:left="0" w:firstLine="0"/>
        <w:jc w:val="both"/>
        <w:rPr>
          <w:rFonts w:ascii="Times New Roman" w:hAnsi="Times New Roman" w:cs="Times New Roman"/>
          <w:sz w:val="22"/>
          <w:szCs w:val="22"/>
          <w:shd w:val="clear" w:color="auto" w:fill="FFFF00"/>
        </w:rPr>
      </w:pPr>
    </w:p>
    <w:p w14:paraId="47ED5D8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 Termin wykonania zamówienia</w:t>
      </w:r>
    </w:p>
    <w:p w14:paraId="78295369" w14:textId="3CE1C90A" w:rsidR="00E52A3B" w:rsidRPr="00A16428" w:rsidRDefault="008F4750" w:rsidP="0062036F">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Wykonawca zobowiązany jest </w:t>
      </w:r>
      <w:r w:rsidR="00F23DB0" w:rsidRPr="00A16428">
        <w:rPr>
          <w:rFonts w:ascii="Times New Roman" w:hAnsi="Times New Roman" w:cs="Times New Roman"/>
          <w:sz w:val="22"/>
          <w:szCs w:val="22"/>
        </w:rPr>
        <w:t>z</w:t>
      </w:r>
      <w:r w:rsidRPr="00A16428">
        <w:rPr>
          <w:rFonts w:ascii="Times New Roman" w:hAnsi="Times New Roman" w:cs="Times New Roman"/>
          <w:sz w:val="22"/>
          <w:szCs w:val="22"/>
        </w:rPr>
        <w:t xml:space="preserve">realizować przedmiot zamówienia w </w:t>
      </w:r>
      <w:r w:rsidR="00F23DB0" w:rsidRPr="00A16428">
        <w:rPr>
          <w:rFonts w:ascii="Times New Roman" w:hAnsi="Times New Roman" w:cs="Times New Roman"/>
          <w:sz w:val="22"/>
          <w:szCs w:val="22"/>
        </w:rPr>
        <w:t xml:space="preserve">ciągu </w:t>
      </w:r>
      <w:r w:rsidR="00240209" w:rsidRPr="00A16428">
        <w:rPr>
          <w:rFonts w:ascii="Times New Roman" w:hAnsi="Times New Roman" w:cs="Times New Roman"/>
          <w:b/>
          <w:bCs/>
          <w:sz w:val="22"/>
          <w:szCs w:val="22"/>
        </w:rPr>
        <w:t>12</w:t>
      </w:r>
      <w:r w:rsidR="007354EC" w:rsidRPr="00A16428">
        <w:rPr>
          <w:rFonts w:ascii="Times New Roman" w:hAnsi="Times New Roman" w:cs="Times New Roman"/>
          <w:b/>
          <w:bCs/>
          <w:sz w:val="22"/>
          <w:szCs w:val="22"/>
        </w:rPr>
        <w:t xml:space="preserve"> miesięcy</w:t>
      </w:r>
      <w:r w:rsidR="00F23DB0" w:rsidRPr="00A16428">
        <w:rPr>
          <w:rFonts w:ascii="Times New Roman" w:hAnsi="Times New Roman" w:cs="Times New Roman"/>
          <w:sz w:val="22"/>
          <w:szCs w:val="22"/>
        </w:rPr>
        <w:t xml:space="preserve"> od zawarcia umowy.</w:t>
      </w:r>
    </w:p>
    <w:p w14:paraId="3CEA6A63" w14:textId="77777777" w:rsidR="00240209" w:rsidRPr="00A16428" w:rsidRDefault="00240209" w:rsidP="0062036F">
      <w:pPr>
        <w:pStyle w:val="Standard"/>
        <w:spacing w:line="276" w:lineRule="auto"/>
        <w:jc w:val="both"/>
        <w:rPr>
          <w:rFonts w:ascii="Times New Roman" w:hAnsi="Times New Roman" w:cs="Times New Roman"/>
          <w:b/>
          <w:bCs/>
          <w:sz w:val="22"/>
          <w:szCs w:val="22"/>
          <w:u w:val="single"/>
        </w:rPr>
      </w:pPr>
    </w:p>
    <w:p w14:paraId="00D53787"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VII. Projektowane postanowienia umowy w sprawie zamówienia publicznego, które zostaną wprowadzone do treści tej umowy</w:t>
      </w:r>
    </w:p>
    <w:p w14:paraId="7A1A1281" w14:textId="77777777" w:rsidR="007354EC" w:rsidRPr="00A16428" w:rsidRDefault="007354EC" w:rsidP="007354EC">
      <w:pPr>
        <w:autoSpaceDN/>
        <w:jc w:val="center"/>
        <w:textAlignment w:val="auto"/>
        <w:rPr>
          <w:rFonts w:ascii="Times New Roman" w:eastAsia="ヒラギノ角ゴ Pro W3" w:hAnsi="Times New Roman" w:cs="Times New Roman"/>
          <w:b/>
          <w:kern w:val="2"/>
          <w:sz w:val="22"/>
          <w:szCs w:val="22"/>
        </w:rPr>
      </w:pPr>
    </w:p>
    <w:p w14:paraId="5544D373" w14:textId="4BDE4F0E" w:rsidR="007354EC" w:rsidRPr="00A16428" w:rsidRDefault="007354EC" w:rsidP="007354EC">
      <w:pPr>
        <w:autoSpaceDN/>
        <w:jc w:val="center"/>
        <w:textAlignment w:val="auto"/>
        <w:rPr>
          <w:rFonts w:ascii="Times New Roman" w:eastAsia="ヒラギノ角ゴ Pro W3" w:hAnsi="Times New Roman" w:cs="Times New Roman"/>
          <w:kern w:val="2"/>
          <w:sz w:val="22"/>
          <w:szCs w:val="22"/>
        </w:rPr>
      </w:pPr>
      <w:r w:rsidRPr="00A16428">
        <w:rPr>
          <w:rFonts w:ascii="Times New Roman" w:eastAsia="ヒラギノ角ゴ Pro W3" w:hAnsi="Times New Roman" w:cs="Times New Roman"/>
          <w:b/>
          <w:kern w:val="2"/>
          <w:sz w:val="22"/>
          <w:szCs w:val="22"/>
        </w:rPr>
        <w:t>UMOWA nr …......./FZ/2</w:t>
      </w:r>
      <w:r w:rsidR="00C10AB5" w:rsidRPr="00A16428">
        <w:rPr>
          <w:rFonts w:ascii="Times New Roman" w:eastAsia="ヒラギノ角ゴ Pro W3" w:hAnsi="Times New Roman" w:cs="Times New Roman"/>
          <w:b/>
          <w:kern w:val="2"/>
          <w:sz w:val="22"/>
          <w:szCs w:val="22"/>
        </w:rPr>
        <w:t>4</w:t>
      </w:r>
    </w:p>
    <w:p w14:paraId="66985A7D" w14:textId="77777777" w:rsidR="00C115A7" w:rsidRPr="00A16428" w:rsidRDefault="00C115A7" w:rsidP="00C115A7">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A16428">
        <w:rPr>
          <w:rFonts w:ascii="Times New Roman" w:eastAsia="ヒラギノ角ゴ Pro W3" w:hAnsi="Times New Roman" w:cs="Times New Roman"/>
          <w:i/>
          <w:iCs/>
          <w:kern w:val="2"/>
          <w:sz w:val="22"/>
          <w:szCs w:val="22"/>
          <w:lang w:bidi="ar-SA"/>
        </w:rPr>
        <w:t xml:space="preserve">zawarta w dniu złożenia podpisu przez ostatnią ze stron pomiędzy: (dotyczy umów </w:t>
      </w:r>
      <w:r w:rsidRPr="00A16428">
        <w:rPr>
          <w:rFonts w:ascii="Times New Roman" w:eastAsia="ヒラギノ角ゴ Pro W3" w:hAnsi="Times New Roman" w:cs="Times New Roman"/>
          <w:i/>
          <w:iCs/>
          <w:kern w:val="2"/>
          <w:sz w:val="22"/>
          <w:szCs w:val="22"/>
          <w:lang w:bidi="ar-SA"/>
        </w:rPr>
        <w:fldChar w:fldCharType="begin"/>
      </w:r>
      <w:r w:rsidRPr="00A16428">
        <w:rPr>
          <w:rFonts w:ascii="Times New Roman" w:eastAsia="ヒラギノ角ゴ Pro W3" w:hAnsi="Times New Roman" w:cs="Times New Roman"/>
          <w:i/>
          <w:iCs/>
          <w:kern w:val="2"/>
          <w:sz w:val="22"/>
          <w:szCs w:val="22"/>
          <w:lang w:bidi="ar-SA"/>
        </w:rPr>
        <w:instrText xml:space="preserve"> LISTNUM </w:instrText>
      </w:r>
      <w:r w:rsidRPr="00A16428">
        <w:rPr>
          <w:rFonts w:ascii="Times New Roman" w:eastAsia="ヒラギノ角ゴ Pro W3" w:hAnsi="Times New Roman" w:cs="Times New Roman"/>
          <w:i/>
          <w:iCs/>
          <w:kern w:val="2"/>
          <w:sz w:val="22"/>
          <w:szCs w:val="22"/>
          <w:lang w:bidi="ar-SA"/>
        </w:rPr>
        <w:fldChar w:fldCharType="end"/>
      </w:r>
      <w:r w:rsidRPr="00A16428">
        <w:rPr>
          <w:rFonts w:ascii="Times New Roman" w:eastAsia="ヒラギノ角ゴ Pro W3" w:hAnsi="Times New Roman" w:cs="Times New Roman"/>
          <w:i/>
          <w:iCs/>
          <w:kern w:val="2"/>
          <w:sz w:val="22"/>
          <w:szCs w:val="22"/>
          <w:lang w:bidi="ar-SA"/>
        </w:rPr>
        <w:t xml:space="preserve">podpisywanych w formie elektronicznej) : </w:t>
      </w:r>
    </w:p>
    <w:p w14:paraId="779BFECD" w14:textId="77777777" w:rsidR="00C115A7" w:rsidRPr="00A16428" w:rsidRDefault="00C115A7" w:rsidP="00C115A7">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A16428">
        <w:rPr>
          <w:rFonts w:ascii="Times New Roman" w:eastAsia="Times New Roman" w:hAnsi="Times New Roman" w:cs="Times New Roman"/>
          <w:i/>
          <w:iCs/>
          <w:kern w:val="2"/>
          <w:sz w:val="22"/>
          <w:szCs w:val="22"/>
          <w:lang w:bidi="ar-SA"/>
        </w:rPr>
        <w:t>zawarta w dniu ……….w Legnicy pomiędzy: (dotyczy podpisywania umowy w na papierze)</w:t>
      </w:r>
    </w:p>
    <w:p w14:paraId="7426C5A5" w14:textId="3C082D31" w:rsidR="00857898" w:rsidRPr="00A16428" w:rsidRDefault="00857898" w:rsidP="00857898">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A16428">
        <w:rPr>
          <w:rFonts w:ascii="Times New Roman" w:eastAsiaTheme="minorHAnsi" w:hAnsi="Times New Roman" w:cs="Times New Roman"/>
          <w:kern w:val="0"/>
          <w:sz w:val="22"/>
          <w:szCs w:val="22"/>
          <w:lang w:eastAsia="en-US" w:bidi="ar-SA"/>
        </w:rPr>
        <w:t>pomiędzy: Wojewódzkim Szpitalem Specjalistycznym w Legnicy</w:t>
      </w:r>
      <w:r w:rsidRPr="00A16428">
        <w:rPr>
          <w:rFonts w:ascii="Times New Roman" w:eastAsiaTheme="minorHAnsi" w:hAnsi="Times New Roman" w:cs="Times New Roman"/>
          <w:b/>
          <w:bCs/>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 xml:space="preserve">Samodzielnym Publicznym Zakładem Opieki Zdrowotnej z siedzibą w Legnicy, przy ul. J. Iwaszkiewicza 5 wpisanym do rejestru </w:t>
      </w:r>
      <w:r w:rsidRPr="00A16428">
        <w:rPr>
          <w:rFonts w:ascii="Times New Roman" w:eastAsiaTheme="minorHAnsi" w:hAnsi="Times New Roman" w:cs="Times New Roman"/>
          <w:bCs/>
          <w:kern w:val="0"/>
          <w:sz w:val="22"/>
          <w:szCs w:val="22"/>
          <w:lang w:eastAsia="en-US" w:bidi="ar-SA"/>
        </w:rPr>
        <w:t xml:space="preserve">stowarzyszeń, innych organizacji społecznych i zawodowych, fundacji oraz samodzielnych publicznych zakładów opieki zdrowotnej Krajowego Rejestru Sądowego pod numerem </w:t>
      </w:r>
      <w:r w:rsidRPr="00A16428">
        <w:rPr>
          <w:rFonts w:ascii="Times New Roman" w:eastAsiaTheme="minorHAnsi" w:hAnsi="Times New Roman" w:cs="Times New Roman"/>
          <w:kern w:val="0"/>
          <w:sz w:val="22"/>
          <w:szCs w:val="22"/>
          <w:lang w:eastAsia="en-US" w:bidi="ar-SA"/>
        </w:rPr>
        <w:t>0000163872, którego akta rejestrowe przechowywane są przez Sąd Rejonowy dla Wrocławia-Fabrycznej IX Wydział Gospodarczy oraz wpisanym do rejestru podmiotów wykonujących działalność leczniczą prowadzonego przez Wojewodę Dolnośląskiego pod nr 000000001953, NIP 691-22-04-853, Regon 390999441 reprezentowanym przez:</w:t>
      </w:r>
    </w:p>
    <w:p w14:paraId="0E7947B3" w14:textId="77777777" w:rsidR="00857898" w:rsidRPr="00A16428" w:rsidRDefault="00857898" w:rsidP="00857898">
      <w:pPr>
        <w:tabs>
          <w:tab w:val="left" w:pos="2851"/>
        </w:tabs>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spacing w:val="-6"/>
          <w:kern w:val="0"/>
          <w:sz w:val="22"/>
          <w:szCs w:val="22"/>
          <w:lang w:eastAsia="en-US" w:bidi="ar-SA"/>
        </w:rPr>
        <w:t>………………………</w:t>
      </w:r>
      <w:r w:rsidRPr="00A16428">
        <w:rPr>
          <w:rFonts w:ascii="Times New Roman" w:eastAsiaTheme="minorHAnsi" w:hAnsi="Times New Roman" w:cs="Times New Roman"/>
          <w:kern w:val="0"/>
          <w:sz w:val="22"/>
          <w:szCs w:val="22"/>
          <w:lang w:eastAsia="en-US" w:bidi="ar-SA"/>
        </w:rPr>
        <w:tab/>
      </w:r>
      <w:r w:rsidRPr="00A16428">
        <w:rPr>
          <w:rFonts w:ascii="Times New Roman" w:eastAsiaTheme="minorHAnsi" w:hAnsi="Times New Roman" w:cs="Times New Roman"/>
          <w:spacing w:val="-1"/>
          <w:kern w:val="0"/>
          <w:sz w:val="22"/>
          <w:szCs w:val="22"/>
          <w:lang w:eastAsia="en-US" w:bidi="ar-SA"/>
        </w:rPr>
        <w:t>- Dyrektora</w:t>
      </w:r>
    </w:p>
    <w:p w14:paraId="5DC06223" w14:textId="77777777" w:rsidR="00857898" w:rsidRPr="00A16428" w:rsidRDefault="00857898" w:rsidP="00857898">
      <w:pPr>
        <w:tabs>
          <w:tab w:val="left" w:pos="2851"/>
        </w:tabs>
        <w:suppressAutoHyphens w:val="0"/>
        <w:autoSpaceDN/>
        <w:textAlignment w:val="auto"/>
        <w:rPr>
          <w:rFonts w:ascii="Times New Roman" w:eastAsiaTheme="minorHAnsi" w:hAnsi="Times New Roman" w:cs="Times New Roman"/>
          <w:spacing w:val="-1"/>
          <w:kern w:val="0"/>
          <w:sz w:val="22"/>
          <w:szCs w:val="22"/>
          <w:lang w:eastAsia="en-US" w:bidi="ar-SA"/>
        </w:rPr>
      </w:pPr>
      <w:r w:rsidRPr="00A16428">
        <w:rPr>
          <w:rFonts w:ascii="Times New Roman" w:eastAsiaTheme="minorHAnsi" w:hAnsi="Times New Roman" w:cs="Times New Roman"/>
          <w:spacing w:val="-1"/>
          <w:kern w:val="0"/>
          <w:sz w:val="22"/>
          <w:szCs w:val="22"/>
          <w:lang w:eastAsia="en-US" w:bidi="ar-SA"/>
        </w:rPr>
        <w:t>przy kontrasygnacie</w:t>
      </w:r>
    </w:p>
    <w:p w14:paraId="3881B6D3" w14:textId="77777777" w:rsidR="00857898" w:rsidRPr="00A16428" w:rsidRDefault="00857898" w:rsidP="00857898">
      <w:pPr>
        <w:tabs>
          <w:tab w:val="left" w:pos="2851"/>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Cs/>
          <w:spacing w:val="-6"/>
          <w:kern w:val="0"/>
          <w:sz w:val="22"/>
          <w:szCs w:val="22"/>
          <w:lang w:eastAsia="pl-PL" w:bidi="ar-SA"/>
        </w:rPr>
        <w:t>………………………</w:t>
      </w:r>
      <w:r w:rsidRPr="00A16428">
        <w:rPr>
          <w:rFonts w:ascii="Times New Roman" w:eastAsiaTheme="minorHAnsi" w:hAnsi="Times New Roman" w:cs="Times New Roman"/>
          <w:bCs/>
          <w:spacing w:val="-6"/>
          <w:kern w:val="0"/>
          <w:sz w:val="22"/>
          <w:szCs w:val="22"/>
          <w:lang w:eastAsia="pl-PL" w:bidi="ar-SA"/>
        </w:rPr>
        <w:tab/>
        <w:t>- Głównego Księgowego</w:t>
      </w:r>
    </w:p>
    <w:p w14:paraId="634F9BE2" w14:textId="77777777" w:rsidR="00857898" w:rsidRPr="00A16428" w:rsidRDefault="00857898" w:rsidP="00857898">
      <w:pPr>
        <w:suppressAutoHyphens w:val="0"/>
        <w:autoSpaceDN/>
        <w:textAlignment w:val="auto"/>
        <w:rPr>
          <w:rFonts w:ascii="Times New Roman" w:eastAsiaTheme="minorHAnsi" w:hAnsi="Times New Roman" w:cs="Times New Roman"/>
          <w:kern w:val="0"/>
          <w:sz w:val="22"/>
          <w:szCs w:val="22"/>
          <w:lang w:eastAsia="en-US" w:bidi="ar-SA"/>
        </w:rPr>
      </w:pPr>
    </w:p>
    <w:p w14:paraId="001C2823" w14:textId="77777777" w:rsidR="00857898" w:rsidRPr="00A16428" w:rsidRDefault="00857898" w:rsidP="00857898">
      <w:pPr>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zwanym w dalszej części umowy </w:t>
      </w:r>
      <w:r w:rsidRPr="00A16428">
        <w:rPr>
          <w:rFonts w:ascii="Times New Roman" w:eastAsiaTheme="minorHAnsi" w:hAnsi="Times New Roman" w:cs="Times New Roman"/>
          <w:b/>
          <w:kern w:val="0"/>
          <w:sz w:val="22"/>
          <w:szCs w:val="22"/>
          <w:lang w:eastAsia="en-US" w:bidi="ar-SA"/>
        </w:rPr>
        <w:t>Zamawiającym</w:t>
      </w:r>
    </w:p>
    <w:p w14:paraId="533C83EE" w14:textId="77777777" w:rsidR="00857898" w:rsidRPr="00A16428" w:rsidRDefault="00857898" w:rsidP="00857898">
      <w:pPr>
        <w:suppressAutoHyphens w:val="0"/>
        <w:autoSpaceDN/>
        <w:textAlignment w:val="auto"/>
        <w:rPr>
          <w:rFonts w:ascii="Times New Roman" w:eastAsiaTheme="minorHAnsi" w:hAnsi="Times New Roman" w:cs="Times New Roman"/>
          <w:b/>
          <w:bCs/>
          <w:kern w:val="0"/>
          <w:sz w:val="22"/>
          <w:szCs w:val="22"/>
          <w:lang w:eastAsia="en-US" w:bidi="ar-SA"/>
        </w:rPr>
      </w:pPr>
      <w:r w:rsidRPr="00A16428">
        <w:rPr>
          <w:rFonts w:ascii="Times New Roman" w:eastAsiaTheme="minorHAnsi" w:hAnsi="Times New Roman" w:cs="Times New Roman"/>
          <w:b/>
          <w:bCs/>
          <w:kern w:val="0"/>
          <w:sz w:val="22"/>
          <w:szCs w:val="22"/>
          <w:lang w:eastAsia="en-US" w:bidi="ar-SA"/>
        </w:rPr>
        <w:t>a</w:t>
      </w:r>
    </w:p>
    <w:p w14:paraId="539E2AA9" w14:textId="77777777" w:rsidR="00857898" w:rsidRPr="00A16428" w:rsidRDefault="00857898" w:rsidP="00857898">
      <w:pPr>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 NIP </w:t>
      </w:r>
      <w:r w:rsidRPr="00A16428">
        <w:rPr>
          <w:rFonts w:ascii="Times New Roman" w:eastAsiaTheme="minorHAnsi" w:hAnsi="Times New Roman" w:cs="Times New Roman"/>
          <w:kern w:val="0"/>
          <w:sz w:val="22"/>
          <w:szCs w:val="22"/>
          <w:lang w:eastAsia="en-US" w:bidi="ar-SA"/>
        </w:rPr>
        <w:tab/>
        <w:t>…….., Regon</w:t>
      </w:r>
      <w:r w:rsidRPr="00A16428">
        <w:rPr>
          <w:rFonts w:ascii="Times New Roman" w:eastAsiaTheme="minorHAnsi" w:hAnsi="Times New Roman" w:cs="Times New Roman"/>
          <w:kern w:val="0"/>
          <w:sz w:val="22"/>
          <w:szCs w:val="22"/>
          <w:lang w:eastAsia="en-US" w:bidi="ar-SA"/>
        </w:rPr>
        <w:tab/>
        <w:t>……….</w:t>
      </w:r>
    </w:p>
    <w:p w14:paraId="75D77E84" w14:textId="77777777" w:rsidR="00857898" w:rsidRPr="00A16428" w:rsidRDefault="00857898" w:rsidP="00857898">
      <w:pPr>
        <w:suppressAutoHyphens w:val="0"/>
        <w:autoSpaceDN/>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reprezentowanym przez:</w:t>
      </w:r>
    </w:p>
    <w:p w14:paraId="671D8816" w14:textId="77777777" w:rsidR="00857898" w:rsidRPr="00A16428" w:rsidRDefault="00857898" w:rsidP="00857898">
      <w:pPr>
        <w:suppressAutoHyphens w:val="0"/>
        <w:autoSpaceDN/>
        <w:textAlignment w:val="auto"/>
        <w:rPr>
          <w:rFonts w:ascii="Times New Roman" w:eastAsiaTheme="minorHAnsi" w:hAnsi="Times New Roman" w:cs="Times New Roman"/>
          <w:kern w:val="0"/>
          <w:sz w:val="22"/>
          <w:szCs w:val="22"/>
          <w:lang w:eastAsia="en-US" w:bidi="ar-SA"/>
        </w:rPr>
      </w:pPr>
    </w:p>
    <w:p w14:paraId="72FA90D3" w14:textId="77777777" w:rsidR="00857898" w:rsidRPr="00A16428" w:rsidRDefault="00857898" w:rsidP="00857898">
      <w:pPr>
        <w:tabs>
          <w:tab w:val="left" w:pos="720"/>
        </w:tabs>
        <w:suppressAutoHyphens w:val="0"/>
        <w:autoSpaceDN/>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w:t>
      </w:r>
    </w:p>
    <w:p w14:paraId="1192F0E2" w14:textId="77777777" w:rsidR="00857898" w:rsidRPr="00A16428" w:rsidRDefault="00857898" w:rsidP="00857898">
      <w:pPr>
        <w:overflowPunct w:val="0"/>
        <w:autoSpaceDN/>
        <w:contextualSpacing/>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zwanym w dalszej części umowy Wykonawcą</w:t>
      </w:r>
    </w:p>
    <w:p w14:paraId="4D2FB5E3" w14:textId="77777777" w:rsidR="00857898" w:rsidRPr="00A16428" w:rsidRDefault="00857898" w:rsidP="00857898">
      <w:pPr>
        <w:widowControl w:val="0"/>
        <w:autoSpaceDN/>
        <w:contextualSpacing/>
        <w:jc w:val="center"/>
        <w:textAlignment w:val="auto"/>
        <w:rPr>
          <w:rFonts w:ascii="Times New Roman" w:eastAsiaTheme="minorHAnsi" w:hAnsi="Times New Roman" w:cs="Times New Roman"/>
          <w:strike/>
          <w:kern w:val="0"/>
          <w:sz w:val="22"/>
          <w:szCs w:val="22"/>
          <w:lang w:eastAsia="en-US" w:bidi="ar-SA"/>
        </w:rPr>
      </w:pPr>
    </w:p>
    <w:p w14:paraId="3A61B09D" w14:textId="5F118EA8" w:rsidR="00857898" w:rsidRPr="00A16428" w:rsidRDefault="00857898" w:rsidP="0085789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spacing w:val="-3"/>
          <w:kern w:val="0"/>
          <w:sz w:val="22"/>
          <w:szCs w:val="22"/>
          <w:lang w:eastAsia="en-US" w:bidi="ar-SA"/>
        </w:rPr>
        <w:t xml:space="preserve">Niniejsza umowa jest następstwem wyboru przez Zamawiającego oferty Wykonawcy </w:t>
      </w:r>
      <w:r w:rsidRPr="00A16428">
        <w:rPr>
          <w:rFonts w:ascii="Times New Roman" w:eastAsiaTheme="minorHAnsi" w:hAnsi="Times New Roman" w:cs="Times New Roman"/>
          <w:spacing w:val="-2"/>
          <w:kern w:val="0"/>
          <w:sz w:val="22"/>
          <w:szCs w:val="22"/>
          <w:lang w:eastAsia="en-US" w:bidi="ar-SA"/>
        </w:rPr>
        <w:t>zgodnie ustawą z dnia 11 września 2019r., Prawo zamówień publicznych</w:t>
      </w:r>
      <w:r w:rsidRPr="00A16428">
        <w:rPr>
          <w:rFonts w:ascii="Times New Roman" w:eastAsia="Tahoma" w:hAnsi="Times New Roman" w:cs="Times New Roman"/>
          <w:spacing w:val="-2"/>
          <w:kern w:val="0"/>
          <w:sz w:val="22"/>
          <w:szCs w:val="22"/>
          <w:lang w:eastAsia="pl-PL" w:bidi="pl-PL"/>
        </w:rPr>
        <w:t>– tryb podstawowy z możliwością negocjacji</w:t>
      </w:r>
    </w:p>
    <w:p w14:paraId="50C14722" w14:textId="784364C5" w:rsidR="00857898" w:rsidRPr="00A16428" w:rsidRDefault="00857898" w:rsidP="0085789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heme="minorBidi"/>
          <w:b/>
          <w:bCs/>
          <w:kern w:val="0"/>
          <w:sz w:val="22"/>
          <w:szCs w:val="22"/>
          <w:lang w:eastAsia="en-US" w:bidi="ar-SA"/>
        </w:rPr>
      </w:pPr>
      <w:r w:rsidRPr="00A16428">
        <w:rPr>
          <w:rFonts w:ascii="Times New Roman" w:eastAsiaTheme="minorHAnsi" w:hAnsi="Times New Roman" w:cs="Times New Roman"/>
          <w:b/>
          <w:bCs/>
          <w:kern w:val="0"/>
          <w:sz w:val="22"/>
          <w:szCs w:val="22"/>
          <w:lang w:eastAsia="en-US" w:bidi="ar-SA"/>
        </w:rPr>
        <w:t>Znak sprawy WSzSL/FZ-</w:t>
      </w:r>
      <w:r w:rsidR="00354560">
        <w:rPr>
          <w:rFonts w:ascii="Times New Roman" w:eastAsiaTheme="minorHAnsi" w:hAnsi="Times New Roman" w:cs="Times New Roman"/>
          <w:b/>
          <w:bCs/>
          <w:kern w:val="0"/>
          <w:sz w:val="22"/>
          <w:szCs w:val="22"/>
          <w:lang w:eastAsia="en-US" w:bidi="ar-SA"/>
        </w:rPr>
        <w:t>18</w:t>
      </w:r>
      <w:r w:rsidR="001A759D">
        <w:rPr>
          <w:rFonts w:ascii="Times New Roman" w:eastAsiaTheme="minorHAnsi" w:hAnsi="Times New Roman" w:cs="Times New Roman"/>
          <w:b/>
          <w:bCs/>
          <w:kern w:val="0"/>
          <w:sz w:val="22"/>
          <w:szCs w:val="22"/>
          <w:lang w:eastAsia="en-US" w:bidi="ar-SA"/>
        </w:rPr>
        <w:t>A</w:t>
      </w:r>
      <w:r w:rsidR="00C10AB5" w:rsidRPr="00A16428">
        <w:rPr>
          <w:rFonts w:ascii="Times New Roman" w:eastAsiaTheme="minorHAnsi" w:hAnsi="Times New Roman" w:cs="Times New Roman"/>
          <w:b/>
          <w:bCs/>
          <w:kern w:val="0"/>
          <w:sz w:val="22"/>
          <w:szCs w:val="22"/>
          <w:lang w:eastAsia="en-US" w:bidi="ar-SA"/>
        </w:rPr>
        <w:t>/24</w:t>
      </w:r>
    </w:p>
    <w:p w14:paraId="21D2C3DD" w14:textId="77777777" w:rsidR="00857898" w:rsidRPr="00A16428" w:rsidRDefault="00857898" w:rsidP="0085789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Calibri" w:hAnsi="Times New Roman" w:cs="Times New Roman"/>
          <w:b/>
          <w:bCs/>
          <w:kern w:val="2"/>
          <w:sz w:val="22"/>
          <w:szCs w:val="22"/>
          <w:lang w:bidi="ar-SA"/>
        </w:rPr>
      </w:pPr>
    </w:p>
    <w:p w14:paraId="2DB0A6F7"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§1</w:t>
      </w:r>
    </w:p>
    <w:p w14:paraId="6D02159D" w14:textId="15F80540"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Przedmiotem umowy jest dostawa asortymentu wyszczególnionego w Załączniku nr </w:t>
      </w:r>
      <w:r w:rsidR="00E34579">
        <w:rPr>
          <w:rFonts w:ascii="Times New Roman" w:eastAsiaTheme="minorHAnsi" w:hAnsi="Times New Roman" w:cs="Times New Roman"/>
          <w:kern w:val="0"/>
          <w:sz w:val="22"/>
          <w:szCs w:val="22"/>
          <w:lang w:eastAsia="en-US" w:bidi="ar-SA"/>
        </w:rPr>
        <w:t>1</w:t>
      </w:r>
      <w:r w:rsidRPr="00A16428">
        <w:rPr>
          <w:rFonts w:ascii="Times New Roman" w:eastAsiaTheme="minorHAnsi" w:hAnsi="Times New Roman" w:cs="Times New Roman"/>
          <w:kern w:val="0"/>
          <w:sz w:val="22"/>
          <w:szCs w:val="22"/>
          <w:lang w:eastAsia="en-US" w:bidi="ar-SA"/>
        </w:rPr>
        <w:t xml:space="preserve"> do umowy, który stanowi jej integralną część.</w:t>
      </w:r>
    </w:p>
    <w:p w14:paraId="0404179B"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§2</w:t>
      </w:r>
    </w:p>
    <w:p w14:paraId="2C0A5A9E" w14:textId="77777777" w:rsidR="00857898" w:rsidRPr="00A16428" w:rsidRDefault="00857898" w:rsidP="00857898">
      <w:pPr>
        <w:autoSpaceDN/>
        <w:jc w:val="both"/>
        <w:textAlignment w:val="auto"/>
        <w:rPr>
          <w:rFonts w:ascii="Times New Roman" w:eastAsia="ヒラギノ角ゴ Pro W3" w:hAnsi="Times New Roman" w:cs="Times New Roman"/>
          <w:kern w:val="2"/>
          <w:sz w:val="22"/>
          <w:szCs w:val="22"/>
        </w:rPr>
      </w:pPr>
      <w:r w:rsidRPr="00A16428">
        <w:rPr>
          <w:rFonts w:ascii="Times New Roman" w:eastAsia="ヒラギノ角ゴ Pro W3" w:hAnsi="Times New Roman" w:cs="Times New Roman"/>
          <w:kern w:val="2"/>
          <w:sz w:val="22"/>
          <w:szCs w:val="22"/>
        </w:rPr>
        <w:t>1. Towar, o którym mowa w § 1 będzie dostarczany przez Wykonawcę do Magazynu Głównego znajdującego się w siedzibie Zamawiającego w godzinach 8:00-14:00 (od poniedziałku do piątku), zgodnie z zapotrzebowaniem Zamawiającego w ciągu</w:t>
      </w:r>
      <w:r w:rsidRPr="00A16428">
        <w:rPr>
          <w:rFonts w:ascii="Times New Roman" w:eastAsia="ヒラギノ角ゴ Pro W3" w:hAnsi="Times New Roman" w:cs="Times New Roman"/>
          <w:b/>
          <w:bCs/>
          <w:kern w:val="2"/>
          <w:sz w:val="22"/>
          <w:szCs w:val="22"/>
        </w:rPr>
        <w:t xml:space="preserve"> …...</w:t>
      </w:r>
      <w:r w:rsidRPr="00A16428">
        <w:rPr>
          <w:rFonts w:ascii="Times New Roman" w:eastAsia="ヒラギノ角ゴ Pro W3" w:hAnsi="Times New Roman" w:cs="Times New Roman"/>
          <w:kern w:val="2"/>
          <w:sz w:val="22"/>
          <w:szCs w:val="22"/>
        </w:rPr>
        <w:t xml:space="preserve"> </w:t>
      </w:r>
      <w:r w:rsidRPr="00A16428">
        <w:rPr>
          <w:rFonts w:ascii="Times New Roman" w:eastAsia="ヒラギノ角ゴ Pro W3" w:hAnsi="Times New Roman" w:cs="Times New Roman"/>
          <w:b/>
          <w:bCs/>
          <w:kern w:val="2"/>
          <w:sz w:val="22"/>
          <w:szCs w:val="22"/>
        </w:rPr>
        <w:t xml:space="preserve">dni roboczych </w:t>
      </w:r>
      <w:r w:rsidRPr="00A16428">
        <w:rPr>
          <w:rFonts w:ascii="Times New Roman" w:eastAsia="ヒラギノ角ゴ Pro W3" w:hAnsi="Times New Roman" w:cs="Times New Roman"/>
          <w:kern w:val="2"/>
          <w:sz w:val="22"/>
          <w:szCs w:val="22"/>
        </w:rPr>
        <w:t xml:space="preserve">od złożenia przez Zamawiającego zamówienia bądź w konkretnym terminie wskazanym w zamówieniu ( termin ten nie może być krótszy niż </w:t>
      </w:r>
      <w:r w:rsidRPr="00A16428">
        <w:rPr>
          <w:rFonts w:ascii="Times New Roman" w:eastAsia="ヒラギノ角ゴ Pro W3" w:hAnsi="Times New Roman" w:cs="Times New Roman"/>
          <w:b/>
          <w:bCs/>
          <w:kern w:val="2"/>
          <w:sz w:val="22"/>
          <w:szCs w:val="22"/>
        </w:rPr>
        <w:t>......... dni robocze</w:t>
      </w:r>
      <w:r w:rsidRPr="00A16428">
        <w:rPr>
          <w:rFonts w:ascii="Times New Roman" w:eastAsia="ヒラギノ角ゴ Pro W3" w:hAnsi="Times New Roman" w:cs="Times New Roman"/>
          <w:kern w:val="2"/>
          <w:sz w:val="22"/>
          <w:szCs w:val="22"/>
        </w:rPr>
        <w:t xml:space="preserve"> od złożenia zamówienia).</w:t>
      </w:r>
    </w:p>
    <w:p w14:paraId="244339EA" w14:textId="77777777" w:rsidR="00857898" w:rsidRPr="00A16428" w:rsidRDefault="00857898" w:rsidP="00857898">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2. Strony dopuszczają składanie zamówień za pomocą poczty elektronicznej na adres …...........................</w:t>
      </w:r>
      <w:r w:rsidRPr="00A16428">
        <w:rPr>
          <w:rFonts w:ascii="Times New Roman" w:eastAsiaTheme="minorHAnsi" w:hAnsi="Times New Roman" w:cs="Times New Roman"/>
          <w:spacing w:val="-4"/>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co nie wyklucza możliwości złożenia zamówienia w formie pisemnej.</w:t>
      </w:r>
    </w:p>
    <w:p w14:paraId="421189AB" w14:textId="77777777" w:rsidR="00857898" w:rsidRPr="00A16428" w:rsidRDefault="00857898" w:rsidP="00857898">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3. Wykonawca dostarcza towar na swój koszt i ryzyko do Magazynu Głównego Zamawiającego w terminie, o którym  mowa w ust.1. Dostawa obejmuje również rozładunek.</w:t>
      </w:r>
    </w:p>
    <w:p w14:paraId="35DB3FC9" w14:textId="77777777" w:rsidR="00857898" w:rsidRPr="00A16428" w:rsidRDefault="00857898" w:rsidP="00857898">
      <w:pPr>
        <w:tabs>
          <w:tab w:val="left" w:pos="11"/>
        </w:tabs>
        <w:suppressAutoHyphens w:val="0"/>
        <w:autoSpaceDN/>
        <w:jc w:val="both"/>
        <w:textAlignment w:val="auto"/>
        <w:rPr>
          <w:rFonts w:ascii="Calibri" w:eastAsia="Calibri" w:hAnsi="Calibri" w:cs="Calibri"/>
          <w:kern w:val="2"/>
          <w:sz w:val="22"/>
          <w:szCs w:val="22"/>
          <w:lang w:bidi="ar-SA"/>
        </w:rPr>
      </w:pPr>
      <w:r w:rsidRPr="00A16428">
        <w:rPr>
          <w:rFonts w:ascii="Times New Roman" w:eastAsiaTheme="minorHAnsi" w:hAnsi="Times New Roman" w:cs="Times New Roman"/>
          <w:bCs/>
          <w:kern w:val="0"/>
          <w:sz w:val="22"/>
          <w:szCs w:val="22"/>
          <w:lang w:eastAsia="en-US" w:bidi="ar-SA"/>
        </w:rPr>
        <w:t xml:space="preserve">4. </w:t>
      </w:r>
      <w:r w:rsidRPr="00A16428">
        <w:rPr>
          <w:rFonts w:ascii="Times New Roman" w:eastAsia="Calibri" w:hAnsi="Times New Roman" w:cs="Times New Roman"/>
          <w:bCs/>
          <w:kern w:val="2"/>
          <w:sz w:val="22"/>
          <w:szCs w:val="22"/>
          <w:lang w:bidi="ar-SA"/>
        </w:rPr>
        <w:t>Każdorazowo dostarczany przedmiot umowy musi posiadać:</w:t>
      </w:r>
    </w:p>
    <w:p w14:paraId="372AD39E" w14:textId="77777777" w:rsidR="00857898" w:rsidRPr="00A16428" w:rsidRDefault="00857898" w:rsidP="00857898">
      <w:pPr>
        <w:tabs>
          <w:tab w:val="left" w:pos="11"/>
        </w:tabs>
        <w:autoSpaceDN/>
        <w:jc w:val="both"/>
        <w:textAlignment w:val="auto"/>
        <w:rPr>
          <w:rFonts w:ascii="Calibri" w:eastAsia="Calibri" w:hAnsi="Calibri" w:cs="Calibri"/>
          <w:kern w:val="2"/>
          <w:sz w:val="22"/>
          <w:szCs w:val="22"/>
          <w:lang w:bidi="ar-SA"/>
        </w:rPr>
      </w:pPr>
      <w:r w:rsidRPr="00A16428">
        <w:rPr>
          <w:rFonts w:ascii="Times New Roman" w:eastAsia="Calibri" w:hAnsi="Times New Roman" w:cs="Times New Roman"/>
          <w:bCs/>
          <w:kern w:val="2"/>
          <w:sz w:val="22"/>
          <w:szCs w:val="22"/>
          <w:lang w:bidi="ar-SA"/>
        </w:rPr>
        <w:t>1) na opakowaniu opis jednoznacznie identyfikujący produkt, znak firmowy i/lub  nazwę producenta; w przypadku braku wymaganych elementów na opakowaniu Zamawiający zastrzega sobie prawo do odmowy jego odbioru pod rygorem uznania dostawy jako niewykonanej w terminie.</w:t>
      </w:r>
    </w:p>
    <w:p w14:paraId="010526D3" w14:textId="3F9AA423" w:rsidR="00857898" w:rsidRPr="00A16428" w:rsidRDefault="00857898" w:rsidP="00857898">
      <w:pPr>
        <w:tabs>
          <w:tab w:val="left" w:pos="11"/>
        </w:tabs>
        <w:autoSpaceDN/>
        <w:jc w:val="both"/>
        <w:textAlignment w:val="auto"/>
        <w:rPr>
          <w:rFonts w:ascii="Times New Roman" w:eastAsia="Calibri" w:hAnsi="Times New Roman" w:cs="Times New Roman"/>
          <w:bCs/>
          <w:kern w:val="2"/>
          <w:sz w:val="22"/>
          <w:szCs w:val="22"/>
          <w:lang w:bidi="ar-SA"/>
        </w:rPr>
      </w:pPr>
      <w:r w:rsidRPr="00A16428">
        <w:rPr>
          <w:rFonts w:ascii="Times New Roman" w:eastAsia="Calibri" w:hAnsi="Times New Roman" w:cs="Times New Roman"/>
          <w:bCs/>
          <w:kern w:val="2"/>
          <w:sz w:val="22"/>
          <w:szCs w:val="22"/>
          <w:lang w:bidi="ar-SA"/>
        </w:rPr>
        <w:t>2) co najmniej 12 miesięczny okres przydatności do użycia liczony od dnia dostawy– w przypadku, gdy dotyczy. W przypadku dostarczenia produktu z krótszym terminem ważności Zamawiający zastrzega sobie prawo do odmowy jego odbioru pod rygorem uznania dostawy jako niewykonanej w terminie.</w:t>
      </w:r>
    </w:p>
    <w:p w14:paraId="74B44FA8" w14:textId="6F5B4157" w:rsidR="00AA4EB9" w:rsidRPr="00A16428" w:rsidRDefault="00AA4EB9" w:rsidP="00AA4EB9">
      <w:pPr>
        <w:suppressAutoHyphens w:val="0"/>
        <w:autoSpaceDE w:val="0"/>
        <w:jc w:val="both"/>
        <w:rPr>
          <w:rFonts w:ascii="Times New Roman" w:hAnsi="Times New Roman" w:cs="Times New Roman"/>
          <w:sz w:val="22"/>
          <w:szCs w:val="22"/>
        </w:rPr>
      </w:pPr>
      <w:r w:rsidRPr="00A16428">
        <w:rPr>
          <w:rFonts w:ascii="Times New Roman" w:hAnsi="Times New Roman" w:cs="Times New Roman"/>
          <w:sz w:val="22"/>
          <w:szCs w:val="22"/>
        </w:rPr>
        <w:t>5. Zamawiający przewidział w dokumentach zamówienia i w ogłoszeniu o zamówieniu prawo opcji, o którym mowa w art. 441 ust. 1. uPzp:</w:t>
      </w:r>
    </w:p>
    <w:p w14:paraId="4460E6E7" w14:textId="5FBA7D79" w:rsidR="00AA4EB9" w:rsidRPr="00A16428" w:rsidRDefault="00AA4EB9" w:rsidP="00C10AB5">
      <w:pPr>
        <w:suppressAutoHyphens w:val="0"/>
        <w:autoSpaceDE w:val="0"/>
        <w:jc w:val="both"/>
        <w:rPr>
          <w:rFonts w:ascii="Times New Roman" w:hAnsi="Times New Roman" w:cs="Times New Roman"/>
          <w:sz w:val="22"/>
          <w:szCs w:val="22"/>
        </w:rPr>
      </w:pPr>
      <w:r w:rsidRPr="00A16428">
        <w:rPr>
          <w:rFonts w:ascii="Times New Roman" w:hAnsi="Times New Roman" w:cs="Times New Roman"/>
          <w:sz w:val="22"/>
          <w:szCs w:val="22"/>
        </w:rPr>
        <w:lastRenderedPageBreak/>
        <w:t xml:space="preserve">1) Prawo opcji polegać będzie na możliwości dokonywania zamówień objętych przedmiotem zamówienia w łącznej maksymalnej liczbie określonej w poszczególnych </w:t>
      </w:r>
      <w:r w:rsidR="003A72A0">
        <w:rPr>
          <w:rFonts w:ascii="Times New Roman" w:hAnsi="Times New Roman" w:cs="Times New Roman"/>
          <w:sz w:val="22"/>
          <w:szCs w:val="22"/>
        </w:rPr>
        <w:t xml:space="preserve">pozycjach </w:t>
      </w:r>
      <w:r w:rsidRPr="00A16428">
        <w:rPr>
          <w:rFonts w:ascii="Times New Roman" w:hAnsi="Times New Roman" w:cs="Times New Roman"/>
          <w:sz w:val="22"/>
          <w:szCs w:val="22"/>
        </w:rPr>
        <w:t xml:space="preserve">, w kolumnie „E” Załącznika nr </w:t>
      </w:r>
      <w:r w:rsidR="003A72A0">
        <w:rPr>
          <w:rFonts w:ascii="Times New Roman" w:hAnsi="Times New Roman" w:cs="Times New Roman"/>
          <w:sz w:val="22"/>
          <w:szCs w:val="22"/>
        </w:rPr>
        <w:t>1</w:t>
      </w:r>
      <w:r w:rsidRPr="00A16428">
        <w:rPr>
          <w:rFonts w:ascii="Times New Roman" w:hAnsi="Times New Roman" w:cs="Times New Roman"/>
          <w:sz w:val="22"/>
          <w:szCs w:val="22"/>
        </w:rPr>
        <w:t xml:space="preserve"> do umowy. Minimalną ilością przedmiotu zamówienia, którą zrealizuje Zamawiający będzie ilość produktów określona w kolumnie „D” Załącznika </w:t>
      </w:r>
      <w:r w:rsidR="004A28F4" w:rsidRPr="00A16428">
        <w:rPr>
          <w:rFonts w:ascii="Times New Roman" w:hAnsi="Times New Roman" w:cs="Times New Roman"/>
          <w:sz w:val="22"/>
          <w:szCs w:val="22"/>
        </w:rPr>
        <w:t>nr</w:t>
      </w:r>
      <w:r w:rsidR="003A72A0">
        <w:rPr>
          <w:rFonts w:ascii="Times New Roman" w:hAnsi="Times New Roman" w:cs="Times New Roman"/>
          <w:sz w:val="22"/>
          <w:szCs w:val="22"/>
        </w:rPr>
        <w:t xml:space="preserve"> 1</w:t>
      </w:r>
      <w:r w:rsidR="004A28F4" w:rsidRPr="00A16428">
        <w:rPr>
          <w:rFonts w:ascii="Times New Roman" w:hAnsi="Times New Roman" w:cs="Times New Roman"/>
          <w:sz w:val="22"/>
          <w:szCs w:val="22"/>
        </w:rPr>
        <w:t xml:space="preserve"> do umowy</w:t>
      </w:r>
      <w:r w:rsidR="00C8230A" w:rsidRPr="00A16428">
        <w:rPr>
          <w:rFonts w:ascii="Times New Roman" w:hAnsi="Times New Roman" w:cs="Times New Roman"/>
          <w:sz w:val="22"/>
          <w:szCs w:val="22"/>
        </w:rPr>
        <w:t>,</w:t>
      </w:r>
    </w:p>
    <w:p w14:paraId="2100D4E5" w14:textId="3EFE6AE2" w:rsidR="00D41EF7" w:rsidRDefault="00AA4EB9" w:rsidP="00AA4EB9">
      <w:pPr>
        <w:suppressAutoHyphens w:val="0"/>
        <w:autoSpaceDE w:val="0"/>
        <w:jc w:val="both"/>
        <w:rPr>
          <w:rFonts w:ascii="Times New Roman" w:hAnsi="Times New Roman" w:cs="Times New Roman"/>
          <w:sz w:val="22"/>
          <w:szCs w:val="22"/>
        </w:rPr>
      </w:pPr>
      <w:r w:rsidRPr="00A16428">
        <w:rPr>
          <w:rFonts w:ascii="Times New Roman" w:hAnsi="Times New Roman" w:cs="Times New Roman"/>
          <w:sz w:val="22"/>
          <w:szCs w:val="22"/>
        </w:rPr>
        <w:t xml:space="preserve">2) Zamawiający będzie miał prawo do korzystania z prawa opcji w zakresie określonym w pkt 1 </w:t>
      </w:r>
      <w:r w:rsidR="0000363C" w:rsidRPr="00A16428">
        <w:rPr>
          <w:rFonts w:ascii="Times New Roman" w:hAnsi="Times New Roman" w:cs="Times New Roman"/>
          <w:sz w:val="22"/>
          <w:szCs w:val="22"/>
        </w:rPr>
        <w:t xml:space="preserve">powyżej </w:t>
      </w:r>
      <w:r w:rsidRPr="00A16428">
        <w:rPr>
          <w:rFonts w:ascii="Times New Roman" w:hAnsi="Times New Roman" w:cs="Times New Roman"/>
          <w:sz w:val="22"/>
          <w:szCs w:val="22"/>
        </w:rPr>
        <w:t>zdanie pierwsze powyżej, w przypadku wystąpienia takiej potrzeby związanej ze zwiększonym zużyciem przedmiotu zamówienia</w:t>
      </w:r>
      <w:r w:rsidR="00D41EF7">
        <w:rPr>
          <w:rFonts w:ascii="Times New Roman" w:hAnsi="Times New Roman" w:cs="Times New Roman"/>
          <w:sz w:val="22"/>
          <w:szCs w:val="22"/>
        </w:rPr>
        <w:t>,</w:t>
      </w:r>
    </w:p>
    <w:p w14:paraId="1A161B28" w14:textId="198AB38E" w:rsidR="00D41EF7" w:rsidRPr="00D41EF7" w:rsidRDefault="00D41EF7" w:rsidP="00D41EF7">
      <w:pPr>
        <w:suppressAutoHyphens w:val="0"/>
        <w:autoSpaceDE w:val="0"/>
        <w:jc w:val="both"/>
        <w:rPr>
          <w:sz w:val="22"/>
          <w:szCs w:val="22"/>
        </w:rPr>
      </w:pPr>
      <w:r>
        <w:rPr>
          <w:sz w:val="22"/>
          <w:szCs w:val="22"/>
        </w:rPr>
        <w:t>3</w:t>
      </w:r>
      <w:r w:rsidRPr="00D41EF7">
        <w:rPr>
          <w:sz w:val="22"/>
          <w:szCs w:val="22"/>
        </w:rPr>
        <w:t>) Wykonawcy nie przysługuje żadne roszczenie w stosunku do Zamawiającego w przypadku, gdy Zamawiający</w:t>
      </w:r>
      <w:r>
        <w:rPr>
          <w:sz w:val="22"/>
          <w:szCs w:val="22"/>
        </w:rPr>
        <w:t xml:space="preserve"> </w:t>
      </w:r>
      <w:r w:rsidRPr="00D41EF7">
        <w:rPr>
          <w:sz w:val="22"/>
          <w:szCs w:val="22"/>
        </w:rPr>
        <w:t>z  prawa</w:t>
      </w:r>
      <w:r>
        <w:rPr>
          <w:sz w:val="22"/>
          <w:szCs w:val="22"/>
        </w:rPr>
        <w:t xml:space="preserve"> </w:t>
      </w:r>
      <w:r w:rsidRPr="00D41EF7">
        <w:rPr>
          <w:sz w:val="22"/>
          <w:szCs w:val="22"/>
        </w:rPr>
        <w:t>opcji nie skorzysta, bądź skorzysta w ilości mniejszej niż określone w kolumnie „E” Załącznika 2A do SWZ</w:t>
      </w:r>
      <w:r>
        <w:rPr>
          <w:sz w:val="22"/>
          <w:szCs w:val="22"/>
        </w:rPr>
        <w:t>,</w:t>
      </w:r>
    </w:p>
    <w:p w14:paraId="7B868238" w14:textId="77777777" w:rsidR="00D41EF7" w:rsidRPr="00D41EF7" w:rsidRDefault="00D41EF7" w:rsidP="00D41EF7">
      <w:pPr>
        <w:suppressAutoHyphens w:val="0"/>
        <w:autoSpaceDE w:val="0"/>
        <w:jc w:val="both"/>
        <w:rPr>
          <w:rFonts w:ascii="Times New Roman" w:hAnsi="Times New Roman" w:cs="Times New Roman"/>
          <w:sz w:val="22"/>
          <w:szCs w:val="22"/>
        </w:rPr>
      </w:pPr>
      <w:r w:rsidRPr="00D41EF7">
        <w:rPr>
          <w:sz w:val="22"/>
          <w:szCs w:val="22"/>
        </w:rPr>
        <w:t>4) Wykonawca nie może odmówić Zamawiającemu wykonania zamówienia, w zakresie opisanym w pkt. 1 zdanie pierwsze).</w:t>
      </w:r>
    </w:p>
    <w:p w14:paraId="010E6387" w14:textId="1B3B062B" w:rsidR="00AA4EB9" w:rsidRPr="00654CDA" w:rsidRDefault="00AA4EB9" w:rsidP="00AA4EB9">
      <w:pPr>
        <w:tabs>
          <w:tab w:val="left" w:pos="11"/>
        </w:tabs>
        <w:suppressAutoHyphens w:val="0"/>
        <w:autoSpaceDN/>
        <w:jc w:val="both"/>
        <w:textAlignment w:val="auto"/>
        <w:rPr>
          <w:rFonts w:ascii="Calibri" w:eastAsia="Calibri" w:hAnsi="Calibri" w:cs="Calibri"/>
          <w:i/>
          <w:iCs/>
          <w:kern w:val="2"/>
          <w:sz w:val="22"/>
          <w:szCs w:val="22"/>
          <w:lang w:bidi="ar-SA"/>
        </w:rPr>
      </w:pPr>
      <w:r w:rsidRPr="00A16428">
        <w:rPr>
          <w:rFonts w:ascii="Times New Roman" w:eastAsia="Calibri" w:hAnsi="Times New Roman" w:cs="Times New Roman"/>
          <w:kern w:val="2"/>
          <w:sz w:val="22"/>
          <w:szCs w:val="22"/>
          <w:lang w:eastAsia="pl-PL" w:bidi="ar-SA"/>
        </w:rPr>
        <w:t xml:space="preserve">6. </w:t>
      </w:r>
      <w:r w:rsidRPr="00654CDA">
        <w:rPr>
          <w:rFonts w:ascii="Times New Roman" w:eastAsia="Calibri" w:hAnsi="Times New Roman" w:cs="Times New Roman"/>
          <w:kern w:val="2"/>
          <w:sz w:val="22"/>
          <w:szCs w:val="22"/>
          <w:lang w:eastAsia="pl-PL" w:bidi="ar-SA"/>
        </w:rPr>
        <w:t xml:space="preserve">Ilekroć mowa w Załączniku nr </w:t>
      </w:r>
      <w:r w:rsidR="00170D73" w:rsidRPr="00654CDA">
        <w:rPr>
          <w:rFonts w:ascii="Times New Roman" w:eastAsia="Calibri" w:hAnsi="Times New Roman" w:cs="Times New Roman"/>
          <w:kern w:val="2"/>
          <w:sz w:val="22"/>
          <w:szCs w:val="22"/>
          <w:lang w:eastAsia="pl-PL" w:bidi="ar-SA"/>
        </w:rPr>
        <w:t>1</w:t>
      </w:r>
      <w:r w:rsidRPr="00654CDA">
        <w:rPr>
          <w:rFonts w:ascii="Times New Roman" w:eastAsia="Calibri" w:hAnsi="Times New Roman" w:cs="Times New Roman"/>
          <w:kern w:val="2"/>
          <w:sz w:val="22"/>
          <w:szCs w:val="22"/>
          <w:lang w:eastAsia="pl-PL" w:bidi="ar-SA"/>
        </w:rPr>
        <w:t xml:space="preserve"> do umowy o asortymencie przeznaczonym do kontaktu z żywnością należy przez to rozumieć materiały i wyroby przeznaczone do kontaktu z żywnością odpowiadające wymaganiom ogólnym określonym w rozporządzeniu (WE) nr 1935/2004 Parlamentu Europejskiego i Rady z dnia 27 października 2004 r. w sprawie materiałów i wyrobów przeznaczonych do kontaktu z żywnością. W</w:t>
      </w:r>
      <w:r w:rsidRPr="00654CDA">
        <w:rPr>
          <w:rFonts w:ascii="Times New Roman" w:eastAsia="Tahoma" w:hAnsi="Times New Roman" w:cs="Times New Roman"/>
          <w:spacing w:val="4"/>
          <w:kern w:val="2"/>
          <w:sz w:val="22"/>
          <w:szCs w:val="22"/>
          <w:lang w:eastAsia="pl-PL" w:bidi="pl-PL"/>
        </w:rPr>
        <w:t xml:space="preserve"> terminie trzech dni roboczych od przesłania wezwania, w trybie określonym w §2 ust. 2, </w:t>
      </w:r>
      <w:r w:rsidRPr="00654CDA">
        <w:rPr>
          <w:rFonts w:ascii="Times New Roman" w:eastAsia="Calibri" w:hAnsi="Times New Roman" w:cs="Times New Roman"/>
          <w:kern w:val="2"/>
          <w:sz w:val="22"/>
          <w:szCs w:val="22"/>
          <w:lang w:eastAsia="pl-PL" w:bidi="ar-SA"/>
        </w:rPr>
        <w:t xml:space="preserve">Wykonawca zobowiązuje się do dostarczenia na każde wezwanie Zamawiającego </w:t>
      </w:r>
      <w:r w:rsidRPr="00654CDA">
        <w:rPr>
          <w:rFonts w:ascii="Times New Roman" w:eastAsia="Tahoma" w:hAnsi="Times New Roman" w:cs="Times New Roman"/>
          <w:spacing w:val="4"/>
          <w:kern w:val="2"/>
          <w:sz w:val="22"/>
          <w:szCs w:val="22"/>
          <w:lang w:eastAsia="pl-PL" w:bidi="pl-PL"/>
        </w:rPr>
        <w:t xml:space="preserve"> stosownego dokumentu potwierdzającego okoliczności, o których mowa w zdaniu poprzedzającym</w:t>
      </w:r>
      <w:r w:rsidR="00966762" w:rsidRPr="00654CDA">
        <w:rPr>
          <w:rFonts w:ascii="Times New Roman" w:eastAsia="Tahoma" w:hAnsi="Times New Roman" w:cs="Times New Roman"/>
          <w:spacing w:val="4"/>
          <w:kern w:val="2"/>
          <w:sz w:val="22"/>
          <w:szCs w:val="22"/>
          <w:lang w:eastAsia="pl-PL" w:bidi="pl-PL"/>
        </w:rPr>
        <w:t>.</w:t>
      </w:r>
    </w:p>
    <w:p w14:paraId="69E36222" w14:textId="77777777" w:rsidR="003A72A0" w:rsidRDefault="003A72A0"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p>
    <w:p w14:paraId="1ACE1C2F" w14:textId="4140B16C" w:rsidR="00857898" w:rsidRPr="00A16428" w:rsidRDefault="00857898" w:rsidP="00857898">
      <w:pPr>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
          <w:kern w:val="0"/>
          <w:sz w:val="22"/>
          <w:szCs w:val="22"/>
          <w:lang w:eastAsia="en-US" w:bidi="ar-SA"/>
        </w:rPr>
        <w:t>§3</w:t>
      </w:r>
    </w:p>
    <w:p w14:paraId="4ADEB269" w14:textId="48E1537D" w:rsidR="00FC32A4" w:rsidRPr="00A16428" w:rsidRDefault="00FC32A4" w:rsidP="00857898">
      <w:pPr>
        <w:suppressAutoHyphens w:val="0"/>
        <w:autoSpaceDN/>
        <w:jc w:val="both"/>
        <w:textAlignment w:val="auto"/>
        <w:rPr>
          <w:rFonts w:ascii="Times New Roman" w:eastAsia="Arial Unicode MS" w:hAnsi="Times New Roman" w:cs="Times New Roman"/>
          <w:bCs/>
          <w:kern w:val="0"/>
          <w:sz w:val="22"/>
          <w:szCs w:val="22"/>
          <w:lang w:eastAsia="hi-IN"/>
        </w:rPr>
      </w:pPr>
      <w:r w:rsidRPr="00A16428">
        <w:rPr>
          <w:rFonts w:ascii="Times New Roman" w:eastAsia="ヒラギノ角ゴ Pro W3" w:hAnsi="Times New Roman" w:cs="Times New Roman"/>
          <w:kern w:val="2"/>
          <w:sz w:val="22"/>
          <w:szCs w:val="22"/>
        </w:rPr>
        <w:t>1. Strony ustalają, że maksymalne wynagrodzenie Wykonawcy należne z tytułu realizacji umowy, z uwzględnieniem prawa opcji,  wyniesie netto ……….</w:t>
      </w:r>
      <w:r w:rsidRPr="00A16428">
        <w:rPr>
          <w:rFonts w:ascii="Times New Roman" w:eastAsia="ヒラギノ角ゴ Pro W3" w:hAnsi="Times New Roman" w:cs="Times New Roman"/>
          <w:b/>
          <w:bCs/>
          <w:kern w:val="2"/>
          <w:sz w:val="22"/>
          <w:szCs w:val="22"/>
        </w:rPr>
        <w:t xml:space="preserve"> zł,</w:t>
      </w:r>
      <w:r w:rsidRPr="00A16428">
        <w:rPr>
          <w:rFonts w:ascii="Times New Roman" w:eastAsia="ヒラギノ角ゴ Pro W3" w:hAnsi="Times New Roman" w:cs="Times New Roman"/>
          <w:kern w:val="2"/>
          <w:sz w:val="22"/>
          <w:szCs w:val="22"/>
        </w:rPr>
        <w:t xml:space="preserve"> powiększone o należny podatek VAT ………% Łącznie wynagrodzenie brutto wyniesie:…………...</w:t>
      </w:r>
      <w:r w:rsidRPr="00A16428">
        <w:rPr>
          <w:rFonts w:ascii="Times New Roman" w:eastAsia="ヒラギノ角ゴ Pro W3" w:hAnsi="Times New Roman" w:cs="Times New Roman"/>
          <w:b/>
          <w:bCs/>
          <w:kern w:val="2"/>
          <w:sz w:val="22"/>
          <w:szCs w:val="22"/>
        </w:rPr>
        <w:t xml:space="preserve"> zł</w:t>
      </w:r>
    </w:p>
    <w:p w14:paraId="7DE5F814" w14:textId="1DBF8370" w:rsidR="00857898" w:rsidRPr="00A16428" w:rsidRDefault="00857898" w:rsidP="00857898">
      <w:pPr>
        <w:suppressAutoHyphens w:val="0"/>
        <w:autoSpaceDN/>
        <w:jc w:val="both"/>
        <w:textAlignment w:val="auto"/>
        <w:rPr>
          <w:rFonts w:ascii="Times New Roman" w:eastAsia="Times New Roman" w:hAnsi="Times New Roman" w:cs="Times New Roman"/>
          <w:kern w:val="2"/>
          <w:sz w:val="22"/>
          <w:szCs w:val="22"/>
        </w:rPr>
      </w:pPr>
      <w:r w:rsidRPr="00A16428">
        <w:rPr>
          <w:rFonts w:ascii="Times New Roman" w:eastAsia="Times New Roman" w:hAnsi="Times New Roman" w:cs="Times New Roman"/>
          <w:kern w:val="2"/>
          <w:sz w:val="22"/>
          <w:szCs w:val="22"/>
        </w:rPr>
        <w:t xml:space="preserve">2. Zapłata za wykonanie umowy będzie realizowana wg. cen jednostkowych netto podanych w Załączniku  nr </w:t>
      </w:r>
      <w:r w:rsidR="00170D73">
        <w:rPr>
          <w:rFonts w:ascii="Times New Roman" w:eastAsia="Times New Roman" w:hAnsi="Times New Roman" w:cs="Times New Roman"/>
          <w:kern w:val="2"/>
          <w:sz w:val="22"/>
          <w:szCs w:val="22"/>
        </w:rPr>
        <w:t xml:space="preserve">1 </w:t>
      </w:r>
      <w:r w:rsidRPr="00A16428">
        <w:rPr>
          <w:rFonts w:ascii="Times New Roman" w:eastAsia="Times New Roman" w:hAnsi="Times New Roman" w:cs="Times New Roman"/>
          <w:kern w:val="2"/>
          <w:sz w:val="22"/>
          <w:szCs w:val="22"/>
        </w:rPr>
        <w:t xml:space="preserve">do umowy, powiększonych o należny podatek VAT, przelewem na konto Wykonawcy w terminie 60 dni liczonym od daty złożenia Zamawiającemu prawidłowo wystawionej faktury, obejmującą każdorazową dostawę, </w:t>
      </w:r>
    </w:p>
    <w:p w14:paraId="7A6B21CE" w14:textId="77777777" w:rsidR="00857898" w:rsidRPr="00A16428" w:rsidRDefault="00857898" w:rsidP="00857898">
      <w:pPr>
        <w:autoSpaceDN/>
        <w:jc w:val="both"/>
        <w:textAlignment w:val="auto"/>
        <w:rPr>
          <w:kern w:val="2"/>
          <w:sz w:val="22"/>
          <w:szCs w:val="22"/>
        </w:rPr>
      </w:pPr>
      <w:r w:rsidRPr="00A16428">
        <w:rPr>
          <w:rFonts w:ascii="Times New Roman" w:eastAsia="Tahoma" w:hAnsi="Times New Roman" w:cs="Times New Roman"/>
          <w:kern w:val="2"/>
          <w:sz w:val="22"/>
          <w:szCs w:val="22"/>
        </w:rPr>
        <w:t xml:space="preserve">3. Wykonawca ma prawo przesłać Zamawiającemu ustrukturyzowaną </w:t>
      </w:r>
      <w:r w:rsidRPr="00A16428">
        <w:rPr>
          <w:rFonts w:ascii="Times New Roman" w:hAnsi="Times New Roman" w:cs="Times New Roman"/>
          <w:kern w:val="2"/>
          <w:sz w:val="22"/>
          <w:szCs w:val="22"/>
          <w:lang w:eastAsia="pl-PL"/>
        </w:rPr>
        <w:t xml:space="preserve">fakturę elektroniczną za pośrednictwem Platformy Elektronicznego Fakturowania  </w:t>
      </w:r>
      <w:hyperlink r:id="rId13" w:history="1">
        <w:r w:rsidRPr="00A16428">
          <w:rPr>
            <w:rFonts w:ascii="Times New Roman" w:hAnsi="Times New Roman" w:cs="Times New Roman"/>
            <w:kern w:val="2"/>
            <w:sz w:val="22"/>
            <w:szCs w:val="22"/>
            <w:u w:val="single"/>
            <w:lang w:bidi="ar-SA"/>
          </w:rPr>
          <w:t>https://www.brokerinfinite.efaktura.gov.pl/</w:t>
        </w:r>
      </w:hyperlink>
      <w:r w:rsidRPr="00A16428">
        <w:rPr>
          <w:rFonts w:ascii="Times New Roman" w:hAnsi="Times New Roman" w:cs="Times New Roman"/>
          <w:kern w:val="2"/>
          <w:sz w:val="22"/>
          <w:szCs w:val="22"/>
          <w:u w:val="single"/>
          <w:lang w:eastAsia="pl-PL" w:bidi="ar-SA"/>
        </w:rPr>
        <w:t xml:space="preserve"> </w:t>
      </w:r>
      <w:r w:rsidRPr="00A16428">
        <w:rPr>
          <w:rFonts w:ascii="Times New Roman" w:hAnsi="Times New Roman" w:cs="Times New Roman"/>
          <w:kern w:val="2"/>
          <w:sz w:val="22"/>
          <w:szCs w:val="22"/>
          <w:lang w:eastAsia="pl-PL" w:bidi="ar-SA"/>
        </w:rPr>
        <w:t xml:space="preserve"> Skrzynka: Wojewódzki Szpital Specjalistyczny w Legnicy, adres: Jarosława Iwaszkiewicza 5, 59-220 Legnica, </w:t>
      </w:r>
      <w:r w:rsidRPr="00A16428">
        <w:rPr>
          <w:rFonts w:ascii="Times New Roman" w:hAnsi="Times New Roman" w:cs="Times New Roman"/>
          <w:kern w:val="2"/>
          <w:sz w:val="22"/>
          <w:szCs w:val="22"/>
          <w:u w:val="single"/>
          <w:lang w:eastAsia="pl-PL" w:bidi="ar-SA"/>
        </w:rPr>
        <w:t>dane identyfikacyjne skrzynki</w:t>
      </w:r>
      <w:r w:rsidRPr="00A16428">
        <w:rPr>
          <w:rFonts w:ascii="Times New Roman" w:hAnsi="Times New Roman" w:cs="Times New Roman"/>
          <w:kern w:val="2"/>
          <w:sz w:val="22"/>
          <w:szCs w:val="22"/>
          <w:lang w:eastAsia="pl-PL" w:bidi="ar-SA"/>
        </w:rPr>
        <w:t xml:space="preserve"> – nr PEPPOL 6912204853; skrócona nazwa skrzynki: WSzS w Legnicy.</w:t>
      </w:r>
    </w:p>
    <w:p w14:paraId="7AFCD67E" w14:textId="77777777" w:rsidR="00857898" w:rsidRPr="00A16428" w:rsidRDefault="00857898" w:rsidP="00857898">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ahoma" w:hAnsi="Times New Roman" w:cs="Times New Roman"/>
          <w:b/>
          <w:bCs/>
          <w:kern w:val="0"/>
          <w:sz w:val="22"/>
          <w:szCs w:val="22"/>
          <w:lang w:eastAsia="pl-PL" w:bidi="pl-PL"/>
        </w:rPr>
      </w:pPr>
    </w:p>
    <w:p w14:paraId="50BD86F3" w14:textId="77777777" w:rsidR="00857898" w:rsidRPr="00A16428" w:rsidRDefault="00857898" w:rsidP="00857898">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ahoma" w:hAnsi="Times New Roman" w:cs="Times New Roman"/>
          <w:b/>
          <w:bCs/>
          <w:kern w:val="0"/>
          <w:sz w:val="22"/>
          <w:szCs w:val="22"/>
          <w:lang w:eastAsia="pl-PL" w:bidi="pl-PL"/>
        </w:rPr>
        <w:t>§4</w:t>
      </w:r>
    </w:p>
    <w:p w14:paraId="11EEF6C4" w14:textId="77777777" w:rsidR="00857898" w:rsidRPr="00432790"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432790">
        <w:rPr>
          <w:rFonts w:ascii="Times New Roman" w:eastAsiaTheme="minorHAnsi" w:hAnsi="Times New Roman" w:cs="Times New Roman"/>
          <w:kern w:val="0"/>
          <w:sz w:val="22"/>
          <w:szCs w:val="22"/>
          <w:lang w:eastAsia="en-US" w:bidi="ar-SA"/>
        </w:rPr>
        <w:t>1. Zamawiający zobowiązuje się do zbadania dostarczonego towaru pod względem ilościowym niezwłocznie po odebraniu.</w:t>
      </w:r>
    </w:p>
    <w:p w14:paraId="177D728E" w14:textId="77777777" w:rsidR="00857898" w:rsidRPr="00432790" w:rsidRDefault="00857898" w:rsidP="00857898">
      <w:pPr>
        <w:suppressAutoHyphens w:val="0"/>
        <w:autoSpaceDN/>
        <w:jc w:val="both"/>
        <w:textAlignment w:val="auto"/>
        <w:rPr>
          <w:rFonts w:asciiTheme="minorHAnsi" w:eastAsiaTheme="minorHAnsi" w:hAnsiTheme="minorHAnsi" w:cstheme="minorBidi"/>
          <w:kern w:val="0"/>
          <w:sz w:val="22"/>
          <w:szCs w:val="22"/>
          <w:lang w:eastAsia="en-US" w:bidi="ar-SA"/>
        </w:rPr>
      </w:pPr>
      <w:r w:rsidRPr="00432790">
        <w:rPr>
          <w:rFonts w:ascii="Times New Roman" w:eastAsiaTheme="minorHAnsi" w:hAnsi="Times New Roman" w:cs="Times New Roman"/>
          <w:kern w:val="0"/>
          <w:sz w:val="22"/>
          <w:szCs w:val="22"/>
          <w:lang w:eastAsia="en-US" w:bidi="ar-SA"/>
        </w:rPr>
        <w:t xml:space="preserve">2. W przypadku braków ilościowych stwierdzonych przy dostawie Zamawiający niezwłocznie zawiadomi Wykonawcę za pomocą poczty elektronicznej </w:t>
      </w:r>
      <w:r w:rsidRPr="00432790">
        <w:rPr>
          <w:rFonts w:ascii="Times New Roman" w:eastAsiaTheme="minorHAnsi" w:hAnsi="Times New Roman" w:cs="Times New Roman"/>
          <w:b/>
          <w:bCs/>
          <w:kern w:val="0"/>
          <w:sz w:val="22"/>
          <w:szCs w:val="22"/>
          <w:lang w:eastAsia="en-US" w:bidi="ar-SA"/>
        </w:rPr>
        <w:t>na adres: …………….</w:t>
      </w:r>
      <w:r w:rsidRPr="00432790">
        <w:rPr>
          <w:rFonts w:ascii="Times New Roman" w:eastAsiaTheme="minorHAnsi" w:hAnsi="Times New Roman" w:cs="Times New Roman"/>
          <w:kern w:val="0"/>
          <w:sz w:val="22"/>
          <w:szCs w:val="22"/>
          <w:lang w:eastAsia="en-US" w:bidi="ar-SA"/>
        </w:rPr>
        <w:t xml:space="preserve"> , innego środka porozumienia się na odległość. Wykonawca zobowiązany jest do dostarczenia brakującego towaru w ciągu 2 dni roboczych od otrzymania zawiadomienia.</w:t>
      </w:r>
    </w:p>
    <w:p w14:paraId="42A071A6" w14:textId="77777777" w:rsidR="00857898" w:rsidRPr="00432790"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432790">
        <w:rPr>
          <w:rFonts w:ascii="Times New Roman" w:eastAsiaTheme="minorHAnsi" w:hAnsi="Times New Roman" w:cs="Times New Roman"/>
          <w:kern w:val="0"/>
          <w:sz w:val="22"/>
          <w:szCs w:val="22"/>
          <w:lang w:eastAsia="en-US" w:bidi="ar-SA"/>
        </w:rPr>
        <w:t>3. Z uwagi na brak możliwości stwierdzenia ewentualnych wad jakościowych dostarczonego towaru  w chwili jego przyjęcia, strony postanawiają, że Zamawiający uprawniony jest do zgłoszenia reklamacji jakościowej, w formie wskazanej w ust. 2 zdanie 1, w terminie do 5 dni roboczych od chwili zastosowania produktu w celu jego użycia. Wykonawca odbierze reklamowany towar najpóźniej w ciągu 5 dni roboczych od powiadomienia go o wadzie jakościowej i zobowiązany będzie do udzielenia odpowiedzi na reklamację w terminie 7 dni  roboczych liczonych od odbioru reklamowanego towaru bądź upływu terminu do jego odebrania.</w:t>
      </w:r>
    </w:p>
    <w:p w14:paraId="2034D2C3" w14:textId="77777777" w:rsidR="00857898" w:rsidRPr="00432790"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432790">
        <w:rPr>
          <w:rFonts w:ascii="Times New Roman" w:eastAsiaTheme="minorHAnsi" w:hAnsi="Times New Roman" w:cs="Times New Roman"/>
          <w:kern w:val="0"/>
          <w:sz w:val="22"/>
          <w:szCs w:val="22"/>
          <w:lang w:eastAsia="en-US" w:bidi="ar-SA"/>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25863412" w14:textId="77777777" w:rsidR="00857898" w:rsidRPr="00432790" w:rsidRDefault="00857898" w:rsidP="00857898">
      <w:pPr>
        <w:suppressAutoHyphens w:val="0"/>
        <w:autoSpaceDN/>
        <w:textAlignment w:val="auto"/>
        <w:rPr>
          <w:rFonts w:ascii="Times New Roman" w:eastAsia="Tahoma" w:hAnsi="Times New Roman" w:cs="Times New Roman"/>
          <w:kern w:val="0"/>
          <w:sz w:val="22"/>
          <w:szCs w:val="22"/>
          <w:lang w:eastAsia="en-US" w:bidi="ar-SA"/>
        </w:rPr>
      </w:pPr>
      <w:r w:rsidRPr="00432790">
        <w:rPr>
          <w:rFonts w:ascii="Times New Roman" w:eastAsia="Tahoma" w:hAnsi="Times New Roman" w:cs="Times New Roman"/>
          <w:kern w:val="0"/>
          <w:sz w:val="22"/>
          <w:szCs w:val="22"/>
          <w:lang w:eastAsia="en-US" w:bidi="ar-SA"/>
        </w:rPr>
        <w:t>5. Postanowienia ustępów poprzedzających dotyczą sprawdzenia towaru w związku z jego dostawą i nie ograniczają uprawnień Zamawiającego wynikających z rękojmi lub gwarancji.</w:t>
      </w:r>
    </w:p>
    <w:p w14:paraId="288856FB" w14:textId="77777777" w:rsidR="00857898" w:rsidRPr="00A16428" w:rsidRDefault="00857898" w:rsidP="00857898">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kern w:val="2"/>
          <w:sz w:val="22"/>
          <w:szCs w:val="22"/>
        </w:rPr>
      </w:pPr>
    </w:p>
    <w:p w14:paraId="117D96C1" w14:textId="77777777" w:rsidR="00857898" w:rsidRPr="00A16428" w:rsidRDefault="00857898" w:rsidP="00857898">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§5</w:t>
      </w:r>
    </w:p>
    <w:p w14:paraId="1A0D2D1A" w14:textId="77777777"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 Dopuszcza się zmianę umowy w przypadku przedłożenia przez Wykonawcę oferty korzystniejszej dla Zamawiającego, przy czym za ofertę korzystniejszą uważana będzie oferta z niższą ceną.</w:t>
      </w:r>
    </w:p>
    <w:p w14:paraId="068800C3" w14:textId="531E544D" w:rsidR="00857898" w:rsidRPr="00A16428" w:rsidRDefault="00857898" w:rsidP="00857898">
      <w:pPr>
        <w:tabs>
          <w:tab w:val="left" w:pos="372"/>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2. Dopuszcza się zmianę dotyczącą okresu obowiązywania umowy określonego w </w:t>
      </w:r>
      <w:r w:rsidRPr="00A16428">
        <w:rPr>
          <w:rFonts w:ascii="Times New Roman" w:eastAsiaTheme="minorHAnsi" w:hAnsi="Times New Roman" w:cs="Times New Roman"/>
          <w:b/>
          <w:kern w:val="0"/>
          <w:sz w:val="22"/>
          <w:szCs w:val="22"/>
          <w:lang w:eastAsia="en-US" w:bidi="ar-SA"/>
        </w:rPr>
        <w:t>§9</w:t>
      </w:r>
      <w:r w:rsidRPr="00A16428">
        <w:rPr>
          <w:rFonts w:ascii="Times New Roman" w:eastAsiaTheme="minorHAnsi" w:hAnsi="Times New Roman" w:cs="Times New Roman"/>
          <w:kern w:val="0"/>
          <w:sz w:val="22"/>
          <w:szCs w:val="22"/>
          <w:lang w:eastAsia="en-US" w:bidi="ar-SA"/>
        </w:rPr>
        <w:t xml:space="preserve"> (przedłużenia jej trwania) w zakresie jej niezrealizowanej asortymentowo części jednak nie dłużej niż na okres kolejnych </w:t>
      </w:r>
      <w:r w:rsidR="008513D9" w:rsidRPr="00A16428">
        <w:rPr>
          <w:rFonts w:ascii="Times New Roman" w:eastAsiaTheme="minorHAnsi" w:hAnsi="Times New Roman" w:cs="Times New Roman"/>
          <w:kern w:val="0"/>
          <w:sz w:val="22"/>
          <w:szCs w:val="22"/>
          <w:lang w:eastAsia="en-US" w:bidi="ar-SA"/>
        </w:rPr>
        <w:t>3</w:t>
      </w:r>
      <w:r w:rsidRPr="00A16428">
        <w:rPr>
          <w:rFonts w:ascii="Times New Roman" w:eastAsiaTheme="minorHAnsi" w:hAnsi="Times New Roman" w:cs="Times New Roman"/>
          <w:kern w:val="0"/>
          <w:sz w:val="22"/>
          <w:szCs w:val="22"/>
          <w:lang w:eastAsia="en-US" w:bidi="ar-SA"/>
        </w:rPr>
        <w:t xml:space="preserve"> miesięcy, ale nie dłużej niż do pełnej realizacji przedmiotu zamówienia.</w:t>
      </w:r>
    </w:p>
    <w:p w14:paraId="2A91E2CD" w14:textId="28D7F21D"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3. Zmiany wymienione w ust. poprzedzających mogą być dokonane na wniosek Wykonawcy lub Zamawiającego.</w:t>
      </w:r>
    </w:p>
    <w:p w14:paraId="18B8A027" w14:textId="22384789"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w:t>
      </w:r>
      <w:r w:rsidR="00F65319" w:rsidRPr="00A16428">
        <w:rPr>
          <w:rFonts w:ascii="Times New Roman" w:eastAsiaTheme="minorHAnsi" w:hAnsi="Times New Roman" w:cs="Times New Roman"/>
          <w:kern w:val="0"/>
          <w:sz w:val="22"/>
          <w:szCs w:val="22"/>
          <w:lang w:eastAsia="en-US" w:bidi="ar-SA"/>
        </w:rPr>
        <w:t>4</w:t>
      </w:r>
      <w:r w:rsidRPr="00A16428">
        <w:rPr>
          <w:rFonts w:ascii="Times New Roman" w:eastAsiaTheme="minorHAnsi" w:hAnsi="Times New Roman" w:cs="Times New Roman"/>
          <w:kern w:val="0"/>
          <w:sz w:val="22"/>
          <w:szCs w:val="22"/>
          <w:lang w:eastAsia="en-US" w:bidi="ar-SA"/>
        </w:rPr>
        <w:t>. Zamawiający dopuszcza zmianę umowy w zakresie należnego Wykonawcy wynagrodzenia w następujących przypadkach zmian:</w:t>
      </w:r>
    </w:p>
    <w:p w14:paraId="7DE4BDEC" w14:textId="77777777"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 stawki podatku od towarów i usług oraz podatku akcyzowego, </w:t>
      </w:r>
    </w:p>
    <w:p w14:paraId="4B570B0F" w14:textId="77777777"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2) wysokości minimalnego wynagrodzenia za pracę albo wysokości minimalnej stawki godzinowej, ustalonych na podstawie ustawy z dnia 10 października 2002 r. o minimalnym wynagrodzeniu za pracę, </w:t>
      </w:r>
    </w:p>
    <w:p w14:paraId="65500FE5" w14:textId="699B6DEE"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lastRenderedPageBreak/>
        <w:t xml:space="preserve">3) zasad podlegania ubezpieczeniom społecznym lub ubezpieczeniu zdrowotnemu lub wysokości stawki składki na ubezpieczenia społeczne lub ubezpieczenie zdrowotne, </w:t>
      </w:r>
    </w:p>
    <w:p w14:paraId="4B7EAF0A" w14:textId="0AD52339"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4) zasad gromadzenia i wysokości wpłat do pracowniczych planów kapitałowych, o których mowa w ustawie z dnia 4 października 2018 r. o pracowniczych planach kapitałowych,</w:t>
      </w:r>
    </w:p>
    <w:p w14:paraId="560DED38" w14:textId="77777777"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6F526E55" w14:textId="0EF09798" w:rsidR="008513D9" w:rsidRPr="00A16428" w:rsidRDefault="00F6531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5</w:t>
      </w:r>
      <w:r w:rsidR="008513D9" w:rsidRPr="00A16428">
        <w:rPr>
          <w:rFonts w:ascii="Times New Roman" w:eastAsiaTheme="minorHAnsi" w:hAnsi="Times New Roman" w:cs="Times New Roman"/>
          <w:kern w:val="0"/>
          <w:sz w:val="22"/>
          <w:szCs w:val="22"/>
          <w:lang w:eastAsia="en-US" w:bidi="ar-SA"/>
        </w:rPr>
        <w:t xml:space="preserve">. Zmiany, o których mowa w ust. </w:t>
      </w:r>
      <w:r w:rsidRPr="00A16428">
        <w:rPr>
          <w:rFonts w:ascii="Times New Roman" w:eastAsiaTheme="minorHAnsi" w:hAnsi="Times New Roman" w:cs="Times New Roman"/>
          <w:kern w:val="0"/>
          <w:sz w:val="22"/>
          <w:szCs w:val="22"/>
          <w:lang w:eastAsia="en-US" w:bidi="ar-SA"/>
        </w:rPr>
        <w:t>4</w:t>
      </w:r>
      <w:r w:rsidR="008513D9" w:rsidRPr="00A16428">
        <w:rPr>
          <w:rFonts w:ascii="Times New Roman" w:eastAsiaTheme="minorHAnsi" w:hAnsi="Times New Roman" w:cs="Times New Roman"/>
          <w:kern w:val="0"/>
          <w:sz w:val="22"/>
          <w:szCs w:val="22"/>
          <w:lang w:eastAsia="en-US" w:bidi="ar-SA"/>
        </w:rPr>
        <w:t xml:space="preserve"> pkt 1-4 będą powodowały zmianę wynagrodzenia Wykonawcy o wartość równą kosztom, które Wykonawca poniesie lub zaoszczędzi w związku ze zmianą regulacji prawnych wskazaną w ust. </w:t>
      </w:r>
      <w:r w:rsidRPr="00A16428">
        <w:rPr>
          <w:rFonts w:ascii="Times New Roman" w:eastAsiaTheme="minorHAnsi" w:hAnsi="Times New Roman" w:cs="Times New Roman"/>
          <w:kern w:val="0"/>
          <w:sz w:val="22"/>
          <w:szCs w:val="22"/>
          <w:lang w:eastAsia="en-US" w:bidi="ar-SA"/>
        </w:rPr>
        <w:t>4</w:t>
      </w:r>
      <w:r w:rsidR="008513D9" w:rsidRPr="00A16428">
        <w:rPr>
          <w:rFonts w:ascii="Times New Roman" w:eastAsiaTheme="minorHAnsi" w:hAnsi="Times New Roman" w:cs="Times New Roman"/>
          <w:kern w:val="0"/>
          <w:sz w:val="22"/>
          <w:szCs w:val="22"/>
          <w:lang w:eastAsia="en-US" w:bidi="ar-SA"/>
        </w:rPr>
        <w:t xml:space="preserve"> niniejszego paragrafu na zasadach opisanych w ust. </w:t>
      </w:r>
      <w:r w:rsidR="00185F77" w:rsidRPr="00A16428">
        <w:rPr>
          <w:rFonts w:ascii="Times New Roman" w:eastAsiaTheme="minorHAnsi" w:hAnsi="Times New Roman" w:cs="Times New Roman"/>
          <w:kern w:val="0"/>
          <w:sz w:val="22"/>
          <w:szCs w:val="22"/>
          <w:lang w:eastAsia="en-US" w:bidi="ar-SA"/>
        </w:rPr>
        <w:t>6</w:t>
      </w:r>
      <w:r w:rsidR="008513D9" w:rsidRPr="00A16428">
        <w:rPr>
          <w:rFonts w:ascii="Times New Roman" w:eastAsiaTheme="minorHAnsi" w:hAnsi="Times New Roman" w:cs="Times New Roman"/>
          <w:kern w:val="0"/>
          <w:sz w:val="22"/>
          <w:szCs w:val="22"/>
          <w:lang w:eastAsia="en-US" w:bidi="ar-SA"/>
        </w:rPr>
        <w:t xml:space="preserve"> poniżej.</w:t>
      </w:r>
    </w:p>
    <w:p w14:paraId="485FAFC9" w14:textId="29E744F6" w:rsidR="008513D9" w:rsidRPr="00A16428" w:rsidRDefault="00F6531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6</w:t>
      </w:r>
      <w:r w:rsidR="008513D9" w:rsidRPr="00A16428">
        <w:rPr>
          <w:rFonts w:ascii="Times New Roman" w:eastAsiaTheme="minorHAnsi" w:hAnsi="Times New Roman" w:cs="Times New Roman"/>
          <w:kern w:val="0"/>
          <w:sz w:val="22"/>
          <w:szCs w:val="22"/>
          <w:lang w:eastAsia="en-US" w:bidi="ar-SA"/>
        </w:rPr>
        <w:t>. W przypadku zmiany, o której mowa:</w:t>
      </w:r>
    </w:p>
    <w:p w14:paraId="19E78412" w14:textId="74D96EF4"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 w ust. </w:t>
      </w:r>
      <w:r w:rsidR="00F65319" w:rsidRPr="00A16428">
        <w:rPr>
          <w:rFonts w:ascii="Times New Roman" w:eastAsiaTheme="minorHAnsi" w:hAnsi="Times New Roman" w:cs="Times New Roman"/>
          <w:kern w:val="0"/>
          <w:sz w:val="22"/>
          <w:szCs w:val="22"/>
          <w:lang w:eastAsia="en-US" w:bidi="ar-SA"/>
        </w:rPr>
        <w:t>4</w:t>
      </w:r>
      <w:r w:rsidRPr="00A16428">
        <w:rPr>
          <w:rFonts w:ascii="Times New Roman" w:eastAsiaTheme="minorHAnsi" w:hAnsi="Times New Roman" w:cs="Times New Roman"/>
          <w:kern w:val="0"/>
          <w:sz w:val="22"/>
          <w:szCs w:val="22"/>
          <w:lang w:eastAsia="en-US" w:bidi="ar-SA"/>
        </w:rPr>
        <w:t xml:space="preserve"> pkt 1) zmiana następować będzie w przypadku zmiany przepisów i  obowiązywać  będzie od dnia wejścia przepisów w życie, zmiana wymaga formy pisemnej.</w:t>
      </w:r>
    </w:p>
    <w:p w14:paraId="61C2560B" w14:textId="50C3F292"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2) w ust. </w:t>
      </w:r>
      <w:r w:rsidR="00F65319" w:rsidRPr="00A16428">
        <w:rPr>
          <w:rFonts w:ascii="Times New Roman" w:eastAsiaTheme="minorHAnsi" w:hAnsi="Times New Roman" w:cs="Times New Roman"/>
          <w:kern w:val="0"/>
          <w:sz w:val="22"/>
          <w:szCs w:val="22"/>
          <w:lang w:eastAsia="en-US" w:bidi="ar-SA"/>
        </w:rPr>
        <w:t>4</w:t>
      </w:r>
      <w:r w:rsidRPr="00A16428">
        <w:rPr>
          <w:rFonts w:ascii="Times New Roman" w:eastAsiaTheme="minorHAnsi" w:hAnsi="Times New Roman" w:cs="Times New Roman"/>
          <w:kern w:val="0"/>
          <w:sz w:val="22"/>
          <w:szCs w:val="22"/>
          <w:lang w:eastAsia="en-US" w:bidi="ar-SA"/>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sidR="00F65319" w:rsidRPr="00A16428">
        <w:rPr>
          <w:rFonts w:ascii="Times New Roman" w:eastAsiaTheme="minorHAnsi" w:hAnsi="Times New Roman" w:cs="Times New Roman"/>
          <w:kern w:val="0"/>
          <w:sz w:val="22"/>
          <w:szCs w:val="22"/>
          <w:lang w:eastAsia="en-US" w:bidi="ar-SA"/>
        </w:rPr>
        <w:t>4</w:t>
      </w:r>
      <w:r w:rsidRPr="00A16428">
        <w:rPr>
          <w:rFonts w:ascii="Times New Roman" w:eastAsiaTheme="minorHAnsi" w:hAnsi="Times New Roman" w:cs="Times New Roman"/>
          <w:kern w:val="0"/>
          <w:sz w:val="22"/>
          <w:szCs w:val="22"/>
          <w:lang w:eastAsia="en-US" w:bidi="ar-SA"/>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776BC3FA" w14:textId="7BC8D9A2" w:rsidR="008513D9" w:rsidRPr="00A16428" w:rsidRDefault="00F65319" w:rsidP="008513D9">
      <w:pPr>
        <w:suppressAutoHyphens w:val="0"/>
        <w:autoSpaceDN/>
        <w:jc w:val="both"/>
        <w:textAlignment w:val="auto"/>
        <w:rPr>
          <w:rFonts w:ascii="Times New Roman" w:eastAsiaTheme="minorHAnsi" w:hAnsi="Times New Roman" w:cs="Times New Roman"/>
          <w:i/>
          <w:iCs/>
          <w:kern w:val="0"/>
          <w:sz w:val="22"/>
          <w:szCs w:val="22"/>
          <w:lang w:eastAsia="en-US" w:bidi="ar-SA"/>
        </w:rPr>
      </w:pPr>
      <w:r w:rsidRPr="00A16428">
        <w:rPr>
          <w:rFonts w:ascii="Times New Roman" w:eastAsiaTheme="minorHAnsi" w:hAnsi="Times New Roman" w:cs="Times New Roman"/>
          <w:kern w:val="0"/>
          <w:sz w:val="22"/>
          <w:szCs w:val="22"/>
          <w:lang w:eastAsia="en-US" w:bidi="ar-SA"/>
        </w:rPr>
        <w:t>7</w:t>
      </w:r>
      <w:r w:rsidR="008513D9" w:rsidRPr="00A16428">
        <w:rPr>
          <w:rFonts w:ascii="Times New Roman" w:eastAsiaTheme="minorHAnsi" w:hAnsi="Times New Roman" w:cs="Times New Roman"/>
          <w:kern w:val="0"/>
          <w:sz w:val="22"/>
          <w:szCs w:val="22"/>
          <w:lang w:eastAsia="en-US" w:bidi="ar-SA"/>
        </w:rPr>
        <w:t xml:space="preserve">. W przypadku, jeżeli Wykonawca złoży i udokumentuje wniosek po upływie 30-dniowego terminu, o którym mowa w ust. </w:t>
      </w:r>
      <w:r w:rsidRPr="00A16428">
        <w:rPr>
          <w:rFonts w:ascii="Times New Roman" w:eastAsiaTheme="minorHAnsi" w:hAnsi="Times New Roman" w:cs="Times New Roman"/>
          <w:kern w:val="0"/>
          <w:sz w:val="22"/>
          <w:szCs w:val="22"/>
          <w:lang w:eastAsia="en-US" w:bidi="ar-SA"/>
        </w:rPr>
        <w:t>4</w:t>
      </w:r>
      <w:r w:rsidR="008513D9" w:rsidRPr="00A16428">
        <w:rPr>
          <w:rFonts w:ascii="Times New Roman" w:eastAsiaTheme="minorHAnsi" w:hAnsi="Times New Roman" w:cs="Times New Roman"/>
          <w:kern w:val="0"/>
          <w:sz w:val="22"/>
          <w:szCs w:val="22"/>
          <w:lang w:eastAsia="en-US" w:bidi="ar-SA"/>
        </w:rPr>
        <w:t xml:space="preserve"> pkt 2), zmiana wynagrodzenia obowiązywać będzie od dnia złożenia udokumentowanego wniosku.] </w:t>
      </w:r>
      <w:r w:rsidR="008513D9" w:rsidRPr="00A16428">
        <w:rPr>
          <w:rFonts w:ascii="Times New Roman" w:eastAsiaTheme="minorHAnsi" w:hAnsi="Times New Roman" w:cs="Times New Roman"/>
          <w:i/>
          <w:iCs/>
          <w:kern w:val="0"/>
          <w:sz w:val="22"/>
          <w:szCs w:val="22"/>
          <w:lang w:eastAsia="en-US" w:bidi="ar-SA"/>
        </w:rPr>
        <w:t xml:space="preserve">– zmiany opisane  w ust. </w:t>
      </w:r>
      <w:r w:rsidRPr="00A16428">
        <w:rPr>
          <w:rFonts w:ascii="Times New Roman" w:eastAsiaTheme="minorHAnsi" w:hAnsi="Times New Roman" w:cs="Times New Roman"/>
          <w:i/>
          <w:iCs/>
          <w:kern w:val="0"/>
          <w:sz w:val="22"/>
          <w:szCs w:val="22"/>
          <w:lang w:eastAsia="en-US" w:bidi="ar-SA"/>
        </w:rPr>
        <w:t>4-7</w:t>
      </w:r>
      <w:r w:rsidR="008513D9" w:rsidRPr="00A16428">
        <w:rPr>
          <w:rFonts w:ascii="Times New Roman" w:eastAsiaTheme="minorHAnsi" w:hAnsi="Times New Roman" w:cs="Times New Roman"/>
          <w:i/>
          <w:iCs/>
          <w:kern w:val="0"/>
          <w:sz w:val="22"/>
          <w:szCs w:val="22"/>
          <w:lang w:eastAsia="en-US" w:bidi="ar-SA"/>
        </w:rPr>
        <w:t xml:space="preserve"> dotyczą sytuacji </w:t>
      </w:r>
      <w:r w:rsidR="00185F77" w:rsidRPr="00A16428">
        <w:rPr>
          <w:rFonts w:ascii="Times New Roman" w:eastAsiaTheme="minorHAnsi" w:hAnsi="Times New Roman" w:cs="Times New Roman"/>
          <w:i/>
          <w:iCs/>
          <w:kern w:val="0"/>
          <w:sz w:val="22"/>
          <w:szCs w:val="22"/>
          <w:lang w:eastAsia="en-US" w:bidi="ar-SA"/>
        </w:rPr>
        <w:t>przedłużenia okresu trwania umowy powyżej 12 miesięcy.</w:t>
      </w:r>
    </w:p>
    <w:p w14:paraId="7C4A41CE" w14:textId="3FB1C324" w:rsidR="008513D9" w:rsidRPr="00A16428" w:rsidRDefault="00F6531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8</w:t>
      </w:r>
      <w:r w:rsidR="008513D9" w:rsidRPr="00A16428">
        <w:rPr>
          <w:rFonts w:ascii="Times New Roman" w:eastAsiaTheme="minorHAnsi" w:hAnsi="Times New Roman" w:cs="Times New Roman"/>
          <w:kern w:val="0"/>
          <w:sz w:val="22"/>
          <w:szCs w:val="22"/>
          <w:lang w:eastAsia="en-US" w:bidi="ar-SA"/>
        </w:rPr>
        <w:t xml:space="preserve">. Wynagrodzenie Wykonawcy może ulec zmianie również w przypadku zmiany kosztów związanych z realizacją zamówienia na zasadach określonych w ust. </w:t>
      </w:r>
      <w:r w:rsidR="00185F77" w:rsidRPr="00A16428">
        <w:rPr>
          <w:rFonts w:ascii="Times New Roman" w:eastAsiaTheme="minorHAnsi" w:hAnsi="Times New Roman" w:cs="Times New Roman"/>
          <w:kern w:val="0"/>
          <w:sz w:val="22"/>
          <w:szCs w:val="22"/>
          <w:lang w:eastAsia="en-US" w:bidi="ar-SA"/>
        </w:rPr>
        <w:t xml:space="preserve">od </w:t>
      </w:r>
      <w:r w:rsidRPr="00A16428">
        <w:rPr>
          <w:rFonts w:ascii="Times New Roman" w:eastAsiaTheme="minorHAnsi" w:hAnsi="Times New Roman" w:cs="Times New Roman"/>
          <w:kern w:val="0"/>
          <w:sz w:val="22"/>
          <w:szCs w:val="22"/>
          <w:lang w:eastAsia="en-US" w:bidi="ar-SA"/>
        </w:rPr>
        <w:t>9</w:t>
      </w:r>
      <w:r w:rsidR="008513D9" w:rsidRPr="00A16428">
        <w:rPr>
          <w:rFonts w:ascii="Times New Roman" w:eastAsiaTheme="minorHAnsi" w:hAnsi="Times New Roman" w:cs="Times New Roman"/>
          <w:kern w:val="0"/>
          <w:sz w:val="22"/>
          <w:szCs w:val="22"/>
          <w:lang w:eastAsia="en-US" w:bidi="ar-SA"/>
        </w:rPr>
        <w:t xml:space="preserve"> do 1</w:t>
      </w:r>
      <w:r w:rsidRPr="00A16428">
        <w:rPr>
          <w:rFonts w:ascii="Times New Roman" w:eastAsiaTheme="minorHAnsi" w:hAnsi="Times New Roman" w:cs="Times New Roman"/>
          <w:kern w:val="0"/>
          <w:sz w:val="22"/>
          <w:szCs w:val="22"/>
          <w:lang w:eastAsia="en-US" w:bidi="ar-SA"/>
        </w:rPr>
        <w:t>2</w:t>
      </w:r>
      <w:r w:rsidR="008513D9" w:rsidRPr="00A16428">
        <w:rPr>
          <w:rFonts w:ascii="Times New Roman" w:eastAsiaTheme="minorHAnsi" w:hAnsi="Times New Roman" w:cs="Times New Roman"/>
          <w:kern w:val="0"/>
          <w:sz w:val="22"/>
          <w:szCs w:val="22"/>
          <w:lang w:eastAsia="en-US" w:bidi="ar-SA"/>
        </w:rPr>
        <w:t xml:space="preserve"> poniżej.</w:t>
      </w:r>
    </w:p>
    <w:p w14:paraId="47CB82EE" w14:textId="046AE382" w:rsidR="008513D9" w:rsidRPr="00A16428" w:rsidRDefault="00F6531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9</w:t>
      </w:r>
      <w:r w:rsidR="008513D9" w:rsidRPr="00A16428">
        <w:rPr>
          <w:rFonts w:ascii="Times New Roman" w:eastAsiaTheme="minorHAnsi" w:hAnsi="Times New Roman" w:cs="Times New Roman"/>
          <w:kern w:val="0"/>
          <w:sz w:val="22"/>
          <w:szCs w:val="22"/>
          <w:lang w:eastAsia="en-US" w:bidi="ar-SA"/>
        </w:rPr>
        <w:t>. Wykonawcy przysługuje uprawnienie do żądania zmiany wynagrodzenia – cen jednostkow</w:t>
      </w:r>
      <w:r w:rsidR="00185F77" w:rsidRPr="00A16428">
        <w:rPr>
          <w:rFonts w:ascii="Times New Roman" w:eastAsiaTheme="minorHAnsi" w:hAnsi="Times New Roman" w:cs="Times New Roman"/>
          <w:kern w:val="0"/>
          <w:sz w:val="22"/>
          <w:szCs w:val="22"/>
          <w:lang w:eastAsia="en-US" w:bidi="ar-SA"/>
        </w:rPr>
        <w:t>ych</w:t>
      </w:r>
      <w:r w:rsidR="008513D9" w:rsidRPr="00A16428">
        <w:rPr>
          <w:rFonts w:ascii="Times New Roman" w:eastAsiaTheme="minorHAnsi" w:hAnsi="Times New Roman" w:cs="Times New Roman"/>
          <w:kern w:val="0"/>
          <w:sz w:val="22"/>
          <w:szCs w:val="22"/>
          <w:lang w:eastAsia="en-US" w:bidi="ar-SA"/>
        </w:rPr>
        <w:t xml:space="preserve"> netto wskazan</w:t>
      </w:r>
      <w:r w:rsidR="00185F77" w:rsidRPr="00A16428">
        <w:rPr>
          <w:rFonts w:ascii="Times New Roman" w:eastAsiaTheme="minorHAnsi" w:hAnsi="Times New Roman" w:cs="Times New Roman"/>
          <w:kern w:val="0"/>
          <w:sz w:val="22"/>
          <w:szCs w:val="22"/>
          <w:lang w:eastAsia="en-US" w:bidi="ar-SA"/>
        </w:rPr>
        <w:t>ych</w:t>
      </w:r>
      <w:r w:rsidR="008513D9" w:rsidRPr="00A16428">
        <w:rPr>
          <w:rFonts w:ascii="Times New Roman" w:eastAsiaTheme="minorHAnsi" w:hAnsi="Times New Roman" w:cs="Times New Roman"/>
          <w:kern w:val="0"/>
          <w:sz w:val="22"/>
          <w:szCs w:val="22"/>
          <w:lang w:eastAsia="en-US" w:bidi="ar-SA"/>
        </w:rPr>
        <w:t xml:space="preserve"> w Załącznik</w:t>
      </w:r>
      <w:r w:rsidR="00432790">
        <w:rPr>
          <w:rFonts w:ascii="Times New Roman" w:eastAsiaTheme="minorHAnsi" w:hAnsi="Times New Roman" w:cs="Times New Roman"/>
          <w:kern w:val="0"/>
          <w:sz w:val="22"/>
          <w:szCs w:val="22"/>
          <w:lang w:eastAsia="en-US" w:bidi="ar-SA"/>
        </w:rPr>
        <w:t>u nr 1</w:t>
      </w:r>
      <w:r w:rsidR="008513D9" w:rsidRPr="00A16428">
        <w:rPr>
          <w:rFonts w:ascii="Times New Roman" w:eastAsiaTheme="minorHAnsi" w:hAnsi="Times New Roman" w:cs="Times New Roman"/>
          <w:kern w:val="0"/>
          <w:sz w:val="22"/>
          <w:szCs w:val="22"/>
          <w:lang w:eastAsia="en-US" w:bidi="ar-SA"/>
        </w:rPr>
        <w:t xml:space="preserve"> do umowy, w przypadku zmiany ogłaszanego przez GUS kwartalnego wskaźnika wzrostu cen towarów i usług konsumpcyjnych ogółem, o wartość przekraczającą 5% w stosunku do wartości tego wskaźnika ogłoszonej: </w:t>
      </w:r>
    </w:p>
    <w:p w14:paraId="656AD17B" w14:textId="43341EAA"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 w stosunku do pierwszej waloryzacji za kwartał poprzedzający zawarcie niniejszej umowy</w:t>
      </w:r>
      <w:r w:rsidR="00185F77" w:rsidRPr="00A16428">
        <w:rPr>
          <w:rFonts w:ascii="Times New Roman" w:eastAsiaTheme="minorHAnsi" w:hAnsi="Times New Roman" w:cs="Times New Roman"/>
          <w:kern w:val="0"/>
          <w:sz w:val="22"/>
          <w:szCs w:val="22"/>
          <w:lang w:eastAsia="en-US" w:bidi="ar-SA"/>
        </w:rPr>
        <w:t>,</w:t>
      </w:r>
    </w:p>
    <w:p w14:paraId="4DF34089" w14:textId="1F75DE12"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2) w stosunku do każdej kolejnej waloryzacji za kwartał poprzedzający złożenie wniosku o dokonanie waloryzacji.</w:t>
      </w:r>
    </w:p>
    <w:p w14:paraId="07FFB458" w14:textId="4845A251"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w:t>
      </w:r>
      <w:r w:rsidR="00F65319" w:rsidRPr="00A16428">
        <w:rPr>
          <w:rFonts w:ascii="Times New Roman" w:eastAsiaTheme="minorHAnsi" w:hAnsi="Times New Roman" w:cs="Times New Roman"/>
          <w:kern w:val="0"/>
          <w:sz w:val="22"/>
          <w:szCs w:val="22"/>
          <w:lang w:eastAsia="en-US" w:bidi="ar-SA"/>
        </w:rPr>
        <w:t>0</w:t>
      </w:r>
      <w:r w:rsidRPr="00A16428">
        <w:rPr>
          <w:rFonts w:ascii="Times New Roman" w:eastAsiaTheme="minorHAnsi" w:hAnsi="Times New Roman" w:cs="Times New Roman"/>
          <w:kern w:val="0"/>
          <w:sz w:val="22"/>
          <w:szCs w:val="22"/>
          <w:lang w:eastAsia="en-US" w:bidi="ar-SA"/>
        </w:rPr>
        <w:t xml:space="preserve">. Wykonawca może żądać zmiany wynagrodzenia, o której mowa w ust. </w:t>
      </w:r>
      <w:r w:rsidR="00F65319" w:rsidRPr="00A16428">
        <w:rPr>
          <w:rFonts w:ascii="Times New Roman" w:eastAsiaTheme="minorHAnsi" w:hAnsi="Times New Roman" w:cs="Times New Roman"/>
          <w:kern w:val="0"/>
          <w:sz w:val="22"/>
          <w:szCs w:val="22"/>
          <w:lang w:eastAsia="en-US" w:bidi="ar-SA"/>
        </w:rPr>
        <w:t>9</w:t>
      </w:r>
      <w:r w:rsidRPr="00A16428">
        <w:rPr>
          <w:rFonts w:ascii="Times New Roman" w:eastAsiaTheme="minorHAnsi" w:hAnsi="Times New Roman" w:cs="Times New Roman"/>
          <w:kern w:val="0"/>
          <w:sz w:val="22"/>
          <w:szCs w:val="22"/>
          <w:lang w:eastAsia="en-US" w:bidi="ar-SA"/>
        </w:rPr>
        <w:t xml:space="preserve"> nie wcześniej niż po upływie pełnych 6 miesięcy realizacji niniejszej umowy. Każda kolejna zmiana wynagrodzenia możliwa będzie po upływie 3 miesięcy od  ostatniej dokonanej zmiany.</w:t>
      </w:r>
    </w:p>
    <w:p w14:paraId="77B64F02" w14:textId="737E565C"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12. Zmiany należnego Wykonawcy wynagrodzenia dokonuje się na podstawie wskaźnika, o którym mowa w ust. </w:t>
      </w:r>
      <w:r w:rsidR="00F65319" w:rsidRPr="00A16428">
        <w:rPr>
          <w:rFonts w:ascii="Times New Roman" w:eastAsiaTheme="minorHAnsi" w:hAnsi="Times New Roman" w:cs="Times New Roman"/>
          <w:kern w:val="0"/>
          <w:sz w:val="22"/>
          <w:szCs w:val="22"/>
          <w:lang w:eastAsia="en-US" w:bidi="ar-SA"/>
        </w:rPr>
        <w:t>9</w:t>
      </w:r>
      <w:r w:rsidRPr="00A16428">
        <w:rPr>
          <w:rFonts w:ascii="Times New Roman" w:eastAsiaTheme="minorHAnsi" w:hAnsi="Times New Roman" w:cs="Times New Roman"/>
          <w:kern w:val="0"/>
          <w:sz w:val="22"/>
          <w:szCs w:val="22"/>
          <w:lang w:eastAsia="en-US" w:bidi="ar-SA"/>
        </w:rPr>
        <w:t xml:space="preserve"> i o wartość przekraczającą wzrost tego wskaźnika uprawniający do żądania zmiany wynagrodzenia jak w ust. </w:t>
      </w:r>
      <w:r w:rsidR="00F65319" w:rsidRPr="00A16428">
        <w:rPr>
          <w:rFonts w:ascii="Times New Roman" w:eastAsiaTheme="minorHAnsi" w:hAnsi="Times New Roman" w:cs="Times New Roman"/>
          <w:kern w:val="0"/>
          <w:sz w:val="22"/>
          <w:szCs w:val="22"/>
          <w:lang w:eastAsia="en-US" w:bidi="ar-SA"/>
        </w:rPr>
        <w:t>9</w:t>
      </w:r>
      <w:r w:rsidRPr="00A16428">
        <w:rPr>
          <w:rFonts w:ascii="Times New Roman" w:eastAsiaTheme="minorHAnsi" w:hAnsi="Times New Roman" w:cs="Times New Roman"/>
          <w:kern w:val="0"/>
          <w:sz w:val="22"/>
          <w:szCs w:val="22"/>
          <w:lang w:eastAsia="en-US" w:bidi="ar-SA"/>
        </w:rPr>
        <w:t>.</w:t>
      </w:r>
    </w:p>
    <w:p w14:paraId="28020507" w14:textId="0420B660"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13. Maksymalny wzrost wynagrodzenia Wykonawcy dokonany w następstwie waloryzacji, o której mowa w ust. 9-12 nie może przekroczyć </w:t>
      </w:r>
      <w:r w:rsidR="008D3B6C" w:rsidRPr="00A16428">
        <w:rPr>
          <w:rFonts w:ascii="Times New Roman" w:eastAsiaTheme="minorHAnsi" w:hAnsi="Times New Roman" w:cs="Times New Roman"/>
          <w:kern w:val="0"/>
          <w:sz w:val="22"/>
          <w:szCs w:val="22"/>
          <w:lang w:eastAsia="en-US" w:bidi="ar-SA"/>
        </w:rPr>
        <w:t>4</w:t>
      </w:r>
      <w:r w:rsidRPr="00A16428">
        <w:rPr>
          <w:rFonts w:ascii="Times New Roman" w:eastAsiaTheme="minorHAnsi" w:hAnsi="Times New Roman" w:cs="Times New Roman"/>
          <w:kern w:val="0"/>
          <w:sz w:val="22"/>
          <w:szCs w:val="22"/>
          <w:lang w:eastAsia="en-US" w:bidi="ar-SA"/>
        </w:rPr>
        <w:t xml:space="preserve">% wartości netto pierwotnego wynagrodzenia o którym mowa w §3 ust. 1 </w:t>
      </w:r>
    </w:p>
    <w:p w14:paraId="70879669" w14:textId="083D9B4A"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14. Zasady określone w ust. 9-13 powyżej mają odpowiednie zastosowanie do obniżenia wynagrodzenia Wykonawcy na wniosek Zamawiającego.</w:t>
      </w:r>
    </w:p>
    <w:p w14:paraId="1CA2352E" w14:textId="3E7B2DF7"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15. Zmiana wynagrodzenia Wykonawcy dokonana w następstwie waloryzacji, o której mowa w ust. 9 - 13 następować będzie począwszy od dnia prawidłowego złożenia wniosku o dokonanie waloryzacji, ze skutkiem na przyszłość.</w:t>
      </w:r>
    </w:p>
    <w:p w14:paraId="06097B0B" w14:textId="15DEE315" w:rsidR="008513D9" w:rsidRPr="00A16428" w:rsidRDefault="008513D9" w:rsidP="008513D9">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16. W sytuacji dokonania zmiany wynagrodzenia Wykonawcy, Wykonawca zobowiązany jest do dokonania zmian wynagrodzenia podwykonawców uczestniczących w wykonaniu zamówienia, stosownie do art. 439 ust. 5 uPzp.</w:t>
      </w:r>
    </w:p>
    <w:p w14:paraId="6E693B34" w14:textId="77777777" w:rsidR="005D3DAF" w:rsidRDefault="005D3DAF" w:rsidP="005D3DAF">
      <w:pPr>
        <w:suppressAutoHyphens w:val="0"/>
        <w:jc w:val="center"/>
        <w:rPr>
          <w:rFonts w:ascii="Times New Roman" w:hAnsi="Times New Roman" w:cs="Times New Roman"/>
          <w:b/>
          <w:bCs/>
          <w:sz w:val="20"/>
          <w:szCs w:val="20"/>
          <w:lang w:eastAsia="pl-PL"/>
        </w:rPr>
      </w:pPr>
    </w:p>
    <w:p w14:paraId="2E461845" w14:textId="51BD8377" w:rsidR="005D3DAF" w:rsidRPr="005B5D67" w:rsidRDefault="005D3DAF" w:rsidP="005D3DAF">
      <w:pPr>
        <w:suppressAutoHyphens w:val="0"/>
        <w:jc w:val="center"/>
        <w:rPr>
          <w:rFonts w:ascii="Times New Roman" w:hAnsi="Times New Roman" w:cs="Times New Roman"/>
          <w:b/>
          <w:bCs/>
          <w:sz w:val="20"/>
          <w:szCs w:val="20"/>
          <w:lang w:eastAsia="pl-PL"/>
        </w:rPr>
      </w:pPr>
      <w:r w:rsidRPr="005B5D67">
        <w:rPr>
          <w:rFonts w:ascii="Times New Roman" w:hAnsi="Times New Roman" w:cs="Times New Roman"/>
          <w:b/>
          <w:bCs/>
          <w:sz w:val="20"/>
          <w:szCs w:val="20"/>
          <w:lang w:eastAsia="pl-PL"/>
        </w:rPr>
        <w:t>§5A</w:t>
      </w:r>
    </w:p>
    <w:p w14:paraId="521DDDE4" w14:textId="77777777" w:rsidR="005D3DAF" w:rsidRPr="005D3DAF" w:rsidRDefault="005D3DAF" w:rsidP="005D3DAF">
      <w:pPr>
        <w:numPr>
          <w:ilvl w:val="0"/>
          <w:numId w:val="10"/>
        </w:numPr>
        <w:suppressAutoHyphens w:val="0"/>
        <w:overflowPunct w:val="0"/>
        <w:autoSpaceDN/>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1. Poza przypadkami określonymi w §5 umowy i stosownie do art. 439 uPzp, wynagrodzenie Wykonawcy może ulec zmianie również w przypadku zmiany kosztów związanych z realizacją zamówienia na zasadach określonych w ust. 2 do 5 poniżej.</w:t>
      </w:r>
    </w:p>
    <w:p w14:paraId="5ED650F6"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 </w:t>
      </w:r>
    </w:p>
    <w:p w14:paraId="5EECE51A"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1) w stosunku do pierwszej waloryzacji za kwartał poprzedzający zawarcie niniejszej umowy.</w:t>
      </w:r>
    </w:p>
    <w:p w14:paraId="411DFA53"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361920DD"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3. Wykonawca może żądać zmiany wynagrodzenia, o której mowa w ust. poprzedzających nie wcześniej niż po upływie pełnych 6 miesięcy realizacji niniejszej umowy. Każda kolejna zmiana wynagrodzenia możliwa będzie po upływie 3 miesięcy od  ostatniej dokonanej zmiany.</w:t>
      </w:r>
    </w:p>
    <w:p w14:paraId="7D0E8889"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3198F033"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lastRenderedPageBreak/>
        <w:t xml:space="preserve">5. Maksymalny wzrost wynagrodzenia Wykonawcy dokonany w następstwie waloryzacji, o której mowa w ust. 1-4 nie może przekroczyć 6% wartości netto pierwotnego wynagrodzenia o którym mowa w § 4 ust. 1 </w:t>
      </w:r>
    </w:p>
    <w:p w14:paraId="534394E4"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62B3C9CA" w14:textId="77777777" w:rsidR="005D3DAF" w:rsidRPr="005D3DAF" w:rsidRDefault="005D3DAF" w:rsidP="005D3DAF">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5D3DAF">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265137DB" w14:textId="77777777" w:rsidR="005D3DAF" w:rsidRPr="005D3DAF" w:rsidRDefault="005D3DAF" w:rsidP="005D3DAF">
      <w:pPr>
        <w:autoSpaceDN/>
        <w:ind w:left="11"/>
        <w:jc w:val="both"/>
        <w:textAlignment w:val="auto"/>
        <w:rPr>
          <w:rFonts w:eastAsia="Tahoma" w:cs="Times New Roman"/>
          <w:kern w:val="2"/>
          <w:sz w:val="22"/>
          <w:szCs w:val="22"/>
        </w:rPr>
      </w:pPr>
      <w:r w:rsidRPr="005D3DAF">
        <w:rPr>
          <w:rFonts w:ascii="Times New Roman" w:eastAsia="Calibri" w:hAnsi="Times New Roman" w:cs="Times New Roman"/>
          <w:kern w:val="0"/>
          <w:sz w:val="22"/>
          <w:szCs w:val="22"/>
          <w:lang w:eastAsia="en-US" w:bidi="ar-SA"/>
        </w:rPr>
        <w:t>8. W sytuacji dokonania zmiany wynagrodzenia Wykonawcy, Wykonawca zobowiązany jest do dokonania zmian wynagrodzenia podwykonawców uczestniczących w wykonaniu zamówienia, stosownie do art. 439 ust. 5 uPzp</w:t>
      </w:r>
    </w:p>
    <w:p w14:paraId="7067D1FD" w14:textId="77777777" w:rsidR="005D3DAF" w:rsidRDefault="005D3DAF" w:rsidP="00857898">
      <w:pPr>
        <w:autoSpaceDN/>
        <w:jc w:val="center"/>
        <w:textAlignment w:val="auto"/>
        <w:rPr>
          <w:rFonts w:ascii="Times New Roman" w:eastAsia="ヒラギノ角ゴ Pro W3" w:hAnsi="Times New Roman" w:cs="Times New Roman"/>
          <w:b/>
          <w:bCs/>
          <w:kern w:val="2"/>
          <w:sz w:val="22"/>
          <w:szCs w:val="22"/>
        </w:rPr>
      </w:pPr>
    </w:p>
    <w:p w14:paraId="39B6A186" w14:textId="44D9BE56" w:rsidR="00857898" w:rsidRPr="00A16428" w:rsidRDefault="00857898" w:rsidP="00857898">
      <w:pPr>
        <w:autoSpaceDN/>
        <w:jc w:val="center"/>
        <w:textAlignment w:val="auto"/>
        <w:rPr>
          <w:rFonts w:ascii="Times New Roman" w:eastAsia="ヒラギノ角ゴ Pro W3" w:hAnsi="Times New Roman" w:cs="Times New Roman"/>
          <w:kern w:val="2"/>
          <w:szCs w:val="20"/>
        </w:rPr>
      </w:pPr>
      <w:r w:rsidRPr="00A16428">
        <w:rPr>
          <w:rFonts w:ascii="Times New Roman" w:eastAsia="ヒラギノ角ゴ Pro W3" w:hAnsi="Times New Roman" w:cs="Times New Roman"/>
          <w:b/>
          <w:bCs/>
          <w:kern w:val="2"/>
          <w:sz w:val="22"/>
          <w:szCs w:val="22"/>
        </w:rPr>
        <w:t>§6</w:t>
      </w:r>
    </w:p>
    <w:p w14:paraId="1B8D576F" w14:textId="6F19444F"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 Zamawiającemu przysługują kary umowne w wysokości:</w:t>
      </w:r>
    </w:p>
    <w:p w14:paraId="185FFBF8" w14:textId="0FBFE516" w:rsidR="00857898" w:rsidRPr="00A16428" w:rsidRDefault="00857898" w:rsidP="00B63817">
      <w:pPr>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1) 0,</w:t>
      </w:r>
      <w:r w:rsidR="008D3B6C" w:rsidRPr="00A16428">
        <w:rPr>
          <w:rFonts w:ascii="Times New Roman" w:eastAsiaTheme="minorHAnsi" w:hAnsi="Times New Roman" w:cs="Times New Roman"/>
          <w:kern w:val="0"/>
          <w:sz w:val="22"/>
          <w:szCs w:val="22"/>
          <w:lang w:eastAsia="en-US" w:bidi="ar-SA"/>
        </w:rPr>
        <w:t>0</w:t>
      </w:r>
      <w:r w:rsidR="00B63817" w:rsidRPr="00A16428">
        <w:rPr>
          <w:rFonts w:ascii="Times New Roman" w:eastAsiaTheme="minorHAnsi" w:hAnsi="Times New Roman" w:cs="Times New Roman"/>
          <w:kern w:val="0"/>
          <w:sz w:val="22"/>
          <w:szCs w:val="22"/>
          <w:lang w:eastAsia="en-US" w:bidi="ar-SA"/>
        </w:rPr>
        <w:t>2</w:t>
      </w:r>
      <w:r w:rsidRPr="00A16428">
        <w:rPr>
          <w:rFonts w:ascii="Times New Roman" w:eastAsiaTheme="minorHAnsi" w:hAnsi="Times New Roman" w:cs="Times New Roman"/>
          <w:kern w:val="0"/>
          <w:sz w:val="22"/>
          <w:szCs w:val="22"/>
          <w:lang w:eastAsia="en-US" w:bidi="ar-SA"/>
        </w:rPr>
        <w:t xml:space="preserve">% </w:t>
      </w:r>
      <w:r w:rsidR="008D3B6C" w:rsidRPr="00A16428">
        <w:rPr>
          <w:rFonts w:ascii="Times New Roman" w:eastAsiaTheme="minorHAnsi" w:hAnsi="Times New Roman" w:cs="Times New Roman"/>
          <w:kern w:val="0"/>
          <w:sz w:val="22"/>
          <w:szCs w:val="22"/>
          <w:lang w:eastAsia="en-US" w:bidi="ar-SA"/>
        </w:rPr>
        <w:t xml:space="preserve">łącznego </w:t>
      </w:r>
      <w:r w:rsidR="00B63817" w:rsidRPr="00A16428">
        <w:rPr>
          <w:rFonts w:ascii="Times New Roman" w:eastAsiaTheme="minorHAnsi" w:hAnsi="Times New Roman" w:cs="Times New Roman"/>
          <w:kern w:val="0"/>
          <w:sz w:val="22"/>
          <w:szCs w:val="22"/>
          <w:lang w:eastAsia="en-US" w:bidi="ar-SA"/>
        </w:rPr>
        <w:t xml:space="preserve">wynagrodzenia netto </w:t>
      </w:r>
      <w:r w:rsidR="00432790">
        <w:rPr>
          <w:rFonts w:ascii="Times New Roman" w:eastAsiaTheme="minorHAnsi" w:hAnsi="Times New Roman" w:cs="Times New Roman"/>
          <w:kern w:val="0"/>
          <w:sz w:val="22"/>
          <w:szCs w:val="22"/>
          <w:lang w:eastAsia="en-US" w:bidi="ar-SA"/>
        </w:rPr>
        <w:t>pozycji z Załącznika nr 1</w:t>
      </w:r>
      <w:r w:rsidR="00B63817" w:rsidRPr="00A16428">
        <w:rPr>
          <w:rFonts w:ascii="Times New Roman" w:eastAsiaTheme="minorHAnsi" w:hAnsi="Times New Roman" w:cs="Times New Roman"/>
          <w:kern w:val="0"/>
          <w:sz w:val="22"/>
          <w:szCs w:val="22"/>
          <w:lang w:eastAsia="en-US" w:bidi="ar-SA"/>
        </w:rPr>
        <w:t xml:space="preserve">, której zwłoka dotyczy </w:t>
      </w:r>
      <w:r w:rsidRPr="00A16428">
        <w:rPr>
          <w:rFonts w:ascii="Times New Roman" w:eastAsiaTheme="minorHAnsi" w:hAnsi="Times New Roman" w:cs="Times New Roman"/>
          <w:kern w:val="0"/>
          <w:sz w:val="22"/>
          <w:szCs w:val="22"/>
          <w:lang w:eastAsia="en-US" w:bidi="ar-SA"/>
        </w:rPr>
        <w:t>- za każdy dzień zwłoki  w stosunku do któregokolwiek z  terminów wskazanych w §2 ust. 1 i/lub §4 ust. 2 i/lub §4 ust. 4,</w:t>
      </w:r>
    </w:p>
    <w:p w14:paraId="355206E0" w14:textId="63D585EB" w:rsidR="00857898" w:rsidRPr="00A16428" w:rsidRDefault="00857898" w:rsidP="00857898">
      <w:pPr>
        <w:tabs>
          <w:tab w:val="left" w:pos="294"/>
          <w:tab w:val="left" w:pos="3261"/>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2) </w:t>
      </w:r>
      <w:r w:rsidR="008D3B6C" w:rsidRPr="00A16428">
        <w:rPr>
          <w:rFonts w:ascii="Times New Roman" w:eastAsiaTheme="minorHAnsi" w:hAnsi="Times New Roman" w:cs="Times New Roman"/>
          <w:kern w:val="0"/>
          <w:sz w:val="22"/>
          <w:szCs w:val="22"/>
          <w:lang w:eastAsia="en-US" w:bidi="ar-SA"/>
        </w:rPr>
        <w:t>5</w:t>
      </w:r>
      <w:r w:rsidRPr="00A16428">
        <w:rPr>
          <w:rFonts w:ascii="Times New Roman" w:eastAsiaTheme="minorHAnsi" w:hAnsi="Times New Roman" w:cs="Times New Roman"/>
          <w:kern w:val="0"/>
          <w:sz w:val="22"/>
          <w:szCs w:val="22"/>
          <w:lang w:eastAsia="en-US" w:bidi="ar-SA"/>
        </w:rPr>
        <w:t xml:space="preserve">% </w:t>
      </w:r>
      <w:r w:rsidR="008D3B6C" w:rsidRPr="00A16428">
        <w:rPr>
          <w:rFonts w:ascii="Times New Roman" w:eastAsiaTheme="minorHAnsi" w:hAnsi="Times New Roman" w:cs="Times New Roman"/>
          <w:kern w:val="0"/>
          <w:sz w:val="22"/>
          <w:szCs w:val="22"/>
          <w:lang w:eastAsia="en-US" w:bidi="ar-SA"/>
        </w:rPr>
        <w:t xml:space="preserve">wartości netto asortymentu </w:t>
      </w:r>
      <w:r w:rsidRPr="00A16428">
        <w:rPr>
          <w:rFonts w:ascii="Times New Roman" w:eastAsiaTheme="minorHAnsi" w:hAnsi="Times New Roman" w:cs="Times New Roman"/>
          <w:kern w:val="0"/>
          <w:sz w:val="22"/>
          <w:szCs w:val="22"/>
          <w:lang w:eastAsia="en-US" w:bidi="ar-SA"/>
        </w:rPr>
        <w:t xml:space="preserve">- </w:t>
      </w:r>
      <w:r w:rsidRPr="00A16428">
        <w:rPr>
          <w:rFonts w:ascii="Times New Roman" w:eastAsiaTheme="minorHAnsi" w:hAnsi="Times New Roman" w:cs="Times New Roman"/>
          <w:b/>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z powodu wystąpienia wadliwości 2% towaru w okresie 6 miesięcy liczonych od zgłoszenia pierwszej wady,</w:t>
      </w:r>
    </w:p>
    <w:p w14:paraId="6BE7B1F2" w14:textId="77777777" w:rsidR="00432790" w:rsidRDefault="00857898" w:rsidP="00B63817">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3) </w:t>
      </w:r>
      <w:r w:rsidR="00B63817" w:rsidRPr="00A16428">
        <w:rPr>
          <w:rFonts w:ascii="Times New Roman" w:eastAsiaTheme="minorHAnsi" w:hAnsi="Times New Roman" w:cs="Times New Roman"/>
          <w:kern w:val="0"/>
          <w:sz w:val="22"/>
          <w:szCs w:val="22"/>
          <w:lang w:eastAsia="en-US" w:bidi="ar-SA"/>
        </w:rPr>
        <w:t>10</w:t>
      </w:r>
      <w:r w:rsidRPr="00A16428">
        <w:rPr>
          <w:rFonts w:ascii="Times New Roman" w:eastAsiaTheme="minorHAnsi" w:hAnsi="Times New Roman" w:cs="Times New Roman"/>
          <w:kern w:val="0"/>
          <w:sz w:val="22"/>
          <w:szCs w:val="22"/>
          <w:lang w:eastAsia="en-US" w:bidi="ar-SA"/>
        </w:rPr>
        <w:t xml:space="preserve">% </w:t>
      </w:r>
      <w:r w:rsidR="00B63817" w:rsidRPr="00A16428">
        <w:rPr>
          <w:rFonts w:ascii="Times New Roman" w:eastAsiaTheme="minorHAnsi" w:hAnsi="Times New Roman" w:cs="Times New Roman"/>
          <w:kern w:val="0"/>
          <w:sz w:val="22"/>
          <w:szCs w:val="22"/>
          <w:lang w:eastAsia="en-US" w:bidi="ar-SA"/>
        </w:rPr>
        <w:t>łącznego wynagrodzenia netto, o którym mowa § 3 ust. 1</w:t>
      </w:r>
      <w:r w:rsidR="00B63817" w:rsidRPr="00A16428">
        <w:rPr>
          <w:rFonts w:ascii="Times New Roman" w:eastAsiaTheme="minorHAnsi" w:hAnsi="Times New Roman" w:cs="Times New Roman"/>
          <w:b/>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 xml:space="preserve"> - w przypadku rozwiązania umowy przez Zamawiającego w związku z wystąpieniem okoliczności o których mowa w §10</w:t>
      </w:r>
      <w:r w:rsidR="00432790">
        <w:rPr>
          <w:rFonts w:ascii="Times New Roman" w:eastAsiaTheme="minorHAnsi" w:hAnsi="Times New Roman" w:cs="Times New Roman"/>
          <w:kern w:val="0"/>
          <w:sz w:val="22"/>
          <w:szCs w:val="22"/>
          <w:lang w:eastAsia="en-US" w:bidi="ar-SA"/>
        </w:rPr>
        <w:t>,</w:t>
      </w:r>
    </w:p>
    <w:p w14:paraId="26DE988B" w14:textId="7EC6C086" w:rsidR="00857898" w:rsidRPr="00A16428" w:rsidRDefault="00432790" w:rsidP="00B63817">
      <w:pPr>
        <w:suppressAutoHyphens w:val="0"/>
        <w:autoSpaceDN/>
        <w:jc w:val="both"/>
        <w:textAlignment w:val="auto"/>
        <w:rPr>
          <w:rFonts w:asciiTheme="minorHAnsi" w:eastAsiaTheme="minorHAnsi" w:hAnsiTheme="minorHAnsi" w:cstheme="minorBidi"/>
          <w:kern w:val="0"/>
          <w:sz w:val="22"/>
          <w:szCs w:val="22"/>
          <w:lang w:eastAsia="en-US" w:bidi="ar-SA"/>
        </w:rPr>
      </w:pPr>
      <w:r>
        <w:rPr>
          <w:rFonts w:ascii="Times New Roman" w:eastAsiaTheme="minorHAnsi" w:hAnsi="Times New Roman" w:cs="Times New Roman"/>
          <w:kern w:val="0"/>
          <w:sz w:val="22"/>
          <w:szCs w:val="22"/>
          <w:lang w:eastAsia="en-US" w:bidi="ar-SA"/>
        </w:rPr>
        <w:t>4) w wysokości 70 zł za każdy dzień zwłoki w stosunku do terminu określonego w</w:t>
      </w:r>
      <w:r w:rsidRPr="00432790">
        <w:rPr>
          <w:rFonts w:ascii="Times New Roman" w:eastAsiaTheme="minorHAnsi" w:hAnsi="Times New Roman" w:cs="Times New Roman"/>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 xml:space="preserve">§2 ust. </w:t>
      </w:r>
      <w:r>
        <w:rPr>
          <w:rFonts w:ascii="Times New Roman" w:eastAsiaTheme="minorHAnsi" w:hAnsi="Times New Roman" w:cs="Times New Roman"/>
          <w:kern w:val="0"/>
          <w:sz w:val="22"/>
          <w:szCs w:val="22"/>
          <w:lang w:eastAsia="en-US" w:bidi="ar-SA"/>
        </w:rPr>
        <w:t>6</w:t>
      </w:r>
      <w:r w:rsidR="00654CDA">
        <w:rPr>
          <w:rFonts w:ascii="Times New Roman" w:eastAsiaTheme="minorHAnsi" w:hAnsi="Times New Roman" w:cs="Times New Roman"/>
          <w:kern w:val="0"/>
          <w:sz w:val="22"/>
          <w:szCs w:val="22"/>
          <w:lang w:eastAsia="en-US" w:bidi="ar-SA"/>
        </w:rPr>
        <w:t>.</w:t>
      </w:r>
    </w:p>
    <w:p w14:paraId="448EC5D1" w14:textId="77777777" w:rsidR="00857898" w:rsidRPr="00A16428" w:rsidRDefault="00857898" w:rsidP="00857898">
      <w:pPr>
        <w:tabs>
          <w:tab w:val="left" w:pos="283"/>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2. Kary umowne  mogą być nakładane wielokrotnie i niezależnie od siebie  za każde uchybienie obowiązkom umownym.</w:t>
      </w:r>
    </w:p>
    <w:p w14:paraId="3447BB0B" w14:textId="77777777"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3. </w:t>
      </w:r>
      <w:r w:rsidRPr="00A16428">
        <w:rPr>
          <w:rFonts w:ascii="Times New Roman" w:eastAsia="Tahoma" w:hAnsi="Times New Roman" w:cs="Times New Roman"/>
          <w:iCs/>
          <w:kern w:val="0"/>
          <w:sz w:val="22"/>
          <w:szCs w:val="22"/>
          <w:lang w:eastAsia="pl-PL" w:bidi="pl-PL"/>
        </w:rPr>
        <w:t xml:space="preserve">Łączna wysokość naliczonych  kar umownych w okresie trwania umowy nie może przekroczyć 20% łącznego wynagrodzenia netto </w:t>
      </w:r>
      <w:r w:rsidRPr="00A16428">
        <w:rPr>
          <w:rFonts w:ascii="Times New Roman" w:eastAsiaTheme="minorHAnsi" w:hAnsi="Times New Roman" w:cs="Times New Roman"/>
          <w:kern w:val="0"/>
          <w:sz w:val="22"/>
          <w:szCs w:val="22"/>
          <w:lang w:eastAsia="en-US" w:bidi="ar-SA"/>
        </w:rPr>
        <w:t>o którym mowa § 3 ust. 1.</w:t>
      </w:r>
    </w:p>
    <w:p w14:paraId="3EDF5FDA" w14:textId="77777777" w:rsidR="00857898" w:rsidRPr="00A16428" w:rsidRDefault="00857898" w:rsidP="00857898">
      <w:pPr>
        <w:tabs>
          <w:tab w:val="left" w:pos="283"/>
        </w:tabs>
        <w:suppressAutoHyphens w:val="0"/>
        <w:autoSpaceDN/>
        <w:jc w:val="both"/>
        <w:textAlignment w:val="auto"/>
        <w:rPr>
          <w:rFonts w:asciiTheme="minorHAnsi" w:eastAsiaTheme="minorHAnsi" w:hAnsiTheme="minorHAnsi" w:cstheme="minorBidi"/>
          <w:kern w:val="0"/>
          <w:sz w:val="22"/>
          <w:szCs w:val="22"/>
          <w:lang w:eastAsia="en-US" w:bidi="ar-SA"/>
        </w:rPr>
      </w:pPr>
    </w:p>
    <w:p w14:paraId="1A6CF348"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§7</w:t>
      </w:r>
    </w:p>
    <w:p w14:paraId="60BDD6C3" w14:textId="77777777" w:rsidR="00857898" w:rsidRPr="00A16428" w:rsidRDefault="00857898" w:rsidP="00857898">
      <w:pPr>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Niezależnie od kar umownych, o których mowa w </w:t>
      </w:r>
      <w:r w:rsidRPr="00A16428">
        <w:rPr>
          <w:rFonts w:ascii="Times New Roman" w:eastAsiaTheme="minorHAnsi" w:hAnsi="Times New Roman" w:cs="Times New Roman"/>
          <w:b/>
          <w:kern w:val="0"/>
          <w:sz w:val="22"/>
          <w:szCs w:val="22"/>
          <w:lang w:eastAsia="en-US" w:bidi="ar-SA"/>
        </w:rPr>
        <w:t xml:space="preserve">§6 </w:t>
      </w:r>
      <w:r w:rsidRPr="00A16428">
        <w:rPr>
          <w:rFonts w:ascii="Times New Roman" w:eastAsiaTheme="minorHAnsi" w:hAnsi="Times New Roman" w:cs="Times New Roman"/>
          <w:kern w:val="0"/>
          <w:sz w:val="22"/>
          <w:szCs w:val="22"/>
          <w:lang w:eastAsia="en-US" w:bidi="ar-SA"/>
        </w:rPr>
        <w:t>Zamawiający może dochodzić odszkodowania na zasadach ogólnych Kodeksu cywilnego.</w:t>
      </w:r>
    </w:p>
    <w:p w14:paraId="6DE4ED39"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§8</w:t>
      </w:r>
    </w:p>
    <w:p w14:paraId="026DA39D" w14:textId="77777777" w:rsidR="00857898" w:rsidRPr="00A16428" w:rsidRDefault="00857898" w:rsidP="00857898">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Wszelkie zmiany i uzupełnienia niniejszej umowy wymagają formy pisemnej pod rygorem nieważności.</w:t>
      </w:r>
    </w:p>
    <w:p w14:paraId="432A73E9"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p>
    <w:p w14:paraId="6EA549F1" w14:textId="7AB77A24" w:rsidR="00857898" w:rsidRPr="00A16428" w:rsidRDefault="00857898" w:rsidP="00D1166B">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§9</w:t>
      </w:r>
    </w:p>
    <w:p w14:paraId="252270AA" w14:textId="2DAEE3B4" w:rsidR="00432790" w:rsidRPr="00A16428" w:rsidRDefault="00D1166B" w:rsidP="00432790">
      <w:pPr>
        <w:widowControl w:val="0"/>
        <w:suppressAutoHyphens w:val="0"/>
        <w:autoSpaceDN/>
        <w:jc w:val="both"/>
        <w:textAlignment w:val="auto"/>
        <w:rPr>
          <w:rFonts w:ascii="Times New Roman" w:eastAsia="Arial Unicode MS;Times New Roma" w:hAnsi="Times New Roman" w:cs="Times New Roman"/>
          <w:kern w:val="2"/>
          <w:sz w:val="22"/>
          <w:szCs w:val="22"/>
          <w:lang w:eastAsia="hi-IN"/>
        </w:rPr>
      </w:pPr>
      <w:r w:rsidRPr="00A16428">
        <w:rPr>
          <w:rFonts w:ascii="Times New Roman" w:hAnsi="Times New Roman" w:cs="Times New Roman"/>
          <w:kern w:val="2"/>
          <w:sz w:val="22"/>
          <w:szCs w:val="22"/>
        </w:rPr>
        <w:t>[Umowa zostaje zawarta na czas określony od..........................do ........................r., przy czym wygasa w całości lub w części  w przypadku zrealizowania (dostawy) umowy lub jej części przed upływem okresu jej obowiązywania, o ile strony umowy nie postanowią inaczej - w związku z wystąpieniem okoliczności opisanych w</w:t>
      </w:r>
      <w:r w:rsidRPr="00A16428">
        <w:rPr>
          <w:rFonts w:ascii="Times New Roman" w:eastAsia="Times New Roman" w:hAnsi="Times New Roman" w:cs="Times New Roman"/>
          <w:kern w:val="2"/>
          <w:sz w:val="22"/>
          <w:szCs w:val="22"/>
        </w:rPr>
        <w:t xml:space="preserve"> </w:t>
      </w:r>
      <w:r w:rsidRPr="00A16428">
        <w:rPr>
          <w:rFonts w:ascii="Times New Roman" w:hAnsi="Times New Roman" w:cs="Times New Roman"/>
          <w:kern w:val="2"/>
          <w:sz w:val="22"/>
          <w:szCs w:val="22"/>
        </w:rPr>
        <w:t xml:space="preserve">§5 ust </w:t>
      </w:r>
      <w:r w:rsidR="00B63817" w:rsidRPr="00A16428">
        <w:rPr>
          <w:rFonts w:ascii="Times New Roman" w:hAnsi="Times New Roman" w:cs="Times New Roman"/>
          <w:kern w:val="2"/>
          <w:sz w:val="22"/>
          <w:szCs w:val="22"/>
        </w:rPr>
        <w:t>2</w:t>
      </w:r>
      <w:r w:rsidRPr="00A16428">
        <w:rPr>
          <w:rFonts w:ascii="Times New Roman" w:hAnsi="Times New Roman" w:cs="Times New Roman"/>
          <w:kern w:val="2"/>
          <w:sz w:val="22"/>
          <w:szCs w:val="22"/>
        </w:rPr>
        <w:t xml:space="preserve">  i/lub w z związku art. 455 ust. 2 uPzp.] – </w:t>
      </w:r>
      <w:r w:rsidR="00432790">
        <w:rPr>
          <w:rFonts w:ascii="Times New Roman" w:hAnsi="Times New Roman" w:cs="Times New Roman"/>
          <w:kern w:val="2"/>
          <w:sz w:val="22"/>
          <w:szCs w:val="22"/>
        </w:rPr>
        <w:t xml:space="preserve"> nie </w:t>
      </w:r>
      <w:r w:rsidR="00432790" w:rsidRPr="00A16428">
        <w:rPr>
          <w:rFonts w:ascii="Times New Roman" w:hAnsi="Times New Roman" w:cs="Times New Roman"/>
          <w:i/>
          <w:iCs/>
          <w:kern w:val="2"/>
          <w:sz w:val="22"/>
          <w:szCs w:val="22"/>
        </w:rPr>
        <w:t xml:space="preserve">dotyczy umów zwartych </w:t>
      </w:r>
      <w:r w:rsidR="00432790">
        <w:rPr>
          <w:rFonts w:ascii="Times New Roman" w:hAnsi="Times New Roman" w:cs="Times New Roman"/>
          <w:i/>
          <w:iCs/>
          <w:kern w:val="2"/>
          <w:sz w:val="22"/>
          <w:szCs w:val="22"/>
        </w:rPr>
        <w:t xml:space="preserve">w formie </w:t>
      </w:r>
      <w:r w:rsidR="00432790" w:rsidRPr="00A16428">
        <w:rPr>
          <w:rFonts w:ascii="Times New Roman" w:hAnsi="Times New Roman" w:cs="Times New Roman"/>
          <w:i/>
          <w:iCs/>
          <w:kern w:val="2"/>
          <w:sz w:val="22"/>
          <w:szCs w:val="22"/>
        </w:rPr>
        <w:t>elektroniczn</w:t>
      </w:r>
      <w:r w:rsidR="00432790">
        <w:rPr>
          <w:rFonts w:ascii="Times New Roman" w:hAnsi="Times New Roman" w:cs="Times New Roman"/>
          <w:i/>
          <w:iCs/>
          <w:kern w:val="2"/>
          <w:sz w:val="22"/>
          <w:szCs w:val="22"/>
        </w:rPr>
        <w:t>ej</w:t>
      </w:r>
    </w:p>
    <w:p w14:paraId="3548F6B6" w14:textId="77777777" w:rsidR="00432790" w:rsidRPr="00A16428" w:rsidRDefault="00432790" w:rsidP="00432790">
      <w:pPr>
        <w:widowControl w:val="0"/>
        <w:suppressAutoHyphens w:val="0"/>
        <w:autoSpaceDN/>
        <w:jc w:val="both"/>
        <w:textAlignment w:val="auto"/>
        <w:rPr>
          <w:rFonts w:asciiTheme="minorHAnsi" w:eastAsia="Arial Unicode MS;Times New Roma" w:hAnsiTheme="minorHAnsi" w:cs="Times New Roman"/>
          <w:kern w:val="2"/>
          <w:sz w:val="22"/>
          <w:szCs w:val="22"/>
          <w:lang w:eastAsia="hi-IN"/>
        </w:rPr>
      </w:pPr>
    </w:p>
    <w:p w14:paraId="683BD3E0" w14:textId="514B7F35" w:rsidR="00D1166B" w:rsidRPr="00A16428" w:rsidRDefault="00D1166B" w:rsidP="004327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eastAsia="Arial Unicode MS;Times New Roma" w:hAnsi="Times New Roman" w:cs="Times New Roman"/>
          <w:kern w:val="2"/>
          <w:sz w:val="22"/>
          <w:szCs w:val="22"/>
          <w:lang w:eastAsia="hi-IN"/>
        </w:rPr>
      </w:pPr>
      <w:r w:rsidRPr="00A16428">
        <w:rPr>
          <w:rFonts w:ascii="Times New Roman" w:hAnsi="Times New Roman" w:cs="Times New Roman"/>
          <w:kern w:val="2"/>
          <w:sz w:val="22"/>
          <w:szCs w:val="22"/>
        </w:rPr>
        <w:t xml:space="preserve">[Umowa zostaje zawarta na okres </w:t>
      </w:r>
      <w:r w:rsidRPr="00A16428">
        <w:rPr>
          <w:rFonts w:ascii="Times New Roman" w:hAnsi="Times New Roman" w:cs="Times New Roman"/>
          <w:b/>
          <w:bCs/>
          <w:kern w:val="2"/>
          <w:sz w:val="22"/>
          <w:szCs w:val="22"/>
        </w:rPr>
        <w:t>12 miesięcy</w:t>
      </w:r>
      <w:r w:rsidRPr="00A16428">
        <w:rPr>
          <w:rFonts w:ascii="Times New Roman" w:hAnsi="Times New Roman" w:cs="Times New Roman"/>
          <w:kern w:val="2"/>
          <w:sz w:val="22"/>
          <w:szCs w:val="22"/>
        </w:rPr>
        <w:t xml:space="preserve"> liczony od dnia złożenia ostatniego z podpisów, przy czym wygasa w całości lub w części  w przypadku zrealizowania (dostawy) umowy lub jej części przed upływem okresu jej obowiązywania, o ile strony umowy nie postanowią inaczej - w związku z wystąpieniem okoliczności opisanych w §5 ust </w:t>
      </w:r>
      <w:r w:rsidR="00B63817" w:rsidRPr="00A16428">
        <w:rPr>
          <w:rFonts w:ascii="Times New Roman" w:hAnsi="Times New Roman" w:cs="Times New Roman"/>
          <w:kern w:val="2"/>
          <w:sz w:val="22"/>
          <w:szCs w:val="22"/>
        </w:rPr>
        <w:t>2</w:t>
      </w:r>
      <w:r w:rsidRPr="00A16428">
        <w:rPr>
          <w:rFonts w:ascii="Times New Roman" w:hAnsi="Times New Roman" w:cs="Times New Roman"/>
          <w:kern w:val="2"/>
          <w:sz w:val="22"/>
          <w:szCs w:val="22"/>
        </w:rPr>
        <w:t xml:space="preserve"> i/lub w z związku art. 455 ust. 2 uPzp.] – </w:t>
      </w:r>
      <w:r w:rsidRPr="00A16428">
        <w:rPr>
          <w:rFonts w:ascii="Times New Roman" w:hAnsi="Times New Roman" w:cs="Times New Roman"/>
          <w:i/>
          <w:iCs/>
          <w:kern w:val="2"/>
          <w:sz w:val="22"/>
          <w:szCs w:val="22"/>
        </w:rPr>
        <w:t xml:space="preserve">dotyczy umów zwartych </w:t>
      </w:r>
      <w:r w:rsidR="00432790">
        <w:rPr>
          <w:rFonts w:ascii="Times New Roman" w:hAnsi="Times New Roman" w:cs="Times New Roman"/>
          <w:i/>
          <w:iCs/>
          <w:kern w:val="2"/>
          <w:sz w:val="22"/>
          <w:szCs w:val="22"/>
        </w:rPr>
        <w:t xml:space="preserve">w formie </w:t>
      </w:r>
      <w:r w:rsidRPr="00A16428">
        <w:rPr>
          <w:rFonts w:ascii="Times New Roman" w:hAnsi="Times New Roman" w:cs="Times New Roman"/>
          <w:i/>
          <w:iCs/>
          <w:kern w:val="2"/>
          <w:sz w:val="22"/>
          <w:szCs w:val="22"/>
        </w:rPr>
        <w:t>elektroniczn</w:t>
      </w:r>
      <w:r w:rsidR="00432790">
        <w:rPr>
          <w:rFonts w:ascii="Times New Roman" w:hAnsi="Times New Roman" w:cs="Times New Roman"/>
          <w:i/>
          <w:iCs/>
          <w:kern w:val="2"/>
          <w:sz w:val="22"/>
          <w:szCs w:val="22"/>
        </w:rPr>
        <w:t>ej</w:t>
      </w:r>
    </w:p>
    <w:p w14:paraId="3C41EF2C" w14:textId="77777777" w:rsidR="00D1166B" w:rsidRPr="00A16428" w:rsidRDefault="00D1166B" w:rsidP="00857898">
      <w:pPr>
        <w:widowControl w:val="0"/>
        <w:suppressAutoHyphens w:val="0"/>
        <w:autoSpaceDN/>
        <w:jc w:val="both"/>
        <w:textAlignment w:val="auto"/>
        <w:rPr>
          <w:rFonts w:asciiTheme="minorHAnsi" w:eastAsia="Arial Unicode MS;Times New Roma" w:hAnsiTheme="minorHAnsi" w:cs="Times New Roman"/>
          <w:kern w:val="2"/>
          <w:sz w:val="22"/>
          <w:szCs w:val="22"/>
          <w:lang w:eastAsia="hi-IN"/>
        </w:rPr>
      </w:pPr>
    </w:p>
    <w:p w14:paraId="561297F6"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§10</w:t>
      </w:r>
    </w:p>
    <w:p w14:paraId="225CAA7C" w14:textId="77777777" w:rsidR="00857898" w:rsidRPr="00A16428" w:rsidRDefault="00857898" w:rsidP="00857898">
      <w:pPr>
        <w:tabs>
          <w:tab w:val="left" w:pos="447"/>
        </w:tabs>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Zamawiający może rozwiązać umowę ze skutkiem natychmiastowym w przypadku:</w:t>
      </w:r>
    </w:p>
    <w:p w14:paraId="58052306" w14:textId="77777777" w:rsidR="00857898" w:rsidRPr="00A16428" w:rsidRDefault="00857898" w:rsidP="00857898">
      <w:pPr>
        <w:tabs>
          <w:tab w:val="left" w:pos="447"/>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a) trzykrotnego uchybienia terminom dostaw, a każde z tych uchybień trwać będzie dłużej niż trzy dni robocze,</w:t>
      </w:r>
    </w:p>
    <w:p w14:paraId="581D7E10" w14:textId="77777777" w:rsidR="00857898" w:rsidRPr="00A16428" w:rsidRDefault="00857898" w:rsidP="00857898">
      <w:pPr>
        <w:tabs>
          <w:tab w:val="left" w:pos="294"/>
          <w:tab w:val="left" w:pos="3261"/>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b) wystąpienia wadliwości większej niż 3% procent w okresie 6 miesięcy liczonych od zgłoszenia pierwszej wady,</w:t>
      </w:r>
    </w:p>
    <w:p w14:paraId="7E7A0054" w14:textId="77777777" w:rsidR="00857898" w:rsidRPr="00A16428" w:rsidRDefault="00857898" w:rsidP="00857898">
      <w:pPr>
        <w:tabs>
          <w:tab w:val="left" w:pos="447"/>
        </w:tabs>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co nie wyłącza prawa Zamawiającego do naliczenia kar umownych zgodnie z §6.</w:t>
      </w:r>
    </w:p>
    <w:p w14:paraId="296B9286"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p>
    <w:p w14:paraId="1EE0E9D6" w14:textId="77777777" w:rsidR="00857898" w:rsidRPr="00A16428" w:rsidRDefault="00857898" w:rsidP="00857898">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§11</w:t>
      </w:r>
    </w:p>
    <w:p w14:paraId="35777156" w14:textId="77777777" w:rsidR="00857898" w:rsidRPr="00A16428" w:rsidRDefault="00857898" w:rsidP="00857898">
      <w:pPr>
        <w:widowControl w:val="0"/>
        <w:tabs>
          <w:tab w:val="left" w:pos="3860"/>
        </w:tabs>
        <w:autoSpaceDN/>
        <w:jc w:val="both"/>
        <w:textAlignment w:val="auto"/>
        <w:rPr>
          <w:rFonts w:ascii="Times New Roman" w:eastAsia="Arial Unicode MS;Times New Roma" w:hAnsi="Times New Roman" w:cs="Times New Roman"/>
          <w:kern w:val="2"/>
          <w:sz w:val="22"/>
          <w:szCs w:val="22"/>
          <w:lang w:eastAsia="hi-IN"/>
        </w:rPr>
      </w:pPr>
      <w:r w:rsidRPr="00A16428">
        <w:rPr>
          <w:rFonts w:ascii="Times New Roman" w:eastAsia="Arial Unicode MS;Times New Roma" w:hAnsi="Times New Roman" w:cs="Times New Roman"/>
          <w:kern w:val="2"/>
          <w:sz w:val="22"/>
          <w:szCs w:val="22"/>
          <w:lang w:eastAsia="hi-IN"/>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4243CBBB" w14:textId="77777777" w:rsidR="00857898" w:rsidRPr="00A16428" w:rsidRDefault="00857898" w:rsidP="00857898">
      <w:pPr>
        <w:suppressAutoHyphens w:val="0"/>
        <w:autoSpaceDN/>
        <w:jc w:val="center"/>
        <w:textAlignment w:val="auto"/>
        <w:rPr>
          <w:rFonts w:ascii="Times New Roman" w:eastAsiaTheme="minorHAnsi" w:hAnsi="Times New Roman" w:cs="Times New Roman"/>
          <w:b/>
          <w:bCs/>
          <w:kern w:val="0"/>
          <w:sz w:val="22"/>
          <w:szCs w:val="22"/>
          <w:lang w:eastAsia="en-US" w:bidi="ar-SA"/>
        </w:rPr>
      </w:pPr>
    </w:p>
    <w:p w14:paraId="3DEB9675" w14:textId="77777777" w:rsidR="00857898" w:rsidRPr="00A16428" w:rsidRDefault="00857898" w:rsidP="00857898">
      <w:pPr>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
          <w:bCs/>
          <w:kern w:val="0"/>
          <w:sz w:val="22"/>
          <w:szCs w:val="22"/>
          <w:lang w:eastAsia="en-US" w:bidi="ar-SA"/>
        </w:rPr>
        <w:t>§12</w:t>
      </w:r>
    </w:p>
    <w:p w14:paraId="0F4D5F28"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1.W związku z realizacją niniejszej umowy Wykonawca:</w:t>
      </w:r>
    </w:p>
    <w:p w14:paraId="264836F5"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3B711C09"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7D4D6699"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lastRenderedPageBreak/>
        <w:t>3) w przypadku przetwarzania danych osobowych w systemach informatycznych - oświadcza, że systemy informatyczne, w których przetwarzane będą dane osobowe spełniają wymogi aktualnie obowiązujących przepisów w tym zakresie;</w:t>
      </w:r>
    </w:p>
    <w:p w14:paraId="1D65F9EA"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6C314312"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38E70B2A"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12A42D64"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3F6E14B8"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7D1DA3F1"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7527513B"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006427DE"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1D5A24A0" w14:textId="7E89460C"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73512BDF" w14:textId="77777777" w:rsidR="009C3F34" w:rsidRPr="00A16428" w:rsidRDefault="009C3F34" w:rsidP="009C3F34">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p>
    <w:p w14:paraId="6C61A54F" w14:textId="2A5A8E23" w:rsidR="009C3F34" w:rsidRPr="00A16428" w:rsidRDefault="009C3F34" w:rsidP="009C3F34">
      <w:pPr>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
          <w:bCs/>
          <w:kern w:val="0"/>
          <w:sz w:val="22"/>
          <w:szCs w:val="22"/>
          <w:lang w:eastAsia="en-US" w:bidi="ar-SA"/>
        </w:rPr>
        <w:t>§1</w:t>
      </w:r>
      <w:r w:rsidR="00432790">
        <w:rPr>
          <w:rFonts w:ascii="Times New Roman" w:eastAsiaTheme="minorHAnsi" w:hAnsi="Times New Roman" w:cs="Times New Roman"/>
          <w:b/>
          <w:bCs/>
          <w:kern w:val="0"/>
          <w:sz w:val="22"/>
          <w:szCs w:val="22"/>
          <w:lang w:eastAsia="en-US" w:bidi="ar-SA"/>
        </w:rPr>
        <w:t>3</w:t>
      </w:r>
    </w:p>
    <w:p w14:paraId="189A5002" w14:textId="77777777" w:rsidR="00432790" w:rsidRPr="00A16428" w:rsidRDefault="00432790" w:rsidP="00432790">
      <w:pPr>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1. Wszelkie zmiany treści umowy mogą być dokonywane wyłącznie w formie pisemnej, pod rygorem nieważności.</w:t>
      </w:r>
    </w:p>
    <w:p w14:paraId="72FC19B7" w14:textId="77777777" w:rsidR="00432790" w:rsidRPr="00A16428" w:rsidRDefault="00432790" w:rsidP="00432790">
      <w:pPr>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2. Strony zobowiązane są do stosowania postanowień niniejszej umowy, jak również SWZ oraz złożonej oferty</w:t>
      </w:r>
      <w:r w:rsidRPr="00A16428">
        <w:rPr>
          <w:rFonts w:ascii="Times New Roman" w:eastAsiaTheme="minorHAnsi" w:hAnsi="Times New Roman" w:cs="Times New Roman"/>
          <w:i/>
          <w:iCs/>
          <w:kern w:val="0"/>
          <w:sz w:val="22"/>
          <w:szCs w:val="22"/>
          <w:lang w:eastAsia="en-US" w:bidi="ar-SA"/>
        </w:rPr>
        <w:t xml:space="preserve"> (wraz z ofertą dodatkową)</w:t>
      </w:r>
      <w:r w:rsidRPr="00A16428">
        <w:rPr>
          <w:rFonts w:ascii="Times New Roman" w:eastAsiaTheme="minorHAnsi" w:hAnsi="Times New Roman" w:cs="Times New Roman"/>
          <w:kern w:val="0"/>
          <w:sz w:val="22"/>
          <w:szCs w:val="22"/>
          <w:lang w:eastAsia="en-US" w:bidi="ar-SA"/>
        </w:rPr>
        <w:t>*, na podstawie których umowa ta została zawarta.</w:t>
      </w:r>
    </w:p>
    <w:p w14:paraId="4C737C23" w14:textId="77777777" w:rsidR="00432790" w:rsidRPr="00A16428" w:rsidRDefault="00432790" w:rsidP="00432790">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056E31E5" w14:textId="77777777" w:rsidR="00432790" w:rsidRPr="00A16428" w:rsidRDefault="00432790" w:rsidP="00432790">
      <w:pPr>
        <w:suppressAutoHyphens w:val="0"/>
        <w:autoSpaceDN/>
        <w:jc w:val="both"/>
        <w:textAlignment w:val="auto"/>
        <w:rPr>
          <w:rFonts w:ascii="Times New Roman" w:eastAsiaTheme="minorHAnsi" w:hAnsi="Times New Roman" w:cs="Times New Roman"/>
          <w:kern w:val="0"/>
          <w:sz w:val="22"/>
          <w:szCs w:val="22"/>
          <w:lang w:eastAsia="en-US" w:bidi="ar-SA"/>
        </w:rPr>
      </w:pPr>
    </w:p>
    <w:p w14:paraId="2AF87481" w14:textId="77777777" w:rsidR="00432790" w:rsidRDefault="00432790" w:rsidP="009C3F34">
      <w:pPr>
        <w:autoSpaceDN/>
        <w:jc w:val="both"/>
        <w:textAlignment w:val="auto"/>
        <w:rPr>
          <w:rFonts w:ascii="Times New Roman" w:hAnsi="Times New Roman" w:cs="Times New Roman"/>
          <w:kern w:val="1"/>
          <w:sz w:val="22"/>
          <w:szCs w:val="22"/>
          <w:lang w:eastAsia="hi-IN"/>
        </w:rPr>
      </w:pPr>
    </w:p>
    <w:p w14:paraId="5D2E52B7" w14:textId="2333B6E8" w:rsidR="009C3F34" w:rsidRPr="00A16428" w:rsidRDefault="00432790" w:rsidP="009C3F34">
      <w:pPr>
        <w:widowControl w:val="0"/>
        <w:suppressLineNumbers/>
        <w:autoSpaceDN/>
        <w:jc w:val="both"/>
        <w:textAlignment w:val="auto"/>
        <w:rPr>
          <w:rFonts w:ascii="Times New Roman" w:eastAsia="SimSun" w:hAnsi="Times New Roman" w:cs="Times New Roman"/>
          <w:i/>
          <w:iCs/>
          <w:kern w:val="1"/>
          <w:sz w:val="22"/>
          <w:szCs w:val="22"/>
          <w:lang w:eastAsia="hi-IN"/>
        </w:rPr>
      </w:pPr>
      <w:r>
        <w:rPr>
          <w:rFonts w:ascii="Times New Roman" w:eastAsia="SimSun" w:hAnsi="Times New Roman" w:cs="Times New Roman"/>
          <w:kern w:val="1"/>
          <w:sz w:val="22"/>
          <w:szCs w:val="22"/>
          <w:lang w:eastAsia="hi-IN"/>
        </w:rPr>
        <w:t>4</w:t>
      </w:r>
      <w:r w:rsidR="009C3F34" w:rsidRPr="00A16428">
        <w:rPr>
          <w:rFonts w:ascii="Times New Roman" w:eastAsia="SimSun" w:hAnsi="Times New Roman" w:cs="Times New Roman"/>
          <w:kern w:val="1"/>
          <w:sz w:val="22"/>
          <w:szCs w:val="22"/>
          <w:lang w:eastAsia="hi-IN"/>
        </w:rPr>
        <w:t>. Spory wynikłe na tle realizacji niniejszej umowy będą rozstrzygane przez sąd powszechny właściwy miejscowo dla Zamawiającego.</w:t>
      </w:r>
    </w:p>
    <w:p w14:paraId="55280F0B" w14:textId="0FEF7B08" w:rsidR="009C3F34" w:rsidRPr="00A16428" w:rsidRDefault="00432790" w:rsidP="009C3F34">
      <w:pPr>
        <w:autoSpaceDN/>
        <w:jc w:val="both"/>
        <w:textAlignment w:val="auto"/>
        <w:rPr>
          <w:rFonts w:ascii="Times New Roman" w:hAnsi="Times New Roman" w:cs="Times New Roman"/>
          <w:kern w:val="1"/>
          <w:sz w:val="22"/>
          <w:szCs w:val="22"/>
          <w:lang w:eastAsia="hi-IN"/>
        </w:rPr>
      </w:pPr>
      <w:r>
        <w:rPr>
          <w:rFonts w:ascii="Times New Roman" w:hAnsi="Times New Roman" w:cs="Times New Roman"/>
          <w:kern w:val="1"/>
          <w:sz w:val="22"/>
          <w:szCs w:val="22"/>
          <w:lang w:eastAsia="hi-IN"/>
        </w:rPr>
        <w:t>[4</w:t>
      </w:r>
      <w:r w:rsidR="009C3F34" w:rsidRPr="00A16428">
        <w:rPr>
          <w:rFonts w:ascii="Times New Roman" w:hAnsi="Times New Roman" w:cs="Times New Roman"/>
          <w:kern w:val="1"/>
          <w:sz w:val="22"/>
          <w:szCs w:val="22"/>
          <w:lang w:eastAsia="hi-IN"/>
        </w:rPr>
        <w:t>.Umowę sporządzono w dwóch jednobrzmiących egzemplarzach z przeznaczeniem po jednym dla każdej ze stron.</w:t>
      </w:r>
      <w:r>
        <w:rPr>
          <w:rFonts w:ascii="Times New Roman" w:hAnsi="Times New Roman" w:cs="Times New Roman"/>
          <w:kern w:val="1"/>
          <w:sz w:val="22"/>
          <w:szCs w:val="22"/>
          <w:lang w:eastAsia="hi-IN"/>
        </w:rPr>
        <w:t xml:space="preserve">] – </w:t>
      </w:r>
      <w:r w:rsidRPr="00432790">
        <w:rPr>
          <w:rFonts w:ascii="Times New Roman" w:hAnsi="Times New Roman" w:cs="Times New Roman"/>
          <w:i/>
          <w:iCs/>
          <w:kern w:val="1"/>
          <w:sz w:val="22"/>
          <w:szCs w:val="22"/>
          <w:lang w:eastAsia="hi-IN"/>
        </w:rPr>
        <w:t>nie dotyczy umowy zawartej w formie elektronicznej</w:t>
      </w:r>
    </w:p>
    <w:p w14:paraId="7727076C" w14:textId="77777777" w:rsidR="009C3F34" w:rsidRPr="00A16428" w:rsidRDefault="009C3F34" w:rsidP="009C3F34">
      <w:pPr>
        <w:suppressAutoHyphens w:val="0"/>
        <w:autoSpaceDN/>
        <w:jc w:val="center"/>
        <w:textAlignment w:val="auto"/>
        <w:rPr>
          <w:rFonts w:ascii="Times New Roman" w:eastAsia="ヒラギノ角ゴ Pro W3" w:hAnsi="Times New Roman"/>
          <w:kern w:val="2"/>
          <w:sz w:val="22"/>
          <w:szCs w:val="22"/>
        </w:rPr>
      </w:pPr>
    </w:p>
    <w:p w14:paraId="0CA76315" w14:textId="77777777" w:rsidR="00857898" w:rsidRPr="00A16428" w:rsidRDefault="00857898" w:rsidP="00857898">
      <w:pPr>
        <w:tabs>
          <w:tab w:val="left" w:pos="1988"/>
          <w:tab w:val="center" w:pos="6240"/>
          <w:tab w:val="right" w:pos="10776"/>
        </w:tabs>
        <w:suppressAutoHyphens w:val="0"/>
        <w:autoSpaceDN/>
        <w:jc w:val="center"/>
        <w:textAlignment w:val="auto"/>
        <w:rPr>
          <w:rFonts w:ascii="Times New Roman" w:eastAsia="ヒラギノ角ゴ Pro W3" w:hAnsi="Times New Roman" w:cs="Times New Roman"/>
          <w:kern w:val="2"/>
          <w:sz w:val="22"/>
          <w:szCs w:val="22"/>
        </w:rPr>
      </w:pPr>
      <w:r w:rsidRPr="00A16428">
        <w:rPr>
          <w:rFonts w:ascii="Times New Roman" w:eastAsia="ヒラギノ角ゴ Pro W3" w:hAnsi="Times New Roman" w:cs="Times New Roman"/>
          <w:b/>
          <w:bCs/>
          <w:kern w:val="2"/>
          <w:sz w:val="22"/>
          <w:szCs w:val="22"/>
        </w:rPr>
        <w:t xml:space="preserve">ZAMAWIAJĄCY                                            </w:t>
      </w:r>
      <w:r w:rsidRPr="00A16428">
        <w:rPr>
          <w:rFonts w:ascii="Times New Roman" w:eastAsia="ヒラギノ角ゴ Pro W3" w:hAnsi="Times New Roman" w:cs="Times New Roman"/>
          <w:b/>
          <w:bCs/>
          <w:kern w:val="2"/>
          <w:sz w:val="22"/>
          <w:szCs w:val="22"/>
        </w:rPr>
        <w:tab/>
        <w:t xml:space="preserve">                                                           WYKONAWCA    </w:t>
      </w:r>
    </w:p>
    <w:p w14:paraId="09217DEF" w14:textId="77777777" w:rsidR="00240209" w:rsidRPr="00A16428" w:rsidRDefault="00240209"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2"/>
          <w:szCs w:val="22"/>
          <w:lang w:eastAsia="en-US" w:bidi="ar-SA"/>
        </w:rPr>
      </w:pPr>
    </w:p>
    <w:p w14:paraId="5619911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A16428">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16428" w:rsidRDefault="00E52A3B">
      <w:pPr>
        <w:pStyle w:val="Standard"/>
        <w:jc w:val="both"/>
        <w:rPr>
          <w:rFonts w:ascii="Times New Roman" w:hAnsi="Times New Roman" w:cs="Times New Roman"/>
          <w:sz w:val="22"/>
          <w:szCs w:val="22"/>
        </w:rPr>
      </w:pPr>
    </w:p>
    <w:p w14:paraId="6E548317" w14:textId="77777777" w:rsidR="00E52A3B" w:rsidRPr="00A16428" w:rsidRDefault="008F4750">
      <w:pPr>
        <w:pStyle w:val="Standard"/>
        <w:jc w:val="both"/>
        <w:rPr>
          <w:rFonts w:ascii="Times New Roman" w:hAnsi="Times New Roman" w:cs="Times New Roman"/>
          <w:sz w:val="22"/>
          <w:szCs w:val="22"/>
        </w:rPr>
      </w:pPr>
      <w:bookmarkStart w:id="2" w:name="__DdeLink__860_424646803"/>
      <w:r w:rsidRPr="00A16428">
        <w:rPr>
          <w:rFonts w:ascii="Times New Roman" w:hAnsi="Times New Roman" w:cs="Times New Roman"/>
          <w:sz w:val="22"/>
          <w:szCs w:val="22"/>
        </w:rPr>
        <w:t>1.W postępowaniu o udzielenie zamówienia komunikacja między Zamawiającym a Wykonawcą odbywa się w g</w:t>
      </w:r>
      <w:r w:rsidRPr="00A16428">
        <w:rPr>
          <w:rFonts w:ascii="Times New Roman" w:hAnsi="Times New Roman" w:cs="Times New Roman"/>
          <w:sz w:val="22"/>
          <w:szCs w:val="22"/>
          <w:lang w:eastAsia="pl-PL"/>
        </w:rPr>
        <w:t>odzinach pracy od 7.25 do 15.00, z wyłączeniem dni ustawowo wolnych od pracy.</w:t>
      </w:r>
      <w:bookmarkEnd w:id="2"/>
    </w:p>
    <w:p w14:paraId="3B35EA17"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16428" w:rsidRDefault="005D3DAF">
      <w:pPr>
        <w:pStyle w:val="Standard"/>
        <w:jc w:val="both"/>
        <w:rPr>
          <w:rFonts w:ascii="Times New Roman" w:hAnsi="Times New Roman" w:cs="Times New Roman"/>
          <w:sz w:val="22"/>
          <w:szCs w:val="22"/>
        </w:rPr>
      </w:pPr>
      <w:hyperlink r:id="rId14" w:history="1">
        <w:r w:rsidR="008F4750" w:rsidRPr="00A16428">
          <w:rPr>
            <w:rStyle w:val="Internetlink"/>
            <w:rFonts w:ascii="Times New Roman" w:hAnsi="Times New Roman" w:cs="Times New Roman"/>
            <w:b/>
            <w:bCs/>
            <w:color w:val="auto"/>
            <w:sz w:val="22"/>
            <w:szCs w:val="22"/>
            <w:u w:val="none"/>
          </w:rPr>
          <w:t>https://platformazakupowa.pl/pn/szpital_legnica</w:t>
        </w:r>
      </w:hyperlink>
      <w:r w:rsidR="008F4750" w:rsidRPr="00A16428">
        <w:rPr>
          <w:rFonts w:ascii="Times New Roman" w:hAnsi="Times New Roman" w:cs="Times New Roman"/>
          <w:b/>
          <w:bCs/>
          <w:sz w:val="22"/>
          <w:szCs w:val="22"/>
        </w:rPr>
        <w:t xml:space="preserve"> </w:t>
      </w:r>
      <w:r w:rsidR="008F4750" w:rsidRPr="00A16428">
        <w:rPr>
          <w:rFonts w:ascii="Times New Roman" w:hAnsi="Times New Roman" w:cs="Times New Roman"/>
          <w:sz w:val="22"/>
          <w:szCs w:val="22"/>
        </w:rPr>
        <w:t xml:space="preserve">i formularza </w:t>
      </w:r>
      <w:r w:rsidR="008F4750" w:rsidRPr="00A16428">
        <w:rPr>
          <w:rFonts w:ascii="Times New Roman" w:hAnsi="Times New Roman" w:cs="Times New Roman"/>
          <w:b/>
          <w:bCs/>
          <w:i/>
          <w:iCs/>
          <w:sz w:val="22"/>
          <w:szCs w:val="22"/>
        </w:rPr>
        <w:t>Wyślij wiadomość</w:t>
      </w:r>
      <w:r w:rsidR="008F4750" w:rsidRPr="00A16428">
        <w:rPr>
          <w:rFonts w:ascii="Times New Roman" w:hAnsi="Times New Roman" w:cs="Times New Roman"/>
          <w:sz w:val="22"/>
          <w:szCs w:val="22"/>
        </w:rPr>
        <w:t xml:space="preserve"> dostępnego na stronie </w:t>
      </w:r>
      <w:r w:rsidR="008F4750" w:rsidRPr="00A16428">
        <w:rPr>
          <w:rFonts w:ascii="Times New Roman" w:eastAsia="Times New Roman" w:hAnsi="Times New Roman" w:cs="Times New Roman"/>
          <w:sz w:val="22"/>
          <w:szCs w:val="22"/>
          <w:lang w:eastAsia="pl-PL"/>
        </w:rPr>
        <w:t>internetowej prowadzonego postępowania.</w:t>
      </w:r>
    </w:p>
    <w:p w14:paraId="397EC6F2" w14:textId="13D5A4A5"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3. W sytuacjach awaryjnych np. w przypadku braku działania </w:t>
      </w:r>
      <w:hyperlink r:id="rId15" w:history="1">
        <w:r w:rsidRPr="00A16428">
          <w:rPr>
            <w:rStyle w:val="Internetlink"/>
            <w:rFonts w:ascii="Times New Roman" w:hAnsi="Times New Roman" w:cs="Times New Roman"/>
            <w:color w:val="auto"/>
            <w:sz w:val="22"/>
            <w:szCs w:val="22"/>
            <w:u w:val="none"/>
          </w:rPr>
          <w:t>https://platformazakupowa.pl/pn/szpital_legnica</w:t>
        </w:r>
      </w:hyperlink>
      <w:r w:rsidRPr="00A16428">
        <w:rPr>
          <w:rFonts w:ascii="Times New Roman" w:hAnsi="Times New Roman" w:cs="Times New Roman"/>
          <w:sz w:val="22"/>
          <w:szCs w:val="22"/>
        </w:rPr>
        <w:t xml:space="preserve"> Zamawiający może również komunikować się z wykonawcami za pomocą poczty elektronicznej na adres </w:t>
      </w:r>
      <w:hyperlink r:id="rId16" w:history="1">
        <w:r w:rsidR="00EF5304" w:rsidRPr="005332F3">
          <w:rPr>
            <w:rStyle w:val="Hipercze"/>
            <w:rFonts w:ascii="Times New Roman" w:hAnsi="Times New Roman" w:cs="Times New Roman"/>
            <w:sz w:val="22"/>
            <w:szCs w:val="22"/>
          </w:rPr>
          <w:t>barbara.stoklosa@szpital.legnica.pl</w:t>
        </w:r>
      </w:hyperlink>
      <w:r w:rsidR="00240209" w:rsidRPr="00A16428">
        <w:rPr>
          <w:rFonts w:ascii="Times New Roman" w:hAnsi="Times New Roman" w:cs="Times New Roman"/>
          <w:sz w:val="22"/>
          <w:szCs w:val="22"/>
        </w:rPr>
        <w:t xml:space="preserve">  </w:t>
      </w:r>
    </w:p>
    <w:p w14:paraId="4FA2F81F" w14:textId="77777777" w:rsidR="00E52A3B" w:rsidRPr="00A16428" w:rsidRDefault="008F4750">
      <w:pPr>
        <w:pStyle w:val="Standard"/>
        <w:jc w:val="both"/>
        <w:rPr>
          <w:rFonts w:ascii="Times New Roman" w:hAnsi="Times New Roman" w:cs="Times New Roman"/>
          <w:sz w:val="22"/>
          <w:szCs w:val="22"/>
          <w:lang w:eastAsia="pl-PL"/>
        </w:rPr>
      </w:pPr>
      <w:r w:rsidRPr="00A16428">
        <w:rPr>
          <w:rFonts w:ascii="Times New Roman" w:hAnsi="Times New Roman" w:cs="Times New Roman"/>
          <w:sz w:val="22"/>
          <w:szCs w:val="22"/>
          <w:lang w:eastAsia="pl-PL"/>
        </w:rPr>
        <w:t>4. Postępowanie jest prowadzone w języku polskim.</w:t>
      </w:r>
    </w:p>
    <w:p w14:paraId="3A159EAB" w14:textId="77777777" w:rsidR="00E52A3B" w:rsidRPr="00A16428" w:rsidRDefault="008F4750">
      <w:pPr>
        <w:pStyle w:val="TableHeading"/>
        <w:suppressAutoHyphens w:val="0"/>
        <w:jc w:val="both"/>
        <w:rPr>
          <w:rFonts w:ascii="Times New Roman" w:hAnsi="Times New Roman" w:cs="Times New Roman"/>
          <w:sz w:val="22"/>
          <w:szCs w:val="22"/>
        </w:rPr>
      </w:pPr>
      <w:r w:rsidRPr="00A16428">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A16428">
          <w:rPr>
            <w:rStyle w:val="Internetlink"/>
            <w:rFonts w:ascii="Times New Roman" w:hAnsi="Times New Roman" w:cs="Times New Roman"/>
            <w:b w:val="0"/>
            <w:bCs w:val="0"/>
            <w:i/>
            <w:color w:val="auto"/>
            <w:sz w:val="22"/>
            <w:szCs w:val="22"/>
            <w:lang w:eastAsia="pl-PL"/>
          </w:rPr>
          <w:t>https://platformazakupowa.pl/pn/szpital_legnica</w:t>
        </w:r>
      </w:hyperlink>
      <w:r w:rsidRPr="00A16428">
        <w:rPr>
          <w:rStyle w:val="Internetlink"/>
          <w:rFonts w:ascii="Times New Roman" w:hAnsi="Times New Roman" w:cs="Times New Roman"/>
          <w:b w:val="0"/>
          <w:bCs w:val="0"/>
          <w:i/>
          <w:color w:val="auto"/>
          <w:sz w:val="22"/>
          <w:szCs w:val="22"/>
          <w:lang w:eastAsia="pl-PL"/>
        </w:rPr>
        <w:t xml:space="preserve"> </w:t>
      </w:r>
      <w:r w:rsidRPr="00A16428">
        <w:rPr>
          <w:rFonts w:ascii="Times New Roman" w:hAnsi="Times New Roman" w:cs="Times New Roman"/>
          <w:b w:val="0"/>
          <w:bCs w:val="0"/>
          <w:i/>
          <w:sz w:val="22"/>
          <w:szCs w:val="22"/>
          <w:lang w:eastAsia="pl-PL"/>
        </w:rPr>
        <w:t xml:space="preserve"> </w:t>
      </w:r>
      <w:r w:rsidRPr="00A16428">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16428" w:rsidRDefault="008F4750">
      <w:pPr>
        <w:pStyle w:val="TableHeading"/>
        <w:suppressAutoHyphens w:val="0"/>
        <w:jc w:val="both"/>
        <w:rPr>
          <w:rFonts w:ascii="Times New Roman" w:hAnsi="Times New Roman" w:cs="Times New Roman"/>
          <w:b w:val="0"/>
          <w:bCs w:val="0"/>
          <w:sz w:val="22"/>
          <w:szCs w:val="22"/>
          <w:lang w:eastAsia="pl-PL"/>
        </w:rPr>
      </w:pPr>
      <w:r w:rsidRPr="00A16428">
        <w:rPr>
          <w:rFonts w:ascii="Times New Roman" w:hAnsi="Times New Roman" w:cs="Times New Roman"/>
          <w:b w:val="0"/>
          <w:bCs w:val="0"/>
          <w:sz w:val="22"/>
          <w:szCs w:val="22"/>
          <w:lang w:eastAsia="pl-PL"/>
        </w:rPr>
        <w:lastRenderedPageBreak/>
        <w:t>6. Zamawiający nie przewiduje sposobu komunikowania się z Wykonawcami w inny sposób niż przy użyciu  środków komunikacji elektronicznej, wskazanych w SWZ.</w:t>
      </w:r>
    </w:p>
    <w:p w14:paraId="2184293F"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 xml:space="preserve">7. Wykonawca może zwrócić się do Zamawiającego z wnioskiem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8. Je</w:t>
      </w:r>
      <w:r w:rsidRPr="00A16428">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9. Przedłużenie terminu składania ofert nie wpływa na bieg terminu składania wniosku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rPr>
        <w:t>, o którym mowa w ust. 7.</w:t>
      </w:r>
    </w:p>
    <w:p w14:paraId="5C5455A0" w14:textId="77777777" w:rsidR="00E52A3B" w:rsidRPr="00A16428" w:rsidRDefault="008F4750">
      <w:pPr>
        <w:pStyle w:val="Textbodyindent"/>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10. W przypadku gdy wniosek o wyjaśnienie treści </w:t>
      </w:r>
      <w:r w:rsidRPr="00A16428">
        <w:rPr>
          <w:rFonts w:ascii="Times New Roman" w:eastAsia="Times New Roman" w:hAnsi="Times New Roman" w:cs="Times New Roman"/>
          <w:color w:val="auto"/>
          <w:sz w:val="22"/>
          <w:szCs w:val="22"/>
          <w:lang w:eastAsia="pl-PL"/>
        </w:rPr>
        <w:t>SWZ</w:t>
      </w:r>
      <w:r w:rsidRPr="00A16428">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77CD65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IX. Wskazanie  osób uprawnionych do komunikowani a się z Wykonawcami</w:t>
      </w:r>
    </w:p>
    <w:p w14:paraId="1DB6386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Zamawiający wyznacza następujące osoby do kontaktu z Wykonawcami:</w:t>
      </w:r>
    </w:p>
    <w:p w14:paraId="729E1031" w14:textId="482C6224"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1) </w:t>
      </w:r>
      <w:r w:rsidR="00CE18EB">
        <w:rPr>
          <w:rFonts w:ascii="Times New Roman" w:hAnsi="Times New Roman" w:cs="Times New Roman"/>
          <w:sz w:val="22"/>
          <w:szCs w:val="22"/>
        </w:rPr>
        <w:t>Barbara Stokłosa</w:t>
      </w:r>
      <w:r w:rsidRPr="00A16428">
        <w:rPr>
          <w:rFonts w:ascii="Times New Roman" w:hAnsi="Times New Roman" w:cs="Times New Roman"/>
          <w:sz w:val="22"/>
          <w:szCs w:val="22"/>
        </w:rPr>
        <w:t xml:space="preserve"> –  Sekcja Zamówień Publicznych  Zamawiającego,</w:t>
      </w:r>
    </w:p>
    <w:p w14:paraId="34E02D06" w14:textId="6A95DAD4"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shd w:val="clear" w:color="auto" w:fill="FFFFFF"/>
        </w:rPr>
        <w:t xml:space="preserve">2) </w:t>
      </w:r>
      <w:r w:rsidR="00240209" w:rsidRPr="00A16428">
        <w:rPr>
          <w:rFonts w:ascii="Times New Roman" w:hAnsi="Times New Roman" w:cs="Times New Roman"/>
          <w:sz w:val="22"/>
          <w:szCs w:val="22"/>
          <w:shd w:val="clear" w:color="auto" w:fill="FFFFFF"/>
        </w:rPr>
        <w:t>Dorota Stasiaczek</w:t>
      </w:r>
      <w:r w:rsidRPr="00A16428">
        <w:rPr>
          <w:rFonts w:ascii="Times New Roman" w:hAnsi="Times New Roman" w:cs="Times New Roman"/>
          <w:sz w:val="22"/>
          <w:szCs w:val="22"/>
          <w:shd w:val="clear" w:color="auto" w:fill="FFFFFF"/>
        </w:rPr>
        <w:t xml:space="preserve">  –  </w:t>
      </w:r>
      <w:r w:rsidR="000312CB" w:rsidRPr="00A16428">
        <w:rPr>
          <w:rFonts w:ascii="Times New Roman" w:hAnsi="Times New Roman" w:cs="Times New Roman"/>
          <w:sz w:val="22"/>
          <w:szCs w:val="22"/>
        </w:rPr>
        <w:t>Dział Administracyjno-Techniczny</w:t>
      </w:r>
    </w:p>
    <w:p w14:paraId="172C178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 Termin związania ofertą</w:t>
      </w:r>
    </w:p>
    <w:p w14:paraId="6F837003" w14:textId="3309A1EF" w:rsidR="00CC378C" w:rsidRPr="00A16428" w:rsidRDefault="008F4750">
      <w:pPr>
        <w:pStyle w:val="Standard"/>
        <w:spacing w:line="276" w:lineRule="auto"/>
        <w:rPr>
          <w:rFonts w:ascii="Times New Roman" w:hAnsi="Times New Roman" w:cs="Times New Roman"/>
          <w:b/>
          <w:bCs/>
          <w:sz w:val="22"/>
          <w:szCs w:val="22"/>
        </w:rPr>
      </w:pPr>
      <w:r w:rsidRPr="00A16428">
        <w:rPr>
          <w:rFonts w:ascii="Times New Roman" w:hAnsi="Times New Roman" w:cs="Times New Roman"/>
          <w:sz w:val="22"/>
          <w:szCs w:val="22"/>
          <w:highlight w:val="yellow"/>
        </w:rPr>
        <w:t xml:space="preserve">1.Wykonawca jest związany ofertą od dnia upływu terminu składania ofert do dnia </w:t>
      </w:r>
      <w:r w:rsidR="001A759D" w:rsidRPr="001A759D">
        <w:rPr>
          <w:rFonts w:ascii="Times New Roman" w:hAnsi="Times New Roman" w:cs="Times New Roman"/>
          <w:b/>
          <w:bCs/>
          <w:sz w:val="22"/>
          <w:szCs w:val="22"/>
          <w:highlight w:val="yellow"/>
        </w:rPr>
        <w:t>16</w:t>
      </w:r>
      <w:r w:rsidR="007F5621" w:rsidRPr="001A759D">
        <w:rPr>
          <w:rFonts w:ascii="Times New Roman" w:hAnsi="Times New Roman" w:cs="Times New Roman"/>
          <w:b/>
          <w:bCs/>
          <w:sz w:val="22"/>
          <w:szCs w:val="22"/>
          <w:highlight w:val="yellow"/>
        </w:rPr>
        <w:t>.</w:t>
      </w:r>
      <w:r w:rsidR="007F5621" w:rsidRPr="00A16428">
        <w:rPr>
          <w:rFonts w:ascii="Times New Roman" w:hAnsi="Times New Roman" w:cs="Times New Roman"/>
          <w:b/>
          <w:bCs/>
          <w:sz w:val="22"/>
          <w:szCs w:val="22"/>
          <w:highlight w:val="yellow"/>
        </w:rPr>
        <w:t>0</w:t>
      </w:r>
      <w:r w:rsidR="00354560">
        <w:rPr>
          <w:rFonts w:ascii="Times New Roman" w:hAnsi="Times New Roman" w:cs="Times New Roman"/>
          <w:b/>
          <w:bCs/>
          <w:sz w:val="22"/>
          <w:szCs w:val="22"/>
          <w:highlight w:val="yellow"/>
        </w:rPr>
        <w:t>4</w:t>
      </w:r>
      <w:r w:rsidR="00154C73" w:rsidRPr="00A16428">
        <w:rPr>
          <w:rFonts w:ascii="Times New Roman" w:hAnsi="Times New Roman" w:cs="Times New Roman"/>
          <w:b/>
          <w:bCs/>
          <w:sz w:val="22"/>
          <w:szCs w:val="22"/>
          <w:highlight w:val="yellow"/>
        </w:rPr>
        <w:t>.2023</w:t>
      </w:r>
      <w:r w:rsidR="004E132E" w:rsidRPr="00A16428">
        <w:rPr>
          <w:rFonts w:ascii="Times New Roman" w:hAnsi="Times New Roman" w:cs="Times New Roman"/>
          <w:b/>
          <w:bCs/>
          <w:sz w:val="22"/>
          <w:szCs w:val="22"/>
          <w:highlight w:val="yellow"/>
        </w:rPr>
        <w:t>r</w:t>
      </w:r>
      <w:r w:rsidR="00154C73" w:rsidRPr="00A16428">
        <w:rPr>
          <w:rFonts w:ascii="Times New Roman" w:hAnsi="Times New Roman" w:cs="Times New Roman"/>
          <w:b/>
          <w:bCs/>
          <w:sz w:val="22"/>
          <w:szCs w:val="22"/>
        </w:rPr>
        <w:t>.</w:t>
      </w:r>
    </w:p>
    <w:p w14:paraId="3C279CFD" w14:textId="612E5B19"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A16428">
        <w:rPr>
          <w:rFonts w:ascii="Times New Roman" w:hAnsi="Times New Roman" w:cs="Times New Roman"/>
          <w:sz w:val="22"/>
          <w:szCs w:val="22"/>
        </w:rPr>
        <w:t>W</w:t>
      </w:r>
      <w:r w:rsidRPr="00A16428">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A16428" w:rsidRDefault="008F4750" w:rsidP="008D3B6C">
      <w:pPr>
        <w:pStyle w:val="Standard"/>
        <w:spacing w:line="276" w:lineRule="auto"/>
        <w:jc w:val="both"/>
        <w:rPr>
          <w:rFonts w:ascii="Times New Roman" w:eastAsia="Tahoma" w:hAnsi="Times New Roman" w:cs="Times New Roman"/>
          <w:sz w:val="22"/>
          <w:szCs w:val="22"/>
        </w:rPr>
      </w:pPr>
      <w:r w:rsidRPr="00A16428">
        <w:rPr>
          <w:rFonts w:ascii="Times New Roman" w:eastAsia="Tahoma" w:hAnsi="Times New Roman" w:cs="Times New Roman"/>
          <w:sz w:val="22"/>
          <w:szCs w:val="22"/>
        </w:rPr>
        <w:t>5. W przypadku braku zgody, o</w:t>
      </w:r>
      <w:r w:rsidR="004133D5"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której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 Opis sposobu przygotowania oferty</w:t>
      </w:r>
    </w:p>
    <w:p w14:paraId="326FB2BB"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Oferty należy składać w języku polskim. Do przygotowania i złożenia oferty:</w:t>
      </w:r>
    </w:p>
    <w:p w14:paraId="02287253"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 podpisu osobistego.</w:t>
      </w:r>
    </w:p>
    <w:p w14:paraId="64B68B14" w14:textId="27924D2A"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 xml:space="preserve">2) zaleca się wykorzystanie Formularza ofertowego (stanowiącego Załącznik 2 do </w:t>
      </w:r>
      <w:r w:rsidRPr="00A16428">
        <w:rPr>
          <w:rFonts w:ascii="Times New Roman" w:eastAsia="Times New Roman" w:hAnsi="Times New Roman" w:cs="Times New Roman"/>
          <w:kern w:val="2"/>
          <w:sz w:val="22"/>
          <w:szCs w:val="22"/>
          <w:lang w:eastAsia="pl-PL"/>
        </w:rPr>
        <w:t>SWZ</w:t>
      </w:r>
      <w:r w:rsidRPr="00A16428">
        <w:rPr>
          <w:rFonts w:ascii="Times New Roman" w:eastAsia="SimSun, 宋体" w:hAnsi="Times New Roman" w:cs="Times New Roman"/>
          <w:kern w:val="2"/>
          <w:sz w:val="22"/>
          <w:szCs w:val="22"/>
        </w:rPr>
        <w:t>)</w:t>
      </w:r>
      <w:r w:rsidR="000312CB" w:rsidRPr="00A16428">
        <w:rPr>
          <w:rFonts w:ascii="Times New Roman" w:eastAsia="SimSun, 宋体" w:hAnsi="Times New Roman" w:cs="Times New Roman"/>
          <w:kern w:val="2"/>
          <w:sz w:val="22"/>
          <w:szCs w:val="22"/>
        </w:rPr>
        <w:t xml:space="preserve"> oraz formularza Asortymentowo-cenowego</w:t>
      </w:r>
      <w:r w:rsidR="008B5707">
        <w:rPr>
          <w:rFonts w:ascii="Times New Roman" w:eastAsia="SimSun, 宋体" w:hAnsi="Times New Roman" w:cs="Times New Roman"/>
          <w:kern w:val="2"/>
          <w:sz w:val="22"/>
          <w:szCs w:val="22"/>
        </w:rPr>
        <w:t xml:space="preserve"> (stanowiącego Załącznik 2A)</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A16428">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w:t>
      </w:r>
      <w:r w:rsidRPr="00A16428">
        <w:rPr>
          <w:rFonts w:ascii="Times New Roman" w:eastAsia="SimSun, 宋体" w:hAnsi="Times New Roman" w:cs="Times New Roman"/>
          <w:b/>
          <w:bCs/>
          <w:kern w:val="2"/>
          <w:sz w:val="22"/>
          <w:szCs w:val="22"/>
        </w:rPr>
        <w:t>. Do oferty należy dołączyć:</w:t>
      </w:r>
    </w:p>
    <w:p w14:paraId="5A7EA401" w14:textId="117F7DB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oświadczenie o niepodleganiu wykluczeniu</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t>
      </w:r>
      <w:r w:rsidR="000312CB" w:rsidRPr="00A16428">
        <w:rPr>
          <w:rFonts w:ascii="Times New Roman" w:eastAsia="SimSun, 宋体" w:hAnsi="Times New Roman" w:cs="Times New Roman"/>
          <w:kern w:val="2"/>
          <w:sz w:val="22"/>
          <w:szCs w:val="22"/>
        </w:rPr>
        <w:t>w tym</w:t>
      </w:r>
      <w:r w:rsidR="000312CB" w:rsidRPr="00A16428">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A16428">
        <w:rPr>
          <w:rFonts w:ascii="Times New Roman" w:eastAsia="Times New Roman" w:hAnsi="Times New Roman" w:cs="Times New Roman"/>
          <w:sz w:val="22"/>
          <w:szCs w:val="22"/>
          <w:lang w:eastAsia="ar-SA" w:bidi="ar-SA"/>
        </w:rPr>
        <w:t xml:space="preserve"> </w:t>
      </w:r>
      <w:r w:rsidRPr="00A16428">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 xml:space="preserve">4. Wszelkie informacje stanowiące tajemnicę przedsiębiorstwa w rozumieniu ustawy z dnia 16 kwietnia 1993 r.  o </w:t>
      </w:r>
      <w:r w:rsidRPr="00A16428">
        <w:rPr>
          <w:rFonts w:ascii="Times New Roman" w:eastAsia="SimSun, 宋体" w:hAnsi="Times New Roman" w:cs="Times New Roman"/>
          <w:kern w:val="2"/>
          <w:sz w:val="22"/>
          <w:szCs w:val="22"/>
        </w:rPr>
        <w:lastRenderedPageBreak/>
        <w:t>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520F699"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16428" w:rsidRDefault="00E52A3B">
      <w:pPr>
        <w:pStyle w:val="Standard"/>
        <w:spacing w:line="276" w:lineRule="auto"/>
        <w:jc w:val="both"/>
        <w:rPr>
          <w:rFonts w:ascii="Times New Roman" w:hAnsi="Times New Roman" w:cs="Times New Roman"/>
          <w:sz w:val="22"/>
          <w:szCs w:val="22"/>
        </w:rPr>
      </w:pPr>
    </w:p>
    <w:p w14:paraId="5E5CEC04"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 Sposób oraz termin składania ofert</w:t>
      </w:r>
    </w:p>
    <w:p w14:paraId="7D7DCD69" w14:textId="71D7EB61" w:rsidR="00E81CA8"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lang w:eastAsia="pl-PL"/>
        </w:rPr>
        <w:t xml:space="preserve">Wykonawca składa ofertę za pośrednictwem </w:t>
      </w:r>
      <w:r w:rsidRPr="00A16428">
        <w:rPr>
          <w:rFonts w:ascii="Times New Roman" w:hAnsi="Times New Roman" w:cs="Times New Roman"/>
          <w:b/>
          <w:bCs/>
          <w:sz w:val="22"/>
          <w:szCs w:val="22"/>
          <w:lang w:eastAsia="pl-PL"/>
        </w:rPr>
        <w:t xml:space="preserve">Formularza do złożenia oferty </w:t>
      </w:r>
      <w:r w:rsidRPr="00A16428">
        <w:rPr>
          <w:rFonts w:ascii="Times New Roman" w:hAnsi="Times New Roman" w:cs="Times New Roman"/>
          <w:sz w:val="22"/>
          <w:szCs w:val="22"/>
          <w:lang w:eastAsia="pl-PL"/>
        </w:rPr>
        <w:t>dostępnego na</w:t>
      </w:r>
      <w:r w:rsidRPr="00A16428">
        <w:rPr>
          <w:rFonts w:ascii="Times New Roman" w:hAnsi="Times New Roman" w:cs="Times New Roman"/>
          <w:sz w:val="22"/>
          <w:szCs w:val="22"/>
        </w:rPr>
        <w:t>: </w:t>
      </w:r>
      <w:hyperlink r:id="rId18" w:history="1">
        <w:r w:rsidRPr="00A16428">
          <w:rPr>
            <w:rStyle w:val="Internetlink"/>
            <w:rFonts w:ascii="Times New Roman" w:hAnsi="Times New Roman" w:cs="Times New Roman"/>
            <w:b/>
            <w:bCs/>
            <w:color w:val="auto"/>
            <w:sz w:val="22"/>
            <w:szCs w:val="22"/>
          </w:rPr>
          <w:t>https://platformazakupowa.pl/pn/szpital_legnica</w:t>
        </w:r>
      </w:hyperlink>
      <w:r w:rsidRPr="00A16428">
        <w:rPr>
          <w:rFonts w:ascii="Times New Roman" w:hAnsi="Times New Roman" w:cs="Times New Roman"/>
          <w:sz w:val="22"/>
          <w:szCs w:val="22"/>
          <w:lang w:eastAsia="pl-PL"/>
        </w:rPr>
        <w:t xml:space="preserve">. </w:t>
      </w:r>
      <w:r w:rsidR="00E81CA8" w:rsidRPr="00A16428">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4931D043" w:rsidR="00726807" w:rsidRPr="00A16428" w:rsidRDefault="008F4750" w:rsidP="00E81CA8">
      <w:pPr>
        <w:pStyle w:val="Standard"/>
        <w:spacing w:line="276" w:lineRule="auto"/>
        <w:jc w:val="both"/>
        <w:rPr>
          <w:rFonts w:ascii="Times New Roman" w:eastAsia="Calibri" w:hAnsi="Times New Roman" w:cs="Times New Roman"/>
          <w:b/>
          <w:bCs/>
          <w:sz w:val="22"/>
          <w:szCs w:val="22"/>
          <w:highlight w:val="yellow"/>
        </w:rPr>
      </w:pPr>
      <w:r w:rsidRPr="00A16428">
        <w:rPr>
          <w:rFonts w:ascii="Times New Roman" w:hAnsi="Times New Roman" w:cs="Times New Roman"/>
          <w:sz w:val="22"/>
          <w:szCs w:val="22"/>
          <w:highlight w:val="yellow"/>
        </w:rPr>
        <w:t>2. Ofertę wraz z wymaganymi załącznikami należy złożyć w terminie do</w:t>
      </w:r>
      <w:r w:rsidR="00CC378C" w:rsidRPr="00A16428">
        <w:rPr>
          <w:rFonts w:ascii="Times New Roman" w:hAnsi="Times New Roman" w:cs="Times New Roman"/>
          <w:sz w:val="22"/>
          <w:szCs w:val="22"/>
          <w:highlight w:val="yellow"/>
        </w:rPr>
        <w:t xml:space="preserve"> godz. 11.00</w:t>
      </w:r>
      <w:r w:rsidRPr="00A16428">
        <w:rPr>
          <w:rFonts w:ascii="Times New Roman" w:hAnsi="Times New Roman" w:cs="Times New Roman"/>
          <w:sz w:val="22"/>
          <w:szCs w:val="22"/>
          <w:highlight w:val="yellow"/>
        </w:rPr>
        <w:t xml:space="preserve"> </w:t>
      </w:r>
      <w:r w:rsidR="00432790">
        <w:rPr>
          <w:rFonts w:ascii="Times New Roman" w:hAnsi="Times New Roman" w:cs="Times New Roman"/>
          <w:sz w:val="22"/>
          <w:szCs w:val="22"/>
          <w:highlight w:val="yellow"/>
        </w:rPr>
        <w:t xml:space="preserve"> do </w:t>
      </w:r>
      <w:r w:rsidRPr="00A16428">
        <w:rPr>
          <w:rFonts w:ascii="Times New Roman" w:hAnsi="Times New Roman" w:cs="Times New Roman"/>
          <w:sz w:val="22"/>
          <w:szCs w:val="22"/>
          <w:highlight w:val="yellow"/>
        </w:rPr>
        <w:t xml:space="preserve">dnia </w:t>
      </w:r>
      <w:bookmarkStart w:id="3" w:name="__DdeLink__1037_4039391192"/>
      <w:r w:rsidR="001A759D" w:rsidRPr="001A759D">
        <w:rPr>
          <w:rFonts w:ascii="Times New Roman" w:hAnsi="Times New Roman" w:cs="Times New Roman"/>
          <w:b/>
          <w:bCs/>
          <w:color w:val="000000" w:themeColor="text1"/>
          <w:sz w:val="22"/>
          <w:szCs w:val="22"/>
          <w:highlight w:val="yellow"/>
        </w:rPr>
        <w:t>18</w:t>
      </w:r>
      <w:bookmarkEnd w:id="3"/>
      <w:r w:rsidR="007F5621" w:rsidRPr="001A759D">
        <w:rPr>
          <w:rFonts w:ascii="Times New Roman" w:hAnsi="Times New Roman" w:cs="Times New Roman"/>
          <w:b/>
          <w:bCs/>
          <w:color w:val="000000" w:themeColor="text1"/>
          <w:sz w:val="22"/>
          <w:szCs w:val="22"/>
          <w:highlight w:val="yellow"/>
        </w:rPr>
        <w:t>.</w:t>
      </w:r>
      <w:r w:rsidR="007F5621" w:rsidRPr="00A16428">
        <w:rPr>
          <w:rFonts w:ascii="Times New Roman" w:hAnsi="Times New Roman" w:cs="Times New Roman"/>
          <w:b/>
          <w:bCs/>
          <w:sz w:val="22"/>
          <w:szCs w:val="22"/>
          <w:highlight w:val="yellow"/>
        </w:rPr>
        <w:t>0</w:t>
      </w:r>
      <w:r w:rsidR="00354560">
        <w:rPr>
          <w:rFonts w:ascii="Times New Roman" w:hAnsi="Times New Roman" w:cs="Times New Roman"/>
          <w:b/>
          <w:bCs/>
          <w:sz w:val="22"/>
          <w:szCs w:val="22"/>
          <w:highlight w:val="yellow"/>
        </w:rPr>
        <w:t>3</w:t>
      </w:r>
      <w:r w:rsidR="00154C73" w:rsidRPr="00A16428">
        <w:rPr>
          <w:rFonts w:ascii="Times New Roman" w:hAnsi="Times New Roman" w:cs="Times New Roman"/>
          <w:b/>
          <w:bCs/>
          <w:sz w:val="22"/>
          <w:szCs w:val="22"/>
          <w:highlight w:val="yellow"/>
        </w:rPr>
        <w:t>.2023</w:t>
      </w:r>
      <w:r w:rsidR="004E132E" w:rsidRPr="00A16428">
        <w:rPr>
          <w:rFonts w:ascii="Times New Roman" w:hAnsi="Times New Roman" w:cs="Times New Roman"/>
          <w:b/>
          <w:bCs/>
          <w:sz w:val="22"/>
          <w:szCs w:val="22"/>
          <w:highlight w:val="yellow"/>
        </w:rPr>
        <w:t>r</w:t>
      </w:r>
      <w:r w:rsidR="00432790">
        <w:rPr>
          <w:rFonts w:ascii="Times New Roman" w:hAnsi="Times New Roman" w:cs="Times New Roman"/>
          <w:b/>
          <w:bCs/>
          <w:sz w:val="22"/>
          <w:szCs w:val="22"/>
          <w:highlight w:val="yellow"/>
        </w:rPr>
        <w:t xml:space="preserve">. </w:t>
      </w:r>
    </w:p>
    <w:p w14:paraId="1FB3A48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3. </w:t>
      </w:r>
      <w:r w:rsidRPr="00A16428">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Zamawiający odrzuci ofertę złożoną po terminie składania ofert.</w:t>
      </w:r>
    </w:p>
    <w:p w14:paraId="428FEDC0" w14:textId="3C518869" w:rsidR="00E52A3B"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Wykonawca przed upływem terminu do składania ofert może wycofać ofertę</w:t>
      </w:r>
      <w:r w:rsidRPr="00A16428">
        <w:rPr>
          <w:rFonts w:ascii="Times New Roman" w:hAnsi="Times New Roman" w:cs="Times New Roman"/>
          <w:sz w:val="22"/>
          <w:szCs w:val="22"/>
          <w:lang w:eastAsia="pl-PL"/>
        </w:rPr>
        <w:t>.</w:t>
      </w:r>
      <w:r w:rsidRPr="00A16428">
        <w:rPr>
          <w:rFonts w:ascii="Times New Roman" w:hAnsi="Times New Roman" w:cs="Times New Roman"/>
          <w:sz w:val="22"/>
          <w:szCs w:val="22"/>
        </w:rPr>
        <w:t xml:space="preserve"> Sposób wycofania oferty został opisany w Instrukcji </w:t>
      </w:r>
      <w:r w:rsidR="00E81CA8" w:rsidRPr="00A16428">
        <w:rPr>
          <w:rFonts w:ascii="Times New Roman" w:hAnsi="Times New Roman" w:cs="Times New Roman"/>
          <w:sz w:val="22"/>
          <w:szCs w:val="22"/>
        </w:rPr>
        <w:t xml:space="preserve">na stronie </w:t>
      </w:r>
      <w:hyperlink r:id="rId19" w:history="1">
        <w:r w:rsidR="00E81CA8" w:rsidRPr="00A16428">
          <w:rPr>
            <w:rStyle w:val="Hipercze"/>
            <w:rFonts w:ascii="Times New Roman" w:hAnsi="Times New Roman" w:cs="Times New Roman"/>
            <w:color w:val="auto"/>
            <w:sz w:val="22"/>
            <w:szCs w:val="22"/>
          </w:rPr>
          <w:t>www.platformazakupowa.pl</w:t>
        </w:r>
      </w:hyperlink>
      <w:r w:rsidR="00E81CA8" w:rsidRPr="00A16428">
        <w:rPr>
          <w:rFonts w:ascii="Times New Roman" w:hAnsi="Times New Roman" w:cs="Times New Roman"/>
          <w:sz w:val="22"/>
          <w:szCs w:val="22"/>
        </w:rPr>
        <w:t xml:space="preserve"> w zakładce Instrukcje.</w:t>
      </w:r>
    </w:p>
    <w:p w14:paraId="26A0B04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Wykonawca po upływie terminu do składania ofert nie może wycofać złożonej oferty.</w:t>
      </w:r>
    </w:p>
    <w:p w14:paraId="2D6E0C9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XIII. Termin otwarcia ofert</w:t>
      </w:r>
    </w:p>
    <w:p w14:paraId="71E50830" w14:textId="29F5E179" w:rsidR="00E52A3B" w:rsidRPr="00A16428" w:rsidRDefault="008F4750" w:rsidP="005C0FBD">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highlight w:val="yellow"/>
        </w:rPr>
        <w:t>. Otwarcie ofert nastąpi w dniu</w:t>
      </w:r>
      <w:r w:rsidRPr="00A16428">
        <w:rPr>
          <w:rFonts w:ascii="Times New Roman" w:eastAsia="Calibri" w:hAnsi="Times New Roman" w:cs="Times New Roman"/>
          <w:b/>
          <w:bCs/>
          <w:sz w:val="22"/>
          <w:szCs w:val="22"/>
          <w:highlight w:val="yellow"/>
        </w:rPr>
        <w:t xml:space="preserve">  </w:t>
      </w:r>
      <w:r w:rsidR="001A759D">
        <w:rPr>
          <w:rFonts w:ascii="Times New Roman" w:eastAsia="Calibri" w:hAnsi="Times New Roman" w:cs="Times New Roman"/>
          <w:b/>
          <w:bCs/>
          <w:sz w:val="22"/>
          <w:szCs w:val="22"/>
          <w:highlight w:val="yellow"/>
        </w:rPr>
        <w:t>18</w:t>
      </w:r>
      <w:r w:rsidR="007F5621" w:rsidRPr="00A16428">
        <w:rPr>
          <w:rFonts w:ascii="Times New Roman" w:eastAsia="Calibri" w:hAnsi="Times New Roman" w:cs="Times New Roman"/>
          <w:b/>
          <w:bCs/>
          <w:sz w:val="22"/>
          <w:szCs w:val="22"/>
          <w:highlight w:val="yellow"/>
        </w:rPr>
        <w:t>.0</w:t>
      </w:r>
      <w:r w:rsidR="00354560">
        <w:rPr>
          <w:rFonts w:ascii="Times New Roman" w:eastAsia="Calibri" w:hAnsi="Times New Roman" w:cs="Times New Roman"/>
          <w:b/>
          <w:bCs/>
          <w:sz w:val="22"/>
          <w:szCs w:val="22"/>
          <w:highlight w:val="yellow"/>
        </w:rPr>
        <w:t>3</w:t>
      </w:r>
      <w:r w:rsidR="00154C73" w:rsidRPr="00A16428">
        <w:rPr>
          <w:rFonts w:ascii="Times New Roman" w:eastAsia="Calibri" w:hAnsi="Times New Roman" w:cs="Times New Roman"/>
          <w:b/>
          <w:bCs/>
          <w:sz w:val="22"/>
          <w:szCs w:val="22"/>
          <w:highlight w:val="yellow"/>
        </w:rPr>
        <w:t>.2023</w:t>
      </w:r>
      <w:r w:rsidR="004E132E" w:rsidRPr="00A16428">
        <w:rPr>
          <w:rFonts w:ascii="Times New Roman" w:eastAsia="Calibri" w:hAnsi="Times New Roman" w:cs="Times New Roman"/>
          <w:b/>
          <w:bCs/>
          <w:sz w:val="22"/>
          <w:szCs w:val="22"/>
          <w:highlight w:val="yellow"/>
        </w:rPr>
        <w:t>r. o godz. 11.30</w:t>
      </w:r>
    </w:p>
    <w:p w14:paraId="7A7820C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cenach zawartych w ofertach.</w:t>
      </w:r>
    </w:p>
    <w:p w14:paraId="3FC40FCF"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16428" w:rsidRDefault="00E52A3B">
      <w:pPr>
        <w:pStyle w:val="Standard"/>
        <w:spacing w:line="276" w:lineRule="auto"/>
        <w:rPr>
          <w:rFonts w:ascii="Times New Roman" w:hAnsi="Times New Roman" w:cs="Times New Roman"/>
          <w:sz w:val="22"/>
          <w:szCs w:val="22"/>
        </w:rPr>
      </w:pPr>
    </w:p>
    <w:p w14:paraId="08427DE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XIV. Podstawy wykluczenia</w:t>
      </w:r>
    </w:p>
    <w:p w14:paraId="79E588A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 postępowania o udzielenie zamówienia wyklucza się, z zastrzeżeniem art. 110 ust. 2 uPzp, Wykonawcę:</w:t>
      </w:r>
    </w:p>
    <w:p w14:paraId="75B90FF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będącego osobą fizyczną, którego prawomocnie skazano za przestępstwo:</w:t>
      </w:r>
    </w:p>
    <w:p w14:paraId="57A714B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b) handlu ludźmi, o którym mowa w art. 189a Kodeksu karnego,</w:t>
      </w:r>
    </w:p>
    <w:p w14:paraId="23ED5F23" w14:textId="77777777" w:rsidR="00E52A3B" w:rsidRPr="00A16428" w:rsidRDefault="008F4750">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c) </w:t>
      </w:r>
      <w:r w:rsidRPr="00A16428">
        <w:rPr>
          <w:rFonts w:ascii="Times New Roman" w:eastAsia="TimesNewRomanPSMT" w:hAnsi="Times New Roman" w:cs="Times New Roman"/>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267E2C6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lub za odpowiedni czyn zabroniony określony w przepisach prawa obcego;</w:t>
      </w:r>
    </w:p>
    <w:p w14:paraId="71BCC1C5" w14:textId="77777777" w:rsidR="00E52A3B" w:rsidRPr="00A16428" w:rsidRDefault="008F4750">
      <w:pPr>
        <w:pStyle w:val="Textbodyindent"/>
        <w:spacing w:line="276" w:lineRule="auto"/>
        <w:jc w:val="both"/>
        <w:rPr>
          <w:rFonts w:ascii="Times New Roman" w:hAnsi="Times New Roman" w:cs="Times New Roman"/>
          <w:color w:val="auto"/>
          <w:sz w:val="22"/>
          <w:szCs w:val="22"/>
          <w:shd w:val="clear" w:color="auto" w:fill="FFFFFF"/>
        </w:rPr>
      </w:pPr>
      <w:r w:rsidRPr="00A16428">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6)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Okres wykluczenia Wykonawcy z postępowania o udzielenie zamówienia publicznego określony został w Art. 111 uPzp.</w:t>
      </w:r>
    </w:p>
    <w:p w14:paraId="5751EE50" w14:textId="0BCCB790" w:rsidR="00E52A3B" w:rsidRPr="00A16428" w:rsidRDefault="008F4750">
      <w:pPr>
        <w:suppressAutoHyphens w:val="0"/>
        <w:jc w:val="both"/>
        <w:textAlignment w:val="auto"/>
        <w:rPr>
          <w:rFonts w:ascii="Times New Roman" w:hAnsi="Times New Roman" w:cs="Times New Roman"/>
          <w:sz w:val="22"/>
          <w:szCs w:val="22"/>
        </w:rPr>
      </w:pPr>
      <w:r w:rsidRPr="00A16428">
        <w:rPr>
          <w:rFonts w:ascii="Times New Roman" w:eastAsia="TimesNewRomanPSMT" w:hAnsi="Times New Roman" w:cs="Times New Roman"/>
          <w:kern w:val="0"/>
          <w:sz w:val="22"/>
          <w:szCs w:val="22"/>
          <w:lang w:eastAsia="pl-PL" w:bidi="ar-SA"/>
        </w:rPr>
        <w:t>3.</w:t>
      </w:r>
      <w:r w:rsidRPr="00A16428">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(Dz. U. 2022 poz. 835</w:t>
      </w:r>
      <w:r w:rsidR="00432790">
        <w:rPr>
          <w:rFonts w:ascii="Times New Roman" w:eastAsia="Times New Roman" w:hAnsi="Times New Roman" w:cs="Times New Roman"/>
          <w:sz w:val="22"/>
          <w:szCs w:val="22"/>
          <w:lang w:eastAsia="ar-SA" w:bidi="ar-SA"/>
        </w:rPr>
        <w:t xml:space="preserve"> ze zm.</w:t>
      </w:r>
      <w:r w:rsidRPr="00A16428">
        <w:rPr>
          <w:rFonts w:ascii="Times New Roman" w:eastAsia="Times New Roman" w:hAnsi="Times New Roman" w:cs="Times New Roman"/>
          <w:sz w:val="22"/>
          <w:szCs w:val="22"/>
          <w:lang w:eastAsia="ar-SA" w:bidi="ar-SA"/>
        </w:rPr>
        <w:t>), zwanej w niniejszym ust. „ustawą”, to jest:</w:t>
      </w:r>
    </w:p>
    <w:p w14:paraId="7D305CA2" w14:textId="77777777" w:rsidR="00E52A3B" w:rsidRPr="00A16428" w:rsidRDefault="008F4750">
      <w:pPr>
        <w:jc w:val="both"/>
        <w:textAlignment w:val="auto"/>
        <w:rPr>
          <w:rFonts w:ascii="Times New Roman" w:eastAsia="Times New Roman" w:hAnsi="Times New Roman" w:cs="Times New Roman"/>
          <w:bCs/>
          <w:sz w:val="22"/>
          <w:szCs w:val="22"/>
          <w:lang w:eastAsia="ar-SA" w:bidi="ar-SA"/>
        </w:rPr>
      </w:pPr>
      <w:r w:rsidRPr="00A16428">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16428">
        <w:rPr>
          <w:rFonts w:ascii="Times New Roman" w:eastAsia="Times New Roman" w:hAnsi="Times New Roman" w:cs="Times New Roman"/>
          <w:bCs/>
          <w:i/>
          <w:iCs/>
          <w:sz w:val="22"/>
          <w:szCs w:val="22"/>
          <w:lang w:eastAsia="ar-SA" w:bidi="ar-SA"/>
        </w:rPr>
        <w:t>o przeciwdziałaniu praniu pieniędzy oraz finansowaniu terroryzmu</w:t>
      </w:r>
      <w:r w:rsidRPr="00A16428">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16428">
        <w:rPr>
          <w:rFonts w:ascii="Times New Roman" w:eastAsia="Times New Roman" w:hAnsi="Times New Roman" w:cs="Times New Roman"/>
          <w:bCs/>
          <w:i/>
          <w:iCs/>
          <w:sz w:val="22"/>
          <w:szCs w:val="22"/>
          <w:lang w:eastAsia="ar-SA" w:bidi="ar-SA"/>
        </w:rPr>
        <w:t>o rachunkowości</w:t>
      </w:r>
      <w:r w:rsidRPr="00A16428">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16428" w:rsidRDefault="00E52A3B">
      <w:pPr>
        <w:pStyle w:val="Standard"/>
        <w:spacing w:line="276" w:lineRule="auto"/>
        <w:jc w:val="both"/>
        <w:rPr>
          <w:rFonts w:ascii="Times New Roman" w:hAnsi="Times New Roman" w:cs="Times New Roman"/>
          <w:sz w:val="22"/>
          <w:szCs w:val="22"/>
        </w:rPr>
      </w:pPr>
    </w:p>
    <w:p w14:paraId="6C04B3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 Sposób obliczenia ceny</w:t>
      </w:r>
    </w:p>
    <w:p w14:paraId="0B71AD4B" w14:textId="0196A7AD"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1. Wykonawca określa cenę za przedmiot zamówienia poprzez wskazanie w ofercie</w:t>
      </w:r>
      <w:r w:rsidR="00CF101E"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ceny brutto (określonej w Załącznik</w:t>
      </w:r>
      <w:r w:rsidR="002F27A9" w:rsidRPr="00A16428">
        <w:rPr>
          <w:rFonts w:ascii="Times New Roman" w:eastAsia="Tahoma" w:hAnsi="Times New Roman" w:cs="Times New Roman"/>
          <w:sz w:val="22"/>
          <w:szCs w:val="22"/>
        </w:rPr>
        <w:t>u</w:t>
      </w:r>
      <w:r w:rsidRPr="00A16428">
        <w:rPr>
          <w:rFonts w:ascii="Times New Roman" w:eastAsia="Tahoma" w:hAnsi="Times New Roman" w:cs="Times New Roman"/>
          <w:sz w:val="22"/>
          <w:szCs w:val="22"/>
        </w:rPr>
        <w:t xml:space="preserve"> 2</w:t>
      </w:r>
      <w:r w:rsidR="00432790">
        <w:rPr>
          <w:rFonts w:ascii="Times New Roman" w:eastAsia="Tahoma" w:hAnsi="Times New Roman" w:cs="Times New Roman"/>
          <w:sz w:val="22"/>
          <w:szCs w:val="22"/>
        </w:rPr>
        <w:t xml:space="preserve">A </w:t>
      </w:r>
      <w:r w:rsidRPr="00A16428">
        <w:rPr>
          <w:rFonts w:ascii="Times New Roman" w:eastAsia="Tahoma" w:hAnsi="Times New Roman" w:cs="Times New Roman"/>
          <w:sz w:val="22"/>
          <w:szCs w:val="22"/>
        </w:rPr>
        <w:t xml:space="preserve"> do </w:t>
      </w:r>
      <w:r w:rsidRPr="00A16428">
        <w:rPr>
          <w:rFonts w:ascii="Times New Roman" w:eastAsia="Times New Roman" w:hAnsi="Times New Roman" w:cs="Times New Roman"/>
          <w:sz w:val="22"/>
          <w:szCs w:val="22"/>
          <w:lang w:eastAsia="pl-PL"/>
        </w:rPr>
        <w:t>SWZ</w:t>
      </w:r>
      <w:r w:rsidRPr="00A16428">
        <w:rPr>
          <w:rFonts w:ascii="Times New Roman" w:eastAsia="Tahoma" w:hAnsi="Times New Roman" w:cs="Times New Roman"/>
          <w:sz w:val="22"/>
          <w:szCs w:val="22"/>
        </w:rPr>
        <w:t>).</w:t>
      </w:r>
    </w:p>
    <w:p w14:paraId="2311BB30" w14:textId="0034563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lastRenderedPageBreak/>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A16428">
        <w:rPr>
          <w:rFonts w:ascii="Times New Roman" w:eastAsia="Tahoma" w:hAnsi="Times New Roman" w:cs="Times New Roman"/>
          <w:sz w:val="22"/>
          <w:szCs w:val="22"/>
        </w:rPr>
        <w:t>.</w:t>
      </w:r>
      <w:r w:rsidRPr="00A16428">
        <w:rPr>
          <w:rFonts w:ascii="Times New Roman" w:eastAsia="Tahoma" w:hAnsi="Times New Roman" w:cs="Times New Roman"/>
          <w:sz w:val="22"/>
          <w:szCs w:val="22"/>
        </w:rPr>
        <w:t xml:space="preserve"> </w:t>
      </w:r>
      <w:r w:rsidR="001E3E6B" w:rsidRPr="00A16428">
        <w:rPr>
          <w:rFonts w:ascii="Times New Roman" w:eastAsia="Tahoma" w:hAnsi="Times New Roman" w:cs="Times New Roman"/>
          <w:sz w:val="22"/>
          <w:szCs w:val="22"/>
        </w:rPr>
        <w:t>C</w:t>
      </w:r>
      <w:r w:rsidRPr="00A16428">
        <w:rPr>
          <w:rFonts w:ascii="Times New Roman" w:eastAsia="Tahoma" w:hAnsi="Times New Roman" w:cs="Times New Roman"/>
          <w:sz w:val="22"/>
          <w:szCs w:val="22"/>
        </w:rPr>
        <w:t>ałkowita warto</w:t>
      </w:r>
      <w:r w:rsidRPr="00A16428">
        <w:rPr>
          <w:rFonts w:ascii="Times New Roman" w:eastAsia="TimesNewRoman" w:hAnsi="Times New Roman" w:cs="Times New Roman"/>
          <w:sz w:val="22"/>
          <w:szCs w:val="22"/>
        </w:rPr>
        <w:t xml:space="preserve">ść </w:t>
      </w:r>
      <w:r w:rsidRPr="00A16428">
        <w:rPr>
          <w:rFonts w:ascii="Times New Roman" w:eastAsia="Tahoma" w:hAnsi="Times New Roman" w:cs="Times New Roman"/>
          <w:sz w:val="22"/>
          <w:szCs w:val="22"/>
        </w:rPr>
        <w:t>zamówienia (netto i brutto) w powinna by</w:t>
      </w:r>
      <w:r w:rsidRPr="00A16428">
        <w:rPr>
          <w:rFonts w:ascii="Times New Roman" w:eastAsia="TimesNewRoman" w:hAnsi="Times New Roman" w:cs="Times New Roman"/>
          <w:sz w:val="22"/>
          <w:szCs w:val="22"/>
        </w:rPr>
        <w:t>ć wyrażona</w:t>
      </w:r>
      <w:r w:rsidRPr="00A16428">
        <w:rPr>
          <w:rFonts w:ascii="Times New Roman" w:eastAsia="Tahoma" w:hAnsi="Times New Roman" w:cs="Times New Roman"/>
          <w:sz w:val="22"/>
          <w:szCs w:val="22"/>
        </w:rPr>
        <w:t xml:space="preserve"> w złotych polskich z dokładno</w:t>
      </w:r>
      <w:r w:rsidRPr="00A16428">
        <w:rPr>
          <w:rFonts w:ascii="Times New Roman" w:eastAsia="TimesNewRoman" w:hAnsi="Times New Roman" w:cs="Times New Roman"/>
          <w:sz w:val="22"/>
          <w:szCs w:val="22"/>
        </w:rPr>
        <w:t>ś</w:t>
      </w:r>
      <w:r w:rsidRPr="00A16428">
        <w:rPr>
          <w:rFonts w:ascii="Times New Roman" w:eastAsia="Tahoma" w:hAnsi="Times New Roman" w:cs="Times New Roman"/>
          <w:sz w:val="22"/>
          <w:szCs w:val="22"/>
        </w:rPr>
        <w:t>ci</w:t>
      </w:r>
      <w:r w:rsidRPr="00A16428">
        <w:rPr>
          <w:rFonts w:ascii="Times New Roman" w:eastAsia="TimesNewRoman" w:hAnsi="Times New Roman" w:cs="Times New Roman"/>
          <w:sz w:val="22"/>
          <w:szCs w:val="22"/>
        </w:rPr>
        <w:t xml:space="preserve">ą </w:t>
      </w:r>
      <w:r w:rsidRPr="00A16428">
        <w:rPr>
          <w:rFonts w:ascii="Times New Roman" w:eastAsia="Tahoma" w:hAnsi="Times New Roman" w:cs="Times New Roman"/>
          <w:sz w:val="22"/>
          <w:szCs w:val="22"/>
        </w:rPr>
        <w:t>do dwóch miejsc po przecinku - zwi</w:t>
      </w:r>
      <w:r w:rsidRPr="00A16428">
        <w:rPr>
          <w:rFonts w:ascii="Times New Roman" w:eastAsia="TimesNewRoman" w:hAnsi="Times New Roman" w:cs="Times New Roman"/>
          <w:sz w:val="22"/>
          <w:szCs w:val="22"/>
        </w:rPr>
        <w:t>ą</w:t>
      </w:r>
      <w:r w:rsidRPr="00A16428">
        <w:rPr>
          <w:rFonts w:ascii="Times New Roman" w:eastAsia="Tahoma" w:hAnsi="Times New Roman" w:cs="Times New Roman"/>
          <w:sz w:val="22"/>
          <w:szCs w:val="22"/>
        </w:rPr>
        <w:t>zku z tym, Wykonawca powinien zaokrąglić wykazane kwoty</w:t>
      </w:r>
      <w:r w:rsidRPr="00A16428">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16428" w:rsidRDefault="008F4750">
      <w:pPr>
        <w:pStyle w:val="Standard"/>
        <w:spacing w:line="276" w:lineRule="auto"/>
        <w:jc w:val="both"/>
        <w:rPr>
          <w:rFonts w:ascii="Times New Roman" w:eastAsia="Tahoma" w:hAnsi="Times New Roman" w:cs="Times New Roman"/>
          <w:sz w:val="22"/>
          <w:szCs w:val="22"/>
          <w:lang w:eastAsia="pl-PL"/>
        </w:rPr>
      </w:pPr>
      <w:r w:rsidRPr="00A16428">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A16428" w:rsidRDefault="00E52A3B">
      <w:pPr>
        <w:pStyle w:val="Standard"/>
        <w:spacing w:line="276" w:lineRule="auto"/>
        <w:jc w:val="both"/>
        <w:rPr>
          <w:rFonts w:ascii="Times New Roman" w:hAnsi="Times New Roman" w:cs="Times New Roman"/>
          <w:sz w:val="22"/>
          <w:szCs w:val="22"/>
        </w:rPr>
      </w:pPr>
    </w:p>
    <w:p w14:paraId="52CA8EEF"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 Opis kryteriów oceny ofert wraz z podaniem wag tych kryteriów  i sposobu oceny ofert</w:t>
      </w:r>
    </w:p>
    <w:p w14:paraId="2E27AED5"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1.W przypadku, gdy Zamawiający nie prowadzi negocjacji, dokonuje wyboru najkorzystniejszej oferty spośród niepodlegających odrzuceniu ofert złożonych w odpowiedzi na ogłoszenie o zamówieniu zgodnie z kryteriami określonymi poniżej.</w:t>
      </w:r>
    </w:p>
    <w:p w14:paraId="2150CDF0" w14:textId="33F946BB"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2. W przypadku określeń wyrażonych w procentach Zamawiający dokona oceny ofert przyznając punkty w ramach poszczególnych kryteriów oceny ofert, przyjmując zasadę, że 1% = 1 punkt.</w:t>
      </w:r>
    </w:p>
    <w:p w14:paraId="75ADF922" w14:textId="7D1B45E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3. Spośród ofert nieodrzuconych oceniane będą:</w:t>
      </w:r>
    </w:p>
    <w:p w14:paraId="1A55A42F"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2E3B71E8"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 Cena(C) - 60%,</w:t>
      </w:r>
    </w:p>
    <w:p w14:paraId="398DA221" w14:textId="27B8BBE8"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b) Termin dostaw  (TD)*- 40%</w:t>
      </w:r>
    </w:p>
    <w:p w14:paraId="0991A575"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minimum 2 dni  robocze– maksimum 5 dni roboczych</w:t>
      </w:r>
    </w:p>
    <w:p w14:paraId="3385285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66932E0"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ad a) Punkty w kryterium „Cena” zostaną obliczone według wzoru:</w:t>
      </w:r>
    </w:p>
    <w:p w14:paraId="5CD187BA"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6D50C7EE" w14:textId="0D605969" w:rsidR="00154C73" w:rsidRPr="00A16428" w:rsidRDefault="002F66FA" w:rsidP="002F66FA">
      <w:pPr>
        <w:suppressAutoHyphens w:val="0"/>
        <w:autoSpaceDE w:val="0"/>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w:t>
      </w:r>
      <w:r w:rsidR="00154C73" w:rsidRPr="00A16428">
        <w:rPr>
          <w:rFonts w:ascii="Times New Roman" w:hAnsi="Times New Roman" w:cs="Times New Roman"/>
          <w:sz w:val="22"/>
          <w:szCs w:val="22"/>
        </w:rPr>
        <w:t xml:space="preserve">Cena oferty najtańszej – </w:t>
      </w:r>
      <w:r w:rsidR="00432790">
        <w:rPr>
          <w:rFonts w:ascii="Times New Roman" w:hAnsi="Times New Roman" w:cs="Times New Roman"/>
          <w:sz w:val="22"/>
          <w:szCs w:val="22"/>
        </w:rPr>
        <w:t xml:space="preserve"> łączna </w:t>
      </w:r>
      <w:r w:rsidR="00154C73" w:rsidRPr="00A16428">
        <w:rPr>
          <w:rFonts w:ascii="Times New Roman" w:hAnsi="Times New Roman" w:cs="Times New Roman"/>
          <w:sz w:val="22"/>
          <w:szCs w:val="22"/>
        </w:rPr>
        <w:t xml:space="preserve">wartość brutto  </w:t>
      </w:r>
    </w:p>
    <w:p w14:paraId="4F12DBBD" w14:textId="0984D2D1"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C = ------------------------------------------</w:t>
      </w:r>
      <w:r w:rsidR="002F66FA" w:rsidRPr="00A16428">
        <w:rPr>
          <w:rFonts w:ascii="Times New Roman" w:hAnsi="Times New Roman" w:cs="Times New Roman"/>
          <w:sz w:val="22"/>
          <w:szCs w:val="22"/>
        </w:rPr>
        <w:t>------</w:t>
      </w:r>
      <w:r w:rsidRPr="00A16428">
        <w:rPr>
          <w:rFonts w:ascii="Times New Roman" w:hAnsi="Times New Roman" w:cs="Times New Roman"/>
          <w:sz w:val="22"/>
          <w:szCs w:val="22"/>
        </w:rPr>
        <w:t>----------------------------- razy 60 = liczba punktów</w:t>
      </w:r>
    </w:p>
    <w:p w14:paraId="2184B941" w14:textId="0F40B9EC" w:rsidR="00154C73" w:rsidRPr="00A16428" w:rsidRDefault="002F66FA" w:rsidP="002F66FA">
      <w:pPr>
        <w:suppressAutoHyphens w:val="0"/>
        <w:autoSpaceDE w:val="0"/>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w:t>
      </w:r>
      <w:r w:rsidR="00154C73" w:rsidRPr="00A16428">
        <w:rPr>
          <w:rFonts w:ascii="Times New Roman" w:hAnsi="Times New Roman" w:cs="Times New Roman"/>
          <w:sz w:val="22"/>
          <w:szCs w:val="22"/>
        </w:rPr>
        <w:t xml:space="preserve">Cena oferty badanej – </w:t>
      </w:r>
      <w:r w:rsidR="00432790">
        <w:rPr>
          <w:rFonts w:ascii="Times New Roman" w:hAnsi="Times New Roman" w:cs="Times New Roman"/>
          <w:sz w:val="22"/>
          <w:szCs w:val="22"/>
        </w:rPr>
        <w:t xml:space="preserve"> łączna </w:t>
      </w:r>
      <w:r w:rsidR="00154C73" w:rsidRPr="00A16428">
        <w:rPr>
          <w:rFonts w:ascii="Times New Roman" w:hAnsi="Times New Roman" w:cs="Times New Roman"/>
          <w:sz w:val="22"/>
          <w:szCs w:val="22"/>
        </w:rPr>
        <w:t xml:space="preserve">wartość brutto </w:t>
      </w:r>
    </w:p>
    <w:p w14:paraId="7BC3B30C"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DB8DBA8"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ad b) Punkty w kryterium „Termin dostaw” zostaną obliczone według wzoru:</w:t>
      </w:r>
    </w:p>
    <w:p w14:paraId="57CF7F17"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4E4B8500" w14:textId="41294071"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b/>
        <w:t xml:space="preserve"> Zaoferowany termin dostaw w badanej ofercie </w:t>
      </w:r>
    </w:p>
    <w:p w14:paraId="423A1D34"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TD = ---------------------------------------------------------------------------------- razy 40 = liczba punktów</w:t>
      </w:r>
    </w:p>
    <w:p w14:paraId="4A7F2350" w14:textId="669A013F"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b/>
      </w:r>
      <w:r w:rsidR="000312CB" w:rsidRPr="00A16428">
        <w:rPr>
          <w:rFonts w:ascii="Times New Roman" w:hAnsi="Times New Roman" w:cs="Times New Roman"/>
          <w:sz w:val="22"/>
          <w:szCs w:val="22"/>
        </w:rPr>
        <w:t xml:space="preserve">  </w:t>
      </w:r>
      <w:r w:rsidRPr="00A16428">
        <w:rPr>
          <w:rFonts w:ascii="Times New Roman" w:hAnsi="Times New Roman" w:cs="Times New Roman"/>
          <w:sz w:val="22"/>
          <w:szCs w:val="22"/>
        </w:rPr>
        <w:t xml:space="preserve"> Najdłuższy zaoferowany termin dostaw </w:t>
      </w:r>
    </w:p>
    <w:p w14:paraId="0A7AA29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DBC04E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Zamawiający informuje, że w zakresie ocenianego kryterium:</w:t>
      </w:r>
    </w:p>
    <w:p w14:paraId="5114AC11"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1) „Termin dostaw” w przypadku:</w:t>
      </w:r>
    </w:p>
    <w:p w14:paraId="2119F114"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 braku podania przez Wykonawcę wartości dotyczącej oferowanego okresu, przyjmie się maksymalną  wartość przewidzianą w SWZ, tzn. 5- dniowy termin dostaw. Określona w ten sposób wartość będzie wiążąca dla Wykonawcy i zostanie wprowadzona do umowy,</w:t>
      </w:r>
    </w:p>
    <w:p w14:paraId="7B424B21"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b) zaoferowania terminu dłuższego niż przewidziany maksymalny czas dostaw tj. powyżej 5 dni roboczych, będzie skutkowało odrzuceniem oferty na podstawie art. 226 ust. 1 pkt  5) uPzp  – tj. jej treść jest niezgodna z warunkami zamówienia,</w:t>
      </w:r>
    </w:p>
    <w:p w14:paraId="39491A0A"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lastRenderedPageBreak/>
        <w:t>c) zaoferowania terminu krótszego niż minimalny przewidziany czas dostaw tj. poniżej 2 dni roboczych– Zamawiający przyzna punkty, jak dla wartości 2 dni, natomiast do umowy zostanie wprowadzona wartość zaoferowana przez Wykonawcę.</w:t>
      </w:r>
    </w:p>
    <w:p w14:paraId="429E44F8" w14:textId="4478BE96"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4. W przypadku, gdy Zamawiający podejmie decyzję o nieprzeprowadzaniu negocjacji - za najkorzystniejszą zostanie uznana oferta z największą liczbą punktów, tj. przedstawiająca najkorzystniejszy bilans ocenianych kryteriów, o których mowa powyżej. Punkty będą przyznawane do dwóch miejsc po przecinku.</w:t>
      </w:r>
    </w:p>
    <w:p w14:paraId="32F04AF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 xml:space="preserve">Rozdział XVII. </w:t>
      </w:r>
      <w:r w:rsidRPr="00A16428">
        <w:rPr>
          <w:rFonts w:ascii="Times New Roman" w:hAnsi="Times New Roman" w:cs="Times New Roman"/>
          <w:b/>
          <w:bCs/>
          <w:sz w:val="22"/>
          <w:szCs w:val="22"/>
        </w:rPr>
        <w:t>Informacje związane z negocjacjami  i ofertami dodatkowymi</w:t>
      </w:r>
    </w:p>
    <w:p w14:paraId="4778231E"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a) których oferty nie zostały odrzucone, oraz punktacji przyznanej ofertom w kryterium oceny ofert (zgodnie z kryteri</w:t>
      </w:r>
      <w:r w:rsidR="00FD1A92" w:rsidRPr="00A16428">
        <w:rPr>
          <w:rFonts w:ascii="Times New Roman" w:hAnsi="Times New Roman" w:cs="Times New Roman"/>
          <w:sz w:val="22"/>
          <w:szCs w:val="22"/>
        </w:rPr>
        <w:t>um</w:t>
      </w:r>
      <w:r w:rsidRPr="00A16428">
        <w:rPr>
          <w:rFonts w:ascii="Times New Roman" w:hAnsi="Times New Roman" w:cs="Times New Roman"/>
          <w:sz w:val="22"/>
          <w:szCs w:val="22"/>
        </w:rPr>
        <w:t xml:space="preserve"> określonym i opisanymi w Rozdziale XVI SWZ),</w:t>
      </w:r>
    </w:p>
    <w:p w14:paraId="681AE213" w14:textId="77777777"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 b) których oferty zostały odrzucone,</w:t>
      </w:r>
    </w:p>
    <w:p w14:paraId="6A5FD86E" w14:textId="684B0D42" w:rsidR="00E52A3B" w:rsidRPr="00A16428" w:rsidRDefault="008F4750" w:rsidP="001048AC">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ze wskazaniem uzasadnienia faktycznego i prawnego;</w:t>
      </w:r>
    </w:p>
    <w:p w14:paraId="79FED284"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w:t>
      </w:r>
      <w:r w:rsidR="00CE5632" w:rsidRPr="00A16428">
        <w:rPr>
          <w:rFonts w:ascii="Times New Roman" w:eastAsia="Times New Roman" w:hAnsi="Times New Roman" w:cs="Times New Roman"/>
          <w:sz w:val="22"/>
          <w:szCs w:val="22"/>
          <w:lang w:eastAsia="pl-PL"/>
        </w:rPr>
        <w:t xml:space="preserve"> </w:t>
      </w:r>
      <w:r w:rsidRPr="00A16428">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a) nazwę oraz adres Zamawiającego, numer telefonu, adres poczty elektronicznej oraz strony internetowej prowadzonego postępowania;</w:t>
      </w:r>
    </w:p>
    <w:p w14:paraId="54B10540" w14:textId="7D149CA6"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192BBEC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6. Za najkorzystniejszą zostanie uznana oferta z największą liczbą punktów</w:t>
      </w:r>
      <w:r w:rsidRPr="00A16428">
        <w:rPr>
          <w:rFonts w:ascii="Times New Roman" w:eastAsia="Times New Roman" w:hAnsi="Times New Roman" w:cs="Times New Roman"/>
          <w:b/>
          <w:bCs/>
          <w:sz w:val="22"/>
          <w:szCs w:val="22"/>
          <w:lang w:eastAsia="pl-PL"/>
        </w:rPr>
        <w:t>.</w:t>
      </w:r>
      <w:r w:rsidRPr="00A16428">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16428" w:rsidRDefault="0030407E" w:rsidP="0030407E">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Dopuszcza się zawarcie umów w formie elektronicznej.</w:t>
      </w:r>
    </w:p>
    <w:p w14:paraId="0BCC34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XIX. Pouczenie o środkach ochrony prawnej przysługujących Wykonawcy</w:t>
      </w:r>
    </w:p>
    <w:p w14:paraId="34114BB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lastRenderedPageBreak/>
        <w:t>1. Środki ochrony prawnej przysługują Wykonawcy, jeżeli ma lub miał interes w uzyskaniu zamówienia oraz poniósł lub może ponieść szkodę w wyniku naruszenia przez Zamawiającego przepisów uPzp.</w:t>
      </w:r>
    </w:p>
    <w:p w14:paraId="1692D01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Odwołanie przysługuje na:</w:t>
      </w:r>
    </w:p>
    <w:p w14:paraId="19462B6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zaniechanie czynności w postępowaniu o udzielenie zamówienia, do której Zamawiający był obowiązany na podstawie uPzp.</w:t>
      </w:r>
    </w:p>
    <w:p w14:paraId="5548909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Szczegółowe informacje dotyczące środków ochrony prawnej określone są w Dziale IX uPzp „Środki ochrony prawnej”</w:t>
      </w:r>
    </w:p>
    <w:p w14:paraId="55358C6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 Opis Części  zamówienia</w:t>
      </w:r>
    </w:p>
    <w:p w14:paraId="6CB274CE" w14:textId="0C0D121D" w:rsidR="009C64B5" w:rsidRPr="00A16428" w:rsidRDefault="00CC378C" w:rsidP="00EB3C73">
      <w:pPr>
        <w:spacing w:line="276" w:lineRule="auto"/>
        <w:rPr>
          <w:rFonts w:ascii="Times New Roman" w:hAnsi="Times New Roman" w:cs="Times New Roman"/>
          <w:sz w:val="22"/>
          <w:szCs w:val="22"/>
          <w:lang w:eastAsia="pl-PL"/>
        </w:rPr>
      </w:pPr>
      <w:r w:rsidRPr="00A16428">
        <w:rPr>
          <w:rFonts w:ascii="Times New Roman" w:hAnsi="Times New Roman" w:cs="Times New Roman"/>
          <w:sz w:val="22"/>
          <w:szCs w:val="22"/>
          <w:lang w:eastAsia="pl-PL"/>
        </w:rPr>
        <w:t xml:space="preserve">Zamawiający </w:t>
      </w:r>
      <w:r w:rsidR="00432790">
        <w:rPr>
          <w:rFonts w:ascii="Times New Roman" w:hAnsi="Times New Roman" w:cs="Times New Roman"/>
          <w:sz w:val="22"/>
          <w:szCs w:val="22"/>
          <w:lang w:eastAsia="pl-PL"/>
        </w:rPr>
        <w:t xml:space="preserve">nie </w:t>
      </w:r>
      <w:r w:rsidRPr="00A16428">
        <w:rPr>
          <w:rFonts w:ascii="Times New Roman" w:hAnsi="Times New Roman" w:cs="Times New Roman"/>
          <w:sz w:val="22"/>
          <w:szCs w:val="22"/>
          <w:lang w:eastAsia="pl-PL"/>
        </w:rPr>
        <w:t>dopuszcza możliwość składania ofert częściowych.</w:t>
      </w:r>
      <w:r w:rsidR="00432790">
        <w:rPr>
          <w:rFonts w:ascii="Times New Roman" w:hAnsi="Times New Roman" w:cs="Times New Roman"/>
          <w:sz w:val="22"/>
          <w:szCs w:val="22"/>
          <w:lang w:eastAsia="pl-PL"/>
        </w:rPr>
        <w:t xml:space="preserve"> Jest to zamówienie jednorodne.</w:t>
      </w:r>
      <w:r w:rsidRPr="00A16428">
        <w:rPr>
          <w:rFonts w:ascii="Times New Roman" w:hAnsi="Times New Roman" w:cs="Times New Roman"/>
          <w:sz w:val="22"/>
          <w:szCs w:val="22"/>
          <w:lang w:eastAsia="pl-PL"/>
        </w:rPr>
        <w:t xml:space="preserve"> </w:t>
      </w:r>
      <w:bookmarkStart w:id="4" w:name="_Hlk116386360"/>
    </w:p>
    <w:bookmarkEnd w:id="4"/>
    <w:p w14:paraId="77B7402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XXI. Liczba Części zamówienia, na którą Wykonawca może złożyć ofertę</w:t>
      </w:r>
    </w:p>
    <w:p w14:paraId="25FC02E3" w14:textId="3B32CAE9" w:rsidR="00437692" w:rsidRPr="00A16428" w:rsidRDefault="00432790" w:rsidP="009C64B5">
      <w:pPr>
        <w:spacing w:line="276" w:lineRule="auto"/>
        <w:rPr>
          <w:rFonts w:ascii="Times New Roman" w:hAnsi="Times New Roman" w:cs="Times New Roman"/>
          <w:sz w:val="22"/>
          <w:szCs w:val="22"/>
          <w:lang w:eastAsia="pl-PL"/>
        </w:rPr>
      </w:pPr>
      <w:r>
        <w:rPr>
          <w:rFonts w:ascii="Times New Roman" w:hAnsi="Times New Roman" w:cs="Times New Roman"/>
          <w:sz w:val="22"/>
          <w:szCs w:val="22"/>
          <w:lang w:eastAsia="pl-PL"/>
        </w:rPr>
        <w:t>Nie dotyczy.</w:t>
      </w:r>
    </w:p>
    <w:p w14:paraId="6100A7D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A16428" w:rsidRDefault="008F4750">
      <w:pPr>
        <w:pStyle w:val="Standarduser"/>
        <w:spacing w:line="276" w:lineRule="auto"/>
        <w:jc w:val="both"/>
        <w:rPr>
          <w:rFonts w:cs="Times New Roman"/>
          <w:sz w:val="22"/>
          <w:szCs w:val="22"/>
        </w:rPr>
      </w:pPr>
      <w:r w:rsidRPr="00A16428">
        <w:rPr>
          <w:rFonts w:cs="Times New Roman"/>
          <w:sz w:val="22"/>
          <w:szCs w:val="22"/>
        </w:rPr>
        <w:t>Zamawiający nie będzie ograniczał liczby Wykonawców zaproszonych do negocjacji.</w:t>
      </w:r>
    </w:p>
    <w:p w14:paraId="6766B126" w14:textId="51050FBC"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XXI</w:t>
      </w:r>
      <w:r w:rsidR="009C2D34" w:rsidRPr="00A16428">
        <w:rPr>
          <w:rFonts w:ascii="Times New Roman" w:hAnsi="Times New Roman" w:cs="Times New Roman"/>
          <w:b/>
          <w:bCs/>
          <w:sz w:val="22"/>
          <w:szCs w:val="22"/>
        </w:rPr>
        <w:t>II</w:t>
      </w:r>
      <w:r w:rsidRPr="00A16428">
        <w:rPr>
          <w:rFonts w:ascii="Times New Roman" w:hAnsi="Times New Roman" w:cs="Times New Roman"/>
          <w:b/>
          <w:bCs/>
          <w:sz w:val="22"/>
          <w:szCs w:val="22"/>
        </w:rPr>
        <w:t>. Informacje o przedmiotowych środkach dowodowych</w:t>
      </w:r>
    </w:p>
    <w:p w14:paraId="69A6FDE1" w14:textId="3B52B39F" w:rsidR="00E52A3B" w:rsidRPr="00A16428" w:rsidRDefault="008F4750">
      <w:pPr>
        <w:pStyle w:val="Standard"/>
        <w:jc w:val="both"/>
        <w:rPr>
          <w:rFonts w:ascii="Times New Roman" w:eastAsia="Times New Roman" w:hAnsi="Times New Roman" w:cs="Times New Roman"/>
          <w:spacing w:val="4"/>
          <w:sz w:val="22"/>
          <w:szCs w:val="22"/>
          <w:lang w:eastAsia="pl-PL"/>
        </w:rPr>
      </w:pPr>
      <w:r w:rsidRPr="00A16428">
        <w:rPr>
          <w:rFonts w:ascii="Times New Roman" w:hAnsi="Times New Roman" w:cs="Times New Roman"/>
          <w:sz w:val="22"/>
          <w:szCs w:val="22"/>
        </w:rPr>
        <w:t xml:space="preserve">Zamawiający nie wymaga złożenia  przedmiotowych środków dowodowych. </w:t>
      </w:r>
      <w:r w:rsidRPr="00A16428">
        <w:rPr>
          <w:rFonts w:ascii="Times New Roman" w:eastAsia="Times New Roman" w:hAnsi="Times New Roman" w:cs="Times New Roman"/>
          <w:spacing w:val="4"/>
          <w:sz w:val="22"/>
          <w:szCs w:val="22"/>
          <w:lang w:eastAsia="pl-PL"/>
        </w:rPr>
        <w:t xml:space="preserve"> </w:t>
      </w:r>
    </w:p>
    <w:p w14:paraId="4666A357" w14:textId="4A3982BA"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w:t>
      </w:r>
      <w:r w:rsidR="009C2D34" w:rsidRPr="00A16428">
        <w:rPr>
          <w:rFonts w:ascii="Times New Roman" w:hAnsi="Times New Roman" w:cs="Times New Roman"/>
          <w:b/>
          <w:bCs/>
          <w:sz w:val="22"/>
          <w:szCs w:val="22"/>
        </w:rPr>
        <w:t>I</w:t>
      </w:r>
      <w:r w:rsidRPr="00A16428">
        <w:rPr>
          <w:rFonts w:ascii="Times New Roman" w:hAnsi="Times New Roman" w:cs="Times New Roman"/>
          <w:b/>
          <w:bCs/>
          <w:sz w:val="22"/>
          <w:szCs w:val="22"/>
        </w:rPr>
        <w:t>V. Załączniki do SWZ</w:t>
      </w:r>
    </w:p>
    <w:p w14:paraId="36033938" w14:textId="7A11C239" w:rsidR="009C64B5" w:rsidRPr="00A16428" w:rsidRDefault="009C64B5"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Załącznikami do SWZ są:</w:t>
      </w:r>
    </w:p>
    <w:p w14:paraId="3DD6CB76" w14:textId="18798DEF"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Wzór Oświadczenia Wykonawcy, o którym mowa w art. 125 ust.1</w:t>
      </w:r>
      <w:r w:rsidR="00A16428">
        <w:rPr>
          <w:rFonts w:ascii="Times New Roman" w:hAnsi="Times New Roman" w:cs="Times New Roman"/>
          <w:sz w:val="22"/>
          <w:szCs w:val="22"/>
        </w:rPr>
        <w:t xml:space="preserve"> uPzp</w:t>
      </w:r>
      <w:r w:rsidRPr="00A16428">
        <w:rPr>
          <w:rFonts w:ascii="Times New Roman" w:hAnsi="Times New Roman" w:cs="Times New Roman"/>
          <w:sz w:val="22"/>
          <w:szCs w:val="22"/>
        </w:rPr>
        <w:t xml:space="preserve"> oraz w  zakresie podlegania wykluczeniu  </w:t>
      </w:r>
      <w:r w:rsidRPr="00A16428">
        <w:rPr>
          <w:rFonts w:ascii="Times New Roman" w:eastAsia="Times New Roman" w:hAnsi="Times New Roman" w:cs="Times New Roman"/>
          <w:sz w:val="22"/>
          <w:szCs w:val="22"/>
          <w:lang w:eastAsia="ar-SA" w:bidi="ar-SA"/>
        </w:rPr>
        <w:t>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w:t>
      </w:r>
      <w:r w:rsidRPr="00A16428">
        <w:rPr>
          <w:rFonts w:ascii="Times New Roman" w:hAnsi="Times New Roman" w:cs="Times New Roman"/>
          <w:sz w:val="22"/>
          <w:szCs w:val="22"/>
        </w:rPr>
        <w:t xml:space="preserve">  – Załącznik 1,</w:t>
      </w:r>
    </w:p>
    <w:p w14:paraId="7448369F" w14:textId="67C19F8C"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Wzór formularza ofertowego – Załącznik 2,</w:t>
      </w:r>
    </w:p>
    <w:p w14:paraId="0A129C93" w14:textId="2F3495E9" w:rsidR="00F711CA" w:rsidRPr="00A16428" w:rsidRDefault="00F711CA"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Wzór formularza asortymentowo-cenowego– Załącznik 2A,</w:t>
      </w:r>
    </w:p>
    <w:p w14:paraId="7A6994B8" w14:textId="23D17EB1" w:rsidR="00E52A3B" w:rsidRPr="00A16428" w:rsidRDefault="008F4750" w:rsidP="006A3C60">
      <w:pPr>
        <w:pStyle w:val="Standard"/>
        <w:pBdr>
          <w:top w:val="single" w:sz="4" w:space="0"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XXV. Klauzula informacyjna dotycząca przetwarzania danych osobowych</w:t>
      </w:r>
    </w:p>
    <w:p w14:paraId="3F7B5DB7" w14:textId="1AEFC7D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A16428">
        <w:rPr>
          <w:rFonts w:ascii="Times New Roman" w:hAnsi="Times New Roman" w:cs="Times New Roman"/>
          <w:sz w:val="22"/>
          <w:szCs w:val="22"/>
        </w:rPr>
        <w:t xml:space="preserve"> </w:t>
      </w:r>
      <w:r w:rsidRPr="00A16428">
        <w:rPr>
          <w:rFonts w:ascii="Times New Roman" w:hAnsi="Times New Roman" w:cs="Times New Roman"/>
          <w:sz w:val="22"/>
          <w:szCs w:val="22"/>
        </w:rPr>
        <w:t>(Dz.Urz.UEL119 z 04.05.2016, str.1), dalej</w:t>
      </w:r>
      <w:r w:rsidR="00CC378C" w:rsidRPr="00A16428">
        <w:rPr>
          <w:rFonts w:ascii="Times New Roman" w:hAnsi="Times New Roman" w:cs="Times New Roman"/>
          <w:sz w:val="22"/>
          <w:szCs w:val="22"/>
        </w:rPr>
        <w:t xml:space="preserve"> </w:t>
      </w:r>
      <w:r w:rsidRPr="00A16428">
        <w:rPr>
          <w:rFonts w:ascii="Times New Roman" w:hAnsi="Times New Roman" w:cs="Times New Roman"/>
          <w:sz w:val="22"/>
          <w:szCs w:val="22"/>
        </w:rPr>
        <w:t>„RODO”, informuję, że:</w:t>
      </w:r>
    </w:p>
    <w:p w14:paraId="7AC70D8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•administratorem Pani/Pana danych osobowych jest Wojewódzki Szpital Specjalistyczny w Legnicy</w:t>
      </w:r>
    </w:p>
    <w:p w14:paraId="415E9191"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pocztą elektroniczną na adres e-mail: </w:t>
      </w:r>
      <w:hyperlink r:id="rId20" w:history="1">
        <w:r w:rsidR="00154C73" w:rsidRPr="00A16428">
          <w:rPr>
            <w:rStyle w:val="Hipercze"/>
            <w:rFonts w:ascii="Times New Roman" w:hAnsi="Times New Roman" w:cs="Times New Roman"/>
            <w:color w:val="auto"/>
            <w:sz w:val="22"/>
            <w:szCs w:val="22"/>
          </w:rPr>
          <w:t>iod@szpital.legnica.pl</w:t>
        </w:r>
      </w:hyperlink>
      <w:r w:rsidR="00154C73" w:rsidRPr="00A16428">
        <w:rPr>
          <w:rFonts w:ascii="Times New Roman" w:hAnsi="Times New Roman" w:cs="Times New Roman"/>
          <w:sz w:val="22"/>
          <w:szCs w:val="22"/>
        </w:rPr>
        <w:t xml:space="preserve"> </w:t>
      </w:r>
    </w:p>
    <w:p w14:paraId="697CD313"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•odbiorcami Pani/Pana danych osobowych będą osoby lub podmioty, którym udostępniona zostanie dokumentacja postępowania w oparciu o art.18 oraz art. 74 uPzp;</w:t>
      </w:r>
    </w:p>
    <w:p w14:paraId="2FA3B69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•Pani/Pana dane osobowe będą przechowywane, zgodnie z art.78 ust.1 uPzp, przez okres 4 lat od dnia zakończenia postępowania o udzielenie zamówienia, a jeżeli czas trwania umowy przekracza 4 lata, okres przechowywania obejmuje cały czas trwania umowy;</w:t>
      </w:r>
    </w:p>
    <w:p w14:paraId="369FD24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C530CC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lastRenderedPageBreak/>
        <w:t>•w odniesieniu do Pani/Pana danych osobowych decyzje nie będą podejmowane w sposób zautomatyzowany, stosowanie do art. 22 RODO;</w:t>
      </w:r>
    </w:p>
    <w:p w14:paraId="091E8C2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•Posiada Pan/Pani:</w:t>
      </w:r>
    </w:p>
    <w:p w14:paraId="73F3AE2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−na podstawie art. 15 RODO prawo dostępu do danych osobowych Pani/Pana dotyczących;</w:t>
      </w:r>
    </w:p>
    <w:p w14:paraId="666CDCE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7963F99C"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•nie przysługuje Pani/Panu:</w:t>
      </w:r>
    </w:p>
    <w:p w14:paraId="702C13A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w związku z art. 17 ust. 3 lit. b, d lub e RODO prawo do usunięcia danych osobowych;</w:t>
      </w:r>
    </w:p>
    <w:p w14:paraId="65FB33D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prawo do przenoszenia danych osobowych, o którym mowa w art.20 RODO;</w:t>
      </w:r>
    </w:p>
    <w:p w14:paraId="71011C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C129B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1D634D9B" w14:textId="77777777" w:rsidR="00E52A3B" w:rsidRPr="00A16428" w:rsidRDefault="00E52A3B">
      <w:pPr>
        <w:pStyle w:val="Standard"/>
        <w:spacing w:after="160"/>
        <w:rPr>
          <w:rFonts w:ascii="Times New Roman" w:hAnsi="Times New Roman" w:cs="Times New Roman"/>
          <w:sz w:val="22"/>
          <w:szCs w:val="22"/>
        </w:rPr>
      </w:pPr>
    </w:p>
    <w:sectPr w:rsidR="00E52A3B" w:rsidRPr="00A16428"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charset w:val="EE"/>
    <w:family w:val="roman"/>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Times New Roman">
    <w:panose1 w:val="00000000000000000000"/>
    <w:charset w:val="00"/>
    <w:family w:val="roman"/>
    <w:notTrueType/>
    <w:pitch w:val="default"/>
  </w:font>
  <w:font w:name="Arial Unicode MS">
    <w:panose1 w:val="020B0604020202020204"/>
    <w:charset w:val="00"/>
    <w:family w:val="roman"/>
    <w:pitch w:val="variable"/>
  </w:font>
  <w:font w:name="Arial Unicode MS;Times New Roma">
    <w:panose1 w:val="00000000000000000000"/>
    <w:charset w:val="00"/>
    <w:family w:val="roman"/>
    <w:notTrueType/>
    <w:pitch w:val="default"/>
  </w:font>
  <w:font w:name="TimesNewRomanPSMT">
    <w:altName w:val="Times New Roman"/>
    <w:charset w:val="00"/>
    <w:family w:val="auto"/>
    <w:pitch w:val="default"/>
  </w:font>
  <w:font w:name="TimesNewRoman">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5"/>
  </w:num>
  <w:num w:numId="2" w16cid:durableId="1024213227">
    <w:abstractNumId w:val="1"/>
  </w:num>
  <w:num w:numId="3" w16cid:durableId="721294899">
    <w:abstractNumId w:val="4"/>
  </w:num>
  <w:num w:numId="4" w16cid:durableId="40178468">
    <w:abstractNumId w:val="2"/>
  </w:num>
  <w:num w:numId="5" w16cid:durableId="863522438">
    <w:abstractNumId w:val="7"/>
  </w:num>
  <w:num w:numId="6" w16cid:durableId="2067213800">
    <w:abstractNumId w:val="8"/>
  </w:num>
  <w:num w:numId="7" w16cid:durableId="181433786">
    <w:abstractNumId w:val="9"/>
  </w:num>
  <w:num w:numId="8" w16cid:durableId="897475240">
    <w:abstractNumId w:val="3"/>
  </w:num>
  <w:num w:numId="9" w16cid:durableId="1306737063">
    <w:abstractNumId w:val="6"/>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14615"/>
    <w:rsid w:val="00030C3E"/>
    <w:rsid w:val="000312CB"/>
    <w:rsid w:val="000519A5"/>
    <w:rsid w:val="000618E5"/>
    <w:rsid w:val="00062A28"/>
    <w:rsid w:val="000826ED"/>
    <w:rsid w:val="000B36D0"/>
    <w:rsid w:val="000E4C80"/>
    <w:rsid w:val="000F64F2"/>
    <w:rsid w:val="00104207"/>
    <w:rsid w:val="001048AC"/>
    <w:rsid w:val="001075F9"/>
    <w:rsid w:val="001141EF"/>
    <w:rsid w:val="00124BA8"/>
    <w:rsid w:val="00154C73"/>
    <w:rsid w:val="001624AD"/>
    <w:rsid w:val="00170D73"/>
    <w:rsid w:val="00182607"/>
    <w:rsid w:val="00185F77"/>
    <w:rsid w:val="00191F46"/>
    <w:rsid w:val="00194758"/>
    <w:rsid w:val="00195E04"/>
    <w:rsid w:val="001A3B88"/>
    <w:rsid w:val="001A759D"/>
    <w:rsid w:val="001C0391"/>
    <w:rsid w:val="001C590F"/>
    <w:rsid w:val="001E3E6B"/>
    <w:rsid w:val="001F095A"/>
    <w:rsid w:val="00223A2F"/>
    <w:rsid w:val="00230347"/>
    <w:rsid w:val="002350BA"/>
    <w:rsid w:val="00240209"/>
    <w:rsid w:val="0026102B"/>
    <w:rsid w:val="002633FB"/>
    <w:rsid w:val="00264FA5"/>
    <w:rsid w:val="00267891"/>
    <w:rsid w:val="00267F6B"/>
    <w:rsid w:val="002700FD"/>
    <w:rsid w:val="00277F10"/>
    <w:rsid w:val="00287660"/>
    <w:rsid w:val="002C076D"/>
    <w:rsid w:val="002C4A69"/>
    <w:rsid w:val="002E3F23"/>
    <w:rsid w:val="002E5505"/>
    <w:rsid w:val="002F27A9"/>
    <w:rsid w:val="002F66FA"/>
    <w:rsid w:val="0030407E"/>
    <w:rsid w:val="00314AC0"/>
    <w:rsid w:val="003402AF"/>
    <w:rsid w:val="00340B49"/>
    <w:rsid w:val="00342AD6"/>
    <w:rsid w:val="00353165"/>
    <w:rsid w:val="00354560"/>
    <w:rsid w:val="003561F1"/>
    <w:rsid w:val="00387CE4"/>
    <w:rsid w:val="00392D78"/>
    <w:rsid w:val="003961D3"/>
    <w:rsid w:val="00397E32"/>
    <w:rsid w:val="003A72A0"/>
    <w:rsid w:val="003D06FF"/>
    <w:rsid w:val="003E0AEF"/>
    <w:rsid w:val="003F329C"/>
    <w:rsid w:val="003F492F"/>
    <w:rsid w:val="004133D5"/>
    <w:rsid w:val="00422D7F"/>
    <w:rsid w:val="0042576B"/>
    <w:rsid w:val="00432790"/>
    <w:rsid w:val="00437692"/>
    <w:rsid w:val="004531E7"/>
    <w:rsid w:val="004647B4"/>
    <w:rsid w:val="00497E25"/>
    <w:rsid w:val="004A28F4"/>
    <w:rsid w:val="004E132E"/>
    <w:rsid w:val="004F0E03"/>
    <w:rsid w:val="004F6BEF"/>
    <w:rsid w:val="00505174"/>
    <w:rsid w:val="00512361"/>
    <w:rsid w:val="00512639"/>
    <w:rsid w:val="00512F37"/>
    <w:rsid w:val="00517110"/>
    <w:rsid w:val="00523C83"/>
    <w:rsid w:val="0053229E"/>
    <w:rsid w:val="00534582"/>
    <w:rsid w:val="00555D7D"/>
    <w:rsid w:val="00556A33"/>
    <w:rsid w:val="00557BA4"/>
    <w:rsid w:val="005642F8"/>
    <w:rsid w:val="00572646"/>
    <w:rsid w:val="00586F2A"/>
    <w:rsid w:val="00587236"/>
    <w:rsid w:val="00594253"/>
    <w:rsid w:val="005C0FBD"/>
    <w:rsid w:val="005C5D40"/>
    <w:rsid w:val="005C6E61"/>
    <w:rsid w:val="005D3DAF"/>
    <w:rsid w:val="005E5048"/>
    <w:rsid w:val="005F0766"/>
    <w:rsid w:val="0060099C"/>
    <w:rsid w:val="00614B1C"/>
    <w:rsid w:val="0062036F"/>
    <w:rsid w:val="00640AB1"/>
    <w:rsid w:val="00654CDA"/>
    <w:rsid w:val="00655955"/>
    <w:rsid w:val="00661FDA"/>
    <w:rsid w:val="006676B7"/>
    <w:rsid w:val="00672FB0"/>
    <w:rsid w:val="006954E7"/>
    <w:rsid w:val="006A01BE"/>
    <w:rsid w:val="006A3C60"/>
    <w:rsid w:val="006A521F"/>
    <w:rsid w:val="006C0926"/>
    <w:rsid w:val="006C7F85"/>
    <w:rsid w:val="006E75AA"/>
    <w:rsid w:val="006F4971"/>
    <w:rsid w:val="006F5340"/>
    <w:rsid w:val="00720E72"/>
    <w:rsid w:val="00726807"/>
    <w:rsid w:val="00726FFB"/>
    <w:rsid w:val="007354EC"/>
    <w:rsid w:val="00751425"/>
    <w:rsid w:val="00760707"/>
    <w:rsid w:val="007775E6"/>
    <w:rsid w:val="00783A23"/>
    <w:rsid w:val="0079304E"/>
    <w:rsid w:val="007B5AD7"/>
    <w:rsid w:val="007E225B"/>
    <w:rsid w:val="007F4B39"/>
    <w:rsid w:val="007F5621"/>
    <w:rsid w:val="00807A00"/>
    <w:rsid w:val="00811A80"/>
    <w:rsid w:val="00850947"/>
    <w:rsid w:val="008513D9"/>
    <w:rsid w:val="008544E5"/>
    <w:rsid w:val="00857898"/>
    <w:rsid w:val="00861ADE"/>
    <w:rsid w:val="00866C31"/>
    <w:rsid w:val="00876481"/>
    <w:rsid w:val="0089379B"/>
    <w:rsid w:val="008A2E8F"/>
    <w:rsid w:val="008B5707"/>
    <w:rsid w:val="008C5B1D"/>
    <w:rsid w:val="008D3B6C"/>
    <w:rsid w:val="008E01FF"/>
    <w:rsid w:val="008F4750"/>
    <w:rsid w:val="00914EF8"/>
    <w:rsid w:val="009208CA"/>
    <w:rsid w:val="00926DDD"/>
    <w:rsid w:val="009336AE"/>
    <w:rsid w:val="00933905"/>
    <w:rsid w:val="00933E4C"/>
    <w:rsid w:val="009437B5"/>
    <w:rsid w:val="00955AC7"/>
    <w:rsid w:val="00966762"/>
    <w:rsid w:val="0098014C"/>
    <w:rsid w:val="00984CFA"/>
    <w:rsid w:val="009874C2"/>
    <w:rsid w:val="00990F9F"/>
    <w:rsid w:val="009A574D"/>
    <w:rsid w:val="009B3284"/>
    <w:rsid w:val="009C2D34"/>
    <w:rsid w:val="009C3F34"/>
    <w:rsid w:val="009C64B5"/>
    <w:rsid w:val="009D547F"/>
    <w:rsid w:val="009E0D66"/>
    <w:rsid w:val="00A0262B"/>
    <w:rsid w:val="00A07A4D"/>
    <w:rsid w:val="00A153A6"/>
    <w:rsid w:val="00A16428"/>
    <w:rsid w:val="00A22041"/>
    <w:rsid w:val="00A25352"/>
    <w:rsid w:val="00A37226"/>
    <w:rsid w:val="00A466A5"/>
    <w:rsid w:val="00A56176"/>
    <w:rsid w:val="00A61479"/>
    <w:rsid w:val="00A727FB"/>
    <w:rsid w:val="00A733E3"/>
    <w:rsid w:val="00A8708E"/>
    <w:rsid w:val="00A97808"/>
    <w:rsid w:val="00AA3A73"/>
    <w:rsid w:val="00AA4EB9"/>
    <w:rsid w:val="00AA7222"/>
    <w:rsid w:val="00AB6940"/>
    <w:rsid w:val="00AC5896"/>
    <w:rsid w:val="00AC5D83"/>
    <w:rsid w:val="00AD6DCA"/>
    <w:rsid w:val="00AE2F16"/>
    <w:rsid w:val="00AE700C"/>
    <w:rsid w:val="00AF4520"/>
    <w:rsid w:val="00B127B8"/>
    <w:rsid w:val="00B15F28"/>
    <w:rsid w:val="00B27496"/>
    <w:rsid w:val="00B3518E"/>
    <w:rsid w:val="00B478F6"/>
    <w:rsid w:val="00B57B61"/>
    <w:rsid w:val="00B63817"/>
    <w:rsid w:val="00B708C8"/>
    <w:rsid w:val="00B96BA5"/>
    <w:rsid w:val="00BB5B6E"/>
    <w:rsid w:val="00BC38EC"/>
    <w:rsid w:val="00BC7D8C"/>
    <w:rsid w:val="00BE5603"/>
    <w:rsid w:val="00BF12B5"/>
    <w:rsid w:val="00BF47EF"/>
    <w:rsid w:val="00C10AB5"/>
    <w:rsid w:val="00C115A7"/>
    <w:rsid w:val="00C12EA5"/>
    <w:rsid w:val="00C558A2"/>
    <w:rsid w:val="00C617FB"/>
    <w:rsid w:val="00C61879"/>
    <w:rsid w:val="00C66936"/>
    <w:rsid w:val="00C8230A"/>
    <w:rsid w:val="00C86F04"/>
    <w:rsid w:val="00C905E0"/>
    <w:rsid w:val="00CA2316"/>
    <w:rsid w:val="00CB3DE9"/>
    <w:rsid w:val="00CC378C"/>
    <w:rsid w:val="00CC37BC"/>
    <w:rsid w:val="00CE18EB"/>
    <w:rsid w:val="00CE4F7B"/>
    <w:rsid w:val="00CE5632"/>
    <w:rsid w:val="00CF101E"/>
    <w:rsid w:val="00D1166B"/>
    <w:rsid w:val="00D23CB7"/>
    <w:rsid w:val="00D35CD4"/>
    <w:rsid w:val="00D37544"/>
    <w:rsid w:val="00D41DCD"/>
    <w:rsid w:val="00D41EF7"/>
    <w:rsid w:val="00D42A61"/>
    <w:rsid w:val="00D47BE1"/>
    <w:rsid w:val="00D5655D"/>
    <w:rsid w:val="00D64631"/>
    <w:rsid w:val="00D712FD"/>
    <w:rsid w:val="00D72485"/>
    <w:rsid w:val="00D763F4"/>
    <w:rsid w:val="00D85030"/>
    <w:rsid w:val="00D91A63"/>
    <w:rsid w:val="00DA1666"/>
    <w:rsid w:val="00DB6C45"/>
    <w:rsid w:val="00DD4B4B"/>
    <w:rsid w:val="00DD7E43"/>
    <w:rsid w:val="00DE2FD8"/>
    <w:rsid w:val="00DE584A"/>
    <w:rsid w:val="00DE5F10"/>
    <w:rsid w:val="00E01F4B"/>
    <w:rsid w:val="00E26789"/>
    <w:rsid w:val="00E34579"/>
    <w:rsid w:val="00E4344F"/>
    <w:rsid w:val="00E52A3B"/>
    <w:rsid w:val="00E6263F"/>
    <w:rsid w:val="00E66188"/>
    <w:rsid w:val="00E751FE"/>
    <w:rsid w:val="00E7557D"/>
    <w:rsid w:val="00E81CA8"/>
    <w:rsid w:val="00E8553C"/>
    <w:rsid w:val="00E942D7"/>
    <w:rsid w:val="00EA2968"/>
    <w:rsid w:val="00EA6DF1"/>
    <w:rsid w:val="00EB3C73"/>
    <w:rsid w:val="00EC72B2"/>
    <w:rsid w:val="00EE4774"/>
    <w:rsid w:val="00EF40E3"/>
    <w:rsid w:val="00EF5304"/>
    <w:rsid w:val="00F02AC9"/>
    <w:rsid w:val="00F22341"/>
    <w:rsid w:val="00F23DB0"/>
    <w:rsid w:val="00F526BB"/>
    <w:rsid w:val="00F56128"/>
    <w:rsid w:val="00F65319"/>
    <w:rsid w:val="00F711CA"/>
    <w:rsid w:val="00F80BAE"/>
    <w:rsid w:val="00FC0CF6"/>
    <w:rsid w:val="00FC236F"/>
    <w:rsid w:val="00FC32A4"/>
    <w:rsid w:val="00FC459E"/>
    <w:rsid w:val="00FD1A92"/>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yperlink" Target="mailto:iod@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14</Pages>
  <Words>8005</Words>
  <Characters>48032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73</cp:revision>
  <cp:lastPrinted>2024-01-25T13:25:00Z</cp:lastPrinted>
  <dcterms:created xsi:type="dcterms:W3CDTF">2023-01-10T09:04:00Z</dcterms:created>
  <dcterms:modified xsi:type="dcterms:W3CDTF">2024-03-11T11:21:00Z</dcterms:modified>
</cp:coreProperties>
</file>