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8D1FDF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141CF1">
        <w:rPr>
          <w:rFonts w:ascii="Times New Roman" w:hAnsi="Times New Roman"/>
          <w:sz w:val="20"/>
          <w:szCs w:val="20"/>
        </w:rPr>
        <w:t>Załą</w:t>
      </w:r>
      <w:r w:rsidRPr="00141CF1">
        <w:rPr>
          <w:rFonts w:ascii="Times New Roman" w:hAnsi="Times New Roman"/>
          <w:sz w:val="20"/>
          <w:szCs w:val="20"/>
          <w:lang w:val="pl-PL"/>
        </w:rPr>
        <w:t>c</w:t>
      </w:r>
      <w:r w:rsidRPr="00141CF1">
        <w:rPr>
          <w:rFonts w:ascii="Times New Roman" w:hAnsi="Times New Roman"/>
          <w:sz w:val="20"/>
          <w:szCs w:val="20"/>
        </w:rPr>
        <w:t>znik</w:t>
      </w:r>
      <w:proofErr w:type="spellEnd"/>
      <w:r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B65149">
        <w:rPr>
          <w:b/>
          <w:sz w:val="20"/>
          <w:szCs w:val="20"/>
        </w:rPr>
        <w:t>M</w:t>
      </w:r>
      <w:r w:rsidR="009F5D63">
        <w:rPr>
          <w:b/>
          <w:sz w:val="20"/>
          <w:szCs w:val="20"/>
        </w:rPr>
        <w:t>K</w:t>
      </w:r>
      <w:r w:rsidR="00B65149">
        <w:rPr>
          <w:b/>
          <w:sz w:val="20"/>
          <w:szCs w:val="20"/>
        </w:rPr>
        <w:t>-</w:t>
      </w:r>
      <w:r w:rsidR="009F5D63">
        <w:rPr>
          <w:b/>
          <w:sz w:val="20"/>
          <w:szCs w:val="20"/>
        </w:rPr>
        <w:t>3</w:t>
      </w:r>
      <w:r w:rsidR="000C4CC5">
        <w:rPr>
          <w:b/>
          <w:sz w:val="20"/>
          <w:szCs w:val="20"/>
        </w:rPr>
        <w:t>/202</w:t>
      </w:r>
      <w:r w:rsidR="009F5D63">
        <w:rPr>
          <w:b/>
          <w:sz w:val="20"/>
          <w:szCs w:val="20"/>
        </w:rPr>
        <w:t>1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9F5D63" w:rsidRPr="007817DD" w:rsidRDefault="009F5D63" w:rsidP="009F5D63">
      <w:pPr>
        <w:rPr>
          <w:rStyle w:val="Styl8"/>
          <w:rFonts w:cs="Arial"/>
          <w:b w:val="0"/>
          <w:sz w:val="24"/>
        </w:rPr>
      </w:pPr>
      <w:r w:rsidRPr="00131F88">
        <w:rPr>
          <w:rFonts w:ascii="Arial" w:hAnsi="Arial" w:cs="Arial"/>
          <w:szCs w:val="20"/>
        </w:rPr>
        <w:t xml:space="preserve">„Dostawa, montaż i klejenie metodą na </w:t>
      </w:r>
      <w:r>
        <w:rPr>
          <w:rFonts w:ascii="Arial" w:hAnsi="Arial" w:cs="Arial"/>
          <w:szCs w:val="20"/>
        </w:rPr>
        <w:t>gorąco</w:t>
      </w:r>
      <w:r w:rsidRPr="00131F88">
        <w:rPr>
          <w:rFonts w:ascii="Arial" w:hAnsi="Arial" w:cs="Arial"/>
          <w:szCs w:val="20"/>
        </w:rPr>
        <w:t xml:space="preserve"> u Zamawiającego taśmy przenośnikowej ślizgowej </w:t>
      </w:r>
      <w:proofErr w:type="spellStart"/>
      <w:r w:rsidRPr="00131F88">
        <w:rPr>
          <w:rFonts w:ascii="Arial" w:hAnsi="Arial" w:cs="Arial"/>
          <w:szCs w:val="20"/>
        </w:rPr>
        <w:t>tkaninowo-gumowej</w:t>
      </w:r>
      <w:proofErr w:type="spellEnd"/>
      <w:r w:rsidRPr="00131F88">
        <w:rPr>
          <w:rFonts w:ascii="Arial" w:hAnsi="Arial" w:cs="Arial"/>
          <w:szCs w:val="20"/>
        </w:rPr>
        <w:t xml:space="preserve"> o parametrach: szerokość: </w:t>
      </w:r>
      <w:r>
        <w:rPr>
          <w:rFonts w:ascii="Arial" w:hAnsi="Arial" w:cs="Arial"/>
          <w:szCs w:val="20"/>
        </w:rPr>
        <w:t>12</w:t>
      </w:r>
      <w:r w:rsidRPr="00131F88">
        <w:rPr>
          <w:rFonts w:ascii="Arial" w:hAnsi="Arial" w:cs="Arial"/>
          <w:szCs w:val="20"/>
        </w:rPr>
        <w:t xml:space="preserve">00mm EP400/3 </w:t>
      </w:r>
      <w:r>
        <w:rPr>
          <w:rFonts w:ascii="Arial" w:hAnsi="Arial" w:cs="Arial"/>
          <w:szCs w:val="20"/>
        </w:rPr>
        <w:t>4</w:t>
      </w:r>
      <w:r w:rsidRPr="00131F88">
        <w:rPr>
          <w:rFonts w:ascii="Arial" w:hAnsi="Arial" w:cs="Arial"/>
          <w:szCs w:val="20"/>
        </w:rPr>
        <w:t>+</w:t>
      </w:r>
      <w:r>
        <w:rPr>
          <w:rFonts w:ascii="Arial" w:hAnsi="Arial" w:cs="Arial"/>
          <w:szCs w:val="20"/>
        </w:rPr>
        <w:t>2</w:t>
      </w:r>
      <w:r w:rsidRPr="00131F88">
        <w:rPr>
          <w:rFonts w:ascii="Arial" w:hAnsi="Arial" w:cs="Arial"/>
          <w:szCs w:val="20"/>
        </w:rPr>
        <w:t xml:space="preserve">, grubość ok </w:t>
      </w:r>
      <w:r>
        <w:rPr>
          <w:rFonts w:ascii="Arial" w:hAnsi="Arial" w:cs="Arial"/>
          <w:szCs w:val="20"/>
        </w:rPr>
        <w:t>9</w:t>
      </w:r>
      <w:r w:rsidRPr="00131F88">
        <w:rPr>
          <w:rFonts w:ascii="Arial" w:hAnsi="Arial" w:cs="Arial"/>
          <w:szCs w:val="20"/>
        </w:rPr>
        <w:t xml:space="preserve"> mm, odporna na oleje i smary, długość </w:t>
      </w:r>
      <w:r>
        <w:rPr>
          <w:rFonts w:ascii="Arial" w:hAnsi="Arial" w:cs="Arial"/>
          <w:szCs w:val="20"/>
        </w:rPr>
        <w:t>8350</w:t>
      </w:r>
      <w:r w:rsidRPr="00131F88">
        <w:rPr>
          <w:rFonts w:ascii="Arial" w:hAnsi="Arial" w:cs="Arial"/>
          <w:szCs w:val="20"/>
        </w:rPr>
        <w:t xml:space="preserve"> m</w:t>
      </w:r>
      <w:r>
        <w:rPr>
          <w:rFonts w:ascii="Arial" w:hAnsi="Arial" w:cs="Arial"/>
          <w:szCs w:val="20"/>
        </w:rPr>
        <w:t>m</w:t>
      </w:r>
      <w:r w:rsidRPr="00131F88">
        <w:rPr>
          <w:rFonts w:ascii="Arial" w:hAnsi="Arial" w:cs="Arial"/>
          <w:szCs w:val="20"/>
        </w:rPr>
        <w:t xml:space="preserve"> + naddatek na połączenie do przenośnika </w:t>
      </w:r>
      <w:r>
        <w:rPr>
          <w:rFonts w:ascii="Arial" w:hAnsi="Arial" w:cs="Arial"/>
          <w:szCs w:val="20"/>
        </w:rPr>
        <w:t>sita obrotowego</w:t>
      </w:r>
      <w:r w:rsidRPr="00131F88">
        <w:rPr>
          <w:rFonts w:ascii="Arial" w:hAnsi="Arial" w:cs="Arial"/>
          <w:szCs w:val="20"/>
        </w:rPr>
        <w:t xml:space="preserve"> w  Zakładzie Zagospodarowania Odpadów ul. Ekologiczna 1, 21-500 Biała Podlaska ”</w:t>
      </w:r>
    </w:p>
    <w:p w:rsidR="008D1FDF" w:rsidRPr="00141CF1" w:rsidRDefault="008D1FDF" w:rsidP="008D1FDF">
      <w:pPr>
        <w:jc w:val="both"/>
        <w:rPr>
          <w:b/>
          <w:sz w:val="22"/>
          <w:szCs w:val="20"/>
        </w:rPr>
      </w:pPr>
      <w:bookmarkStart w:id="2" w:name="_GoBack"/>
      <w:bookmarkEnd w:id="2"/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C4CC5"/>
    <w:rsid w:val="0012706C"/>
    <w:rsid w:val="00141CF1"/>
    <w:rsid w:val="004600A1"/>
    <w:rsid w:val="00477DC9"/>
    <w:rsid w:val="004E339F"/>
    <w:rsid w:val="008D1FDF"/>
    <w:rsid w:val="009F5D63"/>
    <w:rsid w:val="00B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2019-05-23T05:42:00Z</cp:lastPrinted>
  <dcterms:created xsi:type="dcterms:W3CDTF">2020-08-12T10:09:00Z</dcterms:created>
  <dcterms:modified xsi:type="dcterms:W3CDTF">2021-04-15T08:30:00Z</dcterms:modified>
</cp:coreProperties>
</file>