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E873E3" w:rsidRDefault="00B32A22" w:rsidP="00120CBF">
      <w:pPr>
        <w:spacing w:after="0" w:line="276" w:lineRule="auto"/>
        <w:jc w:val="center"/>
        <w:rPr>
          <w:rFonts w:cstheme="minorHAnsi"/>
          <w:b/>
        </w:rPr>
      </w:pPr>
      <w:bookmarkStart w:id="0" w:name="_Hlk101937862"/>
      <w:r w:rsidRPr="00E873E3">
        <w:rPr>
          <w:rFonts w:cstheme="minorHAnsi"/>
          <w:b/>
        </w:rPr>
        <w:t>OPIS PRZEDMIOTU ZAMÓWIENIA</w:t>
      </w:r>
    </w:p>
    <w:bookmarkEnd w:id="0"/>
    <w:p w14:paraId="05140F55" w14:textId="77777777" w:rsidR="0001799D" w:rsidRPr="00E873E3" w:rsidRDefault="00BC3AD6" w:rsidP="00120CBF">
      <w:pPr>
        <w:shd w:val="clear" w:color="auto" w:fill="FFFFFF"/>
        <w:spacing w:after="0"/>
        <w:ind w:left="1402" w:right="2" w:hanging="1402"/>
        <w:jc w:val="center"/>
        <w:rPr>
          <w:rFonts w:cstheme="minorHAnsi"/>
          <w:b/>
          <w:spacing w:val="-3"/>
          <w:szCs w:val="20"/>
        </w:rPr>
      </w:pPr>
      <w:r w:rsidRPr="00E873E3">
        <w:rPr>
          <w:rFonts w:cstheme="minorHAnsi"/>
          <w:b/>
          <w:bCs/>
        </w:rPr>
        <w:t>„</w:t>
      </w:r>
      <w:r w:rsidR="0001799D" w:rsidRPr="00E873E3">
        <w:rPr>
          <w:rFonts w:cstheme="minorHAnsi"/>
          <w:b/>
          <w:spacing w:val="-3"/>
          <w:szCs w:val="20"/>
        </w:rPr>
        <w:t>Wykonanie projektu wiaty parkingowej dla samochodów służbowych</w:t>
      </w:r>
    </w:p>
    <w:p w14:paraId="663B0902" w14:textId="6D9CE4A0" w:rsidR="00B32A22" w:rsidRPr="00E873E3" w:rsidRDefault="0001799D" w:rsidP="00120CBF">
      <w:pPr>
        <w:spacing w:after="0" w:line="276" w:lineRule="auto"/>
        <w:jc w:val="center"/>
        <w:rPr>
          <w:rFonts w:cstheme="minorHAnsi"/>
          <w:b/>
          <w:bCs/>
        </w:rPr>
      </w:pPr>
      <w:r w:rsidRPr="00E873E3">
        <w:rPr>
          <w:rFonts w:cstheme="minorHAnsi"/>
          <w:b/>
          <w:spacing w:val="-3"/>
          <w:szCs w:val="20"/>
        </w:rPr>
        <w:t xml:space="preserve">Pogotowia </w:t>
      </w:r>
      <w:proofErr w:type="spellStart"/>
      <w:r w:rsidRPr="00E873E3">
        <w:rPr>
          <w:rFonts w:cstheme="minorHAnsi"/>
          <w:b/>
          <w:spacing w:val="-3"/>
          <w:szCs w:val="20"/>
        </w:rPr>
        <w:t>wod-kan</w:t>
      </w:r>
      <w:proofErr w:type="spellEnd"/>
      <w:r w:rsidRPr="00E873E3">
        <w:rPr>
          <w:rFonts w:cstheme="minorHAnsi"/>
          <w:b/>
          <w:spacing w:val="-3"/>
          <w:szCs w:val="20"/>
        </w:rPr>
        <w:t xml:space="preserve"> oraz jezdnych agregatów prądotwórczych - ul. Golisza 8</w:t>
      </w:r>
      <w:r w:rsidR="00BC3AD6" w:rsidRPr="00E873E3">
        <w:rPr>
          <w:rFonts w:cstheme="minorHAnsi"/>
          <w:b/>
          <w:bCs/>
        </w:rPr>
        <w:t>”</w:t>
      </w:r>
    </w:p>
    <w:p w14:paraId="2E656B83" w14:textId="77777777" w:rsidR="00BC3AD6" w:rsidRPr="00E873E3" w:rsidRDefault="00BC3AD6" w:rsidP="00120CBF">
      <w:pPr>
        <w:spacing w:after="0" w:line="276" w:lineRule="auto"/>
        <w:jc w:val="center"/>
        <w:rPr>
          <w:rFonts w:cstheme="minorHAnsi"/>
        </w:rPr>
      </w:pPr>
    </w:p>
    <w:p w14:paraId="038C0A3C" w14:textId="711D1561" w:rsidR="00ED3546" w:rsidRPr="00E873E3" w:rsidRDefault="00ED3546" w:rsidP="00120CBF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cstheme="minorHAnsi"/>
          <w:b/>
        </w:rPr>
      </w:pPr>
      <w:r w:rsidRPr="00E873E3">
        <w:rPr>
          <w:rFonts w:cstheme="minorHAnsi"/>
          <w:b/>
        </w:rPr>
        <w:t>Wstęp</w:t>
      </w:r>
      <w:r w:rsidR="00311FBE" w:rsidRPr="00E873E3">
        <w:rPr>
          <w:rFonts w:cstheme="minorHAnsi"/>
          <w:b/>
        </w:rPr>
        <w:t>, uzasadnienie</w:t>
      </w:r>
    </w:p>
    <w:p w14:paraId="7272E2B0" w14:textId="17266228" w:rsidR="000C213C" w:rsidRPr="00E873E3" w:rsidRDefault="00B34B7B" w:rsidP="00120CBF">
      <w:pPr>
        <w:pStyle w:val="Bezodstpw"/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Zabezpieczenie pojazdów służbowych Pogotowia </w:t>
      </w:r>
      <w:proofErr w:type="spellStart"/>
      <w:r>
        <w:rPr>
          <w:rFonts w:cstheme="minorHAnsi"/>
        </w:rPr>
        <w:t>Wod</w:t>
      </w:r>
      <w:proofErr w:type="spellEnd"/>
      <w:r>
        <w:rPr>
          <w:rFonts w:cstheme="minorHAnsi"/>
        </w:rPr>
        <w:t xml:space="preserve">. – Kan. oraz jezdnych agregatów prądotwórczych, przed działaniem warunków atmosferycznych, tj. deszczem, śniegiem oraz promieniowaniem słonecznym. </w:t>
      </w:r>
      <w:r w:rsidR="00FA7FAB">
        <w:rPr>
          <w:rFonts w:cstheme="minorHAnsi"/>
        </w:rPr>
        <w:t>Pojazdy Pogotowia wod.-kan.</w:t>
      </w:r>
      <w:r w:rsidR="00B61158">
        <w:rPr>
          <w:rFonts w:cstheme="minorHAnsi"/>
        </w:rPr>
        <w:t xml:space="preserve"> </w:t>
      </w:r>
      <w:r w:rsidR="00FA7FAB">
        <w:rPr>
          <w:rFonts w:cstheme="minorHAnsi"/>
        </w:rPr>
        <w:t xml:space="preserve">oraz agregaty prądotwórcze </w:t>
      </w:r>
      <w:r w:rsidR="00B61158">
        <w:rPr>
          <w:rFonts w:cstheme="minorHAnsi"/>
        </w:rPr>
        <w:t>powinny być w stałej dyspozycyjnośc</w:t>
      </w:r>
      <w:r w:rsidR="00FA7FAB">
        <w:rPr>
          <w:rFonts w:cstheme="minorHAnsi"/>
        </w:rPr>
        <w:t>i w celu realizacji zadań a warunki atmosferyczne powodują szybsze zużycie majątku Spółki.</w:t>
      </w:r>
    </w:p>
    <w:p w14:paraId="399C2D25" w14:textId="77777777" w:rsidR="00ED3546" w:rsidRPr="00E873E3" w:rsidRDefault="00ED3546" w:rsidP="00120CBF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cstheme="minorHAnsi"/>
          <w:b/>
        </w:rPr>
      </w:pPr>
      <w:r w:rsidRPr="00E873E3">
        <w:rPr>
          <w:rFonts w:cstheme="minorHAnsi"/>
          <w:b/>
        </w:rPr>
        <w:t>Przedmiot zamówienia</w:t>
      </w:r>
    </w:p>
    <w:p w14:paraId="7A474BED" w14:textId="55F2327D" w:rsidR="00A4732F" w:rsidRPr="00E873E3" w:rsidRDefault="0064537E" w:rsidP="00120CBF">
      <w:pPr>
        <w:shd w:val="clear" w:color="auto" w:fill="FFFFFF"/>
        <w:spacing w:after="0"/>
        <w:ind w:left="360" w:right="2"/>
        <w:jc w:val="both"/>
        <w:rPr>
          <w:rFonts w:eastAsia="Times New Roman" w:cstheme="minorHAnsi"/>
          <w:b/>
          <w:spacing w:val="-3"/>
        </w:rPr>
      </w:pPr>
      <w:bookmarkStart w:id="1" w:name="_Hlk164862575"/>
      <w:r w:rsidRPr="00E873E3">
        <w:rPr>
          <w:rFonts w:cstheme="minorHAnsi"/>
        </w:rPr>
        <w:t>P</w:t>
      </w:r>
      <w:r w:rsidRPr="00E873E3">
        <w:rPr>
          <w:rFonts w:cstheme="minorHAnsi"/>
          <w:lang w:eastAsia="pl-PL"/>
        </w:rPr>
        <w:t xml:space="preserve">rzedmiotem zamówienia jest </w:t>
      </w:r>
      <w:r w:rsidR="00D53146" w:rsidRPr="00E873E3">
        <w:rPr>
          <w:rFonts w:cstheme="minorHAnsi"/>
          <w:lang w:eastAsia="pl-PL"/>
        </w:rPr>
        <w:t xml:space="preserve">opracowanie dokumentacji projektowej </w:t>
      </w:r>
      <w:r w:rsidR="006361C0" w:rsidRPr="00E873E3">
        <w:rPr>
          <w:rFonts w:eastAsia="Calibri" w:cstheme="minorHAnsi"/>
        </w:rPr>
        <w:t>wia</w:t>
      </w:r>
      <w:r w:rsidR="00F13CB7" w:rsidRPr="00E873E3">
        <w:rPr>
          <w:rFonts w:cstheme="minorHAnsi"/>
          <w:lang w:eastAsia="pl-PL"/>
        </w:rPr>
        <w:t>ty parkingowej dla samochodów służbowych Pogotowia wodno-kanalizacyjnego oraz jezdnych agregatów prądotwórczych</w:t>
      </w:r>
      <w:r w:rsidR="00F13CB7" w:rsidRPr="00E873E3">
        <w:rPr>
          <w:rFonts w:eastAsia="Calibri" w:cstheme="minorHAnsi"/>
          <w:b/>
        </w:rPr>
        <w:t xml:space="preserve">. </w:t>
      </w:r>
      <w:r w:rsidR="00F13CB7" w:rsidRPr="00E873E3">
        <w:rPr>
          <w:rFonts w:cstheme="minorHAnsi"/>
          <w:iCs/>
          <w:spacing w:val="2"/>
        </w:rPr>
        <w:t>Obiekt jest zlokalizowany w Szczecinie przy ul. M. Golisza 8, działka nr 8/18, obręb 3097, gdzie użytkownikiem wieczystym jest ZWiK Spółka z o.o. w Szczecinie.</w:t>
      </w:r>
      <w:bookmarkEnd w:id="1"/>
    </w:p>
    <w:p w14:paraId="492E9900" w14:textId="66BC4AFD" w:rsidR="00F12B3F" w:rsidRPr="00E873E3" w:rsidRDefault="00F12B3F" w:rsidP="00120CBF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cstheme="minorHAnsi"/>
          <w:b/>
          <w:bCs/>
        </w:rPr>
      </w:pPr>
      <w:r w:rsidRPr="00E873E3">
        <w:rPr>
          <w:rFonts w:cstheme="minorHAnsi"/>
          <w:b/>
        </w:rPr>
        <w:t>Wykonanie dokumentacji projektowej, w tym m.in.:</w:t>
      </w:r>
    </w:p>
    <w:p w14:paraId="1BB074D6" w14:textId="59B33C71" w:rsidR="00F12B3F" w:rsidRPr="00E873E3" w:rsidRDefault="0042483B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E873E3">
        <w:rPr>
          <w:rFonts w:cstheme="minorHAnsi"/>
        </w:rPr>
        <w:t xml:space="preserve">sporządzenie </w:t>
      </w:r>
      <w:r w:rsidR="00F12B3F" w:rsidRPr="00E873E3">
        <w:rPr>
          <w:rFonts w:cstheme="minorHAnsi"/>
        </w:rPr>
        <w:t>projektu architektoniczno-budowlan</w:t>
      </w:r>
      <w:r w:rsidR="009A19DD" w:rsidRPr="00E873E3">
        <w:rPr>
          <w:rFonts w:cstheme="minorHAnsi"/>
        </w:rPr>
        <w:t>ego</w:t>
      </w:r>
      <w:r w:rsidR="00F12B3F" w:rsidRPr="00E873E3">
        <w:rPr>
          <w:rFonts w:cstheme="minorHAnsi"/>
        </w:rPr>
        <w:t>,</w:t>
      </w:r>
    </w:p>
    <w:p w14:paraId="5B7EF56E" w14:textId="7A6AD95C" w:rsidR="00F12B3F" w:rsidRPr="00E873E3" w:rsidRDefault="0042483B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E873E3">
        <w:rPr>
          <w:rFonts w:cstheme="minorHAnsi"/>
        </w:rPr>
        <w:t xml:space="preserve">sporządzenie </w:t>
      </w:r>
      <w:r w:rsidR="00F12B3F" w:rsidRPr="00E873E3">
        <w:rPr>
          <w:rFonts w:cstheme="minorHAnsi"/>
        </w:rPr>
        <w:t>projektu zagospodarowania terenu,</w:t>
      </w:r>
    </w:p>
    <w:p w14:paraId="309A65F0" w14:textId="519916DC" w:rsidR="00F12B3F" w:rsidRPr="00E873E3" w:rsidRDefault="0042483B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E873E3">
        <w:rPr>
          <w:rFonts w:cstheme="minorHAnsi"/>
        </w:rPr>
        <w:t xml:space="preserve">sporządzenie </w:t>
      </w:r>
      <w:r w:rsidR="00F12B3F" w:rsidRPr="00E873E3">
        <w:rPr>
          <w:rFonts w:cstheme="minorHAnsi"/>
        </w:rPr>
        <w:t>projektu technicznego we wszystkich branżach,</w:t>
      </w:r>
    </w:p>
    <w:p w14:paraId="2E456E06" w14:textId="47AA047F" w:rsidR="00F12B3F" w:rsidRPr="00E873E3" w:rsidRDefault="0042483B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E873E3">
        <w:rPr>
          <w:rFonts w:cstheme="minorHAnsi"/>
        </w:rPr>
        <w:t xml:space="preserve">sporządzenie </w:t>
      </w:r>
      <w:r w:rsidR="00F12B3F" w:rsidRPr="00E873E3">
        <w:rPr>
          <w:rFonts w:cstheme="minorHAnsi"/>
        </w:rPr>
        <w:t>przedmiarów robót i kosztorysów inwestorskich (wszystkie branże),</w:t>
      </w:r>
    </w:p>
    <w:p w14:paraId="389A9ABF" w14:textId="7567B775" w:rsidR="00F12B3F" w:rsidRPr="00E873E3" w:rsidRDefault="0042483B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E873E3">
        <w:rPr>
          <w:rFonts w:cstheme="minorHAnsi"/>
        </w:rPr>
        <w:t xml:space="preserve">sporządzenie </w:t>
      </w:r>
      <w:r w:rsidR="00F12B3F" w:rsidRPr="00E873E3">
        <w:rPr>
          <w:rFonts w:cstheme="minorHAnsi"/>
        </w:rPr>
        <w:t>Specyfikacji Technicznych Wykonania i Odbioru Robót Budowlanych (wszystkie branże),</w:t>
      </w:r>
    </w:p>
    <w:p w14:paraId="1E2F5E91" w14:textId="26F5F3F9" w:rsidR="00F12B3F" w:rsidRPr="00E873E3" w:rsidRDefault="0042483B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E873E3">
        <w:rPr>
          <w:rFonts w:cstheme="minorHAnsi"/>
        </w:rPr>
        <w:t xml:space="preserve">sporządzenie </w:t>
      </w:r>
      <w:r w:rsidR="00F12B3F" w:rsidRPr="00E873E3">
        <w:rPr>
          <w:rFonts w:cstheme="minorHAnsi"/>
        </w:rPr>
        <w:t>Tabeli Elementów Rozliczeniowych (wszystkie branże),</w:t>
      </w:r>
    </w:p>
    <w:p w14:paraId="1A4B979A" w14:textId="449D63A9" w:rsidR="00F12B3F" w:rsidRPr="00E873E3" w:rsidRDefault="0042483B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E873E3">
        <w:rPr>
          <w:rFonts w:cstheme="minorHAnsi"/>
        </w:rPr>
        <w:t xml:space="preserve">sporządzenie </w:t>
      </w:r>
      <w:r w:rsidR="00F12B3F" w:rsidRPr="00E873E3">
        <w:rPr>
          <w:rFonts w:cstheme="minorHAnsi"/>
        </w:rPr>
        <w:t>informacji dotyczącej planu BIOZ (w przypadku takiej konieczności),</w:t>
      </w:r>
    </w:p>
    <w:p w14:paraId="28991B80" w14:textId="4996F7EA" w:rsidR="00F13CB7" w:rsidRPr="00E873E3" w:rsidRDefault="00F12B3F" w:rsidP="00120CBF">
      <w:pPr>
        <w:pStyle w:val="Akapitzlist"/>
        <w:numPr>
          <w:ilvl w:val="0"/>
          <w:numId w:val="30"/>
        </w:numPr>
        <w:spacing w:after="0" w:line="240" w:lineRule="auto"/>
        <w:ind w:left="1276" w:hanging="425"/>
        <w:contextualSpacing w:val="0"/>
        <w:jc w:val="both"/>
        <w:rPr>
          <w:rFonts w:cstheme="minorHAnsi"/>
        </w:rPr>
      </w:pPr>
      <w:r w:rsidRPr="00E873E3">
        <w:rPr>
          <w:rFonts w:cstheme="minorHAnsi"/>
        </w:rPr>
        <w:t>uzyskanie wszystkich niezbędnych decyzji, uzgodnień, pozwoleń i opinii wymaganych obowiązującymi przepisami, np. pozwolenie na budowę/ zaświadczenie o braku podstaw do wniesienia sprzeciwu do zgłoszenia robót budowlanych nie wymagających pozwolenia na budowę.</w:t>
      </w:r>
    </w:p>
    <w:p w14:paraId="48464B20" w14:textId="06B18C0E" w:rsidR="0042483B" w:rsidRPr="00E873E3" w:rsidRDefault="0042483B" w:rsidP="00120CBF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cstheme="minorHAnsi"/>
          <w:b/>
          <w:bCs/>
        </w:rPr>
      </w:pPr>
      <w:r w:rsidRPr="00E873E3">
        <w:rPr>
          <w:rFonts w:cstheme="minorHAnsi"/>
          <w:b/>
          <w:bCs/>
        </w:rPr>
        <w:t>Dokumentacja powinna uwzględniać</w:t>
      </w:r>
      <w:r w:rsidR="008A5600" w:rsidRPr="00E873E3">
        <w:rPr>
          <w:rFonts w:cstheme="minorHAnsi"/>
          <w:b/>
          <w:bCs/>
        </w:rPr>
        <w:t>:</w:t>
      </w:r>
    </w:p>
    <w:p w14:paraId="24229702" w14:textId="0FCF21C2" w:rsidR="007C6A3C" w:rsidRPr="00E873E3" w:rsidRDefault="0042483B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 xml:space="preserve">wymiary wiaty </w:t>
      </w:r>
      <w:r w:rsidRPr="00E873E3">
        <w:rPr>
          <w:rFonts w:eastAsia="Calibri" w:cstheme="minorHAnsi"/>
        </w:rPr>
        <w:t>(szerokość, długość, wysokość) [m]: 6,0 x 42,0 x 3,0,</w:t>
      </w:r>
    </w:p>
    <w:p w14:paraId="722E7BFC" w14:textId="288CA1B8" w:rsidR="0042483B" w:rsidRPr="00E873E3" w:rsidRDefault="0042483B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 xml:space="preserve">konstrukcja </w:t>
      </w:r>
      <w:r w:rsidR="008A5600" w:rsidRPr="00E873E3">
        <w:rPr>
          <w:rFonts w:cstheme="minorHAnsi"/>
        </w:rPr>
        <w:t xml:space="preserve">wiaty </w:t>
      </w:r>
      <w:r w:rsidRPr="00E873E3">
        <w:rPr>
          <w:rFonts w:cstheme="minorHAnsi"/>
        </w:rPr>
        <w:t>s</w:t>
      </w:r>
      <w:r w:rsidR="008A5600" w:rsidRPr="00E873E3">
        <w:rPr>
          <w:rFonts w:cstheme="minorHAnsi"/>
        </w:rPr>
        <w:t>zkieletowa</w:t>
      </w:r>
      <w:r w:rsidRPr="00E873E3">
        <w:rPr>
          <w:rFonts w:cstheme="minorHAnsi"/>
        </w:rPr>
        <w:t>, na stopach fundamentowych zlokalizowanych w linii miejsc parkingowych z przedłużonym zadaszeniem ok. 1,5 m w stronę jezdni</w:t>
      </w:r>
      <w:r w:rsidR="008A5600" w:rsidRPr="00E873E3">
        <w:rPr>
          <w:rFonts w:cstheme="minorHAnsi"/>
        </w:rPr>
        <w:t>,</w:t>
      </w:r>
    </w:p>
    <w:p w14:paraId="0CC31697" w14:textId="04C33672" w:rsidR="0042483B" w:rsidRPr="00E873E3" w:rsidRDefault="008A5600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>ramy główne wykonane ze stali o podwyższonej wytrzymałości,</w:t>
      </w:r>
    </w:p>
    <w:p w14:paraId="500C65FD" w14:textId="645F907E" w:rsidR="008A5600" w:rsidRPr="00E873E3" w:rsidRDefault="008A5600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>zabezpieczenie antykorozyjne konstrukcji (cynkowanie ogniowe),</w:t>
      </w:r>
    </w:p>
    <w:p w14:paraId="41372E14" w14:textId="215BFFDE" w:rsidR="008A5600" w:rsidRPr="00E873E3" w:rsidRDefault="008A5600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>dach z blachy stalowej trapezowej ocynkowanej obustronnie powlekanej farbą poliestrową o grubości blachy 0,7 mm,</w:t>
      </w:r>
    </w:p>
    <w:p w14:paraId="61739A4C" w14:textId="6F983DA7" w:rsidR="008A5600" w:rsidRPr="00E873E3" w:rsidRDefault="008A5600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>orynnowanie i obróbki blacharskie: komplet rynien z blachy stalowej ocynkowanej obustronnie powlekanej farbą poliestrową, rynna wyposażona w rurę spustową, rura prowadzi wodę do poziomu 0,00 wiaty, zakończenie rury spustowej wylewką,</w:t>
      </w:r>
    </w:p>
    <w:p w14:paraId="3E8214AC" w14:textId="654C5E34" w:rsidR="008A5600" w:rsidRPr="00E873E3" w:rsidRDefault="003B75E8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>o</w:t>
      </w:r>
      <w:r w:rsidR="005C2330" w:rsidRPr="00E873E3">
        <w:rPr>
          <w:rFonts w:cstheme="minorHAnsi"/>
        </w:rPr>
        <w:t xml:space="preserve">świetlenie </w:t>
      </w:r>
      <w:r w:rsidR="00B046F1" w:rsidRPr="00E873E3">
        <w:rPr>
          <w:rFonts w:cstheme="minorHAnsi"/>
        </w:rPr>
        <w:t>strefy parkingowej pod wiatą garażową,</w:t>
      </w:r>
    </w:p>
    <w:p w14:paraId="38397876" w14:textId="7DE63CA5" w:rsidR="0042483B" w:rsidRPr="00E873E3" w:rsidRDefault="0042483B" w:rsidP="00120CBF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</w:rPr>
      </w:pPr>
      <w:r w:rsidRPr="00E873E3">
        <w:rPr>
          <w:rFonts w:cstheme="minorHAnsi"/>
        </w:rPr>
        <w:t>ewentualny demontaż latarni kolidując</w:t>
      </w:r>
      <w:r w:rsidR="008A5600" w:rsidRPr="00E873E3">
        <w:rPr>
          <w:rFonts w:cstheme="minorHAnsi"/>
        </w:rPr>
        <w:t xml:space="preserve">ej </w:t>
      </w:r>
      <w:r w:rsidRPr="00E873E3">
        <w:rPr>
          <w:rFonts w:cstheme="minorHAnsi"/>
        </w:rPr>
        <w:t xml:space="preserve">z </w:t>
      </w:r>
      <w:r w:rsidR="008A5600" w:rsidRPr="00E873E3">
        <w:rPr>
          <w:rFonts w:cstheme="minorHAnsi"/>
        </w:rPr>
        <w:t>projektowaną wiatą</w:t>
      </w:r>
      <w:r w:rsidR="00B046F1" w:rsidRPr="00E873E3">
        <w:rPr>
          <w:rFonts w:cstheme="minorHAnsi"/>
        </w:rPr>
        <w:t>.</w:t>
      </w:r>
    </w:p>
    <w:sectPr w:rsidR="0042483B" w:rsidRPr="00E873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1D8D" w14:textId="77777777" w:rsidR="00120CBF" w:rsidRDefault="00120CBF" w:rsidP="00120CBF">
      <w:pPr>
        <w:spacing w:after="0" w:line="240" w:lineRule="auto"/>
      </w:pPr>
      <w:r>
        <w:separator/>
      </w:r>
    </w:p>
  </w:endnote>
  <w:endnote w:type="continuationSeparator" w:id="0">
    <w:p w14:paraId="26449B19" w14:textId="77777777" w:rsidR="00120CBF" w:rsidRDefault="00120CBF" w:rsidP="0012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3ABD" w14:textId="77777777" w:rsidR="00120CBF" w:rsidRDefault="00120CBF" w:rsidP="00120CBF">
      <w:pPr>
        <w:spacing w:after="0" w:line="240" w:lineRule="auto"/>
      </w:pPr>
      <w:r>
        <w:separator/>
      </w:r>
    </w:p>
  </w:footnote>
  <w:footnote w:type="continuationSeparator" w:id="0">
    <w:p w14:paraId="3B975AA0" w14:textId="77777777" w:rsidR="00120CBF" w:rsidRDefault="00120CBF" w:rsidP="0012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341D" w14:textId="398AC5A7" w:rsidR="00120CBF" w:rsidRDefault="00120CBF" w:rsidP="00120CBF">
    <w:pPr>
      <w:pStyle w:val="Nagwek"/>
      <w:jc w:val="right"/>
    </w:pPr>
    <w:r>
      <w:t>Załącznik nr 2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01AB"/>
    <w:multiLevelType w:val="hybridMultilevel"/>
    <w:tmpl w:val="B9A46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EF6"/>
    <w:multiLevelType w:val="hybridMultilevel"/>
    <w:tmpl w:val="E8D0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4518E"/>
    <w:multiLevelType w:val="hybridMultilevel"/>
    <w:tmpl w:val="3AD2022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8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BA4598"/>
    <w:multiLevelType w:val="hybridMultilevel"/>
    <w:tmpl w:val="829E6EF4"/>
    <w:lvl w:ilvl="0" w:tplc="0E82E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1"/>
  </w:num>
  <w:num w:numId="5">
    <w:abstractNumId w:val="22"/>
  </w:num>
  <w:num w:numId="6">
    <w:abstractNumId w:val="25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26"/>
  </w:num>
  <w:num w:numId="14">
    <w:abstractNumId w:val="19"/>
  </w:num>
  <w:num w:numId="15">
    <w:abstractNumId w:val="17"/>
  </w:num>
  <w:num w:numId="16">
    <w:abstractNumId w:val="18"/>
  </w:num>
  <w:num w:numId="17">
    <w:abstractNumId w:val="13"/>
  </w:num>
  <w:num w:numId="18">
    <w:abstractNumId w:val="16"/>
  </w:num>
  <w:num w:numId="19">
    <w:abstractNumId w:val="15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8"/>
  </w:num>
  <w:num w:numId="24">
    <w:abstractNumId w:val="3"/>
  </w:num>
  <w:num w:numId="25">
    <w:abstractNumId w:val="20"/>
  </w:num>
  <w:num w:numId="26">
    <w:abstractNumId w:val="8"/>
  </w:num>
  <w:num w:numId="27">
    <w:abstractNumId w:val="9"/>
  </w:num>
  <w:num w:numId="28">
    <w:abstractNumId w:val="23"/>
  </w:num>
  <w:num w:numId="29">
    <w:abstractNumId w:val="4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C6"/>
    <w:rsid w:val="00003497"/>
    <w:rsid w:val="0001799D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03C72"/>
    <w:rsid w:val="00120CBF"/>
    <w:rsid w:val="0014129A"/>
    <w:rsid w:val="001576C9"/>
    <w:rsid w:val="00191A7B"/>
    <w:rsid w:val="00195040"/>
    <w:rsid w:val="001A373C"/>
    <w:rsid w:val="001A5945"/>
    <w:rsid w:val="001C3305"/>
    <w:rsid w:val="001E6316"/>
    <w:rsid w:val="00290987"/>
    <w:rsid w:val="002D2423"/>
    <w:rsid w:val="00311FBE"/>
    <w:rsid w:val="003224B9"/>
    <w:rsid w:val="003518AA"/>
    <w:rsid w:val="003B75E8"/>
    <w:rsid w:val="003D0815"/>
    <w:rsid w:val="003F61A2"/>
    <w:rsid w:val="004214B7"/>
    <w:rsid w:val="0042483B"/>
    <w:rsid w:val="0043466A"/>
    <w:rsid w:val="00441542"/>
    <w:rsid w:val="00452B5A"/>
    <w:rsid w:val="004578BB"/>
    <w:rsid w:val="00495545"/>
    <w:rsid w:val="00520C59"/>
    <w:rsid w:val="00531C65"/>
    <w:rsid w:val="00556AFF"/>
    <w:rsid w:val="00580BA9"/>
    <w:rsid w:val="00581851"/>
    <w:rsid w:val="005924FA"/>
    <w:rsid w:val="005A06AD"/>
    <w:rsid w:val="005C2330"/>
    <w:rsid w:val="005C3327"/>
    <w:rsid w:val="00624BEE"/>
    <w:rsid w:val="006361C0"/>
    <w:rsid w:val="00644E16"/>
    <w:rsid w:val="0064537E"/>
    <w:rsid w:val="00651087"/>
    <w:rsid w:val="006554BB"/>
    <w:rsid w:val="0066737C"/>
    <w:rsid w:val="00670117"/>
    <w:rsid w:val="0067690C"/>
    <w:rsid w:val="006A54B0"/>
    <w:rsid w:val="006B0859"/>
    <w:rsid w:val="006C4985"/>
    <w:rsid w:val="006D4807"/>
    <w:rsid w:val="006D650A"/>
    <w:rsid w:val="00735BC6"/>
    <w:rsid w:val="00736426"/>
    <w:rsid w:val="00791536"/>
    <w:rsid w:val="007B64B2"/>
    <w:rsid w:val="007C6A3C"/>
    <w:rsid w:val="0080505F"/>
    <w:rsid w:val="00835515"/>
    <w:rsid w:val="00862C05"/>
    <w:rsid w:val="00887A31"/>
    <w:rsid w:val="00897F53"/>
    <w:rsid w:val="008A5600"/>
    <w:rsid w:val="008B3B62"/>
    <w:rsid w:val="008C1DD3"/>
    <w:rsid w:val="008D5C77"/>
    <w:rsid w:val="008E24E8"/>
    <w:rsid w:val="008F4258"/>
    <w:rsid w:val="0093179C"/>
    <w:rsid w:val="00937E5F"/>
    <w:rsid w:val="00993AE1"/>
    <w:rsid w:val="009A19DD"/>
    <w:rsid w:val="009A6CD1"/>
    <w:rsid w:val="009E1474"/>
    <w:rsid w:val="00A0276C"/>
    <w:rsid w:val="00A22F73"/>
    <w:rsid w:val="00A2564E"/>
    <w:rsid w:val="00A4732F"/>
    <w:rsid w:val="00A62975"/>
    <w:rsid w:val="00A8568F"/>
    <w:rsid w:val="00A955B9"/>
    <w:rsid w:val="00AB52C0"/>
    <w:rsid w:val="00AC3697"/>
    <w:rsid w:val="00AF7E38"/>
    <w:rsid w:val="00B046F1"/>
    <w:rsid w:val="00B05310"/>
    <w:rsid w:val="00B23255"/>
    <w:rsid w:val="00B30F5C"/>
    <w:rsid w:val="00B327F2"/>
    <w:rsid w:val="00B32A22"/>
    <w:rsid w:val="00B34B7B"/>
    <w:rsid w:val="00B40E9E"/>
    <w:rsid w:val="00B61158"/>
    <w:rsid w:val="00B64156"/>
    <w:rsid w:val="00B642AF"/>
    <w:rsid w:val="00B7510F"/>
    <w:rsid w:val="00B76449"/>
    <w:rsid w:val="00BA051C"/>
    <w:rsid w:val="00BC3AD6"/>
    <w:rsid w:val="00BC3F92"/>
    <w:rsid w:val="00C05365"/>
    <w:rsid w:val="00C05CB2"/>
    <w:rsid w:val="00C210CA"/>
    <w:rsid w:val="00C45A1C"/>
    <w:rsid w:val="00C83070"/>
    <w:rsid w:val="00C872DB"/>
    <w:rsid w:val="00C90C3E"/>
    <w:rsid w:val="00C92B7A"/>
    <w:rsid w:val="00C96F69"/>
    <w:rsid w:val="00CA7923"/>
    <w:rsid w:val="00CC220E"/>
    <w:rsid w:val="00D208B4"/>
    <w:rsid w:val="00D27E6F"/>
    <w:rsid w:val="00D4637C"/>
    <w:rsid w:val="00D53146"/>
    <w:rsid w:val="00D776E0"/>
    <w:rsid w:val="00D81F45"/>
    <w:rsid w:val="00DF75CE"/>
    <w:rsid w:val="00E27515"/>
    <w:rsid w:val="00E37E3C"/>
    <w:rsid w:val="00E46307"/>
    <w:rsid w:val="00E55519"/>
    <w:rsid w:val="00E670CB"/>
    <w:rsid w:val="00E873E3"/>
    <w:rsid w:val="00E93970"/>
    <w:rsid w:val="00EA2FB1"/>
    <w:rsid w:val="00EB31B1"/>
    <w:rsid w:val="00ED3320"/>
    <w:rsid w:val="00ED3546"/>
    <w:rsid w:val="00F040A3"/>
    <w:rsid w:val="00F12B3F"/>
    <w:rsid w:val="00F13CB7"/>
    <w:rsid w:val="00F4153F"/>
    <w:rsid w:val="00F52A4C"/>
    <w:rsid w:val="00F90B21"/>
    <w:rsid w:val="00FA7FAB"/>
    <w:rsid w:val="00FD18D7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12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CBF"/>
  </w:style>
  <w:style w:type="paragraph" w:styleId="Stopka">
    <w:name w:val="footer"/>
    <w:basedOn w:val="Normalny"/>
    <w:link w:val="StopkaZnak"/>
    <w:uiPriority w:val="99"/>
    <w:unhideWhenUsed/>
    <w:rsid w:val="0012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712E-B8DA-4F71-B28B-200BDA4F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17</cp:revision>
  <cp:lastPrinted>2024-07-15T10:26:00Z</cp:lastPrinted>
  <dcterms:created xsi:type="dcterms:W3CDTF">2024-05-16T09:18:00Z</dcterms:created>
  <dcterms:modified xsi:type="dcterms:W3CDTF">2024-07-15T10:26:00Z</dcterms:modified>
</cp:coreProperties>
</file>