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4C9A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6D7F5781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94CEC78" w14:textId="1100BE9E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7D1A32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687F60">
        <w:rPr>
          <w:rFonts w:ascii="Times New Roman" w:eastAsia="Times New Roman" w:hAnsi="Times New Roman" w:cs="Times New Roman"/>
          <w:b/>
          <w:bCs/>
          <w:szCs w:val="20"/>
        </w:rPr>
        <w:t>14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27189422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74F79C56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5A359417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47F1224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29E7DC7A" w14:textId="77777777"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4845C1D9" w14:textId="064D32DB"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575E2F">
        <w:rPr>
          <w:rFonts w:ascii="Times New Roman" w:eastAsia="Calibri" w:hAnsi="Times New Roman"/>
          <w:lang w:eastAsia="en-US"/>
        </w:rPr>
        <w:t>„</w:t>
      </w:r>
      <w:r w:rsidR="00931F30">
        <w:rPr>
          <w:rFonts w:ascii="Times New Roman" w:hAnsi="Times New Roman"/>
          <w:b/>
        </w:rPr>
        <w:t xml:space="preserve">Dostawa </w:t>
      </w:r>
      <w:r w:rsidR="00D944C7">
        <w:rPr>
          <w:rFonts w:ascii="Times New Roman" w:hAnsi="Times New Roman"/>
          <w:b/>
        </w:rPr>
        <w:t xml:space="preserve">6 szt. </w:t>
      </w:r>
      <w:r w:rsidR="00931F30">
        <w:rPr>
          <w:rFonts w:ascii="Times New Roman" w:hAnsi="Times New Roman"/>
          <w:b/>
        </w:rPr>
        <w:t>ambulansów ratunkowych dla Wojewódzkiej Stacji Pogotowia Ratunkowego w Szczecinie</w:t>
      </w:r>
      <w:r w:rsidR="00C34540" w:rsidRPr="00575E2F">
        <w:rPr>
          <w:rFonts w:ascii="Times New Roman" w:hAnsi="Times New Roman"/>
          <w:b/>
        </w:rPr>
        <w:t>”</w:t>
      </w:r>
    </w:p>
    <w:p w14:paraId="372A851D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7437940C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754176DC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6B79C124" w14:textId="77777777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14:paraId="38F37F95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0725A8E" w14:textId="77777777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6E08FB36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699A29BF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A406A37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 w:rsidR="00D67AA4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B26AB7" w:rsidRPr="00A82A37" w14:paraId="4AA6D976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133788EC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548C8340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2D940CF6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23C203A0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6511C4D3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75B8B93A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DF15336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2E124C88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0F0ED873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47925B7D" w14:textId="77777777"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54CCAE97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52AB13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79D809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61ACD6" w14:textId="77777777" w:rsidR="00D67AA4" w:rsidRPr="00D67AA4" w:rsidRDefault="00D67AA4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*wpisać numer części zamówienia</w:t>
      </w:r>
    </w:p>
    <w:sectPr w:rsidR="00D67AA4" w:rsidRP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F0C6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4C2963EF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3BC1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7E353BB1" w14:textId="77777777" w:rsidR="00F13ACE" w:rsidRDefault="00F13ACE" w:rsidP="00F13ACE">
    <w:pPr>
      <w:pStyle w:val="Stopka"/>
      <w:jc w:val="right"/>
    </w:pPr>
  </w:p>
  <w:p w14:paraId="5B3FFAAC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0807E9D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9C81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37ABBBD5" w14:textId="77777777" w:rsidR="00F13ACE" w:rsidRDefault="00F13ACE" w:rsidP="00F13ACE">
    <w:pPr>
      <w:pStyle w:val="Stopka"/>
      <w:jc w:val="right"/>
    </w:pPr>
  </w:p>
  <w:p w14:paraId="5251B258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2333BD40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3FDE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67B2A7CF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C026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40A17681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6D1C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D5F030" wp14:editId="376C6430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CB07A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87F60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44C7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3ACC"/>
  <w15:docId w15:val="{7B52B222-ED47-4CFE-923F-DA09C73E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3</cp:revision>
  <cp:lastPrinted>2020-08-28T07:32:00Z</cp:lastPrinted>
  <dcterms:created xsi:type="dcterms:W3CDTF">2024-09-12T08:50:00Z</dcterms:created>
  <dcterms:modified xsi:type="dcterms:W3CDTF">2024-09-16T10:58:00Z</dcterms:modified>
</cp:coreProperties>
</file>