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BCDB" w14:textId="22A7C6CA" w:rsidR="00AB38B3" w:rsidRDefault="00AB38B3" w:rsidP="00AB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  <w:r w:rsidR="00A255A5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35BD4221" w14:textId="77777777" w:rsidR="003C2FF6" w:rsidRDefault="003C2FF6" w:rsidP="00AB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5A655853" w14:textId="77777777" w:rsidR="00AB38B3" w:rsidRDefault="00AB38B3" w:rsidP="00AB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BE077B0" w14:textId="034698DD" w:rsidR="0087344A" w:rsidRPr="009A6101" w:rsidRDefault="009A6101" w:rsidP="00AB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6101">
        <w:rPr>
          <w:rFonts w:ascii="Times New Roman" w:eastAsia="Times New Roman" w:hAnsi="Times New Roman" w:cs="Times New Roman"/>
          <w:b/>
          <w:lang w:eastAsia="pl-PL"/>
        </w:rPr>
        <w:t>Specyfikacja techniczna oferowanego analizatora biochemicznego</w:t>
      </w:r>
    </w:p>
    <w:p w14:paraId="46630424" w14:textId="77777777" w:rsidR="009A6101" w:rsidRPr="009A6101" w:rsidRDefault="009A6101" w:rsidP="0037714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1"/>
        <w:tblW w:w="997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8134"/>
        <w:gridCol w:w="1413"/>
      </w:tblGrid>
      <w:tr w:rsidR="0087344A" w:rsidRPr="0087344A" w14:paraId="4A15370C" w14:textId="77777777" w:rsidTr="001A53EF">
        <w:trPr>
          <w:tblHeader/>
        </w:trPr>
        <w:tc>
          <w:tcPr>
            <w:tcW w:w="428" w:type="dxa"/>
            <w:vAlign w:val="center"/>
            <w:hideMark/>
          </w:tcPr>
          <w:p w14:paraId="0D5C5ED3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8134" w:type="dxa"/>
            <w:vAlign w:val="center"/>
            <w:hideMark/>
          </w:tcPr>
          <w:p w14:paraId="2BAE8DDC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Cechy graniczne</w:t>
            </w:r>
          </w:p>
        </w:tc>
        <w:tc>
          <w:tcPr>
            <w:tcW w:w="1413" w:type="dxa"/>
            <w:vAlign w:val="center"/>
            <w:hideMark/>
          </w:tcPr>
          <w:p w14:paraId="6284F627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Wymagana odpowiedź:</w:t>
            </w:r>
          </w:p>
          <w:p w14:paraId="21E43014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tak </w:t>
            </w:r>
          </w:p>
        </w:tc>
      </w:tr>
      <w:tr w:rsidR="0087344A" w:rsidRPr="0087344A" w14:paraId="27941AE4" w14:textId="77777777" w:rsidTr="00040ACF">
        <w:tc>
          <w:tcPr>
            <w:tcW w:w="428" w:type="dxa"/>
            <w:vAlign w:val="center"/>
            <w:hideMark/>
          </w:tcPr>
          <w:p w14:paraId="2AEDA1A6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34" w:type="dxa"/>
            <w:vAlign w:val="center"/>
            <w:hideMark/>
          </w:tcPr>
          <w:p w14:paraId="795F326C" w14:textId="3AD2A852" w:rsidR="0087344A" w:rsidRPr="0087344A" w:rsidRDefault="00656029" w:rsidP="00D270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Analizator </w:t>
            </w:r>
            <w:r w:rsidR="005278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="001547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C926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fabrycznie nowy,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wolnostojący</w:t>
            </w:r>
            <w:r w:rsidR="00983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podłogowy</w:t>
            </w:r>
          </w:p>
        </w:tc>
        <w:tc>
          <w:tcPr>
            <w:tcW w:w="1413" w:type="dxa"/>
            <w:vAlign w:val="center"/>
            <w:hideMark/>
          </w:tcPr>
          <w:p w14:paraId="541E4043" w14:textId="2DFC531B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344A" w:rsidRPr="0087344A" w14:paraId="41AEE85E" w14:textId="77777777" w:rsidTr="00040ACF">
        <w:tc>
          <w:tcPr>
            <w:tcW w:w="428" w:type="dxa"/>
            <w:vAlign w:val="center"/>
          </w:tcPr>
          <w:p w14:paraId="77D85A6B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34" w:type="dxa"/>
            <w:vAlign w:val="center"/>
          </w:tcPr>
          <w:p w14:paraId="4211A08D" w14:textId="0AD16485" w:rsidR="0087344A" w:rsidRPr="0087344A" w:rsidRDefault="0087344A" w:rsidP="006560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Analizator z kompletnym wyposażeniem (komputer</w:t>
            </w:r>
            <w:r w:rsidR="0065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drukarka, czytnik kodów, UPS</w:t>
            </w:r>
            <w:r w:rsidR="00740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5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uzdatniania wody</w:t>
            </w:r>
            <w:r w:rsidR="00A81C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3" w:type="dxa"/>
            <w:vAlign w:val="center"/>
          </w:tcPr>
          <w:p w14:paraId="3949076E" w14:textId="67ABBFFE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6029" w:rsidRPr="0087344A" w14:paraId="72270911" w14:textId="77777777" w:rsidTr="00040ACF">
        <w:tc>
          <w:tcPr>
            <w:tcW w:w="428" w:type="dxa"/>
            <w:vAlign w:val="center"/>
          </w:tcPr>
          <w:p w14:paraId="6E153D15" w14:textId="77777777" w:rsidR="00656029" w:rsidRPr="0087344A" w:rsidRDefault="00656029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34" w:type="dxa"/>
            <w:vAlign w:val="center"/>
          </w:tcPr>
          <w:p w14:paraId="3FD52DCA" w14:textId="6DE315C8" w:rsidR="00656029" w:rsidRPr="002D45ED" w:rsidRDefault="00A81C94" w:rsidP="006560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5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wykonywania badań w surowicy, osoczu, moczu i krwi pełnej lub hemolizacie krwi</w:t>
            </w:r>
          </w:p>
        </w:tc>
        <w:tc>
          <w:tcPr>
            <w:tcW w:w="1413" w:type="dxa"/>
            <w:vAlign w:val="center"/>
          </w:tcPr>
          <w:p w14:paraId="704A6C3B" w14:textId="348F1695" w:rsidR="00656029" w:rsidRPr="0087344A" w:rsidRDefault="00656029" w:rsidP="008734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20BC7516" w14:textId="77777777" w:rsidTr="00040ACF">
        <w:tc>
          <w:tcPr>
            <w:tcW w:w="428" w:type="dxa"/>
            <w:vAlign w:val="center"/>
          </w:tcPr>
          <w:p w14:paraId="0A4FD209" w14:textId="5B12E625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34" w:type="dxa"/>
            <w:vAlign w:val="center"/>
          </w:tcPr>
          <w:p w14:paraId="33396A74" w14:textId="51B8032A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3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Analizator pracujący w oparciu o metodę mokrej chemii</w:t>
            </w:r>
          </w:p>
        </w:tc>
        <w:tc>
          <w:tcPr>
            <w:tcW w:w="1413" w:type="dxa"/>
            <w:vAlign w:val="center"/>
          </w:tcPr>
          <w:p w14:paraId="3CB5AD0C" w14:textId="3D46F64F" w:rsidR="00983C08" w:rsidRDefault="00983C08" w:rsidP="005E675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983C08" w:rsidRPr="0087344A" w14:paraId="56CF23CA" w14:textId="77777777" w:rsidTr="00040ACF">
        <w:tc>
          <w:tcPr>
            <w:tcW w:w="428" w:type="dxa"/>
            <w:vAlign w:val="center"/>
          </w:tcPr>
          <w:p w14:paraId="3E7A43FE" w14:textId="3BEFFCC0" w:rsidR="00983C08" w:rsidRPr="0087344A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34" w:type="dxa"/>
            <w:vAlign w:val="center"/>
            <w:hideMark/>
          </w:tcPr>
          <w:p w14:paraId="738F3785" w14:textId="0C8300D2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C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ISE – pomiar za pomocą elektrod jonoselektywnych Na, K, Cl metodą pośrednią w surowicy i moczu, możliwość wymiany pojedyńczych elektrod</w:t>
            </w:r>
            <w:r w:rsidR="00997A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stabilność kalibracji minimum 24 godziny</w:t>
            </w:r>
          </w:p>
        </w:tc>
        <w:tc>
          <w:tcPr>
            <w:tcW w:w="1413" w:type="dxa"/>
            <w:vAlign w:val="center"/>
            <w:hideMark/>
          </w:tcPr>
          <w:p w14:paraId="5851D7C2" w14:textId="221EFA6B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4CAA8F0B" w14:textId="77777777" w:rsidTr="00040ACF">
        <w:tc>
          <w:tcPr>
            <w:tcW w:w="428" w:type="dxa"/>
            <w:vAlign w:val="center"/>
          </w:tcPr>
          <w:p w14:paraId="639CCEF4" w14:textId="66FED568" w:rsidR="00983C08" w:rsidRPr="0087344A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34" w:type="dxa"/>
            <w:vAlign w:val="center"/>
          </w:tcPr>
          <w:p w14:paraId="11BC46ED" w14:textId="091C8609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C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teoretyczna wydajność minimum 400 oznaczeń fotometrycznych na godzinę i minimum 400 oznaczeń ISE na godzinę.</w:t>
            </w:r>
          </w:p>
        </w:tc>
        <w:tc>
          <w:tcPr>
            <w:tcW w:w="1413" w:type="dxa"/>
            <w:vAlign w:val="center"/>
          </w:tcPr>
          <w:p w14:paraId="7EF9B53B" w14:textId="45DDAC09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1912C128" w14:textId="77777777" w:rsidTr="00040ACF">
        <w:tc>
          <w:tcPr>
            <w:tcW w:w="428" w:type="dxa"/>
            <w:vAlign w:val="center"/>
          </w:tcPr>
          <w:p w14:paraId="2FEDB594" w14:textId="1A7FB2EF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34" w:type="dxa"/>
            <w:vAlign w:val="center"/>
          </w:tcPr>
          <w:p w14:paraId="4D5BAD7B" w14:textId="3665E472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1C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Kuwety pomiarowe wielokrotnego użytku</w:t>
            </w:r>
          </w:p>
        </w:tc>
        <w:tc>
          <w:tcPr>
            <w:tcW w:w="1413" w:type="dxa"/>
            <w:vAlign w:val="center"/>
          </w:tcPr>
          <w:p w14:paraId="511B22CC" w14:textId="326A8BEE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983C08" w:rsidRPr="0087344A" w14:paraId="4F8FDD31" w14:textId="77777777" w:rsidTr="00040ACF">
        <w:tc>
          <w:tcPr>
            <w:tcW w:w="428" w:type="dxa"/>
            <w:vAlign w:val="center"/>
          </w:tcPr>
          <w:p w14:paraId="25276BB9" w14:textId="67A26461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134" w:type="dxa"/>
            <w:vAlign w:val="center"/>
          </w:tcPr>
          <w:p w14:paraId="745C6C0D" w14:textId="4598CAFC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56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Kuwety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pmiarowe </w:t>
            </w:r>
            <w:r w:rsidRPr="002056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termostatowane za pomocą łaźni wodnej lub powietrznej</w:t>
            </w:r>
          </w:p>
        </w:tc>
        <w:tc>
          <w:tcPr>
            <w:tcW w:w="1413" w:type="dxa"/>
            <w:vAlign w:val="center"/>
          </w:tcPr>
          <w:p w14:paraId="18AA1261" w14:textId="5F9208B6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983C08" w:rsidRPr="0087344A" w14:paraId="3BC521BE" w14:textId="77777777" w:rsidTr="00040ACF">
        <w:tc>
          <w:tcPr>
            <w:tcW w:w="428" w:type="dxa"/>
            <w:vAlign w:val="center"/>
          </w:tcPr>
          <w:p w14:paraId="463E8784" w14:textId="313726C7" w:rsidR="00983C08" w:rsidRPr="0087344A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134" w:type="dxa"/>
            <w:vAlign w:val="center"/>
          </w:tcPr>
          <w:p w14:paraId="67E1A9B8" w14:textId="77777777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wyposażony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automatyczny 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minimu 80 próbek pierwotnych i wtórnych identyfikowanych kodem kreskowym 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umożliwiający wstawianie próbek w dedykowanych statywach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trakcie pracy analizatora</w:t>
            </w:r>
          </w:p>
        </w:tc>
        <w:tc>
          <w:tcPr>
            <w:tcW w:w="1413" w:type="dxa"/>
            <w:vAlign w:val="center"/>
          </w:tcPr>
          <w:p w14:paraId="5738DEB8" w14:textId="0222E9B1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006611BE" w14:textId="77777777" w:rsidTr="00040ACF">
        <w:tc>
          <w:tcPr>
            <w:tcW w:w="428" w:type="dxa"/>
            <w:vAlign w:val="center"/>
          </w:tcPr>
          <w:p w14:paraId="14AC5B41" w14:textId="54E3578A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134" w:type="dxa"/>
            <w:vAlign w:val="center"/>
          </w:tcPr>
          <w:p w14:paraId="33358F4D" w14:textId="77777777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wykrywanie skrzepu w materiale badanym</w:t>
            </w:r>
          </w:p>
        </w:tc>
        <w:tc>
          <w:tcPr>
            <w:tcW w:w="1413" w:type="dxa"/>
            <w:vAlign w:val="center"/>
          </w:tcPr>
          <w:p w14:paraId="28C749C7" w14:textId="03BB9D42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1FAE8118" w14:textId="77777777" w:rsidTr="00040ACF">
        <w:tc>
          <w:tcPr>
            <w:tcW w:w="428" w:type="dxa"/>
            <w:vAlign w:val="center"/>
          </w:tcPr>
          <w:p w14:paraId="66C34D35" w14:textId="55CB8BA6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34" w:type="dxa"/>
            <w:vAlign w:val="center"/>
          </w:tcPr>
          <w:p w14:paraId="6D75EA61" w14:textId="77777777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stosowania próbek różnej wielkości w statywie bez konieczności dzielenia próbek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14:paraId="5FAD8AB1" w14:textId="18210ED9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0DDD42ED" w14:textId="77777777" w:rsidTr="00040ACF">
        <w:tc>
          <w:tcPr>
            <w:tcW w:w="428" w:type="dxa"/>
            <w:vAlign w:val="center"/>
          </w:tcPr>
          <w:p w14:paraId="049B3291" w14:textId="681FDA21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34" w:type="dxa"/>
            <w:vAlign w:val="center"/>
          </w:tcPr>
          <w:p w14:paraId="50EF84AB" w14:textId="77777777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Bieżące monitorowanie poziomu i zużycia odczynników</w:t>
            </w:r>
          </w:p>
        </w:tc>
        <w:tc>
          <w:tcPr>
            <w:tcW w:w="1413" w:type="dxa"/>
            <w:vAlign w:val="center"/>
          </w:tcPr>
          <w:p w14:paraId="0FC18378" w14:textId="2D30AD51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5E0B4BC4" w14:textId="77777777" w:rsidTr="00040ACF">
        <w:tc>
          <w:tcPr>
            <w:tcW w:w="428" w:type="dxa"/>
            <w:vAlign w:val="center"/>
          </w:tcPr>
          <w:p w14:paraId="7C5D37A4" w14:textId="0373D4C1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34" w:type="dxa"/>
            <w:vAlign w:val="center"/>
          </w:tcPr>
          <w:p w14:paraId="1F2C7B9A" w14:textId="77777777" w:rsidR="00983C08" w:rsidRPr="0087344A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umieszczenia min 30 różnych rodzajów odczynników w chłodzonym przedziale</w:t>
            </w:r>
          </w:p>
        </w:tc>
        <w:tc>
          <w:tcPr>
            <w:tcW w:w="1413" w:type="dxa"/>
            <w:vAlign w:val="center"/>
          </w:tcPr>
          <w:p w14:paraId="088E8184" w14:textId="0F0E5021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45ED" w:rsidRPr="0087344A" w14:paraId="0C077DF1" w14:textId="77777777" w:rsidTr="00040ACF">
        <w:tc>
          <w:tcPr>
            <w:tcW w:w="428" w:type="dxa"/>
            <w:vAlign w:val="center"/>
          </w:tcPr>
          <w:p w14:paraId="2FA935A4" w14:textId="0E2ED410" w:rsidR="002D45ED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134" w:type="dxa"/>
            <w:vAlign w:val="center"/>
          </w:tcPr>
          <w:p w14:paraId="097B9DF0" w14:textId="3C86E867" w:rsidR="002D45ED" w:rsidRDefault="002D45ED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5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wykonywania hemoglobiny glikowanej w pełnej krwi (bez manualnego przygotowania hemolizatu)</w:t>
            </w:r>
          </w:p>
        </w:tc>
        <w:tc>
          <w:tcPr>
            <w:tcW w:w="1413" w:type="dxa"/>
            <w:vAlign w:val="center"/>
          </w:tcPr>
          <w:p w14:paraId="6666ACFE" w14:textId="10CC73BC" w:rsidR="002D45ED" w:rsidRDefault="002D45ED" w:rsidP="00983C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983C08" w:rsidRPr="0087344A" w14:paraId="2CBD9525" w14:textId="77777777" w:rsidTr="00040ACF">
        <w:tc>
          <w:tcPr>
            <w:tcW w:w="428" w:type="dxa"/>
            <w:vAlign w:val="center"/>
          </w:tcPr>
          <w:p w14:paraId="72667B7C" w14:textId="5BFA7E95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34" w:type="dxa"/>
            <w:vAlign w:val="center"/>
          </w:tcPr>
          <w:p w14:paraId="609C49B8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uzdatniania wody dostosowana do potrzeb oferowanego sprzętu</w:t>
            </w:r>
          </w:p>
        </w:tc>
        <w:tc>
          <w:tcPr>
            <w:tcW w:w="1413" w:type="dxa"/>
            <w:vAlign w:val="center"/>
          </w:tcPr>
          <w:p w14:paraId="66C4F37B" w14:textId="6A9A82F3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20B48B7C" w14:textId="77777777" w:rsidTr="00040ACF">
        <w:tc>
          <w:tcPr>
            <w:tcW w:w="428" w:type="dxa"/>
            <w:vAlign w:val="center"/>
          </w:tcPr>
          <w:p w14:paraId="000F6FA8" w14:textId="5973F617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34" w:type="dxa"/>
            <w:vAlign w:val="center"/>
          </w:tcPr>
          <w:p w14:paraId="6B3B30E2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zintegrowany z analizatorem czytnik barkodów dla próbek i odczynników</w:t>
            </w:r>
          </w:p>
        </w:tc>
        <w:tc>
          <w:tcPr>
            <w:tcW w:w="1413" w:type="dxa"/>
            <w:vAlign w:val="center"/>
          </w:tcPr>
          <w:p w14:paraId="58CF386D" w14:textId="7D1DE55C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02225F11" w14:textId="77777777" w:rsidTr="00040ACF">
        <w:tc>
          <w:tcPr>
            <w:tcW w:w="428" w:type="dxa"/>
            <w:vAlign w:val="center"/>
          </w:tcPr>
          <w:p w14:paraId="4957DE60" w14:textId="40987351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34" w:type="dxa"/>
            <w:vAlign w:val="center"/>
          </w:tcPr>
          <w:p w14:paraId="4AFAE9E8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Identyfikacja próbek badanych, odczynników 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pomocą kodów kreskowych</w:t>
            </w:r>
          </w:p>
        </w:tc>
        <w:tc>
          <w:tcPr>
            <w:tcW w:w="1413" w:type="dxa"/>
            <w:vAlign w:val="center"/>
          </w:tcPr>
          <w:p w14:paraId="16EC4BBD" w14:textId="50FAD008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1ED5633E" w14:textId="77777777" w:rsidTr="00040ACF">
        <w:tc>
          <w:tcPr>
            <w:tcW w:w="428" w:type="dxa"/>
            <w:vAlign w:val="center"/>
          </w:tcPr>
          <w:p w14:paraId="7BA5B4A3" w14:textId="383B8E6E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134" w:type="dxa"/>
            <w:vAlign w:val="center"/>
          </w:tcPr>
          <w:p w14:paraId="1F0FCA87" w14:textId="06BAFB5D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Analizator, odczynniki i kalibratory stanowiące spójny system analityczny i produkowane przez tego samego producenta</w:t>
            </w:r>
            <w:r w:rsidR="005E6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14:paraId="3BD96A72" w14:textId="14FBFCC5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364F5981" w14:textId="77777777" w:rsidTr="00040ACF">
        <w:tc>
          <w:tcPr>
            <w:tcW w:w="428" w:type="dxa"/>
            <w:vAlign w:val="center"/>
          </w:tcPr>
          <w:p w14:paraId="7B4D1477" w14:textId="269BF975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134" w:type="dxa"/>
            <w:vAlign w:val="center"/>
          </w:tcPr>
          <w:p w14:paraId="57171C5B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analizatora w języku polskim</w:t>
            </w:r>
          </w:p>
        </w:tc>
        <w:tc>
          <w:tcPr>
            <w:tcW w:w="1413" w:type="dxa"/>
            <w:vAlign w:val="center"/>
          </w:tcPr>
          <w:p w14:paraId="2CA7A41B" w14:textId="4446EC4B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6D5F7FEB" w14:textId="77777777" w:rsidTr="00040ACF">
        <w:tc>
          <w:tcPr>
            <w:tcW w:w="428" w:type="dxa"/>
            <w:vAlign w:val="center"/>
          </w:tcPr>
          <w:p w14:paraId="1D297E76" w14:textId="222C28EE" w:rsidR="00983C08" w:rsidRDefault="005E6752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134" w:type="dxa"/>
            <w:vAlign w:val="center"/>
          </w:tcPr>
          <w:p w14:paraId="5BE52B1D" w14:textId="1CAB778B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1D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Zróżnicowane kolorystycznie statywy minimum dla próbek badanych, kalibratorów i kontroli</w:t>
            </w:r>
          </w:p>
        </w:tc>
        <w:tc>
          <w:tcPr>
            <w:tcW w:w="1413" w:type="dxa"/>
            <w:vAlign w:val="center"/>
          </w:tcPr>
          <w:p w14:paraId="01B3E4DC" w14:textId="27B5300E" w:rsidR="00983C08" w:rsidRPr="00353655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</w:pPr>
          </w:p>
        </w:tc>
      </w:tr>
      <w:tr w:rsidR="00983C08" w:rsidRPr="0087344A" w14:paraId="74243AFC" w14:textId="77777777" w:rsidTr="00040ACF">
        <w:tc>
          <w:tcPr>
            <w:tcW w:w="428" w:type="dxa"/>
            <w:vAlign w:val="center"/>
          </w:tcPr>
          <w:p w14:paraId="03BB5CD4" w14:textId="52C03DCF" w:rsidR="00983C08" w:rsidRDefault="00602815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34" w:type="dxa"/>
            <w:vAlign w:val="center"/>
          </w:tcPr>
          <w:p w14:paraId="45E4DE33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Niezależne systemy dozowania odczynników i próbek badanych</w:t>
            </w:r>
          </w:p>
        </w:tc>
        <w:tc>
          <w:tcPr>
            <w:tcW w:w="1413" w:type="dxa"/>
            <w:vAlign w:val="center"/>
          </w:tcPr>
          <w:p w14:paraId="782D124E" w14:textId="003ACB06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250D65AC" w14:textId="77777777" w:rsidTr="00040ACF">
        <w:tc>
          <w:tcPr>
            <w:tcW w:w="428" w:type="dxa"/>
            <w:vAlign w:val="center"/>
          </w:tcPr>
          <w:p w14:paraId="2CF7D11B" w14:textId="684A5FB2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34" w:type="dxa"/>
            <w:vAlign w:val="center"/>
          </w:tcPr>
          <w:p w14:paraId="3A1DC084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Igły wykrywające poziom cieczy oraz wyposażone w system wykrywania przeszkód pionowych</w:t>
            </w:r>
          </w:p>
        </w:tc>
        <w:tc>
          <w:tcPr>
            <w:tcW w:w="1413" w:type="dxa"/>
            <w:vAlign w:val="center"/>
          </w:tcPr>
          <w:p w14:paraId="226F5B47" w14:textId="51B745C4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7283D513" w14:textId="77777777" w:rsidTr="00040ACF">
        <w:tc>
          <w:tcPr>
            <w:tcW w:w="428" w:type="dxa"/>
            <w:vAlign w:val="center"/>
          </w:tcPr>
          <w:p w14:paraId="0E0237C7" w14:textId="06093BF2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34" w:type="dxa"/>
            <w:vAlign w:val="center"/>
          </w:tcPr>
          <w:p w14:paraId="06227AEE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progra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kontroli jakości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(analizy Levey-Jeningsa, reguły Westgarda)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zapisy kalibracji, przechowywanie danych</w:t>
            </w:r>
          </w:p>
        </w:tc>
        <w:tc>
          <w:tcPr>
            <w:tcW w:w="1413" w:type="dxa"/>
            <w:vAlign w:val="center"/>
          </w:tcPr>
          <w:p w14:paraId="73D2A153" w14:textId="1E21F2D0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216AD9AF" w14:textId="77777777" w:rsidTr="00040ACF">
        <w:tc>
          <w:tcPr>
            <w:tcW w:w="428" w:type="dxa"/>
            <w:vAlign w:val="center"/>
          </w:tcPr>
          <w:p w14:paraId="469237B5" w14:textId="55FE7DBD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34" w:type="dxa"/>
            <w:vAlign w:val="center"/>
          </w:tcPr>
          <w:p w14:paraId="726FF3B1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wykonania wszystkich testów z formularza asortymentowego na jednym aparacie</w:t>
            </w:r>
          </w:p>
        </w:tc>
        <w:tc>
          <w:tcPr>
            <w:tcW w:w="1413" w:type="dxa"/>
            <w:vAlign w:val="center"/>
          </w:tcPr>
          <w:p w14:paraId="4BE4BE71" w14:textId="23F85499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4ABE17F9" w14:textId="77777777" w:rsidTr="00040ACF">
        <w:tc>
          <w:tcPr>
            <w:tcW w:w="428" w:type="dxa"/>
            <w:vAlign w:val="center"/>
          </w:tcPr>
          <w:p w14:paraId="1B2DBFE1" w14:textId="3EDBAB00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34" w:type="dxa"/>
            <w:vAlign w:val="center"/>
          </w:tcPr>
          <w:p w14:paraId="4526E225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6432">
              <w:rPr>
                <w:rFonts w:ascii="Times New Roman" w:hAnsi="Times New Roman" w:cs="Times New Roman"/>
                <w:sz w:val="20"/>
                <w:szCs w:val="20"/>
              </w:rPr>
              <w:t xml:space="preserve">Niezależna stacja robocza do wpięcia analizatora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942D49">
              <w:rPr>
                <w:rFonts w:ascii="Times New Roman" w:hAnsi="Times New Roman" w:cs="Times New Roman"/>
                <w:sz w:val="20"/>
                <w:szCs w:val="20"/>
              </w:rPr>
              <w:t>LIS: procesor dwurdzeniowy, 8 GB pamięci RAM, dysk SSD min. 128 GB, CD-RW, oprogramowanie Windows 10, podstawowy pakiet Office, karta sieciowa PCI Ethernet 10/100/1000, napęd DVD, minimum 2 wejścia COM, monitor „22” płaski  w proporcjach 16:9, drukarka laserowa (szybkość wydruku co najmniej 10 – 18 str/min.), awaryjny zasilacz UPS (800 VA podtrzymanie zasilania – minimum 15 minut)</w:t>
            </w:r>
          </w:p>
        </w:tc>
        <w:tc>
          <w:tcPr>
            <w:tcW w:w="1413" w:type="dxa"/>
            <w:vAlign w:val="center"/>
          </w:tcPr>
          <w:p w14:paraId="7FBE8340" w14:textId="2BDB3141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519E94A5" w14:textId="77777777" w:rsidTr="00040ACF">
        <w:tc>
          <w:tcPr>
            <w:tcW w:w="428" w:type="dxa"/>
            <w:vAlign w:val="center"/>
          </w:tcPr>
          <w:p w14:paraId="79AA90AF" w14:textId="1C90575D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34" w:type="dxa"/>
            <w:vAlign w:val="center"/>
          </w:tcPr>
          <w:p w14:paraId="1F7D72A0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Dwukierunkowa współpraca z siecią informatyczną. 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Włączenie analizatora w istniejącą sieć informatyczną firmy Marcel na koszt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3" w:type="dxa"/>
            <w:vAlign w:val="center"/>
          </w:tcPr>
          <w:p w14:paraId="2AA33114" w14:textId="453D0454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682AC2C3" w14:textId="77777777" w:rsidTr="00040ACF">
        <w:tc>
          <w:tcPr>
            <w:tcW w:w="428" w:type="dxa"/>
            <w:vAlign w:val="center"/>
          </w:tcPr>
          <w:p w14:paraId="4BB9699D" w14:textId="4E4344FC" w:rsidR="00983C08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34" w:type="dxa"/>
            <w:vAlign w:val="center"/>
          </w:tcPr>
          <w:p w14:paraId="2315868D" w14:textId="77777777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instalacji, </w:t>
            </w:r>
            <w:r w:rsidRPr="00873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obsługi i serwisu stacji uzdatniania wody ponosi Wykonawca</w:t>
            </w:r>
          </w:p>
        </w:tc>
        <w:tc>
          <w:tcPr>
            <w:tcW w:w="1413" w:type="dxa"/>
            <w:vAlign w:val="center"/>
          </w:tcPr>
          <w:p w14:paraId="0BD792E3" w14:textId="7FB5493C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76CDDC82" w14:textId="77777777" w:rsidTr="00040ACF">
        <w:tc>
          <w:tcPr>
            <w:tcW w:w="428" w:type="dxa"/>
            <w:vAlign w:val="center"/>
          </w:tcPr>
          <w:p w14:paraId="4B7EAACD" w14:textId="5A74963E" w:rsidR="00983C08" w:rsidRDefault="00602815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42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134" w:type="dxa"/>
            <w:vAlign w:val="center"/>
          </w:tcPr>
          <w:p w14:paraId="556B4CE5" w14:textId="71B8142C" w:rsid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3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aparatu przeprowadzony przez autoryzowany serwis producenta aparatu</w:t>
            </w:r>
          </w:p>
        </w:tc>
        <w:tc>
          <w:tcPr>
            <w:tcW w:w="1413" w:type="dxa"/>
            <w:vAlign w:val="center"/>
          </w:tcPr>
          <w:p w14:paraId="1071BF8A" w14:textId="77777777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C08" w:rsidRPr="0087344A" w14:paraId="25B5B07B" w14:textId="77777777" w:rsidTr="00040ACF">
        <w:tc>
          <w:tcPr>
            <w:tcW w:w="428" w:type="dxa"/>
            <w:vAlign w:val="center"/>
          </w:tcPr>
          <w:p w14:paraId="77DE915B" w14:textId="4A3813A9" w:rsidR="00983C08" w:rsidRDefault="00942D49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134" w:type="dxa"/>
            <w:vAlign w:val="center"/>
          </w:tcPr>
          <w:p w14:paraId="307B55A8" w14:textId="592BE814" w:rsidR="00983C08" w:rsidRPr="00983C08" w:rsidRDefault="00983C08" w:rsidP="00983C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3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udziału w kontroli COBJ w DL minimum 30 uczestników pracujących na oferowanym analizatorze</w:t>
            </w:r>
          </w:p>
        </w:tc>
        <w:tc>
          <w:tcPr>
            <w:tcW w:w="1413" w:type="dxa"/>
            <w:vAlign w:val="center"/>
          </w:tcPr>
          <w:p w14:paraId="0691E2C7" w14:textId="77777777" w:rsidR="00983C08" w:rsidRPr="0087344A" w:rsidRDefault="00983C08" w:rsidP="00983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915D17" w14:textId="77777777" w:rsidR="009569F8" w:rsidRDefault="009569F8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AD0A8E" w14:textId="7A727B47" w:rsidR="004B6432" w:rsidRDefault="004B6432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F039F9" w14:textId="2162E9A6" w:rsidR="00602815" w:rsidRDefault="00602815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AA4EA8" w14:textId="77777777" w:rsidR="00A51EC2" w:rsidRDefault="00A51EC2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31B27A" w14:textId="7C98D8BE" w:rsidR="00602815" w:rsidRDefault="00602815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BFFCD8" w14:textId="76539BD8" w:rsidR="00602815" w:rsidRDefault="00602815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8EA236" w14:textId="77777777" w:rsidR="00602815" w:rsidRPr="0087344A" w:rsidRDefault="00602815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97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8369"/>
        <w:gridCol w:w="1178"/>
      </w:tblGrid>
      <w:tr w:rsidR="0087344A" w:rsidRPr="0087344A" w14:paraId="336C2FA8" w14:textId="77777777" w:rsidTr="00040ACF">
        <w:tc>
          <w:tcPr>
            <w:tcW w:w="428" w:type="dxa"/>
            <w:vAlign w:val="center"/>
            <w:hideMark/>
          </w:tcPr>
          <w:p w14:paraId="627AC333" w14:textId="77777777" w:rsidR="0087344A" w:rsidRPr="00D96DFD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Lp.</w:t>
            </w:r>
          </w:p>
        </w:tc>
        <w:tc>
          <w:tcPr>
            <w:tcW w:w="8369" w:type="dxa"/>
            <w:vAlign w:val="center"/>
            <w:hideMark/>
          </w:tcPr>
          <w:p w14:paraId="1A9F5EA9" w14:textId="77777777" w:rsidR="0087344A" w:rsidRPr="00D96DFD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l-PL"/>
              </w:rPr>
              <w:t>Cechy oceniane</w:t>
            </w:r>
          </w:p>
        </w:tc>
        <w:tc>
          <w:tcPr>
            <w:tcW w:w="1178" w:type="dxa"/>
            <w:vAlign w:val="center"/>
            <w:hideMark/>
          </w:tcPr>
          <w:p w14:paraId="6EFF38C8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Odpowiedź:</w:t>
            </w:r>
          </w:p>
          <w:p w14:paraId="5032441F" w14:textId="77777777" w:rsidR="0087344A" w:rsidRPr="0087344A" w:rsidRDefault="0087344A" w:rsidP="00873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tak </w:t>
            </w:r>
            <w:r w:rsidRPr="0087344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lub</w:t>
            </w:r>
            <w:r w:rsidRPr="0087344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 nie</w:t>
            </w:r>
          </w:p>
        </w:tc>
      </w:tr>
      <w:tr w:rsidR="000D161F" w:rsidRPr="0087344A" w14:paraId="5392C9F3" w14:textId="77777777" w:rsidTr="00040ACF">
        <w:tc>
          <w:tcPr>
            <w:tcW w:w="428" w:type="dxa"/>
            <w:vAlign w:val="center"/>
            <w:hideMark/>
          </w:tcPr>
          <w:p w14:paraId="586D0411" w14:textId="77777777" w:rsidR="000D161F" w:rsidRPr="00D96DFD" w:rsidRDefault="000D161F" w:rsidP="000D16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69" w:type="dxa"/>
            <w:vAlign w:val="center"/>
            <w:hideMark/>
          </w:tcPr>
          <w:p w14:paraId="39A529BC" w14:textId="787092C4" w:rsidR="00205697" w:rsidRPr="00D96DFD" w:rsidRDefault="00205697" w:rsidP="002056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Analizator wyposażony w dodatkową chłodzoną do temperatury lodówki karuzelę na kalibratory, kontrole i próbki CITO, izolowaną od dostępu światła i z możliwością identyfikacji materiałów za pomocą kodów kreskowych.</w:t>
            </w:r>
          </w:p>
          <w:p w14:paraId="6941D751" w14:textId="40709231" w:rsidR="000D161F" w:rsidRPr="00D96DFD" w:rsidRDefault="000D161F" w:rsidP="000D16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78" w:type="dxa"/>
            <w:vAlign w:val="center"/>
            <w:hideMark/>
          </w:tcPr>
          <w:p w14:paraId="1DEE21C8" w14:textId="4B6EA5E9" w:rsidR="000D161F" w:rsidRPr="0087344A" w:rsidRDefault="000D161F" w:rsidP="000D1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161F" w:rsidRPr="0087344A" w14:paraId="198D8D14" w14:textId="77777777" w:rsidTr="00040ACF">
        <w:tc>
          <w:tcPr>
            <w:tcW w:w="428" w:type="dxa"/>
            <w:vAlign w:val="center"/>
          </w:tcPr>
          <w:p w14:paraId="415A5661" w14:textId="77777777" w:rsidR="000D161F" w:rsidRPr="00D96DFD" w:rsidRDefault="000D161F" w:rsidP="000D16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69" w:type="dxa"/>
            <w:vAlign w:val="center"/>
          </w:tcPr>
          <w:p w14:paraId="41B09EAE" w14:textId="6302BA72" w:rsidR="000D161F" w:rsidRPr="00D96DFD" w:rsidRDefault="00A81C94" w:rsidP="000D16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Kuwety </w:t>
            </w:r>
            <w:r w:rsidR="00CF06FA"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szklane</w:t>
            </w: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niewymagające okresowej wymiany</w:t>
            </w:r>
          </w:p>
        </w:tc>
        <w:tc>
          <w:tcPr>
            <w:tcW w:w="1178" w:type="dxa"/>
            <w:vAlign w:val="center"/>
          </w:tcPr>
          <w:p w14:paraId="2FC45214" w14:textId="59E893CB" w:rsidR="000D161F" w:rsidRPr="0087344A" w:rsidRDefault="000D161F" w:rsidP="000D1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697" w:rsidRPr="0087344A" w14:paraId="03FC82DA" w14:textId="77777777" w:rsidTr="00040ACF">
        <w:tc>
          <w:tcPr>
            <w:tcW w:w="428" w:type="dxa"/>
            <w:vAlign w:val="center"/>
          </w:tcPr>
          <w:p w14:paraId="289E7AFA" w14:textId="09348EC9" w:rsidR="00205697" w:rsidRPr="00D96DFD" w:rsidRDefault="00205697" w:rsidP="000D16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69" w:type="dxa"/>
            <w:vAlign w:val="center"/>
          </w:tcPr>
          <w:p w14:paraId="62E08450" w14:textId="4CDCCE5A" w:rsidR="00205697" w:rsidRPr="00D96DFD" w:rsidRDefault="00205697" w:rsidP="000D16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96D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Łaźnia reakcyjna termostatowana powietrzem</w:t>
            </w:r>
          </w:p>
        </w:tc>
        <w:tc>
          <w:tcPr>
            <w:tcW w:w="1178" w:type="dxa"/>
            <w:vAlign w:val="center"/>
          </w:tcPr>
          <w:p w14:paraId="5A40D371" w14:textId="401315DD" w:rsidR="00205697" w:rsidRDefault="00205697" w:rsidP="000D1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</w:tbl>
    <w:p w14:paraId="41E65B9C" w14:textId="77777777" w:rsidR="0087344A" w:rsidRPr="0087344A" w:rsidRDefault="0087344A" w:rsidP="008734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DD4527" w14:textId="77777777" w:rsidR="0087344A" w:rsidRPr="0087344A" w:rsidRDefault="0087344A" w:rsidP="008734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3C01E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0F5DD5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793AC7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B6D715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842138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1B50CE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DFCF3F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0AB37B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0F4C9E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3ACB01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A1EADF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D777CD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139995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EB822F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1FB6FB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07D94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8CDB21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71A21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EC6ABC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1CD1AB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BA303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C26901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C8B8B0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FDA03A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D3148F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53B747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BE56CD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0BEAD2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02891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456B3" w14:textId="77777777" w:rsidR="00562F26" w:rsidRDefault="00562F26" w:rsidP="00562F2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BF1663" w14:textId="77777777" w:rsidR="00562F26" w:rsidRDefault="00562F26" w:rsidP="008519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62F26" w:rsidSect="00300417">
      <w:pgSz w:w="11906" w:h="16838"/>
      <w:pgMar w:top="794" w:right="1021" w:bottom="79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22D20" w14:textId="77777777" w:rsidR="007B0E9A" w:rsidRDefault="007B0E9A" w:rsidP="0087344A">
      <w:pPr>
        <w:spacing w:after="0" w:line="240" w:lineRule="auto"/>
      </w:pPr>
      <w:r>
        <w:separator/>
      </w:r>
    </w:p>
  </w:endnote>
  <w:endnote w:type="continuationSeparator" w:id="0">
    <w:p w14:paraId="2F99A67E" w14:textId="77777777" w:rsidR="007B0E9A" w:rsidRDefault="007B0E9A" w:rsidP="0087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2F4B" w14:textId="77777777" w:rsidR="007B0E9A" w:rsidRDefault="007B0E9A" w:rsidP="0087344A">
      <w:pPr>
        <w:spacing w:after="0" w:line="240" w:lineRule="auto"/>
      </w:pPr>
      <w:r>
        <w:separator/>
      </w:r>
    </w:p>
  </w:footnote>
  <w:footnote w:type="continuationSeparator" w:id="0">
    <w:p w14:paraId="51E18302" w14:textId="77777777" w:rsidR="007B0E9A" w:rsidRDefault="007B0E9A" w:rsidP="0087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5B9"/>
    <w:multiLevelType w:val="hybridMultilevel"/>
    <w:tmpl w:val="035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081"/>
    <w:multiLevelType w:val="hybridMultilevel"/>
    <w:tmpl w:val="1B80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E4C"/>
    <w:multiLevelType w:val="multilevel"/>
    <w:tmpl w:val="2046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10F6E"/>
    <w:multiLevelType w:val="hybridMultilevel"/>
    <w:tmpl w:val="55E8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102D"/>
    <w:multiLevelType w:val="hybridMultilevel"/>
    <w:tmpl w:val="7D66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2C58"/>
    <w:multiLevelType w:val="hybridMultilevel"/>
    <w:tmpl w:val="B63ED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7A6F"/>
    <w:multiLevelType w:val="hybridMultilevel"/>
    <w:tmpl w:val="74B4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35"/>
    <w:rsid w:val="000145D2"/>
    <w:rsid w:val="00022230"/>
    <w:rsid w:val="00040ACF"/>
    <w:rsid w:val="000A041E"/>
    <w:rsid w:val="000A4DA4"/>
    <w:rsid w:val="000D161F"/>
    <w:rsid w:val="001329DA"/>
    <w:rsid w:val="00152CAE"/>
    <w:rsid w:val="00154774"/>
    <w:rsid w:val="00177F7B"/>
    <w:rsid w:val="00185A80"/>
    <w:rsid w:val="001A43A7"/>
    <w:rsid w:val="001A53EF"/>
    <w:rsid w:val="001E5390"/>
    <w:rsid w:val="001F7C9B"/>
    <w:rsid w:val="00205697"/>
    <w:rsid w:val="002058B8"/>
    <w:rsid w:val="00207EFC"/>
    <w:rsid w:val="00216E6A"/>
    <w:rsid w:val="002556BC"/>
    <w:rsid w:val="002705F4"/>
    <w:rsid w:val="00281530"/>
    <w:rsid w:val="002916E4"/>
    <w:rsid w:val="002A0F9F"/>
    <w:rsid w:val="002B4960"/>
    <w:rsid w:val="002D45ED"/>
    <w:rsid w:val="00300417"/>
    <w:rsid w:val="00353655"/>
    <w:rsid w:val="00355899"/>
    <w:rsid w:val="00377140"/>
    <w:rsid w:val="00386606"/>
    <w:rsid w:val="00392827"/>
    <w:rsid w:val="003C2FF6"/>
    <w:rsid w:val="003F4499"/>
    <w:rsid w:val="0045204E"/>
    <w:rsid w:val="00474C8C"/>
    <w:rsid w:val="004B6432"/>
    <w:rsid w:val="004F5F41"/>
    <w:rsid w:val="00512629"/>
    <w:rsid w:val="00527859"/>
    <w:rsid w:val="00551D2C"/>
    <w:rsid w:val="00562F26"/>
    <w:rsid w:val="005821E7"/>
    <w:rsid w:val="00597331"/>
    <w:rsid w:val="005B034D"/>
    <w:rsid w:val="005E6752"/>
    <w:rsid w:val="00602815"/>
    <w:rsid w:val="0061512E"/>
    <w:rsid w:val="00656029"/>
    <w:rsid w:val="006929E2"/>
    <w:rsid w:val="006E16A4"/>
    <w:rsid w:val="006F6519"/>
    <w:rsid w:val="00707FC2"/>
    <w:rsid w:val="007332D5"/>
    <w:rsid w:val="007376D4"/>
    <w:rsid w:val="0074013F"/>
    <w:rsid w:val="0077728D"/>
    <w:rsid w:val="00795FC7"/>
    <w:rsid w:val="007B0E9A"/>
    <w:rsid w:val="007C7A0D"/>
    <w:rsid w:val="007D31EC"/>
    <w:rsid w:val="007F194C"/>
    <w:rsid w:val="007F34BC"/>
    <w:rsid w:val="008005C4"/>
    <w:rsid w:val="0084745C"/>
    <w:rsid w:val="00851923"/>
    <w:rsid w:val="0087344A"/>
    <w:rsid w:val="008D16D0"/>
    <w:rsid w:val="00906B2E"/>
    <w:rsid w:val="00937CC5"/>
    <w:rsid w:val="00942D49"/>
    <w:rsid w:val="009569F8"/>
    <w:rsid w:val="00983C08"/>
    <w:rsid w:val="00997A20"/>
    <w:rsid w:val="009A6101"/>
    <w:rsid w:val="009F02FA"/>
    <w:rsid w:val="00A255A5"/>
    <w:rsid w:val="00A40915"/>
    <w:rsid w:val="00A51EC2"/>
    <w:rsid w:val="00A62F82"/>
    <w:rsid w:val="00A81C94"/>
    <w:rsid w:val="00AB38B3"/>
    <w:rsid w:val="00AC6408"/>
    <w:rsid w:val="00B27C33"/>
    <w:rsid w:val="00B334B3"/>
    <w:rsid w:val="00B370CB"/>
    <w:rsid w:val="00B777B0"/>
    <w:rsid w:val="00B95E23"/>
    <w:rsid w:val="00B974D2"/>
    <w:rsid w:val="00BD132F"/>
    <w:rsid w:val="00C471E2"/>
    <w:rsid w:val="00C55DC0"/>
    <w:rsid w:val="00C62947"/>
    <w:rsid w:val="00C80A8E"/>
    <w:rsid w:val="00C81ED4"/>
    <w:rsid w:val="00C92683"/>
    <w:rsid w:val="00CD3B35"/>
    <w:rsid w:val="00CD7AC4"/>
    <w:rsid w:val="00CF06FA"/>
    <w:rsid w:val="00D07394"/>
    <w:rsid w:val="00D162BF"/>
    <w:rsid w:val="00D270B2"/>
    <w:rsid w:val="00D50F79"/>
    <w:rsid w:val="00D644AA"/>
    <w:rsid w:val="00D66DB7"/>
    <w:rsid w:val="00D72A0A"/>
    <w:rsid w:val="00D96DFD"/>
    <w:rsid w:val="00DA7A5E"/>
    <w:rsid w:val="00DD6602"/>
    <w:rsid w:val="00E45E51"/>
    <w:rsid w:val="00E858C7"/>
    <w:rsid w:val="00E97770"/>
    <w:rsid w:val="00EC4839"/>
    <w:rsid w:val="00EC7FBB"/>
    <w:rsid w:val="00ED5A67"/>
    <w:rsid w:val="00ED6796"/>
    <w:rsid w:val="00EF100A"/>
    <w:rsid w:val="00F127C7"/>
    <w:rsid w:val="00F74E32"/>
    <w:rsid w:val="00F820F7"/>
    <w:rsid w:val="00F84333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0557B"/>
  <w15:docId w15:val="{80CEFC57-03C7-4A5A-B572-D776610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Bulleted list,Akapit z listą BS,Kolorowa lista — akcent 11,sw tekst,Akapit z listą3,Akapit z listą31,Wypunktowanie,Normal2,CW_Lista"/>
    <w:basedOn w:val="Normalny"/>
    <w:link w:val="AkapitzlistZnak"/>
    <w:uiPriority w:val="34"/>
    <w:qFormat/>
    <w:rsid w:val="00B777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44A"/>
  </w:style>
  <w:style w:type="paragraph" w:styleId="Stopka">
    <w:name w:val="footer"/>
    <w:basedOn w:val="Normalny"/>
    <w:link w:val="StopkaZnak"/>
    <w:uiPriority w:val="99"/>
    <w:unhideWhenUsed/>
    <w:rsid w:val="008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44A"/>
  </w:style>
  <w:style w:type="table" w:customStyle="1" w:styleId="Tabela-Siatka1">
    <w:name w:val="Tabela - Siatka1"/>
    <w:basedOn w:val="Standardowy"/>
    <w:next w:val="Tabela-Siatka"/>
    <w:uiPriority w:val="59"/>
    <w:rsid w:val="0087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D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D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E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,Bulleted list Znak,Akapit z listą BS Znak,Kolorowa lista — akcent 11 Znak,sw tekst Znak,Akapit z listą3 Znak,Akapit z listą31 Znak,Wypunktowanie Znak,Normal2 Znak,CW_Lista Znak"/>
    <w:link w:val="Akapitzlist"/>
    <w:uiPriority w:val="34"/>
    <w:qFormat/>
    <w:rsid w:val="0020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4226-4829-4710-A056-67172908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Nazwa twojej firmy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Grażyna Kowalczyk</cp:lastModifiedBy>
  <cp:revision>12</cp:revision>
  <cp:lastPrinted>2020-09-29T11:47:00Z</cp:lastPrinted>
  <dcterms:created xsi:type="dcterms:W3CDTF">2022-03-07T10:34:00Z</dcterms:created>
  <dcterms:modified xsi:type="dcterms:W3CDTF">2022-03-07T10:43:00Z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2022-02-21T07:18:44Z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7bdbac9b-fb54-4094-b8da-c5a6fedcd5b2</vt:lpwstr>
  </property>
  <property fmtid="{D5CDD505-2E9C-101B-9397-08002B2CF9AE}" pid="8" name="MSIP_Label_73094ff5-79ca-456b-95f6-d578316a3809_ContentBits">
    <vt:lpwstr>0</vt:lpwstr>
  </property>
</Properties>
</file>