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34CA72" w14:textId="0A86B98E" w:rsidR="00B657E0" w:rsidRPr="00581FEE" w:rsidRDefault="00B657E0" w:rsidP="00495904">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581FEE">
        <w:rPr>
          <w:rFonts w:ascii="Cambria" w:hAnsi="Cambria" w:cs="Arial"/>
          <w:b/>
          <w:sz w:val="22"/>
          <w:szCs w:val="22"/>
        </w:rPr>
        <w:t xml:space="preserve">Nadleśnictwo </w:t>
      </w:r>
      <w:r w:rsidR="00495904">
        <w:rPr>
          <w:rFonts w:ascii="Cambria" w:hAnsi="Cambria" w:cs="Arial"/>
          <w:b/>
          <w:sz w:val="22"/>
          <w:szCs w:val="22"/>
        </w:rPr>
        <w:t>Piwniczna</w:t>
      </w:r>
    </w:p>
    <w:p w14:paraId="0A47402D" w14:textId="77777777"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p>
    <w:p w14:paraId="3E50D30D" w14:textId="77777777" w:rsidR="00B657E0" w:rsidRPr="00581FEE" w:rsidRDefault="00B657E0" w:rsidP="00495904">
      <w:pPr>
        <w:spacing w:before="120"/>
        <w:rPr>
          <w:rFonts w:ascii="Cambria" w:hAnsi="Cambria"/>
          <w:b/>
          <w:sz w:val="22"/>
          <w:szCs w:val="22"/>
        </w:rPr>
      </w:pPr>
    </w:p>
    <w:p w14:paraId="3DBD74E9" w14:textId="334A9CFF" w:rsidR="00B657E0" w:rsidRPr="00581FEE" w:rsidRDefault="00B657E0" w:rsidP="00B82DE7">
      <w:pPr>
        <w:spacing w:before="120"/>
        <w:jc w:val="center"/>
        <w:rPr>
          <w:rFonts w:ascii="Cambria" w:hAnsi="Cambria"/>
          <w:b/>
          <w:sz w:val="22"/>
          <w:szCs w:val="22"/>
        </w:rPr>
      </w:pPr>
      <w:r w:rsidRPr="00581FEE">
        <w:rPr>
          <w:rFonts w:ascii="Cambria" w:hAnsi="Cambria"/>
          <w:b/>
          <w:sz w:val="22"/>
          <w:szCs w:val="22"/>
        </w:rPr>
        <w:t>Specyfikacja warunków zamówienia</w:t>
      </w:r>
    </w:p>
    <w:p w14:paraId="283AEAA9" w14:textId="77777777" w:rsidR="00B657E0" w:rsidRPr="00581FEE" w:rsidRDefault="00B657E0" w:rsidP="00B82DE7">
      <w:pPr>
        <w:spacing w:before="120"/>
        <w:rPr>
          <w:rFonts w:ascii="Cambria" w:hAnsi="Cambria"/>
          <w:b/>
          <w:sz w:val="22"/>
          <w:szCs w:val="22"/>
        </w:rPr>
      </w:pPr>
    </w:p>
    <w:p w14:paraId="77490AF7" w14:textId="665E4ED9" w:rsidR="00B657E0" w:rsidRPr="00C35956" w:rsidRDefault="00B657E0" w:rsidP="00B82DE7">
      <w:pPr>
        <w:spacing w:before="120"/>
        <w:rPr>
          <w:rFonts w:ascii="Cambria" w:hAnsi="Cambria"/>
          <w:b/>
          <w:sz w:val="22"/>
          <w:szCs w:val="22"/>
        </w:rPr>
      </w:pPr>
      <w:r w:rsidRPr="00581FEE">
        <w:rPr>
          <w:rFonts w:ascii="Cambria" w:hAnsi="Cambria"/>
          <w:sz w:val="22"/>
          <w:szCs w:val="22"/>
        </w:rPr>
        <w:t xml:space="preserve">Nr postępowania: </w:t>
      </w:r>
      <w:r w:rsidR="00C35956">
        <w:rPr>
          <w:rFonts w:ascii="Cambria" w:hAnsi="Cambria"/>
          <w:b/>
          <w:sz w:val="22"/>
          <w:szCs w:val="22"/>
        </w:rPr>
        <w:t>Z</w:t>
      </w:r>
      <w:r w:rsidR="001C4F9C">
        <w:rPr>
          <w:rFonts w:ascii="Cambria" w:hAnsi="Cambria"/>
          <w:b/>
          <w:sz w:val="22"/>
          <w:szCs w:val="22"/>
        </w:rPr>
        <w:t>G</w:t>
      </w:r>
      <w:r w:rsidR="00C35956">
        <w:rPr>
          <w:rFonts w:ascii="Cambria" w:hAnsi="Cambria"/>
          <w:b/>
          <w:sz w:val="22"/>
          <w:szCs w:val="22"/>
        </w:rPr>
        <w:t>.270</w:t>
      </w:r>
      <w:r w:rsidR="001C4F9C">
        <w:rPr>
          <w:rFonts w:ascii="Cambria" w:hAnsi="Cambria"/>
          <w:b/>
          <w:sz w:val="22"/>
          <w:szCs w:val="22"/>
        </w:rPr>
        <w:t>.1.1</w:t>
      </w:r>
      <w:r w:rsidR="00BD33B8" w:rsidRPr="00C35956">
        <w:rPr>
          <w:rFonts w:ascii="Cambria" w:hAnsi="Cambria"/>
          <w:b/>
          <w:sz w:val="22"/>
          <w:szCs w:val="22"/>
        </w:rPr>
        <w:t>.2022</w:t>
      </w:r>
    </w:p>
    <w:p w14:paraId="4836A110" w14:textId="77777777" w:rsidR="00B657E0" w:rsidRPr="00581FEE" w:rsidRDefault="00B657E0" w:rsidP="00B82DE7">
      <w:pPr>
        <w:spacing w:before="120"/>
        <w:rPr>
          <w:rFonts w:ascii="Cambria" w:hAnsi="Cambria"/>
          <w:b/>
          <w:sz w:val="22"/>
          <w:szCs w:val="22"/>
        </w:rPr>
      </w:pPr>
      <w:r w:rsidRPr="00581FEE">
        <w:rPr>
          <w:rFonts w:ascii="Cambria" w:hAnsi="Cambria"/>
          <w:b/>
          <w:sz w:val="22"/>
          <w:szCs w:val="22"/>
        </w:rPr>
        <w:t>Tryb postępowania: przetarg nieograniczony</w:t>
      </w:r>
    </w:p>
    <w:p w14:paraId="72CDBC0D" w14:textId="0B5CD8F9" w:rsidR="00B657E0" w:rsidRPr="00581FEE" w:rsidRDefault="00B657E0" w:rsidP="00B82DE7">
      <w:pPr>
        <w:spacing w:before="120"/>
        <w:jc w:val="both"/>
        <w:rPr>
          <w:rFonts w:ascii="Cambria" w:hAnsi="Cambria"/>
          <w:b/>
          <w:sz w:val="22"/>
          <w:szCs w:val="22"/>
        </w:rPr>
      </w:pPr>
      <w:r w:rsidRPr="00581FEE">
        <w:rPr>
          <w:rFonts w:ascii="Cambria" w:hAnsi="Cambria"/>
          <w:b/>
          <w:sz w:val="22"/>
          <w:szCs w:val="22"/>
        </w:rPr>
        <w:t>Podstawa prawna – art. 129 ust. 1 pkt 1) w zw. z art. 129 ust. 2 oraz art. 132 - 139  ustawy z dnia 11 września 2019 r. Prawo zamówień publicznych (</w:t>
      </w:r>
      <w:r w:rsidR="00330497" w:rsidRPr="00581FEE">
        <w:rPr>
          <w:rFonts w:ascii="Cambria" w:hAnsi="Cambria"/>
          <w:b/>
          <w:sz w:val="22"/>
          <w:szCs w:val="22"/>
        </w:rPr>
        <w:t>tekst jedn.: Dz. U. z 2021 r. poz. 1129 z późn. zm.</w:t>
      </w:r>
      <w:r w:rsidRPr="00581FEE">
        <w:rPr>
          <w:rFonts w:ascii="Cambria" w:hAnsi="Cambria"/>
          <w:b/>
          <w:sz w:val="22"/>
          <w:szCs w:val="22"/>
        </w:rPr>
        <w:t xml:space="preserve">). </w:t>
      </w:r>
    </w:p>
    <w:p w14:paraId="59B42560" w14:textId="77777777" w:rsidR="00B657E0" w:rsidRPr="00581FEE" w:rsidRDefault="00B657E0" w:rsidP="00B82DE7">
      <w:pPr>
        <w:spacing w:before="120"/>
        <w:rPr>
          <w:rFonts w:ascii="Cambria" w:hAnsi="Cambria"/>
          <w:b/>
          <w:sz w:val="22"/>
          <w:szCs w:val="22"/>
        </w:rPr>
      </w:pPr>
    </w:p>
    <w:p w14:paraId="59189D04" w14:textId="6D8931C8" w:rsidR="00B657E0" w:rsidRPr="00581FEE" w:rsidRDefault="00495904" w:rsidP="00B82DE7">
      <w:pPr>
        <w:spacing w:before="120"/>
        <w:rPr>
          <w:rFonts w:ascii="Cambria" w:hAnsi="Cambria"/>
          <w:b/>
          <w:sz w:val="22"/>
          <w:szCs w:val="22"/>
          <w:u w:val="single"/>
        </w:rPr>
      </w:pPr>
      <w:r>
        <w:rPr>
          <w:rFonts w:ascii="Cambria" w:hAnsi="Cambria"/>
          <w:b/>
          <w:sz w:val="22"/>
          <w:szCs w:val="22"/>
          <w:u w:val="single"/>
        </w:rPr>
        <w:t>PRZEDMIOT ZAMÓWIENIA:</w:t>
      </w:r>
    </w:p>
    <w:p w14:paraId="482E521E" w14:textId="18ACBC62" w:rsidR="00B657E0" w:rsidRPr="00495904" w:rsidRDefault="00272731" w:rsidP="00495904">
      <w:pPr>
        <w:pBdr>
          <w:bottom w:val="single" w:sz="8" w:space="3" w:color="000000"/>
        </w:pBdr>
        <w:spacing w:before="120"/>
        <w:jc w:val="both"/>
        <w:rPr>
          <w:rFonts w:ascii="Cambria" w:hAnsi="Cambria" w:cs="Arial"/>
          <w:b/>
          <w:i/>
          <w:sz w:val="22"/>
          <w:szCs w:val="22"/>
        </w:rPr>
      </w:pPr>
      <w:r w:rsidRPr="00495904">
        <w:rPr>
          <w:rFonts w:ascii="Cambria" w:hAnsi="Cambria" w:cs="Arial"/>
          <w:b/>
          <w:i/>
          <w:sz w:val="22"/>
          <w:szCs w:val="22"/>
        </w:rPr>
        <w:t>„Działania w ramach ochronny czynnej w rezerwacie przyrody Las Lipowy Obrożyska</w:t>
      </w:r>
      <w:r w:rsidR="00BB2681">
        <w:rPr>
          <w:rFonts w:ascii="Cambria" w:hAnsi="Cambria" w:cs="Arial"/>
          <w:b/>
          <w:i/>
          <w:sz w:val="22"/>
          <w:szCs w:val="22"/>
        </w:rPr>
        <w:t>,</w:t>
      </w:r>
      <w:r w:rsidR="00495904" w:rsidRPr="00495904">
        <w:rPr>
          <w:rFonts w:ascii="Cambria" w:hAnsi="Cambria" w:cs="Arial"/>
          <w:b/>
          <w:i/>
          <w:sz w:val="22"/>
          <w:szCs w:val="22"/>
        </w:rPr>
        <w:t xml:space="preserve"> polegające na </w:t>
      </w:r>
      <w:r w:rsidR="00495904">
        <w:rPr>
          <w:rFonts w:ascii="Cambria" w:hAnsi="Cambria" w:cs="Arial"/>
          <w:b/>
          <w:i/>
          <w:color w:val="000000"/>
          <w:sz w:val="22"/>
          <w:szCs w:val="22"/>
          <w:lang w:eastAsia="pl-PL"/>
        </w:rPr>
        <w:t>w</w:t>
      </w:r>
      <w:r w:rsidR="00495904" w:rsidRPr="00495904">
        <w:rPr>
          <w:rFonts w:ascii="Cambria" w:hAnsi="Cambria" w:cs="Arial"/>
          <w:b/>
          <w:i/>
          <w:color w:val="000000"/>
          <w:sz w:val="22"/>
          <w:szCs w:val="22"/>
          <w:lang w:eastAsia="pl-PL"/>
        </w:rPr>
        <w:t>ykonaniu</w:t>
      </w:r>
      <w:r w:rsidR="00495904" w:rsidRPr="003D0A01">
        <w:rPr>
          <w:rFonts w:ascii="Cambria" w:hAnsi="Cambria" w:cs="Arial"/>
          <w:b/>
          <w:i/>
          <w:color w:val="000000"/>
          <w:sz w:val="22"/>
          <w:szCs w:val="22"/>
          <w:lang w:eastAsia="pl-PL"/>
        </w:rPr>
        <w:t xml:space="preserve"> ci</w:t>
      </w:r>
      <w:r w:rsidR="00503A06">
        <w:rPr>
          <w:rFonts w:ascii="Cambria" w:hAnsi="Cambria" w:cs="Arial"/>
          <w:b/>
          <w:i/>
          <w:color w:val="000000"/>
          <w:sz w:val="22"/>
          <w:szCs w:val="22"/>
          <w:lang w:eastAsia="pl-PL"/>
        </w:rPr>
        <w:t>ęć niskiej intensywności mając</w:t>
      </w:r>
      <w:r w:rsidR="00A4310F">
        <w:rPr>
          <w:rFonts w:ascii="Cambria" w:hAnsi="Cambria" w:cs="Arial"/>
          <w:b/>
          <w:i/>
          <w:color w:val="000000"/>
          <w:sz w:val="22"/>
          <w:szCs w:val="22"/>
          <w:lang w:eastAsia="pl-PL"/>
        </w:rPr>
        <w:t>ych</w:t>
      </w:r>
      <w:r w:rsidR="00495904" w:rsidRPr="003D0A01">
        <w:rPr>
          <w:rFonts w:ascii="Cambria" w:hAnsi="Cambria" w:cs="Arial"/>
          <w:b/>
          <w:i/>
          <w:color w:val="000000"/>
          <w:sz w:val="22"/>
          <w:szCs w:val="22"/>
          <w:lang w:eastAsia="pl-PL"/>
        </w:rPr>
        <w:t xml:space="preserve"> na celu regulację składu gatunkowego drzewostanu niezgodnego z siedliskiem</w:t>
      </w:r>
      <w:r w:rsidR="00495904" w:rsidRPr="00495904">
        <w:rPr>
          <w:rFonts w:ascii="Cambria" w:hAnsi="Cambria" w:cs="Arial"/>
          <w:b/>
          <w:i/>
          <w:color w:val="000000"/>
          <w:sz w:val="22"/>
          <w:szCs w:val="22"/>
          <w:lang w:eastAsia="pl-PL"/>
        </w:rPr>
        <w:t xml:space="preserve"> oraz z</w:t>
      </w:r>
      <w:r w:rsidR="00495904" w:rsidRPr="003D0A01">
        <w:rPr>
          <w:rFonts w:ascii="Cambria" w:hAnsi="Cambria" w:cs="Arial"/>
          <w:b/>
          <w:i/>
          <w:color w:val="000000"/>
          <w:sz w:val="22"/>
          <w:szCs w:val="22"/>
          <w:lang w:eastAsia="pl-PL"/>
        </w:rPr>
        <w:t>apobieganie rozprzestrzenianiu się gatunku obcego - niecierpka drobnokwiatowego z osobników występujących w rezerwacie</w:t>
      </w:r>
      <w:r w:rsidRPr="00495904">
        <w:rPr>
          <w:rFonts w:ascii="Cambria" w:hAnsi="Cambria" w:cs="Arial"/>
          <w:b/>
          <w:i/>
          <w:sz w:val="22"/>
          <w:szCs w:val="22"/>
        </w:rPr>
        <w:t>”</w:t>
      </w:r>
      <w:r w:rsidR="00184FEE">
        <w:rPr>
          <w:rFonts w:ascii="Cambria" w:hAnsi="Cambria" w:cs="Arial"/>
          <w:b/>
          <w:i/>
          <w:sz w:val="22"/>
          <w:szCs w:val="22"/>
        </w:rPr>
        <w:t>.</w:t>
      </w:r>
    </w:p>
    <w:p w14:paraId="21C7C74F" w14:textId="77777777" w:rsidR="00D27B61" w:rsidRDefault="00B657E0" w:rsidP="00D27B61">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sidRPr="00581FEE">
        <w:rPr>
          <w:rFonts w:ascii="Cambria" w:hAnsi="Cambria" w:cs="Arial"/>
          <w:b/>
          <w:sz w:val="22"/>
          <w:szCs w:val="22"/>
        </w:rPr>
        <w:t>Zamówienie realizowane ze środków własnych</w:t>
      </w:r>
      <w:r w:rsidR="00E2152C">
        <w:rPr>
          <w:rFonts w:ascii="Cambria" w:hAnsi="Cambria" w:cs="Arial"/>
          <w:b/>
          <w:sz w:val="22"/>
          <w:szCs w:val="22"/>
        </w:rPr>
        <w:t xml:space="preserve"> i współfinansowane przez Unię Europejską ze środków Funduszu Spójności</w:t>
      </w:r>
      <w:r w:rsidR="00D27B61">
        <w:rPr>
          <w:rFonts w:ascii="Cambria" w:hAnsi="Cambria" w:cs="Arial"/>
          <w:b/>
          <w:sz w:val="22"/>
          <w:szCs w:val="22"/>
        </w:rPr>
        <w:t>.</w:t>
      </w:r>
    </w:p>
    <w:p w14:paraId="1146301E" w14:textId="5E0BA07A" w:rsidR="00D27B61" w:rsidRDefault="00E2152C" w:rsidP="00D27B61">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Pr>
          <w:rFonts w:ascii="Cambria" w:hAnsi="Cambria" w:cs="Arial"/>
          <w:b/>
          <w:sz w:val="22"/>
          <w:szCs w:val="22"/>
        </w:rPr>
        <w:t>Program Operacyjny Infrastruktura i Środowisko</w:t>
      </w:r>
      <w:r w:rsidR="00D27B61">
        <w:rPr>
          <w:rFonts w:ascii="Cambria" w:hAnsi="Cambria" w:cs="Arial"/>
          <w:b/>
          <w:sz w:val="22"/>
          <w:szCs w:val="22"/>
        </w:rPr>
        <w:t>.</w:t>
      </w:r>
    </w:p>
    <w:p w14:paraId="4E57D8F3" w14:textId="1CF34EE4" w:rsidR="00D27B61" w:rsidRDefault="003F6741" w:rsidP="00D27B61">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Pr>
          <w:rFonts w:ascii="Cambria" w:hAnsi="Cambria" w:cs="Arial"/>
          <w:b/>
          <w:sz w:val="22"/>
          <w:szCs w:val="22"/>
        </w:rPr>
        <w:t>Oś priorytetowa n</w:t>
      </w:r>
      <w:r w:rsidR="00D27B61">
        <w:rPr>
          <w:rFonts w:ascii="Cambria" w:hAnsi="Cambria" w:cs="Arial"/>
          <w:b/>
          <w:sz w:val="22"/>
          <w:szCs w:val="22"/>
        </w:rPr>
        <w:t>r</w:t>
      </w:r>
      <w:r>
        <w:rPr>
          <w:rFonts w:ascii="Cambria" w:hAnsi="Cambria" w:cs="Arial"/>
          <w:b/>
          <w:sz w:val="22"/>
          <w:szCs w:val="22"/>
        </w:rPr>
        <w:t xml:space="preserve">: Priorytet II – Ochrona </w:t>
      </w:r>
      <w:r w:rsidR="00D27B61">
        <w:rPr>
          <w:rFonts w:ascii="Cambria" w:hAnsi="Cambria" w:cs="Arial"/>
          <w:b/>
          <w:sz w:val="22"/>
          <w:szCs w:val="22"/>
        </w:rPr>
        <w:t>ś</w:t>
      </w:r>
      <w:r>
        <w:rPr>
          <w:rFonts w:ascii="Cambria" w:hAnsi="Cambria" w:cs="Arial"/>
          <w:b/>
          <w:sz w:val="22"/>
          <w:szCs w:val="22"/>
        </w:rPr>
        <w:t>rodowisk</w:t>
      </w:r>
      <w:r w:rsidR="00D27B61">
        <w:rPr>
          <w:rFonts w:ascii="Cambria" w:hAnsi="Cambria" w:cs="Arial"/>
          <w:b/>
          <w:sz w:val="22"/>
          <w:szCs w:val="22"/>
        </w:rPr>
        <w:t>a, w tym adaptacja do zmian klimatu.</w:t>
      </w:r>
    </w:p>
    <w:p w14:paraId="74AFBEC9" w14:textId="2F797FEE" w:rsidR="00B657E0" w:rsidRDefault="00D27B61" w:rsidP="00D27B61">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Pr>
          <w:rFonts w:ascii="Cambria" w:hAnsi="Cambria" w:cs="Arial"/>
          <w:b/>
          <w:sz w:val="22"/>
          <w:szCs w:val="22"/>
        </w:rPr>
        <w:t>Działanie nr: Działanie 2.4 – Ochrona przyrody i edukacja ekologiczna.</w:t>
      </w:r>
    </w:p>
    <w:p w14:paraId="6870B99E" w14:textId="61F42001" w:rsidR="00D27B61" w:rsidRDefault="00D27B61" w:rsidP="00D27B61">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Pr>
          <w:rFonts w:ascii="Cambria" w:hAnsi="Cambria" w:cs="Arial"/>
          <w:b/>
          <w:sz w:val="22"/>
          <w:szCs w:val="22"/>
        </w:rPr>
        <w:t xml:space="preserve">Tytuł projektu: Kompleksowy projekt ochrony gatunków i siedlisk przyrodniczych na obszarach zarządzanych przez PGL Lasy Państwowe </w:t>
      </w:r>
    </w:p>
    <w:p w14:paraId="0E0063B2" w14:textId="45DCC02A" w:rsidR="00E2152C" w:rsidRPr="00581FEE" w:rsidRDefault="00D27B61" w:rsidP="00E2152C">
      <w:pPr>
        <w:pBdr>
          <w:top w:val="single" w:sz="4" w:space="1" w:color="000000"/>
          <w:left w:val="single" w:sz="4" w:space="4" w:color="000000"/>
          <w:bottom w:val="single" w:sz="4" w:space="1" w:color="000000"/>
          <w:right w:val="single" w:sz="4" w:space="4" w:color="000000"/>
        </w:pBdr>
        <w:spacing w:before="120"/>
        <w:rPr>
          <w:rFonts w:ascii="Cambria" w:hAnsi="Cambria" w:cs="Arial"/>
          <w:b/>
          <w:sz w:val="22"/>
          <w:szCs w:val="22"/>
        </w:rPr>
      </w:pPr>
      <w:r>
        <w:rPr>
          <w:rFonts w:ascii="Cambria" w:hAnsi="Cambria" w:cs="Arial"/>
          <w:b/>
          <w:sz w:val="22"/>
          <w:szCs w:val="22"/>
        </w:rPr>
        <w:t xml:space="preserve">Wydatek realizowany w ramach umowy o dofinansowanie nr: </w:t>
      </w:r>
      <w:r w:rsidR="00506AAA">
        <w:rPr>
          <w:rFonts w:ascii="Cambria" w:hAnsi="Cambria" w:cs="Arial"/>
          <w:b/>
          <w:sz w:val="22"/>
          <w:szCs w:val="22"/>
        </w:rPr>
        <w:br/>
      </w:r>
      <w:r>
        <w:rPr>
          <w:rFonts w:ascii="Cambria" w:hAnsi="Cambria" w:cs="Arial"/>
          <w:b/>
          <w:sz w:val="22"/>
          <w:szCs w:val="22"/>
        </w:rPr>
        <w:t>POIS.02.04.00</w:t>
      </w:r>
      <w:r w:rsidR="00506AAA">
        <w:rPr>
          <w:rFonts w:ascii="Cambria" w:hAnsi="Cambria" w:cs="Arial"/>
          <w:b/>
          <w:sz w:val="22"/>
          <w:szCs w:val="22"/>
        </w:rPr>
        <w:t>-00-0200/16-00</w:t>
      </w:r>
    </w:p>
    <w:p w14:paraId="1537229A" w14:textId="77777777" w:rsidR="00B657E0" w:rsidRPr="00581FEE" w:rsidRDefault="00B657E0" w:rsidP="00B82DE7">
      <w:pPr>
        <w:spacing w:before="120"/>
        <w:ind w:firstLine="2694"/>
        <w:rPr>
          <w:rFonts w:ascii="Cambria" w:hAnsi="Cambria"/>
          <w:b/>
          <w:sz w:val="22"/>
          <w:szCs w:val="22"/>
        </w:rPr>
      </w:pPr>
    </w:p>
    <w:p w14:paraId="7F3731E7" w14:textId="0D3121AD" w:rsidR="00B657E0" w:rsidRPr="00581FEE" w:rsidRDefault="00B657E0" w:rsidP="00B82DE7">
      <w:pPr>
        <w:spacing w:before="120"/>
        <w:jc w:val="both"/>
        <w:rPr>
          <w:rFonts w:ascii="Cambria" w:hAnsi="Cambria"/>
          <w:b/>
          <w:sz w:val="22"/>
          <w:szCs w:val="22"/>
        </w:rPr>
      </w:pPr>
      <w:r w:rsidRPr="00581FEE">
        <w:rPr>
          <w:rFonts w:ascii="Cambria" w:hAnsi="Cambria"/>
          <w:b/>
          <w:sz w:val="22"/>
          <w:szCs w:val="22"/>
        </w:rPr>
        <w:t>Opracował:</w:t>
      </w:r>
      <w:r w:rsidR="00440A8E">
        <w:rPr>
          <w:rFonts w:ascii="Cambria" w:hAnsi="Cambria"/>
          <w:b/>
          <w:sz w:val="22"/>
          <w:szCs w:val="22"/>
        </w:rPr>
        <w:t xml:space="preserve"> </w:t>
      </w:r>
      <w:r w:rsidR="00E4321D">
        <w:rPr>
          <w:rFonts w:ascii="Cambria" w:hAnsi="Cambria"/>
          <w:b/>
          <w:sz w:val="22"/>
          <w:szCs w:val="22"/>
        </w:rPr>
        <w:t>Tadeusz Chlipała</w:t>
      </w:r>
    </w:p>
    <w:p w14:paraId="69D9C91A" w14:textId="3C773FF0" w:rsidR="00495904" w:rsidRPr="00506AAA" w:rsidRDefault="00440A8E" w:rsidP="00506AAA">
      <w:pPr>
        <w:spacing w:before="120"/>
        <w:rPr>
          <w:rFonts w:ascii="Cambria" w:hAnsi="Cambria"/>
          <w:b/>
          <w:sz w:val="22"/>
          <w:szCs w:val="22"/>
        </w:rPr>
      </w:pPr>
      <w:r>
        <w:rPr>
          <w:rFonts w:ascii="Cambria" w:hAnsi="Cambria"/>
          <w:b/>
          <w:sz w:val="22"/>
          <w:szCs w:val="22"/>
        </w:rPr>
        <w:t xml:space="preserve">                                                                                 </w:t>
      </w:r>
      <w:r w:rsidR="001866EB">
        <w:rPr>
          <w:rFonts w:ascii="Cambria" w:hAnsi="Cambria"/>
          <w:b/>
          <w:sz w:val="22"/>
          <w:szCs w:val="22"/>
        </w:rPr>
        <w:t xml:space="preserve">                   Zatwierdzam: </w:t>
      </w:r>
      <w:r>
        <w:rPr>
          <w:rFonts w:ascii="Cambria" w:hAnsi="Cambria"/>
          <w:b/>
          <w:sz w:val="22"/>
          <w:szCs w:val="22"/>
        </w:rPr>
        <w:t>Stanisław Michalik</w:t>
      </w:r>
    </w:p>
    <w:p w14:paraId="5075C072" w14:textId="77777777" w:rsidR="00495904" w:rsidRDefault="00495904" w:rsidP="00495904">
      <w:pPr>
        <w:rPr>
          <w:rFonts w:ascii="Cambria" w:hAnsi="Cambria"/>
          <w:sz w:val="22"/>
          <w:szCs w:val="22"/>
        </w:rPr>
      </w:pPr>
    </w:p>
    <w:p w14:paraId="2313D4BB" w14:textId="77777777" w:rsidR="00495904" w:rsidRDefault="00495904" w:rsidP="00495904">
      <w:pPr>
        <w:rPr>
          <w:rFonts w:ascii="Cambria" w:hAnsi="Cambria"/>
          <w:sz w:val="22"/>
          <w:szCs w:val="22"/>
        </w:rPr>
      </w:pPr>
    </w:p>
    <w:p w14:paraId="4F235858" w14:textId="77777777" w:rsidR="00495904" w:rsidRDefault="00495904" w:rsidP="00495904">
      <w:pPr>
        <w:rPr>
          <w:rFonts w:ascii="Cambria" w:hAnsi="Cambria"/>
          <w:sz w:val="22"/>
          <w:szCs w:val="22"/>
        </w:rPr>
      </w:pPr>
    </w:p>
    <w:p w14:paraId="6AC32171" w14:textId="6C31F895" w:rsidR="00495904" w:rsidRDefault="00495904" w:rsidP="00495904">
      <w:pPr>
        <w:rPr>
          <w:rFonts w:ascii="Cambria" w:hAnsi="Cambria"/>
          <w:sz w:val="22"/>
          <w:szCs w:val="22"/>
        </w:rPr>
      </w:pPr>
    </w:p>
    <w:p w14:paraId="541A6330" w14:textId="135C1A68" w:rsidR="00506AAA" w:rsidRDefault="00506AAA" w:rsidP="00495904">
      <w:pPr>
        <w:rPr>
          <w:rFonts w:ascii="Cambria" w:hAnsi="Cambria"/>
          <w:sz w:val="22"/>
          <w:szCs w:val="22"/>
        </w:rPr>
      </w:pPr>
    </w:p>
    <w:p w14:paraId="4F6DC5D2" w14:textId="414AF26A" w:rsidR="00506AAA" w:rsidRDefault="00506AAA" w:rsidP="00495904">
      <w:pPr>
        <w:rPr>
          <w:rFonts w:ascii="Cambria" w:hAnsi="Cambria"/>
          <w:sz w:val="22"/>
          <w:szCs w:val="22"/>
        </w:rPr>
      </w:pPr>
    </w:p>
    <w:p w14:paraId="7342A046" w14:textId="77777777" w:rsidR="00506AAA" w:rsidRPr="00495904" w:rsidRDefault="00506AAA" w:rsidP="00495904">
      <w:pPr>
        <w:rPr>
          <w:rFonts w:ascii="Cambria" w:hAnsi="Cambria"/>
          <w:sz w:val="22"/>
          <w:szCs w:val="22"/>
        </w:rPr>
      </w:pPr>
    </w:p>
    <w:p w14:paraId="4A358752" w14:textId="77777777" w:rsidR="00495904" w:rsidRPr="00495904" w:rsidRDefault="00495904" w:rsidP="00495904">
      <w:pPr>
        <w:rPr>
          <w:rFonts w:ascii="Cambria" w:hAnsi="Cambria"/>
          <w:sz w:val="22"/>
          <w:szCs w:val="22"/>
        </w:rPr>
      </w:pPr>
    </w:p>
    <w:p w14:paraId="3DE278FC" w14:textId="3A398339" w:rsidR="00495904" w:rsidRPr="00495904" w:rsidRDefault="00495904" w:rsidP="00495904">
      <w:pPr>
        <w:rPr>
          <w:rFonts w:ascii="Cambria" w:hAnsi="Cambria"/>
          <w:b/>
          <w:sz w:val="22"/>
          <w:szCs w:val="22"/>
        </w:rPr>
      </w:pPr>
      <w:r w:rsidRPr="00495904">
        <w:rPr>
          <w:b/>
          <w:noProof/>
          <w:color w:val="1F497D"/>
          <w:lang w:eastAsia="pl-PL"/>
        </w:rPr>
        <w:drawing>
          <wp:inline distT="0" distB="0" distL="0" distR="0" wp14:anchorId="6A8BF98C" wp14:editId="0A100232">
            <wp:extent cx="5615305" cy="545343"/>
            <wp:effectExtent l="0" t="0" r="0" b="0"/>
            <wp:docPr id="1" name="Obraz 1" descr="Stopka w ma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ka w mail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15305" cy="545343"/>
                    </a:xfrm>
                    <a:prstGeom prst="rect">
                      <a:avLst/>
                    </a:prstGeom>
                    <a:noFill/>
                    <a:ln>
                      <a:noFill/>
                    </a:ln>
                  </pic:spPr>
                </pic:pic>
              </a:graphicData>
            </a:graphic>
          </wp:inline>
        </w:drawing>
      </w:r>
    </w:p>
    <w:p w14:paraId="1C076038" w14:textId="344842D6" w:rsidR="00495904" w:rsidRDefault="00495904" w:rsidP="00B82DE7">
      <w:pPr>
        <w:spacing w:before="120"/>
        <w:jc w:val="center"/>
        <w:rPr>
          <w:rFonts w:ascii="Cambria" w:hAnsi="Cambria"/>
          <w:sz w:val="22"/>
          <w:szCs w:val="22"/>
        </w:rPr>
      </w:pPr>
    </w:p>
    <w:p w14:paraId="5338E176" w14:textId="77777777" w:rsidR="00B657E0" w:rsidRPr="00581FEE" w:rsidRDefault="00B657E0" w:rsidP="00B82DE7">
      <w:pPr>
        <w:spacing w:before="120"/>
        <w:jc w:val="center"/>
        <w:rPr>
          <w:rFonts w:ascii="Cambria" w:hAnsi="Cambria"/>
          <w:b/>
          <w:bCs/>
          <w:sz w:val="22"/>
          <w:szCs w:val="22"/>
        </w:rPr>
      </w:pPr>
      <w:r w:rsidRPr="00495904">
        <w:rPr>
          <w:rFonts w:ascii="Cambria" w:hAnsi="Cambria"/>
          <w:sz w:val="22"/>
          <w:szCs w:val="22"/>
        </w:rPr>
        <w:br w:type="page"/>
      </w:r>
      <w:r w:rsidRPr="00581FEE">
        <w:rPr>
          <w:rFonts w:ascii="Cambria" w:hAnsi="Cambria"/>
          <w:b/>
          <w:bCs/>
          <w:sz w:val="22"/>
          <w:szCs w:val="22"/>
        </w:rPr>
        <w:lastRenderedPageBreak/>
        <w:t>SPECYFIKACJA WARUNKÓW ZAMÓWIENIA</w:t>
      </w:r>
    </w:p>
    <w:p w14:paraId="55FBEF0F" w14:textId="77777777" w:rsidR="00B657E0" w:rsidRPr="00581FEE" w:rsidRDefault="00B657E0" w:rsidP="00B82DE7">
      <w:pPr>
        <w:spacing w:before="120"/>
        <w:jc w:val="both"/>
        <w:rPr>
          <w:rFonts w:ascii="Cambria" w:hAnsi="Cambria" w:cs="Arial"/>
          <w:b/>
          <w:sz w:val="22"/>
          <w:szCs w:val="22"/>
        </w:rPr>
      </w:pPr>
    </w:p>
    <w:p w14:paraId="3D0EF4D5" w14:textId="77777777" w:rsidR="00B657E0" w:rsidRPr="00581FEE" w:rsidRDefault="00B657E0" w:rsidP="00B82DE7">
      <w:pPr>
        <w:spacing w:before="120"/>
        <w:jc w:val="both"/>
        <w:rPr>
          <w:rFonts w:ascii="Cambria" w:hAnsi="Cambria" w:cs="Arial"/>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610B6029" w14:textId="77777777">
        <w:tc>
          <w:tcPr>
            <w:tcW w:w="9077" w:type="dxa"/>
            <w:shd w:val="clear" w:color="auto" w:fill="E7E6E6"/>
          </w:tcPr>
          <w:p w14:paraId="01D355D1" w14:textId="086D6E86" w:rsidR="0062371D" w:rsidRPr="00581FEE" w:rsidRDefault="00B657E0" w:rsidP="0091297E">
            <w:pPr>
              <w:snapToGrid w:val="0"/>
              <w:spacing w:before="120"/>
              <w:ind w:left="507" w:hanging="507"/>
              <w:jc w:val="both"/>
              <w:rPr>
                <w:rFonts w:ascii="Cambria" w:hAnsi="Cambria" w:cs="Arial"/>
                <w:b/>
                <w:sz w:val="22"/>
                <w:szCs w:val="22"/>
              </w:rPr>
            </w:pPr>
            <w:r w:rsidRPr="00581FEE">
              <w:rPr>
                <w:rFonts w:ascii="Cambria" w:hAnsi="Cambria" w:cs="Arial"/>
                <w:b/>
                <w:sz w:val="22"/>
                <w:szCs w:val="22"/>
              </w:rPr>
              <w:t xml:space="preserve">1. </w:t>
            </w:r>
            <w:r w:rsidRPr="00581FEE">
              <w:rPr>
                <w:rFonts w:ascii="Cambria" w:hAnsi="Cambria" w:cs="Arial"/>
                <w:b/>
                <w:sz w:val="22"/>
                <w:szCs w:val="22"/>
              </w:rPr>
              <w:tab/>
              <w:t xml:space="preserve">NAZWA </w:t>
            </w:r>
            <w:r w:rsidR="0062371D" w:rsidRPr="00581FEE">
              <w:rPr>
                <w:rFonts w:ascii="Cambria" w:hAnsi="Cambria" w:cs="Arial"/>
                <w:b/>
                <w:sz w:val="22"/>
                <w:szCs w:val="22"/>
              </w:rPr>
              <w:t xml:space="preserve">ORAZ </w:t>
            </w:r>
            <w:r w:rsidRPr="00581FEE">
              <w:rPr>
                <w:rFonts w:ascii="Cambria" w:hAnsi="Cambria" w:cs="Arial"/>
                <w:b/>
                <w:sz w:val="22"/>
                <w:szCs w:val="22"/>
              </w:rPr>
              <w:t>ADRES ZAMAWIAJĄCEGO</w:t>
            </w:r>
            <w:r w:rsidR="0062371D" w:rsidRPr="00581FEE">
              <w:rPr>
                <w:rFonts w:ascii="Cambria" w:hAnsi="Cambria" w:cs="Arial"/>
                <w:b/>
                <w:sz w:val="22"/>
                <w:szCs w:val="22"/>
              </w:rPr>
              <w:t xml:space="preserve">, </w:t>
            </w:r>
            <w:r w:rsidR="0062371D" w:rsidRPr="00581FEE">
              <w:rPr>
                <w:rFonts w:ascii="Cambria" w:hAnsi="Cambria"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0062371D" w:rsidRPr="00581FEE">
              <w:rPr>
                <w:rFonts w:ascii="Cambria" w:hAnsi="Cambria"/>
                <w:b/>
                <w:smallCaps/>
                <w:sz w:val="21"/>
                <w:szCs w:val="21"/>
                <w:lang w:eastAsia="pl-PL"/>
              </w:rPr>
              <w:t>.</w:t>
            </w:r>
          </w:p>
          <w:p w14:paraId="238FDC83" w14:textId="77777777" w:rsidR="0062371D" w:rsidRPr="00581FEE" w:rsidRDefault="0062371D" w:rsidP="00B82DE7">
            <w:pPr>
              <w:snapToGrid w:val="0"/>
              <w:spacing w:before="120"/>
              <w:rPr>
                <w:rFonts w:ascii="Cambria" w:hAnsi="Cambria" w:cs="Arial"/>
                <w:b/>
                <w:sz w:val="22"/>
                <w:szCs w:val="22"/>
              </w:rPr>
            </w:pPr>
          </w:p>
        </w:tc>
      </w:tr>
    </w:tbl>
    <w:p w14:paraId="0C74FC2F" w14:textId="77777777" w:rsidR="00B657E0" w:rsidRPr="00581FEE" w:rsidRDefault="00B657E0" w:rsidP="00B82DE7">
      <w:pPr>
        <w:spacing w:before="120"/>
        <w:ind w:left="709"/>
        <w:jc w:val="both"/>
        <w:rPr>
          <w:rFonts w:ascii="Cambria" w:hAnsi="Cambria" w:cs="Arial"/>
          <w:b/>
          <w:sz w:val="22"/>
          <w:szCs w:val="22"/>
        </w:rPr>
      </w:pPr>
    </w:p>
    <w:p w14:paraId="5583BED3" w14:textId="77777777" w:rsidR="001866EB" w:rsidRPr="003E1ED5" w:rsidRDefault="001866EB" w:rsidP="001866EB">
      <w:pPr>
        <w:spacing w:before="120"/>
        <w:ind w:left="709"/>
        <w:jc w:val="both"/>
        <w:rPr>
          <w:rFonts w:ascii="Cambria" w:hAnsi="Cambria" w:cs="Arial"/>
          <w:b/>
          <w:sz w:val="22"/>
          <w:szCs w:val="22"/>
        </w:rPr>
      </w:pPr>
      <w:r w:rsidRPr="003E1ED5">
        <w:rPr>
          <w:rFonts w:ascii="Cambria" w:hAnsi="Cambria" w:cs="Arial"/>
          <w:b/>
          <w:sz w:val="22"/>
          <w:szCs w:val="22"/>
        </w:rPr>
        <w:t xml:space="preserve">Nadleśnictwo Piwniczna </w:t>
      </w:r>
      <w:r w:rsidRPr="003E1ED5">
        <w:rPr>
          <w:rFonts w:ascii="Cambria" w:hAnsi="Cambria" w:cs="Arial"/>
          <w:sz w:val="22"/>
          <w:szCs w:val="22"/>
        </w:rPr>
        <w:t>(„Zamawiający”)</w:t>
      </w:r>
    </w:p>
    <w:p w14:paraId="3A3C823D" w14:textId="77777777" w:rsidR="001866EB" w:rsidRPr="003E1ED5" w:rsidRDefault="001866EB" w:rsidP="001866EB">
      <w:pPr>
        <w:spacing w:before="120"/>
        <w:ind w:left="709"/>
        <w:jc w:val="both"/>
        <w:rPr>
          <w:rFonts w:ascii="Cambria" w:hAnsi="Cambria" w:cs="Arial"/>
          <w:b/>
          <w:sz w:val="22"/>
          <w:szCs w:val="22"/>
        </w:rPr>
      </w:pPr>
      <w:r w:rsidRPr="003E1ED5">
        <w:rPr>
          <w:rFonts w:ascii="Cambria" w:hAnsi="Cambria" w:cs="Arial"/>
          <w:b/>
          <w:sz w:val="22"/>
          <w:szCs w:val="22"/>
        </w:rPr>
        <w:t>reprezentowane przez Stanisława Michalika – Nadleśniczego</w:t>
      </w:r>
    </w:p>
    <w:p w14:paraId="3E5D32FB" w14:textId="77777777" w:rsidR="001866EB" w:rsidRPr="003E1ED5" w:rsidRDefault="001866EB" w:rsidP="001866EB">
      <w:pPr>
        <w:spacing w:before="120"/>
        <w:ind w:left="709"/>
        <w:jc w:val="both"/>
        <w:rPr>
          <w:rFonts w:ascii="Cambria" w:hAnsi="Cambria" w:cs="Arial"/>
          <w:b/>
          <w:sz w:val="22"/>
          <w:szCs w:val="22"/>
        </w:rPr>
      </w:pPr>
      <w:r w:rsidRPr="003E1ED5">
        <w:rPr>
          <w:rFonts w:ascii="Cambria" w:hAnsi="Cambria" w:cs="Arial"/>
          <w:b/>
          <w:sz w:val="22"/>
          <w:szCs w:val="22"/>
        </w:rPr>
        <w:t xml:space="preserve">siedziba Nadleśnictwa: </w:t>
      </w:r>
    </w:p>
    <w:p w14:paraId="18799257" w14:textId="77777777" w:rsidR="001866EB" w:rsidRPr="003E1ED5" w:rsidRDefault="001866EB" w:rsidP="001866EB">
      <w:pPr>
        <w:spacing w:before="120"/>
        <w:ind w:left="709"/>
        <w:jc w:val="both"/>
        <w:rPr>
          <w:rFonts w:ascii="Cambria" w:hAnsi="Cambria" w:cs="Arial"/>
          <w:b/>
          <w:sz w:val="22"/>
          <w:szCs w:val="22"/>
        </w:rPr>
      </w:pPr>
      <w:r w:rsidRPr="003E1ED5">
        <w:rPr>
          <w:rFonts w:ascii="Cambria" w:hAnsi="Cambria" w:cs="Arial"/>
          <w:b/>
          <w:sz w:val="22"/>
          <w:szCs w:val="22"/>
        </w:rPr>
        <w:t>ul. Zagrody 32</w:t>
      </w:r>
    </w:p>
    <w:p w14:paraId="0AEFCE34" w14:textId="77777777" w:rsidR="001866EB" w:rsidRPr="003E1ED5" w:rsidRDefault="001866EB" w:rsidP="001866EB">
      <w:pPr>
        <w:spacing w:before="120"/>
        <w:ind w:left="709"/>
        <w:jc w:val="both"/>
        <w:rPr>
          <w:rFonts w:ascii="Cambria" w:hAnsi="Cambria" w:cs="Arial"/>
          <w:sz w:val="22"/>
          <w:szCs w:val="22"/>
        </w:rPr>
      </w:pPr>
      <w:r w:rsidRPr="003E1ED5">
        <w:rPr>
          <w:rFonts w:ascii="Cambria" w:hAnsi="Cambria" w:cs="Arial"/>
          <w:sz w:val="22"/>
          <w:szCs w:val="22"/>
        </w:rPr>
        <w:t>33 - 350 Piwniczna-Zdrój</w:t>
      </w:r>
    </w:p>
    <w:p w14:paraId="2CC65604" w14:textId="77777777" w:rsidR="001866EB" w:rsidRPr="003E1ED5" w:rsidRDefault="001866EB" w:rsidP="001866EB">
      <w:pPr>
        <w:spacing w:before="120"/>
        <w:ind w:left="709"/>
        <w:jc w:val="both"/>
        <w:rPr>
          <w:rFonts w:ascii="Cambria" w:hAnsi="Cambria" w:cs="Arial"/>
          <w:sz w:val="22"/>
          <w:szCs w:val="22"/>
        </w:rPr>
      </w:pPr>
      <w:r w:rsidRPr="003E1ED5">
        <w:rPr>
          <w:rFonts w:ascii="Cambria" w:hAnsi="Cambria" w:cs="Arial"/>
          <w:sz w:val="22"/>
          <w:szCs w:val="22"/>
        </w:rPr>
        <w:t>tel. 18 4464026, fax 18 4464194</w:t>
      </w:r>
    </w:p>
    <w:p w14:paraId="4FDEA8F9" w14:textId="77777777" w:rsidR="001866EB" w:rsidRPr="003E1ED5" w:rsidRDefault="001866EB" w:rsidP="001866EB">
      <w:pPr>
        <w:spacing w:before="120"/>
        <w:ind w:left="709"/>
        <w:jc w:val="both"/>
        <w:rPr>
          <w:rFonts w:ascii="Cambria" w:hAnsi="Cambria" w:cs="Arial"/>
          <w:sz w:val="22"/>
          <w:szCs w:val="22"/>
        </w:rPr>
      </w:pPr>
      <w:r w:rsidRPr="003E1ED5">
        <w:rPr>
          <w:rFonts w:ascii="Cambria" w:hAnsi="Cambria" w:cs="Arial"/>
          <w:sz w:val="22"/>
          <w:szCs w:val="22"/>
        </w:rPr>
        <w:t>e-mail: Piwniczna@krakow.lasy.gov.pl</w:t>
      </w:r>
    </w:p>
    <w:p w14:paraId="2C054A46" w14:textId="77777777" w:rsidR="001866EB" w:rsidRPr="003E1ED5" w:rsidRDefault="001866EB" w:rsidP="001866EB">
      <w:pPr>
        <w:spacing w:before="120"/>
        <w:ind w:left="709"/>
        <w:jc w:val="both"/>
        <w:rPr>
          <w:rFonts w:ascii="Cambria" w:hAnsi="Cambria" w:cs="Arial"/>
          <w:sz w:val="22"/>
          <w:szCs w:val="22"/>
        </w:rPr>
      </w:pPr>
      <w:r w:rsidRPr="003E1ED5">
        <w:rPr>
          <w:rFonts w:ascii="Cambria" w:hAnsi="Cambria" w:cs="Arial"/>
          <w:sz w:val="22"/>
          <w:szCs w:val="22"/>
        </w:rPr>
        <w:t xml:space="preserve">strona internetowa prowadzonego postępowania:  </w:t>
      </w:r>
      <w:r w:rsidRPr="003E1ED5">
        <w:rPr>
          <w:rFonts w:ascii="Cambria" w:hAnsi="Cambria" w:cs="Arial"/>
          <w:b/>
          <w:sz w:val="22"/>
          <w:szCs w:val="22"/>
        </w:rPr>
        <w:t>http://www.piwniczna.krakow.lasy.gov.pl</w:t>
      </w:r>
      <w:r w:rsidRPr="003E1ED5">
        <w:rPr>
          <w:rFonts w:ascii="Cambria" w:hAnsi="Cambria" w:cs="Arial"/>
          <w:sz w:val="22"/>
          <w:szCs w:val="22"/>
        </w:rPr>
        <w:t xml:space="preserve"> adres strony internetowej, na której udostępniane będą zmiany i wyjaśnienia treści niniejszej specyfikacji warunków zamówienia („SWZ”) oraz inne dokumenty zamówienia bezpośrednio związane z postępowaniem o udzielenie zamówienia: </w:t>
      </w:r>
      <w:hyperlink r:id="rId10" w:history="1">
        <w:r w:rsidRPr="003E1ED5">
          <w:rPr>
            <w:rFonts w:ascii="Cambria" w:hAnsi="Cambria" w:cs="Arial"/>
            <w:b/>
            <w:bCs/>
            <w:sz w:val="22"/>
            <w:szCs w:val="22"/>
            <w:u w:val="single"/>
            <w:shd w:val="clear" w:color="auto" w:fill="FFFFFF"/>
          </w:rPr>
          <w:t>https://platformazakupowa.pl/pn/lasy_piwniczna</w:t>
        </w:r>
      </w:hyperlink>
      <w:r w:rsidRPr="003E1ED5">
        <w:rPr>
          <w:rFonts w:ascii="Cambria" w:hAnsi="Cambria"/>
          <w:sz w:val="22"/>
          <w:szCs w:val="22"/>
        </w:rPr>
        <w:t xml:space="preserve">.  </w:t>
      </w:r>
    </w:p>
    <w:p w14:paraId="61FF35E5" w14:textId="77777777" w:rsidR="001866EB" w:rsidRPr="003E1ED5" w:rsidRDefault="001866EB" w:rsidP="001866EB">
      <w:pPr>
        <w:spacing w:before="120"/>
        <w:ind w:left="709"/>
        <w:jc w:val="both"/>
        <w:rPr>
          <w:rFonts w:ascii="Cambria" w:hAnsi="Cambria" w:cs="Arial"/>
          <w:sz w:val="22"/>
          <w:szCs w:val="22"/>
        </w:rPr>
      </w:pPr>
      <w:r w:rsidRPr="003E1ED5">
        <w:rPr>
          <w:rFonts w:ascii="Cambria" w:hAnsi="Cambria" w:cs="Arial"/>
          <w:sz w:val="22"/>
          <w:szCs w:val="22"/>
        </w:rPr>
        <w:t xml:space="preserve">zaprasza do udziału w postępowaniu o udzielenie zamówienia publicznego prowadzonym w trybie przetargu nieograniczonego zgodnie z wymaganiami określonymi w SWZ. </w:t>
      </w:r>
    </w:p>
    <w:p w14:paraId="21AA58D1" w14:textId="77777777" w:rsidR="00B657E0" w:rsidRPr="00581FEE" w:rsidRDefault="00B657E0" w:rsidP="00B82DE7">
      <w:pPr>
        <w:spacing w:before="120"/>
        <w:rPr>
          <w:rFonts w:ascii="Cambria" w:hAnsi="Cambria" w:cs="Arial"/>
          <w:sz w:val="22"/>
          <w:szCs w:val="22"/>
        </w:rPr>
      </w:pPr>
    </w:p>
    <w:p w14:paraId="1F1E17C7"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1C202743" w14:textId="77777777">
        <w:tc>
          <w:tcPr>
            <w:tcW w:w="9077" w:type="dxa"/>
            <w:shd w:val="clear" w:color="auto" w:fill="E7E6E6"/>
          </w:tcPr>
          <w:p w14:paraId="6082FC91" w14:textId="77777777" w:rsidR="00B657E0" w:rsidRPr="00581FEE" w:rsidRDefault="00B657E0" w:rsidP="00B82DE7">
            <w:pPr>
              <w:snapToGrid w:val="0"/>
              <w:spacing w:before="120"/>
              <w:rPr>
                <w:rFonts w:ascii="Cambria" w:hAnsi="Cambria" w:cs="Arial"/>
                <w:b/>
                <w:sz w:val="22"/>
                <w:szCs w:val="22"/>
              </w:rPr>
            </w:pPr>
            <w:r w:rsidRPr="00581FEE">
              <w:rPr>
                <w:rFonts w:ascii="Cambria" w:hAnsi="Cambria" w:cs="Arial"/>
                <w:b/>
                <w:sz w:val="22"/>
                <w:szCs w:val="22"/>
              </w:rPr>
              <w:t xml:space="preserve">2. </w:t>
            </w:r>
            <w:r w:rsidRPr="00581FEE">
              <w:rPr>
                <w:rFonts w:ascii="Cambria" w:hAnsi="Cambria" w:cs="Arial"/>
                <w:b/>
                <w:sz w:val="22"/>
                <w:szCs w:val="22"/>
              </w:rPr>
              <w:tab/>
              <w:t>TRYB UDZIELANIA ZAMÓWIENIA</w:t>
            </w:r>
          </w:p>
        </w:tc>
      </w:tr>
    </w:tbl>
    <w:p w14:paraId="188EEDFD" w14:textId="77777777" w:rsidR="00B657E0" w:rsidRPr="00581FEE" w:rsidRDefault="00B657E0" w:rsidP="00B82DE7">
      <w:pPr>
        <w:spacing w:before="120"/>
        <w:rPr>
          <w:rFonts w:ascii="Cambria" w:hAnsi="Cambria" w:cs="Arial"/>
          <w:sz w:val="22"/>
          <w:szCs w:val="22"/>
        </w:rPr>
      </w:pPr>
    </w:p>
    <w:p w14:paraId="3E4CC2AD" w14:textId="14D0821E"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2.1.</w:t>
      </w:r>
      <w:r w:rsidRPr="00581FEE">
        <w:rPr>
          <w:rFonts w:ascii="Cambria" w:hAnsi="Cambria" w:cs="Arial"/>
          <w:sz w:val="22"/>
          <w:szCs w:val="22"/>
        </w:rPr>
        <w:tab/>
        <w:t>Postępowanie prowadzone jest w trybie przetargu nieograniczonego na podstawie art. 129 ust. 1 pkt 1) w zw. z art. 129 ust. 2 oraz art. 132-139 ustawy z dnia 11 września 2019 r. Prawo zamówień publicznych (</w:t>
      </w:r>
      <w:r w:rsidR="00330497" w:rsidRPr="00581FEE">
        <w:rPr>
          <w:rFonts w:ascii="Cambria" w:hAnsi="Cambria" w:cs="Arial"/>
          <w:sz w:val="22"/>
          <w:szCs w:val="22"/>
        </w:rPr>
        <w:t>tekst jedn.: Dz. U. z 2021 r. poz. 1129 z późn. zm</w:t>
      </w:r>
      <w:r w:rsidRPr="00581FEE">
        <w:rPr>
          <w:rFonts w:ascii="Cambria" w:hAnsi="Cambria" w:cs="Arial"/>
          <w:sz w:val="22"/>
          <w:szCs w:val="22"/>
        </w:rPr>
        <w:t>. - „PZP”) oraz aktów wykonawczych do PZP.</w:t>
      </w:r>
    </w:p>
    <w:p w14:paraId="21D5306E"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2.2.</w:t>
      </w:r>
      <w:r w:rsidRPr="00581FEE">
        <w:rPr>
          <w:rFonts w:ascii="Cambria" w:hAnsi="Cambria" w:cs="Arial"/>
          <w:b/>
          <w:sz w:val="22"/>
          <w:szCs w:val="22"/>
        </w:rPr>
        <w:tab/>
      </w:r>
      <w:r w:rsidRPr="00581FEE">
        <w:rPr>
          <w:rFonts w:ascii="Cambria" w:hAnsi="Cambria" w:cs="Arial"/>
          <w:sz w:val="22"/>
          <w:szCs w:val="22"/>
        </w:rPr>
        <w:t xml:space="preserve">Postępowanie jest prowadzone zgodnie z zasadami przewidzianymi dla zamówień klasycznych o wartości równej lub przekraczającej progi unijne. </w:t>
      </w:r>
    </w:p>
    <w:p w14:paraId="0AAFADAD" w14:textId="1E1C6CFA" w:rsidR="00B657E0" w:rsidRPr="00581FEE" w:rsidRDefault="00B657E0" w:rsidP="00D52DFE">
      <w:pPr>
        <w:spacing w:before="120"/>
        <w:ind w:left="709" w:hanging="709"/>
        <w:jc w:val="both"/>
        <w:rPr>
          <w:rFonts w:ascii="Cambria" w:hAnsi="Cambria" w:cs="Arial"/>
          <w:sz w:val="22"/>
          <w:szCs w:val="22"/>
        </w:rPr>
      </w:pPr>
      <w:r w:rsidRPr="00581FEE">
        <w:rPr>
          <w:rFonts w:ascii="Cambria" w:hAnsi="Cambria" w:cs="Arial"/>
          <w:b/>
          <w:sz w:val="22"/>
          <w:szCs w:val="22"/>
        </w:rPr>
        <w:t>2.3.</w:t>
      </w:r>
      <w:r w:rsidRPr="00581FEE">
        <w:rPr>
          <w:rFonts w:ascii="Cambria" w:hAnsi="Cambria" w:cs="Arial"/>
          <w:b/>
          <w:sz w:val="22"/>
          <w:szCs w:val="22"/>
        </w:rPr>
        <w:tab/>
      </w:r>
      <w:r w:rsidRPr="00581FEE">
        <w:rPr>
          <w:rFonts w:ascii="Cambria" w:hAnsi="Cambria" w:cs="Arial"/>
          <w:sz w:val="22"/>
          <w:szCs w:val="22"/>
        </w:rPr>
        <w:t>Postępowanie jest prowadzone zgodnie z zasadami przewidzianymi dla tzw. „procedury odwróconej”, o której mowa w art. 139 ust. 1</w:t>
      </w:r>
      <w:r w:rsidR="00E5738D" w:rsidRPr="00581FEE">
        <w:rPr>
          <w:rFonts w:ascii="Cambria" w:hAnsi="Cambria" w:cs="Arial"/>
          <w:sz w:val="22"/>
          <w:szCs w:val="22"/>
        </w:rPr>
        <w:t>, 3</w:t>
      </w:r>
      <w:r w:rsidRPr="00581FEE">
        <w:rPr>
          <w:rFonts w:ascii="Cambria" w:hAnsi="Cambria" w:cs="Arial"/>
          <w:sz w:val="22"/>
          <w:szCs w:val="22"/>
        </w:rPr>
        <w:t xml:space="preserve"> - 4 PZP. Stosownie do przywołanych przepisów Zamawiający najpierw dokona badania i oceny ofert, a następnie dokona kwalifikacji podmiotowej Wykonawcy, którego oferta została najwyżej oceniona, w zakresie braku podstaw wykluczenia oraz spełni</w:t>
      </w:r>
      <w:r w:rsidR="00FE0D4D" w:rsidRPr="00581FEE">
        <w:rPr>
          <w:rFonts w:ascii="Cambria" w:hAnsi="Cambria" w:cs="Arial"/>
          <w:sz w:val="22"/>
          <w:szCs w:val="22"/>
        </w:rPr>
        <w:t>a</w:t>
      </w:r>
      <w:r w:rsidRPr="00581FEE">
        <w:rPr>
          <w:rFonts w:ascii="Cambria" w:hAnsi="Cambria" w:cs="Arial"/>
          <w:sz w:val="22"/>
          <w:szCs w:val="22"/>
        </w:rPr>
        <w:t xml:space="preserve">nia warunków udziału w postępowaniu. </w:t>
      </w:r>
    </w:p>
    <w:p w14:paraId="5C1E5F50" w14:textId="20A5BDE8" w:rsidR="00330497" w:rsidRPr="00581FEE" w:rsidRDefault="00330497" w:rsidP="00B82DE7">
      <w:pPr>
        <w:spacing w:before="120"/>
        <w:jc w:val="both"/>
        <w:rPr>
          <w:rFonts w:ascii="Cambria" w:hAnsi="Cambria" w:cs="Arial"/>
          <w:sz w:val="22"/>
          <w:szCs w:val="22"/>
        </w:rPr>
      </w:pPr>
    </w:p>
    <w:p w14:paraId="11733D9C" w14:textId="77777777" w:rsidR="00D52DFE" w:rsidRPr="00581FEE" w:rsidRDefault="00D52DFE" w:rsidP="00B82DE7">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450E77EA" w14:textId="77777777">
        <w:tc>
          <w:tcPr>
            <w:tcW w:w="9077" w:type="dxa"/>
            <w:shd w:val="clear" w:color="auto" w:fill="E7E6E6"/>
          </w:tcPr>
          <w:p w14:paraId="143B613F" w14:textId="77777777" w:rsidR="00B657E0" w:rsidRPr="00581FEE" w:rsidRDefault="00B657E0" w:rsidP="00B82DE7">
            <w:pPr>
              <w:snapToGrid w:val="0"/>
              <w:spacing w:before="120"/>
              <w:rPr>
                <w:rFonts w:ascii="Cambria" w:hAnsi="Cambria" w:cs="Arial"/>
                <w:b/>
                <w:bCs/>
                <w:sz w:val="22"/>
                <w:szCs w:val="22"/>
              </w:rPr>
            </w:pPr>
            <w:r w:rsidRPr="00581FEE">
              <w:rPr>
                <w:rFonts w:ascii="Cambria" w:hAnsi="Cambria" w:cs="Arial"/>
                <w:b/>
                <w:bCs/>
                <w:sz w:val="22"/>
                <w:szCs w:val="22"/>
              </w:rPr>
              <w:t xml:space="preserve">3. </w:t>
            </w:r>
            <w:r w:rsidRPr="00581FEE">
              <w:rPr>
                <w:rFonts w:ascii="Cambria" w:hAnsi="Cambria" w:cs="Arial"/>
                <w:b/>
                <w:bCs/>
                <w:sz w:val="22"/>
                <w:szCs w:val="22"/>
              </w:rPr>
              <w:tab/>
              <w:t>OPIS PRZEDMIOTU ZAMÓWIENIA</w:t>
            </w:r>
          </w:p>
        </w:tc>
      </w:tr>
    </w:tbl>
    <w:p w14:paraId="571B3787" w14:textId="77777777" w:rsidR="00B657E0" w:rsidRPr="00581FEE" w:rsidRDefault="00B657E0" w:rsidP="00B82DE7">
      <w:pPr>
        <w:spacing w:before="120"/>
        <w:rPr>
          <w:rFonts w:ascii="Cambria" w:hAnsi="Cambria" w:cs="Arial"/>
          <w:sz w:val="22"/>
          <w:szCs w:val="22"/>
        </w:rPr>
      </w:pPr>
    </w:p>
    <w:p w14:paraId="4A2E28FC" w14:textId="77777777" w:rsidR="00B657E0" w:rsidRPr="00581FEE" w:rsidRDefault="00B657E0" w:rsidP="00B82DE7">
      <w:pPr>
        <w:numPr>
          <w:ilvl w:val="1"/>
          <w:numId w:val="5"/>
        </w:numPr>
        <w:spacing w:before="120"/>
        <w:ind w:left="709"/>
        <w:rPr>
          <w:rFonts w:ascii="Cambria" w:hAnsi="Cambria" w:cs="Arial"/>
          <w:bCs/>
          <w:sz w:val="22"/>
          <w:szCs w:val="22"/>
        </w:rPr>
      </w:pPr>
      <w:r w:rsidRPr="00581FEE">
        <w:rPr>
          <w:rFonts w:ascii="Cambria" w:hAnsi="Cambria" w:cs="Arial"/>
          <w:bCs/>
          <w:sz w:val="22"/>
          <w:szCs w:val="22"/>
        </w:rPr>
        <w:t>Zakres rzeczowy przedmiotu zamówienia</w:t>
      </w:r>
    </w:p>
    <w:p w14:paraId="7DE10F96" w14:textId="00169B14" w:rsidR="0097215B" w:rsidRPr="00E4321D"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r>
      <w:r w:rsidR="0097215B" w:rsidRPr="003E1ED5">
        <w:rPr>
          <w:rFonts w:ascii="Cambria" w:hAnsi="Cambria" w:cs="Arial"/>
          <w:sz w:val="22"/>
          <w:szCs w:val="22"/>
        </w:rPr>
        <w:t xml:space="preserve">Przedmiotem zamówienia są usługi z zakresu gospodarki leśnej zgodnie z określeniem w art. 6 ust. 1 pkt. 1 ustawy z dnia 28 września 1991 r. o lasach (tekst jedn.: Dz. U. z 2021 r. poz. 1275 z późn. zm. – „Ustawa o lasach”) obejmujące prace z zakresu </w:t>
      </w:r>
      <w:r w:rsidR="00E4321D">
        <w:rPr>
          <w:rFonts w:ascii="Cambria" w:hAnsi="Cambria" w:cs="Arial"/>
          <w:sz w:val="22"/>
          <w:szCs w:val="22"/>
        </w:rPr>
        <w:t xml:space="preserve">ochrony przyrody i pozyskania drewna </w:t>
      </w:r>
      <w:r w:rsidR="0097215B" w:rsidRPr="003E1ED5">
        <w:rPr>
          <w:rFonts w:ascii="Cambria" w:hAnsi="Cambria" w:cs="Arial"/>
          <w:sz w:val="22"/>
          <w:szCs w:val="22"/>
        </w:rPr>
        <w:t>na terenie Nadleśnictwa Piwniczna</w:t>
      </w:r>
      <w:r w:rsidR="00E4321D">
        <w:rPr>
          <w:rFonts w:ascii="Cambria" w:hAnsi="Cambria" w:cs="Arial"/>
          <w:sz w:val="22"/>
          <w:szCs w:val="22"/>
        </w:rPr>
        <w:t xml:space="preserve"> </w:t>
      </w:r>
      <w:r w:rsidR="00E4321D" w:rsidRPr="00E4321D">
        <w:rPr>
          <w:rFonts w:ascii="Cambria" w:hAnsi="Cambria" w:cs="Arial"/>
          <w:sz w:val="22"/>
          <w:szCs w:val="22"/>
        </w:rPr>
        <w:t>-  w rezerwacie przyrody Las Lipowy Obrożyska</w:t>
      </w:r>
      <w:r w:rsidR="00E4321D">
        <w:rPr>
          <w:rFonts w:ascii="Cambria" w:hAnsi="Cambria" w:cs="Arial"/>
          <w:b/>
          <w:i/>
          <w:sz w:val="22"/>
          <w:szCs w:val="22"/>
        </w:rPr>
        <w:t>.</w:t>
      </w:r>
    </w:p>
    <w:p w14:paraId="6781380C" w14:textId="7A2DCFFF" w:rsidR="0097215B" w:rsidRPr="003E1ED5" w:rsidRDefault="0097215B" w:rsidP="0097215B">
      <w:pPr>
        <w:spacing w:before="120"/>
        <w:ind w:left="1418" w:hanging="709"/>
        <w:jc w:val="both"/>
        <w:rPr>
          <w:rFonts w:ascii="Cambria" w:hAnsi="Cambria" w:cs="Arial"/>
          <w:sz w:val="22"/>
          <w:szCs w:val="22"/>
        </w:rPr>
      </w:pPr>
      <w:r>
        <w:rPr>
          <w:rFonts w:ascii="Cambria" w:hAnsi="Cambria" w:cs="Arial"/>
          <w:sz w:val="22"/>
          <w:szCs w:val="22"/>
        </w:rPr>
        <w:t xml:space="preserve">2). </w:t>
      </w:r>
      <w:bookmarkStart w:id="0" w:name="_Hlk43841518"/>
      <w:r w:rsidRPr="003E1ED5">
        <w:rPr>
          <w:rFonts w:ascii="Cambria" w:hAnsi="Cambria" w:cs="Arial"/>
          <w:sz w:val="22"/>
          <w:szCs w:val="22"/>
        </w:rPr>
        <w:t xml:space="preserve">Zakres rzeczowy przedmiotu zamówienia obejmuje sumaryczne ilości prac z zakresu </w:t>
      </w:r>
      <w:r w:rsidR="009D0E6E">
        <w:rPr>
          <w:rFonts w:ascii="Cambria" w:hAnsi="Cambria" w:cs="Arial"/>
          <w:sz w:val="22"/>
          <w:szCs w:val="22"/>
        </w:rPr>
        <w:t xml:space="preserve">ochrony przyrody i pozyskania drewna </w:t>
      </w:r>
      <w:r w:rsidRPr="003E1ED5">
        <w:rPr>
          <w:rFonts w:ascii="Cambria" w:hAnsi="Cambria" w:cs="Arial"/>
          <w:sz w:val="22"/>
          <w:szCs w:val="22"/>
        </w:rPr>
        <w:t xml:space="preserve">wynikające z Załącznika nr 3 do SWZ, na który składają się: </w:t>
      </w:r>
    </w:p>
    <w:p w14:paraId="635006D0" w14:textId="77777777" w:rsidR="0097215B" w:rsidRPr="003E1ED5" w:rsidRDefault="0097215B" w:rsidP="0097215B">
      <w:pPr>
        <w:spacing w:before="120"/>
        <w:ind w:left="3402" w:hanging="1984"/>
        <w:jc w:val="both"/>
        <w:rPr>
          <w:rFonts w:ascii="Cambria" w:hAnsi="Cambria" w:cs="Arial"/>
          <w:bCs/>
          <w:sz w:val="22"/>
          <w:szCs w:val="22"/>
        </w:rPr>
      </w:pPr>
      <w:r w:rsidRPr="003E1ED5">
        <w:rPr>
          <w:rFonts w:ascii="Cambria" w:hAnsi="Cambria" w:cs="Arial"/>
          <w:bCs/>
          <w:sz w:val="22"/>
          <w:szCs w:val="22"/>
        </w:rPr>
        <w:t xml:space="preserve">Załącznik nr 3.1. – </w:t>
      </w:r>
      <w:r w:rsidRPr="003E1ED5">
        <w:rPr>
          <w:rFonts w:ascii="Cambria" w:hAnsi="Cambria" w:cs="Arial"/>
          <w:bCs/>
          <w:sz w:val="22"/>
          <w:szCs w:val="22"/>
        </w:rPr>
        <w:tab/>
        <w:t xml:space="preserve">rozmiar prac według grup czynności, czynności i lokalizacji; </w:t>
      </w:r>
    </w:p>
    <w:p w14:paraId="060A1AC6" w14:textId="105E8009" w:rsidR="0097215B" w:rsidRPr="003E1ED5" w:rsidRDefault="00E4321D" w:rsidP="0097215B">
      <w:pPr>
        <w:spacing w:before="120"/>
        <w:ind w:left="3402" w:hanging="1984"/>
        <w:jc w:val="both"/>
        <w:rPr>
          <w:rFonts w:ascii="Cambria" w:hAnsi="Cambria" w:cs="Arial"/>
          <w:bCs/>
          <w:sz w:val="22"/>
          <w:szCs w:val="22"/>
        </w:rPr>
      </w:pPr>
      <w:r>
        <w:rPr>
          <w:rFonts w:ascii="Cambria" w:hAnsi="Cambria" w:cs="Arial"/>
          <w:bCs/>
          <w:sz w:val="22"/>
          <w:szCs w:val="22"/>
        </w:rPr>
        <w:t>Załącznik nr 3.2</w:t>
      </w:r>
      <w:r w:rsidR="0097215B" w:rsidRPr="003E1ED5">
        <w:rPr>
          <w:rFonts w:ascii="Cambria" w:hAnsi="Cambria" w:cs="Arial"/>
          <w:bCs/>
          <w:sz w:val="22"/>
          <w:szCs w:val="22"/>
        </w:rPr>
        <w:t xml:space="preserve">. – </w:t>
      </w:r>
      <w:r w:rsidR="0097215B" w:rsidRPr="003E1ED5">
        <w:rPr>
          <w:rFonts w:ascii="Cambria" w:hAnsi="Cambria" w:cs="Arial"/>
          <w:bCs/>
          <w:sz w:val="22"/>
          <w:szCs w:val="22"/>
        </w:rPr>
        <w:tab/>
        <w:t>i</w:t>
      </w:r>
      <w:r w:rsidR="00BB2681">
        <w:rPr>
          <w:rFonts w:ascii="Cambria" w:hAnsi="Cambria" w:cs="Arial"/>
          <w:bCs/>
          <w:sz w:val="22"/>
          <w:szCs w:val="22"/>
        </w:rPr>
        <w:t xml:space="preserve">nformacja o </w:t>
      </w:r>
      <w:r w:rsidR="0097215B" w:rsidRPr="003E1ED5">
        <w:rPr>
          <w:rFonts w:ascii="Cambria" w:hAnsi="Cambria" w:cs="Arial"/>
          <w:bCs/>
          <w:sz w:val="22"/>
          <w:szCs w:val="22"/>
        </w:rPr>
        <w:t xml:space="preserve">technologii </w:t>
      </w:r>
      <w:r w:rsidR="009D0E6E">
        <w:rPr>
          <w:rFonts w:ascii="Cambria" w:hAnsi="Cambria" w:cs="Arial"/>
          <w:bCs/>
          <w:sz w:val="22"/>
          <w:szCs w:val="22"/>
        </w:rPr>
        <w:t>obalania drzew</w:t>
      </w:r>
      <w:r w:rsidR="004C6238">
        <w:rPr>
          <w:rFonts w:ascii="Cambria" w:hAnsi="Cambria" w:cs="Arial"/>
          <w:bCs/>
          <w:sz w:val="22"/>
          <w:szCs w:val="22"/>
        </w:rPr>
        <w:t xml:space="preserve"> i zbiorze i utylizacji niecierpka drobnolistnego</w:t>
      </w:r>
      <w:r w:rsidR="0097215B" w:rsidRPr="003E1ED5">
        <w:rPr>
          <w:rFonts w:ascii="Cambria" w:hAnsi="Cambria" w:cs="Arial"/>
          <w:bCs/>
          <w:sz w:val="22"/>
          <w:szCs w:val="22"/>
        </w:rPr>
        <w:t>;</w:t>
      </w:r>
    </w:p>
    <w:bookmarkEnd w:id="0"/>
    <w:p w14:paraId="3AFEA021" w14:textId="15341C6E"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Zakresy rzeczowe zestawione w załącznikach</w:t>
      </w:r>
      <w:r w:rsidR="009D0E6E">
        <w:rPr>
          <w:rFonts w:ascii="Cambria" w:hAnsi="Cambria" w:cs="Arial"/>
          <w:sz w:val="22"/>
          <w:szCs w:val="22"/>
        </w:rPr>
        <w:t xml:space="preserve"> nr 3.1. - 3.2</w:t>
      </w:r>
      <w:r w:rsidRPr="00581FEE">
        <w:rPr>
          <w:rFonts w:ascii="Cambria" w:hAnsi="Cambria" w:cs="Arial"/>
          <w:sz w:val="22"/>
          <w:szCs w:val="22"/>
        </w:rPr>
        <w:t>. mają charakter szacunkowy.</w:t>
      </w:r>
    </w:p>
    <w:p w14:paraId="0615F277" w14:textId="4E641591" w:rsidR="0097215B" w:rsidRPr="003E1ED5" w:rsidRDefault="00B657E0" w:rsidP="0097215B">
      <w:pPr>
        <w:spacing w:before="120"/>
        <w:ind w:left="1418" w:hanging="709"/>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r>
      <w:r w:rsidR="0097215B" w:rsidRPr="003E1ED5">
        <w:rPr>
          <w:rFonts w:ascii="Cambria" w:hAnsi="Cambria" w:cs="Arial"/>
          <w:sz w:val="22"/>
          <w:szCs w:val="22"/>
        </w:rPr>
        <w:t>Standardy jakościowe odnoszące się do wszystkich istotnych cech przedmiotu zamówienia, określa Decyzja nr 19 Dyrektora Generalnego Lasów Państwowych z dnia 17 marca 2021 r. w sprawie wprowadzenia do stosowania „Opisu standardu technologii wykonawstwa prac leśnych" w </w:t>
      </w:r>
      <w:r w:rsidR="004C2BF0">
        <w:rPr>
          <w:rFonts w:ascii="Cambria" w:hAnsi="Cambria" w:cs="Arial"/>
          <w:sz w:val="22"/>
          <w:szCs w:val="22"/>
        </w:rPr>
        <w:t xml:space="preserve"> </w:t>
      </w:r>
      <w:r w:rsidR="0097215B" w:rsidRPr="003E1ED5">
        <w:rPr>
          <w:rFonts w:ascii="Cambria" w:hAnsi="Cambria" w:cs="Arial"/>
          <w:sz w:val="22"/>
          <w:szCs w:val="22"/>
        </w:rPr>
        <w:t xml:space="preserve">jednostkach organizacyjnych Lasów Państwowych oraz Decyzja nr 47 Dyrektora Regionalnej Dyrekcji Lasów Państwowych w Krakowie z dnia 12 października 2021 r. wraz z późniejszym aneksem. Określony w tych decyzjach szczegółowy opis standardu technologii wykonywania poszczególnych prac leśnych (czynności) wchodzących w skład przedmiotu zamówienia stanowił podstawę określenia wymagań jakościowych odnoszących się do elementów składających się na przedmiot zamówienia </w:t>
      </w:r>
      <w:r w:rsidR="0064287F">
        <w:rPr>
          <w:rFonts w:ascii="Cambria" w:hAnsi="Cambria" w:cs="Arial"/>
          <w:sz w:val="22"/>
          <w:szCs w:val="22"/>
        </w:rPr>
        <w:t>zawartych w Załączniku nr 4</w:t>
      </w:r>
      <w:r w:rsidR="0097215B" w:rsidRPr="003E1ED5">
        <w:rPr>
          <w:rFonts w:ascii="Cambria" w:hAnsi="Cambria" w:cs="Arial"/>
          <w:sz w:val="22"/>
          <w:szCs w:val="22"/>
        </w:rPr>
        <w:t xml:space="preserve"> do SWZ (REGIONALNY OPIS STANDARDU TECHNOLOG</w:t>
      </w:r>
      <w:r w:rsidR="004C6262">
        <w:rPr>
          <w:rFonts w:ascii="Cambria" w:hAnsi="Cambria" w:cs="Arial"/>
          <w:sz w:val="22"/>
          <w:szCs w:val="22"/>
        </w:rPr>
        <w:t>I</w:t>
      </w:r>
      <w:r w:rsidR="0097215B" w:rsidRPr="003E1ED5">
        <w:rPr>
          <w:rFonts w:ascii="Cambria" w:hAnsi="Cambria" w:cs="Arial"/>
          <w:sz w:val="22"/>
          <w:szCs w:val="22"/>
        </w:rPr>
        <w:t>I WYKON</w:t>
      </w:r>
      <w:r w:rsidR="004C6262">
        <w:rPr>
          <w:rFonts w:ascii="Cambria" w:hAnsi="Cambria" w:cs="Arial"/>
          <w:sz w:val="22"/>
          <w:szCs w:val="22"/>
        </w:rPr>
        <w:t>A</w:t>
      </w:r>
      <w:r w:rsidR="0097215B" w:rsidRPr="003E1ED5">
        <w:rPr>
          <w:rFonts w:ascii="Cambria" w:hAnsi="Cambria" w:cs="Arial"/>
          <w:sz w:val="22"/>
          <w:szCs w:val="22"/>
        </w:rPr>
        <w:t>WSTWA PRAC LE</w:t>
      </w:r>
      <w:r w:rsidR="004C6262">
        <w:rPr>
          <w:rFonts w:ascii="Cambria" w:hAnsi="Cambria" w:cs="Arial"/>
          <w:sz w:val="22"/>
          <w:szCs w:val="22"/>
        </w:rPr>
        <w:t>Ś</w:t>
      </w:r>
      <w:r w:rsidR="0097215B" w:rsidRPr="003E1ED5">
        <w:rPr>
          <w:rFonts w:ascii="Cambria" w:hAnsi="Cambria" w:cs="Arial"/>
          <w:sz w:val="22"/>
          <w:szCs w:val="22"/>
        </w:rPr>
        <w:t>NYCH ).</w:t>
      </w:r>
    </w:p>
    <w:p w14:paraId="3F8112D8" w14:textId="21DA0729"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5)</w:t>
      </w:r>
      <w:r w:rsidRPr="00581FEE">
        <w:rPr>
          <w:rFonts w:ascii="Cambria" w:hAnsi="Cambria" w:cs="Arial"/>
          <w:sz w:val="22"/>
          <w:szCs w:val="22"/>
        </w:rPr>
        <w:tab/>
        <w:t xml:space="preserve">Opisy kodów czynności opisujących poszczególne prace leśne (czynności) wchodzące w skład przedmiotu zamówienia zostały opisane w </w:t>
      </w:r>
      <w:r w:rsidR="000B5D8C" w:rsidRPr="00581FEE">
        <w:rPr>
          <w:rFonts w:ascii="Cambria" w:hAnsi="Cambria" w:cs="Arial"/>
          <w:sz w:val="22"/>
          <w:szCs w:val="22"/>
        </w:rPr>
        <w:t>Z</w:t>
      </w:r>
      <w:r w:rsidRPr="00581FEE">
        <w:rPr>
          <w:rFonts w:ascii="Cambria" w:hAnsi="Cambria" w:cs="Arial"/>
          <w:sz w:val="22"/>
          <w:szCs w:val="22"/>
        </w:rPr>
        <w:t>ałączniku nr 4</w:t>
      </w:r>
      <w:r w:rsidR="0097215B">
        <w:rPr>
          <w:rFonts w:ascii="Cambria" w:hAnsi="Cambria" w:cs="Arial"/>
          <w:sz w:val="22"/>
          <w:szCs w:val="22"/>
        </w:rPr>
        <w:t xml:space="preserve"> </w:t>
      </w:r>
      <w:r w:rsidRPr="00581FEE">
        <w:rPr>
          <w:rFonts w:ascii="Cambria" w:hAnsi="Cambria" w:cs="Arial"/>
          <w:sz w:val="22"/>
          <w:szCs w:val="22"/>
        </w:rPr>
        <w:t>do SWZ.</w:t>
      </w:r>
    </w:p>
    <w:p w14:paraId="55BCACE1" w14:textId="10C17C6D"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6)</w:t>
      </w:r>
      <w:r w:rsidRPr="00581FEE">
        <w:rPr>
          <w:rFonts w:ascii="Cambria" w:hAnsi="Cambria" w:cs="Arial"/>
          <w:sz w:val="22"/>
          <w:szCs w:val="22"/>
        </w:rPr>
        <w:tab/>
        <w:t xml:space="preserve">Opis zasad procedury dokonywania odbiorów prac leśnych został zawarty w </w:t>
      </w:r>
      <w:r w:rsidR="003011B7" w:rsidRPr="00581FEE">
        <w:rPr>
          <w:rFonts w:ascii="Cambria" w:hAnsi="Cambria" w:cs="Arial"/>
          <w:sz w:val="22"/>
          <w:szCs w:val="22"/>
        </w:rPr>
        <w:t>Z</w:t>
      </w:r>
      <w:r w:rsidRPr="00581FEE">
        <w:rPr>
          <w:rFonts w:ascii="Cambria" w:hAnsi="Cambria" w:cs="Arial"/>
          <w:sz w:val="22"/>
          <w:szCs w:val="22"/>
        </w:rPr>
        <w:t>ałączniku nr 4</w:t>
      </w:r>
      <w:r w:rsidR="00CB66C7">
        <w:rPr>
          <w:rFonts w:ascii="Cambria" w:hAnsi="Cambria" w:cs="Arial"/>
          <w:sz w:val="22"/>
          <w:szCs w:val="22"/>
        </w:rPr>
        <w:t xml:space="preserve"> </w:t>
      </w:r>
      <w:r w:rsidRPr="00581FEE">
        <w:rPr>
          <w:rFonts w:ascii="Cambria" w:hAnsi="Cambria" w:cs="Arial"/>
          <w:sz w:val="22"/>
          <w:szCs w:val="22"/>
        </w:rPr>
        <w:t xml:space="preserve">do SWZ. </w:t>
      </w:r>
    </w:p>
    <w:p w14:paraId="0B856781" w14:textId="77777777" w:rsidR="002E2917" w:rsidRDefault="00B657E0" w:rsidP="00B82DE7">
      <w:pPr>
        <w:pStyle w:val="Tekstpodstawowy22"/>
        <w:spacing w:before="120"/>
        <w:ind w:left="1418" w:hanging="709"/>
        <w:rPr>
          <w:rFonts w:ascii="Cambria" w:hAnsi="Cambria" w:cs="Arial"/>
          <w:bCs/>
        </w:rPr>
      </w:pPr>
      <w:r w:rsidRPr="00581FEE">
        <w:rPr>
          <w:rFonts w:ascii="Cambria" w:hAnsi="Cambria" w:cs="Arial"/>
          <w:bCs/>
        </w:rPr>
        <w:t>7)</w:t>
      </w:r>
      <w:r w:rsidRPr="00581FEE">
        <w:rPr>
          <w:rFonts w:ascii="Cambria" w:hAnsi="Cambria" w:cs="Arial"/>
          <w:bCs/>
        </w:rPr>
        <w:tab/>
      </w:r>
      <w:r w:rsidR="00956EF1" w:rsidRPr="00956EF1">
        <w:rPr>
          <w:rFonts w:ascii="Cambria" w:hAnsi="Cambria" w:cs="Arial"/>
          <w:bCs/>
        </w:rPr>
        <w:t>Przedmiot zamówienia nie będzie podzielony na części</w:t>
      </w:r>
      <w:r w:rsidR="00C4169F" w:rsidRPr="00571DBB">
        <w:rPr>
          <w:rFonts w:ascii="Cambria" w:hAnsi="Cambria" w:cs="Arial"/>
          <w:bCs/>
        </w:rPr>
        <w:t xml:space="preserve">. </w:t>
      </w:r>
    </w:p>
    <w:p w14:paraId="1A411CE7" w14:textId="5D39BFF1"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8)</w:t>
      </w:r>
      <w:r w:rsidRPr="00581FEE">
        <w:rPr>
          <w:rFonts w:ascii="Cambria" w:hAnsi="Cambria" w:cs="Arial"/>
          <w:bCs/>
        </w:rPr>
        <w:tab/>
        <w:t xml:space="preserve">Miejscem realizacji przedmiotu zamówienia będzie obszar administracyjny Nadleśnictwa </w:t>
      </w:r>
      <w:r w:rsidR="0097215B">
        <w:rPr>
          <w:rFonts w:ascii="Cambria" w:hAnsi="Cambria" w:cs="Arial"/>
          <w:bCs/>
        </w:rPr>
        <w:t>Piwniczna</w:t>
      </w:r>
      <w:r w:rsidR="009D0E6E">
        <w:rPr>
          <w:rFonts w:ascii="Cambria" w:hAnsi="Cambria" w:cs="Arial"/>
          <w:bCs/>
        </w:rPr>
        <w:t xml:space="preserve"> - </w:t>
      </w:r>
      <w:r w:rsidR="009D0E6E" w:rsidRPr="00E4321D">
        <w:rPr>
          <w:rFonts w:ascii="Cambria" w:hAnsi="Cambria" w:cs="Arial"/>
        </w:rPr>
        <w:t>Las Lipowy Obrożyska</w:t>
      </w:r>
      <w:r w:rsidRPr="00581FEE">
        <w:rPr>
          <w:rFonts w:ascii="Cambria" w:hAnsi="Cambria" w:cs="Arial"/>
          <w:bCs/>
        </w:rPr>
        <w:t xml:space="preserve">. </w:t>
      </w:r>
    </w:p>
    <w:p w14:paraId="4EFE85CA" w14:textId="7A74A34A"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9)</w:t>
      </w:r>
      <w:r w:rsidRPr="00581FEE">
        <w:rPr>
          <w:rFonts w:ascii="Cambria" w:hAnsi="Cambria" w:cs="Arial"/>
          <w:bCs/>
        </w:rPr>
        <w:tab/>
      </w:r>
      <w:bookmarkStart w:id="1" w:name="_Hlk15288922"/>
      <w:r w:rsidRPr="00581FEE">
        <w:rPr>
          <w:rFonts w:ascii="Cambria" w:hAnsi="Cambria" w:cs="Arial"/>
          <w:bCs/>
        </w:rPr>
        <w:t>Lokalizacja (adres leśny) poszczególnych prac wchodzących w zakres Przedmiotu Umowy zostanie określona w Z</w:t>
      </w:r>
      <w:r w:rsidR="009D0E6E">
        <w:rPr>
          <w:rFonts w:ascii="Cambria" w:hAnsi="Cambria" w:cs="Arial"/>
          <w:bCs/>
        </w:rPr>
        <w:t>leceniu, o którym mowa w pkt 2.</w:t>
      </w:r>
      <w:r w:rsidRPr="00581FEE">
        <w:rPr>
          <w:rFonts w:ascii="Cambria" w:hAnsi="Cambria" w:cs="Arial"/>
          <w:bCs/>
        </w:rPr>
        <w:t xml:space="preserve"> z zastrzeżeniem, iż zawsze będzie to Obszar Realizacji.</w:t>
      </w:r>
      <w:bookmarkEnd w:id="1"/>
    </w:p>
    <w:p w14:paraId="155F65E2" w14:textId="3BFBE4D3"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10)</w:t>
      </w:r>
      <w:r w:rsidRPr="00581FEE">
        <w:rPr>
          <w:rFonts w:ascii="Cambria" w:hAnsi="Cambria" w:cs="Arial"/>
          <w:bCs/>
        </w:rPr>
        <w:tab/>
      </w:r>
      <w:r w:rsidRPr="00581FEE">
        <w:rPr>
          <w:rFonts w:ascii="Cambria" w:hAnsi="Cambria" w:cs="Arial"/>
        </w:rPr>
        <w:t>Postanowienia pkt 7 - 9 nie uchybiają uprawnieniom Zamawiającego wynikającym z wzoru umowy w sprawie zamówienia publicznego (</w:t>
      </w:r>
      <w:r w:rsidR="003011B7" w:rsidRPr="00581FEE">
        <w:rPr>
          <w:rFonts w:ascii="Cambria" w:hAnsi="Cambria" w:cs="Arial"/>
        </w:rPr>
        <w:t>Z</w:t>
      </w:r>
      <w:r w:rsidR="00E71A84">
        <w:rPr>
          <w:rFonts w:ascii="Cambria" w:hAnsi="Cambria" w:cs="Arial"/>
        </w:rPr>
        <w:t>ałącznik nr 11</w:t>
      </w:r>
      <w:r w:rsidRPr="00581FEE">
        <w:rPr>
          <w:rFonts w:ascii="Cambria" w:hAnsi="Cambria" w:cs="Arial"/>
        </w:rPr>
        <w:t xml:space="preserve"> do SWZ).  </w:t>
      </w:r>
    </w:p>
    <w:p w14:paraId="07D45E3B" w14:textId="233E1D7D" w:rsidR="00B657E0" w:rsidRDefault="00B657E0" w:rsidP="00B82DE7">
      <w:pPr>
        <w:pStyle w:val="Tekstpodstawowy22"/>
        <w:spacing w:before="120"/>
        <w:ind w:left="1418" w:hanging="709"/>
        <w:rPr>
          <w:rFonts w:ascii="Cambria" w:hAnsi="Cambria" w:cs="Arial"/>
          <w:bCs/>
        </w:rPr>
      </w:pPr>
      <w:r w:rsidRPr="00581FEE">
        <w:rPr>
          <w:rFonts w:ascii="Cambria" w:hAnsi="Cambria" w:cs="Arial"/>
          <w:bCs/>
        </w:rPr>
        <w:lastRenderedPageBreak/>
        <w:t>11)</w:t>
      </w:r>
      <w:r w:rsidRPr="00581FEE">
        <w:rPr>
          <w:rFonts w:ascii="Cambria" w:hAnsi="Cambria" w:cs="Arial"/>
          <w:bCs/>
        </w:rPr>
        <w:tab/>
      </w:r>
      <w:bookmarkStart w:id="2" w:name="_Hlk47482108"/>
      <w:r w:rsidRPr="00581FEE">
        <w:rPr>
          <w:rFonts w:ascii="Cambria" w:hAnsi="Cambria" w:cs="Arial"/>
          <w:bCs/>
        </w:rPr>
        <w:t xml:space="preserve">Z uwagi na faktyczną 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zwiększające nie oznaczają wprowadzenia nowych prac, nieobjętych zakresem zamówienia, a korekty zmniejszające nie oznaczają całkowitej rezygnacji z części prac. Należy je rozumieć jako zwiększenie ilości prac w jednej lokalizacji (adresie leśnym) na Obszarze Realizacji </w:t>
      </w:r>
      <w:r w:rsidR="009A184D">
        <w:rPr>
          <w:rFonts w:ascii="Cambria" w:hAnsi="Cambria" w:cs="Arial"/>
          <w:bCs/>
        </w:rPr>
        <w:t>Zamówienia</w:t>
      </w:r>
      <w:r w:rsidRPr="00581FEE">
        <w:rPr>
          <w:rFonts w:ascii="Cambria" w:hAnsi="Cambria" w:cs="Arial"/>
          <w:bCs/>
        </w:rPr>
        <w:t xml:space="preserve"> (w tym również w lokalizacjach na Obszarze Realizacji </w:t>
      </w:r>
      <w:r w:rsidR="009A184D">
        <w:rPr>
          <w:rFonts w:ascii="Cambria" w:hAnsi="Cambria" w:cs="Arial"/>
          <w:bCs/>
        </w:rPr>
        <w:t>Zamówienia</w:t>
      </w:r>
      <w:r w:rsidRPr="00581FEE">
        <w:rPr>
          <w:rFonts w:ascii="Cambria" w:hAnsi="Cambria" w:cs="Arial"/>
          <w:bCs/>
        </w:rPr>
        <w:t xml:space="preserve"> niewskazanych wstępnie w SWZ), przy jednoczesnym zmniejszeniu ilości prac w innej </w:t>
      </w:r>
      <w:bookmarkStart w:id="3" w:name="_Hlk15289075"/>
      <w:r w:rsidRPr="00581FEE">
        <w:rPr>
          <w:rFonts w:ascii="Cambria" w:hAnsi="Cambria" w:cs="Arial"/>
          <w:bCs/>
        </w:rPr>
        <w:t xml:space="preserve">lokalizacji (adresie leśnym) na Obszarze Realizacji </w:t>
      </w:r>
      <w:bookmarkEnd w:id="3"/>
      <w:r w:rsidR="00BA52CB">
        <w:rPr>
          <w:rFonts w:ascii="Cambria" w:hAnsi="Cambria" w:cs="Arial"/>
          <w:bCs/>
        </w:rPr>
        <w:t>Zamówienia</w:t>
      </w:r>
      <w:r w:rsidRPr="00581FEE">
        <w:rPr>
          <w:rFonts w:ascii="Cambria" w:hAnsi="Cambria" w:cs="Arial"/>
          <w:bCs/>
        </w:rPr>
        <w:t xml:space="preserve">, w ramach sumarycznych ilości poszczególnych prac wchodzących w zakres Przedmiotu Umowy określonych w SWZ, przypadających do wykonania na całym Obszarze Realizacji </w:t>
      </w:r>
      <w:r w:rsidR="00BA52CB">
        <w:rPr>
          <w:rFonts w:ascii="Cambria" w:hAnsi="Cambria" w:cs="Arial"/>
          <w:bCs/>
        </w:rPr>
        <w:t>Zamówienia</w:t>
      </w:r>
      <w:r w:rsidRPr="00581FEE">
        <w:rPr>
          <w:rFonts w:ascii="Cambria" w:hAnsi="Cambria" w:cs="Arial"/>
          <w:bCs/>
        </w:rPr>
        <w:t>.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 przy czym zawsze wyłącznie na Obszarze Realizacji</w:t>
      </w:r>
      <w:bookmarkEnd w:id="2"/>
      <w:r w:rsidR="00BA52CB">
        <w:rPr>
          <w:rFonts w:ascii="Cambria" w:hAnsi="Cambria" w:cs="Arial"/>
          <w:bCs/>
        </w:rPr>
        <w:t xml:space="preserve"> Zamówienia</w:t>
      </w:r>
      <w:r w:rsidRPr="00581FEE">
        <w:rPr>
          <w:rFonts w:ascii="Cambria" w:hAnsi="Cambria" w:cs="Arial"/>
          <w:bCs/>
        </w:rPr>
        <w:t>.</w:t>
      </w:r>
    </w:p>
    <w:p w14:paraId="348EB8BC" w14:textId="18BB6D40" w:rsidR="00B657E0" w:rsidRPr="00581FEE" w:rsidRDefault="00BB2681" w:rsidP="00B82DE7">
      <w:pPr>
        <w:spacing w:before="120"/>
        <w:ind w:left="1418" w:hanging="709"/>
        <w:jc w:val="both"/>
        <w:rPr>
          <w:rFonts w:ascii="Cambria" w:hAnsi="Cambria" w:cs="Arial"/>
          <w:bCs/>
          <w:sz w:val="22"/>
          <w:szCs w:val="22"/>
        </w:rPr>
      </w:pPr>
      <w:r>
        <w:rPr>
          <w:rFonts w:ascii="Cambria" w:hAnsi="Cambria" w:cs="Arial"/>
          <w:bCs/>
          <w:sz w:val="22"/>
          <w:szCs w:val="22"/>
        </w:rPr>
        <w:t>12</w:t>
      </w:r>
      <w:r w:rsidR="00B657E0" w:rsidRPr="00581FEE">
        <w:rPr>
          <w:rFonts w:ascii="Cambria" w:hAnsi="Cambria" w:cs="Arial"/>
          <w:bCs/>
          <w:sz w:val="22"/>
          <w:szCs w:val="22"/>
        </w:rPr>
        <w:t>)</w:t>
      </w:r>
      <w:r w:rsidR="00B657E0" w:rsidRPr="00581FEE">
        <w:rPr>
          <w:rFonts w:ascii="Cambria" w:hAnsi="Cambria" w:cs="Arial"/>
          <w:bCs/>
          <w:sz w:val="22"/>
          <w:szCs w:val="22"/>
        </w:rPr>
        <w:tab/>
        <w:t>Nazwy i kody dotyczące przedmiotu zamówienia określone zgodnie ze Wspólnym Słownikiem Zamówień (CPV):</w:t>
      </w:r>
    </w:p>
    <w:p w14:paraId="6251C376"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77200000-2</w:t>
      </w:r>
      <w:r w:rsidRPr="00581FEE">
        <w:rPr>
          <w:rFonts w:ascii="Cambria" w:hAnsi="Cambria" w:cs="Arial"/>
          <w:sz w:val="22"/>
          <w:szCs w:val="22"/>
        </w:rPr>
        <w:tab/>
        <w:t>Usługi leśnictwa</w:t>
      </w:r>
    </w:p>
    <w:p w14:paraId="70EE42E0"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77211400-6</w:t>
      </w:r>
      <w:r w:rsidRPr="00581FEE">
        <w:rPr>
          <w:rFonts w:ascii="Cambria" w:hAnsi="Cambria" w:cs="Arial"/>
          <w:sz w:val="22"/>
          <w:szCs w:val="22"/>
        </w:rPr>
        <w:tab/>
        <w:t>Usługi wycinania drzew</w:t>
      </w:r>
    </w:p>
    <w:p w14:paraId="05CBD0B2"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77231000-8</w:t>
      </w:r>
      <w:r w:rsidRPr="00581FEE">
        <w:rPr>
          <w:rFonts w:ascii="Cambria" w:hAnsi="Cambria" w:cs="Arial"/>
          <w:sz w:val="22"/>
          <w:szCs w:val="22"/>
        </w:rPr>
        <w:tab/>
        <w:t>Usługi gospodarki leśnej</w:t>
      </w:r>
    </w:p>
    <w:p w14:paraId="2D749169"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 xml:space="preserve">Unormowania, których zobowiązany będzie w szczególności przestrzegać Wykonawca przy realizacji przedmiotu zamówienia </w:t>
      </w:r>
    </w:p>
    <w:p w14:paraId="6BFB26BC"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Podstawowe akty prawne: </w:t>
      </w:r>
    </w:p>
    <w:p w14:paraId="1D09DFFA" w14:textId="1BF5B824" w:rsidR="00B657E0" w:rsidRPr="00581FEE" w:rsidRDefault="00B657E0" w:rsidP="00B82DE7">
      <w:pPr>
        <w:spacing w:before="120"/>
        <w:ind w:left="2127" w:hanging="709"/>
        <w:jc w:val="both"/>
        <w:rPr>
          <w:rFonts w:ascii="Cambria" w:hAnsi="Cambria" w:cs="Arial"/>
          <w:sz w:val="22"/>
          <w:szCs w:val="22"/>
        </w:rPr>
      </w:pPr>
      <w:bookmarkStart w:id="4" w:name="_Hlk47482137"/>
      <w:r w:rsidRPr="00581FEE">
        <w:rPr>
          <w:rFonts w:ascii="Cambria" w:hAnsi="Cambria" w:cs="Arial"/>
          <w:sz w:val="22"/>
          <w:szCs w:val="22"/>
        </w:rPr>
        <w:t xml:space="preserve">- </w:t>
      </w:r>
      <w:r w:rsidRPr="00581FEE">
        <w:rPr>
          <w:rFonts w:ascii="Cambria" w:hAnsi="Cambria" w:cs="Arial"/>
          <w:sz w:val="22"/>
          <w:szCs w:val="22"/>
        </w:rPr>
        <w:tab/>
        <w:t xml:space="preserve">ustawa z dnia 28 września 1991 r. o lasach (tekst jedn.: Dz. U. z </w:t>
      </w:r>
      <w:r w:rsidR="00EC3DA6" w:rsidRPr="00581FEE">
        <w:rPr>
          <w:rFonts w:ascii="Cambria" w:hAnsi="Cambria" w:cs="Arial"/>
          <w:sz w:val="22"/>
          <w:szCs w:val="22"/>
        </w:rPr>
        <w:t xml:space="preserve">2021 r. poz. 1275 </w:t>
      </w:r>
      <w:r w:rsidRPr="00581FEE">
        <w:rPr>
          <w:rFonts w:ascii="Cambria" w:hAnsi="Cambria" w:cs="Arial"/>
          <w:sz w:val="22"/>
          <w:szCs w:val="22"/>
        </w:rPr>
        <w:t>z późn. zm.),</w:t>
      </w:r>
    </w:p>
    <w:p w14:paraId="1EE24008" w14:textId="46F5D325"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16 kwietnia 2004 r. o ochronie przyrody (tekst jedn.: Dz. U. z </w:t>
      </w:r>
      <w:r w:rsidR="00EC3DA6" w:rsidRPr="00581FEE">
        <w:rPr>
          <w:rFonts w:ascii="Cambria" w:hAnsi="Cambria" w:cs="Arial"/>
          <w:sz w:val="22"/>
          <w:szCs w:val="22"/>
        </w:rPr>
        <w:t xml:space="preserve">2021 r. poz. 1098 </w:t>
      </w:r>
      <w:r w:rsidRPr="00581FEE">
        <w:rPr>
          <w:rFonts w:ascii="Cambria" w:hAnsi="Cambria" w:cs="Arial"/>
          <w:sz w:val="22"/>
          <w:szCs w:val="22"/>
        </w:rPr>
        <w:t>),</w:t>
      </w:r>
    </w:p>
    <w:p w14:paraId="68BF2DF3" w14:textId="5FB1FDAB"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ustawa z dnia 13 lutego 2020 r. o ochronie roślin przed agrofagami (</w:t>
      </w:r>
      <w:r w:rsidR="008D3F80" w:rsidRPr="00581FEE">
        <w:rPr>
          <w:rFonts w:ascii="Cambria" w:hAnsi="Cambria" w:cs="Arial"/>
          <w:sz w:val="22"/>
          <w:szCs w:val="22"/>
        </w:rPr>
        <w:t xml:space="preserve">tekst jedn.: </w:t>
      </w:r>
      <w:r w:rsidRPr="00581FEE">
        <w:rPr>
          <w:rFonts w:ascii="Cambria" w:hAnsi="Cambria" w:cs="Arial"/>
          <w:sz w:val="22"/>
          <w:szCs w:val="22"/>
        </w:rPr>
        <w:t xml:space="preserve">Dz. U.: z </w:t>
      </w:r>
      <w:r w:rsidR="008D3F80" w:rsidRPr="00581FEE">
        <w:rPr>
          <w:rFonts w:ascii="Cambria" w:hAnsi="Cambria" w:cs="Arial"/>
          <w:sz w:val="22"/>
          <w:szCs w:val="22"/>
        </w:rPr>
        <w:t xml:space="preserve">2021 r. poz. 256 </w:t>
      </w:r>
      <w:r w:rsidRPr="00581FEE">
        <w:rPr>
          <w:rFonts w:ascii="Cambria" w:hAnsi="Cambria" w:cs="Arial"/>
          <w:sz w:val="22"/>
          <w:szCs w:val="22"/>
        </w:rPr>
        <w:t>z późn. zm.),</w:t>
      </w:r>
    </w:p>
    <w:p w14:paraId="0952A237" w14:textId="4A5D710C"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25 lutego 2011 r. o substancjach chemicznych i ich mieszaninach (tekst jedn.: Dz. U. z </w:t>
      </w:r>
      <w:r w:rsidR="00C107A5" w:rsidRPr="00581FEE">
        <w:rPr>
          <w:rFonts w:ascii="Cambria" w:hAnsi="Cambria" w:cs="Arial"/>
          <w:sz w:val="22"/>
          <w:szCs w:val="22"/>
        </w:rPr>
        <w:t>2020</w:t>
      </w:r>
      <w:r w:rsidR="0045125B" w:rsidRPr="00581FEE">
        <w:rPr>
          <w:rFonts w:ascii="Cambria" w:hAnsi="Cambria" w:cs="Arial"/>
          <w:sz w:val="22"/>
          <w:szCs w:val="22"/>
        </w:rPr>
        <w:t xml:space="preserve"> r.</w:t>
      </w:r>
      <w:r w:rsidR="00C107A5" w:rsidRPr="00581FEE">
        <w:rPr>
          <w:rFonts w:ascii="Cambria" w:hAnsi="Cambria" w:cs="Arial"/>
          <w:sz w:val="22"/>
          <w:szCs w:val="22"/>
        </w:rPr>
        <w:t xml:space="preserve"> poz. 2289</w:t>
      </w:r>
      <w:r w:rsidR="007124F6" w:rsidRPr="00581FEE">
        <w:rPr>
          <w:rFonts w:ascii="Cambria" w:hAnsi="Cambria" w:cs="Arial"/>
          <w:sz w:val="22"/>
          <w:szCs w:val="22"/>
        </w:rPr>
        <w:t xml:space="preserve"> </w:t>
      </w:r>
      <w:r w:rsidRPr="00581FEE">
        <w:rPr>
          <w:rFonts w:ascii="Cambria" w:hAnsi="Cambria" w:cs="Arial"/>
          <w:sz w:val="22"/>
          <w:szCs w:val="22"/>
        </w:rPr>
        <w:t xml:space="preserve">z późn. zm.), </w:t>
      </w:r>
    </w:p>
    <w:p w14:paraId="4225D0C7" w14:textId="7DC6B0B9"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ustawa z dnia 21 grudnia 2000 r. o dozorze technicznym (</w:t>
      </w:r>
      <w:r w:rsidR="0045125B" w:rsidRPr="00581FEE">
        <w:rPr>
          <w:rFonts w:ascii="Cambria" w:hAnsi="Cambria" w:cs="Arial"/>
          <w:sz w:val="22"/>
          <w:szCs w:val="22"/>
        </w:rPr>
        <w:t xml:space="preserve">tekst jedn.: </w:t>
      </w:r>
      <w:r w:rsidRPr="00581FEE">
        <w:rPr>
          <w:rFonts w:ascii="Cambria" w:hAnsi="Cambria" w:cs="Arial"/>
          <w:sz w:val="22"/>
          <w:szCs w:val="22"/>
        </w:rPr>
        <w:t xml:space="preserve">Dz. U. z </w:t>
      </w:r>
      <w:r w:rsidR="0045125B" w:rsidRPr="00581FEE">
        <w:rPr>
          <w:rFonts w:ascii="Cambria" w:hAnsi="Cambria" w:cs="Arial"/>
          <w:sz w:val="22"/>
          <w:szCs w:val="22"/>
        </w:rPr>
        <w:t xml:space="preserve">2021 r. poz. 272 </w:t>
      </w:r>
      <w:r w:rsidRPr="00581FEE">
        <w:rPr>
          <w:rFonts w:ascii="Cambria" w:hAnsi="Cambria" w:cs="Arial"/>
          <w:sz w:val="22"/>
          <w:szCs w:val="22"/>
        </w:rPr>
        <w:t>z późn zm.),</w:t>
      </w:r>
    </w:p>
    <w:p w14:paraId="3FC72FFE" w14:textId="441D409A"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ustawa z dnia 8 marca 2013 r. o środkach ochrony roślin (tekst jedn.: Dz.U. z </w:t>
      </w:r>
      <w:r w:rsidR="00FF6252" w:rsidRPr="00581FEE">
        <w:rPr>
          <w:rFonts w:ascii="Cambria" w:hAnsi="Cambria" w:cs="Arial"/>
          <w:sz w:val="22"/>
          <w:szCs w:val="22"/>
        </w:rPr>
        <w:t>2020 r. poz. 2097 z późn. zm.</w:t>
      </w:r>
      <w:r w:rsidRPr="00581FEE">
        <w:rPr>
          <w:rFonts w:ascii="Cambria" w:hAnsi="Cambria" w:cs="Arial"/>
          <w:sz w:val="22"/>
          <w:szCs w:val="22"/>
        </w:rPr>
        <w:t>),</w:t>
      </w:r>
    </w:p>
    <w:p w14:paraId="57890AF9"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24 czerwca 2002 r. w sprawie bezpieczeństwa i higieny pracy przy stosowaniu i magazynowaniu środków ochrony roślin oraz nawozów mineralnych organiczno-mineralnych (Dz. U. </w:t>
      </w:r>
      <w:r w:rsidR="002F0F50" w:rsidRPr="00581FEE">
        <w:rPr>
          <w:rFonts w:ascii="Cambria" w:hAnsi="Cambria" w:cs="Arial"/>
          <w:sz w:val="22"/>
          <w:szCs w:val="22"/>
        </w:rPr>
        <w:t xml:space="preserve">z 2002 r. </w:t>
      </w:r>
      <w:r w:rsidRPr="00581FEE">
        <w:rPr>
          <w:rFonts w:ascii="Cambria" w:hAnsi="Cambria" w:cs="Arial"/>
          <w:sz w:val="22"/>
          <w:szCs w:val="22"/>
        </w:rPr>
        <w:t>Nr 99, poz. 896 z późn. zm.),</w:t>
      </w:r>
    </w:p>
    <w:p w14:paraId="3F76DB48" w14:textId="1D10C70D" w:rsidR="000615B7" w:rsidRPr="00581FEE" w:rsidRDefault="00B657E0" w:rsidP="000615B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Przedsiębiorczości i Technologii z dnia 30 października 2018 r. w sprawie warunków technicznych dozoru </w:t>
      </w:r>
      <w:r w:rsidRPr="00581FEE">
        <w:rPr>
          <w:rFonts w:ascii="Cambria" w:hAnsi="Cambria" w:cs="Arial"/>
          <w:sz w:val="22"/>
          <w:szCs w:val="22"/>
        </w:rPr>
        <w:lastRenderedPageBreak/>
        <w:t xml:space="preserve">technicznego </w:t>
      </w:r>
      <w:r w:rsidR="002F0F50" w:rsidRPr="00581FEE">
        <w:rPr>
          <w:rFonts w:ascii="Cambria" w:hAnsi="Cambria" w:cs="Arial"/>
          <w:sz w:val="22"/>
          <w:szCs w:val="22"/>
        </w:rPr>
        <w:t>w</w:t>
      </w:r>
      <w:r w:rsidRPr="00581FEE">
        <w:rPr>
          <w:rFonts w:ascii="Cambria" w:hAnsi="Cambria" w:cs="Arial"/>
          <w:sz w:val="22"/>
          <w:szCs w:val="22"/>
        </w:rPr>
        <w:t xml:space="preserve"> zakres</w:t>
      </w:r>
      <w:r w:rsidR="000615B7" w:rsidRPr="00581FEE">
        <w:rPr>
          <w:rFonts w:ascii="Cambria" w:hAnsi="Cambria" w:cs="Arial"/>
          <w:sz w:val="22"/>
          <w:szCs w:val="22"/>
        </w:rPr>
        <w:t>ie</w:t>
      </w:r>
      <w:r w:rsidRPr="00581FEE">
        <w:rPr>
          <w:rFonts w:ascii="Cambria" w:hAnsi="Cambria" w:cs="Arial"/>
          <w:sz w:val="22"/>
          <w:szCs w:val="22"/>
        </w:rPr>
        <w:t xml:space="preserve"> eksploatacji, napraw i modernizacji urządzeń transportu bliskiego (Dz. U. z 2018 r. poz. 2176),</w:t>
      </w:r>
    </w:p>
    <w:p w14:paraId="6EA5CAAD"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Gospodarki z dnia 30 października 2002 r. w sprawie minimalnych wymagań dotyczących bezpieczeństwa i higieny pracy w zakresie użytkowania maszyn przez pracowników podczas pracy (Dz. U. </w:t>
      </w:r>
      <w:r w:rsidR="00C14016" w:rsidRPr="00581FEE">
        <w:rPr>
          <w:rFonts w:ascii="Cambria" w:hAnsi="Cambria" w:cs="Arial"/>
          <w:sz w:val="22"/>
          <w:szCs w:val="22"/>
        </w:rPr>
        <w:t xml:space="preserve">z 2002 r. </w:t>
      </w:r>
      <w:r w:rsidRPr="00581FEE">
        <w:rPr>
          <w:rFonts w:ascii="Cambria" w:hAnsi="Cambria" w:cs="Arial"/>
          <w:sz w:val="22"/>
          <w:szCs w:val="22"/>
        </w:rPr>
        <w:t>Nr 191 poz. 1596 z późn. zm.),</w:t>
      </w:r>
    </w:p>
    <w:p w14:paraId="695D41A3" w14:textId="27B0FF83"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Pracy i Polityki Socjalnej z dnia 26 września 1997 r. w sprawie ogólnych przepisów bezpieczeństwa i higieny pracy (tekst jedn.: Dz. U. z 2003 r. Nr 169</w:t>
      </w:r>
      <w:r w:rsidR="00800333" w:rsidRPr="00581FEE">
        <w:rPr>
          <w:rFonts w:ascii="Cambria" w:hAnsi="Cambria" w:cs="Arial"/>
          <w:sz w:val="22"/>
          <w:szCs w:val="22"/>
        </w:rPr>
        <w:t>,</w:t>
      </w:r>
      <w:r w:rsidRPr="00581FEE">
        <w:rPr>
          <w:rFonts w:ascii="Cambria" w:hAnsi="Cambria" w:cs="Arial"/>
          <w:sz w:val="22"/>
          <w:szCs w:val="22"/>
        </w:rPr>
        <w:t xml:space="preserve"> poz. 1650 z późn. zm.),</w:t>
      </w:r>
    </w:p>
    <w:p w14:paraId="39ABEE8B"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Ochrony Środowiska, Zasobów Naturalnych </w:t>
      </w:r>
      <w:r w:rsidRPr="00581FEE">
        <w:rPr>
          <w:rFonts w:ascii="Cambria" w:hAnsi="Cambria" w:cs="Arial"/>
          <w:sz w:val="22"/>
          <w:szCs w:val="22"/>
        </w:rPr>
        <w:br/>
        <w:t xml:space="preserve">i Leśnictwa z dnia 6 stycznia 1998 r. w sprawie określenia wzoru znaku zakazu wstępu do lasu oraz zasad jego umieszczania (Dz. U. z 1998 r. Nr 11, poz. 39), </w:t>
      </w:r>
    </w:p>
    <w:p w14:paraId="13EB2CA8"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Rolnictwa i Rozwoju Wsi z dnia 8 maja 2013 r.  w sprawie szkoleń w zakresie środków ochrony roślin (Dz. U. z 2013 r. poz. 554 z późn zm.),</w:t>
      </w:r>
    </w:p>
    <w:p w14:paraId="401CDA8F"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Rolnictwa i Rozwoju Wsi z dnia 22 maja 2013 r. w sprawie sposobu postępowania przy stosowaniu i przechowywaniu środków ochrony roślin (Dz. U. z 2013 r. poz. 625),</w:t>
      </w:r>
    </w:p>
    <w:p w14:paraId="2DF97C43"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dnia 24 sierpnia 2006 r. w sprawie bezpieczeństwa i higieny pracy przy wykonywaniu niektórych prac z zakresu gospodarki leśnej (Dz. U. z 2006 r. Nr 161, poz. 1141),</w:t>
      </w:r>
    </w:p>
    <w:p w14:paraId="5720E7C9"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w:t>
      </w:r>
      <w:r w:rsidR="00A60ED0" w:rsidRPr="00581FEE">
        <w:rPr>
          <w:rFonts w:ascii="Cambria" w:hAnsi="Cambria" w:cs="Arial"/>
          <w:sz w:val="22"/>
          <w:szCs w:val="22"/>
        </w:rPr>
        <w:t>i</w:t>
      </w:r>
      <w:r w:rsidRPr="00581FEE">
        <w:rPr>
          <w:rFonts w:ascii="Cambria" w:hAnsi="Cambria" w:cs="Arial"/>
          <w:sz w:val="22"/>
          <w:szCs w:val="22"/>
        </w:rPr>
        <w:t>a 22 marca 2006 r. w sprawie szczegółowych zasad zabezpieczenia przeciwpożarowego lasów (Dz. U. z 2006 r. Nr 58, poz. 405 z późn. zm.),</w:t>
      </w:r>
    </w:p>
    <w:p w14:paraId="2468F4DF"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Spraw Wewnętrznych i Administracji z dnia </w:t>
      </w:r>
      <w:r w:rsidRPr="00581FEE">
        <w:rPr>
          <w:rFonts w:ascii="Cambria" w:hAnsi="Cambria" w:cs="Arial"/>
          <w:sz w:val="22"/>
          <w:szCs w:val="22"/>
        </w:rPr>
        <w:br/>
        <w:t>7 czerwca 2010 r. w sprawie ochrony przeciwpożarowej budynków, innych obiektów budowlanych i terenów (Dz. U. z 2010 r. Nr 109, poz. 719 z późn. zm.),</w:t>
      </w:r>
    </w:p>
    <w:p w14:paraId="6986C33C"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18 grudnia 2013 r. w sprawie wymagań dotyczących sprawności technicznej sprzętu przeznaczonego do stosowania środków ochrony roślin (tekst jedn.: Dz.U. </w:t>
      </w:r>
      <w:r w:rsidR="00A23BC7" w:rsidRPr="00581FEE">
        <w:rPr>
          <w:rFonts w:ascii="Cambria" w:hAnsi="Cambria" w:cs="Arial"/>
          <w:sz w:val="22"/>
          <w:szCs w:val="22"/>
        </w:rPr>
        <w:t xml:space="preserve">z </w:t>
      </w:r>
      <w:r w:rsidRPr="00581FEE">
        <w:rPr>
          <w:rFonts w:ascii="Cambria" w:hAnsi="Cambria" w:cs="Arial"/>
          <w:sz w:val="22"/>
          <w:szCs w:val="22"/>
        </w:rPr>
        <w:t>2016 r. poz. 760),</w:t>
      </w:r>
    </w:p>
    <w:p w14:paraId="71FCC5C9" w14:textId="4C470A7F"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13 grudnia 2013 r. w sprawie potwierdzania sprawności technicznej sprzętu przeznaczonego do stosowania środków ochrony roślin (tekst jedn.: </w:t>
      </w:r>
      <w:r w:rsidR="00044FBC" w:rsidRPr="00581FEE">
        <w:rPr>
          <w:rFonts w:ascii="Cambria" w:hAnsi="Cambria" w:cs="Arial"/>
          <w:sz w:val="22"/>
          <w:szCs w:val="22"/>
        </w:rPr>
        <w:t xml:space="preserve">Dz. U. z 2021 r. poz. 775 </w:t>
      </w:r>
      <w:r w:rsidRPr="00581FEE">
        <w:rPr>
          <w:rFonts w:ascii="Cambria" w:hAnsi="Cambria" w:cs="Arial"/>
          <w:sz w:val="22"/>
          <w:szCs w:val="22"/>
        </w:rPr>
        <w:t>z późn. zm.),</w:t>
      </w:r>
    </w:p>
    <w:p w14:paraId="093CACEE"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Rady Ministrów z dnia 1 lipca 2009 r. w sprawie ustalania okoliczności i przyczyn wypadków przy pracy (Dz. U. z 2009 r. Nr 105</w:t>
      </w:r>
      <w:r w:rsidR="00CE48B1" w:rsidRPr="00581FEE">
        <w:rPr>
          <w:rFonts w:ascii="Cambria" w:hAnsi="Cambria" w:cs="Arial"/>
          <w:sz w:val="22"/>
          <w:szCs w:val="22"/>
        </w:rPr>
        <w:t>,</w:t>
      </w:r>
      <w:r w:rsidRPr="00581FEE">
        <w:rPr>
          <w:rFonts w:ascii="Cambria" w:hAnsi="Cambria" w:cs="Arial"/>
          <w:sz w:val="22"/>
          <w:szCs w:val="22"/>
        </w:rPr>
        <w:t xml:space="preserve"> poz. 870),</w:t>
      </w:r>
    </w:p>
    <w:p w14:paraId="77C2D224" w14:textId="668C5EB1" w:rsidR="00B657E0" w:rsidRPr="007D6EF7" w:rsidRDefault="00B657E0" w:rsidP="00B82DE7">
      <w:pPr>
        <w:autoSpaceDE w:val="0"/>
        <w:spacing w:before="120"/>
        <w:ind w:left="2127" w:hanging="709"/>
        <w:jc w:val="both"/>
        <w:rPr>
          <w:rFonts w:ascii="Cambria" w:hAnsi="Cambria" w:cs="Arial"/>
          <w:strike/>
          <w:sz w:val="22"/>
          <w:szCs w:val="22"/>
        </w:rPr>
      </w:pPr>
    </w:p>
    <w:bookmarkEnd w:id="4"/>
    <w:p w14:paraId="0804AB50"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W trakcie realizacji przedmiotu zamówienia, oprócz przepisów prawa obowiązujących na terenie Rzeczypospolitej Polskiej, Wykonawca będzie obowiązany do stosowania i przestrzegania obowiązków i zasad wynikających z niżej wymienionych dokumentów:</w:t>
      </w:r>
    </w:p>
    <w:p w14:paraId="362CD5D5"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lastRenderedPageBreak/>
        <w:t>-</w:t>
      </w:r>
      <w:r w:rsidRPr="00581FEE">
        <w:rPr>
          <w:rFonts w:ascii="Cambria" w:hAnsi="Cambria" w:cs="Arial"/>
          <w:sz w:val="22"/>
          <w:szCs w:val="22"/>
        </w:rPr>
        <w:tab/>
        <w:t>„Zasady hodowli lasu” – wprowadzone zarządzeniem Nr 53 Dyrektora Generalnego Lasów Państwowych z dnia 21 listopada 2011 r.</w:t>
      </w:r>
      <w:r w:rsidRPr="00581FEE">
        <w:t>,</w:t>
      </w:r>
    </w:p>
    <w:p w14:paraId="711427F0"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„Instrukcja ochrony lasu” – wprowadzona zarządzeniem nr 57 Dyrektora Generalnego Lasów Państwowych z dnia 22 listopada 2011 r., </w:t>
      </w:r>
    </w:p>
    <w:p w14:paraId="2D4D210B"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„Instrukcja bezpieczeństwa i higieny pracy przy wykonywaniu podstawowych prac z zakresu gospodarki leśnej” – wprowadzona zarządzeniem Nr 36 Dyrektora Generalnego Lasów Państwowych z dnia 20 kwietnia 2012 r., </w:t>
      </w:r>
    </w:p>
    <w:p w14:paraId="02F96A68" w14:textId="77777777" w:rsidR="00B657E0" w:rsidRPr="00581FEE" w:rsidRDefault="00B657E0" w:rsidP="00B82DE7">
      <w:pPr>
        <w:autoSpaceDE w:val="0"/>
        <w:spacing w:before="120"/>
        <w:ind w:left="2127" w:hanging="709"/>
        <w:jc w:val="both"/>
      </w:pPr>
      <w:r w:rsidRPr="00581FEE">
        <w:rPr>
          <w:rFonts w:ascii="Cambria" w:hAnsi="Cambria" w:cs="Arial"/>
          <w:sz w:val="22"/>
          <w:szCs w:val="22"/>
        </w:rPr>
        <w:t>-</w:t>
      </w:r>
      <w:r w:rsidRPr="00581FEE">
        <w:rPr>
          <w:rFonts w:ascii="Cambria" w:hAnsi="Cambria" w:cs="Arial"/>
          <w:sz w:val="22"/>
          <w:szCs w:val="22"/>
        </w:rPr>
        <w:tab/>
      </w:r>
      <w:r w:rsidRPr="00581FEE">
        <w:rPr>
          <w:rFonts w:ascii="Cambria" w:hAnsi="Cambria" w:cs="Arial"/>
          <w:bCs/>
          <w:sz w:val="22"/>
          <w:szCs w:val="22"/>
          <w:shd w:val="clear" w:color="auto" w:fill="FFFFFF"/>
        </w:rPr>
        <w:t>„Instrukcja ochrony przeciwpożarowej lasu” - wprowadzona zarządzeniem Nr 54 Dyrektora Generalnego Lasów Państwowych z dnia 21 listopada 2011 r.,</w:t>
      </w:r>
      <w:r w:rsidRPr="00581FEE">
        <w:t xml:space="preserve"> </w:t>
      </w:r>
    </w:p>
    <w:p w14:paraId="3573CF3B" w14:textId="77777777" w:rsidR="00B657E0" w:rsidRPr="00581FEE" w:rsidRDefault="00B657E0" w:rsidP="00B82DE7">
      <w:pPr>
        <w:autoSpaceDE w:val="0"/>
        <w:spacing w:before="120"/>
        <w:ind w:left="2127" w:hanging="709"/>
        <w:jc w:val="both"/>
        <w:rPr>
          <w:rFonts w:ascii="Cambria" w:hAnsi="Cambria" w:cs="Arial"/>
          <w:sz w:val="22"/>
          <w:szCs w:val="22"/>
        </w:rPr>
      </w:pPr>
      <w:r w:rsidRPr="00581FEE">
        <w:t>-</w:t>
      </w:r>
      <w:r w:rsidRPr="00581FEE">
        <w:tab/>
      </w:r>
      <w:r w:rsidRPr="00581FEE">
        <w:rPr>
          <w:rFonts w:ascii="Cambria" w:hAnsi="Cambria" w:cs="Arial"/>
          <w:sz w:val="22"/>
          <w:szCs w:val="22"/>
        </w:rPr>
        <w:t>zarządzenie nr 40 Dyrektora Generalnego Lasów Państwowych z dnia 6 października 2011 r. w sprawie wprowadzenia ramowego wykazu prac wykonywanych przez co najmniej dwie osoby (</w:t>
      </w:r>
      <w:proofErr w:type="spellStart"/>
      <w:r w:rsidRPr="00581FEE">
        <w:rPr>
          <w:rFonts w:ascii="Cambria" w:hAnsi="Cambria" w:cs="Arial"/>
          <w:sz w:val="22"/>
          <w:szCs w:val="22"/>
        </w:rPr>
        <w:t>zn</w:t>
      </w:r>
      <w:proofErr w:type="spellEnd"/>
      <w:r w:rsidRPr="00581FEE">
        <w:rPr>
          <w:rFonts w:ascii="Cambria" w:hAnsi="Cambria" w:cs="Arial"/>
          <w:sz w:val="22"/>
          <w:szCs w:val="22"/>
        </w:rPr>
        <w:t xml:space="preserve">. </w:t>
      </w:r>
      <w:proofErr w:type="spellStart"/>
      <w:r w:rsidRPr="00581FEE">
        <w:rPr>
          <w:rFonts w:ascii="Cambria" w:hAnsi="Cambria" w:cs="Arial"/>
          <w:sz w:val="22"/>
          <w:szCs w:val="22"/>
        </w:rPr>
        <w:t>spr</w:t>
      </w:r>
      <w:proofErr w:type="spellEnd"/>
      <w:r w:rsidRPr="00581FEE">
        <w:rPr>
          <w:rFonts w:ascii="Cambria" w:hAnsi="Cambria" w:cs="Arial"/>
          <w:sz w:val="22"/>
          <w:szCs w:val="22"/>
        </w:rPr>
        <w:t>. GB-021-2/2011),</w:t>
      </w:r>
    </w:p>
    <w:p w14:paraId="36E1CDCC" w14:textId="77777777" w:rsidR="00B657E0" w:rsidRPr="00581FEE" w:rsidRDefault="00B657E0" w:rsidP="00B82DE7">
      <w:pPr>
        <w:autoSpaceDE w:val="0"/>
        <w:spacing w:before="120"/>
        <w:ind w:left="2127" w:hanging="709"/>
        <w:jc w:val="both"/>
        <w:rPr>
          <w:rFonts w:ascii="Cambria" w:hAnsi="Cambria" w:cs="Arial"/>
          <w:sz w:val="22"/>
          <w:szCs w:val="22"/>
        </w:rPr>
      </w:pPr>
      <w:bookmarkStart w:id="5" w:name="_Hlk47478699"/>
      <w:r w:rsidRPr="00581FEE">
        <w:rPr>
          <w:rFonts w:ascii="Cambria" w:hAnsi="Cambria" w:cs="Arial"/>
          <w:sz w:val="22"/>
          <w:szCs w:val="22"/>
        </w:rPr>
        <w:t>-</w:t>
      </w:r>
      <w:r w:rsidRPr="00581FEE">
        <w:rPr>
          <w:rFonts w:ascii="Cambria" w:hAnsi="Cambria" w:cs="Arial"/>
          <w:sz w:val="22"/>
          <w:szCs w:val="22"/>
        </w:rPr>
        <w:tab/>
        <w:t>zarządzenie nr 66 Dyrektora Generalnego Lasów Państwowych z dnia 7 listopada 2019 r. w sprawie wprowadzenia wytycznych pod nazwą „Zasady Użytkowania Lasu” w jednostkach organizacyjnych Lasów  Państwowych (znak: ZM.7603.13.2019),</w:t>
      </w:r>
    </w:p>
    <w:bookmarkEnd w:id="5"/>
    <w:p w14:paraId="0FA0E0E8" w14:textId="77777777" w:rsidR="00B657E0" w:rsidRPr="00581FEE" w:rsidRDefault="00B657E0" w:rsidP="00B82DE7">
      <w:pPr>
        <w:autoSpaceDE w:val="0"/>
        <w:spacing w:before="120"/>
        <w:ind w:left="2127" w:hanging="709"/>
        <w:jc w:val="both"/>
        <w:rPr>
          <w:rFonts w:ascii="Cambria" w:hAnsi="Cambria" w:cs="Arial"/>
          <w:sz w:val="22"/>
          <w:szCs w:val="22"/>
          <w:lang w:val="en-US"/>
        </w:rPr>
      </w:pPr>
      <w:r w:rsidRPr="00581FEE">
        <w:rPr>
          <w:rFonts w:ascii="Cambria" w:hAnsi="Cambria" w:cs="Arial"/>
          <w:sz w:val="22"/>
          <w:szCs w:val="22"/>
          <w:lang w:val="en-US"/>
        </w:rPr>
        <w:t xml:space="preserve">- </w:t>
      </w:r>
      <w:r w:rsidRPr="00581FEE">
        <w:rPr>
          <w:rFonts w:ascii="Cambria" w:hAnsi="Cambria" w:cs="Arial"/>
          <w:sz w:val="22"/>
          <w:szCs w:val="22"/>
          <w:lang w:val="en-US"/>
        </w:rPr>
        <w:tab/>
        <w:t xml:space="preserve">Zasady, kryteria </w:t>
      </w:r>
      <w:proofErr w:type="spellStart"/>
      <w:r w:rsidRPr="00581FEE">
        <w:rPr>
          <w:rFonts w:ascii="Cambria" w:hAnsi="Cambria" w:cs="Arial"/>
          <w:sz w:val="22"/>
          <w:szCs w:val="22"/>
          <w:lang w:val="en-US"/>
        </w:rPr>
        <w:t>i</w:t>
      </w:r>
      <w:proofErr w:type="spellEnd"/>
      <w:r w:rsidRPr="00581FEE">
        <w:rPr>
          <w:rFonts w:ascii="Cambria" w:hAnsi="Cambria" w:cs="Arial"/>
          <w:sz w:val="22"/>
          <w:szCs w:val="22"/>
          <w:lang w:val="en-US"/>
        </w:rPr>
        <w:t xml:space="preserve"> standardy zrównoważonej gospodarki leśnej FSC (Forest Stewardship Council) oraz PEFC Council (Programme for the Endorsement of Forest Certification Schemes).</w:t>
      </w:r>
    </w:p>
    <w:p w14:paraId="3D5FA166"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Zasady ogólne realizacji przedmiotu zamówienia.</w:t>
      </w:r>
    </w:p>
    <w:p w14:paraId="18BF9029" w14:textId="3824B981" w:rsidR="00B657E0" w:rsidRPr="00581FEE" w:rsidRDefault="00B657E0" w:rsidP="00B82DE7">
      <w:pPr>
        <w:spacing w:before="120"/>
        <w:ind w:left="1400" w:hanging="686"/>
        <w:jc w:val="both"/>
        <w:rPr>
          <w:rFonts w:ascii="Cambria" w:hAnsi="Cambria" w:cs="Arial"/>
          <w:bCs/>
          <w:sz w:val="22"/>
          <w:szCs w:val="22"/>
        </w:rPr>
      </w:pPr>
      <w:r w:rsidRPr="00581FEE">
        <w:rPr>
          <w:rFonts w:ascii="Cambria" w:hAnsi="Cambria" w:cs="Arial"/>
          <w:bCs/>
          <w:sz w:val="22"/>
          <w:szCs w:val="22"/>
        </w:rPr>
        <w:t>1)</w:t>
      </w:r>
      <w:r w:rsidRPr="00581FEE">
        <w:rPr>
          <w:rFonts w:ascii="Cambria" w:hAnsi="Cambria" w:cs="Arial"/>
          <w:bCs/>
          <w:sz w:val="22"/>
          <w:szCs w:val="22"/>
        </w:rPr>
        <w:tab/>
        <w:t>Wykonawca będzie wykonywał przedmiot zamówienia na podstawie pisemnych zleceń przekazywanych przez Przedstawicieli Zamawiającego („Zlecenie”). Treść Zlecenia określa umowa w sprawie zamówienia publicznego (</w:t>
      </w:r>
      <w:r w:rsidR="003011B7" w:rsidRPr="00581FEE">
        <w:rPr>
          <w:rFonts w:ascii="Cambria" w:hAnsi="Cambria" w:cs="Arial"/>
          <w:bCs/>
          <w:sz w:val="22"/>
          <w:szCs w:val="22"/>
        </w:rPr>
        <w:t>Z</w:t>
      </w:r>
      <w:r w:rsidR="0045038C">
        <w:rPr>
          <w:rFonts w:ascii="Cambria" w:hAnsi="Cambria" w:cs="Arial"/>
          <w:bCs/>
          <w:sz w:val="22"/>
          <w:szCs w:val="22"/>
        </w:rPr>
        <w:t>ałącznik nr 11</w:t>
      </w:r>
      <w:r w:rsidRPr="00581FEE">
        <w:rPr>
          <w:rFonts w:ascii="Cambria" w:hAnsi="Cambria" w:cs="Arial"/>
          <w:bCs/>
          <w:sz w:val="22"/>
          <w:szCs w:val="22"/>
        </w:rPr>
        <w:t xml:space="preserve"> do SWZ). </w:t>
      </w:r>
    </w:p>
    <w:p w14:paraId="080A4107"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bCs/>
          <w:sz w:val="22"/>
          <w:szCs w:val="22"/>
        </w:rPr>
        <w:t>2)</w:t>
      </w:r>
      <w:r w:rsidRPr="00581FEE">
        <w:rPr>
          <w:rFonts w:ascii="Cambria" w:hAnsi="Cambria" w:cs="Arial"/>
          <w:bCs/>
          <w:sz w:val="22"/>
          <w:szCs w:val="22"/>
        </w:rPr>
        <w:tab/>
      </w:r>
      <w:r w:rsidRPr="00581FEE">
        <w:rPr>
          <w:rFonts w:ascii="Cambria" w:hAnsi="Cambria" w:cs="Arial"/>
          <w:sz w:val="22"/>
          <w:szCs w:val="22"/>
        </w:rPr>
        <w:t>Wykonawca będzie zobowiązany do uprzątnięcia pozostałości po pracach pozyskaniowych z dróg, linii podziału powierzchniowego, rowów, itp. obiektów oraz pozostałych odpadów po działalności własnej (śmieci, pustych opakowań, zużytych elementów maszyn, itp.).</w:t>
      </w:r>
    </w:p>
    <w:p w14:paraId="0C6D4BA4" w14:textId="2ECBA1F1"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 xml:space="preserve">Wykonawca będzie zobowiązany do stosowania oleju biodegradowalnego do smarowania układów tnących w eksploatowanych piłach łańcuchowych </w:t>
      </w:r>
      <w:r w:rsidRPr="00581FEE">
        <w:rPr>
          <w:rFonts w:ascii="Cambria" w:hAnsi="Cambria" w:cs="Arial"/>
          <w:sz w:val="22"/>
          <w:szCs w:val="22"/>
        </w:rPr>
        <w:br/>
        <w:t>oraz zestawów do pochłaniania oleju w urządzeniach eksploatowanych na terenie lasów.</w:t>
      </w:r>
    </w:p>
    <w:p w14:paraId="57FB787E" w14:textId="551071B1"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 xml:space="preserve">Do smarowania układów tnących w eksploatowanych piłach łańcuchowych </w:t>
      </w:r>
      <w:r w:rsidRPr="00581FEE">
        <w:rPr>
          <w:rFonts w:ascii="Cambria" w:hAnsi="Cambria" w:cs="Arial"/>
          <w:sz w:val="22"/>
          <w:szCs w:val="22"/>
        </w:rPr>
        <w:br/>
        <w:t>Wykonawca będzie zobowiązany stosować olej biodegradowalny o parametrze biodegradacji nie gorszym niż 60%. Wymagane jest określenie biodegradowalności zgodnie z metodyką badań opisaną w Rozporządzeniu Komisji (WE) NR 440/2008 z dnia 30 maja 2008 r. w metodzie: OECD 301B lub OECD 301C lub OECD 301F, ustalająca metody badań zgodnie z rozporządzeniem (WE) nr 1907/2006 Parlamentu Europejskiego i Rady w sprawie rejestracji, oceny, udzielania zezwoleń i stosowanych ograniczeń w zakresie chemikaliów (REACH).</w:t>
      </w:r>
    </w:p>
    <w:p w14:paraId="654A502A"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5)</w:t>
      </w:r>
      <w:r w:rsidRPr="00581FEE">
        <w:rPr>
          <w:rFonts w:ascii="Cambria" w:hAnsi="Cambria" w:cs="Arial"/>
          <w:sz w:val="22"/>
          <w:szCs w:val="22"/>
        </w:rPr>
        <w:tab/>
        <w:t>Wyznacznikiem szacunkowej ilości objętościowych lub wagowych zużywanego oleju biodegradowalnego do smarowania układów tnących w eksploatowanych piłach łańcuchowych i głowicach tnących będzie masa pozyskania w m</w:t>
      </w:r>
      <w:r w:rsidRPr="00581FEE">
        <w:rPr>
          <w:rFonts w:ascii="Cambria" w:hAnsi="Cambria" w:cs="Arial"/>
          <w:sz w:val="22"/>
          <w:szCs w:val="22"/>
          <w:vertAlign w:val="superscript"/>
        </w:rPr>
        <w:t>3</w:t>
      </w:r>
      <w:r w:rsidRPr="00581FEE">
        <w:rPr>
          <w:rFonts w:ascii="Cambria" w:hAnsi="Cambria" w:cs="Arial"/>
          <w:sz w:val="22"/>
          <w:szCs w:val="22"/>
        </w:rPr>
        <w:t xml:space="preserve"> wynikająca z Protokołów Odbioru Robót, przy uwzględnieniu poniższych norm:</w:t>
      </w:r>
    </w:p>
    <w:p w14:paraId="6EF245A7"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lastRenderedPageBreak/>
        <w:t xml:space="preserve">- </w:t>
      </w:r>
      <w:r w:rsidRPr="00581FEE">
        <w:rPr>
          <w:rFonts w:ascii="Cambria" w:hAnsi="Cambria" w:cs="Arial"/>
          <w:sz w:val="22"/>
          <w:szCs w:val="22"/>
        </w:rPr>
        <w:tab/>
        <w:t>przy użyciu pilarki wynosi 0,05 litra na 1 m</w:t>
      </w:r>
      <w:r w:rsidRPr="00581FEE">
        <w:rPr>
          <w:rFonts w:ascii="Cambria" w:hAnsi="Cambria" w:cs="Arial"/>
          <w:sz w:val="22"/>
          <w:szCs w:val="22"/>
          <w:vertAlign w:val="superscript"/>
        </w:rPr>
        <w:t>3</w:t>
      </w:r>
      <w:r w:rsidRPr="00581FEE">
        <w:rPr>
          <w:rFonts w:ascii="Cambria" w:hAnsi="Cambria" w:cs="Arial"/>
          <w:sz w:val="22"/>
          <w:szCs w:val="22"/>
        </w:rPr>
        <w:t xml:space="preserve"> pozyskiwanego drewna,</w:t>
      </w:r>
    </w:p>
    <w:p w14:paraId="10A41C6B"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6)</w:t>
      </w:r>
      <w:r w:rsidRPr="00581FEE">
        <w:rPr>
          <w:rFonts w:ascii="Cambria" w:hAnsi="Cambria" w:cs="Arial"/>
          <w:sz w:val="22"/>
          <w:szCs w:val="22"/>
        </w:rPr>
        <w:tab/>
        <w:t>Na każde żądanie Zamawiającego Wykonawca zobowiązany będzie przedstawić faktury zakupowe oleju wraz z „Kartą charakterystyki preparatu niebezpiecznego” potwierdzającego stopień biodegradowalności kupionego oleju, adekwatnie do ilości m</w:t>
      </w:r>
      <w:r w:rsidRPr="00581FEE">
        <w:rPr>
          <w:rFonts w:ascii="Cambria" w:hAnsi="Cambria" w:cs="Arial"/>
          <w:sz w:val="22"/>
          <w:szCs w:val="22"/>
          <w:vertAlign w:val="superscript"/>
        </w:rPr>
        <w:t>3</w:t>
      </w:r>
      <w:r w:rsidRPr="00581FEE">
        <w:rPr>
          <w:rFonts w:ascii="Cambria" w:hAnsi="Cambria" w:cs="Arial"/>
          <w:sz w:val="22"/>
          <w:szCs w:val="22"/>
        </w:rPr>
        <w:t xml:space="preserve"> pozyskanego drewna. Zamawiającemu służyć będzie prawo do weryfikacji olei używanych do smarowania układów tnących, a Wykonawca zobowiązany będzie udostępnić Zamawiającemu możliwość pobrania próbek oleju w ilości niezbędnej do przeprowadzenia badań jego parametrów. Koszty badań laboratoryjnych pokryją:</w:t>
      </w:r>
    </w:p>
    <w:p w14:paraId="02E2E9C6"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Zamawiający, jeżeli parametr biodegradowalności jest nie niższy niż 60% według metodyki badań jak wskazano powyżej, </w:t>
      </w:r>
    </w:p>
    <w:p w14:paraId="562F0D8C"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Wykonawca, jeżeli parametr jest niższy niż 60% według metodyki badań jak wskazano powyżej.</w:t>
      </w:r>
    </w:p>
    <w:p w14:paraId="66278BAD" w14:textId="617C26EC"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7)</w:t>
      </w:r>
      <w:r w:rsidRPr="00581FEE">
        <w:rPr>
          <w:rFonts w:ascii="Cambria" w:hAnsi="Cambria" w:cs="Arial"/>
          <w:sz w:val="22"/>
          <w:szCs w:val="22"/>
        </w:rPr>
        <w:tab/>
        <w:t>Wykonawca zobowiązany jest d</w:t>
      </w:r>
      <w:r w:rsidR="00491957">
        <w:rPr>
          <w:rFonts w:ascii="Cambria" w:hAnsi="Cambria" w:cs="Arial"/>
          <w:sz w:val="22"/>
          <w:szCs w:val="22"/>
        </w:rPr>
        <w:t>o wyposażenia wszystkich maszyn</w:t>
      </w:r>
      <w:r w:rsidRPr="00581FEE">
        <w:rPr>
          <w:rFonts w:ascii="Cambria" w:hAnsi="Cambria" w:cs="Arial"/>
          <w:sz w:val="22"/>
          <w:szCs w:val="22"/>
        </w:rPr>
        <w:t xml:space="preserve"> i urządzeń pracujących na powierzchniach leśnych w zestawy (sorbenty, maty sorpcyjne itp.) o chłonności umożliwiającej pochłonięcie rozlanego paliwa lub oleju oraz innych płynów technologicznych używanych,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6265832" w14:textId="52E0396B"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t>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będą prace obejmujące pozyskanie</w:t>
      </w:r>
      <w:r w:rsidR="00DF54E4">
        <w:rPr>
          <w:rFonts w:ascii="Cambria" w:hAnsi="Cambria" w:cs="Arial"/>
          <w:sz w:val="22"/>
          <w:szCs w:val="22"/>
        </w:rPr>
        <w:t xml:space="preserve"> - </w:t>
      </w:r>
      <w:r w:rsidR="001F548A">
        <w:rPr>
          <w:rFonts w:ascii="Cambria" w:hAnsi="Cambria" w:cs="Arial"/>
          <w:sz w:val="22"/>
          <w:szCs w:val="22"/>
        </w:rPr>
        <w:t xml:space="preserve">obalanie </w:t>
      </w:r>
      <w:r w:rsidR="00DF54E4">
        <w:rPr>
          <w:rFonts w:ascii="Cambria" w:hAnsi="Cambria" w:cs="Arial"/>
          <w:sz w:val="22"/>
          <w:szCs w:val="22"/>
        </w:rPr>
        <w:t xml:space="preserve">drzew </w:t>
      </w:r>
      <w:r w:rsidRPr="00581FEE">
        <w:rPr>
          <w:rFonts w:ascii="Cambria" w:hAnsi="Cambria" w:cs="Arial"/>
          <w:sz w:val="22"/>
          <w:szCs w:val="22"/>
        </w:rPr>
        <w:t>oraz innych prac przewidzianych instrukcją wskazaną w pkt</w:t>
      </w:r>
      <w:r w:rsidR="005B2B43" w:rsidRPr="00581FEE">
        <w:rPr>
          <w:rFonts w:ascii="Cambria" w:hAnsi="Cambria" w:cs="Arial"/>
          <w:sz w:val="22"/>
          <w:szCs w:val="22"/>
        </w:rPr>
        <w:t xml:space="preserve"> </w:t>
      </w:r>
      <w:r w:rsidRPr="00581FEE">
        <w:rPr>
          <w:rFonts w:ascii="Cambria" w:hAnsi="Cambria" w:cs="Arial"/>
          <w:sz w:val="22"/>
          <w:szCs w:val="22"/>
        </w:rPr>
        <w:t>3.2</w:t>
      </w:r>
      <w:r w:rsidR="005B2B43" w:rsidRPr="00581FEE">
        <w:rPr>
          <w:rFonts w:ascii="Cambria" w:hAnsi="Cambria" w:cs="Arial"/>
          <w:sz w:val="22"/>
          <w:szCs w:val="22"/>
        </w:rPr>
        <w:t xml:space="preserve"> ppkt </w:t>
      </w:r>
      <w:r w:rsidRPr="00581FEE">
        <w:rPr>
          <w:rFonts w:ascii="Cambria" w:hAnsi="Cambria" w:cs="Arial"/>
          <w:sz w:val="22"/>
          <w:szCs w:val="22"/>
        </w:rPr>
        <w:t xml:space="preserve">2). </w:t>
      </w:r>
      <w:r w:rsidRPr="00581FEE">
        <w:rPr>
          <w:rFonts w:ascii="Cambria" w:hAnsi="Cambria" w:cs="Arial"/>
          <w:sz w:val="22"/>
          <w:szCs w:val="22"/>
        </w:rPr>
        <w:tab/>
      </w:r>
      <w:r w:rsidRPr="00581FEE">
        <w:rPr>
          <w:rFonts w:ascii="Cambria" w:hAnsi="Cambria" w:cs="Arial"/>
          <w:sz w:val="22"/>
          <w:szCs w:val="22"/>
        </w:rPr>
        <w:br/>
      </w:r>
      <w:r w:rsidRPr="00581FEE">
        <w:rPr>
          <w:rFonts w:ascii="Cambria" w:hAnsi="Cambria" w:cs="Arial"/>
          <w:sz w:val="22"/>
          <w:szCs w:val="22"/>
        </w:rPr>
        <w:br/>
      </w:r>
      <w:r w:rsidRPr="00DF54E4">
        <w:rPr>
          <w:rFonts w:ascii="Cambria" w:hAnsi="Cambria" w:cs="Arial"/>
          <w:sz w:val="22"/>
          <w:szCs w:val="22"/>
        </w:rPr>
        <w:t>Drogi leśne, drogi publiczne, szlaki turystyczne (w szczególności rowerowe, piesze, konne i wodne) i inne obiekty komunikacyjne przebiegające przez</w:t>
      </w:r>
      <w:r w:rsidRPr="00581FEE">
        <w:rPr>
          <w:rFonts w:ascii="Cambria" w:hAnsi="Cambria" w:cs="Arial"/>
          <w:sz w:val="22"/>
          <w:szCs w:val="22"/>
        </w:rPr>
        <w:t xml:space="preserve">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 </w:t>
      </w:r>
    </w:p>
    <w:p w14:paraId="581242AA" w14:textId="77777777" w:rsidR="00B657E0" w:rsidRPr="00AC5954" w:rsidRDefault="00B657E0" w:rsidP="00B82DE7">
      <w:pPr>
        <w:numPr>
          <w:ilvl w:val="1"/>
          <w:numId w:val="5"/>
        </w:numPr>
        <w:spacing w:before="120"/>
        <w:jc w:val="both"/>
        <w:rPr>
          <w:rFonts w:ascii="Cambria" w:hAnsi="Cambria" w:cs="Arial"/>
          <w:sz w:val="22"/>
          <w:szCs w:val="22"/>
        </w:rPr>
      </w:pPr>
      <w:r w:rsidRPr="00AC5954">
        <w:rPr>
          <w:rFonts w:ascii="Cambria" w:hAnsi="Cambria" w:cs="Arial"/>
          <w:sz w:val="22"/>
          <w:szCs w:val="22"/>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A0F7A20" w14:textId="6F2C2B6D" w:rsidR="00A07EA7" w:rsidRPr="00581FEE" w:rsidRDefault="00B657E0" w:rsidP="00E56E74">
      <w:pPr>
        <w:numPr>
          <w:ilvl w:val="1"/>
          <w:numId w:val="5"/>
        </w:numPr>
        <w:spacing w:before="120"/>
        <w:jc w:val="both"/>
        <w:rPr>
          <w:rFonts w:ascii="Cambria" w:hAnsi="Cambria" w:cs="Arial"/>
          <w:sz w:val="22"/>
          <w:szCs w:val="22"/>
        </w:rPr>
      </w:pPr>
      <w:r w:rsidRPr="00581FEE">
        <w:rPr>
          <w:rFonts w:ascii="Cambria" w:hAnsi="Cambria" w:cs="Arial"/>
          <w:sz w:val="22"/>
          <w:szCs w:val="22"/>
        </w:rPr>
        <w:lastRenderedPageBreak/>
        <w:t xml:space="preserve">Zamawiający </w:t>
      </w:r>
      <w:r w:rsidR="00B56FD4" w:rsidRPr="00E33E37">
        <w:rPr>
          <w:rFonts w:ascii="Cambria" w:hAnsi="Cambria" w:cs="Arial"/>
          <w:sz w:val="22"/>
          <w:szCs w:val="22"/>
        </w:rPr>
        <w:t xml:space="preserve">zgodnie z art. 95 PZP </w:t>
      </w:r>
      <w:r w:rsidRPr="00581FEE">
        <w:rPr>
          <w:rFonts w:ascii="Cambria" w:hAnsi="Cambria" w:cs="Arial"/>
          <w:sz w:val="22"/>
          <w:szCs w:val="22"/>
        </w:rPr>
        <w:t xml:space="preserve">wymaga zatrudnienia przez </w:t>
      </w:r>
      <w:r w:rsidR="00C33329" w:rsidRPr="00E33E37">
        <w:rPr>
          <w:rFonts w:ascii="Cambria" w:hAnsi="Cambria" w:cs="Arial"/>
          <w:sz w:val="22"/>
          <w:szCs w:val="22"/>
        </w:rPr>
        <w:t>W</w:t>
      </w:r>
      <w:r w:rsidRPr="00581FEE">
        <w:rPr>
          <w:rFonts w:ascii="Cambria" w:hAnsi="Cambria" w:cs="Arial"/>
          <w:sz w:val="22"/>
          <w:szCs w:val="22"/>
        </w:rPr>
        <w:t xml:space="preserve">ykonawcę lub podwykonawcę na podstawie </w:t>
      </w:r>
      <w:r w:rsidR="00B56FD4" w:rsidRPr="00E33E37">
        <w:rPr>
          <w:rFonts w:ascii="Cambria" w:hAnsi="Cambria" w:cs="Arial"/>
          <w:sz w:val="22"/>
          <w:szCs w:val="22"/>
        </w:rPr>
        <w:t xml:space="preserve">stosunku pracy </w:t>
      </w:r>
      <w:r w:rsidRPr="00581FEE">
        <w:rPr>
          <w:rFonts w:ascii="Cambria" w:hAnsi="Cambria" w:cs="Arial"/>
          <w:sz w:val="22"/>
          <w:szCs w:val="22"/>
        </w:rPr>
        <w:t xml:space="preserve">osób wykonujących czynności </w:t>
      </w:r>
      <w:r w:rsidR="00A32307" w:rsidRPr="00581FEE">
        <w:rPr>
          <w:rFonts w:ascii="Cambria" w:hAnsi="Cambria" w:cs="Arial"/>
          <w:sz w:val="22"/>
          <w:szCs w:val="22"/>
        </w:rPr>
        <w:t xml:space="preserve">w zakresie realizacji zamówienia </w:t>
      </w:r>
      <w:r w:rsidRPr="00581FEE">
        <w:rPr>
          <w:rFonts w:ascii="Cambria" w:hAnsi="Cambria" w:cs="Arial"/>
          <w:sz w:val="22"/>
          <w:szCs w:val="22"/>
        </w:rPr>
        <w:t xml:space="preserve">polegające na pozyskaniu </w:t>
      </w:r>
      <w:r w:rsidR="00AF6E84">
        <w:rPr>
          <w:rFonts w:ascii="Cambria" w:hAnsi="Cambria" w:cs="Arial"/>
          <w:sz w:val="22"/>
          <w:szCs w:val="22"/>
        </w:rPr>
        <w:t>– obalaniu drzew</w:t>
      </w:r>
      <w:r w:rsidRPr="00581FEE">
        <w:rPr>
          <w:rFonts w:ascii="Cambria" w:hAnsi="Cambria" w:cs="Arial"/>
          <w:sz w:val="22"/>
          <w:szCs w:val="22"/>
        </w:rPr>
        <w:t>, jeżeli wykonanie tych czynności polega na wykonywaniu pracy w sposób określony w art. 22 § 1 ustawy z dnia 26 czerwca 1974 r. - Kodeks pracy (tekst jedn.: Dz. U. z 2020 r. poz. 1320 z późn. zm.).</w:t>
      </w:r>
    </w:p>
    <w:p w14:paraId="7F21EF67" w14:textId="77777777" w:rsidR="005C1BC7" w:rsidRPr="00581FEE" w:rsidRDefault="005C1BC7" w:rsidP="00B82DE7">
      <w:pPr>
        <w:spacing w:before="1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7152AE75" w14:textId="77777777" w:rsidTr="00E81708">
        <w:tc>
          <w:tcPr>
            <w:tcW w:w="9073" w:type="dxa"/>
            <w:shd w:val="clear" w:color="auto" w:fill="E7E6E6"/>
          </w:tcPr>
          <w:p w14:paraId="219BCEA1" w14:textId="77777777" w:rsidR="00B657E0" w:rsidRPr="00581FEE" w:rsidRDefault="00B657E0" w:rsidP="00B82DE7">
            <w:pPr>
              <w:tabs>
                <w:tab w:val="left" w:pos="654"/>
              </w:tabs>
              <w:snapToGrid w:val="0"/>
              <w:spacing w:before="120"/>
              <w:ind w:left="654" w:hanging="654"/>
              <w:rPr>
                <w:rFonts w:ascii="Cambria" w:hAnsi="Cambria" w:cs="Arial"/>
                <w:b/>
                <w:bCs/>
                <w:sz w:val="22"/>
                <w:szCs w:val="22"/>
              </w:rPr>
            </w:pPr>
            <w:r w:rsidRPr="00581FEE">
              <w:rPr>
                <w:rFonts w:ascii="Cambria" w:hAnsi="Cambria" w:cs="Arial"/>
                <w:b/>
                <w:bCs/>
                <w:sz w:val="22"/>
                <w:szCs w:val="22"/>
              </w:rPr>
              <w:t xml:space="preserve">4. </w:t>
            </w:r>
            <w:r w:rsidRPr="00581FEE">
              <w:rPr>
                <w:rFonts w:ascii="Cambria" w:hAnsi="Cambria" w:cs="Arial"/>
                <w:b/>
                <w:bCs/>
                <w:sz w:val="22"/>
                <w:szCs w:val="22"/>
              </w:rPr>
              <w:tab/>
              <w:t>OKRES REALIZACJI ZAMÓWIENIA.</w:t>
            </w:r>
          </w:p>
        </w:tc>
      </w:tr>
    </w:tbl>
    <w:p w14:paraId="0BFBB2A5" w14:textId="77777777" w:rsidR="00B657E0" w:rsidRPr="00581FEE" w:rsidRDefault="00B657E0" w:rsidP="00B82DE7">
      <w:pPr>
        <w:spacing w:before="120"/>
        <w:ind w:left="709" w:hanging="709"/>
        <w:jc w:val="both"/>
        <w:rPr>
          <w:rFonts w:ascii="Cambria" w:hAnsi="Cambria" w:cs="Arial"/>
          <w:b/>
          <w:sz w:val="22"/>
          <w:szCs w:val="22"/>
        </w:rPr>
      </w:pPr>
    </w:p>
    <w:p w14:paraId="12111156" w14:textId="124D0EDF" w:rsidR="00B657E0" w:rsidRPr="00581FEE" w:rsidRDefault="00B657E0" w:rsidP="0093379D">
      <w:pPr>
        <w:spacing w:before="120"/>
        <w:ind w:left="709" w:hanging="709"/>
        <w:jc w:val="both"/>
        <w:rPr>
          <w:rFonts w:ascii="Cambria" w:hAnsi="Cambria" w:cs="Arial"/>
          <w:sz w:val="22"/>
          <w:szCs w:val="22"/>
        </w:rPr>
      </w:pPr>
      <w:bookmarkStart w:id="6" w:name="_Hlk47482422"/>
      <w:r w:rsidRPr="00581FEE">
        <w:rPr>
          <w:rFonts w:ascii="Cambria" w:hAnsi="Cambria" w:cs="Arial"/>
          <w:b/>
          <w:sz w:val="22"/>
          <w:szCs w:val="22"/>
        </w:rPr>
        <w:t>4.1.</w:t>
      </w:r>
      <w:r w:rsidRPr="00581FEE">
        <w:rPr>
          <w:rFonts w:ascii="Cambria" w:hAnsi="Cambria" w:cs="Arial"/>
          <w:b/>
          <w:sz w:val="22"/>
          <w:szCs w:val="22"/>
        </w:rPr>
        <w:tab/>
      </w:r>
      <w:r w:rsidRPr="00581FEE">
        <w:rPr>
          <w:rFonts w:ascii="Cambria" w:hAnsi="Cambria" w:cs="Arial"/>
          <w:sz w:val="22"/>
          <w:szCs w:val="22"/>
        </w:rPr>
        <w:t xml:space="preserve">Okres realizacji zamówienia: od dnia zawarcia umowy do dnia </w:t>
      </w:r>
      <w:r w:rsidR="00AF6E84">
        <w:rPr>
          <w:rFonts w:ascii="Cambria" w:hAnsi="Cambria" w:cs="Arial"/>
          <w:sz w:val="22"/>
          <w:szCs w:val="22"/>
        </w:rPr>
        <w:t>30.09</w:t>
      </w:r>
      <w:r w:rsidR="0093379D">
        <w:rPr>
          <w:rFonts w:ascii="Cambria" w:hAnsi="Cambria" w:cs="Arial"/>
          <w:sz w:val="22"/>
          <w:szCs w:val="22"/>
        </w:rPr>
        <w:t xml:space="preserve">.2022 </w:t>
      </w:r>
      <w:r w:rsidRPr="00581FEE">
        <w:rPr>
          <w:rFonts w:ascii="Cambria" w:hAnsi="Cambria" w:cs="Arial"/>
          <w:sz w:val="22"/>
          <w:szCs w:val="22"/>
        </w:rPr>
        <w:t xml:space="preserve">r., z zastrzeżeniem pkt 4.2. Powyższe nie uchybia możliwości wykonywania uprawnień wynikających z umowy po terminie, o którym mowa w zdaniu poprzednim, jak również możliwości przedłużenia okresu realizacji zamówienia w drodze zmiany umowy. </w:t>
      </w:r>
      <w:bookmarkEnd w:id="6"/>
    </w:p>
    <w:p w14:paraId="33D2C046" w14:textId="5F697689" w:rsidR="00B657E0" w:rsidRPr="00581FEE" w:rsidRDefault="0093379D" w:rsidP="00B82DE7">
      <w:pPr>
        <w:spacing w:before="120"/>
        <w:ind w:left="709" w:hanging="709"/>
        <w:jc w:val="both"/>
        <w:rPr>
          <w:rFonts w:ascii="Cambria" w:hAnsi="Cambria" w:cs="Arial"/>
          <w:sz w:val="22"/>
          <w:szCs w:val="22"/>
        </w:rPr>
      </w:pPr>
      <w:r>
        <w:rPr>
          <w:rFonts w:ascii="Cambria" w:hAnsi="Cambria" w:cs="Arial"/>
          <w:b/>
          <w:sz w:val="22"/>
          <w:szCs w:val="22"/>
        </w:rPr>
        <w:t>4.2</w:t>
      </w:r>
      <w:r w:rsidR="00B657E0" w:rsidRPr="00581FEE">
        <w:rPr>
          <w:rFonts w:ascii="Cambria" w:hAnsi="Cambria" w:cs="Arial"/>
          <w:b/>
          <w:sz w:val="22"/>
          <w:szCs w:val="22"/>
        </w:rPr>
        <w:t>.</w:t>
      </w:r>
      <w:r w:rsidR="00B657E0" w:rsidRPr="00581FEE">
        <w:rPr>
          <w:rFonts w:ascii="Cambria" w:hAnsi="Cambria" w:cs="Arial"/>
          <w:b/>
          <w:sz w:val="22"/>
          <w:szCs w:val="22"/>
        </w:rPr>
        <w:tab/>
      </w:r>
      <w:r w:rsidR="00B657E0" w:rsidRPr="00581FEE">
        <w:rPr>
          <w:rFonts w:ascii="Cambria" w:hAnsi="Cambria" w:cs="Arial"/>
          <w:sz w:val="22"/>
          <w:szCs w:val="22"/>
        </w:rPr>
        <w:t>Terminy wykonania poszczególnych prac będą określane w Zleceniach sporządzanych przez Przedstawiciela Zamawiającego.</w:t>
      </w:r>
    </w:p>
    <w:p w14:paraId="6E70095F" w14:textId="77777777" w:rsidR="00B657E0" w:rsidRPr="00581FEE" w:rsidRDefault="00B657E0" w:rsidP="00B82DE7">
      <w:pPr>
        <w:spacing w:before="120"/>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E3E6D18" w14:textId="77777777">
        <w:tc>
          <w:tcPr>
            <w:tcW w:w="9073" w:type="dxa"/>
            <w:shd w:val="clear" w:color="auto" w:fill="E7E6E6"/>
          </w:tcPr>
          <w:p w14:paraId="5B2464DE"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5. </w:t>
            </w:r>
            <w:r w:rsidRPr="00581FEE">
              <w:rPr>
                <w:rFonts w:ascii="Cambria" w:hAnsi="Cambria" w:cs="Arial"/>
                <w:b/>
                <w:bCs/>
                <w:sz w:val="22"/>
                <w:szCs w:val="22"/>
              </w:rPr>
              <w:tab/>
              <w:t>INFORMACJA O PRZEWIDYWANYCH ZAMÓWIENIACH, O KTÓRYCH MOWA W ART. 214 ust. 1 PKT 7 PZP, JEŻELI ZAMAWIAJĄCY PRZEWIDUJE UDZIELENIE TAKICH ZAMÓWIEŃ.</w:t>
            </w:r>
          </w:p>
        </w:tc>
      </w:tr>
    </w:tbl>
    <w:p w14:paraId="5BEC0064" w14:textId="77777777" w:rsidR="00B657E0" w:rsidRPr="00581FEE" w:rsidRDefault="00B657E0" w:rsidP="00B82DE7">
      <w:pPr>
        <w:spacing w:before="120"/>
        <w:ind w:left="709" w:hanging="709"/>
        <w:jc w:val="both"/>
        <w:rPr>
          <w:rFonts w:ascii="Cambria" w:hAnsi="Cambria" w:cs="Arial"/>
          <w:sz w:val="22"/>
          <w:szCs w:val="22"/>
        </w:rPr>
      </w:pPr>
    </w:p>
    <w:p w14:paraId="02679172" w14:textId="5CF1573A" w:rsidR="00B657E0" w:rsidRPr="00581FEE" w:rsidRDefault="00B657E0" w:rsidP="00D865ED">
      <w:pPr>
        <w:spacing w:before="120"/>
        <w:ind w:left="709" w:hanging="709"/>
        <w:jc w:val="both"/>
        <w:rPr>
          <w:rFonts w:ascii="Cambria" w:hAnsi="Cambria" w:cs="Arial"/>
          <w:sz w:val="22"/>
          <w:szCs w:val="22"/>
        </w:rPr>
      </w:pPr>
      <w:r w:rsidRPr="00581FEE">
        <w:rPr>
          <w:rFonts w:ascii="Cambria" w:hAnsi="Cambria" w:cs="Arial"/>
          <w:b/>
          <w:sz w:val="22"/>
          <w:szCs w:val="22"/>
        </w:rPr>
        <w:t>5.1.</w:t>
      </w:r>
      <w:r w:rsidRPr="00581FEE">
        <w:rPr>
          <w:rFonts w:ascii="Cambria" w:hAnsi="Cambria" w:cs="Arial"/>
          <w:sz w:val="22"/>
          <w:szCs w:val="22"/>
        </w:rPr>
        <w:tab/>
      </w:r>
      <w:bookmarkStart w:id="7" w:name="_Hlk43741381"/>
      <w:r w:rsidRPr="00581FEE">
        <w:rPr>
          <w:rFonts w:ascii="Cambria" w:hAnsi="Cambria" w:cs="Arial"/>
          <w:sz w:val="22"/>
          <w:szCs w:val="22"/>
        </w:rPr>
        <w:t xml:space="preserve">Zamawiający </w:t>
      </w:r>
      <w:bookmarkStart w:id="8" w:name="_Hlk47482449"/>
      <w:r w:rsidR="00D865ED">
        <w:rPr>
          <w:rFonts w:ascii="Cambria" w:hAnsi="Cambria" w:cs="Arial"/>
          <w:sz w:val="22"/>
          <w:szCs w:val="22"/>
        </w:rPr>
        <w:t>nie przewiduje zamówień o których mowa w art.214 ust.1 pkt 7PZP.</w:t>
      </w:r>
    </w:p>
    <w:p w14:paraId="6A72ED77" w14:textId="77777777" w:rsidR="00B657E0" w:rsidRPr="00581FEE" w:rsidRDefault="00B657E0" w:rsidP="00B82DE7">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44EDFA7E" w14:textId="77777777">
        <w:tc>
          <w:tcPr>
            <w:tcW w:w="9073" w:type="dxa"/>
            <w:shd w:val="clear" w:color="auto" w:fill="E7E6E6"/>
          </w:tcPr>
          <w:bookmarkEnd w:id="8"/>
          <w:p w14:paraId="560CD255"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6. </w:t>
            </w:r>
            <w:r w:rsidRPr="00581FEE">
              <w:rPr>
                <w:rFonts w:ascii="Cambria" w:hAnsi="Cambria" w:cs="Arial"/>
                <w:b/>
                <w:bCs/>
                <w:sz w:val="22"/>
                <w:szCs w:val="22"/>
              </w:rPr>
              <w:tab/>
              <w:t xml:space="preserve">PODSTAWY WYKLUCZENIA, O KTÓRYCH MOWA W ART. 108 PZP ORAZ PODSTAWY WYKLUCZENIA, O KTÓRYCH MOWA W ART. 109 </w:t>
            </w:r>
            <w:r w:rsidR="001442B8" w:rsidRPr="00581FEE">
              <w:rPr>
                <w:rFonts w:ascii="Cambria" w:hAnsi="Cambria" w:cs="Arial"/>
                <w:b/>
                <w:bCs/>
                <w:sz w:val="22"/>
                <w:szCs w:val="22"/>
              </w:rPr>
              <w:t xml:space="preserve">UST. 1 </w:t>
            </w:r>
            <w:r w:rsidRPr="00581FEE">
              <w:rPr>
                <w:rFonts w:ascii="Cambria" w:hAnsi="Cambria" w:cs="Arial"/>
                <w:b/>
                <w:bCs/>
                <w:sz w:val="22"/>
                <w:szCs w:val="22"/>
              </w:rPr>
              <w:t>PZP</w:t>
            </w:r>
          </w:p>
        </w:tc>
      </w:tr>
    </w:tbl>
    <w:p w14:paraId="78AF9806" w14:textId="77777777" w:rsidR="00B657E0" w:rsidRPr="00581FEE" w:rsidRDefault="00B657E0" w:rsidP="00B82DE7">
      <w:pPr>
        <w:spacing w:before="120"/>
        <w:ind w:left="709" w:hanging="709"/>
        <w:jc w:val="both"/>
        <w:rPr>
          <w:rFonts w:ascii="Cambria" w:hAnsi="Cambria" w:cs="Arial"/>
          <w:sz w:val="22"/>
          <w:szCs w:val="22"/>
        </w:rPr>
      </w:pPr>
    </w:p>
    <w:bookmarkEnd w:id="7"/>
    <w:p w14:paraId="03681FBC" w14:textId="77777777" w:rsidR="00B657E0" w:rsidRPr="00581FEE" w:rsidRDefault="00B657E0" w:rsidP="00B82DE7">
      <w:pPr>
        <w:spacing w:before="120"/>
        <w:ind w:left="709" w:hanging="709"/>
        <w:jc w:val="both"/>
        <w:rPr>
          <w:rFonts w:ascii="Cambria" w:hAnsi="Cambria" w:cs="Cambria"/>
          <w:sz w:val="22"/>
          <w:szCs w:val="22"/>
        </w:rPr>
      </w:pPr>
      <w:r w:rsidRPr="00581FEE">
        <w:rPr>
          <w:rFonts w:ascii="Cambria" w:hAnsi="Cambria" w:cs="Cambria"/>
          <w:b/>
          <w:bCs/>
          <w:sz w:val="22"/>
          <w:szCs w:val="22"/>
        </w:rPr>
        <w:t>6.1.</w:t>
      </w:r>
      <w:r w:rsidRPr="00581FEE">
        <w:rPr>
          <w:rFonts w:ascii="Cambria" w:hAnsi="Cambria" w:cs="Cambria"/>
          <w:b/>
          <w:sz w:val="22"/>
          <w:szCs w:val="22"/>
        </w:rPr>
        <w:t xml:space="preserve"> </w:t>
      </w:r>
      <w:r w:rsidRPr="00581FEE">
        <w:rPr>
          <w:rFonts w:ascii="Cambria" w:hAnsi="Cambria" w:cs="Cambria"/>
          <w:b/>
          <w:sz w:val="22"/>
          <w:szCs w:val="22"/>
        </w:rPr>
        <w:tab/>
      </w:r>
      <w:r w:rsidRPr="00581FEE">
        <w:rPr>
          <w:rFonts w:ascii="Cambria" w:hAnsi="Cambria" w:cs="Cambria"/>
          <w:sz w:val="22"/>
          <w:szCs w:val="22"/>
        </w:rPr>
        <w:t>W postępowaniu mogą brać udział Wykonawcy, którzy nie podlegają wykluczeniu z postępowania o udzielenie zamówienia w okolicznościach, o których mowa w art. 108 ust. 1 PZP. Na podstawie:</w:t>
      </w:r>
    </w:p>
    <w:p w14:paraId="4C962505" w14:textId="77777777" w:rsidR="00B657E0" w:rsidRPr="00581FEE" w:rsidRDefault="00B657E0" w:rsidP="00B82DE7">
      <w:pPr>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art. 108 ust. 1 pkt 1) PZP Zamawiający wykluczy Wykonawcę</w:t>
      </w:r>
      <w:r w:rsidRPr="00581FEE">
        <w:rPr>
          <w:rFonts w:ascii="Cambria" w:eastAsia="A" w:hAnsi="Cambria" w:cs="Cambria"/>
          <w:sz w:val="22"/>
          <w:szCs w:val="22"/>
        </w:rPr>
        <w:t xml:space="preserve"> będącego osobą fizyczną, którego prawomocnie skazano za przestępstwo:</w:t>
      </w:r>
    </w:p>
    <w:p w14:paraId="3659A135" w14:textId="18FB9ADF" w:rsidR="00806021" w:rsidRDefault="00806021" w:rsidP="00806021">
      <w:pPr>
        <w:spacing w:before="120"/>
        <w:ind w:left="2127" w:hanging="709"/>
        <w:jc w:val="both"/>
        <w:rPr>
          <w:rFonts w:ascii="Cambria" w:eastAsia="A" w:hAnsi="Cambria" w:cs="Cambria"/>
          <w:sz w:val="22"/>
          <w:szCs w:val="22"/>
        </w:rPr>
      </w:pPr>
      <w:r>
        <w:rPr>
          <w:rFonts w:ascii="Cambria" w:eastAsia="A" w:hAnsi="Cambria" w:cs="Cambria"/>
          <w:sz w:val="22"/>
          <w:szCs w:val="22"/>
        </w:rPr>
        <w:t>a)</w:t>
      </w:r>
      <w:r>
        <w:rPr>
          <w:rFonts w:ascii="Cambria" w:eastAsia="A" w:hAnsi="Cambria" w:cs="Cambria"/>
          <w:sz w:val="22"/>
          <w:szCs w:val="22"/>
        </w:rPr>
        <w:tab/>
        <w:t>udziału w zorganizowanej grupie przestępczej albo związku mającym na celu popełnienie przestępstwa lub przestępstwa skarbowego, o którym mowa w art. 258 ustawy z dnia 6 czerwca 1997 r. Kodeks karny (tekst jedn. Dz. U. z 2021 r. poz. 2345 z późn. zm. - „KK”),</w:t>
      </w:r>
    </w:p>
    <w:p w14:paraId="278A427A" w14:textId="77777777" w:rsidR="00806021" w:rsidRDefault="00806021" w:rsidP="00806021">
      <w:pPr>
        <w:spacing w:before="120"/>
        <w:ind w:left="2127" w:hanging="709"/>
        <w:jc w:val="both"/>
        <w:rPr>
          <w:rFonts w:ascii="Cambria" w:eastAsia="A" w:hAnsi="Cambria" w:cs="Cambria"/>
          <w:sz w:val="22"/>
          <w:szCs w:val="22"/>
        </w:rPr>
      </w:pPr>
      <w:r>
        <w:rPr>
          <w:rFonts w:ascii="Cambria" w:eastAsia="A" w:hAnsi="Cambria" w:cs="Cambria"/>
          <w:sz w:val="22"/>
          <w:szCs w:val="22"/>
        </w:rPr>
        <w:t>b)</w:t>
      </w:r>
      <w:r>
        <w:rPr>
          <w:rFonts w:ascii="Cambria" w:eastAsia="A" w:hAnsi="Cambria" w:cs="Cambria"/>
          <w:sz w:val="22"/>
          <w:szCs w:val="22"/>
        </w:rPr>
        <w:tab/>
        <w:t>handlu ludźmi, o którym mowa w art. 189a KK,</w:t>
      </w:r>
    </w:p>
    <w:p w14:paraId="7469FF8C" w14:textId="077D8291" w:rsidR="00B657E0" w:rsidRPr="00581FEE" w:rsidRDefault="00806021" w:rsidP="00B82DE7">
      <w:pPr>
        <w:spacing w:before="120"/>
        <w:ind w:left="2127" w:hanging="709"/>
        <w:jc w:val="both"/>
        <w:rPr>
          <w:rFonts w:ascii="Cambria" w:eastAsia="A" w:hAnsi="Cambria" w:cs="Cambria"/>
          <w:sz w:val="22"/>
          <w:szCs w:val="22"/>
        </w:rPr>
      </w:pPr>
      <w:r>
        <w:rPr>
          <w:rFonts w:ascii="Cambria" w:eastAsia="A" w:hAnsi="Cambria" w:cs="Cambria"/>
          <w:sz w:val="22"/>
          <w:szCs w:val="22"/>
        </w:rPr>
        <w:t>c)</w:t>
      </w:r>
      <w:r>
        <w:rPr>
          <w:rFonts w:ascii="Cambria" w:eastAsia="A" w:hAnsi="Cambria" w:cs="Cambria"/>
          <w:sz w:val="22"/>
          <w:szCs w:val="22"/>
        </w:rPr>
        <w:tab/>
      </w:r>
      <w:r w:rsidRPr="005750A6">
        <w:rPr>
          <w:rFonts w:ascii="Cambria" w:eastAsia="A" w:hAnsi="Cambria" w:cs="Cambria"/>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w:t>
      </w:r>
      <w:r>
        <w:rPr>
          <w:rFonts w:ascii="Cambria" w:eastAsia="A" w:hAnsi="Cambria" w:cs="Cambria"/>
          <w:sz w:val="22"/>
          <w:szCs w:val="22"/>
        </w:rPr>
        <w:t> </w:t>
      </w:r>
      <w:r w:rsidRPr="005750A6">
        <w:rPr>
          <w:rFonts w:ascii="Cambria" w:eastAsia="A" w:hAnsi="Cambria" w:cs="Cambria"/>
          <w:sz w:val="22"/>
          <w:szCs w:val="22"/>
        </w:rPr>
        <w:t>r. poz. 523, 1292, 1559 i 2054)</w:t>
      </w:r>
      <w:r w:rsidR="00B657E0" w:rsidRPr="00581FEE">
        <w:rPr>
          <w:rFonts w:ascii="Cambria" w:eastAsia="A" w:hAnsi="Cambria" w:cs="Cambria"/>
          <w:sz w:val="22"/>
          <w:szCs w:val="22"/>
        </w:rPr>
        <w:t>,</w:t>
      </w:r>
    </w:p>
    <w:p w14:paraId="217D996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d)</w:t>
      </w:r>
      <w:r w:rsidRPr="00581FEE">
        <w:rPr>
          <w:rFonts w:ascii="Cambria" w:eastAsia="A" w:hAnsi="Cambria" w:cs="Cambria"/>
          <w:sz w:val="22"/>
          <w:szCs w:val="22"/>
        </w:rPr>
        <w:tab/>
        <w:t xml:space="preserve">finansowania przestępstwa o charakterze terrorystycznym, o którym mowa w art. 165a KK, lub przestępstwo udaremniania lub utrudniania </w:t>
      </w:r>
      <w:r w:rsidRPr="00581FEE">
        <w:rPr>
          <w:rFonts w:ascii="Cambria" w:eastAsia="A" w:hAnsi="Cambria" w:cs="Cambria"/>
          <w:sz w:val="22"/>
          <w:szCs w:val="22"/>
        </w:rPr>
        <w:lastRenderedPageBreak/>
        <w:t>stwierdzenia przestępnego pochodzenia pieniędzy lub ukrywania ich pochodzenia, o którym mowa w art. 299 KK,</w:t>
      </w:r>
    </w:p>
    <w:p w14:paraId="6A736593"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e)</w:t>
      </w:r>
      <w:r w:rsidRPr="00581FEE">
        <w:rPr>
          <w:rFonts w:ascii="Cambria" w:eastAsia="A" w:hAnsi="Cambria" w:cs="Cambria"/>
          <w:sz w:val="22"/>
          <w:szCs w:val="22"/>
        </w:rPr>
        <w:tab/>
        <w:t>o charakterze terrorystycznym, o którym mowa w art. 115 § 20 KK, lub mające na celu popełnienie tego przestępstwa,</w:t>
      </w:r>
    </w:p>
    <w:p w14:paraId="680CB215" w14:textId="60ACA09B"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f)</w:t>
      </w:r>
      <w:r w:rsidRPr="00581FEE">
        <w:rPr>
          <w:rFonts w:ascii="Cambria" w:eastAsia="A" w:hAnsi="Cambria" w:cs="Cambria"/>
          <w:sz w:val="22"/>
          <w:szCs w:val="22"/>
        </w:rPr>
        <w:tab/>
        <w:t>p</w:t>
      </w:r>
      <w:r w:rsidR="00A748C6" w:rsidRPr="00581FEE">
        <w:rPr>
          <w:rFonts w:ascii="Cambria" w:eastAsia="A" w:hAnsi="Cambria" w:cs="Cambria"/>
          <w:sz w:val="22"/>
          <w:szCs w:val="22"/>
        </w:rPr>
        <w:t>owierzenia wykonywania p</w:t>
      </w:r>
      <w:r w:rsidRPr="00581FEE">
        <w:rPr>
          <w:rFonts w:ascii="Cambria" w:eastAsia="A" w:hAnsi="Cambria" w:cs="Cambria"/>
          <w:sz w:val="22"/>
          <w:szCs w:val="22"/>
        </w:rPr>
        <w:t>racy małol</w:t>
      </w:r>
      <w:r w:rsidR="00A748C6" w:rsidRPr="00581FEE">
        <w:rPr>
          <w:rFonts w:ascii="Cambria" w:eastAsia="A" w:hAnsi="Cambria" w:cs="Cambria"/>
          <w:sz w:val="22"/>
          <w:szCs w:val="22"/>
        </w:rPr>
        <w:t>etniemu</w:t>
      </w:r>
      <w:r w:rsidRPr="00581FEE">
        <w:rPr>
          <w:rFonts w:ascii="Cambria" w:eastAsia="A" w:hAnsi="Cambria" w:cs="Cambria"/>
          <w:sz w:val="22"/>
          <w:szCs w:val="22"/>
        </w:rPr>
        <w:t xml:space="preserve"> cudzoziem</w:t>
      </w:r>
      <w:r w:rsidR="00A748C6" w:rsidRPr="00581FEE">
        <w:rPr>
          <w:rFonts w:ascii="Cambria" w:eastAsia="A" w:hAnsi="Cambria" w:cs="Cambria"/>
          <w:sz w:val="22"/>
          <w:szCs w:val="22"/>
        </w:rPr>
        <w:t>cowi,</w:t>
      </w:r>
      <w:r w:rsidRPr="00581FEE">
        <w:rPr>
          <w:rFonts w:ascii="Cambria" w:eastAsia="A" w:hAnsi="Cambria" w:cs="Cambria"/>
          <w:sz w:val="22"/>
          <w:szCs w:val="22"/>
        </w:rPr>
        <w:t xml:space="preserve"> o którym mowa w art. 9 ust. 2 ustawy z dnia 15 czerwca 2012 r. o skutkach powierzania wykonywania pracy cudzoziemcom przebywającym wbrew przepisom na terytorium Rzeczypospolitej Polskiej (Dz. U. </w:t>
      </w:r>
      <w:r w:rsidR="00555815" w:rsidRPr="00581FEE">
        <w:rPr>
          <w:rFonts w:ascii="Cambria" w:eastAsia="A" w:hAnsi="Cambria" w:cs="Cambria"/>
          <w:sz w:val="22"/>
          <w:szCs w:val="22"/>
        </w:rPr>
        <w:t xml:space="preserve">z 2012 r. </w:t>
      </w:r>
      <w:r w:rsidRPr="00581FEE">
        <w:rPr>
          <w:rFonts w:ascii="Cambria" w:eastAsia="A" w:hAnsi="Cambria" w:cs="Cambria"/>
          <w:sz w:val="22"/>
          <w:szCs w:val="22"/>
        </w:rPr>
        <w:t>poz. 769</w:t>
      </w:r>
      <w:r w:rsidR="00555815" w:rsidRPr="00581FEE">
        <w:rPr>
          <w:rFonts w:ascii="Cambria" w:eastAsia="A" w:hAnsi="Cambria" w:cs="Cambria"/>
          <w:sz w:val="22"/>
          <w:szCs w:val="22"/>
        </w:rPr>
        <w:t xml:space="preserve"> z późn. zm.</w:t>
      </w:r>
      <w:r w:rsidRPr="00581FEE">
        <w:rPr>
          <w:rFonts w:ascii="Cambria" w:eastAsia="A" w:hAnsi="Cambria" w:cs="Cambria"/>
          <w:sz w:val="22"/>
          <w:szCs w:val="22"/>
        </w:rPr>
        <w:t>),</w:t>
      </w:r>
    </w:p>
    <w:p w14:paraId="4A18CF3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g)</w:t>
      </w:r>
      <w:r w:rsidRPr="00581FEE">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34D2F116" w14:textId="7506A1DB" w:rsidR="00B657E0" w:rsidRPr="00581FEE" w:rsidRDefault="00B657E0" w:rsidP="00C606AB">
      <w:pPr>
        <w:spacing w:before="120"/>
        <w:ind w:left="2127" w:hanging="709"/>
        <w:jc w:val="both"/>
        <w:rPr>
          <w:rFonts w:ascii="Cambria" w:eastAsia="A" w:hAnsi="Cambria" w:cs="Cambria"/>
          <w:sz w:val="22"/>
          <w:szCs w:val="22"/>
        </w:rPr>
      </w:pPr>
      <w:r w:rsidRPr="00581FEE">
        <w:rPr>
          <w:rFonts w:ascii="Cambria" w:eastAsia="A" w:hAnsi="Cambria" w:cs="Cambria"/>
          <w:sz w:val="22"/>
          <w:szCs w:val="22"/>
        </w:rPr>
        <w:t>h)</w:t>
      </w:r>
      <w:r w:rsidRPr="00581FEE">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Polskiej</w:t>
      </w:r>
      <w:r w:rsidR="00C606AB" w:rsidRPr="00581FEE">
        <w:rPr>
          <w:rFonts w:ascii="Cambria" w:eastAsia="A" w:hAnsi="Cambria" w:cs="Cambria"/>
          <w:sz w:val="22"/>
          <w:szCs w:val="22"/>
        </w:rPr>
        <w:t xml:space="preserve"> (</w:t>
      </w:r>
      <w:r w:rsidR="00C00765">
        <w:rPr>
          <w:rFonts w:ascii="Cambria" w:eastAsia="A" w:hAnsi="Cambria" w:cs="Cambria"/>
          <w:sz w:val="22"/>
          <w:szCs w:val="22"/>
        </w:rPr>
        <w:t xml:space="preserve">tekst jedn.: </w:t>
      </w:r>
      <w:r w:rsidR="00C12D35" w:rsidRPr="00C12D35">
        <w:rPr>
          <w:rFonts w:ascii="Cambria" w:eastAsia="A" w:hAnsi="Cambria" w:cs="Cambria"/>
          <w:sz w:val="22"/>
          <w:szCs w:val="22"/>
        </w:rPr>
        <w:t>Dz. U. z 2021 r. poz. 1745 z późn. zm</w:t>
      </w:r>
      <w:r w:rsidR="00C606AB" w:rsidRPr="00581FEE">
        <w:rPr>
          <w:rFonts w:ascii="Cambria" w:eastAsia="A" w:hAnsi="Cambria" w:cs="Cambria"/>
          <w:sz w:val="22"/>
          <w:szCs w:val="22"/>
        </w:rPr>
        <w:t>.)</w:t>
      </w:r>
      <w:r w:rsidR="00500FFD">
        <w:rPr>
          <w:rFonts w:ascii="Cambria" w:eastAsia="A" w:hAnsi="Cambria" w:cs="Cambria"/>
          <w:sz w:val="22"/>
          <w:szCs w:val="22"/>
        </w:rPr>
        <w:t>,</w:t>
      </w:r>
    </w:p>
    <w:p w14:paraId="1B77ACFD" w14:textId="77777777" w:rsidR="00B657E0" w:rsidRPr="00581FEE" w:rsidRDefault="00B657E0" w:rsidP="00B82DE7">
      <w:pPr>
        <w:spacing w:before="120"/>
        <w:ind w:left="1418" w:firstLine="7"/>
        <w:jc w:val="both"/>
        <w:rPr>
          <w:rFonts w:ascii="Cambria" w:eastAsia="A" w:hAnsi="Cambria" w:cs="Cambria"/>
          <w:sz w:val="22"/>
          <w:szCs w:val="22"/>
        </w:rPr>
      </w:pPr>
      <w:r w:rsidRPr="00581FEE">
        <w:rPr>
          <w:rFonts w:ascii="Cambria" w:eastAsia="A" w:hAnsi="Cambria" w:cs="Cambria"/>
          <w:sz w:val="22"/>
          <w:szCs w:val="22"/>
        </w:rPr>
        <w:t>- lub za odpowiedni czyn zabroniony określony w przepisach prawa obcego;</w:t>
      </w:r>
    </w:p>
    <w:p w14:paraId="59343123" w14:textId="77777777" w:rsidR="00497840" w:rsidRPr="00581FEE" w:rsidRDefault="00B657E0" w:rsidP="00F6214E">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24DF3A4" w14:textId="77777777" w:rsidR="00B657E0" w:rsidRPr="00581FEE" w:rsidRDefault="00B657E0" w:rsidP="00B82DE7">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88B1F2" w14:textId="77777777" w:rsidR="00B657E0" w:rsidRPr="00581FEE" w:rsidRDefault="00B657E0" w:rsidP="00B82DE7">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 xml:space="preserve">art. 108 ust. 1 pkt 4) PZP Zamawiający wykluczy Wykonawcę, wobec którego </w:t>
      </w:r>
      <w:r w:rsidR="00D01626" w:rsidRPr="00581FEE">
        <w:rPr>
          <w:rFonts w:ascii="Cambria" w:eastAsia="A" w:hAnsi="Cambria" w:cs="Cambria"/>
          <w:sz w:val="22"/>
          <w:szCs w:val="22"/>
        </w:rPr>
        <w:t xml:space="preserve">prawomocnie </w:t>
      </w:r>
      <w:r w:rsidRPr="00581FEE">
        <w:rPr>
          <w:rFonts w:ascii="Cambria" w:eastAsia="A" w:hAnsi="Cambria" w:cs="Cambria"/>
          <w:sz w:val="22"/>
          <w:szCs w:val="22"/>
        </w:rPr>
        <w:t>orzeczono zakaz ubiegania się o zamówienia publiczne;</w:t>
      </w:r>
    </w:p>
    <w:p w14:paraId="6E1F62CF" w14:textId="0CF1BA6B" w:rsidR="00F6214E" w:rsidRPr="00581FEE" w:rsidRDefault="00B657E0" w:rsidP="000F1CD5">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0F1CD5" w:rsidRPr="00581FEE">
        <w:rPr>
          <w:rFonts w:ascii="Cambria" w:eastAsia="A" w:hAnsi="Cambria" w:cs="Cambria"/>
          <w:sz w:val="22"/>
          <w:szCs w:val="22"/>
        </w:rPr>
        <w:t xml:space="preserve"> (tekst jedn. Dz. U. z 2021 r. poz. 275),</w:t>
      </w:r>
      <w:r w:rsidR="00AC2858" w:rsidRPr="00581FEE">
        <w:rPr>
          <w:rFonts w:ascii="Cambria" w:eastAsia="A" w:hAnsi="Cambria" w:cs="Cambria"/>
          <w:sz w:val="22"/>
          <w:szCs w:val="22"/>
        </w:rPr>
        <w:t xml:space="preserve"> </w:t>
      </w:r>
      <w:r w:rsidRPr="00581FEE">
        <w:rPr>
          <w:rFonts w:ascii="Cambria" w:eastAsia="A" w:hAnsi="Cambria" w:cs="Cambria"/>
          <w:sz w:val="22"/>
          <w:szCs w:val="22"/>
        </w:rPr>
        <w:t>złożyli odrębne oferty, oferty częściowe lub wnioski o dopuszczenie do udziału w postępowaniu, chyba że wykażą, że przygotowali te oferty lub wnioski niezależnie od siebie;</w:t>
      </w:r>
    </w:p>
    <w:p w14:paraId="451E8D7E" w14:textId="1F5B94D3" w:rsidR="00B657E0" w:rsidRPr="00581FEE" w:rsidRDefault="00B657E0" w:rsidP="00B82DE7">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w:t>
      </w:r>
      <w:r w:rsidRPr="00581FEE">
        <w:rPr>
          <w:rFonts w:ascii="Cambria" w:eastAsia="A" w:hAnsi="Cambria" w:cs="Cambria"/>
          <w:sz w:val="22"/>
          <w:szCs w:val="22"/>
        </w:rPr>
        <w:lastRenderedPageBreak/>
        <w:t xml:space="preserve">konsumentów </w:t>
      </w:r>
      <w:bookmarkStart w:id="9" w:name="_Hlk81467399"/>
      <w:r w:rsidRPr="00581FEE">
        <w:rPr>
          <w:rFonts w:ascii="Cambria" w:eastAsia="A" w:hAnsi="Cambria" w:cs="Cambria"/>
          <w:sz w:val="22"/>
          <w:szCs w:val="22"/>
        </w:rPr>
        <w:t xml:space="preserve">(tekst jedn. Dz. U. z </w:t>
      </w:r>
      <w:r w:rsidR="00707F38" w:rsidRPr="00581FEE">
        <w:rPr>
          <w:rFonts w:ascii="Cambria" w:eastAsia="A" w:hAnsi="Cambria" w:cs="Cambria"/>
          <w:sz w:val="22"/>
          <w:szCs w:val="22"/>
        </w:rPr>
        <w:t>2021 r. poz. 275</w:t>
      </w:r>
      <w:r w:rsidRPr="00581FEE">
        <w:rPr>
          <w:rFonts w:ascii="Cambria" w:eastAsia="A" w:hAnsi="Cambria" w:cs="Cambria"/>
          <w:sz w:val="22"/>
          <w:szCs w:val="22"/>
        </w:rPr>
        <w:t xml:space="preserve">), </w:t>
      </w:r>
      <w:bookmarkEnd w:id="9"/>
      <w:r w:rsidRPr="00581FEE">
        <w:rPr>
          <w:rFonts w:ascii="Cambria" w:eastAsia="A" w:hAnsi="Cambria" w:cs="Cambria"/>
          <w:sz w:val="22"/>
          <w:szCs w:val="22"/>
        </w:rPr>
        <w:t>chyba że spowodowane tym zakłócenie konkurencji może być wyeliminowane w inny sposób niż przez wykluczenie Wykonawcy z udziału w postępowaniu o udzielenie zamówienia.</w:t>
      </w:r>
    </w:p>
    <w:p w14:paraId="40270300" w14:textId="77777777"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6.2.</w:t>
      </w:r>
      <w:r w:rsidRPr="00581FEE">
        <w:rPr>
          <w:rFonts w:ascii="Cambria" w:eastAsia="A" w:hAnsi="Cambria" w:cs="Cambria"/>
          <w:b/>
          <w:bCs/>
          <w:sz w:val="22"/>
          <w:szCs w:val="22"/>
        </w:rPr>
        <w:tab/>
      </w:r>
      <w:r w:rsidRPr="00581FEE">
        <w:rPr>
          <w:rFonts w:ascii="Cambria" w:eastAsia="A" w:hAnsi="Cambria" w:cs="Cambria"/>
          <w:sz w:val="22"/>
          <w:szCs w:val="22"/>
        </w:rPr>
        <w:t xml:space="preserve">W związku z tym, iż wartość zamówienia nie przekracza wyrażonej w złotych równowartości kwoty dla usług 10 000 000 euro przesłanka wykluczenia, o której mowa w art. 108 ust. 2 PZP w niniejszym postępowaniu nie występuje. </w:t>
      </w:r>
    </w:p>
    <w:p w14:paraId="33AAE3E1" w14:textId="77777777" w:rsidR="00B657E0" w:rsidRPr="00581FEE" w:rsidRDefault="00B657E0" w:rsidP="00B82DE7">
      <w:pPr>
        <w:spacing w:before="120"/>
        <w:ind w:left="700" w:hanging="700"/>
        <w:jc w:val="both"/>
        <w:rPr>
          <w:rFonts w:ascii="Cambria" w:hAnsi="Cambria" w:cs="Cambria"/>
          <w:sz w:val="22"/>
          <w:szCs w:val="22"/>
        </w:rPr>
      </w:pPr>
      <w:r w:rsidRPr="00581FEE">
        <w:rPr>
          <w:rFonts w:ascii="Cambria" w:eastAsia="A" w:hAnsi="Cambria" w:cs="Cambria"/>
          <w:b/>
          <w:bCs/>
          <w:sz w:val="22"/>
          <w:szCs w:val="22"/>
        </w:rPr>
        <w:t>6.3.</w:t>
      </w:r>
      <w:r w:rsidRPr="00581FEE">
        <w:rPr>
          <w:rFonts w:ascii="Cambria" w:eastAsia="A" w:hAnsi="Cambria" w:cs="Cambria"/>
          <w:b/>
          <w:bCs/>
          <w:sz w:val="22"/>
          <w:szCs w:val="22"/>
        </w:rPr>
        <w:tab/>
      </w:r>
      <w:r w:rsidRPr="00581FEE">
        <w:rPr>
          <w:rFonts w:ascii="Cambria" w:hAnsi="Cambria" w:cs="Cambria"/>
          <w:sz w:val="22"/>
          <w:szCs w:val="22"/>
        </w:rPr>
        <w:t>W postępowaniu mogą brać udział Wykonawcy, którzy nie podlegają wykluczeniu z postępowania o udzielenie zamówienia w okolicznościach, o których mowa w art. 109 ust. 1 pkt 1-5 i 7- 10 PZP. Na podstawie:</w:t>
      </w:r>
    </w:p>
    <w:p w14:paraId="3DF4F027" w14:textId="77777777" w:rsidR="00EC5996" w:rsidRPr="00581FEE" w:rsidRDefault="00B657E0" w:rsidP="00AC7472">
      <w:pPr>
        <w:tabs>
          <w:tab w:val="left" w:pos="1418"/>
        </w:tabs>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 xml:space="preserve">art. 109 ust. 1 pkt 1) PZP Zamawiający wykluczy Wykonawcę, </w:t>
      </w:r>
      <w:r w:rsidRPr="00581FEE">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w:t>
      </w:r>
      <w:r w:rsidR="00C252B5" w:rsidRPr="00581FEE">
        <w:rPr>
          <w:rFonts w:ascii="Cambria" w:eastAsia="A" w:hAnsi="Cambria" w:cs="Cambria"/>
          <w:sz w:val="22"/>
          <w:szCs w:val="22"/>
        </w:rPr>
        <w:t xml:space="preserve">odpowiednio </w:t>
      </w:r>
      <w:r w:rsidRPr="00581FEE">
        <w:rPr>
          <w:rFonts w:ascii="Cambria" w:eastAsia="A" w:hAnsi="Cambria" w:cs="Cambria"/>
          <w:sz w:val="22"/>
          <w:szCs w:val="22"/>
        </w:rPr>
        <w:t xml:space="preserve">przed upływem terminu </w:t>
      </w:r>
      <w:r w:rsidR="00C252B5" w:rsidRPr="00581FEE">
        <w:rPr>
          <w:rFonts w:ascii="Cambria" w:eastAsia="A" w:hAnsi="Cambria" w:cs="Cambria"/>
          <w:sz w:val="22"/>
          <w:szCs w:val="22"/>
        </w:rPr>
        <w:t>do składania wniosków o dopuszczenie do udziału w postępowaniu</w:t>
      </w:r>
      <w:r w:rsidR="00596163" w:rsidRPr="00581FEE">
        <w:rPr>
          <w:rFonts w:ascii="Cambria" w:eastAsia="A" w:hAnsi="Cambria" w:cs="Cambria"/>
          <w:sz w:val="22"/>
          <w:szCs w:val="22"/>
        </w:rPr>
        <w:t xml:space="preserve"> albo przed upływem terminu </w:t>
      </w:r>
      <w:r w:rsidRPr="00581FEE">
        <w:rPr>
          <w:rFonts w:ascii="Cambria" w:eastAsia="A" w:hAnsi="Cambria" w:cs="Cambria"/>
          <w:sz w:val="22"/>
          <w:szCs w:val="22"/>
        </w:rPr>
        <w:t>składania ofert dokonał płatności należnych podatków, opłat lub składek na ubezpieczenia społeczne lub zdrowotne wraz z odsetkami lub grzywnami lub zawarł wiążące porozumienie w sprawie spłaty tych należności;</w:t>
      </w:r>
    </w:p>
    <w:p w14:paraId="78ADD198" w14:textId="77777777" w:rsidR="00B657E0" w:rsidRPr="00581FEE" w:rsidRDefault="00B657E0" w:rsidP="00B82DE7">
      <w:pPr>
        <w:tabs>
          <w:tab w:val="left" w:pos="1418"/>
        </w:tabs>
        <w:spacing w:before="120"/>
        <w:ind w:left="1418" w:hanging="71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109 ust. 1 pkt 2) PZP Zamawiający wykluczy Wykonawcę, który naruszył obowiązki w dziedzinie ochrony środowiska, prawa socjalnego lub prawa pracy:</w:t>
      </w:r>
    </w:p>
    <w:p w14:paraId="3F4EB4B9" w14:textId="77777777" w:rsidR="00AC7472" w:rsidRPr="00581FEE" w:rsidRDefault="00B657E0" w:rsidP="00AC7472">
      <w:pPr>
        <w:spacing w:before="120"/>
        <w:ind w:left="2127" w:hanging="709"/>
        <w:jc w:val="both"/>
        <w:rPr>
          <w:rFonts w:ascii="Cambria" w:eastAsia="A" w:hAnsi="Cambria" w:cs="Cambria"/>
          <w:sz w:val="22"/>
          <w:szCs w:val="22"/>
        </w:rPr>
      </w:pPr>
      <w:r w:rsidRPr="00581FEE">
        <w:rPr>
          <w:rFonts w:ascii="Cambria" w:eastAsia="A" w:hAnsi="Cambria" w:cs="Cambria"/>
          <w:sz w:val="22"/>
          <w:szCs w:val="22"/>
        </w:rPr>
        <w:t>a)</w:t>
      </w:r>
      <w:r w:rsidRPr="00581FEE">
        <w:rPr>
          <w:rFonts w:ascii="Cambria" w:eastAsia="A" w:hAnsi="Cambria" w:cs="Cambria"/>
          <w:sz w:val="22"/>
          <w:szCs w:val="22"/>
        </w:rPr>
        <w:tab/>
        <w:t xml:space="preserve"> 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4977E477" w14:textId="3BE249E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b)</w:t>
      </w:r>
      <w:r w:rsidRPr="00581FEE">
        <w:rPr>
          <w:rFonts w:ascii="Cambria" w:eastAsia="A" w:hAnsi="Cambria" w:cs="Cambria"/>
          <w:sz w:val="22"/>
          <w:szCs w:val="22"/>
        </w:rPr>
        <w:tab/>
        <w:t xml:space="preserve">będącego osobą fizyczną prawomocnie </w:t>
      </w:r>
      <w:r w:rsidR="003759BE" w:rsidRPr="00581FEE">
        <w:rPr>
          <w:rFonts w:ascii="Cambria" w:eastAsia="A" w:hAnsi="Cambria" w:cs="Cambria"/>
          <w:sz w:val="22"/>
          <w:szCs w:val="22"/>
        </w:rPr>
        <w:t xml:space="preserve">ukaranego </w:t>
      </w:r>
      <w:r w:rsidRPr="00581FEE">
        <w:rPr>
          <w:rFonts w:ascii="Cambria" w:eastAsia="A" w:hAnsi="Cambria" w:cs="Cambria"/>
          <w:sz w:val="22"/>
          <w:szCs w:val="22"/>
        </w:rPr>
        <w:t>za wykroczenie przeciwko prawom pracownika lub wykroczenie przeciwko środowisku, jeżeli za jego popełnienie wymierzono karę aresztu, ograniczenia wolności lub karę grzywny,</w:t>
      </w:r>
    </w:p>
    <w:p w14:paraId="1784791B" w14:textId="77777777" w:rsidR="00AC7472" w:rsidRPr="00581FEE" w:rsidRDefault="00B657E0" w:rsidP="00BF6CAE">
      <w:pPr>
        <w:spacing w:before="120"/>
        <w:ind w:left="2127" w:hanging="709"/>
        <w:jc w:val="both"/>
        <w:rPr>
          <w:rFonts w:ascii="Cambria" w:eastAsia="A" w:hAnsi="Cambria" w:cs="Cambria"/>
          <w:sz w:val="22"/>
          <w:szCs w:val="22"/>
        </w:rPr>
      </w:pPr>
      <w:r w:rsidRPr="00581FEE">
        <w:rPr>
          <w:rFonts w:ascii="Cambria" w:eastAsia="A" w:hAnsi="Cambria" w:cs="Cambria"/>
          <w:sz w:val="22"/>
          <w:szCs w:val="22"/>
        </w:rPr>
        <w:t>c)</w:t>
      </w:r>
      <w:r w:rsidRPr="00581FEE">
        <w:rPr>
          <w:rFonts w:ascii="Cambria" w:eastAsia="A" w:hAnsi="Cambria" w:cs="Cambria"/>
          <w:sz w:val="22"/>
          <w:szCs w:val="22"/>
        </w:rPr>
        <w:tab/>
        <w:t>wobec którego wydano ostateczną decyzję administracyjną o naruszeniu obowiązków wynikających z prawa ochrony środowiska, prawa pracy lub przepisów o zabezpieczeniu społecznym, jeżeli wymierzono tą decyzją karę pieniężną;</w:t>
      </w:r>
    </w:p>
    <w:p w14:paraId="5026CC69" w14:textId="77777777" w:rsidR="00B657E0" w:rsidRPr="00E33E37"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w:t>
      </w:r>
      <w:r w:rsidR="00BF6CAE" w:rsidRPr="00581FEE">
        <w:rPr>
          <w:rFonts w:ascii="Cambria" w:eastAsia="A" w:hAnsi="Cambria" w:cs="Cambria"/>
          <w:sz w:val="22"/>
          <w:szCs w:val="22"/>
        </w:rPr>
        <w:t xml:space="preserve"> ukarano za</w:t>
      </w:r>
      <w:r w:rsidRPr="00581FEE">
        <w:rPr>
          <w:rFonts w:ascii="Cambria" w:eastAsia="A" w:hAnsi="Cambria" w:cs="Cambria"/>
          <w:sz w:val="22"/>
          <w:szCs w:val="22"/>
        </w:rPr>
        <w:t xml:space="preserve"> wykroczenie, o którym mowa w art. 109 ust. 1 pkt 2 lit. a) lub b) PZP;</w:t>
      </w:r>
    </w:p>
    <w:p w14:paraId="7B7CBC8C"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5A2FFB"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 xml:space="preserve">art. 109 ust. 1 pkt 5) PZP Zamawiający wykluczy Wykonawcę, który w sposób zawiniony poważnie naruszył obowiązki zawodowe, co podważa jego uczciwość, w szczególności, gdy Wykonawca w wyniku zamierzonego działania </w:t>
      </w:r>
      <w:r w:rsidRPr="00581FEE">
        <w:rPr>
          <w:rFonts w:ascii="Cambria" w:eastAsia="A" w:hAnsi="Cambria" w:cs="Cambria"/>
          <w:sz w:val="22"/>
          <w:szCs w:val="22"/>
        </w:rPr>
        <w:lastRenderedPageBreak/>
        <w:t>lub rażącego niedbalstwa nie wykonał lub nienależycie wykonał zamówienie, co zamawiający jest w stanie wykazać za pomocą stosownych dowodów;</w:t>
      </w:r>
    </w:p>
    <w:p w14:paraId="4DEFAA64"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68A20E" w14:textId="1434DE0C"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7)</w:t>
      </w:r>
      <w:r w:rsidRPr="00581FEE">
        <w:rPr>
          <w:rFonts w:ascii="Cambria" w:eastAsia="A" w:hAnsi="Cambria" w:cs="Cambria"/>
          <w:sz w:val="22"/>
          <w:szCs w:val="22"/>
        </w:rPr>
        <w:tab/>
        <w:t xml:space="preserve">art. 109 ust. 1 pkt 8) PZP Zamawiający wykluczy Wykonawcę, który w wyniku zamierzonego działania lub rażącego niedbalstwa wprowadził </w:t>
      </w:r>
      <w:r w:rsidR="00527CE3" w:rsidRPr="00581FEE">
        <w:rPr>
          <w:rFonts w:ascii="Cambria" w:eastAsia="A" w:hAnsi="Cambria" w:cs="Cambria"/>
          <w:sz w:val="22"/>
          <w:szCs w:val="22"/>
        </w:rPr>
        <w:t>Z</w:t>
      </w:r>
      <w:r w:rsidRPr="00581FEE">
        <w:rPr>
          <w:rFonts w:ascii="Cambria" w:eastAsia="A" w:hAnsi="Cambria" w:cs="Cambria"/>
          <w:sz w:val="22"/>
          <w:szCs w:val="22"/>
        </w:rPr>
        <w:t xml:space="preserve">amawiającego w błąd przy przedstawianiu informacji, że nie podlega wykluczeniu, spełnia warunki udziału w postępowaniu lub kryteria selekcji, co mogło mieć istotny wpływ na decyzje podejmowane przez </w:t>
      </w:r>
      <w:r w:rsidR="00527CE3" w:rsidRPr="00581FEE">
        <w:rPr>
          <w:rFonts w:ascii="Cambria" w:eastAsia="A" w:hAnsi="Cambria" w:cs="Cambria"/>
          <w:sz w:val="22"/>
          <w:szCs w:val="22"/>
        </w:rPr>
        <w:t>Z</w:t>
      </w:r>
      <w:r w:rsidRPr="00581FEE">
        <w:rPr>
          <w:rFonts w:ascii="Cambria" w:eastAsia="A" w:hAnsi="Cambria" w:cs="Cambria"/>
          <w:sz w:val="22"/>
          <w:szCs w:val="22"/>
        </w:rPr>
        <w:t>amawiającego w postępowaniu o udzielenie zamówienia, lub który zataił te informacje lub nie jest w stanie przedstawić wymaganych podmiotowych środków dowodowych;</w:t>
      </w:r>
    </w:p>
    <w:p w14:paraId="0F1DEA3A"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8)</w:t>
      </w:r>
      <w:r w:rsidRPr="00581FEE">
        <w:rPr>
          <w:rFonts w:ascii="Cambria" w:eastAsia="A" w:hAnsi="Cambria" w:cs="Cambria"/>
          <w:sz w:val="22"/>
          <w:szCs w:val="22"/>
        </w:rPr>
        <w:tab/>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09AF5F5B"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9)</w:t>
      </w:r>
      <w:r w:rsidRPr="00581FEE">
        <w:rPr>
          <w:rFonts w:ascii="Cambria" w:eastAsia="A" w:hAnsi="Cambria" w:cs="Cambria"/>
          <w:sz w:val="22"/>
          <w:szCs w:val="22"/>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7E9E6F3" w14:textId="77777777"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6.4.</w:t>
      </w:r>
      <w:r w:rsidRPr="00581FEE">
        <w:rPr>
          <w:rFonts w:ascii="Cambria" w:eastAsia="A" w:hAnsi="Cambria" w:cs="Cambria"/>
          <w:sz w:val="22"/>
          <w:szCs w:val="22"/>
        </w:rPr>
        <w:tab/>
        <w:t xml:space="preserve">Wykonawca może zostać wykluczony przez Zamawiającego na każdym etapie postępowania o udzielenie zamówienia. </w:t>
      </w:r>
    </w:p>
    <w:p w14:paraId="534DB74B" w14:textId="1D6E5785"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6.5.</w:t>
      </w:r>
      <w:r w:rsidRPr="00581FEE">
        <w:rPr>
          <w:rFonts w:ascii="Cambria" w:eastAsia="A" w:hAnsi="Cambria" w:cs="Cambria"/>
          <w:b/>
          <w:bCs/>
          <w:sz w:val="22"/>
          <w:szCs w:val="22"/>
        </w:rPr>
        <w:tab/>
      </w:r>
      <w:r w:rsidRPr="00581FEE">
        <w:rPr>
          <w:rFonts w:ascii="Cambria" w:eastAsia="A" w:hAnsi="Cambria" w:cs="Cambria"/>
          <w:sz w:val="22"/>
          <w:szCs w:val="22"/>
        </w:rPr>
        <w:t>Wykonawca nie podlega wykluczeniu w okolicznościach określonych w art. 108 ust. 1 pkt 1, 2</w:t>
      </w:r>
      <w:r w:rsidR="00BD54F6" w:rsidRPr="00581FEE">
        <w:rPr>
          <w:rFonts w:ascii="Cambria" w:eastAsia="A" w:hAnsi="Cambria" w:cs="Cambria"/>
          <w:sz w:val="22"/>
          <w:szCs w:val="22"/>
        </w:rPr>
        <w:t xml:space="preserve"> i</w:t>
      </w:r>
      <w:r w:rsidRPr="00581FEE">
        <w:rPr>
          <w:rFonts w:ascii="Cambria" w:eastAsia="A" w:hAnsi="Cambria" w:cs="Cambria"/>
          <w:sz w:val="22"/>
          <w:szCs w:val="22"/>
        </w:rPr>
        <w:t xml:space="preserve"> 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5039BD17"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7BB635E0" w14:textId="77777777">
        <w:tc>
          <w:tcPr>
            <w:tcW w:w="9073" w:type="dxa"/>
            <w:shd w:val="clear" w:color="auto" w:fill="E7E6E6"/>
          </w:tcPr>
          <w:p w14:paraId="5217F246"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7. </w:t>
            </w:r>
            <w:r w:rsidRPr="00581FEE">
              <w:rPr>
                <w:rFonts w:ascii="Cambria" w:hAnsi="Cambria" w:cs="Arial"/>
                <w:b/>
                <w:bCs/>
                <w:sz w:val="22"/>
                <w:szCs w:val="22"/>
              </w:rPr>
              <w:tab/>
              <w:t xml:space="preserve">WARUNKI UDZIAŁU W POSTĘPOWANIU O UDZIELENIE ZAMÓWIENIA  </w:t>
            </w:r>
          </w:p>
        </w:tc>
      </w:tr>
    </w:tbl>
    <w:p w14:paraId="183DD966" w14:textId="77777777" w:rsidR="00B657E0" w:rsidRPr="00581FEE" w:rsidRDefault="00B657E0" w:rsidP="00B82DE7">
      <w:pPr>
        <w:spacing w:before="120"/>
        <w:ind w:left="709" w:hanging="709"/>
        <w:jc w:val="both"/>
        <w:rPr>
          <w:rFonts w:ascii="Cambria" w:hAnsi="Cambria" w:cs="Arial"/>
          <w:b/>
          <w:sz w:val="22"/>
          <w:szCs w:val="22"/>
        </w:rPr>
      </w:pPr>
    </w:p>
    <w:p w14:paraId="17C9DDD2" w14:textId="77777777" w:rsidR="00B657E0" w:rsidRPr="00581FEE" w:rsidRDefault="00B657E0" w:rsidP="00634CD5">
      <w:pPr>
        <w:spacing w:before="120"/>
        <w:ind w:left="709" w:hanging="709"/>
        <w:jc w:val="both"/>
        <w:rPr>
          <w:rFonts w:ascii="Cambria" w:hAnsi="Cambria" w:cs="Arial"/>
          <w:sz w:val="22"/>
          <w:szCs w:val="22"/>
        </w:rPr>
      </w:pPr>
      <w:r w:rsidRPr="00581FEE">
        <w:rPr>
          <w:rFonts w:ascii="Cambria" w:hAnsi="Cambria" w:cs="Arial"/>
          <w:b/>
          <w:sz w:val="22"/>
          <w:szCs w:val="22"/>
        </w:rPr>
        <w:t xml:space="preserve">7.1. </w:t>
      </w:r>
      <w:r w:rsidRPr="00581FEE">
        <w:rPr>
          <w:rFonts w:ascii="Cambria" w:hAnsi="Cambria" w:cs="Arial"/>
          <w:b/>
          <w:sz w:val="22"/>
          <w:szCs w:val="22"/>
        </w:rPr>
        <w:tab/>
      </w:r>
      <w:r w:rsidRPr="00581FEE">
        <w:rPr>
          <w:rFonts w:ascii="Cambria" w:hAnsi="Cambria" w:cs="Arial"/>
          <w:sz w:val="22"/>
          <w:szCs w:val="22"/>
        </w:rPr>
        <w:t>W postępowaniu mogą brać udział Wykonawcy, którzy spełniają warunki udziału w postępowaniu dotyczące:</w:t>
      </w:r>
    </w:p>
    <w:p w14:paraId="248F4EBA"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zdolności do występowania w obrocie gospodarczym</w:t>
      </w:r>
      <w:r w:rsidR="00DE41B3" w:rsidRPr="00581FEE">
        <w:rPr>
          <w:rFonts w:ascii="Cambria" w:hAnsi="Cambria" w:cs="Arial"/>
          <w:b/>
          <w:bCs/>
          <w:sz w:val="22"/>
          <w:szCs w:val="22"/>
        </w:rPr>
        <w:t>:</w:t>
      </w:r>
    </w:p>
    <w:p w14:paraId="28CBF483" w14:textId="77777777" w:rsidR="00E67F26" w:rsidRPr="00581FEE" w:rsidRDefault="00E67F26" w:rsidP="00E33E37">
      <w:pPr>
        <w:spacing w:before="120"/>
        <w:ind w:left="1416"/>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6D05AC91"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uprawnień do prowadzenia określonej działalności gospodarczej lub  zawodowej</w:t>
      </w:r>
      <w:r w:rsidR="00DE41B3" w:rsidRPr="00581FEE">
        <w:rPr>
          <w:rFonts w:ascii="Cambria" w:hAnsi="Cambria" w:cs="Arial"/>
          <w:b/>
          <w:bCs/>
          <w:sz w:val="22"/>
          <w:szCs w:val="22"/>
        </w:rPr>
        <w:t>:</w:t>
      </w:r>
    </w:p>
    <w:p w14:paraId="0DBA17DC" w14:textId="77777777" w:rsidR="00E67F26" w:rsidRPr="00581FEE" w:rsidRDefault="00E67F26" w:rsidP="00481A87">
      <w:pPr>
        <w:spacing w:before="120"/>
        <w:ind w:left="1418" w:hanging="2"/>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75FFCBF0" w14:textId="4C0AA3EA" w:rsidR="00B657E0" w:rsidRPr="00581FEE" w:rsidRDefault="00F00DFF" w:rsidP="00E33E37">
      <w:pPr>
        <w:spacing w:before="120"/>
        <w:ind w:left="709"/>
        <w:jc w:val="both"/>
        <w:rPr>
          <w:rFonts w:ascii="Cambria" w:hAnsi="Cambria" w:cs="Arial"/>
          <w:b/>
          <w:sz w:val="22"/>
          <w:szCs w:val="22"/>
        </w:rPr>
      </w:pPr>
      <w:r w:rsidRPr="00581FEE">
        <w:rPr>
          <w:rFonts w:ascii="Cambria" w:hAnsi="Cambria" w:cs="Arial"/>
          <w:b/>
          <w:sz w:val="22"/>
          <w:szCs w:val="22"/>
        </w:rPr>
        <w:lastRenderedPageBreak/>
        <w:t>3</w:t>
      </w:r>
      <w:r w:rsidR="00B657E0" w:rsidRPr="00581FEE">
        <w:rPr>
          <w:rFonts w:ascii="Cambria" w:hAnsi="Cambria" w:cs="Arial"/>
          <w:b/>
          <w:sz w:val="22"/>
          <w:szCs w:val="22"/>
        </w:rPr>
        <w:t>)</w:t>
      </w:r>
      <w:r w:rsidR="00B657E0" w:rsidRPr="00581FEE">
        <w:rPr>
          <w:rFonts w:ascii="Cambria" w:hAnsi="Cambria" w:cs="Arial"/>
          <w:b/>
          <w:sz w:val="22"/>
          <w:szCs w:val="22"/>
        </w:rPr>
        <w:tab/>
        <w:t>sytuacji ekonomicznej lub finansowej</w:t>
      </w:r>
      <w:r w:rsidR="00DE41B3" w:rsidRPr="00581FEE">
        <w:rPr>
          <w:rFonts w:ascii="Cambria" w:hAnsi="Cambria" w:cs="Arial"/>
          <w:b/>
          <w:sz w:val="22"/>
          <w:szCs w:val="22"/>
        </w:rPr>
        <w:t>:</w:t>
      </w:r>
    </w:p>
    <w:p w14:paraId="713FA8D3" w14:textId="4F3F1B8D" w:rsidR="00084927" w:rsidRPr="00581FEE" w:rsidRDefault="00B657E0" w:rsidP="00634CD5">
      <w:pPr>
        <w:pStyle w:val="redniasiatka1akcent21"/>
        <w:spacing w:before="120"/>
        <w:ind w:left="1418"/>
        <w:jc w:val="both"/>
        <w:rPr>
          <w:rFonts w:ascii="Cambria" w:hAnsi="Cambria" w:cs="Arial"/>
          <w:sz w:val="22"/>
          <w:szCs w:val="22"/>
        </w:rPr>
      </w:pPr>
      <w:r w:rsidRPr="00581FEE">
        <w:rPr>
          <w:rFonts w:ascii="Cambria" w:hAnsi="Cambria" w:cs="Arial"/>
          <w:sz w:val="22"/>
          <w:szCs w:val="22"/>
        </w:rPr>
        <w:t xml:space="preserve">Zamawiający nie stawia szczególnych wymagań w zakresie opisu spełniania warunku udziału w postępowaniu w odniesieniu do warunku dot. </w:t>
      </w:r>
      <w:r w:rsidR="00084927" w:rsidRPr="00581FEE">
        <w:rPr>
          <w:rFonts w:ascii="Cambria" w:hAnsi="Cambria" w:cs="Arial"/>
          <w:sz w:val="22"/>
          <w:szCs w:val="22"/>
        </w:rPr>
        <w:t xml:space="preserve">sytuacji </w:t>
      </w:r>
      <w:r w:rsidRPr="00581FEE">
        <w:rPr>
          <w:rFonts w:ascii="Cambria" w:hAnsi="Cambria" w:cs="Arial"/>
          <w:sz w:val="22"/>
          <w:szCs w:val="22"/>
        </w:rPr>
        <w:t xml:space="preserve">ekonomicznej. </w:t>
      </w:r>
    </w:p>
    <w:p w14:paraId="323CA38F" w14:textId="6CD92DBE" w:rsidR="00B657E0" w:rsidRPr="00581FEE" w:rsidRDefault="00B657E0" w:rsidP="00B82DE7">
      <w:pPr>
        <w:pStyle w:val="redniasiatka1akcent21"/>
        <w:spacing w:before="120"/>
        <w:ind w:left="1418"/>
        <w:jc w:val="both"/>
        <w:rPr>
          <w:rFonts w:ascii="Cambria" w:hAnsi="Cambria" w:cs="Arial"/>
          <w:sz w:val="22"/>
          <w:szCs w:val="22"/>
        </w:rPr>
      </w:pPr>
      <w:r w:rsidRPr="00581FEE">
        <w:rPr>
          <w:rFonts w:ascii="Cambria" w:hAnsi="Cambria" w:cs="Arial"/>
          <w:sz w:val="22"/>
          <w:szCs w:val="22"/>
        </w:rPr>
        <w:t xml:space="preserve">Warunek w odniesieniu do sytuacji finansowej, zostanie spełniony, jeśli Wykonawca wykaże, że </w:t>
      </w:r>
      <w:bookmarkStart w:id="10" w:name="_Hlk47482501"/>
      <w:r w:rsidRPr="00581FEE">
        <w:rPr>
          <w:rFonts w:ascii="Cambria" w:hAnsi="Cambria" w:cs="Arial"/>
          <w:sz w:val="22"/>
          <w:szCs w:val="22"/>
        </w:rPr>
        <w:t xml:space="preserve">posiada środki finansowe lub zdolność </w:t>
      </w:r>
      <w:bookmarkEnd w:id="10"/>
      <w:r w:rsidRPr="00581FEE">
        <w:rPr>
          <w:rFonts w:ascii="Cambria" w:hAnsi="Cambria" w:cs="Arial"/>
          <w:sz w:val="22"/>
          <w:szCs w:val="22"/>
        </w:rPr>
        <w:t xml:space="preserve">kredytową nie mniejszą niż: </w:t>
      </w:r>
      <w:r w:rsidR="00AC5954" w:rsidRPr="00AC5954">
        <w:rPr>
          <w:rFonts w:ascii="Cambria" w:hAnsi="Cambria" w:cs="Arial"/>
          <w:b/>
          <w:sz w:val="22"/>
          <w:szCs w:val="22"/>
        </w:rPr>
        <w:t>6 000</w:t>
      </w:r>
      <w:r w:rsidR="00AC5954">
        <w:rPr>
          <w:rFonts w:ascii="Cambria" w:hAnsi="Cambria" w:cs="Arial"/>
          <w:sz w:val="22"/>
          <w:szCs w:val="22"/>
        </w:rPr>
        <w:t xml:space="preserve"> zł</w:t>
      </w:r>
    </w:p>
    <w:p w14:paraId="3456CE02" w14:textId="2C9381B4" w:rsidR="007D2120" w:rsidRPr="003E1ED5" w:rsidRDefault="007D2120" w:rsidP="00AC5954">
      <w:pPr>
        <w:tabs>
          <w:tab w:val="left" w:pos="2268"/>
          <w:tab w:val="left" w:pos="3686"/>
        </w:tabs>
        <w:spacing w:before="120"/>
        <w:ind w:left="2268" w:hanging="850"/>
        <w:jc w:val="both"/>
        <w:rPr>
          <w:rFonts w:ascii="Cambria" w:hAnsi="Cambria" w:cs="Arial"/>
          <w:sz w:val="22"/>
          <w:szCs w:val="22"/>
        </w:rPr>
      </w:pPr>
      <w:r w:rsidRPr="003E1ED5">
        <w:rPr>
          <w:rFonts w:ascii="Cambria" w:hAnsi="Cambria" w:cs="Arial"/>
          <w:sz w:val="22"/>
          <w:szCs w:val="22"/>
        </w:rPr>
        <w:t xml:space="preserve"> </w:t>
      </w:r>
    </w:p>
    <w:p w14:paraId="2FED7FBE" w14:textId="792F966F" w:rsidR="00B657E0" w:rsidRPr="00581FEE" w:rsidRDefault="00F00DFF" w:rsidP="00B82DE7">
      <w:pPr>
        <w:spacing w:before="120"/>
        <w:ind w:left="1418" w:hanging="709"/>
        <w:jc w:val="both"/>
        <w:rPr>
          <w:rFonts w:ascii="Cambria" w:hAnsi="Cambria" w:cs="Arial"/>
          <w:sz w:val="22"/>
          <w:szCs w:val="22"/>
        </w:rPr>
      </w:pPr>
      <w:r w:rsidRPr="00581FEE">
        <w:rPr>
          <w:rFonts w:ascii="Cambria" w:hAnsi="Cambria" w:cs="Arial"/>
          <w:b/>
          <w:sz w:val="22"/>
          <w:szCs w:val="22"/>
        </w:rPr>
        <w:t>4</w:t>
      </w:r>
      <w:r w:rsidR="00B657E0" w:rsidRPr="00581FEE">
        <w:rPr>
          <w:rFonts w:ascii="Cambria" w:hAnsi="Cambria" w:cs="Arial"/>
          <w:b/>
          <w:sz w:val="22"/>
          <w:szCs w:val="22"/>
        </w:rPr>
        <w:t>)</w:t>
      </w:r>
      <w:r w:rsidR="00B657E0" w:rsidRPr="00581FEE">
        <w:rPr>
          <w:rFonts w:ascii="Cambria" w:hAnsi="Cambria" w:cs="Arial"/>
          <w:b/>
          <w:sz w:val="22"/>
          <w:szCs w:val="22"/>
        </w:rPr>
        <w:tab/>
        <w:t>zdolności technicznej lub zawodowej</w:t>
      </w:r>
      <w:r w:rsidR="00DE41B3" w:rsidRPr="00581FEE">
        <w:rPr>
          <w:rFonts w:ascii="Cambria" w:hAnsi="Cambria" w:cs="Arial"/>
          <w:b/>
          <w:sz w:val="22"/>
          <w:szCs w:val="22"/>
        </w:rPr>
        <w:t>:</w:t>
      </w:r>
    </w:p>
    <w:p w14:paraId="3AFD91C8" w14:textId="0E3BBFDD" w:rsidR="007D2120" w:rsidRPr="00AC5954" w:rsidRDefault="00B657E0" w:rsidP="00AC5954">
      <w:pPr>
        <w:spacing w:before="120"/>
        <w:ind w:left="2268" w:hanging="850"/>
        <w:jc w:val="both"/>
        <w:rPr>
          <w:rFonts w:ascii="Cambria" w:hAnsi="Cambria" w:cs="Arial"/>
          <w:sz w:val="22"/>
          <w:szCs w:val="22"/>
        </w:rPr>
      </w:pPr>
      <w:r w:rsidRPr="00581FEE">
        <w:rPr>
          <w:rFonts w:ascii="Cambria" w:hAnsi="Cambria" w:cs="Arial"/>
          <w:b/>
          <w:sz w:val="22"/>
          <w:szCs w:val="22"/>
        </w:rPr>
        <w:t>a)</w:t>
      </w:r>
      <w:r w:rsidRPr="00581FEE">
        <w:rPr>
          <w:rFonts w:ascii="Cambria" w:hAnsi="Cambria" w:cs="Arial"/>
          <w:b/>
          <w:sz w:val="22"/>
          <w:szCs w:val="22"/>
        </w:rPr>
        <w:tab/>
      </w:r>
      <w:r w:rsidRPr="00581FEE">
        <w:rPr>
          <w:rFonts w:ascii="Cambria" w:hAnsi="Cambria" w:cs="Arial"/>
          <w:sz w:val="22"/>
          <w:szCs w:val="22"/>
        </w:rPr>
        <w:t>Warunek ten, w zakresie doświadczenia, zostanie uznany za spełniony, jeśli Wykonawca wykaże, że w okresie ostatnich 3 lat</w:t>
      </w:r>
      <w:r w:rsidR="009933E1" w:rsidRPr="00581FEE">
        <w:rPr>
          <w:rFonts w:ascii="Cambria" w:hAnsi="Cambria" w:cs="Arial"/>
          <w:sz w:val="22"/>
          <w:szCs w:val="22"/>
        </w:rPr>
        <w:t xml:space="preserve"> liczonych wstecz</w:t>
      </w:r>
      <w:r w:rsidRPr="00581FEE">
        <w:rPr>
          <w:rFonts w:ascii="Cambria" w:hAnsi="Cambria" w:cs="Arial"/>
          <w:sz w:val="22"/>
          <w:szCs w:val="22"/>
        </w:rPr>
        <w:t xml:space="preserve"> od dnia</w:t>
      </w:r>
      <w:r w:rsidR="009933E1" w:rsidRPr="00581FEE">
        <w:rPr>
          <w:rFonts w:ascii="Cambria" w:hAnsi="Cambria" w:cs="Arial"/>
          <w:sz w:val="22"/>
          <w:szCs w:val="22"/>
        </w:rPr>
        <w:t>,</w:t>
      </w:r>
      <w:r w:rsidRPr="00581FEE">
        <w:rPr>
          <w:rFonts w:ascii="Cambria" w:hAnsi="Cambria" w:cs="Arial"/>
          <w:sz w:val="22"/>
          <w:szCs w:val="22"/>
        </w:rPr>
        <w:t xml:space="preserve"> w którym upływa termin składania ofert (a jeżeli okres prowadzenia działalności </w:t>
      </w:r>
      <w:r w:rsidR="00AC5954">
        <w:rPr>
          <w:rFonts w:ascii="Cambria" w:hAnsi="Cambria" w:cs="Arial"/>
          <w:sz w:val="22"/>
          <w:szCs w:val="22"/>
        </w:rPr>
        <w:t xml:space="preserve">jest krótszy – w tym okresie): </w:t>
      </w:r>
      <w:r w:rsidR="007D2120" w:rsidRPr="003E1ED5">
        <w:rPr>
          <w:rFonts w:ascii="Cambria" w:hAnsi="Cambria" w:cs="Arial"/>
          <w:b/>
          <w:sz w:val="22"/>
          <w:szCs w:val="22"/>
        </w:rPr>
        <w:tab/>
      </w:r>
      <w:r w:rsidR="007D2120" w:rsidRPr="003E1ED5">
        <w:rPr>
          <w:rFonts w:ascii="Cambria" w:hAnsi="Cambria" w:cs="Arial"/>
          <w:b/>
          <w:sz w:val="22"/>
          <w:szCs w:val="22"/>
        </w:rPr>
        <w:tab/>
      </w:r>
    </w:p>
    <w:p w14:paraId="2CCE8B43" w14:textId="42F247BF" w:rsidR="007D2120" w:rsidRPr="003E1ED5" w:rsidRDefault="00AC5954" w:rsidP="007D2120">
      <w:pPr>
        <w:spacing w:before="120"/>
        <w:ind w:left="2977"/>
        <w:jc w:val="both"/>
        <w:rPr>
          <w:rFonts w:ascii="Cambria" w:hAnsi="Cambria" w:cs="Arial"/>
          <w:sz w:val="22"/>
          <w:szCs w:val="22"/>
        </w:rPr>
      </w:pPr>
      <w:r>
        <w:rPr>
          <w:rFonts w:ascii="Cambria" w:hAnsi="Cambria" w:cs="Arial"/>
          <w:sz w:val="22"/>
          <w:szCs w:val="22"/>
        </w:rPr>
        <w:t xml:space="preserve">- </w:t>
      </w:r>
      <w:r w:rsidR="007D2120" w:rsidRPr="003E1ED5">
        <w:rPr>
          <w:rFonts w:ascii="Cambria" w:hAnsi="Cambria" w:cs="Arial"/>
          <w:sz w:val="22"/>
          <w:szCs w:val="22"/>
        </w:rPr>
        <w:t xml:space="preserve">zrealizował lub realizuje (przy czym w tym przypadku będzie uwzględniana wartość zrealizowanej części przedmiotu umowy), na podstawie jednej lub większej ilości umów, usługi z zakresu gospodarki leśnej o łącznej wartości nie mniejszej niż </w:t>
      </w:r>
      <w:r>
        <w:rPr>
          <w:rFonts w:ascii="Cambria" w:hAnsi="Cambria" w:cs="Arial"/>
          <w:b/>
          <w:sz w:val="22"/>
          <w:szCs w:val="22"/>
        </w:rPr>
        <w:t>30</w:t>
      </w:r>
      <w:r w:rsidR="007D2120" w:rsidRPr="004872A4">
        <w:rPr>
          <w:rFonts w:ascii="Cambria" w:hAnsi="Cambria" w:cs="Arial"/>
          <w:b/>
          <w:sz w:val="22"/>
          <w:szCs w:val="22"/>
        </w:rPr>
        <w:t xml:space="preserve"> 000 </w:t>
      </w:r>
      <w:r w:rsidR="007D2120" w:rsidRPr="003E1ED5">
        <w:rPr>
          <w:rFonts w:ascii="Cambria" w:hAnsi="Cambria" w:cs="Arial"/>
          <w:sz w:val="22"/>
          <w:szCs w:val="22"/>
        </w:rPr>
        <w:t xml:space="preserve">zł brutto polegające na wykonywaniu prac obejmujących: </w:t>
      </w:r>
      <w:r>
        <w:rPr>
          <w:rFonts w:ascii="Cambria" w:hAnsi="Cambria" w:cs="Arial"/>
          <w:sz w:val="22"/>
          <w:szCs w:val="22"/>
        </w:rPr>
        <w:t xml:space="preserve">pozyskanie </w:t>
      </w:r>
      <w:r w:rsidR="00544A8E">
        <w:rPr>
          <w:rFonts w:ascii="Cambria" w:hAnsi="Cambria" w:cs="Arial"/>
          <w:sz w:val="22"/>
          <w:szCs w:val="22"/>
        </w:rPr>
        <w:t xml:space="preserve">drewna, </w:t>
      </w:r>
      <w:r w:rsidR="007D2120" w:rsidRPr="003E1ED5">
        <w:rPr>
          <w:rFonts w:ascii="Cambria" w:hAnsi="Cambria" w:cs="Arial"/>
          <w:sz w:val="22"/>
          <w:szCs w:val="22"/>
        </w:rPr>
        <w:t xml:space="preserve">przy czym: (a) w przypadku wykonawców wspólnie ubiegających się o udzielenie zamówienia, co najmniej jeden z takich wykonawców powinien wykazać usługi z zakresu gospodarki leśnej o wartości stanowiącej co najmniej 50% łącznej wartości usług wymaganej w treści niniejszego warunku, (b) w przypadku polegania na doświadczeniu podmiotów udostępniających zasoby, co najmniej jeden z takich podmiotów lub wykonawca (a w przypadku wykonawców wspólnie ubiegających się o udzielenie zamówienia - co najmniej jeden z takich wykonawców) powinien wykazać usługi z zakresu gospodarki leśnej o wartości stanowiącej co najmniej 50% łącznej wartości usług wymaganej w treści niniejszego warunku; </w:t>
      </w:r>
    </w:p>
    <w:p w14:paraId="7D99D74F" w14:textId="77777777" w:rsidR="00B657E0" w:rsidRPr="00581FEE" w:rsidRDefault="00B657E0" w:rsidP="00B82DE7">
      <w:pPr>
        <w:spacing w:before="120"/>
        <w:ind w:left="2268" w:hanging="850"/>
        <w:jc w:val="both"/>
        <w:rPr>
          <w:rFonts w:ascii="Cambria" w:hAnsi="Cambria" w:cs="Arial"/>
          <w:sz w:val="22"/>
          <w:szCs w:val="22"/>
        </w:rPr>
      </w:pPr>
      <w:r w:rsidRPr="00581FEE">
        <w:rPr>
          <w:rFonts w:ascii="Cambria" w:hAnsi="Cambria" w:cs="Arial"/>
          <w:b/>
          <w:sz w:val="22"/>
          <w:szCs w:val="22"/>
        </w:rPr>
        <w:t>b)</w:t>
      </w:r>
      <w:r w:rsidRPr="00581FEE">
        <w:rPr>
          <w:rFonts w:ascii="Cambria" w:hAnsi="Cambria" w:cs="Arial"/>
          <w:sz w:val="22"/>
          <w:szCs w:val="22"/>
        </w:rPr>
        <w:tab/>
        <w:t xml:space="preserve">Warunek ten, w zakresie potencjału technicznego, zostanie uznany za spełniony, jeśli Wykonawca wykaże, że dysponuje lub będzie dysponować: </w:t>
      </w:r>
    </w:p>
    <w:p w14:paraId="5AA5082C" w14:textId="77777777" w:rsidR="00544A8E" w:rsidRPr="00581FEE" w:rsidRDefault="00544A8E" w:rsidP="00544A8E">
      <w:pPr>
        <w:spacing w:before="120"/>
        <w:ind w:left="1416"/>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054FCED1" w14:textId="59594F8C" w:rsidR="00B657E0" w:rsidRPr="00581FEE" w:rsidRDefault="00B657E0" w:rsidP="00B82DE7">
      <w:pPr>
        <w:spacing w:before="120"/>
        <w:ind w:left="2268" w:hanging="850"/>
        <w:jc w:val="both"/>
        <w:rPr>
          <w:rFonts w:ascii="Cambria" w:hAnsi="Cambria" w:cs="Arial"/>
          <w:sz w:val="22"/>
          <w:szCs w:val="22"/>
        </w:rPr>
      </w:pPr>
      <w:r w:rsidRPr="00581FEE">
        <w:rPr>
          <w:rFonts w:ascii="Cambria" w:hAnsi="Cambria" w:cs="Arial"/>
          <w:b/>
          <w:sz w:val="22"/>
          <w:szCs w:val="22"/>
        </w:rPr>
        <w:t>c)</w:t>
      </w:r>
      <w:r w:rsidRPr="00581FEE">
        <w:rPr>
          <w:rFonts w:ascii="Cambria" w:hAnsi="Cambria" w:cs="Arial"/>
          <w:sz w:val="22"/>
          <w:szCs w:val="22"/>
        </w:rPr>
        <w:tab/>
        <w:t xml:space="preserve">Warunek ten, w zakresie osób skierowanych przez </w:t>
      </w:r>
      <w:r w:rsidR="004478C2" w:rsidRPr="00581FEE">
        <w:rPr>
          <w:rFonts w:ascii="Cambria" w:hAnsi="Cambria" w:cs="Arial"/>
          <w:sz w:val="22"/>
          <w:szCs w:val="22"/>
        </w:rPr>
        <w:t>W</w:t>
      </w:r>
      <w:r w:rsidRPr="00581FEE">
        <w:rPr>
          <w:rFonts w:ascii="Cambria" w:hAnsi="Cambria" w:cs="Arial"/>
          <w:sz w:val="22"/>
          <w:szCs w:val="22"/>
        </w:rPr>
        <w:t xml:space="preserve">ykonawcę do realizacji zamówienia, zostanie uznany za spełniony, jeśli Wykonawca wykaże, że dysponuje lub będzie dysponować: </w:t>
      </w:r>
    </w:p>
    <w:p w14:paraId="40A60214" w14:textId="08376B5C" w:rsidR="007D2120" w:rsidRPr="003E1ED5" w:rsidRDefault="007D2120" w:rsidP="007D2120">
      <w:pPr>
        <w:spacing w:before="120"/>
        <w:ind w:left="2977" w:hanging="709"/>
        <w:jc w:val="both"/>
        <w:rPr>
          <w:rFonts w:ascii="Cambria" w:hAnsi="Cambria" w:cs="Arial"/>
          <w:b/>
          <w:sz w:val="22"/>
          <w:szCs w:val="22"/>
        </w:rPr>
      </w:pPr>
    </w:p>
    <w:p w14:paraId="3BAA88EA" w14:textId="77777777" w:rsidR="007D2120" w:rsidRPr="003E1ED5" w:rsidRDefault="007D2120" w:rsidP="007D2120">
      <w:pPr>
        <w:spacing w:before="120"/>
        <w:ind w:left="3686" w:hanging="709"/>
        <w:jc w:val="both"/>
        <w:rPr>
          <w:rFonts w:ascii="Cambria" w:hAnsi="Cambria" w:cs="Arial"/>
          <w:sz w:val="22"/>
          <w:szCs w:val="22"/>
        </w:rPr>
      </w:pPr>
      <w:r w:rsidRPr="003E1ED5">
        <w:rPr>
          <w:rFonts w:ascii="Cambria" w:hAnsi="Cambria" w:cs="Arial"/>
          <w:sz w:val="22"/>
          <w:szCs w:val="22"/>
        </w:rPr>
        <w:t>a)</w:t>
      </w:r>
      <w:r w:rsidRPr="003E1ED5">
        <w:rPr>
          <w:rFonts w:ascii="Cambria" w:hAnsi="Cambria" w:cs="Arial"/>
          <w:sz w:val="22"/>
          <w:szCs w:val="22"/>
        </w:rPr>
        <w:tab/>
        <w:t xml:space="preserve">co najmniej </w:t>
      </w:r>
      <w:r w:rsidRPr="005620D6">
        <w:rPr>
          <w:rFonts w:ascii="Cambria" w:hAnsi="Cambria" w:cs="Arial"/>
          <w:b/>
          <w:sz w:val="22"/>
          <w:szCs w:val="22"/>
        </w:rPr>
        <w:t>2</w:t>
      </w:r>
      <w:r w:rsidRPr="003E1ED5">
        <w:rPr>
          <w:rFonts w:ascii="Cambria" w:hAnsi="Cambria" w:cs="Arial"/>
          <w:sz w:val="22"/>
          <w:szCs w:val="22"/>
        </w:rPr>
        <w:t xml:space="preserve"> osobami, które ukończyły z wynikiem pozytywnym szkolenie dopuszczające do pracy z pilarką zgodnie z § 21 rozporządzenia Ministra Środowiska z dnia 24 sierpnia 2006 r. w sprawie bezpieczeństwa i higieny pracy przy wykonywaniu niektórych prac z zakresu gospodarki leśnej (Dz. U. Nr 161, poz. 1141) lub posiadające odpowiadające im </w:t>
      </w:r>
      <w:r w:rsidRPr="003E1ED5">
        <w:rPr>
          <w:rFonts w:ascii="Cambria" w:hAnsi="Cambria" w:cs="Arial"/>
          <w:sz w:val="22"/>
          <w:szCs w:val="22"/>
        </w:rPr>
        <w:lastRenderedPageBreak/>
        <w:t>uprawnienia wydane na podstawie poprzednio obowiązujących przepisów albo odpowiadające im uprawnienia wydane w innych Państwach Członkowskich Unii Europejskiej;</w:t>
      </w:r>
      <w:r w:rsidRPr="003E1ED5">
        <w:rPr>
          <w:rFonts w:ascii="Cambria" w:hAnsi="Cambria" w:cs="Arial"/>
          <w:sz w:val="22"/>
          <w:szCs w:val="22"/>
        </w:rPr>
        <w:tab/>
        <w:t xml:space="preserve"> </w:t>
      </w:r>
    </w:p>
    <w:p w14:paraId="08F5444A" w14:textId="77777777" w:rsidR="009262F6" w:rsidRPr="009262F6" w:rsidRDefault="007D2120" w:rsidP="009262F6">
      <w:pPr>
        <w:spacing w:before="120"/>
        <w:ind w:left="3686" w:hanging="709"/>
        <w:jc w:val="both"/>
      </w:pPr>
      <w:r w:rsidRPr="003E1ED5">
        <w:rPr>
          <w:rFonts w:ascii="Cambria" w:hAnsi="Cambria" w:cs="Arial"/>
          <w:sz w:val="22"/>
          <w:szCs w:val="22"/>
        </w:rPr>
        <w:t>b)</w:t>
      </w:r>
      <w:r w:rsidRPr="003E1ED5">
        <w:rPr>
          <w:rFonts w:ascii="Cambria" w:hAnsi="Cambria" w:cs="Arial"/>
          <w:sz w:val="22"/>
          <w:szCs w:val="22"/>
        </w:rPr>
        <w:tab/>
      </w:r>
      <w:r w:rsidRPr="009262F6">
        <w:rPr>
          <w:sz w:val="22"/>
          <w:szCs w:val="22"/>
        </w:rPr>
        <w:t xml:space="preserve">co najmniej 1 osobą, która ukończyła szkolenie w zakresie </w:t>
      </w:r>
      <w:r w:rsidR="00F95E18" w:rsidRPr="009262F6">
        <w:rPr>
          <w:sz w:val="22"/>
          <w:szCs w:val="22"/>
        </w:rPr>
        <w:t>prac</w:t>
      </w:r>
      <w:r w:rsidRPr="009262F6">
        <w:rPr>
          <w:sz w:val="22"/>
          <w:szCs w:val="22"/>
        </w:rPr>
        <w:t xml:space="preserve"> </w:t>
      </w:r>
      <w:r w:rsidR="00F95E18" w:rsidRPr="009262F6">
        <w:rPr>
          <w:sz w:val="22"/>
          <w:szCs w:val="22"/>
        </w:rPr>
        <w:t>wysokościowych</w:t>
      </w:r>
      <w:r w:rsidR="009262F6" w:rsidRPr="009262F6">
        <w:rPr>
          <w:sz w:val="22"/>
          <w:szCs w:val="22"/>
        </w:rPr>
        <w:t>.</w:t>
      </w:r>
      <w:r w:rsidR="00BA52CB" w:rsidRPr="009262F6">
        <w:t xml:space="preserve"> </w:t>
      </w:r>
    </w:p>
    <w:p w14:paraId="21A1C0A7" w14:textId="072747AC" w:rsidR="00B657E0" w:rsidRPr="00581FEE" w:rsidRDefault="00B657E0" w:rsidP="00571DBB">
      <w:pPr>
        <w:spacing w:before="120"/>
        <w:ind w:left="709" w:hanging="709"/>
        <w:jc w:val="both"/>
        <w:rPr>
          <w:rFonts w:ascii="Cambria" w:hAnsi="Cambria" w:cs="Arial"/>
          <w:sz w:val="22"/>
          <w:szCs w:val="22"/>
        </w:rPr>
      </w:pPr>
      <w:r w:rsidRPr="00581FEE">
        <w:rPr>
          <w:rFonts w:ascii="Cambria" w:hAnsi="Cambria" w:cs="Arial"/>
          <w:b/>
          <w:sz w:val="22"/>
          <w:szCs w:val="22"/>
        </w:rPr>
        <w:t xml:space="preserve">7.2. </w:t>
      </w:r>
      <w:r w:rsidRPr="00581FEE">
        <w:rPr>
          <w:rFonts w:ascii="Cambria" w:hAnsi="Cambria" w:cs="Arial"/>
          <w:b/>
          <w:sz w:val="22"/>
          <w:szCs w:val="22"/>
        </w:rPr>
        <w:tab/>
      </w:r>
      <w:r w:rsidRPr="00581FEE">
        <w:rPr>
          <w:rFonts w:ascii="Cambria" w:hAnsi="Cambria" w:cs="Arial"/>
          <w:sz w:val="22"/>
          <w:szCs w:val="22"/>
        </w:rPr>
        <w:t>Ocena spełniania warunków udziału w postępowaniu dokonana zostanie zgodnie z formułą „spełnia”/„nie spełnia”, w oparciu o informacje zawarte w dokumentach i oświadczeniach, o których mowa w rozdziale 9.</w:t>
      </w:r>
    </w:p>
    <w:p w14:paraId="7258CE8A" w14:textId="2EE695B1" w:rsidR="002A79A1" w:rsidRPr="00581FEE" w:rsidRDefault="002A79A1" w:rsidP="002A79A1">
      <w:pPr>
        <w:spacing w:before="120"/>
        <w:ind w:left="709" w:hanging="709"/>
        <w:jc w:val="both"/>
        <w:rPr>
          <w:rFonts w:ascii="Cambria" w:hAnsi="Cambria" w:cs="Arial"/>
          <w:sz w:val="22"/>
          <w:szCs w:val="22"/>
        </w:rPr>
      </w:pPr>
      <w:r w:rsidRPr="00581FEE">
        <w:rPr>
          <w:rFonts w:ascii="Cambria" w:hAnsi="Cambria" w:cs="Arial"/>
          <w:b/>
          <w:sz w:val="22"/>
          <w:szCs w:val="22"/>
        </w:rPr>
        <w:t xml:space="preserve">7.4. </w:t>
      </w:r>
      <w:r w:rsidRPr="00581FEE">
        <w:rPr>
          <w:rFonts w:ascii="Cambria" w:hAnsi="Cambria" w:cs="Arial"/>
          <w:b/>
          <w:sz w:val="22"/>
          <w:szCs w:val="22"/>
        </w:rPr>
        <w:tab/>
      </w:r>
      <w:r w:rsidRPr="00581FEE">
        <w:rPr>
          <w:rFonts w:ascii="Cambria" w:hAnsi="Cambria" w:cs="Arial"/>
          <w:sz w:val="22"/>
          <w:szCs w:val="22"/>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z zastrzeżeniem, warun</w:t>
      </w:r>
      <w:r w:rsidR="004B796B" w:rsidRPr="00581FEE">
        <w:rPr>
          <w:rFonts w:ascii="Cambria" w:hAnsi="Cambria" w:cs="Arial"/>
          <w:sz w:val="22"/>
          <w:szCs w:val="22"/>
        </w:rPr>
        <w:t xml:space="preserve">ku </w:t>
      </w:r>
      <w:r w:rsidRPr="00581FEE">
        <w:rPr>
          <w:rFonts w:ascii="Cambria" w:hAnsi="Cambria" w:cs="Arial"/>
          <w:sz w:val="22"/>
          <w:szCs w:val="22"/>
        </w:rPr>
        <w:t>opisan</w:t>
      </w:r>
      <w:r w:rsidR="004B796B" w:rsidRPr="00581FEE">
        <w:rPr>
          <w:rFonts w:ascii="Cambria" w:hAnsi="Cambria" w:cs="Arial"/>
          <w:sz w:val="22"/>
          <w:szCs w:val="22"/>
        </w:rPr>
        <w:t>ego</w:t>
      </w:r>
      <w:r w:rsidRPr="00581FEE">
        <w:rPr>
          <w:rFonts w:ascii="Cambria" w:hAnsi="Cambria" w:cs="Arial"/>
          <w:sz w:val="22"/>
          <w:szCs w:val="22"/>
        </w:rPr>
        <w:t xml:space="preserve"> w pkt 7.1. ppkt </w:t>
      </w:r>
      <w:r w:rsidR="004C658E" w:rsidRPr="00581FEE">
        <w:rPr>
          <w:rFonts w:ascii="Cambria" w:hAnsi="Cambria" w:cs="Arial"/>
          <w:sz w:val="22"/>
          <w:szCs w:val="22"/>
        </w:rPr>
        <w:t>4</w:t>
      </w:r>
      <w:r w:rsidRPr="00581FEE">
        <w:rPr>
          <w:rFonts w:ascii="Cambria" w:hAnsi="Cambria" w:cs="Arial"/>
          <w:sz w:val="22"/>
          <w:szCs w:val="22"/>
        </w:rPr>
        <w:t>) lit. a</w:t>
      </w:r>
      <w:r w:rsidR="004B796B" w:rsidRPr="00581FEE">
        <w:rPr>
          <w:rFonts w:ascii="Cambria" w:hAnsi="Cambria" w:cs="Arial"/>
          <w:sz w:val="22"/>
          <w:szCs w:val="22"/>
        </w:rPr>
        <w:t>)</w:t>
      </w:r>
      <w:r w:rsidRPr="00581FEE">
        <w:rPr>
          <w:rFonts w:ascii="Cambria" w:hAnsi="Cambria" w:cs="Arial"/>
          <w:sz w:val="22"/>
          <w:szCs w:val="22"/>
        </w:rPr>
        <w:t xml:space="preserve">. </w:t>
      </w:r>
      <w:r w:rsidR="0069050B" w:rsidRPr="00581FEE">
        <w:rPr>
          <w:rFonts w:ascii="Cambria" w:hAnsi="Cambria" w:cs="Arial"/>
          <w:sz w:val="22"/>
          <w:szCs w:val="22"/>
        </w:rPr>
        <w:t>Działając</w:t>
      </w:r>
      <w:r w:rsidR="00BE5C7D" w:rsidRPr="00581FEE">
        <w:rPr>
          <w:rFonts w:ascii="Cambria" w:hAnsi="Cambria" w:cs="Arial"/>
          <w:sz w:val="22"/>
          <w:szCs w:val="22"/>
        </w:rPr>
        <w:t xml:space="preserve"> na podstawie art. </w:t>
      </w:r>
      <w:r w:rsidR="0069050B" w:rsidRPr="00581FEE">
        <w:rPr>
          <w:rFonts w:ascii="Cambria" w:hAnsi="Cambria" w:cs="Arial"/>
          <w:sz w:val="22"/>
          <w:szCs w:val="22"/>
        </w:rPr>
        <w:t>117 ust. 1 PZP</w:t>
      </w:r>
      <w:r w:rsidR="00481A87" w:rsidRPr="00581FEE">
        <w:rPr>
          <w:rFonts w:ascii="Cambria" w:hAnsi="Cambria" w:cs="Arial"/>
          <w:sz w:val="22"/>
          <w:szCs w:val="22"/>
        </w:rPr>
        <w:t>,</w:t>
      </w:r>
      <w:r w:rsidR="0069050B" w:rsidRPr="00581FEE">
        <w:rPr>
          <w:rFonts w:ascii="Cambria" w:hAnsi="Cambria" w:cs="Arial"/>
          <w:sz w:val="22"/>
          <w:szCs w:val="22"/>
        </w:rPr>
        <w:t xml:space="preserve"> w</w:t>
      </w:r>
      <w:r w:rsidR="006B2957" w:rsidRPr="00581FEE">
        <w:rPr>
          <w:rFonts w:ascii="Cambria" w:hAnsi="Cambria" w:cs="Arial"/>
          <w:sz w:val="22"/>
          <w:szCs w:val="22"/>
        </w:rPr>
        <w:t xml:space="preserve"> odniesieniu do warunku udziału w postępowaniu opisanego w pkt 7.1. ppkt 4) lit. a), </w:t>
      </w:r>
      <w:r w:rsidR="0069050B" w:rsidRPr="00581FEE">
        <w:rPr>
          <w:rFonts w:ascii="Cambria" w:hAnsi="Cambria" w:cs="Arial"/>
          <w:sz w:val="22"/>
          <w:szCs w:val="22"/>
        </w:rPr>
        <w:t xml:space="preserve">Zamawiający </w:t>
      </w:r>
      <w:bookmarkStart w:id="11" w:name="_Hlk81990750"/>
      <w:r w:rsidR="0069050B" w:rsidRPr="00581FEE">
        <w:rPr>
          <w:rFonts w:ascii="Cambria" w:hAnsi="Cambria" w:cs="Arial"/>
          <w:sz w:val="22"/>
          <w:szCs w:val="22"/>
        </w:rPr>
        <w:t xml:space="preserve">wymaga, aby </w:t>
      </w:r>
      <w:r w:rsidR="00CC2C96" w:rsidRPr="00581FEE">
        <w:rPr>
          <w:rFonts w:ascii="Cambria" w:hAnsi="Cambria" w:cs="Arial"/>
          <w:sz w:val="22"/>
          <w:szCs w:val="22"/>
        </w:rPr>
        <w:t xml:space="preserve">w przypadku wykonawców wspólnie ubiegających się o udzielenie zamówienia, </w:t>
      </w:r>
      <w:r w:rsidR="0069050B" w:rsidRPr="00581FEE">
        <w:rPr>
          <w:rFonts w:ascii="Cambria" w:hAnsi="Cambria" w:cs="Arial"/>
          <w:sz w:val="22"/>
          <w:szCs w:val="22"/>
        </w:rPr>
        <w:t xml:space="preserve">co najmniej jeden z takich wykonawców wykazał usługi </w:t>
      </w:r>
      <w:r w:rsidR="0072078D" w:rsidRPr="00581FEE">
        <w:rPr>
          <w:rFonts w:ascii="Cambria" w:hAnsi="Cambria" w:cs="Arial"/>
          <w:sz w:val="22"/>
          <w:szCs w:val="22"/>
        </w:rPr>
        <w:t xml:space="preserve">z zakresu gospodarki leśnej </w:t>
      </w:r>
      <w:r w:rsidR="0069050B" w:rsidRPr="00581FEE">
        <w:rPr>
          <w:rFonts w:ascii="Cambria" w:hAnsi="Cambria" w:cs="Arial"/>
          <w:sz w:val="22"/>
          <w:szCs w:val="22"/>
        </w:rPr>
        <w:t xml:space="preserve">o wartości stanowiącej </w:t>
      </w:r>
      <w:r w:rsidR="00CC2C96" w:rsidRPr="00581FEE">
        <w:rPr>
          <w:rFonts w:ascii="Cambria" w:hAnsi="Cambria" w:cs="Arial"/>
          <w:sz w:val="22"/>
          <w:szCs w:val="22"/>
        </w:rPr>
        <w:t xml:space="preserve">co najmniej 50% łącznej wartości </w:t>
      </w:r>
      <w:r w:rsidR="0072078D" w:rsidRPr="00581FEE">
        <w:rPr>
          <w:rFonts w:ascii="Cambria" w:hAnsi="Cambria" w:cs="Arial"/>
          <w:sz w:val="22"/>
          <w:szCs w:val="22"/>
        </w:rPr>
        <w:t>usług wymaganej w treści tego warunku</w:t>
      </w:r>
      <w:bookmarkEnd w:id="11"/>
      <w:r w:rsidR="006B2957" w:rsidRPr="00581FEE">
        <w:rPr>
          <w:rFonts w:ascii="Cambria" w:hAnsi="Cambria" w:cs="Arial"/>
          <w:sz w:val="22"/>
          <w:szCs w:val="22"/>
        </w:rPr>
        <w:t xml:space="preserve">. </w:t>
      </w:r>
    </w:p>
    <w:p w14:paraId="7E787A51" w14:textId="42FE4797" w:rsidR="00257F08" w:rsidRPr="00E33E37" w:rsidRDefault="002A79A1" w:rsidP="002D0E99">
      <w:pPr>
        <w:spacing w:before="120"/>
        <w:ind w:left="709"/>
        <w:jc w:val="both"/>
        <w:rPr>
          <w:rFonts w:ascii="Cambria" w:hAnsi="Cambria" w:cs="Arial"/>
          <w:sz w:val="22"/>
          <w:szCs w:val="22"/>
        </w:rPr>
      </w:pPr>
      <w:r w:rsidRPr="00581FEE">
        <w:rPr>
          <w:rFonts w:ascii="Cambria" w:hAnsi="Cambria" w:cs="Arial"/>
          <w:sz w:val="22"/>
          <w:szCs w:val="22"/>
        </w:rPr>
        <w:t>W odniesieniu do warunków dotyczących wykształcenia, kwalifikacji zawodowych lub doświadczenia Wykonawcy wspólnie ubiegający się o udzielenie zamówienia mogą polegać na zdolnościach tych</w:t>
      </w:r>
      <w:r w:rsidR="00257F08" w:rsidRPr="00581FEE">
        <w:rPr>
          <w:rFonts w:ascii="Cambria" w:hAnsi="Cambria" w:cs="Arial"/>
          <w:sz w:val="22"/>
          <w:szCs w:val="22"/>
        </w:rPr>
        <w:t xml:space="preserve"> z</w:t>
      </w:r>
      <w:r w:rsidRPr="00581FEE">
        <w:rPr>
          <w:rFonts w:ascii="Cambria" w:hAnsi="Cambria" w:cs="Arial"/>
          <w:sz w:val="22"/>
          <w:szCs w:val="22"/>
        </w:rPr>
        <w:t xml:space="preserve"> Wykonawców, którzy wykonają usługi, do realizacji których te zdolności są wymagane. </w:t>
      </w:r>
      <w:r w:rsidRPr="00E33E37">
        <w:rPr>
          <w:rFonts w:ascii="Cambria" w:hAnsi="Cambria" w:cs="Arial"/>
          <w:b/>
          <w:bCs/>
          <w:sz w:val="22"/>
          <w:szCs w:val="22"/>
        </w:rPr>
        <w:t xml:space="preserve">W przypadku, o którym mowa w pkt 7.1. ppkt </w:t>
      </w:r>
      <w:r w:rsidR="004C658E" w:rsidRPr="00581FEE">
        <w:rPr>
          <w:rFonts w:ascii="Cambria" w:hAnsi="Cambria" w:cs="Arial"/>
          <w:b/>
          <w:bCs/>
          <w:sz w:val="22"/>
          <w:szCs w:val="22"/>
        </w:rPr>
        <w:t>4</w:t>
      </w:r>
      <w:r w:rsidRPr="00E33E37">
        <w:rPr>
          <w:rFonts w:ascii="Cambria" w:hAnsi="Cambria" w:cs="Arial"/>
          <w:b/>
          <w:bCs/>
          <w:sz w:val="22"/>
          <w:szCs w:val="22"/>
        </w:rPr>
        <w:t xml:space="preserve">) </w:t>
      </w:r>
      <w:r w:rsidR="004C658E" w:rsidRPr="00581FEE">
        <w:rPr>
          <w:rFonts w:ascii="Cambria" w:hAnsi="Cambria" w:cs="Arial"/>
          <w:b/>
          <w:bCs/>
          <w:sz w:val="22"/>
          <w:szCs w:val="22"/>
        </w:rPr>
        <w:t xml:space="preserve">lit a) </w:t>
      </w:r>
      <w:r w:rsidRPr="00E33E37">
        <w:rPr>
          <w:rFonts w:ascii="Cambria" w:hAnsi="Cambria" w:cs="Arial"/>
          <w:b/>
          <w:bCs/>
          <w:sz w:val="22"/>
          <w:szCs w:val="22"/>
        </w:rPr>
        <w:t xml:space="preserve">SWZ, Wykonawcy wspólnie ubiegający się o udzielenie zamówienia </w:t>
      </w:r>
      <w:r w:rsidR="00B40685" w:rsidRPr="00581FEE">
        <w:rPr>
          <w:rFonts w:ascii="Cambria" w:hAnsi="Cambria" w:cs="Arial"/>
          <w:b/>
          <w:bCs/>
          <w:sz w:val="22"/>
          <w:szCs w:val="22"/>
        </w:rPr>
        <w:t>dołączają do o</w:t>
      </w:r>
      <w:r w:rsidRPr="00E33E37">
        <w:rPr>
          <w:rFonts w:ascii="Cambria" w:hAnsi="Cambria" w:cs="Arial"/>
          <w:b/>
          <w:bCs/>
          <w:sz w:val="22"/>
          <w:szCs w:val="22"/>
        </w:rPr>
        <w:t>ferty oświadczenie, z którego wynika, które usługi wykonają poszczególni Wykonawcy.</w:t>
      </w:r>
      <w:r w:rsidRPr="00581FEE">
        <w:rPr>
          <w:rFonts w:ascii="Cambria" w:hAnsi="Cambria" w:cs="Arial"/>
          <w:sz w:val="22"/>
          <w:szCs w:val="22"/>
        </w:rPr>
        <w:t xml:space="preserve"> </w:t>
      </w:r>
    </w:p>
    <w:p w14:paraId="6EF964EB" w14:textId="6289366A" w:rsidR="00EE67B7" w:rsidRPr="00E33E37" w:rsidRDefault="001566F6" w:rsidP="00E33E37">
      <w:pPr>
        <w:spacing w:before="120"/>
        <w:ind w:left="709" w:hanging="709"/>
        <w:jc w:val="both"/>
        <w:rPr>
          <w:rFonts w:ascii="Cambria" w:hAnsi="Cambria" w:cs="Arial"/>
          <w:sz w:val="22"/>
          <w:szCs w:val="22"/>
        </w:rPr>
      </w:pPr>
      <w:r w:rsidRPr="00E33E37">
        <w:rPr>
          <w:rFonts w:ascii="Cambria" w:hAnsi="Cambria" w:cs="Arial"/>
          <w:b/>
          <w:bCs/>
          <w:sz w:val="22"/>
          <w:szCs w:val="22"/>
        </w:rPr>
        <w:t>7.5.</w:t>
      </w:r>
      <w:r w:rsidRPr="00E33E37">
        <w:rPr>
          <w:rFonts w:ascii="Cambria" w:hAnsi="Cambria" w:cs="Arial"/>
          <w:b/>
          <w:bCs/>
          <w:sz w:val="22"/>
          <w:szCs w:val="22"/>
        </w:rPr>
        <w:tab/>
      </w:r>
      <w:r w:rsidRPr="00E33E37">
        <w:rPr>
          <w:rFonts w:ascii="Cambria" w:hAnsi="Cambria" w:cs="Arial"/>
          <w:sz w:val="22"/>
          <w:szCs w:val="22"/>
        </w:rPr>
        <w:t xml:space="preserve">Wykonawca może w celu potwierdzenia spełniania warunków udziału w postępowaniu, polegać na zdolnościach technicznych lub zawodowych lub sytuacji finansowej podmiotów udostępniających zasoby, niezależnie od charakteru prawnego łączących go z nimi stosunków prawnych, z zastrzeżeniem, że w przypadku powoływania się na zasoby podmiotu </w:t>
      </w:r>
      <w:r w:rsidR="00121C69" w:rsidRPr="00581FEE">
        <w:rPr>
          <w:rFonts w:ascii="Cambria" w:hAnsi="Cambria" w:cs="Arial"/>
          <w:sz w:val="22"/>
          <w:szCs w:val="22"/>
        </w:rPr>
        <w:t xml:space="preserve">udostępniającego zasoby </w:t>
      </w:r>
      <w:r w:rsidRPr="00E33E37">
        <w:rPr>
          <w:rFonts w:ascii="Cambria" w:hAnsi="Cambria" w:cs="Arial"/>
          <w:sz w:val="22"/>
          <w:szCs w:val="22"/>
        </w:rPr>
        <w:t xml:space="preserve">celem wykazania spełniania warunku udziału w postępowaniu w zakresie doświadczenia, warunek określony w 7.1. ppkt 4) lit a) SWZ </w:t>
      </w:r>
      <w:r w:rsidR="00EB4430" w:rsidRPr="00EB4430">
        <w:rPr>
          <w:rFonts w:ascii="Cambria" w:hAnsi="Cambria" w:cs="Arial"/>
          <w:sz w:val="22"/>
          <w:szCs w:val="22"/>
        </w:rPr>
        <w:t xml:space="preserve">co najmniej jeden z takich podmiotów lub wykonawca (a w przypadku wykonawców wspólnie ubiegających się o udzielenie zamówienia - co </w:t>
      </w:r>
      <w:r w:rsidR="007F3C08">
        <w:rPr>
          <w:rFonts w:ascii="Cambria" w:hAnsi="Cambria" w:cs="Arial"/>
          <w:sz w:val="22"/>
          <w:szCs w:val="22"/>
        </w:rPr>
        <w:t xml:space="preserve">najmniej </w:t>
      </w:r>
      <w:r w:rsidR="00EB4430" w:rsidRPr="00EB4430">
        <w:rPr>
          <w:rFonts w:ascii="Cambria" w:hAnsi="Cambria" w:cs="Arial"/>
          <w:sz w:val="22"/>
          <w:szCs w:val="22"/>
        </w:rPr>
        <w:t>jeden z takich wykonawców) powinien wykazać usługi z zakresu gospodarki leśnej o wartości stanowiącej co najmniej 50% łącznej wartości usług wymaganej w treści warunku</w:t>
      </w:r>
      <w:r w:rsidRPr="00E33E37">
        <w:rPr>
          <w:rFonts w:ascii="Cambria" w:hAnsi="Cambria" w:cs="Arial"/>
          <w:sz w:val="22"/>
          <w:szCs w:val="22"/>
        </w:rPr>
        <w:t xml:space="preserve">. W odniesieniu do warunków dotyczących wykształcenia, kwalifikacji zawodowych lub doświadczenia </w:t>
      </w:r>
      <w:r w:rsidR="00225E3E" w:rsidRPr="00581FEE">
        <w:rPr>
          <w:rFonts w:ascii="Cambria" w:hAnsi="Cambria" w:cs="Arial"/>
          <w:sz w:val="22"/>
          <w:szCs w:val="22"/>
        </w:rPr>
        <w:t>W</w:t>
      </w:r>
      <w:r w:rsidRPr="00E33E37">
        <w:rPr>
          <w:rFonts w:ascii="Cambria" w:hAnsi="Cambria" w:cs="Arial"/>
          <w:sz w:val="22"/>
          <w:szCs w:val="22"/>
        </w:rPr>
        <w:t>ykonawcy mogą polegać na zdolnościach podmiotów udostępniających zasoby, jeśli podmioty te wykonają usługi, do realizacji, których te zdolności są wymagane.</w:t>
      </w:r>
    </w:p>
    <w:p w14:paraId="70A16FFF"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Zamawiający ocenia, czy udostępniane Wykonawcy przez podmioty udostępniające zasoby zdolności techniczne lub zawodowe lub ich sytuacja finansowa</w:t>
      </w:r>
      <w:r w:rsidR="00B6345E" w:rsidRPr="00581FEE">
        <w:rPr>
          <w:rFonts w:ascii="Cambria" w:hAnsi="Cambria" w:cs="Arial"/>
          <w:sz w:val="22"/>
          <w:szCs w:val="22"/>
        </w:rPr>
        <w:t xml:space="preserve">, </w:t>
      </w:r>
      <w:r w:rsidRPr="00E33E37">
        <w:rPr>
          <w:rFonts w:ascii="Cambria" w:hAnsi="Cambria" w:cs="Arial"/>
          <w:sz w:val="22"/>
          <w:szCs w:val="22"/>
        </w:rPr>
        <w:t>pozwalają na wykazanie przez Wykonawcę spełniania warunków udziału w postępowaniu, o których mowa w pkt 7.1. ppkt 3) i 4) SWZ, a także bada, czy nie zachodzą wobec tego podmiotu podstawy wykluczenia, które zostały przewidziane w pkt 6.1. i 6.3. SWZ względem Wykonawcy.</w:t>
      </w:r>
    </w:p>
    <w:p w14:paraId="7C5287BD"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Podmiot, który zobowiązał się do udostępnienia zasobów, odpowiada solidarnie z Wykonawcą, który polega na jego sytuacji finansowej</w:t>
      </w:r>
      <w:r w:rsidR="00B6345E" w:rsidRPr="00581FEE">
        <w:rPr>
          <w:rFonts w:ascii="Cambria" w:hAnsi="Cambria" w:cs="Arial"/>
          <w:sz w:val="22"/>
          <w:szCs w:val="22"/>
        </w:rPr>
        <w:t xml:space="preserve">, </w:t>
      </w:r>
      <w:r w:rsidRPr="00E33E37">
        <w:rPr>
          <w:rFonts w:ascii="Cambria" w:hAnsi="Cambria" w:cs="Arial"/>
          <w:sz w:val="22"/>
          <w:szCs w:val="22"/>
        </w:rPr>
        <w:t xml:space="preserve">za szkodę poniesioną przez </w:t>
      </w:r>
      <w:r w:rsidRPr="00E33E37">
        <w:rPr>
          <w:rFonts w:ascii="Cambria" w:hAnsi="Cambria" w:cs="Arial"/>
          <w:sz w:val="22"/>
          <w:szCs w:val="22"/>
        </w:rPr>
        <w:lastRenderedPageBreak/>
        <w:t>Zamawiającego powstałą wskutek nieudostępnienia tych zasobów, chyba że za nieudostępnienie zasobów podmiot ten nie ponosi winy.</w:t>
      </w:r>
    </w:p>
    <w:p w14:paraId="052E527A"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9F68E3" w14:textId="300D51E9" w:rsidR="002A79A1" w:rsidRPr="00581FEE" w:rsidRDefault="001566F6" w:rsidP="00F85CDC">
      <w:pPr>
        <w:spacing w:before="120"/>
        <w:ind w:left="709" w:hanging="1"/>
        <w:jc w:val="both"/>
        <w:rPr>
          <w:rFonts w:ascii="Cambria" w:hAnsi="Cambria" w:cs="Arial"/>
          <w:bCs/>
          <w:sz w:val="22"/>
          <w:szCs w:val="22"/>
        </w:rPr>
      </w:pPr>
      <w:r w:rsidRPr="00E33E37">
        <w:rPr>
          <w:rFonts w:ascii="Cambria" w:hAnsi="Cambria" w:cs="Arial"/>
          <w:b/>
          <w:bCs/>
          <w:sz w:val="22"/>
          <w:szCs w:val="22"/>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581FEE">
        <w:rPr>
          <w:rFonts w:ascii="Cambria" w:hAnsi="Cambria" w:cs="Arial"/>
          <w:b/>
          <w:bCs/>
          <w:sz w:val="22"/>
          <w:szCs w:val="22"/>
        </w:rPr>
        <w:t xml:space="preserve">lub sytuacji </w:t>
      </w:r>
      <w:r w:rsidRPr="00E33E37">
        <w:rPr>
          <w:rFonts w:ascii="Cambria" w:hAnsi="Cambria" w:cs="Arial"/>
          <w:b/>
          <w:bCs/>
          <w:sz w:val="22"/>
          <w:szCs w:val="22"/>
        </w:rPr>
        <w:t>podmiotów udostępniających zasoby.</w:t>
      </w:r>
    </w:p>
    <w:p w14:paraId="5B8783FC" w14:textId="18C7527A" w:rsidR="00B657E0" w:rsidRDefault="001566F6" w:rsidP="00B82DE7">
      <w:pPr>
        <w:spacing w:before="120"/>
        <w:ind w:left="709" w:hanging="709"/>
        <w:jc w:val="both"/>
        <w:rPr>
          <w:rFonts w:ascii="Cambria" w:hAnsi="Cambria" w:cs="Arial"/>
          <w:sz w:val="22"/>
          <w:szCs w:val="22"/>
        </w:rPr>
      </w:pPr>
      <w:r w:rsidRPr="00581FEE">
        <w:rPr>
          <w:rFonts w:ascii="Cambria" w:hAnsi="Cambria" w:cs="Arial"/>
          <w:b/>
          <w:sz w:val="22"/>
          <w:szCs w:val="22"/>
        </w:rPr>
        <w:t>7.6.</w:t>
      </w:r>
      <w:r w:rsidRPr="00581FEE">
        <w:rPr>
          <w:rFonts w:ascii="Cambria" w:hAnsi="Cambria" w:cs="Arial"/>
          <w:b/>
          <w:sz w:val="22"/>
          <w:szCs w:val="22"/>
        </w:rPr>
        <w:tab/>
      </w:r>
      <w:r w:rsidR="00B657E0" w:rsidRPr="00581FEE">
        <w:rPr>
          <w:rFonts w:ascii="Cambria" w:hAnsi="Cambria" w:cs="Arial"/>
          <w:bCs/>
          <w:sz w:val="22"/>
          <w:szCs w:val="22"/>
        </w:rPr>
        <w:t xml:space="preserve">Oceniając zdolność techniczną lub zawodową Wykonawcy, Zamawiający działając na podstawie art. 116 ust. 2 PZP może, na każdym etapie postępowania, uznać, że </w:t>
      </w:r>
      <w:r w:rsidR="0063656B" w:rsidRPr="00581FEE">
        <w:rPr>
          <w:rFonts w:ascii="Cambria" w:hAnsi="Cambria" w:cs="Arial"/>
          <w:bCs/>
          <w:sz w:val="22"/>
          <w:szCs w:val="22"/>
        </w:rPr>
        <w:t>W</w:t>
      </w:r>
      <w:r w:rsidR="00B657E0" w:rsidRPr="00581FEE">
        <w:rPr>
          <w:rFonts w:ascii="Cambria" w:hAnsi="Cambria" w:cs="Arial"/>
          <w:bCs/>
          <w:sz w:val="22"/>
          <w:szCs w:val="22"/>
        </w:rPr>
        <w:t xml:space="preserve">ykonawca nie posiada wymaganych zdolności, jeżeli posiadanie przez </w:t>
      </w:r>
      <w:r w:rsidR="003F4E86" w:rsidRPr="00581FEE">
        <w:rPr>
          <w:rFonts w:ascii="Cambria" w:hAnsi="Cambria" w:cs="Arial"/>
          <w:bCs/>
          <w:sz w:val="22"/>
          <w:szCs w:val="22"/>
        </w:rPr>
        <w:t>W</w:t>
      </w:r>
      <w:r w:rsidR="00B657E0" w:rsidRPr="00581FEE">
        <w:rPr>
          <w:rFonts w:ascii="Cambria" w:hAnsi="Cambria" w:cs="Arial"/>
          <w:bCs/>
          <w:sz w:val="22"/>
          <w:szCs w:val="22"/>
        </w:rPr>
        <w:t xml:space="preserve">ykonawcę sprzecznych interesów, w szczególności </w:t>
      </w:r>
      <w:r w:rsidR="00B657E0" w:rsidRPr="00581FEE">
        <w:rPr>
          <w:rFonts w:ascii="Cambria" w:hAnsi="Cambria" w:cs="Arial"/>
          <w:sz w:val="22"/>
          <w:szCs w:val="22"/>
        </w:rPr>
        <w:t xml:space="preserve">zaangażowanie zasobów technicznych lub zawodowych </w:t>
      </w:r>
      <w:r w:rsidR="003F4E86" w:rsidRPr="00581FEE">
        <w:rPr>
          <w:rFonts w:ascii="Cambria" w:hAnsi="Cambria" w:cs="Arial"/>
          <w:sz w:val="22"/>
          <w:szCs w:val="22"/>
        </w:rPr>
        <w:t>W</w:t>
      </w:r>
      <w:r w:rsidR="00B657E0" w:rsidRPr="00581FEE">
        <w:rPr>
          <w:rFonts w:ascii="Cambria" w:hAnsi="Cambria" w:cs="Arial"/>
          <w:sz w:val="22"/>
          <w:szCs w:val="22"/>
        </w:rPr>
        <w:t xml:space="preserve">ykonawcy w inne przedsięwzięcia gospodarcze </w:t>
      </w:r>
      <w:r w:rsidR="003F4E86" w:rsidRPr="00581FEE">
        <w:rPr>
          <w:rFonts w:ascii="Cambria" w:hAnsi="Cambria" w:cs="Arial"/>
          <w:sz w:val="22"/>
          <w:szCs w:val="22"/>
        </w:rPr>
        <w:t>W</w:t>
      </w:r>
      <w:r w:rsidR="00B657E0" w:rsidRPr="00581FEE">
        <w:rPr>
          <w:rFonts w:ascii="Cambria" w:hAnsi="Cambria" w:cs="Arial"/>
          <w:sz w:val="22"/>
          <w:szCs w:val="22"/>
        </w:rPr>
        <w:t>ykonawcy może mieć negatywny wpływ na realizację zamówienia.</w:t>
      </w:r>
    </w:p>
    <w:p w14:paraId="43212B7F" w14:textId="77777777" w:rsidR="00EB4430" w:rsidRPr="00581FEE" w:rsidRDefault="00EB4430" w:rsidP="00B82DE7">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00BE6F3E" w14:textId="77777777">
        <w:tc>
          <w:tcPr>
            <w:tcW w:w="9073" w:type="dxa"/>
            <w:shd w:val="clear" w:color="auto" w:fill="E7E6E6"/>
          </w:tcPr>
          <w:p w14:paraId="3B1070A6"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8. </w:t>
            </w:r>
            <w:r w:rsidRPr="00581FEE">
              <w:rPr>
                <w:rFonts w:ascii="Cambria" w:hAnsi="Cambria" w:cs="Arial"/>
                <w:b/>
                <w:bCs/>
                <w:sz w:val="22"/>
                <w:szCs w:val="22"/>
              </w:rPr>
              <w:tab/>
              <w:t xml:space="preserve">INFORMACJA O PRZEDMIOTOWYCH ŚRODKACH DOWODOWYCH </w:t>
            </w:r>
          </w:p>
        </w:tc>
      </w:tr>
    </w:tbl>
    <w:p w14:paraId="24BE5652" w14:textId="77777777" w:rsidR="00B657E0" w:rsidRPr="00581FEE" w:rsidRDefault="00B657E0" w:rsidP="00B82DE7">
      <w:pPr>
        <w:spacing w:before="120"/>
        <w:ind w:left="709" w:hanging="709"/>
        <w:jc w:val="both"/>
        <w:rPr>
          <w:rFonts w:ascii="Cambria" w:hAnsi="Cambria" w:cs="Arial"/>
          <w:sz w:val="22"/>
          <w:szCs w:val="22"/>
        </w:rPr>
      </w:pPr>
    </w:p>
    <w:p w14:paraId="3502557E" w14:textId="77777777" w:rsidR="00B657E0" w:rsidRPr="00581FEE" w:rsidRDefault="00B657E0" w:rsidP="00B82DE7">
      <w:pPr>
        <w:spacing w:before="120"/>
        <w:ind w:left="709" w:hanging="9"/>
        <w:jc w:val="both"/>
        <w:rPr>
          <w:rFonts w:ascii="Cambria" w:hAnsi="Cambria" w:cs="Arial"/>
          <w:sz w:val="22"/>
          <w:szCs w:val="22"/>
        </w:rPr>
      </w:pPr>
      <w:r w:rsidRPr="00581FEE">
        <w:rPr>
          <w:rFonts w:ascii="Cambria" w:hAnsi="Cambria" w:cs="Arial"/>
          <w:sz w:val="22"/>
          <w:szCs w:val="22"/>
        </w:rPr>
        <w:t>Zamawiający nie wymaga od wykonawców przedłożenia przedmiotowych środków dowodowych.</w:t>
      </w:r>
    </w:p>
    <w:p w14:paraId="481FA927" w14:textId="77777777" w:rsidR="00B657E0" w:rsidRPr="00581FEE" w:rsidRDefault="00B657E0" w:rsidP="00E33E37">
      <w:pPr>
        <w:spacing w:before="1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4C8E944C" w14:textId="77777777" w:rsidTr="00D447A7">
        <w:tc>
          <w:tcPr>
            <w:tcW w:w="9073" w:type="dxa"/>
            <w:shd w:val="clear" w:color="auto" w:fill="E7E6E6"/>
          </w:tcPr>
          <w:p w14:paraId="01A9076D" w14:textId="76819F07" w:rsidR="00B657E0" w:rsidRPr="00581FEE" w:rsidRDefault="00B657E0" w:rsidP="00B82DE7">
            <w:pPr>
              <w:tabs>
                <w:tab w:val="left" w:pos="654"/>
              </w:tabs>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9. </w:t>
            </w:r>
            <w:r w:rsidRPr="00581FEE">
              <w:rPr>
                <w:rFonts w:ascii="Cambria" w:hAnsi="Cambria" w:cs="Arial"/>
                <w:b/>
                <w:bCs/>
                <w:sz w:val="22"/>
                <w:szCs w:val="22"/>
              </w:rPr>
              <w:tab/>
              <w:t>WYKAZ</w:t>
            </w:r>
            <w:r w:rsidR="00D447A7" w:rsidRPr="00581FEE">
              <w:rPr>
                <w:rFonts w:ascii="Cambria" w:hAnsi="Cambria" w:cs="Arial"/>
                <w:b/>
                <w:bCs/>
                <w:sz w:val="22"/>
                <w:szCs w:val="22"/>
              </w:rPr>
              <w:t xml:space="preserve"> OŚWIADCZEŃ ORAZ</w:t>
            </w:r>
            <w:r w:rsidRPr="00581FEE">
              <w:rPr>
                <w:rFonts w:ascii="Cambria" w:hAnsi="Cambria" w:cs="Arial"/>
                <w:b/>
                <w:bCs/>
                <w:sz w:val="22"/>
                <w:szCs w:val="22"/>
              </w:rPr>
              <w:t xml:space="preserve"> PODMIOTOWYCH ŚRODKÓW DOWODOWYCH</w:t>
            </w:r>
            <w:r w:rsidR="00D447A7" w:rsidRPr="00581FEE">
              <w:rPr>
                <w:rFonts w:ascii="Cambria" w:hAnsi="Cambria" w:cs="Arial"/>
                <w:b/>
                <w:bCs/>
                <w:sz w:val="22"/>
                <w:szCs w:val="22"/>
              </w:rPr>
              <w:t xml:space="preserve"> W CELU WYKAZANIA BRAKU PODSTAW DO WYKLUCZENIA </w:t>
            </w:r>
            <w:r w:rsidR="008D3FDB" w:rsidRPr="00581FEE">
              <w:rPr>
                <w:rFonts w:ascii="Cambria" w:hAnsi="Cambria" w:cs="Arial"/>
                <w:b/>
                <w:bCs/>
                <w:sz w:val="22"/>
                <w:szCs w:val="22"/>
              </w:rPr>
              <w:t>Z POSTĘPOWANIA ORAZ SPEŁNIENIA WARUNKÓW UDZIAŁU W POSTĘPOWANIU</w:t>
            </w:r>
          </w:p>
        </w:tc>
      </w:tr>
    </w:tbl>
    <w:p w14:paraId="59191FED" w14:textId="77777777" w:rsidR="008D3FDB" w:rsidRPr="00581FEE" w:rsidRDefault="008D3FDB" w:rsidP="00B82DE7">
      <w:pPr>
        <w:spacing w:before="120"/>
        <w:rPr>
          <w:rFonts w:ascii="Cambria" w:hAnsi="Cambria" w:cs="Arial"/>
          <w:sz w:val="22"/>
          <w:szCs w:val="22"/>
        </w:rPr>
      </w:pPr>
    </w:p>
    <w:p w14:paraId="33EAB4CB" w14:textId="41143E15" w:rsidR="0068584D" w:rsidRPr="00581FEE" w:rsidRDefault="00B657E0" w:rsidP="00697F88">
      <w:pPr>
        <w:spacing w:before="120"/>
        <w:ind w:left="709" w:hanging="709"/>
        <w:jc w:val="both"/>
        <w:rPr>
          <w:rFonts w:ascii="Cambria" w:hAnsi="Cambria" w:cs="Arial"/>
          <w:sz w:val="22"/>
          <w:szCs w:val="22"/>
        </w:rPr>
      </w:pPr>
      <w:r w:rsidRPr="00581FEE">
        <w:rPr>
          <w:rFonts w:ascii="Cambria" w:hAnsi="Cambria" w:cs="Arial"/>
          <w:b/>
          <w:sz w:val="22"/>
          <w:szCs w:val="22"/>
        </w:rPr>
        <w:t>9.1.</w:t>
      </w:r>
      <w:r w:rsidRPr="00581FEE">
        <w:rPr>
          <w:rFonts w:ascii="Cambria" w:hAnsi="Cambria" w:cs="Arial"/>
          <w:b/>
          <w:sz w:val="22"/>
          <w:szCs w:val="22"/>
        </w:rPr>
        <w:tab/>
      </w:r>
      <w:r w:rsidRPr="00581FEE">
        <w:rPr>
          <w:rFonts w:ascii="Cambria" w:hAnsi="Cambria" w:cs="Arial"/>
          <w:sz w:val="22"/>
          <w:szCs w:val="22"/>
        </w:rPr>
        <w:t>W celu potwierdzenia braku podstaw do wykluczenia z postępowania, o których mowa w pkt 6.1. i 6.</w:t>
      </w:r>
      <w:r w:rsidR="00D447A7" w:rsidRPr="00581FEE">
        <w:rPr>
          <w:rFonts w:ascii="Cambria" w:hAnsi="Cambria" w:cs="Arial"/>
          <w:sz w:val="22"/>
          <w:szCs w:val="22"/>
        </w:rPr>
        <w:t>3</w:t>
      </w:r>
      <w:r w:rsidRPr="00581FEE">
        <w:rPr>
          <w:rFonts w:ascii="Cambria" w:hAnsi="Cambria" w:cs="Arial"/>
          <w:sz w:val="22"/>
          <w:szCs w:val="22"/>
        </w:rPr>
        <w:t xml:space="preserve">. oraz w celu potwierdzenia spełniania warunków udziału w postępowaniu, o których mowa w pkt 7.1. Wykonawca </w:t>
      </w:r>
      <w:r w:rsidR="0068584D" w:rsidRPr="00581FEE">
        <w:rPr>
          <w:rFonts w:ascii="Cambria" w:hAnsi="Cambria" w:cs="Arial"/>
          <w:sz w:val="22"/>
          <w:szCs w:val="22"/>
        </w:rPr>
        <w:t xml:space="preserve">zobowiązany jest złożyć </w:t>
      </w:r>
      <w:r w:rsidR="009E7E36" w:rsidRPr="00581FEE">
        <w:rPr>
          <w:rFonts w:ascii="Cambria" w:hAnsi="Cambria" w:cs="Arial"/>
          <w:sz w:val="22"/>
          <w:szCs w:val="22"/>
        </w:rPr>
        <w:t>wraz z ofertą:</w:t>
      </w:r>
      <w:r w:rsidRPr="00581FEE">
        <w:rPr>
          <w:rFonts w:ascii="Cambria" w:hAnsi="Cambria" w:cs="Arial"/>
          <w:sz w:val="22"/>
          <w:szCs w:val="22"/>
        </w:rPr>
        <w:t xml:space="preserve"> </w:t>
      </w:r>
    </w:p>
    <w:p w14:paraId="4E26A696" w14:textId="409E82D9" w:rsidR="00B657E0" w:rsidRPr="00581FEE" w:rsidRDefault="00697F88" w:rsidP="002D0E99">
      <w:pPr>
        <w:pStyle w:val="Kolorowalistaakcent11"/>
        <w:spacing w:before="120"/>
        <w:ind w:left="1418" w:hanging="698"/>
        <w:contextualSpacing w:val="0"/>
        <w:jc w:val="both"/>
        <w:rPr>
          <w:rFonts w:ascii="A" w:hAnsi="A" w:cs="A"/>
          <w:lang w:eastAsia="pl-PL"/>
        </w:rPr>
      </w:pPr>
      <w:r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3BD1B656" w14:textId="73BC75EB" w:rsidR="003A31F3" w:rsidRPr="00581FEE" w:rsidRDefault="00B657E0" w:rsidP="00E33E37">
      <w:pPr>
        <w:pStyle w:val="Kolorowalistaakcent11"/>
        <w:spacing w:before="120"/>
        <w:ind w:left="1420"/>
        <w:contextualSpacing w:val="0"/>
        <w:jc w:val="both"/>
        <w:rPr>
          <w:rFonts w:ascii="Cambria" w:hAnsi="Cambria" w:cs="Arial"/>
          <w:sz w:val="22"/>
          <w:szCs w:val="22"/>
          <w:u w:val="single"/>
        </w:rPr>
      </w:pPr>
      <w:r w:rsidRPr="00581FEE">
        <w:rPr>
          <w:rFonts w:ascii="Cambria" w:hAnsi="Cambria" w:cs="Arial"/>
          <w:sz w:val="22"/>
          <w:szCs w:val="22"/>
        </w:rPr>
        <w:t xml:space="preserve">Treść JEDZ określona została w </w:t>
      </w:r>
      <w:r w:rsidR="00F92F48" w:rsidRPr="00581FEE">
        <w:rPr>
          <w:rFonts w:ascii="Cambria" w:hAnsi="Cambria" w:cs="Arial"/>
          <w:sz w:val="22"/>
          <w:szCs w:val="22"/>
        </w:rPr>
        <w:t>Z</w:t>
      </w:r>
      <w:r w:rsidRPr="00581FEE">
        <w:rPr>
          <w:rFonts w:ascii="Cambria" w:hAnsi="Cambria" w:cs="Arial"/>
          <w:sz w:val="22"/>
          <w:szCs w:val="22"/>
        </w:rPr>
        <w:t xml:space="preserve">ałączniku nr 5 do SWZ. </w:t>
      </w:r>
      <w:r w:rsidRPr="00581FEE">
        <w:rPr>
          <w:rFonts w:ascii="Cambria" w:hAnsi="Cambria" w:cs="Arial"/>
          <w:sz w:val="22"/>
          <w:szCs w:val="22"/>
          <w:u w:val="single"/>
        </w:rPr>
        <w:t>JEDZ Wykonawca sporządza, pod rygorem nieważności, w formie elektronicznej</w:t>
      </w:r>
      <w:r w:rsidR="00A24082" w:rsidRPr="00581FEE">
        <w:rPr>
          <w:rFonts w:ascii="Cambria" w:hAnsi="Cambria" w:cs="Arial"/>
          <w:sz w:val="22"/>
          <w:szCs w:val="22"/>
          <w:u w:val="single"/>
        </w:rPr>
        <w:t xml:space="preserve"> (tj. w postaci elektronicznej opatrzonej kwalifikowanym podpisem elektronicznym)</w:t>
      </w:r>
      <w:r w:rsidRPr="00581FEE">
        <w:rPr>
          <w:rFonts w:ascii="Cambria" w:hAnsi="Cambria" w:cs="Arial"/>
          <w:sz w:val="22"/>
          <w:szCs w:val="22"/>
          <w:u w:val="single"/>
        </w:rPr>
        <w:t>.</w:t>
      </w:r>
    </w:p>
    <w:p w14:paraId="774CE605" w14:textId="77777777" w:rsidR="00B657E0" w:rsidRPr="00581FEE" w:rsidRDefault="00B657E0" w:rsidP="00B82DE7">
      <w:pPr>
        <w:spacing w:before="120"/>
        <w:ind w:left="1418"/>
        <w:jc w:val="both"/>
        <w:rPr>
          <w:rFonts w:ascii="Cambria" w:hAnsi="Cambria" w:cs="Arial"/>
          <w:sz w:val="22"/>
          <w:szCs w:val="22"/>
        </w:rPr>
      </w:pPr>
      <w:r w:rsidRPr="00581FEE">
        <w:rPr>
          <w:rFonts w:ascii="Cambria" w:hAnsi="Cambria" w:cs="Arial"/>
          <w:sz w:val="22"/>
          <w:szCs w:val="22"/>
        </w:rPr>
        <w:t xml:space="preserve">W JEDZ należy podać następujące informacje: </w:t>
      </w:r>
    </w:p>
    <w:p w14:paraId="0A5A6304" w14:textId="76143CE3" w:rsidR="00FF6170" w:rsidRDefault="00FF6170" w:rsidP="005D3594">
      <w:pPr>
        <w:ind w:left="1418" w:hanging="425"/>
        <w:jc w:val="both"/>
        <w:rPr>
          <w:rFonts w:ascii="Cambria" w:eastAsia="Calibri" w:hAnsi="Cambria"/>
          <w:sz w:val="22"/>
          <w:szCs w:val="22"/>
          <w:lang w:eastAsia="en-US"/>
        </w:rPr>
      </w:pPr>
      <w:r>
        <w:rPr>
          <w:rFonts w:ascii="Cambria" w:hAnsi="Cambria" w:cs="Arial"/>
          <w:sz w:val="22"/>
          <w:szCs w:val="22"/>
        </w:rPr>
        <w:lastRenderedPageBreak/>
        <w:t>-</w:t>
      </w:r>
      <w:r>
        <w:rPr>
          <w:rFonts w:ascii="Cambria" w:hAnsi="Cambria" w:cs="Arial"/>
          <w:sz w:val="22"/>
          <w:szCs w:val="22"/>
        </w:rPr>
        <w:tab/>
        <w:t xml:space="preserve">na potwierdzenie braku podstaw do wykluczenia wskazanych w art. 108 </w:t>
      </w:r>
      <w:r w:rsidRPr="00D85791">
        <w:rPr>
          <w:rFonts w:ascii="Cambria" w:hAnsi="Cambria" w:cs="Arial"/>
          <w:sz w:val="22"/>
          <w:szCs w:val="22"/>
        </w:rPr>
        <w:t xml:space="preserve">ust. 1 pkt 1) -2) PZP </w:t>
      </w:r>
      <w:r w:rsidRPr="003B2EBF">
        <w:rPr>
          <w:rFonts w:ascii="Cambria" w:hAnsi="Cambria" w:cs="Arial"/>
          <w:strike/>
          <w:sz w:val="22"/>
          <w:szCs w:val="22"/>
        </w:rPr>
        <w:t xml:space="preserve"> </w:t>
      </w:r>
      <w:r w:rsidRPr="003B2EBF">
        <w:rPr>
          <w:rFonts w:ascii="Cambria" w:eastAsia="Calibri" w:hAnsi="Cambria"/>
          <w:sz w:val="22"/>
          <w:szCs w:val="22"/>
          <w:lang w:eastAsia="en-US"/>
        </w:rPr>
        <w:t xml:space="preserve"> informacje wymagane w Części III lit. A JEDZ </w:t>
      </w:r>
      <w:r w:rsidRPr="003B2EBF">
        <w:rPr>
          <w:rFonts w:ascii="Cambria" w:eastAsia="Calibri" w:hAnsi="Cambria" w:cs="Cambria"/>
          <w:sz w:val="22"/>
          <w:szCs w:val="22"/>
          <w:lang w:eastAsia="en-US"/>
        </w:rPr>
        <w:t>(w zakresie przestępstw o których mowa w art. 115 § 20 KK</w:t>
      </w:r>
      <w:r w:rsidRPr="003B2EBF">
        <w:rPr>
          <w:rFonts w:ascii="Cambria" w:eastAsia="Calibri" w:hAnsi="Cambria"/>
          <w:sz w:val="22"/>
          <w:szCs w:val="22"/>
          <w:lang w:eastAsia="en-US"/>
        </w:rPr>
        <w:t>, art. 165a KK, art. 189a KK, art. 228-230a KK, art. 250a KK, art. 258 KK, art. 286 KK, art. 299 KK,</w:t>
      </w:r>
      <w:r>
        <w:rPr>
          <w:rFonts w:ascii="Cambria" w:eastAsia="Calibri" w:hAnsi="Cambria"/>
          <w:sz w:val="22"/>
          <w:szCs w:val="22"/>
          <w:lang w:eastAsia="en-US"/>
        </w:rPr>
        <w:t xml:space="preserve"> przestępstwa skarbowe, </w:t>
      </w:r>
      <w:r w:rsidRPr="003B2EBF">
        <w:rPr>
          <w:rFonts w:ascii="Cambria" w:eastAsia="Calibri" w:hAnsi="Cambria"/>
          <w:sz w:val="22"/>
          <w:szCs w:val="22"/>
          <w:lang w:eastAsia="en-US"/>
        </w:rPr>
        <w:t xml:space="preserve">art. 46 lub art. 48 ustawy z dnia 25 czerwca 2010 r. o sporcie, </w:t>
      </w:r>
      <w:r w:rsidRPr="001460DA">
        <w:rPr>
          <w:rFonts w:ascii="Cambria" w:eastAsia="Calibri" w:hAnsi="Cambria"/>
          <w:sz w:val="22"/>
          <w:szCs w:val="22"/>
          <w:lang w:eastAsia="en-US"/>
        </w:rPr>
        <w:t>w art. 54 ust. 1</w:t>
      </w:r>
      <w:r>
        <w:rPr>
          <w:rFonts w:ascii="Cambria" w:eastAsia="Calibri" w:hAnsi="Cambria"/>
          <w:sz w:val="22"/>
          <w:szCs w:val="22"/>
          <w:lang w:eastAsia="en-US"/>
        </w:rPr>
        <w:t xml:space="preserve"> </w:t>
      </w:r>
      <w:r w:rsidRPr="001460DA">
        <w:rPr>
          <w:rFonts w:ascii="Cambria" w:eastAsia="Calibri" w:hAnsi="Cambria"/>
          <w:sz w:val="22"/>
          <w:szCs w:val="22"/>
          <w:lang w:eastAsia="en-US"/>
        </w:rPr>
        <w:t>-</w:t>
      </w:r>
      <w:r>
        <w:rPr>
          <w:rFonts w:ascii="Cambria" w:eastAsia="Calibri" w:hAnsi="Cambria"/>
          <w:sz w:val="22"/>
          <w:szCs w:val="22"/>
          <w:lang w:eastAsia="en-US"/>
        </w:rPr>
        <w:t xml:space="preserve"> </w:t>
      </w:r>
      <w:r w:rsidRPr="001460DA">
        <w:rPr>
          <w:rFonts w:ascii="Cambria" w:eastAsia="Calibri" w:hAnsi="Cambria"/>
          <w:sz w:val="22"/>
          <w:szCs w:val="22"/>
          <w:lang w:eastAsia="en-US"/>
        </w:rPr>
        <w:t>4</w:t>
      </w:r>
      <w:r>
        <w:rPr>
          <w:rFonts w:ascii="Cambria" w:eastAsia="Calibri" w:hAnsi="Cambria"/>
          <w:sz w:val="22"/>
          <w:szCs w:val="22"/>
          <w:lang w:eastAsia="en-US"/>
        </w:rPr>
        <w:t xml:space="preserve"> </w:t>
      </w:r>
      <w:r w:rsidRPr="001460DA">
        <w:rPr>
          <w:rFonts w:ascii="Cambria" w:eastAsia="Calibri" w:hAnsi="Cambria"/>
          <w:sz w:val="22"/>
          <w:szCs w:val="22"/>
          <w:lang w:eastAsia="en-US"/>
        </w:rPr>
        <w:t>ustawy z dnia 12 maja 2011</w:t>
      </w:r>
      <w:r>
        <w:rPr>
          <w:rFonts w:ascii="Cambria" w:eastAsia="Calibri" w:hAnsi="Cambria"/>
          <w:sz w:val="22"/>
          <w:szCs w:val="22"/>
          <w:lang w:eastAsia="en-US"/>
        </w:rPr>
        <w:t> </w:t>
      </w:r>
      <w:r w:rsidRPr="001460DA">
        <w:rPr>
          <w:rFonts w:ascii="Cambria" w:eastAsia="Calibri" w:hAnsi="Cambria"/>
          <w:sz w:val="22"/>
          <w:szCs w:val="22"/>
          <w:lang w:eastAsia="en-US"/>
        </w:rPr>
        <w:t>r. o refundacji leków, środków spożywczych specjalnego przeznaczenia żywieniowego oraz wyrobów medycznych</w:t>
      </w:r>
      <w:r>
        <w:rPr>
          <w:rFonts w:ascii="Cambria" w:eastAsia="Calibri" w:hAnsi="Cambria"/>
          <w:sz w:val="22"/>
          <w:szCs w:val="22"/>
          <w:lang w:eastAsia="en-US"/>
        </w:rPr>
        <w:t xml:space="preserve">, informacje wymagane </w:t>
      </w:r>
      <w:r w:rsidRPr="003B2EBF">
        <w:rPr>
          <w:rFonts w:ascii="Cambria" w:eastAsia="Calibri" w:hAnsi="Cambria"/>
          <w:sz w:val="22"/>
          <w:szCs w:val="22"/>
          <w:lang w:eastAsia="en-US"/>
        </w:rPr>
        <w:t xml:space="preserve">w Części III lit. </w:t>
      </w:r>
      <w:r>
        <w:rPr>
          <w:rFonts w:ascii="Cambria" w:eastAsia="Calibri" w:hAnsi="Cambria"/>
          <w:sz w:val="22"/>
          <w:szCs w:val="22"/>
          <w:lang w:eastAsia="en-US"/>
        </w:rPr>
        <w:t>D</w:t>
      </w:r>
      <w:r w:rsidRPr="003B2EBF">
        <w:rPr>
          <w:rFonts w:ascii="Cambria" w:eastAsia="Calibri" w:hAnsi="Cambria"/>
          <w:sz w:val="22"/>
          <w:szCs w:val="22"/>
          <w:lang w:eastAsia="en-US"/>
        </w:rPr>
        <w:t xml:space="preserve"> </w:t>
      </w:r>
      <w:r w:rsidR="00CB1E41" w:rsidRPr="005D3594">
        <w:rPr>
          <w:rFonts w:ascii="Cambria" w:eastAsia="Calibri" w:hAnsi="Cambria"/>
          <w:sz w:val="22"/>
          <w:szCs w:val="22"/>
          <w:lang w:eastAsia="en-US"/>
        </w:rPr>
        <w:t>należy uwzględnić wszelkie przesłan</w:t>
      </w:r>
      <w:r w:rsidR="00CB1E41" w:rsidRPr="00571DBB">
        <w:rPr>
          <w:rFonts w:ascii="Cambria" w:eastAsia="Calibri" w:hAnsi="Cambria"/>
          <w:sz w:val="22"/>
          <w:szCs w:val="22"/>
          <w:lang w:eastAsia="en-US"/>
        </w:rPr>
        <w:t>ki wykluczenia zawarte w Instrukcji wypełnienia JEDZ opublikowane przez Urząd Zamówień publicznych pod adresem</w:t>
      </w:r>
      <w:r w:rsidR="00CB1E41" w:rsidRPr="005D3594">
        <w:rPr>
          <w:rFonts w:ascii="Cambria" w:eastAsia="Calibri" w:hAnsi="Cambria"/>
          <w:sz w:val="22"/>
          <w:szCs w:val="22"/>
          <w:lang w:eastAsia="en-US"/>
        </w:rPr>
        <w:t>:</w:t>
      </w:r>
      <w:r w:rsidR="00CB1E41" w:rsidRPr="005D3594">
        <w:t xml:space="preserve"> </w:t>
      </w:r>
      <w:hyperlink r:id="rId11" w:history="1">
        <w:r w:rsidR="00CB1E41" w:rsidRPr="0015088B">
          <w:rPr>
            <w:rFonts w:ascii="Calibri" w:eastAsia="Calibri" w:hAnsi="Calibri" w:cs="Calibri"/>
            <w:sz w:val="22"/>
            <w:szCs w:val="22"/>
            <w:lang w:eastAsia="en-US"/>
          </w:rPr>
          <w:t>https://www.uzp.gov.pl/__data/assets/pdf_file/0026/45557/Jednolity-Europejski-Dokument-Zamowienia-instrukcja-2021.01.20.pdf</w:t>
        </w:r>
      </w:hyperlink>
      <w:r w:rsidR="00C72260" w:rsidRPr="0015088B">
        <w:rPr>
          <w:rFonts w:ascii="Calibri" w:eastAsia="Calibri" w:hAnsi="Calibri" w:cs="Calibri"/>
          <w:sz w:val="22"/>
          <w:szCs w:val="22"/>
          <w:lang w:eastAsia="en-US"/>
        </w:rPr>
        <w:t>,</w:t>
      </w:r>
      <w:r w:rsidR="005D3594">
        <w:rPr>
          <w:rFonts w:ascii="Calibri" w:eastAsia="Calibri" w:hAnsi="Calibri" w:cs="Calibri"/>
          <w:sz w:val="22"/>
          <w:szCs w:val="22"/>
          <w:u w:val="single"/>
          <w:lang w:eastAsia="en-US"/>
        </w:rPr>
        <w:t xml:space="preserve"> </w:t>
      </w:r>
      <w:r w:rsidRPr="003B2EBF">
        <w:rPr>
          <w:rFonts w:ascii="Cambria" w:eastAsia="Calibri" w:hAnsi="Cambria" w:cs="Cambria"/>
          <w:sz w:val="22"/>
          <w:szCs w:val="22"/>
          <w:lang w:eastAsia="en-US"/>
        </w:rPr>
        <w:t xml:space="preserve">wiersz pierwszy JEDZ </w:t>
      </w:r>
      <w:r>
        <w:rPr>
          <w:rFonts w:ascii="Cambria" w:eastAsia="Calibri" w:hAnsi="Cambria" w:cs="Cambria"/>
          <w:sz w:val="22"/>
          <w:szCs w:val="22"/>
          <w:lang w:eastAsia="en-US"/>
        </w:rPr>
        <w:t>(w zakresie przestępstw</w:t>
      </w:r>
      <w:r w:rsidRPr="003B2EBF">
        <w:rPr>
          <w:rFonts w:ascii="Cambria" w:eastAsia="Calibri" w:hAnsi="Cambria"/>
          <w:sz w:val="22"/>
          <w:szCs w:val="22"/>
          <w:lang w:eastAsia="en-US"/>
        </w:rPr>
        <w:t xml:space="preserve">, o których mowa w art. 9 ust. 1-3 lub 10 ustawy z dnia 15 czerwca 2012 r. o skutkach powierzania wykonywania pracy cudzoziemcom przebywającym wbrew przepisom na terytorium Rzeczypospolitej Polskiej) oraz </w:t>
      </w:r>
      <w:r>
        <w:rPr>
          <w:rFonts w:ascii="Cambria" w:eastAsia="Calibri" w:hAnsi="Cambria"/>
          <w:sz w:val="22"/>
          <w:szCs w:val="22"/>
          <w:lang w:eastAsia="en-US"/>
        </w:rPr>
        <w:t xml:space="preserve">informacje wymagane </w:t>
      </w:r>
      <w:r w:rsidRPr="003B2EBF">
        <w:rPr>
          <w:rFonts w:ascii="Cambria" w:eastAsia="Calibri" w:hAnsi="Cambria"/>
          <w:sz w:val="22"/>
          <w:szCs w:val="22"/>
          <w:lang w:eastAsia="en-US"/>
        </w:rPr>
        <w:t xml:space="preserve">w Części III lit. D JEDZ (w zakresie przestępstw, o których mowa w art. 270 - 277d KK, </w:t>
      </w:r>
      <w:r w:rsidRPr="00D85791">
        <w:rPr>
          <w:rFonts w:ascii="Cambria" w:eastAsia="Calibri" w:hAnsi="Cambria"/>
          <w:sz w:val="22"/>
          <w:szCs w:val="22"/>
          <w:lang w:eastAsia="en-US"/>
        </w:rPr>
        <w:t>art. 296 - 307 KK, z wyjątkiem art. 299 KK);</w:t>
      </w:r>
    </w:p>
    <w:p w14:paraId="00BE7567"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3) PZP – informacje wymagane w Części III lit. B JEDZ;</w:t>
      </w:r>
    </w:p>
    <w:p w14:paraId="25AAA89E"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4) PZP – informacje wymagane w Części III lit. D JEDZ;</w:t>
      </w:r>
    </w:p>
    <w:p w14:paraId="1F1371B8"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5) PZP – informacje wymagane w informacje wymagane w Części III lit. C wiersz czwarty JEDZ;</w:t>
      </w:r>
    </w:p>
    <w:p w14:paraId="47FE674A" w14:textId="6C751BD3" w:rsidR="00254A23"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6 PZP – informacje wymagane w Części III lit. C wiersz szósty JEDZ;</w:t>
      </w:r>
    </w:p>
    <w:p w14:paraId="05CD5000" w14:textId="63B95F3E"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 PZP – informacje wymagane w Części III lit. B JEDZ;</w:t>
      </w:r>
    </w:p>
    <w:p w14:paraId="3082BE28"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2) - informacje wymagane w Części III lit C wiersz pierwszy JEDZ;</w:t>
      </w:r>
    </w:p>
    <w:p w14:paraId="22C5DA2D"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3) - informacje wymagane w Części III lit C wiersz pierwszy JEDZ;</w:t>
      </w:r>
    </w:p>
    <w:p w14:paraId="1B4FBB6E"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4) PZP – informacje wymagane w Części III lit. C wiersz drugi JEDZ;</w:t>
      </w:r>
    </w:p>
    <w:p w14:paraId="5CD61E96"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5) PZP – informacje wymagane w Części III lit. C wiersz trzeci JEDZ;</w:t>
      </w:r>
    </w:p>
    <w:p w14:paraId="1D60401A" w14:textId="77777777"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7) PZP – informacje wymagane w Części III lit. C wiersz siódmy JEDZ;</w:t>
      </w:r>
    </w:p>
    <w:p w14:paraId="1087F699" w14:textId="5987B573"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8) – informacje wymagane w Części III lit. . C wiersz ósmy JEDZ;</w:t>
      </w:r>
    </w:p>
    <w:p w14:paraId="4B0BF431" w14:textId="4648D425"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9) PZP –– informacje wymagane w Części III lit. C wiersz ósmy JEDZ;</w:t>
      </w:r>
    </w:p>
    <w:p w14:paraId="24A3E6E0" w14:textId="4A460E89"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10) PZP – informacje wymagane w Części III lit. C wiersz ósmy JEDZ;</w:t>
      </w:r>
    </w:p>
    <w:p w14:paraId="3EDCE881" w14:textId="37395841" w:rsidR="00B657E0"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sytuacji finansowej – informacje nt. </w:t>
      </w:r>
      <w:r w:rsidR="00491BA1" w:rsidRPr="00581FEE">
        <w:rPr>
          <w:rFonts w:ascii="Cambria" w:hAnsi="Cambria" w:cs="Arial"/>
          <w:sz w:val="22"/>
          <w:szCs w:val="22"/>
        </w:rPr>
        <w:t xml:space="preserve">wysokości posiadanych </w:t>
      </w:r>
      <w:r w:rsidRPr="00581FEE">
        <w:rPr>
          <w:rFonts w:ascii="Cambria" w:hAnsi="Cambria" w:cs="Arial"/>
          <w:sz w:val="22"/>
          <w:szCs w:val="22"/>
        </w:rPr>
        <w:t xml:space="preserve">środków finansowych lub </w:t>
      </w:r>
      <w:r w:rsidRPr="00581FEE">
        <w:rPr>
          <w:rFonts w:ascii="Cambria" w:hAnsi="Cambria" w:cs="Arial"/>
          <w:sz w:val="22"/>
          <w:szCs w:val="22"/>
        </w:rPr>
        <w:lastRenderedPageBreak/>
        <w:t>zdolności kredytowej</w:t>
      </w:r>
      <w:r w:rsidR="00491BA1" w:rsidRPr="00581FEE">
        <w:rPr>
          <w:rFonts w:ascii="Cambria" w:hAnsi="Cambria" w:cs="Arial"/>
          <w:sz w:val="22"/>
          <w:szCs w:val="22"/>
        </w:rPr>
        <w:t xml:space="preserve"> Wykonawcy</w:t>
      </w:r>
      <w:r w:rsidRPr="00581FEE">
        <w:rPr>
          <w:rFonts w:ascii="Cambria" w:hAnsi="Cambria" w:cs="Arial"/>
          <w:sz w:val="22"/>
          <w:szCs w:val="22"/>
        </w:rPr>
        <w:t>, które należy</w:t>
      </w:r>
      <w:r w:rsidR="001408DA" w:rsidRPr="00581FEE">
        <w:rPr>
          <w:rFonts w:ascii="Cambria" w:hAnsi="Cambria" w:cs="Arial"/>
          <w:sz w:val="22"/>
          <w:szCs w:val="22"/>
        </w:rPr>
        <w:t xml:space="preserve"> podać</w:t>
      </w:r>
      <w:r w:rsidRPr="00581FEE">
        <w:rPr>
          <w:rFonts w:ascii="Cambria" w:hAnsi="Cambria" w:cs="Arial"/>
          <w:sz w:val="22"/>
          <w:szCs w:val="22"/>
        </w:rPr>
        <w:t xml:space="preserve"> w Części IV lit. B (pkt 6) JEDZ;</w:t>
      </w:r>
    </w:p>
    <w:p w14:paraId="3BD0817E" w14:textId="70119D3A" w:rsidR="0030539A" w:rsidRPr="00581FEE" w:rsidRDefault="00B657E0" w:rsidP="005D3594">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w:t>
      </w:r>
      <w:r w:rsidR="00C575D1" w:rsidRPr="00581FEE">
        <w:rPr>
          <w:rFonts w:ascii="Cambria" w:hAnsi="Cambria" w:cs="Arial"/>
          <w:sz w:val="22"/>
          <w:szCs w:val="22"/>
        </w:rPr>
        <w:t xml:space="preserve">zdolności </w:t>
      </w:r>
      <w:r w:rsidRPr="00581FEE">
        <w:rPr>
          <w:rFonts w:ascii="Cambria" w:hAnsi="Cambria" w:cs="Arial"/>
          <w:sz w:val="22"/>
          <w:szCs w:val="22"/>
        </w:rPr>
        <w:t xml:space="preserve">technicznej lub zawodowej w zakresie doświadczenia – informacje nt. usług </w:t>
      </w:r>
      <w:r w:rsidR="005615B3" w:rsidRPr="00581FEE">
        <w:rPr>
          <w:rFonts w:ascii="Cambria" w:hAnsi="Cambria" w:cs="Arial"/>
          <w:sz w:val="22"/>
          <w:szCs w:val="22"/>
        </w:rPr>
        <w:t>zrealizowanych lub realizowanych</w:t>
      </w:r>
      <w:r w:rsidRPr="00581FEE">
        <w:rPr>
          <w:rFonts w:ascii="Cambria" w:hAnsi="Cambria" w:cs="Arial"/>
          <w:sz w:val="22"/>
          <w:szCs w:val="22"/>
        </w:rPr>
        <w:t xml:space="preserve"> (przy czym w tym przypadku będzie</w:t>
      </w:r>
      <w:r w:rsidR="005615B3" w:rsidRPr="00581FEE">
        <w:rPr>
          <w:rFonts w:ascii="Cambria" w:hAnsi="Cambria" w:cs="Arial"/>
          <w:sz w:val="22"/>
          <w:szCs w:val="22"/>
        </w:rPr>
        <w:t xml:space="preserve"> uwzględni</w:t>
      </w:r>
      <w:r w:rsidR="005230C1" w:rsidRPr="00581FEE">
        <w:rPr>
          <w:rFonts w:ascii="Cambria" w:hAnsi="Cambria" w:cs="Arial"/>
          <w:sz w:val="22"/>
          <w:szCs w:val="22"/>
        </w:rPr>
        <w:t>ana</w:t>
      </w:r>
      <w:r w:rsidRPr="00581FEE">
        <w:rPr>
          <w:rFonts w:ascii="Cambria" w:hAnsi="Cambria" w:cs="Arial"/>
          <w:sz w:val="22"/>
          <w:szCs w:val="22"/>
        </w:rPr>
        <w:t xml:space="preserve"> wartość zrealizowanej części przedmiotu umowy) </w:t>
      </w:r>
      <w:r w:rsidR="00CD57AA" w:rsidRPr="003E1ED5">
        <w:rPr>
          <w:rFonts w:ascii="Cambria" w:hAnsi="Cambria" w:cs="Arial"/>
          <w:sz w:val="22"/>
          <w:szCs w:val="22"/>
        </w:rPr>
        <w:t>w okresie ostatnich 3 lat liczonych wstecz od dnia, w którym upływa termin składania ofert (a jeżeli okres prowadzenia działalności jest krótszy – w tym okresie) z zakresu gospodarki leśnej</w:t>
      </w:r>
      <w:r w:rsidR="00CD57AA" w:rsidRPr="003E1ED5">
        <w:rPr>
          <w:rFonts w:ascii="Cambria" w:hAnsi="Cambria" w:cs="Arial"/>
          <w:strike/>
          <w:sz w:val="22"/>
          <w:szCs w:val="22"/>
        </w:rPr>
        <w:t xml:space="preserve"> </w:t>
      </w:r>
      <w:r w:rsidR="00CD57AA" w:rsidRPr="003E1ED5">
        <w:rPr>
          <w:rFonts w:ascii="Cambria" w:hAnsi="Cambria" w:cs="Arial"/>
          <w:sz w:val="22"/>
          <w:szCs w:val="22"/>
        </w:rPr>
        <w:t>potwierdzającego spełnianie warunku określonego w pkt. 7.1 pkt. 4 które należy podać w Części IV lit. C (pkt 1b) JEDZ</w:t>
      </w:r>
      <w:r w:rsidRPr="00581FEE">
        <w:rPr>
          <w:rFonts w:ascii="Cambria" w:hAnsi="Cambria" w:cs="Arial"/>
          <w:sz w:val="22"/>
          <w:szCs w:val="22"/>
        </w:rPr>
        <w:t xml:space="preserve">; </w:t>
      </w:r>
      <w:r w:rsidRPr="00581FEE">
        <w:rPr>
          <w:rFonts w:ascii="Cambria" w:hAnsi="Cambria" w:cs="Arial"/>
          <w:sz w:val="22"/>
          <w:szCs w:val="22"/>
        </w:rPr>
        <w:tab/>
      </w:r>
    </w:p>
    <w:p w14:paraId="49049670" w14:textId="77777777" w:rsidR="00B657E0" w:rsidRPr="00581FEE" w:rsidRDefault="007113F2" w:rsidP="0015088B">
      <w:pPr>
        <w:spacing w:before="120"/>
        <w:ind w:left="1418"/>
        <w:jc w:val="both"/>
        <w:rPr>
          <w:rFonts w:ascii="Cambria" w:hAnsi="Cambria" w:cs="Arial"/>
          <w:sz w:val="22"/>
          <w:szCs w:val="22"/>
        </w:rPr>
      </w:pPr>
      <w:r w:rsidRPr="00581FEE">
        <w:rPr>
          <w:rFonts w:ascii="Cambria" w:hAnsi="Cambria" w:cs="Arial"/>
          <w:sz w:val="22"/>
          <w:szCs w:val="22"/>
        </w:rPr>
        <w:t xml:space="preserve">We wskazanej części JEDZ należy </w:t>
      </w:r>
      <w:r w:rsidR="00B657E0" w:rsidRPr="00581FEE">
        <w:rPr>
          <w:rFonts w:ascii="Cambria" w:hAnsi="Cambria" w:cs="Arial"/>
          <w:sz w:val="22"/>
          <w:szCs w:val="22"/>
        </w:rPr>
        <w:t xml:space="preserve">podać informacje nt. podmiotu, na rzecz którego były wykonywane usługi (ze wskazaniem nazwy i jego siedziby), terminu wykonywania usługi (dat dziennych rozpoczęcia i zakończenia realizacji usługi), rodzaju wykonanych usług oraz wartości (brutto) wykonanych usług. </w:t>
      </w:r>
    </w:p>
    <w:p w14:paraId="2040C8CA" w14:textId="4757FDFA" w:rsidR="00B657E0" w:rsidRPr="00F95E18" w:rsidRDefault="00B657E0" w:rsidP="0015088B">
      <w:pPr>
        <w:spacing w:before="120"/>
        <w:ind w:left="1418"/>
        <w:jc w:val="both"/>
        <w:rPr>
          <w:rFonts w:ascii="Cambria" w:hAnsi="Cambria" w:cs="Arial"/>
          <w:sz w:val="22"/>
          <w:szCs w:val="22"/>
        </w:rPr>
      </w:pPr>
      <w:r w:rsidRPr="00581FEE">
        <w:rPr>
          <w:rFonts w:ascii="Cambria" w:hAnsi="Cambria" w:cs="Arial"/>
          <w:sz w:val="22"/>
          <w:szCs w:val="22"/>
        </w:rPr>
        <w:t xml:space="preserve">Jeżeli Wykonawca powołuje się na doświadczenie w realizacji usług, </w:t>
      </w:r>
      <w:r w:rsidR="0086283B" w:rsidRPr="00581FEE">
        <w:rPr>
          <w:rFonts w:ascii="Cambria" w:hAnsi="Cambria" w:cs="Arial"/>
          <w:sz w:val="22"/>
          <w:szCs w:val="22"/>
        </w:rPr>
        <w:t>wykonywanych</w:t>
      </w:r>
      <w:r w:rsidRPr="00581FEE">
        <w:rPr>
          <w:rFonts w:ascii="Cambria" w:hAnsi="Cambria" w:cs="Arial"/>
          <w:sz w:val="22"/>
          <w:szCs w:val="22"/>
        </w:rPr>
        <w:t xml:space="preserve"> wspólnie z innymi </w:t>
      </w:r>
      <w:r w:rsidR="00313DB1" w:rsidRPr="00581FEE">
        <w:rPr>
          <w:rFonts w:ascii="Cambria" w:hAnsi="Cambria" w:cs="Arial"/>
          <w:sz w:val="22"/>
          <w:szCs w:val="22"/>
        </w:rPr>
        <w:t>W</w:t>
      </w:r>
      <w:r w:rsidRPr="00581FEE">
        <w:rPr>
          <w:rFonts w:ascii="Cambria" w:hAnsi="Cambria" w:cs="Arial"/>
          <w:sz w:val="22"/>
          <w:szCs w:val="22"/>
        </w:rPr>
        <w:t>ykonawcami informacje, o których mowa wyżej dotyczą usług</w:t>
      </w:r>
      <w:r w:rsidR="0086283B" w:rsidRPr="00581FEE">
        <w:rPr>
          <w:rFonts w:ascii="Cambria" w:hAnsi="Cambria" w:cs="Arial"/>
          <w:sz w:val="22"/>
          <w:szCs w:val="22"/>
        </w:rPr>
        <w:t xml:space="preserve">, w których wykonaniu Wykonawca </w:t>
      </w:r>
      <w:r w:rsidR="00385DCA" w:rsidRPr="00581FEE">
        <w:rPr>
          <w:rFonts w:ascii="Cambria" w:hAnsi="Cambria" w:cs="Arial"/>
          <w:sz w:val="22"/>
          <w:szCs w:val="22"/>
        </w:rPr>
        <w:t>ten bezpośrednio uczestniczył</w:t>
      </w:r>
      <w:r w:rsidRPr="00581FEE">
        <w:rPr>
          <w:rFonts w:ascii="Cambria" w:hAnsi="Cambria" w:cs="Arial"/>
          <w:sz w:val="22"/>
          <w:szCs w:val="22"/>
        </w:rPr>
        <w:t>, a w przypadku świadczeń powtarzających się lub ciągłych</w:t>
      </w:r>
      <w:r w:rsidR="00385DCA" w:rsidRPr="00581FEE">
        <w:rPr>
          <w:rFonts w:ascii="Cambria" w:hAnsi="Cambria" w:cs="Arial"/>
          <w:sz w:val="22"/>
          <w:szCs w:val="22"/>
        </w:rPr>
        <w:t>, w których wykonywaniu bezpośrednio uczestniczył lub uczestniczy.</w:t>
      </w:r>
    </w:p>
    <w:p w14:paraId="7063AC3F" w14:textId="6E488841" w:rsidR="00DC1D2D" w:rsidRPr="00581FEE" w:rsidRDefault="00B657E0" w:rsidP="0015088B">
      <w:pPr>
        <w:spacing w:before="120"/>
        <w:ind w:left="1418" w:hanging="425"/>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r>
      <w:r w:rsidR="00CD57AA" w:rsidRPr="003E1ED5">
        <w:rPr>
          <w:rFonts w:ascii="Cambria" w:hAnsi="Cambria" w:cs="Arial"/>
          <w:sz w:val="22"/>
          <w:szCs w:val="22"/>
        </w:rPr>
        <w:t xml:space="preserve">na potwierdzenie spełnienia warunku udziału w postępowaniu dot. zdolności technicznej lub zawodowej w zakresie osób skierowanych przez Wykonawcę do realizacji zamówienia – informacje nt. ilości (1) osób które ukończyły z wynikiem pozytywnym szkolenie dopuszczające do pracy z pilarką zgodnie z § 21 rozporządzenia Ministra Środowiska z dnia 24 sierpnia 2006 r. w sprawie bezpieczeństwa i higieny pracy przy wykonywaniu niektórych prac z zakresu gospodarki leśnej (Dz. U. z 2006 r. Nr 161, poz. 1141) lub posiadających odpowiadające im uprawnienia wydane na podstawie poprzednio obowiązujących przepisów albo odpowiadające im uprawnienia wydane w innych Państwach Członkowskich Unii Europejskiej, (2) osób, które ukończyły szkolenie w zakresie </w:t>
      </w:r>
      <w:r w:rsidR="009262F6">
        <w:rPr>
          <w:rFonts w:ascii="Cambria" w:hAnsi="Cambria" w:cs="Arial"/>
          <w:sz w:val="22"/>
          <w:szCs w:val="22"/>
        </w:rPr>
        <w:t>prac,</w:t>
      </w:r>
      <w:r w:rsidR="00CD57AA" w:rsidRPr="009262F6">
        <w:rPr>
          <w:rFonts w:ascii="Cambria" w:hAnsi="Cambria" w:cs="Arial"/>
          <w:color w:val="FFFFFF" w:themeColor="background1"/>
          <w:sz w:val="22"/>
          <w:szCs w:val="22"/>
        </w:rPr>
        <w:t xml:space="preserve"> </w:t>
      </w:r>
      <w:r w:rsidR="00CD57AA" w:rsidRPr="003E1ED5">
        <w:rPr>
          <w:rFonts w:ascii="Cambria" w:hAnsi="Cambria" w:cs="Arial"/>
          <w:sz w:val="22"/>
          <w:szCs w:val="22"/>
        </w:rPr>
        <w:t>które należy podać w Części IV lit. C (pkt 2) JEDZ</w:t>
      </w:r>
      <w:r w:rsidRPr="00581FEE">
        <w:rPr>
          <w:rFonts w:ascii="Cambria" w:hAnsi="Cambria" w:cs="Arial"/>
          <w:sz w:val="22"/>
          <w:szCs w:val="22"/>
        </w:rPr>
        <w:t xml:space="preserve">. </w:t>
      </w:r>
    </w:p>
    <w:p w14:paraId="6BC32523" w14:textId="4E2DE2C6" w:rsidR="00B657E0" w:rsidRPr="00581FEE" w:rsidRDefault="00B657E0" w:rsidP="0015088B">
      <w:pPr>
        <w:spacing w:before="120"/>
        <w:ind w:left="1418"/>
        <w:jc w:val="both"/>
        <w:rPr>
          <w:rFonts w:ascii="Cambria" w:hAnsi="Cambria" w:cs="Arial"/>
          <w:sz w:val="22"/>
          <w:szCs w:val="22"/>
        </w:rPr>
      </w:pPr>
      <w:r w:rsidRPr="00581FEE">
        <w:rPr>
          <w:rFonts w:ascii="Cambria" w:hAnsi="Cambria" w:cs="Arial"/>
          <w:sz w:val="22"/>
          <w:szCs w:val="22"/>
        </w:rPr>
        <w:t xml:space="preserve">We wskazanej części JEDZ należy podać informacje nt. danych personalnych (imię i nazwisko) osób skierowanych przez </w:t>
      </w:r>
      <w:r w:rsidR="005B44E2" w:rsidRPr="00581FEE">
        <w:rPr>
          <w:rFonts w:ascii="Cambria" w:hAnsi="Cambria" w:cs="Arial"/>
          <w:sz w:val="22"/>
          <w:szCs w:val="22"/>
        </w:rPr>
        <w:t>W</w:t>
      </w:r>
      <w:r w:rsidRPr="00581FEE">
        <w:rPr>
          <w:rFonts w:ascii="Cambria" w:hAnsi="Cambria" w:cs="Arial"/>
          <w:sz w:val="22"/>
          <w:szCs w:val="22"/>
        </w:rPr>
        <w:t>ykonawcę do realizacji zamówienia, zakresu wykonywanych przez nich czynności, posiadanych</w:t>
      </w:r>
      <w:r w:rsidR="00C34353" w:rsidRPr="00581FEE">
        <w:rPr>
          <w:rFonts w:ascii="Cambria" w:hAnsi="Cambria" w:cs="Arial"/>
          <w:sz w:val="22"/>
          <w:szCs w:val="22"/>
        </w:rPr>
        <w:t xml:space="preserve"> kwalifikacji zawodowych,</w:t>
      </w:r>
      <w:r w:rsidRPr="00581FEE">
        <w:rPr>
          <w:rFonts w:ascii="Cambria" w:hAnsi="Cambria" w:cs="Arial"/>
          <w:sz w:val="22"/>
          <w:szCs w:val="22"/>
        </w:rPr>
        <w:t xml:space="preserve"> uprawnień (jeżeli są wymag</w:t>
      </w:r>
      <w:r w:rsidR="00CD57AA">
        <w:rPr>
          <w:rFonts w:ascii="Cambria" w:hAnsi="Cambria" w:cs="Arial"/>
          <w:sz w:val="22"/>
          <w:szCs w:val="22"/>
        </w:rPr>
        <w:t>ane) oraz podstawy dysponowania.</w:t>
      </w:r>
      <w:r w:rsidRPr="00581FEE">
        <w:rPr>
          <w:rFonts w:ascii="Cambria" w:hAnsi="Cambria" w:cs="Arial"/>
          <w:sz w:val="22"/>
          <w:szCs w:val="22"/>
        </w:rPr>
        <w:t xml:space="preserve"> </w:t>
      </w:r>
    </w:p>
    <w:p w14:paraId="78AD17E0" w14:textId="77777777" w:rsidR="00795A36" w:rsidRPr="00581FEE" w:rsidRDefault="006C25B8" w:rsidP="00E33E37">
      <w:pPr>
        <w:spacing w:before="120" w:after="120"/>
        <w:ind w:left="709" w:hanging="709"/>
        <w:jc w:val="both"/>
        <w:rPr>
          <w:rFonts w:ascii="Cambria" w:eastAsia="Calibri" w:hAnsi="Cambria" w:cs="Arial"/>
          <w:sz w:val="22"/>
          <w:szCs w:val="22"/>
        </w:rPr>
      </w:pPr>
      <w:bookmarkStart w:id="12" w:name="_Hlk81862730"/>
      <w:r w:rsidRPr="00E33E37">
        <w:rPr>
          <w:rFonts w:ascii="Cambria" w:eastAsia="Calibri" w:hAnsi="Cambria" w:cs="Arial"/>
          <w:b/>
          <w:bCs/>
          <w:sz w:val="22"/>
          <w:szCs w:val="22"/>
        </w:rPr>
        <w:t>9.2.</w:t>
      </w:r>
      <w:r w:rsidRPr="00E33E37">
        <w:rPr>
          <w:rFonts w:ascii="Cambria" w:eastAsia="Calibri" w:hAnsi="Cambria" w:cs="Arial"/>
          <w:b/>
          <w:sz w:val="22"/>
          <w:szCs w:val="22"/>
        </w:rPr>
        <w:tab/>
      </w:r>
      <w:r w:rsidRPr="00E33E37">
        <w:rPr>
          <w:rFonts w:ascii="Cambria" w:eastAsia="Calibri" w:hAnsi="Cambria" w:cs="Arial"/>
          <w:sz w:val="22"/>
          <w:szCs w:val="22"/>
        </w:rPr>
        <w:t>W celu potwierdzenia spełniania warunków udziału w postępowaniu, o których mowa w pkt 7.1. SWZ, Zamawiający przed wyborem</w:t>
      </w:r>
      <w:r w:rsidR="008C062F" w:rsidRPr="00581FEE">
        <w:rPr>
          <w:rFonts w:ascii="Cambria" w:eastAsia="Calibri" w:hAnsi="Cambria" w:cs="Arial"/>
          <w:sz w:val="22"/>
          <w:szCs w:val="22"/>
        </w:rPr>
        <w:t xml:space="preserve"> </w:t>
      </w:r>
      <w:r w:rsidRPr="00E33E37">
        <w:rPr>
          <w:rFonts w:ascii="Cambria" w:eastAsia="Calibri" w:hAnsi="Cambria" w:cs="Arial"/>
          <w:sz w:val="22"/>
          <w:szCs w:val="22"/>
        </w:rPr>
        <w:t>najkorzystniejszej</w:t>
      </w:r>
      <w:r w:rsidR="008C062F" w:rsidRPr="00581FEE">
        <w:rPr>
          <w:rFonts w:ascii="Cambria" w:eastAsia="Calibri" w:hAnsi="Cambria" w:cs="Arial"/>
          <w:sz w:val="22"/>
          <w:szCs w:val="22"/>
        </w:rPr>
        <w:t xml:space="preserve"> oferty</w:t>
      </w:r>
      <w:r w:rsidRPr="00E33E37">
        <w:rPr>
          <w:rFonts w:ascii="Cambria" w:eastAsia="Calibri" w:hAnsi="Cambria" w:cs="Arial"/>
          <w:sz w:val="22"/>
          <w:szCs w:val="22"/>
        </w:rPr>
        <w:t>, działając na podstawie art. 126 ust. 1 PZP wezwie Wykonawcę, którego oferta została najwyżej oceniona, do złożenia w wyznaczonym</w:t>
      </w:r>
      <w:r w:rsidR="007275E1" w:rsidRPr="00581FEE">
        <w:rPr>
          <w:rFonts w:ascii="Cambria" w:eastAsia="Calibri" w:hAnsi="Cambria" w:cs="Arial"/>
          <w:sz w:val="22"/>
          <w:szCs w:val="22"/>
        </w:rPr>
        <w:t xml:space="preserve"> terminie</w:t>
      </w:r>
      <w:r w:rsidRPr="00581FEE">
        <w:rPr>
          <w:rFonts w:ascii="Cambria" w:eastAsia="Calibri" w:hAnsi="Cambria" w:cs="Arial"/>
          <w:sz w:val="22"/>
          <w:szCs w:val="22"/>
        </w:rPr>
        <w:t>, nie krótszym niż 10 dni</w:t>
      </w:r>
      <w:r w:rsidR="00961BFB" w:rsidRPr="00581FEE">
        <w:rPr>
          <w:rFonts w:ascii="Cambria" w:eastAsia="Calibri" w:hAnsi="Cambria" w:cs="Arial"/>
          <w:sz w:val="22"/>
          <w:szCs w:val="22"/>
        </w:rPr>
        <w:t xml:space="preserve">, </w:t>
      </w:r>
      <w:r w:rsidRPr="00581FEE">
        <w:rPr>
          <w:rFonts w:ascii="Cambria" w:eastAsia="Calibri" w:hAnsi="Cambria" w:cs="Arial"/>
          <w:sz w:val="22"/>
          <w:szCs w:val="22"/>
        </w:rPr>
        <w:t>aktualnych na dzień złożenia następujących podmiotowych środków dowodowych</w:t>
      </w:r>
      <w:bookmarkEnd w:id="12"/>
      <w:r w:rsidR="00887DF7" w:rsidRPr="00581FEE">
        <w:rPr>
          <w:rFonts w:ascii="Cambria" w:eastAsia="Calibri" w:hAnsi="Cambria" w:cs="Arial"/>
          <w:sz w:val="22"/>
          <w:szCs w:val="22"/>
        </w:rPr>
        <w:t>:</w:t>
      </w:r>
    </w:p>
    <w:p w14:paraId="2379D5BA" w14:textId="6781A262" w:rsidR="00B657E0" w:rsidRPr="00581FEE" w:rsidRDefault="00B657E0" w:rsidP="00614FC4">
      <w:pPr>
        <w:numPr>
          <w:ilvl w:val="0"/>
          <w:numId w:val="7"/>
        </w:numPr>
        <w:spacing w:before="120"/>
        <w:ind w:hanging="720"/>
        <w:jc w:val="both"/>
        <w:rPr>
          <w:rFonts w:ascii="Cambria" w:hAnsi="Cambria" w:cs="Arial"/>
          <w:sz w:val="22"/>
          <w:szCs w:val="22"/>
        </w:rPr>
      </w:pPr>
      <w:r w:rsidRPr="00581FEE">
        <w:rPr>
          <w:rFonts w:ascii="Cambria" w:hAnsi="Cambria" w:cs="Arial"/>
          <w:sz w:val="22"/>
          <w:szCs w:val="22"/>
        </w:rPr>
        <w:t>wykaz</w:t>
      </w:r>
      <w:r w:rsidR="005357FD" w:rsidRPr="00581FEE">
        <w:rPr>
          <w:rFonts w:ascii="Cambria" w:hAnsi="Cambria" w:cs="Arial"/>
          <w:sz w:val="22"/>
          <w:szCs w:val="22"/>
        </w:rPr>
        <w:t>u</w:t>
      </w:r>
      <w:r w:rsidRPr="00581FEE">
        <w:rPr>
          <w:rFonts w:ascii="Cambria" w:hAnsi="Cambria" w:cs="Arial"/>
          <w:sz w:val="22"/>
          <w:szCs w:val="22"/>
        </w:rPr>
        <w:t xml:space="preserve"> usług </w:t>
      </w:r>
      <w:r w:rsidR="003F30A2" w:rsidRPr="00581FEE">
        <w:rPr>
          <w:rFonts w:ascii="Cambria" w:hAnsi="Cambria" w:cs="Arial"/>
          <w:sz w:val="22"/>
          <w:szCs w:val="22"/>
        </w:rPr>
        <w:t xml:space="preserve">wykonanych, a w przypadku świadczeń powtarzających się </w:t>
      </w:r>
      <w:r w:rsidR="004A6164" w:rsidRPr="00581FEE">
        <w:rPr>
          <w:rFonts w:ascii="Cambria" w:hAnsi="Cambria" w:cs="Arial"/>
          <w:sz w:val="22"/>
          <w:szCs w:val="22"/>
        </w:rPr>
        <w:t>lub ciągłych również wykonywanych, w okresie ostatnich 3 lat</w:t>
      </w:r>
      <w:r w:rsidR="009274C2" w:rsidRPr="00581FEE">
        <w:rPr>
          <w:rFonts w:ascii="Cambria" w:hAnsi="Cambria" w:cs="Arial"/>
          <w:sz w:val="22"/>
          <w:szCs w:val="22"/>
        </w:rPr>
        <w:t xml:space="preserve"> (</w:t>
      </w:r>
      <w:r w:rsidR="00B16833">
        <w:rPr>
          <w:rFonts w:ascii="Cambria" w:hAnsi="Cambria" w:cs="Arial"/>
          <w:sz w:val="22"/>
          <w:szCs w:val="22"/>
        </w:rPr>
        <w:t xml:space="preserve">liczonych </w:t>
      </w:r>
      <w:r w:rsidR="009274C2" w:rsidRPr="00581FEE">
        <w:rPr>
          <w:rFonts w:ascii="Cambria" w:hAnsi="Cambria" w:cs="Arial"/>
          <w:sz w:val="22"/>
          <w:szCs w:val="22"/>
        </w:rPr>
        <w:t>wstecz od dnia w którym upływa termin składania ofert)</w:t>
      </w:r>
      <w:r w:rsidR="004A6164" w:rsidRPr="00581FEE">
        <w:rPr>
          <w:rFonts w:ascii="Cambria" w:hAnsi="Cambria" w:cs="Arial"/>
          <w:sz w:val="22"/>
          <w:szCs w:val="22"/>
        </w:rPr>
        <w:t xml:space="preserve">, a jeżeli okres </w:t>
      </w:r>
      <w:r w:rsidR="00E438E9" w:rsidRPr="00581FEE">
        <w:rPr>
          <w:rFonts w:ascii="Cambria" w:hAnsi="Cambria" w:cs="Arial"/>
          <w:sz w:val="22"/>
          <w:szCs w:val="22"/>
        </w:rPr>
        <w:t>prowadzenia działalności jest krótszy</w:t>
      </w:r>
      <w:r w:rsidRPr="00581FEE">
        <w:rPr>
          <w:rFonts w:ascii="Cambria" w:hAnsi="Cambria" w:cs="Arial"/>
          <w:sz w:val="22"/>
          <w:szCs w:val="22"/>
        </w:rPr>
        <w:t>– w tym okresie, wraz z podaniem ich wartości brutto, przedmiotu (rodzaju wykonanych usług), dat wykonania (dat dziennych rozpoczęcia i zakończenia realizacji</w:t>
      </w:r>
      <w:r w:rsidR="00C279F1" w:rsidRPr="00581FEE">
        <w:rPr>
          <w:rFonts w:ascii="Cambria" w:hAnsi="Cambria" w:cs="Arial"/>
          <w:sz w:val="22"/>
          <w:szCs w:val="22"/>
        </w:rPr>
        <w:t xml:space="preserve"> usług</w:t>
      </w:r>
      <w:r w:rsidRPr="00581FEE">
        <w:rPr>
          <w:rFonts w:ascii="Cambria" w:hAnsi="Cambria" w:cs="Arial"/>
          <w:sz w:val="22"/>
          <w:szCs w:val="22"/>
        </w:rPr>
        <w:t xml:space="preserve">) i podmiotów, na rzecz których usługi zostały wykonane </w:t>
      </w:r>
      <w:r w:rsidR="003163BC" w:rsidRPr="00581FEE">
        <w:rPr>
          <w:rFonts w:ascii="Cambria" w:hAnsi="Cambria" w:cs="Arial"/>
          <w:sz w:val="22"/>
          <w:szCs w:val="22"/>
        </w:rPr>
        <w:t xml:space="preserve">lub są wykonywane należycie </w:t>
      </w:r>
      <w:r w:rsidRPr="00581FEE">
        <w:rPr>
          <w:rFonts w:ascii="Cambria" w:hAnsi="Cambria" w:cs="Arial"/>
          <w:sz w:val="22"/>
          <w:szCs w:val="22"/>
        </w:rPr>
        <w:t xml:space="preserve">(wzór wykazu wykonanych usług stanowi </w:t>
      </w:r>
      <w:r w:rsidR="00530DFE" w:rsidRPr="00581FEE">
        <w:rPr>
          <w:rFonts w:ascii="Cambria" w:hAnsi="Cambria" w:cs="Arial"/>
          <w:sz w:val="22"/>
          <w:szCs w:val="22"/>
        </w:rPr>
        <w:t>Z</w:t>
      </w:r>
      <w:r w:rsidRPr="00581FEE">
        <w:rPr>
          <w:rFonts w:ascii="Cambria" w:hAnsi="Cambria" w:cs="Arial"/>
          <w:sz w:val="22"/>
          <w:szCs w:val="22"/>
        </w:rPr>
        <w:t>ałącznik nr 9 do SWZ)</w:t>
      </w:r>
      <w:r w:rsidR="003419F9" w:rsidRPr="00581FEE">
        <w:rPr>
          <w:rFonts w:ascii="Cambria" w:hAnsi="Cambria" w:cs="Arial"/>
          <w:sz w:val="22"/>
          <w:szCs w:val="22"/>
        </w:rPr>
        <w:t xml:space="preserve">. </w:t>
      </w:r>
    </w:p>
    <w:p w14:paraId="02860864" w14:textId="49F849F3" w:rsidR="004212FC" w:rsidRPr="00581FEE" w:rsidRDefault="00B657E0" w:rsidP="00887DF7">
      <w:pPr>
        <w:spacing w:before="120"/>
        <w:ind w:left="1420"/>
        <w:jc w:val="both"/>
        <w:rPr>
          <w:rFonts w:ascii="Cambria" w:hAnsi="Cambria" w:cs="Arial"/>
          <w:sz w:val="22"/>
          <w:szCs w:val="22"/>
        </w:rPr>
      </w:pPr>
      <w:r w:rsidRPr="00581FEE">
        <w:rPr>
          <w:rFonts w:ascii="Cambria" w:hAnsi="Cambria" w:cs="Arial"/>
          <w:sz w:val="22"/>
          <w:szCs w:val="22"/>
        </w:rPr>
        <w:lastRenderedPageBreak/>
        <w:t>Jeżeli Wykonawca powołuje się na doświadczenie w realizacji usług, wykon</w:t>
      </w:r>
      <w:r w:rsidR="00A45FB0" w:rsidRPr="00581FEE">
        <w:rPr>
          <w:rFonts w:ascii="Cambria" w:hAnsi="Cambria" w:cs="Arial"/>
          <w:sz w:val="22"/>
          <w:szCs w:val="22"/>
        </w:rPr>
        <w:t>yw</w:t>
      </w:r>
      <w:r w:rsidRPr="00581FEE">
        <w:rPr>
          <w:rFonts w:ascii="Cambria" w:hAnsi="Cambria" w:cs="Arial"/>
          <w:sz w:val="22"/>
          <w:szCs w:val="22"/>
        </w:rPr>
        <w:t xml:space="preserve">anych wspólnie z innymi </w:t>
      </w:r>
      <w:r w:rsidR="008D31FD" w:rsidRPr="00581FEE">
        <w:rPr>
          <w:rFonts w:ascii="Cambria" w:hAnsi="Cambria" w:cs="Arial"/>
          <w:sz w:val="22"/>
          <w:szCs w:val="22"/>
        </w:rPr>
        <w:t>W</w:t>
      </w:r>
      <w:r w:rsidRPr="00581FEE">
        <w:rPr>
          <w:rFonts w:ascii="Cambria" w:hAnsi="Cambria" w:cs="Arial"/>
          <w:sz w:val="22"/>
          <w:szCs w:val="22"/>
        </w:rPr>
        <w:t>ykonawcami</w:t>
      </w:r>
      <w:r w:rsidR="00DE2B10" w:rsidRPr="00581FEE">
        <w:rPr>
          <w:rFonts w:ascii="Cambria" w:hAnsi="Cambria" w:cs="Arial"/>
          <w:sz w:val="22"/>
          <w:szCs w:val="22"/>
        </w:rPr>
        <w:t xml:space="preserve"> wykaz</w:t>
      </w:r>
      <w:r w:rsidR="00A45FB0" w:rsidRPr="00581FEE">
        <w:rPr>
          <w:rFonts w:ascii="Cambria" w:hAnsi="Cambria" w:cs="Arial"/>
          <w:sz w:val="22"/>
          <w:szCs w:val="22"/>
        </w:rPr>
        <w:t xml:space="preserve">, </w:t>
      </w:r>
      <w:r w:rsidRPr="00581FEE">
        <w:rPr>
          <w:rFonts w:ascii="Cambria" w:hAnsi="Cambria" w:cs="Arial"/>
          <w:sz w:val="22"/>
          <w:szCs w:val="22"/>
        </w:rPr>
        <w:t>o który</w:t>
      </w:r>
      <w:r w:rsidR="00B16833">
        <w:rPr>
          <w:rFonts w:ascii="Cambria" w:hAnsi="Cambria" w:cs="Arial"/>
          <w:sz w:val="22"/>
          <w:szCs w:val="22"/>
        </w:rPr>
        <w:t>m</w:t>
      </w:r>
      <w:r w:rsidRPr="00581FEE">
        <w:rPr>
          <w:rFonts w:ascii="Cambria" w:hAnsi="Cambria" w:cs="Arial"/>
          <w:sz w:val="22"/>
          <w:szCs w:val="22"/>
        </w:rPr>
        <w:t xml:space="preserve"> mowa wyżej dotycz</w:t>
      </w:r>
      <w:r w:rsidR="00DE2B10" w:rsidRPr="00581FEE">
        <w:rPr>
          <w:rFonts w:ascii="Cambria" w:hAnsi="Cambria" w:cs="Arial"/>
          <w:sz w:val="22"/>
          <w:szCs w:val="22"/>
        </w:rPr>
        <w:t>y</w:t>
      </w:r>
      <w:r w:rsidRPr="00581FEE">
        <w:rPr>
          <w:rFonts w:ascii="Cambria" w:hAnsi="Cambria" w:cs="Arial"/>
          <w:sz w:val="22"/>
          <w:szCs w:val="22"/>
        </w:rPr>
        <w:t xml:space="preserve"> usług</w:t>
      </w:r>
      <w:r w:rsidR="00DE2B10" w:rsidRPr="00581FEE">
        <w:rPr>
          <w:rFonts w:ascii="Cambria" w:hAnsi="Cambria" w:cs="Arial"/>
          <w:sz w:val="22"/>
          <w:szCs w:val="22"/>
        </w:rPr>
        <w:t xml:space="preserve">, w których wykonaniu </w:t>
      </w:r>
      <w:r w:rsidR="005326F6" w:rsidRPr="00581FEE">
        <w:rPr>
          <w:rFonts w:ascii="Cambria" w:hAnsi="Cambria" w:cs="Arial"/>
          <w:sz w:val="22"/>
          <w:szCs w:val="22"/>
        </w:rPr>
        <w:t xml:space="preserve">Wykonawca ten bezpośrednio uczestniczył, </w:t>
      </w:r>
      <w:r w:rsidRPr="00581FEE">
        <w:rPr>
          <w:rFonts w:ascii="Cambria" w:hAnsi="Cambria" w:cs="Arial"/>
          <w:sz w:val="22"/>
          <w:szCs w:val="22"/>
        </w:rPr>
        <w:t>a w przypadku świadczeń powtarzających się lub ciągłych</w:t>
      </w:r>
      <w:r w:rsidR="005326F6" w:rsidRPr="00581FEE">
        <w:rPr>
          <w:rFonts w:ascii="Cambria" w:hAnsi="Cambria" w:cs="Arial"/>
          <w:sz w:val="22"/>
          <w:szCs w:val="22"/>
        </w:rPr>
        <w:t xml:space="preserve">, w których wykonywaniu </w:t>
      </w:r>
      <w:r w:rsidR="00777813" w:rsidRPr="00581FEE">
        <w:rPr>
          <w:rFonts w:ascii="Cambria" w:hAnsi="Cambria" w:cs="Arial"/>
          <w:sz w:val="22"/>
          <w:szCs w:val="22"/>
        </w:rPr>
        <w:t>bezpośrednio uczestniczył lub uczestniczy.</w:t>
      </w:r>
      <w:r w:rsidRPr="00581FEE">
        <w:rPr>
          <w:rFonts w:ascii="Cambria" w:hAnsi="Cambria" w:cs="Arial"/>
          <w:sz w:val="22"/>
          <w:szCs w:val="22"/>
        </w:rPr>
        <w:t xml:space="preserve"> </w:t>
      </w:r>
    </w:p>
    <w:p w14:paraId="6AFCA24B" w14:textId="7BF96F30" w:rsidR="00F06F46" w:rsidRPr="00581FEE" w:rsidRDefault="00315A9F" w:rsidP="00B82DE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dowod</w:t>
      </w:r>
      <w:r w:rsidR="00D67486" w:rsidRPr="00581FEE">
        <w:rPr>
          <w:rFonts w:ascii="Cambria" w:hAnsi="Cambria" w:cs="Arial"/>
          <w:sz w:val="22"/>
          <w:szCs w:val="22"/>
        </w:rPr>
        <w:t>ów</w:t>
      </w:r>
      <w:r w:rsidR="004D119A" w:rsidRPr="00581FEE">
        <w:rPr>
          <w:rFonts w:ascii="Cambria" w:hAnsi="Cambria" w:cs="Arial"/>
          <w:sz w:val="22"/>
          <w:szCs w:val="22"/>
        </w:rPr>
        <w:t xml:space="preserve"> określając</w:t>
      </w:r>
      <w:r w:rsidR="00D67486" w:rsidRPr="00581FEE">
        <w:rPr>
          <w:rFonts w:ascii="Cambria" w:hAnsi="Cambria" w:cs="Arial"/>
          <w:sz w:val="22"/>
          <w:szCs w:val="22"/>
        </w:rPr>
        <w:t>ych</w:t>
      </w:r>
      <w:r w:rsidR="00B657E0" w:rsidRPr="00581FEE">
        <w:rPr>
          <w:rFonts w:ascii="Cambria" w:hAnsi="Cambria" w:cs="Arial"/>
          <w:sz w:val="22"/>
          <w:szCs w:val="22"/>
        </w:rPr>
        <w:t xml:space="preserve">, </w:t>
      </w:r>
      <w:r w:rsidR="004D119A" w:rsidRPr="00581FEE">
        <w:rPr>
          <w:rFonts w:ascii="Cambria" w:hAnsi="Cambria" w:cs="Arial"/>
          <w:sz w:val="22"/>
          <w:szCs w:val="22"/>
        </w:rPr>
        <w:t>czy</w:t>
      </w:r>
      <w:r w:rsidR="00B657E0" w:rsidRPr="00581FEE">
        <w:rPr>
          <w:rFonts w:ascii="Cambria" w:hAnsi="Cambria" w:cs="Arial"/>
          <w:sz w:val="22"/>
          <w:szCs w:val="22"/>
        </w:rPr>
        <w:t xml:space="preserve"> wskazane przez Wykonawcę</w:t>
      </w:r>
      <w:r w:rsidR="00F06F46" w:rsidRPr="00581FEE">
        <w:rPr>
          <w:rFonts w:ascii="Cambria" w:hAnsi="Cambria" w:cs="Arial"/>
          <w:sz w:val="22"/>
          <w:szCs w:val="22"/>
        </w:rPr>
        <w:t xml:space="preserve"> w wykazie</w:t>
      </w:r>
      <w:r w:rsidR="00B657E0" w:rsidRPr="00581FEE">
        <w:rPr>
          <w:rFonts w:ascii="Cambria" w:hAnsi="Cambria" w:cs="Arial"/>
          <w:sz w:val="22"/>
          <w:szCs w:val="22"/>
        </w:rPr>
        <w:t xml:space="preserve"> usługi na potwierdzenie spełnienia warunku udziału w postępowaniu dot. zdolności technicznej lub zawodowej w zakresie doświadczenia zostały wykonane lub są wykonywane należycie, </w:t>
      </w:r>
      <w:r w:rsidR="00B657E0" w:rsidRPr="00581FEE">
        <w:rPr>
          <w:rFonts w:ascii="Cambria" w:hAnsi="Cambria" w:cs="Arial"/>
          <w:sz w:val="22"/>
          <w:szCs w:val="22"/>
        </w:rPr>
        <w:tab/>
      </w:r>
    </w:p>
    <w:p w14:paraId="5BB05741" w14:textId="272F2CE8" w:rsidR="004212FC" w:rsidRPr="00E33E37" w:rsidRDefault="00B657E0" w:rsidP="00E33E37">
      <w:pPr>
        <w:pStyle w:val="Kolorowalistaakcent11"/>
        <w:spacing w:before="120"/>
        <w:ind w:left="1418"/>
        <w:contextualSpacing w:val="0"/>
        <w:jc w:val="both"/>
        <w:rPr>
          <w:rFonts w:ascii="Cambria" w:eastAsia="Calibri" w:hAnsi="Cambria" w:cs="Arial"/>
          <w:sz w:val="22"/>
          <w:szCs w:val="22"/>
        </w:rPr>
      </w:pPr>
      <w:r w:rsidRPr="00581FEE">
        <w:rPr>
          <w:rFonts w:ascii="Cambria" w:hAnsi="Cambria" w:cs="Arial"/>
          <w:sz w:val="22"/>
          <w:szCs w:val="22"/>
        </w:rPr>
        <w:t xml:space="preserve">Dowodami, o których mowa powyżej są referencje bądź inne dokumenty sporządzone przez podmiot, na rzecz którego usługi </w:t>
      </w:r>
      <w:r w:rsidR="00DF410A" w:rsidRPr="00581FEE">
        <w:rPr>
          <w:rFonts w:ascii="Cambria" w:hAnsi="Cambria" w:cs="Arial"/>
          <w:sz w:val="22"/>
          <w:szCs w:val="22"/>
        </w:rPr>
        <w:t xml:space="preserve">zostały wykonane, </w:t>
      </w:r>
      <w:r w:rsidR="00D60B2C" w:rsidRPr="00E33E37">
        <w:rPr>
          <w:rFonts w:ascii="Cambria" w:eastAsia="Calibri" w:hAnsi="Cambria" w:cs="Arial"/>
          <w:sz w:val="22"/>
          <w:szCs w:val="22"/>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60A56" w:rsidRPr="00581FEE">
        <w:rPr>
          <w:rFonts w:ascii="Cambria" w:eastAsia="Calibri" w:hAnsi="Cambria" w:cs="Arial"/>
          <w:sz w:val="22"/>
          <w:szCs w:val="22"/>
        </w:rPr>
        <w:t xml:space="preserve"> (</w:t>
      </w:r>
      <w:r w:rsidR="00D60B2C" w:rsidRPr="00E33E37">
        <w:rPr>
          <w:rFonts w:ascii="Cambria" w:eastAsia="Calibri" w:hAnsi="Cambria" w:cs="Arial"/>
          <w:sz w:val="22"/>
          <w:szCs w:val="22"/>
        </w:rPr>
        <w:t>wstecz od dnia</w:t>
      </w:r>
      <w:r w:rsidR="00101F73" w:rsidRPr="00581FEE">
        <w:rPr>
          <w:rFonts w:ascii="Cambria" w:eastAsia="Calibri" w:hAnsi="Cambria" w:cs="Arial"/>
          <w:sz w:val="22"/>
          <w:szCs w:val="22"/>
        </w:rPr>
        <w:t>,</w:t>
      </w:r>
      <w:r w:rsidR="00D60B2C" w:rsidRPr="00E33E37">
        <w:rPr>
          <w:rFonts w:ascii="Cambria" w:eastAsia="Calibri" w:hAnsi="Cambria" w:cs="Arial"/>
          <w:sz w:val="22"/>
          <w:szCs w:val="22"/>
        </w:rPr>
        <w:t xml:space="preserve"> w którym upływa termin składania ofert</w:t>
      </w:r>
      <w:r w:rsidR="00260A56" w:rsidRPr="00581FEE">
        <w:rPr>
          <w:rFonts w:ascii="Cambria" w:eastAsia="Calibri" w:hAnsi="Cambria" w:cs="Arial"/>
          <w:sz w:val="22"/>
          <w:szCs w:val="22"/>
        </w:rPr>
        <w:t>).</w:t>
      </w:r>
    </w:p>
    <w:p w14:paraId="17102DBC" w14:textId="57DA855D" w:rsidR="00B657E0" w:rsidRPr="00581FEE" w:rsidRDefault="00F14A67"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informacj</w:t>
      </w:r>
      <w:r w:rsidR="00D67486" w:rsidRPr="00581FEE">
        <w:rPr>
          <w:rFonts w:ascii="Cambria" w:hAnsi="Cambria" w:cs="Arial"/>
          <w:sz w:val="22"/>
          <w:szCs w:val="22"/>
        </w:rPr>
        <w:t>i</w:t>
      </w:r>
      <w:r w:rsidR="00B657E0" w:rsidRPr="00581FEE">
        <w:rPr>
          <w:rFonts w:ascii="Cambria" w:hAnsi="Cambria" w:cs="Arial"/>
          <w:sz w:val="22"/>
          <w:szCs w:val="22"/>
        </w:rPr>
        <w:t xml:space="preserve"> banku lub spółdzielczej kasy oszczędnościowo-kredytowej potwierdzając</w:t>
      </w:r>
      <w:r w:rsidR="00D67486" w:rsidRPr="00581FEE">
        <w:rPr>
          <w:rFonts w:ascii="Cambria" w:hAnsi="Cambria" w:cs="Arial"/>
          <w:sz w:val="22"/>
          <w:szCs w:val="22"/>
        </w:rPr>
        <w:t>ej</w:t>
      </w:r>
      <w:r w:rsidR="00B657E0" w:rsidRPr="00581FEE">
        <w:rPr>
          <w:rFonts w:ascii="Cambria" w:hAnsi="Cambria" w:cs="Arial"/>
          <w:sz w:val="22"/>
          <w:szCs w:val="22"/>
        </w:rPr>
        <w:t xml:space="preserve"> wysokość posiadanych środków finansowych lub zdolność kredytową Wykonawcy, w okresie nie wcześniejszym niż 3 miesiące przed jej złożeniem,</w:t>
      </w:r>
      <w:r w:rsidR="00B657E0" w:rsidRPr="00581FEE">
        <w:rPr>
          <w:rFonts w:ascii="Cambria" w:hAnsi="Cambria" w:cs="Arial"/>
          <w:sz w:val="22"/>
          <w:szCs w:val="22"/>
        </w:rPr>
        <w:tab/>
      </w:r>
      <w:r w:rsidR="00B657E0" w:rsidRPr="00581FEE">
        <w:rPr>
          <w:rFonts w:ascii="Cambria" w:hAnsi="Cambria" w:cs="Arial"/>
          <w:sz w:val="22"/>
          <w:szCs w:val="22"/>
        </w:rPr>
        <w:br/>
        <w:t xml:space="preserve">Jeżeli z uzasadnionej przyczyny </w:t>
      </w:r>
      <w:r w:rsidR="00A60136" w:rsidRPr="00581FEE">
        <w:rPr>
          <w:rFonts w:ascii="Cambria" w:hAnsi="Cambria" w:cs="Arial"/>
          <w:sz w:val="22"/>
          <w:szCs w:val="22"/>
        </w:rPr>
        <w:t>W</w:t>
      </w:r>
      <w:r w:rsidR="00B657E0" w:rsidRPr="00581FEE">
        <w:rPr>
          <w:rFonts w:ascii="Cambria" w:hAnsi="Cambria" w:cs="Arial"/>
          <w:sz w:val="22"/>
          <w:szCs w:val="22"/>
        </w:rPr>
        <w:t xml:space="preserve">ykonawca nie może złożyć wymaganych przez Zamawiającego podmiotowych środków dowodowych, o których mowa </w:t>
      </w:r>
      <w:r w:rsidR="00AC2673" w:rsidRPr="00581FEE">
        <w:rPr>
          <w:rFonts w:ascii="Cambria" w:hAnsi="Cambria" w:cs="Arial"/>
          <w:sz w:val="22"/>
          <w:szCs w:val="22"/>
        </w:rPr>
        <w:t xml:space="preserve">wyżej </w:t>
      </w:r>
      <w:r w:rsidR="00B657E0" w:rsidRPr="00581FEE">
        <w:rPr>
          <w:rFonts w:ascii="Cambria" w:hAnsi="Cambria" w:cs="Arial"/>
          <w:sz w:val="22"/>
          <w:szCs w:val="22"/>
        </w:rPr>
        <w:t>w pkt 9.</w:t>
      </w:r>
      <w:r w:rsidR="00AC2673" w:rsidRPr="00581FEE">
        <w:rPr>
          <w:rFonts w:ascii="Cambria" w:hAnsi="Cambria" w:cs="Arial"/>
          <w:sz w:val="22"/>
          <w:szCs w:val="22"/>
        </w:rPr>
        <w:t>2</w:t>
      </w:r>
      <w:r w:rsidR="00B657E0" w:rsidRPr="00581FEE">
        <w:rPr>
          <w:rFonts w:ascii="Cambria" w:hAnsi="Cambria" w:cs="Arial"/>
          <w:sz w:val="22"/>
          <w:szCs w:val="22"/>
        </w:rPr>
        <w:t xml:space="preserve">. lit </w:t>
      </w:r>
      <w:r w:rsidR="002E4176" w:rsidRPr="00581FEE">
        <w:rPr>
          <w:rFonts w:ascii="Cambria" w:hAnsi="Cambria" w:cs="Arial"/>
          <w:sz w:val="22"/>
          <w:szCs w:val="22"/>
        </w:rPr>
        <w:t>c</w:t>
      </w:r>
      <w:r w:rsidR="00B657E0" w:rsidRPr="00581FEE">
        <w:rPr>
          <w:rFonts w:ascii="Cambria" w:hAnsi="Cambria" w:cs="Arial"/>
          <w:sz w:val="22"/>
          <w:szCs w:val="22"/>
        </w:rPr>
        <w:t>) SWZ, Wykonawca składa inne podmiotowe środki dowodowe, które w wystarczający sposób potwierdzają spełnienie opisanego przez Zamawiającego warunku udziału w postępowaniu dotyczącego sytuacji finansowej.</w:t>
      </w:r>
    </w:p>
    <w:p w14:paraId="62B745F5" w14:textId="374E3D9E" w:rsidR="00B657E0" w:rsidRPr="00581FEE" w:rsidRDefault="00F14A67"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t>wykaz osób, skierowanych przez Wykonawcę do realizacji zamówienia publicznego, w szczególności odpowiedzialnych za świadczenie usług, wraz z informacjami na temat ich kwalifikacji zawodowych, posiadanych uprawnień (jeżeli są wymagane), niezbędnych do wykonania zamówienia publicznego, a także zakresu wykonywanych przez nie czynności oraz informacją o podstawie do dysponowania</w:t>
      </w:r>
      <w:r w:rsidR="00B15EA4" w:rsidRPr="00581FEE">
        <w:rPr>
          <w:rFonts w:ascii="Cambria" w:hAnsi="Cambria" w:cs="Arial"/>
          <w:sz w:val="22"/>
          <w:szCs w:val="22"/>
        </w:rPr>
        <w:t xml:space="preserve"> tymi osobami</w:t>
      </w:r>
      <w:r w:rsidR="00470215" w:rsidRPr="00581FEE">
        <w:rPr>
          <w:rFonts w:ascii="Cambria" w:hAnsi="Cambria" w:cs="Arial"/>
          <w:sz w:val="22"/>
          <w:szCs w:val="22"/>
        </w:rPr>
        <w:t xml:space="preserve"> </w:t>
      </w:r>
      <w:r w:rsidR="00B657E0" w:rsidRPr="00581FEE">
        <w:rPr>
          <w:rFonts w:ascii="Cambria" w:hAnsi="Cambria" w:cs="Arial"/>
          <w:sz w:val="22"/>
          <w:szCs w:val="22"/>
        </w:rPr>
        <w:t xml:space="preserve">(wzór wykazu osób skierowanych przez </w:t>
      </w:r>
      <w:r w:rsidR="00470215" w:rsidRPr="00581FEE">
        <w:rPr>
          <w:rFonts w:ascii="Cambria" w:hAnsi="Cambria" w:cs="Arial"/>
          <w:sz w:val="22"/>
          <w:szCs w:val="22"/>
        </w:rPr>
        <w:t>W</w:t>
      </w:r>
      <w:r w:rsidR="00B657E0" w:rsidRPr="00581FEE">
        <w:rPr>
          <w:rFonts w:ascii="Cambria" w:hAnsi="Cambria" w:cs="Arial"/>
          <w:sz w:val="22"/>
          <w:szCs w:val="22"/>
        </w:rPr>
        <w:t xml:space="preserve">ykonawcę do realizacji zamówienia stanowi </w:t>
      </w:r>
      <w:r w:rsidR="00530DFE" w:rsidRPr="00581FEE">
        <w:rPr>
          <w:rFonts w:ascii="Cambria" w:hAnsi="Cambria" w:cs="Arial"/>
          <w:sz w:val="22"/>
          <w:szCs w:val="22"/>
        </w:rPr>
        <w:t>Z</w:t>
      </w:r>
      <w:r w:rsidR="00B657E0" w:rsidRPr="00581FEE">
        <w:rPr>
          <w:rFonts w:ascii="Cambria" w:hAnsi="Cambria" w:cs="Arial"/>
          <w:sz w:val="22"/>
          <w:szCs w:val="22"/>
        </w:rPr>
        <w:t>ałącznik nr 10 do SWZ),</w:t>
      </w:r>
    </w:p>
    <w:p w14:paraId="3FC52B28" w14:textId="77777777" w:rsidR="008A1053" w:rsidRPr="00E33E37" w:rsidRDefault="008A1053" w:rsidP="00E33E37">
      <w:pPr>
        <w:spacing w:before="120" w:after="120"/>
        <w:ind w:left="709" w:hanging="709"/>
        <w:jc w:val="both"/>
        <w:rPr>
          <w:rFonts w:ascii="Cambria" w:eastAsia="Calibri" w:hAnsi="Cambria" w:cs="Arial"/>
          <w:sz w:val="22"/>
          <w:szCs w:val="22"/>
        </w:rPr>
      </w:pPr>
      <w:r w:rsidRPr="00581FEE">
        <w:rPr>
          <w:rFonts w:ascii="Cambria" w:eastAsia="Calibri" w:hAnsi="Cambria" w:cs="Arial"/>
          <w:b/>
          <w:bCs/>
          <w:sz w:val="22"/>
          <w:szCs w:val="22"/>
        </w:rPr>
        <w:t>9.3.</w:t>
      </w:r>
      <w:r w:rsidRPr="00581FEE">
        <w:rPr>
          <w:rFonts w:ascii="Cambria" w:eastAsia="Calibri" w:hAnsi="Cambria" w:cs="Arial"/>
          <w:b/>
          <w:sz w:val="22"/>
          <w:szCs w:val="22"/>
        </w:rPr>
        <w:tab/>
      </w:r>
      <w:r w:rsidRPr="00581FEE">
        <w:rPr>
          <w:rFonts w:ascii="Cambria" w:eastAsia="Calibri" w:hAnsi="Cambria" w:cs="Arial"/>
          <w:sz w:val="22"/>
          <w:szCs w:val="22"/>
        </w:rPr>
        <w:t>W celu potwierdzenia braku podstaw do wykluczenia, o których mowa w pkt 6.1. i 6.3 SWZ</w:t>
      </w:r>
      <w:r w:rsidR="00152A72" w:rsidRPr="00581FEE">
        <w:rPr>
          <w:rFonts w:ascii="Cambria" w:eastAsia="Calibri" w:hAnsi="Cambria" w:cs="Arial"/>
          <w:sz w:val="22"/>
          <w:szCs w:val="22"/>
        </w:rPr>
        <w:t>,</w:t>
      </w:r>
      <w:r w:rsidRPr="00581FEE">
        <w:rPr>
          <w:rFonts w:ascii="Cambria" w:eastAsia="Calibri" w:hAnsi="Cambria" w:cs="Arial"/>
          <w:sz w:val="22"/>
          <w:szCs w:val="22"/>
        </w:rPr>
        <w:t xml:space="preserve"> Zamawiający przed wyborem najkorzystniejszej</w:t>
      </w:r>
      <w:r w:rsidR="00887DF7" w:rsidRPr="00581FEE">
        <w:rPr>
          <w:rFonts w:ascii="Cambria" w:eastAsia="Calibri" w:hAnsi="Cambria" w:cs="Arial"/>
          <w:sz w:val="22"/>
          <w:szCs w:val="22"/>
        </w:rPr>
        <w:t xml:space="preserve"> oferty</w:t>
      </w:r>
      <w:r w:rsidRPr="00581FEE">
        <w:rPr>
          <w:rFonts w:ascii="Cambria" w:eastAsia="Calibri" w:hAnsi="Cambria" w:cs="Arial"/>
          <w:sz w:val="22"/>
          <w:szCs w:val="22"/>
        </w:rPr>
        <w:t>, działając na podstawie art. 126 ust. 1 PZP wezwie Wykonawcę, którego oferta została najwyżej oceniona, do złożenia w wyznaczonym terminie, nie krótszym niż 10 dni</w:t>
      </w:r>
      <w:r w:rsidR="00887DF7" w:rsidRPr="00581FEE">
        <w:rPr>
          <w:rFonts w:ascii="Cambria" w:eastAsia="Calibri" w:hAnsi="Cambria" w:cs="Arial"/>
          <w:sz w:val="22"/>
          <w:szCs w:val="22"/>
        </w:rPr>
        <w:t xml:space="preserve">, </w:t>
      </w:r>
      <w:r w:rsidRPr="00581FEE">
        <w:rPr>
          <w:rFonts w:ascii="Cambria" w:eastAsia="Calibri" w:hAnsi="Cambria" w:cs="Arial"/>
          <w:sz w:val="22"/>
          <w:szCs w:val="22"/>
        </w:rPr>
        <w:t>aktualnych na dzień złożenia następujących podmiotowych środków dowodowych:</w:t>
      </w:r>
    </w:p>
    <w:p w14:paraId="0A15634B" w14:textId="18862B87" w:rsidR="00E33522" w:rsidRPr="00581FEE" w:rsidRDefault="008A1053" w:rsidP="00B82DE7">
      <w:pPr>
        <w:pStyle w:val="Kolorowalistaakcent11"/>
        <w:spacing w:before="120"/>
        <w:ind w:left="1418" w:hanging="709"/>
        <w:contextualSpacing w:val="0"/>
        <w:jc w:val="both"/>
        <w:rPr>
          <w:rFonts w:ascii="Cambria" w:hAnsi="Cambria" w:cs="Arial"/>
          <w:sz w:val="22"/>
          <w:szCs w:val="22"/>
        </w:rPr>
      </w:pPr>
      <w:r w:rsidRPr="00581FEE">
        <w:rPr>
          <w:rFonts w:ascii="Cambria" w:hAnsi="Cambria" w:cs="Arial"/>
          <w:sz w:val="22"/>
          <w:szCs w:val="22"/>
        </w:rPr>
        <w:t>a</w:t>
      </w:r>
      <w:r w:rsidR="00B657E0" w:rsidRPr="00581FEE">
        <w:rPr>
          <w:rFonts w:ascii="Cambria" w:hAnsi="Cambria" w:cs="Arial"/>
          <w:sz w:val="22"/>
          <w:szCs w:val="22"/>
        </w:rPr>
        <w:t>)</w:t>
      </w:r>
      <w:r w:rsidR="00B657E0" w:rsidRPr="00581FEE">
        <w:rPr>
          <w:rFonts w:ascii="Cambria" w:hAnsi="Cambria" w:cs="Arial"/>
          <w:sz w:val="22"/>
          <w:szCs w:val="22"/>
        </w:rPr>
        <w:tab/>
        <w:t>informacj</w:t>
      </w:r>
      <w:r w:rsidR="00E72D8F" w:rsidRPr="00581FEE">
        <w:rPr>
          <w:rFonts w:ascii="Cambria" w:hAnsi="Cambria" w:cs="Arial"/>
          <w:sz w:val="22"/>
          <w:szCs w:val="22"/>
        </w:rPr>
        <w:t>i</w:t>
      </w:r>
      <w:r w:rsidR="00B657E0" w:rsidRPr="00581FEE">
        <w:rPr>
          <w:rFonts w:ascii="Cambria" w:hAnsi="Cambria" w:cs="Arial"/>
          <w:sz w:val="22"/>
          <w:szCs w:val="22"/>
        </w:rPr>
        <w:t xml:space="preserve"> z Krajowego Rejestru Karnego w zakresie:</w:t>
      </w:r>
    </w:p>
    <w:p w14:paraId="718EEBD7" w14:textId="6E409E73" w:rsidR="00E33522" w:rsidRPr="00581FEE" w:rsidRDefault="00B657E0" w:rsidP="00E33522">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(a)</w:t>
      </w:r>
      <w:r w:rsidR="00E33522" w:rsidRPr="00581FEE">
        <w:rPr>
          <w:rFonts w:ascii="Cambria" w:hAnsi="Cambria" w:cs="Arial"/>
          <w:sz w:val="22"/>
          <w:szCs w:val="22"/>
        </w:rPr>
        <w:tab/>
      </w:r>
      <w:r w:rsidRPr="00581FEE">
        <w:rPr>
          <w:rFonts w:ascii="Cambria" w:hAnsi="Cambria" w:cs="Arial"/>
          <w:sz w:val="22"/>
          <w:szCs w:val="22"/>
        </w:rPr>
        <w:t>art. 108 ust. 1 pkt 1 i 2 PZP,</w:t>
      </w:r>
    </w:p>
    <w:p w14:paraId="12FA8EC5" w14:textId="18635698" w:rsidR="00E3352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(b)</w:t>
      </w:r>
      <w:r w:rsidR="00E33522" w:rsidRPr="00581FEE">
        <w:rPr>
          <w:rFonts w:ascii="Cambria" w:hAnsi="Cambria" w:cs="Arial"/>
          <w:sz w:val="22"/>
          <w:szCs w:val="22"/>
        </w:rPr>
        <w:tab/>
      </w:r>
      <w:r w:rsidRPr="00581FEE">
        <w:rPr>
          <w:rFonts w:ascii="Cambria" w:hAnsi="Cambria" w:cs="Arial"/>
          <w:sz w:val="22"/>
          <w:szCs w:val="22"/>
        </w:rPr>
        <w:t xml:space="preserve">art. 108 ust. 1 pkt 4 PZP, </w:t>
      </w:r>
      <w:r w:rsidR="00E33522" w:rsidRPr="00581FEE">
        <w:rPr>
          <w:rFonts w:ascii="Cambria" w:hAnsi="Cambria" w:cs="Arial"/>
          <w:sz w:val="22"/>
          <w:szCs w:val="22"/>
        </w:rPr>
        <w:t xml:space="preserve">dotyczącej </w:t>
      </w:r>
      <w:r w:rsidRPr="00581FEE">
        <w:rPr>
          <w:rFonts w:ascii="Cambria" w:hAnsi="Cambria" w:cs="Arial"/>
          <w:sz w:val="22"/>
          <w:szCs w:val="22"/>
        </w:rPr>
        <w:t xml:space="preserve">orzeczenia zakazu ubiegania się o zamówienie publiczne tytułem środka karnego, </w:t>
      </w:r>
    </w:p>
    <w:p w14:paraId="3143D231" w14:textId="35FDB506" w:rsidR="00FE76FB" w:rsidRPr="00581FEE" w:rsidRDefault="00B657E0" w:rsidP="00E33522">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(c)</w:t>
      </w:r>
      <w:r w:rsidR="00FE76FB" w:rsidRPr="00581FEE">
        <w:rPr>
          <w:rFonts w:ascii="Cambria" w:hAnsi="Cambria" w:cs="Arial"/>
          <w:sz w:val="22"/>
          <w:szCs w:val="22"/>
        </w:rPr>
        <w:tab/>
      </w:r>
      <w:r w:rsidRPr="00581FEE">
        <w:rPr>
          <w:rFonts w:ascii="Cambria" w:hAnsi="Cambria" w:cs="Arial"/>
          <w:sz w:val="22"/>
          <w:szCs w:val="22"/>
        </w:rPr>
        <w:t>art. 109 ust. 1 pkt 2 lit a) PZP,</w:t>
      </w:r>
    </w:p>
    <w:p w14:paraId="11E3653D" w14:textId="0D878D25" w:rsidR="00FE76FB"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00FE76FB" w:rsidRPr="00581FEE">
        <w:rPr>
          <w:rFonts w:ascii="Cambria" w:hAnsi="Cambria" w:cs="Arial"/>
          <w:sz w:val="22"/>
          <w:szCs w:val="22"/>
        </w:rPr>
        <w:tab/>
      </w:r>
      <w:r w:rsidRPr="00581FEE">
        <w:rPr>
          <w:rFonts w:ascii="Cambria" w:hAnsi="Cambria" w:cs="Arial"/>
          <w:sz w:val="22"/>
          <w:szCs w:val="22"/>
        </w:rPr>
        <w:t xml:space="preserve">art. 109 ust. 1 pkt 2 lit b) PZP, </w:t>
      </w:r>
      <w:r w:rsidR="00FE76FB" w:rsidRPr="00581FEE">
        <w:rPr>
          <w:rFonts w:ascii="Cambria" w:hAnsi="Cambria" w:cs="Arial"/>
          <w:sz w:val="22"/>
          <w:szCs w:val="22"/>
        </w:rPr>
        <w:t xml:space="preserve">dotyczącej ukarania </w:t>
      </w:r>
      <w:r w:rsidRPr="00581FEE">
        <w:rPr>
          <w:rFonts w:ascii="Cambria" w:hAnsi="Cambria" w:cs="Arial"/>
          <w:sz w:val="22"/>
          <w:szCs w:val="22"/>
        </w:rPr>
        <w:t xml:space="preserve">za wykroczenie, za które wymierzono karę aresztu, </w:t>
      </w:r>
    </w:p>
    <w:p w14:paraId="5BAF9AEB" w14:textId="0C4BDB62" w:rsidR="00C35C5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lastRenderedPageBreak/>
        <w:t>(e)</w:t>
      </w:r>
      <w:r w:rsidR="00FE76FB" w:rsidRPr="00581FEE">
        <w:rPr>
          <w:rFonts w:ascii="Cambria" w:hAnsi="Cambria" w:cs="Arial"/>
          <w:sz w:val="22"/>
          <w:szCs w:val="22"/>
        </w:rPr>
        <w:tab/>
      </w:r>
      <w:r w:rsidRPr="00581FEE">
        <w:rPr>
          <w:rFonts w:ascii="Cambria" w:hAnsi="Cambria" w:cs="Arial"/>
          <w:sz w:val="22"/>
          <w:szCs w:val="22"/>
        </w:rPr>
        <w:t xml:space="preserve">art. 109 ust. 1 pkt 3 PZP, </w:t>
      </w:r>
      <w:r w:rsidR="00FE76FB" w:rsidRPr="00581FEE">
        <w:rPr>
          <w:rFonts w:ascii="Cambria" w:hAnsi="Cambria" w:cs="Arial"/>
          <w:sz w:val="22"/>
          <w:szCs w:val="22"/>
        </w:rPr>
        <w:t xml:space="preserve">dotyczącej </w:t>
      </w:r>
      <w:r w:rsidRPr="00581FEE">
        <w:rPr>
          <w:rFonts w:ascii="Cambria" w:hAnsi="Cambria" w:cs="Arial"/>
          <w:sz w:val="22"/>
          <w:szCs w:val="22"/>
        </w:rPr>
        <w:t xml:space="preserve">skazania za przestępstwo lub </w:t>
      </w:r>
      <w:r w:rsidR="00C35C52" w:rsidRPr="00581FEE">
        <w:rPr>
          <w:rFonts w:ascii="Cambria" w:hAnsi="Cambria" w:cs="Arial"/>
          <w:sz w:val="22"/>
          <w:szCs w:val="22"/>
        </w:rPr>
        <w:t xml:space="preserve">ukarania za </w:t>
      </w:r>
      <w:r w:rsidRPr="00581FEE">
        <w:rPr>
          <w:rFonts w:ascii="Cambria" w:hAnsi="Cambria" w:cs="Arial"/>
          <w:sz w:val="22"/>
          <w:szCs w:val="22"/>
        </w:rPr>
        <w:t>wykroczenie, za które wymierzona karę aresztu</w:t>
      </w:r>
    </w:p>
    <w:p w14:paraId="2641192E" w14:textId="10BF28C7" w:rsidR="00C35C52" w:rsidRPr="00581FEE" w:rsidRDefault="00B657E0" w:rsidP="00E33E37">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 xml:space="preserve"> - </w:t>
      </w:r>
      <w:r w:rsidR="00C35C52" w:rsidRPr="00581FEE">
        <w:rPr>
          <w:rFonts w:ascii="Cambria" w:hAnsi="Cambria" w:cs="Arial"/>
          <w:sz w:val="22"/>
          <w:szCs w:val="22"/>
        </w:rPr>
        <w:t>sporządzon</w:t>
      </w:r>
      <w:r w:rsidR="00E72D8F" w:rsidRPr="00581FEE">
        <w:rPr>
          <w:rFonts w:ascii="Cambria" w:hAnsi="Cambria" w:cs="Arial"/>
          <w:sz w:val="22"/>
          <w:szCs w:val="22"/>
        </w:rPr>
        <w:t>ej</w:t>
      </w:r>
      <w:r w:rsidR="00C35C52" w:rsidRPr="00581FEE">
        <w:rPr>
          <w:rFonts w:ascii="Cambria" w:hAnsi="Cambria" w:cs="Arial"/>
          <w:sz w:val="22"/>
          <w:szCs w:val="22"/>
        </w:rPr>
        <w:t xml:space="preserve"> </w:t>
      </w:r>
      <w:r w:rsidRPr="00581FEE">
        <w:rPr>
          <w:rFonts w:ascii="Cambria" w:hAnsi="Cambria" w:cs="Arial"/>
          <w:sz w:val="22"/>
          <w:szCs w:val="22"/>
        </w:rPr>
        <w:t>nie wcześniej niż 6 miesięcy przed jej złożeniem,</w:t>
      </w:r>
    </w:p>
    <w:p w14:paraId="2A6FB056" w14:textId="44B1EE46" w:rsidR="00B657E0" w:rsidRPr="00581FEE" w:rsidRDefault="00E72D8F" w:rsidP="00E33E37">
      <w:pPr>
        <w:pStyle w:val="Kolorowalistaakcent11"/>
        <w:spacing w:before="120"/>
        <w:ind w:left="1420" w:hanging="720"/>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oświadczeni</w:t>
      </w:r>
      <w:r w:rsidRPr="00581FEE">
        <w:rPr>
          <w:rFonts w:ascii="Cambria" w:hAnsi="Cambria" w:cs="Arial"/>
          <w:sz w:val="22"/>
          <w:szCs w:val="22"/>
        </w:rPr>
        <w:t>a</w:t>
      </w:r>
      <w:r w:rsidR="00B657E0" w:rsidRPr="00581FEE">
        <w:rPr>
          <w:rFonts w:ascii="Cambria" w:hAnsi="Cambria" w:cs="Arial"/>
          <w:sz w:val="22"/>
          <w:szCs w:val="22"/>
        </w:rPr>
        <w:t xml:space="preserve"> Wykonawcy, w zakresie art. 108 ust. 1 pkt 5 PZP, o braku przynależności do tej samej grupy kapitałowej, w rozumieniu ustawy z dnia 16 lutego 2007 r. o ochronie konkurencji i konsumentów (tekst jedn. Dz. U. z 202</w:t>
      </w:r>
      <w:r w:rsidR="000A2AF0" w:rsidRPr="00581FEE">
        <w:rPr>
          <w:rFonts w:ascii="Cambria" w:hAnsi="Cambria" w:cs="Arial"/>
          <w:sz w:val="22"/>
          <w:szCs w:val="22"/>
        </w:rPr>
        <w:t>1</w:t>
      </w:r>
      <w:r w:rsidR="00B657E0" w:rsidRPr="00581FEE">
        <w:rPr>
          <w:rFonts w:ascii="Cambria" w:hAnsi="Cambria" w:cs="Arial"/>
          <w:sz w:val="22"/>
          <w:szCs w:val="22"/>
        </w:rPr>
        <w:t xml:space="preserve"> r. poz. </w:t>
      </w:r>
      <w:r w:rsidR="000A2AF0" w:rsidRPr="00581FEE">
        <w:rPr>
          <w:rFonts w:ascii="Cambria" w:hAnsi="Cambria" w:cs="Arial"/>
          <w:sz w:val="22"/>
          <w:szCs w:val="22"/>
        </w:rPr>
        <w:t>275),</w:t>
      </w:r>
      <w:r w:rsidR="00B657E0" w:rsidRPr="00581FEE">
        <w:rPr>
          <w:rFonts w:ascii="Cambria" w:hAnsi="Cambria" w:cs="Arial"/>
          <w:sz w:val="22"/>
          <w:szCs w:val="22"/>
        </w:rPr>
        <w:t xml:space="preserve"> z innym Wykonawcą, który złożył odrębną ofertę lub ofertę częściową, albo </w:t>
      </w:r>
      <w:r w:rsidRPr="00581FEE">
        <w:rPr>
          <w:rFonts w:ascii="Cambria" w:hAnsi="Cambria" w:cs="Arial"/>
          <w:sz w:val="22"/>
          <w:szCs w:val="22"/>
        </w:rPr>
        <w:t xml:space="preserve">oświadczenia </w:t>
      </w:r>
      <w:r w:rsidR="00B657E0" w:rsidRPr="00581FEE">
        <w:rPr>
          <w:rFonts w:ascii="Cambria" w:hAnsi="Cambria" w:cs="Arial"/>
          <w:sz w:val="22"/>
          <w:szCs w:val="22"/>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581FEE">
        <w:rPr>
          <w:rFonts w:ascii="Cambria" w:hAnsi="Cambria" w:cs="Arial"/>
          <w:sz w:val="22"/>
          <w:szCs w:val="22"/>
        </w:rPr>
        <w:t xml:space="preserve">samej </w:t>
      </w:r>
      <w:r w:rsidR="00B657E0" w:rsidRPr="00581FEE">
        <w:rPr>
          <w:rFonts w:ascii="Cambria" w:hAnsi="Cambria" w:cs="Arial"/>
          <w:sz w:val="22"/>
          <w:szCs w:val="22"/>
        </w:rPr>
        <w:t xml:space="preserve">grupy kapitałowej stanowi </w:t>
      </w:r>
      <w:r w:rsidR="00530DFE" w:rsidRPr="00581FEE">
        <w:rPr>
          <w:rFonts w:ascii="Cambria" w:hAnsi="Cambria" w:cs="Arial"/>
          <w:sz w:val="22"/>
          <w:szCs w:val="22"/>
        </w:rPr>
        <w:t>Z</w:t>
      </w:r>
      <w:r w:rsidR="00B657E0" w:rsidRPr="00581FEE">
        <w:rPr>
          <w:rFonts w:ascii="Cambria" w:hAnsi="Cambria" w:cs="Arial"/>
          <w:sz w:val="22"/>
          <w:szCs w:val="22"/>
        </w:rPr>
        <w:t>ałącznik nr 7 do SWZ),</w:t>
      </w:r>
    </w:p>
    <w:p w14:paraId="19CC96AE" w14:textId="4F439F7F" w:rsidR="00B657E0" w:rsidRPr="00581FEE" w:rsidRDefault="00E72D8F"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zaświadczeni</w:t>
      </w:r>
      <w:r w:rsidRPr="00581FEE">
        <w:rPr>
          <w:rFonts w:ascii="Cambria" w:hAnsi="Cambria" w:cs="Arial"/>
          <w:sz w:val="22"/>
          <w:szCs w:val="22"/>
        </w:rPr>
        <w:t>a</w:t>
      </w:r>
      <w:r w:rsidR="00B657E0" w:rsidRPr="00581FEE">
        <w:rPr>
          <w:rFonts w:ascii="Cambria" w:hAnsi="Cambria" w:cs="Arial"/>
          <w:sz w:val="22"/>
          <w:szCs w:val="22"/>
        </w:rPr>
        <w:t xml:space="preserve"> właściwego naczelnika urzędu skarbowego potwierdzające</w:t>
      </w:r>
      <w:r w:rsidRPr="00581FEE">
        <w:rPr>
          <w:rFonts w:ascii="Cambria" w:hAnsi="Cambria" w:cs="Arial"/>
          <w:sz w:val="22"/>
          <w:szCs w:val="22"/>
        </w:rPr>
        <w:t>go</w:t>
      </w:r>
      <w:r w:rsidR="00B657E0" w:rsidRPr="00581FEE">
        <w:rPr>
          <w:rFonts w:ascii="Cambria" w:hAnsi="Cambria" w:cs="Arial"/>
          <w:sz w:val="22"/>
          <w:szCs w:val="22"/>
        </w:rPr>
        <w:t>, że Wykonawca nie zalega z opłacaniem podatków i opłat, w zakresie art. 109 ust. 1 pkt 1) PZP, wystawione</w:t>
      </w:r>
      <w:r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podatków </w:t>
      </w:r>
      <w:r w:rsidRPr="00581FEE">
        <w:rPr>
          <w:rFonts w:ascii="Cambria" w:hAnsi="Cambria" w:cs="Arial"/>
          <w:sz w:val="22"/>
          <w:szCs w:val="22"/>
        </w:rPr>
        <w:t>lub</w:t>
      </w:r>
      <w:r w:rsidR="00B657E0" w:rsidRPr="00581FEE">
        <w:rPr>
          <w:rFonts w:ascii="Cambria" w:hAnsi="Cambria" w:cs="Arial"/>
          <w:sz w:val="22"/>
          <w:szCs w:val="22"/>
        </w:rPr>
        <w:t xml:space="preserve"> opłat wraz z zaświadczeniem </w:t>
      </w:r>
      <w:r w:rsidR="00C57C66"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C57C66" w:rsidRPr="00581FEE">
        <w:rPr>
          <w:rFonts w:ascii="Cambria" w:hAnsi="Cambria" w:cs="Arial"/>
          <w:sz w:val="22"/>
          <w:szCs w:val="22"/>
        </w:rPr>
        <w:t>ów</w:t>
      </w:r>
      <w:r w:rsidR="00B657E0" w:rsidRPr="00581FEE">
        <w:rPr>
          <w:rFonts w:ascii="Cambria" w:hAnsi="Cambria" w:cs="Arial"/>
          <w:sz w:val="22"/>
          <w:szCs w:val="22"/>
        </w:rPr>
        <w:t xml:space="preserve"> potwierdzając</w:t>
      </w:r>
      <w:r w:rsidR="00C57C66" w:rsidRPr="00581FEE">
        <w:rPr>
          <w:rFonts w:ascii="Cambria" w:hAnsi="Cambria" w:cs="Arial"/>
          <w:sz w:val="22"/>
          <w:szCs w:val="22"/>
        </w:rPr>
        <w:t>ych</w:t>
      </w:r>
      <w:r w:rsidR="00B657E0" w:rsidRPr="00581FEE">
        <w:rPr>
          <w:rFonts w:ascii="Cambria" w:hAnsi="Cambria" w:cs="Arial"/>
          <w:sz w:val="22"/>
          <w:szCs w:val="22"/>
        </w:rPr>
        <w:t xml:space="preserve">, że przed upływem terminu składania ofert Wykonawca dokonał płatności należnych podatków </w:t>
      </w:r>
      <w:r w:rsidR="00C57C66" w:rsidRPr="00581FEE">
        <w:rPr>
          <w:rFonts w:ascii="Cambria" w:hAnsi="Cambria" w:cs="Arial"/>
          <w:sz w:val="22"/>
          <w:szCs w:val="22"/>
        </w:rPr>
        <w:t xml:space="preserve">lub opłat </w:t>
      </w:r>
      <w:r w:rsidR="00B657E0" w:rsidRPr="00581FEE">
        <w:rPr>
          <w:rFonts w:ascii="Cambria" w:hAnsi="Cambria" w:cs="Arial"/>
          <w:sz w:val="22"/>
          <w:szCs w:val="22"/>
        </w:rPr>
        <w:t>wraz z odsetkami lub grzywnami lub zawarł wiążące porozumienie w sprawie spłat tych należności,</w:t>
      </w:r>
    </w:p>
    <w:p w14:paraId="58BD56F8" w14:textId="7B3B7E72" w:rsidR="00B657E0" w:rsidRPr="00E33E37" w:rsidRDefault="00C57C66" w:rsidP="00E33E37">
      <w:pPr>
        <w:pStyle w:val="Kolorowalistaakcent11"/>
        <w:spacing w:before="120"/>
        <w:ind w:left="1420" w:hanging="700"/>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 xml:space="preserve">) </w:t>
      </w:r>
      <w:r w:rsidR="00B657E0" w:rsidRPr="00581FEE">
        <w:rPr>
          <w:rFonts w:ascii="Cambria" w:hAnsi="Cambria" w:cs="Arial"/>
          <w:sz w:val="22"/>
          <w:szCs w:val="22"/>
        </w:rPr>
        <w:tab/>
        <w:t>zaświadczeni</w:t>
      </w:r>
      <w:r w:rsidRPr="00581FEE">
        <w:rPr>
          <w:rFonts w:ascii="Cambria" w:hAnsi="Cambria" w:cs="Arial"/>
          <w:sz w:val="22"/>
          <w:szCs w:val="22"/>
        </w:rPr>
        <w:t>a albo innego dokumentu</w:t>
      </w:r>
      <w:r w:rsidR="00B657E0" w:rsidRPr="00581FEE">
        <w:rPr>
          <w:rFonts w:ascii="Cambria" w:hAnsi="Cambria" w:cs="Arial"/>
          <w:sz w:val="22"/>
          <w:szCs w:val="22"/>
        </w:rPr>
        <w:t xml:space="preserve"> właściwej terenowej jednostki organizacyjnej Zakładu Ubezpieczeń Społecznych lub</w:t>
      </w:r>
      <w:r w:rsidRPr="00581FEE">
        <w:rPr>
          <w:rFonts w:ascii="Cambria" w:hAnsi="Cambria" w:cs="Arial"/>
          <w:sz w:val="22"/>
          <w:szCs w:val="22"/>
        </w:rPr>
        <w:t xml:space="preserve"> właściwego oddziału regionalnego </w:t>
      </w:r>
      <w:r w:rsidR="00A36902" w:rsidRPr="00581FEE">
        <w:rPr>
          <w:rFonts w:ascii="Cambria" w:hAnsi="Cambria" w:cs="Arial"/>
          <w:sz w:val="22"/>
          <w:szCs w:val="22"/>
        </w:rPr>
        <w:t>lub właściwej placówki terenowej</w:t>
      </w:r>
      <w:r w:rsidR="00B657E0" w:rsidRPr="00581FEE">
        <w:rPr>
          <w:rFonts w:ascii="Cambria" w:hAnsi="Cambria" w:cs="Arial"/>
          <w:sz w:val="22"/>
          <w:szCs w:val="22"/>
        </w:rPr>
        <w:t xml:space="preserve"> Kasy Rolniczego Ubezpieczenia Społecznego </w:t>
      </w:r>
      <w:r w:rsidR="00A36902" w:rsidRPr="00581FEE">
        <w:rPr>
          <w:rFonts w:ascii="Cambria" w:hAnsi="Cambria" w:cs="Arial"/>
          <w:sz w:val="22"/>
          <w:szCs w:val="22"/>
        </w:rPr>
        <w:t>p</w:t>
      </w:r>
      <w:r w:rsidR="00B657E0" w:rsidRPr="00581FEE">
        <w:rPr>
          <w:rFonts w:ascii="Cambria" w:hAnsi="Cambria" w:cs="Arial"/>
          <w:sz w:val="22"/>
          <w:szCs w:val="22"/>
        </w:rPr>
        <w:t>otwierdzając</w:t>
      </w:r>
      <w:r w:rsidR="00A36902" w:rsidRPr="00581FEE">
        <w:rPr>
          <w:rFonts w:ascii="Cambria" w:hAnsi="Cambria" w:cs="Arial"/>
          <w:sz w:val="22"/>
          <w:szCs w:val="22"/>
        </w:rPr>
        <w:t>ego</w:t>
      </w:r>
      <w:r w:rsidR="00B657E0" w:rsidRPr="00581FEE">
        <w:rPr>
          <w:rFonts w:ascii="Cambria" w:hAnsi="Cambria" w:cs="Arial"/>
          <w:sz w:val="22"/>
          <w:szCs w:val="22"/>
        </w:rPr>
        <w:t xml:space="preserve">, że </w:t>
      </w:r>
      <w:r w:rsidR="00A36902" w:rsidRPr="00581FEE">
        <w:rPr>
          <w:rFonts w:ascii="Cambria" w:hAnsi="Cambria" w:cs="Arial"/>
          <w:sz w:val="22"/>
          <w:szCs w:val="22"/>
        </w:rPr>
        <w:t xml:space="preserve">Wykonawca </w:t>
      </w:r>
      <w:r w:rsidR="00B657E0" w:rsidRPr="00581FEE">
        <w:rPr>
          <w:rFonts w:ascii="Cambria" w:hAnsi="Cambria" w:cs="Arial"/>
          <w:sz w:val="22"/>
          <w:szCs w:val="22"/>
        </w:rPr>
        <w:t>nie zalega z opłacaniem składek na ubezpieczenia społeczne</w:t>
      </w:r>
      <w:r w:rsidR="004E1A44" w:rsidRPr="00581FEE">
        <w:rPr>
          <w:rFonts w:ascii="Cambria" w:hAnsi="Cambria" w:cs="Arial"/>
          <w:sz w:val="22"/>
          <w:szCs w:val="22"/>
        </w:rPr>
        <w:t xml:space="preserve"> i</w:t>
      </w:r>
      <w:r w:rsidR="00B657E0" w:rsidRPr="00581FEE">
        <w:rPr>
          <w:rFonts w:ascii="Cambria" w:hAnsi="Cambria" w:cs="Arial"/>
          <w:sz w:val="22"/>
          <w:szCs w:val="22"/>
        </w:rPr>
        <w:t xml:space="preserve"> zdrowotne, w zakresie art. 109 ust. 1 pkt 1</w:t>
      </w:r>
      <w:r w:rsidR="0079698F" w:rsidRPr="00581FEE">
        <w:rPr>
          <w:rFonts w:ascii="Cambria" w:hAnsi="Cambria" w:cs="Arial"/>
          <w:sz w:val="22"/>
          <w:szCs w:val="22"/>
        </w:rPr>
        <w:t>)</w:t>
      </w:r>
      <w:r w:rsidR="00B657E0" w:rsidRPr="00581FEE">
        <w:rPr>
          <w:rFonts w:ascii="Cambria" w:hAnsi="Cambria" w:cs="Arial"/>
          <w:sz w:val="22"/>
          <w:szCs w:val="22"/>
        </w:rPr>
        <w:t xml:space="preserve"> PZP, wystawione</w:t>
      </w:r>
      <w:r w:rsidR="00A36902"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składek na ubezpieczenie społeczne lub zdrowotne wraz z zaświadczeniem albo innym dokumentem </w:t>
      </w:r>
      <w:r w:rsidR="00E92763"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E92763" w:rsidRPr="00581FEE">
        <w:rPr>
          <w:rFonts w:ascii="Cambria" w:hAnsi="Cambria" w:cs="Arial"/>
          <w:sz w:val="22"/>
          <w:szCs w:val="22"/>
        </w:rPr>
        <w:t>ów</w:t>
      </w:r>
      <w:r w:rsidR="00B657E0" w:rsidRPr="00581FEE">
        <w:rPr>
          <w:rFonts w:ascii="Cambria" w:hAnsi="Cambria" w:cs="Arial"/>
          <w:sz w:val="22"/>
          <w:szCs w:val="22"/>
        </w:rPr>
        <w:t xml:space="preserve"> potwierdzając</w:t>
      </w:r>
      <w:r w:rsidR="00E92763" w:rsidRPr="00581FEE">
        <w:rPr>
          <w:rFonts w:ascii="Cambria" w:hAnsi="Cambria" w:cs="Arial"/>
          <w:sz w:val="22"/>
          <w:szCs w:val="22"/>
        </w:rPr>
        <w:t>ych</w:t>
      </w:r>
      <w:r w:rsidR="00B657E0" w:rsidRPr="00581FEE">
        <w:rPr>
          <w:rFonts w:ascii="Cambria" w:hAnsi="Cambria" w:cs="Arial"/>
          <w:sz w:val="22"/>
          <w:szCs w:val="22"/>
        </w:rPr>
        <w:t>, że przed upływem terminu składania ofert Wykonawca dokonał płatności należnych składek na ubezpieczenia społeczne lub zdrowotne wraz z odsetkami lub grzywnami lub zawarł wiążące porozumienie w sprawie spłat tych należności,</w:t>
      </w:r>
    </w:p>
    <w:p w14:paraId="72BE460D" w14:textId="346EDE17" w:rsidR="00B657E0" w:rsidRPr="00581FEE" w:rsidRDefault="00E92763"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odpis</w:t>
      </w:r>
      <w:r w:rsidRPr="00581FEE">
        <w:rPr>
          <w:rFonts w:ascii="Cambria" w:hAnsi="Cambria" w:cs="Arial"/>
          <w:sz w:val="22"/>
          <w:szCs w:val="22"/>
        </w:rPr>
        <w:t>u</w:t>
      </w:r>
      <w:r w:rsidR="00B657E0" w:rsidRPr="00581FEE">
        <w:rPr>
          <w:rFonts w:ascii="Cambria" w:hAnsi="Cambria" w:cs="Arial"/>
          <w:sz w:val="22"/>
          <w:szCs w:val="22"/>
        </w:rPr>
        <w:t xml:space="preserve">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8925863" w14:textId="76ADEFDD" w:rsidR="00974EF0" w:rsidRPr="00581FEE" w:rsidRDefault="00974EF0" w:rsidP="004C3739">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f</w:t>
      </w:r>
      <w:r w:rsidR="00B657E0" w:rsidRPr="00581FEE">
        <w:rPr>
          <w:rFonts w:ascii="Cambria" w:hAnsi="Cambria" w:cs="Arial"/>
          <w:sz w:val="22"/>
          <w:szCs w:val="22"/>
        </w:rPr>
        <w:t>)</w:t>
      </w:r>
      <w:r w:rsidR="00B657E0" w:rsidRPr="00581FEE">
        <w:rPr>
          <w:rFonts w:ascii="Cambria" w:hAnsi="Cambria" w:cs="Arial"/>
          <w:sz w:val="22"/>
          <w:szCs w:val="22"/>
        </w:rPr>
        <w:tab/>
        <w:t xml:space="preserve">oświadczenia </w:t>
      </w:r>
      <w:r w:rsidR="00637364" w:rsidRPr="00581FEE">
        <w:rPr>
          <w:rFonts w:ascii="Cambria" w:hAnsi="Cambria" w:cs="Arial"/>
          <w:sz w:val="22"/>
          <w:szCs w:val="22"/>
        </w:rPr>
        <w:t>W</w:t>
      </w:r>
      <w:r w:rsidR="00B657E0" w:rsidRPr="00581FEE">
        <w:rPr>
          <w:rFonts w:ascii="Cambria" w:hAnsi="Cambria" w:cs="Arial"/>
          <w:sz w:val="22"/>
          <w:szCs w:val="22"/>
        </w:rPr>
        <w:t>ykonawcy o aktualności informacji zawartych w oświadczeniu, o którym mowa w art. 125 ust. 1 PZP</w:t>
      </w:r>
      <w:r w:rsidR="00637364" w:rsidRPr="00581FEE">
        <w:rPr>
          <w:rFonts w:ascii="Cambria" w:hAnsi="Cambria" w:cs="Arial"/>
          <w:sz w:val="22"/>
          <w:szCs w:val="22"/>
        </w:rPr>
        <w:t>,</w:t>
      </w:r>
      <w:r w:rsidR="00B657E0" w:rsidRPr="00581FEE">
        <w:rPr>
          <w:rFonts w:ascii="Cambria" w:hAnsi="Cambria" w:cs="Arial"/>
          <w:sz w:val="22"/>
          <w:szCs w:val="22"/>
        </w:rPr>
        <w:t xml:space="preserve"> w zakresie podstaw wykluczenia z postępowania </w:t>
      </w:r>
      <w:r w:rsidR="00AA264C" w:rsidRPr="00581FEE">
        <w:rPr>
          <w:rFonts w:ascii="Cambria" w:hAnsi="Cambria" w:cs="Arial"/>
          <w:sz w:val="22"/>
          <w:szCs w:val="22"/>
        </w:rPr>
        <w:t xml:space="preserve">wskazanych przez Zamawiającego, o których mowa </w:t>
      </w:r>
      <w:r w:rsidR="00B657E0" w:rsidRPr="00581FEE">
        <w:rPr>
          <w:rFonts w:ascii="Cambria" w:hAnsi="Cambria" w:cs="Arial"/>
          <w:sz w:val="22"/>
          <w:szCs w:val="22"/>
        </w:rPr>
        <w:t xml:space="preserve">w: </w:t>
      </w:r>
    </w:p>
    <w:p w14:paraId="71558496" w14:textId="09D7F9A9" w:rsidR="00AA264C" w:rsidRPr="00581FEE" w:rsidRDefault="00AA264C" w:rsidP="00AA264C">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a)</w:t>
      </w:r>
      <w:r w:rsidRPr="00581FEE">
        <w:rPr>
          <w:rFonts w:ascii="Cambria" w:hAnsi="Cambria" w:cs="Arial"/>
          <w:sz w:val="22"/>
          <w:szCs w:val="22"/>
        </w:rPr>
        <w:tab/>
      </w:r>
      <w:r w:rsidR="00B657E0" w:rsidRPr="00581FEE">
        <w:rPr>
          <w:rFonts w:ascii="Cambria" w:hAnsi="Cambria" w:cs="Arial"/>
          <w:sz w:val="22"/>
          <w:szCs w:val="22"/>
        </w:rPr>
        <w:t>art. 108 ust. 1 pkt 3 PZP,</w:t>
      </w:r>
    </w:p>
    <w:p w14:paraId="78CC584A" w14:textId="0993C126" w:rsidR="00AA264C" w:rsidRPr="00581FEE" w:rsidRDefault="00AA264C"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b)</w:t>
      </w:r>
      <w:r w:rsidRPr="00581FEE">
        <w:rPr>
          <w:rFonts w:ascii="Cambria" w:hAnsi="Cambria" w:cs="Arial"/>
          <w:sz w:val="22"/>
          <w:szCs w:val="22"/>
        </w:rPr>
        <w:tab/>
      </w:r>
      <w:r w:rsidR="00B657E0" w:rsidRPr="00581FEE">
        <w:rPr>
          <w:rFonts w:ascii="Cambria" w:hAnsi="Cambria" w:cs="Arial"/>
          <w:sz w:val="22"/>
          <w:szCs w:val="22"/>
        </w:rPr>
        <w:t>art. 108 ust. 1 pkt 4 PZP</w:t>
      </w:r>
      <w:r w:rsidR="00C06804" w:rsidRPr="00581FEE">
        <w:rPr>
          <w:rFonts w:ascii="Cambria" w:hAnsi="Cambria" w:cs="Arial"/>
          <w:sz w:val="22"/>
          <w:szCs w:val="22"/>
        </w:rPr>
        <w:t xml:space="preserve">, dotyczących </w:t>
      </w:r>
      <w:r w:rsidR="00B657E0" w:rsidRPr="00581FEE">
        <w:rPr>
          <w:rFonts w:ascii="Cambria" w:hAnsi="Cambria" w:cs="Arial"/>
          <w:sz w:val="22"/>
          <w:szCs w:val="22"/>
        </w:rPr>
        <w:t xml:space="preserve">orzeczenia zakazu ubiegania się o zamówienie publiczne tytułem środka zapobiegawczego, </w:t>
      </w:r>
    </w:p>
    <w:p w14:paraId="5263FB01" w14:textId="431ECE88"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art. 108 ust. 1 pkt 5 PZP</w:t>
      </w:r>
      <w:r w:rsidR="00C06804" w:rsidRPr="00581FEE">
        <w:rPr>
          <w:rFonts w:ascii="Cambria" w:hAnsi="Cambria" w:cs="Arial"/>
          <w:sz w:val="22"/>
          <w:szCs w:val="22"/>
        </w:rPr>
        <w:t>, dotyczących</w:t>
      </w:r>
      <w:r w:rsidR="00B657E0" w:rsidRPr="00581FEE">
        <w:rPr>
          <w:rFonts w:ascii="Cambria" w:hAnsi="Cambria" w:cs="Arial"/>
          <w:sz w:val="22"/>
          <w:szCs w:val="22"/>
        </w:rPr>
        <w:t xml:space="preserve"> zawarcia z innymi wykonawcami porozumienia mającego na celu zakłócenie konkurencji, </w:t>
      </w:r>
    </w:p>
    <w:p w14:paraId="60A13366" w14:textId="77777777" w:rsidR="004C3739" w:rsidRPr="00581FEE" w:rsidRDefault="004C3739"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Pr="00581FEE">
        <w:rPr>
          <w:rFonts w:ascii="Cambria" w:hAnsi="Cambria" w:cs="Arial"/>
          <w:sz w:val="22"/>
          <w:szCs w:val="22"/>
        </w:rPr>
        <w:tab/>
        <w:t>art. 108 ust. 1 pkt 6 PZP,</w:t>
      </w:r>
    </w:p>
    <w:p w14:paraId="233DA853" w14:textId="499DF400"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e</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1 PZP</w:t>
      </w:r>
      <w:r w:rsidR="00D13A3D" w:rsidRPr="00581FEE">
        <w:rPr>
          <w:rFonts w:ascii="Cambria" w:hAnsi="Cambria" w:cs="Arial"/>
          <w:sz w:val="22"/>
          <w:szCs w:val="22"/>
        </w:rPr>
        <w:t xml:space="preserve">, </w:t>
      </w:r>
      <w:r w:rsidR="00B657E0" w:rsidRPr="00581FEE">
        <w:rPr>
          <w:rFonts w:ascii="Cambria" w:hAnsi="Cambria" w:cs="Arial"/>
          <w:sz w:val="22"/>
          <w:szCs w:val="22"/>
        </w:rPr>
        <w:t xml:space="preserve">odnośnie </w:t>
      </w:r>
      <w:r w:rsidR="00D13A3D" w:rsidRPr="00581FEE">
        <w:rPr>
          <w:rFonts w:ascii="Cambria" w:hAnsi="Cambria" w:cs="Arial"/>
          <w:sz w:val="22"/>
          <w:szCs w:val="22"/>
        </w:rPr>
        <w:t xml:space="preserve">do </w:t>
      </w:r>
      <w:r w:rsidR="00B657E0" w:rsidRPr="00581FEE">
        <w:rPr>
          <w:rFonts w:ascii="Cambria" w:hAnsi="Cambria" w:cs="Arial"/>
          <w:sz w:val="22"/>
          <w:szCs w:val="22"/>
        </w:rPr>
        <w:t xml:space="preserve">naruszenia obowiązków dotyczących płatności podatków i opłat lokalnych, o których mowa w </w:t>
      </w:r>
      <w:r w:rsidR="00B657E0" w:rsidRPr="00581FEE">
        <w:rPr>
          <w:rFonts w:ascii="Cambria" w:hAnsi="Cambria" w:cs="Arial"/>
          <w:sz w:val="22"/>
          <w:szCs w:val="22"/>
        </w:rPr>
        <w:lastRenderedPageBreak/>
        <w:t>ustawie z dnia 12 stycznia 1991 r. o podatkach i opłatach lokalnych (tekst jedn. Dz. U. z 2019 r. poz. 1170 z późn. zm.),</w:t>
      </w:r>
    </w:p>
    <w:p w14:paraId="0F6F2A95" w14:textId="2F242308"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f</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2 lit b)</w:t>
      </w:r>
      <w:r w:rsidR="00D13A3D" w:rsidRPr="00581FEE">
        <w:rPr>
          <w:rFonts w:ascii="Cambria" w:hAnsi="Cambria" w:cs="Arial"/>
          <w:sz w:val="22"/>
          <w:szCs w:val="22"/>
        </w:rPr>
        <w:t xml:space="preserve"> PZP, dotyczących ukarania </w:t>
      </w:r>
      <w:r w:rsidR="00B657E0" w:rsidRPr="00581FEE">
        <w:rPr>
          <w:rFonts w:ascii="Cambria" w:hAnsi="Cambria" w:cs="Arial"/>
          <w:sz w:val="22"/>
          <w:szCs w:val="22"/>
        </w:rPr>
        <w:t>za wykroczenie, za które wymierzone karę ograniczenia wolności lub karę grzywny</w:t>
      </w:r>
      <w:r w:rsidRPr="00581FEE">
        <w:rPr>
          <w:rFonts w:ascii="Cambria" w:hAnsi="Cambria" w:cs="Arial"/>
          <w:sz w:val="22"/>
          <w:szCs w:val="22"/>
        </w:rPr>
        <w:t>,</w:t>
      </w:r>
    </w:p>
    <w:p w14:paraId="36C152F9" w14:textId="4F6E1428"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g</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 xml:space="preserve">art. 109 ust. 1 pkt 2 lit c PZP, </w:t>
      </w:r>
    </w:p>
    <w:p w14:paraId="3198E0D1" w14:textId="613715CD" w:rsidR="00C06804"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h</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3 PZP</w:t>
      </w:r>
      <w:r w:rsidR="002C6DCA" w:rsidRPr="00581FEE">
        <w:rPr>
          <w:rFonts w:ascii="Cambria" w:hAnsi="Cambria" w:cs="Arial"/>
          <w:sz w:val="22"/>
          <w:szCs w:val="22"/>
        </w:rPr>
        <w:t xml:space="preserve">, dotyczących ukarania </w:t>
      </w:r>
      <w:r w:rsidR="00B657E0" w:rsidRPr="00581FEE">
        <w:rPr>
          <w:rFonts w:ascii="Cambria" w:hAnsi="Cambria" w:cs="Arial"/>
          <w:sz w:val="22"/>
          <w:szCs w:val="22"/>
        </w:rPr>
        <w:t xml:space="preserve">za wykroczenie, za które wymierzone karę ograniczenia wolności lub karę grzywny, </w:t>
      </w:r>
    </w:p>
    <w:p w14:paraId="50F57AE8" w14:textId="1FE8613B" w:rsidR="00C06804" w:rsidRPr="00581FEE" w:rsidRDefault="00C06804"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i</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5</w:t>
      </w:r>
      <w:r w:rsidR="002C6DCA" w:rsidRPr="00581FEE">
        <w:rPr>
          <w:rFonts w:ascii="Cambria" w:hAnsi="Cambria" w:cs="Arial"/>
          <w:sz w:val="22"/>
          <w:szCs w:val="22"/>
        </w:rPr>
        <w:t>, 7</w:t>
      </w:r>
      <w:r w:rsidR="00B657E0" w:rsidRPr="00581FEE">
        <w:rPr>
          <w:rFonts w:ascii="Cambria" w:hAnsi="Cambria" w:cs="Arial"/>
          <w:sz w:val="22"/>
          <w:szCs w:val="22"/>
        </w:rPr>
        <w:t>-10 PZP</w:t>
      </w:r>
      <w:r w:rsidR="002C6DCA" w:rsidRPr="00581FEE">
        <w:rPr>
          <w:rFonts w:ascii="Cambria" w:hAnsi="Cambria" w:cs="Arial"/>
          <w:sz w:val="22"/>
          <w:szCs w:val="22"/>
        </w:rPr>
        <w:t>.</w:t>
      </w:r>
      <w:r w:rsidR="00B657E0" w:rsidRPr="00581FEE">
        <w:rPr>
          <w:rFonts w:ascii="Cambria" w:hAnsi="Cambria" w:cs="Arial"/>
          <w:sz w:val="22"/>
          <w:szCs w:val="22"/>
        </w:rPr>
        <w:t xml:space="preserve"> </w:t>
      </w:r>
    </w:p>
    <w:p w14:paraId="3CA398CE" w14:textId="296DC9C5" w:rsidR="00061093" w:rsidRPr="00581FEE" w:rsidRDefault="00B657E0" w:rsidP="00E33E37">
      <w:pPr>
        <w:pStyle w:val="Kolorowalistaakcent11"/>
        <w:tabs>
          <w:tab w:val="left" w:pos="1843"/>
        </w:tabs>
        <w:spacing w:before="120"/>
        <w:ind w:left="1418"/>
        <w:contextualSpacing w:val="0"/>
        <w:jc w:val="both"/>
        <w:rPr>
          <w:rFonts w:ascii="Cambria" w:hAnsi="Cambria" w:cs="Arial"/>
          <w:sz w:val="22"/>
          <w:szCs w:val="22"/>
        </w:rPr>
      </w:pPr>
      <w:r w:rsidRPr="00581FEE">
        <w:rPr>
          <w:rFonts w:ascii="Cambria" w:hAnsi="Cambria" w:cs="Arial"/>
          <w:sz w:val="22"/>
          <w:szCs w:val="22"/>
        </w:rPr>
        <w:t>-</w:t>
      </w:r>
      <w:r w:rsidR="002C6DCA" w:rsidRPr="00581FEE">
        <w:rPr>
          <w:rFonts w:ascii="Cambria" w:hAnsi="Cambria" w:cs="Arial"/>
          <w:sz w:val="22"/>
          <w:szCs w:val="22"/>
        </w:rPr>
        <w:tab/>
      </w:r>
      <w:r w:rsidRPr="00581FEE">
        <w:rPr>
          <w:rFonts w:ascii="Cambria" w:hAnsi="Cambria" w:cs="Arial"/>
          <w:sz w:val="22"/>
          <w:szCs w:val="22"/>
        </w:rPr>
        <w:t>(wzór o</w:t>
      </w:r>
      <w:r w:rsidRPr="00581FEE">
        <w:rPr>
          <w:rFonts w:ascii="Cambria" w:hAnsi="Cambria" w:cs="Arial"/>
          <w:bCs/>
          <w:sz w:val="22"/>
          <w:szCs w:val="22"/>
        </w:rPr>
        <w:t xml:space="preserve">świadczenie o aktualności informacji zawartych w oświadczeniu, o którym mowa w art. 125 ust. 1 PZP w zakresie podstaw wykluczenia z postępowania stanowi </w:t>
      </w:r>
      <w:r w:rsidR="00530DFE" w:rsidRPr="00581FEE">
        <w:rPr>
          <w:rFonts w:ascii="Cambria" w:hAnsi="Cambria" w:cs="Arial"/>
          <w:bCs/>
          <w:sz w:val="22"/>
          <w:szCs w:val="22"/>
        </w:rPr>
        <w:t>Z</w:t>
      </w:r>
      <w:r w:rsidRPr="00581FEE">
        <w:rPr>
          <w:rFonts w:ascii="Cambria" w:hAnsi="Cambria" w:cs="Arial"/>
          <w:bCs/>
          <w:sz w:val="22"/>
          <w:szCs w:val="22"/>
        </w:rPr>
        <w:t>ałącznik nr 8 do SWZ).</w:t>
      </w:r>
    </w:p>
    <w:p w14:paraId="34F40BB6" w14:textId="08345707" w:rsidR="00B657E0" w:rsidRPr="00581FEE" w:rsidRDefault="00B657E0" w:rsidP="007847DE">
      <w:pPr>
        <w:tabs>
          <w:tab w:val="left" w:pos="1843"/>
        </w:tabs>
        <w:spacing w:before="120"/>
        <w:ind w:left="709" w:hanging="709"/>
        <w:jc w:val="both"/>
        <w:rPr>
          <w:rFonts w:ascii="Cambria" w:eastAsia="A" w:hAnsi="Cambria" w:cs="Cambria"/>
          <w:sz w:val="22"/>
          <w:szCs w:val="22"/>
        </w:rPr>
      </w:pPr>
      <w:r w:rsidRPr="00581FEE">
        <w:rPr>
          <w:rFonts w:ascii="Cambria" w:hAnsi="Cambria"/>
          <w:b/>
          <w:sz w:val="22"/>
          <w:szCs w:val="22"/>
        </w:rPr>
        <w:t>9.</w:t>
      </w:r>
      <w:r w:rsidR="00061093" w:rsidRPr="00581FEE">
        <w:rPr>
          <w:rFonts w:ascii="Cambria" w:hAnsi="Cambria"/>
          <w:b/>
          <w:sz w:val="22"/>
          <w:szCs w:val="22"/>
        </w:rPr>
        <w:t>4</w:t>
      </w:r>
      <w:r w:rsidRPr="00581FEE">
        <w:rPr>
          <w:rFonts w:ascii="Cambria" w:hAnsi="Cambria"/>
          <w:b/>
          <w:sz w:val="22"/>
          <w:szCs w:val="22"/>
        </w:rPr>
        <w:t>.</w:t>
      </w:r>
      <w:r w:rsidRPr="00581FEE">
        <w:rPr>
          <w:rFonts w:ascii="Cambria" w:hAnsi="Cambria"/>
          <w:sz w:val="22"/>
          <w:szCs w:val="22"/>
        </w:rPr>
        <w:tab/>
      </w:r>
      <w:r w:rsidRPr="00581FEE">
        <w:rPr>
          <w:rFonts w:ascii="Cambria" w:hAnsi="Cambria" w:cs="Arial"/>
          <w:sz w:val="22"/>
          <w:szCs w:val="22"/>
        </w:rPr>
        <w:t xml:space="preserve">Wykonawca może w celu potwierdzenia spełnienia warunków udziału w postępowaniu polegać na zdolnościach technicznych lub zawodowych (warunki wskazane w pkt 7.1. ppkt </w:t>
      </w:r>
      <w:r w:rsidR="00061093" w:rsidRPr="00581FEE">
        <w:rPr>
          <w:rFonts w:ascii="Cambria" w:hAnsi="Cambria" w:cs="Arial"/>
          <w:sz w:val="22"/>
          <w:szCs w:val="22"/>
        </w:rPr>
        <w:t>4) SWZ</w:t>
      </w:r>
      <w:r w:rsidRPr="00581FEE">
        <w:rPr>
          <w:rFonts w:ascii="Cambria" w:hAnsi="Cambria" w:cs="Arial"/>
          <w:sz w:val="22"/>
          <w:szCs w:val="22"/>
        </w:rPr>
        <w:t xml:space="preserve">) lub sytuacji finansowej (warunki wskazane w pkt 7.1. ppkt </w:t>
      </w:r>
      <w:r w:rsidR="00061093" w:rsidRPr="00581FEE">
        <w:rPr>
          <w:rFonts w:ascii="Cambria" w:hAnsi="Cambria" w:cs="Arial"/>
          <w:sz w:val="22"/>
          <w:szCs w:val="22"/>
        </w:rPr>
        <w:t>3)</w:t>
      </w:r>
      <w:r w:rsidRPr="00581FEE">
        <w:rPr>
          <w:rFonts w:ascii="Cambria" w:hAnsi="Cambria" w:cs="Arial"/>
          <w:sz w:val="22"/>
          <w:szCs w:val="22"/>
        </w:rPr>
        <w:t xml:space="preserve"> SWZ) innych podmiotów, niezależnie od charakteru prawnego łączących go z nimi stosunków prawnych. </w:t>
      </w:r>
      <w:r w:rsidRPr="00581FEE">
        <w:rPr>
          <w:rFonts w:ascii="Cambria" w:hAnsi="Cambria" w:cs="Arial"/>
          <w:sz w:val="22"/>
          <w:szCs w:val="22"/>
        </w:rPr>
        <w:tab/>
      </w:r>
      <w:r w:rsidRPr="00581FEE">
        <w:rPr>
          <w:rFonts w:ascii="Cambria" w:hAnsi="Cambria" w:cs="Arial"/>
          <w:sz w:val="22"/>
          <w:szCs w:val="22"/>
        </w:rPr>
        <w:br/>
      </w:r>
      <w:r w:rsidRPr="00581FEE">
        <w:rPr>
          <w:rFonts w:ascii="Cambria" w:eastAsia="A" w:hAnsi="Cambria" w:cs="Cambria"/>
          <w:sz w:val="22"/>
          <w:szCs w:val="22"/>
        </w:rPr>
        <w:t xml:space="preserve">Wykonawca, który polega </w:t>
      </w:r>
      <w:r w:rsidRPr="00581FEE">
        <w:rPr>
          <w:rFonts w:ascii="Cambria" w:hAnsi="Cambria" w:cs="Arial"/>
          <w:sz w:val="22"/>
          <w:szCs w:val="22"/>
        </w:rPr>
        <w:t xml:space="preserve">na zdolnościach technicznych lub zawodowych (warunki wskazane w pkt 7.1. ppkt </w:t>
      </w:r>
      <w:r w:rsidR="005851B9" w:rsidRPr="00581FEE">
        <w:rPr>
          <w:rFonts w:ascii="Cambria" w:hAnsi="Cambria" w:cs="Arial"/>
          <w:sz w:val="22"/>
          <w:szCs w:val="22"/>
        </w:rPr>
        <w:t>4) SWZ)</w:t>
      </w:r>
      <w:r w:rsidRPr="00581FEE">
        <w:rPr>
          <w:rFonts w:ascii="Cambria" w:hAnsi="Cambria" w:cs="Arial"/>
          <w:sz w:val="22"/>
          <w:szCs w:val="22"/>
        </w:rPr>
        <w:t xml:space="preserve"> lub sytuacji finansowej (warunki wskazane w pkt 7.1. ppkt </w:t>
      </w:r>
      <w:r w:rsidR="005851B9" w:rsidRPr="00581FEE">
        <w:rPr>
          <w:rFonts w:ascii="Cambria" w:hAnsi="Cambria" w:cs="Arial"/>
          <w:sz w:val="22"/>
          <w:szCs w:val="22"/>
        </w:rPr>
        <w:t>3</w:t>
      </w:r>
      <w:r w:rsidR="00185782" w:rsidRPr="00581FEE">
        <w:rPr>
          <w:rFonts w:ascii="Cambria" w:hAnsi="Cambria" w:cs="Arial"/>
          <w:sz w:val="22"/>
          <w:szCs w:val="22"/>
        </w:rPr>
        <w:t>)</w:t>
      </w:r>
      <w:r w:rsidRPr="00581FEE">
        <w:rPr>
          <w:rFonts w:ascii="Cambria" w:hAnsi="Cambria" w:cs="Arial"/>
          <w:sz w:val="22"/>
          <w:szCs w:val="22"/>
        </w:rPr>
        <w:t xml:space="preserve"> SWZ) </w:t>
      </w:r>
      <w:r w:rsidRPr="00581FEE">
        <w:rPr>
          <w:rFonts w:ascii="Cambria" w:eastAsia="A" w:hAnsi="Cambria" w:cs="Cambria"/>
          <w:sz w:val="22"/>
          <w:szCs w:val="22"/>
        </w:rPr>
        <w:t>podmiotów udostępniających zasoby,</w:t>
      </w:r>
      <w:r w:rsidRPr="00E33E37">
        <w:rPr>
          <w:rFonts w:ascii="Cambria" w:eastAsia="A" w:hAnsi="Cambria" w:cs="Cambria"/>
          <w:b/>
          <w:bCs/>
          <w:sz w:val="22"/>
          <w:szCs w:val="22"/>
        </w:rPr>
        <w:t xml:space="preserve"> składa wraz z ofertą:</w:t>
      </w:r>
    </w:p>
    <w:p w14:paraId="117204A9" w14:textId="770A02DB" w:rsidR="00230E73" w:rsidRPr="00581FEE" w:rsidRDefault="00B657E0" w:rsidP="00185782">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1)</w:t>
      </w:r>
      <w:r w:rsidRPr="00581FEE">
        <w:rPr>
          <w:rFonts w:ascii="Cambria" w:eastAsia="A" w:hAnsi="Cambria" w:cs="Cambria"/>
          <w:sz w:val="22"/>
          <w:szCs w:val="22"/>
        </w:rPr>
        <w:tab/>
        <w:t xml:space="preserve">zobowiązanie podmiotu udostępniającego zasoby do oddania mu do dyspozycji niezbędnych zasobów na potrzeby realizacji </w:t>
      </w:r>
      <w:r w:rsidR="00A546DB" w:rsidRPr="00581FEE">
        <w:rPr>
          <w:rFonts w:ascii="Cambria" w:eastAsia="A" w:hAnsi="Cambria" w:cs="Cambria"/>
          <w:sz w:val="22"/>
          <w:szCs w:val="22"/>
        </w:rPr>
        <w:t xml:space="preserve">niniejszego </w:t>
      </w:r>
      <w:r w:rsidRPr="00581FEE">
        <w:rPr>
          <w:rFonts w:ascii="Cambria" w:eastAsia="A" w:hAnsi="Cambria" w:cs="Cambria"/>
          <w:sz w:val="22"/>
          <w:szCs w:val="22"/>
        </w:rPr>
        <w:t xml:space="preserve">zamówienia lub inny podmiotowy środek dowodowy potwierdzający, że </w:t>
      </w:r>
      <w:r w:rsidR="00185782" w:rsidRPr="00581FEE">
        <w:rPr>
          <w:rFonts w:ascii="Cambria" w:eastAsia="A" w:hAnsi="Cambria" w:cs="Cambria"/>
          <w:sz w:val="22"/>
          <w:szCs w:val="22"/>
        </w:rPr>
        <w:t>W</w:t>
      </w:r>
      <w:r w:rsidRPr="00581FEE">
        <w:rPr>
          <w:rFonts w:ascii="Cambria" w:eastAsia="A" w:hAnsi="Cambria" w:cs="Cambria"/>
          <w:sz w:val="22"/>
          <w:szCs w:val="22"/>
        </w:rPr>
        <w:t>ykonawca realizując zamówienie, będzie dysponował niezbędnymi zasobami tych podmiotów.</w:t>
      </w:r>
    </w:p>
    <w:p w14:paraId="5E297C11" w14:textId="13227EAE" w:rsidR="0011059F" w:rsidRPr="00E33E37" w:rsidRDefault="00B657E0" w:rsidP="009F5A0C">
      <w:pPr>
        <w:spacing w:before="120"/>
        <w:ind w:left="1276" w:hanging="9"/>
        <w:jc w:val="both"/>
        <w:rPr>
          <w:rFonts w:ascii="Cambria" w:hAnsi="Cambria" w:cs="Arial"/>
          <w:bCs/>
          <w:sz w:val="22"/>
          <w:szCs w:val="22"/>
        </w:rPr>
      </w:pPr>
      <w:r w:rsidRPr="00581FEE">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zasobów podmiotu udostępniającego zasoby; (2) sposób i okres udostępnienia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ykonawca polega w odniesieniu do warunków udziału w postępowaniu dotyczących wykształcenia, kwalifikacji zawodowych lub doświadczenia, zrealizuje usługi, których wskazane zdolności dotyczą. </w:t>
      </w:r>
      <w:r w:rsidRPr="00581FEE">
        <w:rPr>
          <w:rFonts w:ascii="Cambria" w:hAnsi="Cambria" w:cs="Arial"/>
          <w:bCs/>
          <w:sz w:val="22"/>
          <w:szCs w:val="22"/>
        </w:rPr>
        <w:t xml:space="preserve">Niewiążący wzór zobowiązania do oddania wykonawcy do dyspozycji niezbędnych zasobów na potrzeby wykonania zamówienia stanowi </w:t>
      </w:r>
      <w:r w:rsidR="00530DFE" w:rsidRPr="00581FEE">
        <w:rPr>
          <w:rFonts w:ascii="Cambria" w:hAnsi="Cambria" w:cs="Arial"/>
          <w:bCs/>
          <w:sz w:val="22"/>
          <w:szCs w:val="22"/>
        </w:rPr>
        <w:t>Z</w:t>
      </w:r>
      <w:r w:rsidRPr="00581FEE">
        <w:rPr>
          <w:rFonts w:ascii="Cambria" w:hAnsi="Cambria" w:cs="Arial"/>
          <w:bCs/>
          <w:sz w:val="22"/>
          <w:szCs w:val="22"/>
        </w:rPr>
        <w:t>ałącznik nr 6 do SWZ</w:t>
      </w:r>
    </w:p>
    <w:p w14:paraId="78898C9C" w14:textId="379F7A6A" w:rsidR="001E4DCA" w:rsidRPr="00581FEE" w:rsidRDefault="00B657E0" w:rsidP="009F5A0C">
      <w:pPr>
        <w:numPr>
          <w:ilvl w:val="0"/>
          <w:numId w:val="9"/>
        </w:numPr>
        <w:spacing w:before="120"/>
        <w:ind w:left="1276" w:hanging="567"/>
        <w:jc w:val="both"/>
        <w:rPr>
          <w:rFonts w:ascii="Cambria" w:eastAsia="A" w:hAnsi="Cambria" w:cs="Cambria"/>
          <w:sz w:val="22"/>
          <w:szCs w:val="22"/>
        </w:rPr>
      </w:pPr>
      <w:r w:rsidRPr="00581FEE">
        <w:rPr>
          <w:rFonts w:ascii="Cambria" w:hAnsi="Cambria" w:cs="Arial"/>
          <w:sz w:val="22"/>
          <w:szCs w:val="22"/>
        </w:rPr>
        <w:t xml:space="preserve">oświadczenie podmiotu udostępniającego zasoby, potwierdzające brak podstaw wykluczenia tego podmiotu oraz spełnienie warunków udziału w postępowaniu (w zakresie warunku, w </w:t>
      </w:r>
      <w:r w:rsidR="00E973A4" w:rsidRPr="00581FEE">
        <w:rPr>
          <w:rFonts w:ascii="Cambria" w:hAnsi="Cambria" w:cs="Arial"/>
          <w:sz w:val="22"/>
          <w:szCs w:val="22"/>
        </w:rPr>
        <w:t>jakim Wykonawca powołuje się na jego zasoby</w:t>
      </w:r>
      <w:r w:rsidRPr="00581FEE">
        <w:rPr>
          <w:rFonts w:ascii="Cambria" w:hAnsi="Cambria" w:cs="Arial"/>
          <w:sz w:val="22"/>
          <w:szCs w:val="22"/>
        </w:rPr>
        <w:t>)</w:t>
      </w:r>
      <w:r w:rsidR="00E973A4" w:rsidRPr="00581FEE">
        <w:rPr>
          <w:rFonts w:ascii="Cambria" w:hAnsi="Cambria" w:cs="Arial"/>
          <w:sz w:val="22"/>
          <w:szCs w:val="22"/>
        </w:rPr>
        <w:t xml:space="preserve"> złożone</w:t>
      </w:r>
      <w:r w:rsidRPr="00581FEE">
        <w:rPr>
          <w:rFonts w:ascii="Cambria" w:hAnsi="Cambria" w:cs="Arial"/>
          <w:sz w:val="22"/>
          <w:szCs w:val="22"/>
        </w:rPr>
        <w:t xml:space="preserve"> na formularzu JEDZ. JEDZ podmiotu</w:t>
      </w:r>
      <w:r w:rsidR="00E973A4" w:rsidRPr="00581FEE">
        <w:rPr>
          <w:rFonts w:ascii="Cambria" w:hAnsi="Cambria" w:cs="Arial"/>
          <w:sz w:val="22"/>
          <w:szCs w:val="22"/>
        </w:rPr>
        <w:t xml:space="preserve"> udostępniającego zasoby </w:t>
      </w:r>
      <w:r w:rsidRPr="00581FEE">
        <w:rPr>
          <w:rFonts w:ascii="Cambria" w:hAnsi="Cambria" w:cs="Arial"/>
          <w:sz w:val="22"/>
          <w:szCs w:val="22"/>
        </w:rPr>
        <w:t>powinien zostać złożony pod rygorem nieważności, w formie elektronicznej</w:t>
      </w:r>
      <w:r w:rsidR="00DD0F0C" w:rsidRPr="00581FEE">
        <w:rPr>
          <w:rFonts w:ascii="Cambria" w:hAnsi="Cambria" w:cs="Arial"/>
          <w:sz w:val="22"/>
          <w:szCs w:val="22"/>
        </w:rPr>
        <w:t xml:space="preserve"> (tj. w postaci elektronicznej opatrzonej kwalifikowanym podpisem elektronicznym)</w:t>
      </w:r>
      <w:r w:rsidRPr="00581FEE">
        <w:rPr>
          <w:rFonts w:ascii="Cambria" w:hAnsi="Cambria" w:cs="Arial"/>
          <w:sz w:val="22"/>
          <w:szCs w:val="22"/>
        </w:rPr>
        <w:t xml:space="preserve">. </w:t>
      </w:r>
    </w:p>
    <w:p w14:paraId="4FE44737" w14:textId="65BEB3F2" w:rsidR="00B657E0" w:rsidRPr="00581FEE" w:rsidRDefault="00B657E0" w:rsidP="00706C54">
      <w:pPr>
        <w:spacing w:before="120"/>
        <w:ind w:left="700"/>
        <w:jc w:val="both"/>
        <w:rPr>
          <w:rFonts w:ascii="Cambria" w:hAnsi="Cambria" w:cs="Arial"/>
          <w:sz w:val="22"/>
          <w:szCs w:val="22"/>
        </w:rPr>
      </w:pPr>
      <w:r w:rsidRPr="00581FEE">
        <w:rPr>
          <w:rFonts w:ascii="Cambria" w:hAnsi="Cambria" w:cs="Arial"/>
          <w:sz w:val="22"/>
          <w:szCs w:val="22"/>
        </w:rPr>
        <w:t xml:space="preserve">Wykonawca, który polega na zdolnościach technicznych lub zawodowych (warunki wskazane w pkt 7.1. ppkt </w:t>
      </w:r>
      <w:r w:rsidR="00DD0F0C" w:rsidRPr="00581FEE">
        <w:rPr>
          <w:rFonts w:ascii="Cambria" w:hAnsi="Cambria" w:cs="Arial"/>
          <w:sz w:val="22"/>
          <w:szCs w:val="22"/>
        </w:rPr>
        <w:t>4</w:t>
      </w:r>
      <w:r w:rsidRPr="00581FEE">
        <w:rPr>
          <w:rFonts w:ascii="Cambria" w:hAnsi="Cambria" w:cs="Arial"/>
          <w:sz w:val="22"/>
          <w:szCs w:val="22"/>
        </w:rPr>
        <w:t>)</w:t>
      </w:r>
      <w:r w:rsidR="00DD0F0C" w:rsidRPr="00581FEE">
        <w:rPr>
          <w:rFonts w:ascii="Cambria" w:hAnsi="Cambria" w:cs="Arial"/>
          <w:sz w:val="22"/>
          <w:szCs w:val="22"/>
        </w:rPr>
        <w:t xml:space="preserve"> SWZ)</w:t>
      </w:r>
      <w:r w:rsidRPr="00581FEE">
        <w:rPr>
          <w:rFonts w:ascii="Cambria" w:hAnsi="Cambria" w:cs="Arial"/>
          <w:sz w:val="22"/>
          <w:szCs w:val="22"/>
        </w:rPr>
        <w:t xml:space="preserve"> lub sytuacji finansowej (warunki wskazane w pkt 7.1. ppkt </w:t>
      </w:r>
      <w:r w:rsidR="00DD0F0C" w:rsidRPr="00581FEE">
        <w:rPr>
          <w:rFonts w:ascii="Cambria" w:hAnsi="Cambria" w:cs="Arial"/>
          <w:sz w:val="22"/>
          <w:szCs w:val="22"/>
        </w:rPr>
        <w:t>3)</w:t>
      </w:r>
      <w:r w:rsidRPr="00581FEE">
        <w:rPr>
          <w:rFonts w:ascii="Cambria" w:hAnsi="Cambria" w:cs="Arial"/>
          <w:sz w:val="22"/>
          <w:szCs w:val="22"/>
        </w:rPr>
        <w:t xml:space="preserve"> SWZ) na zasadach określonych w art. 118 PZP zobowiązany będzie do przedstawienia podmiotowych środków dowodowych, o których mowa w pkt 9.</w:t>
      </w:r>
      <w:r w:rsidR="007B3BF8"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dotyczących tych podmiotów, potwierdzających, że nie zachodzą wobec tych podmiotów podstawy wykluczenia z postępowania. Dokumenty, o których mowa w pkt </w:t>
      </w:r>
      <w:r w:rsidRPr="00581FEE">
        <w:rPr>
          <w:rFonts w:ascii="Cambria" w:hAnsi="Cambria" w:cs="Arial"/>
          <w:sz w:val="22"/>
          <w:szCs w:val="22"/>
        </w:rPr>
        <w:lastRenderedPageBreak/>
        <w:t>9.</w:t>
      </w:r>
      <w:r w:rsidR="005E16E5"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w:t>
      </w:r>
      <w:r w:rsidR="00C17E28" w:rsidRPr="00581FEE">
        <w:rPr>
          <w:rFonts w:ascii="Cambria" w:hAnsi="Cambria" w:cs="Arial"/>
          <w:sz w:val="22"/>
          <w:szCs w:val="22"/>
        </w:rPr>
        <w:t>W</w:t>
      </w:r>
      <w:r w:rsidRPr="00581FEE">
        <w:rPr>
          <w:rFonts w:ascii="Cambria" w:hAnsi="Cambria" w:cs="Arial"/>
          <w:sz w:val="22"/>
          <w:szCs w:val="22"/>
        </w:rPr>
        <w:t xml:space="preserve">ykonawca będzie obowiązany złożyć w terminie wskazanym przez Zamawiającego, nie krótszym niż 10 dni, określonym w wezwaniu wystosowanym przez Zamawiającego do </w:t>
      </w:r>
      <w:r w:rsidR="00700FB7" w:rsidRPr="00581FEE">
        <w:rPr>
          <w:rFonts w:ascii="Cambria" w:hAnsi="Cambria" w:cs="Arial"/>
          <w:sz w:val="22"/>
          <w:szCs w:val="22"/>
        </w:rPr>
        <w:t>W</w:t>
      </w:r>
      <w:r w:rsidRPr="00581FEE">
        <w:rPr>
          <w:rFonts w:ascii="Cambria" w:hAnsi="Cambria" w:cs="Arial"/>
          <w:sz w:val="22"/>
          <w:szCs w:val="22"/>
        </w:rPr>
        <w:t xml:space="preserve">ykonawcy w trybie art. 126 ust. 1 PZP. </w:t>
      </w:r>
    </w:p>
    <w:p w14:paraId="4E11AD88" w14:textId="538A271D" w:rsidR="00C17E28" w:rsidRPr="00581FEE" w:rsidRDefault="00C17E28" w:rsidP="00E33E37">
      <w:pPr>
        <w:spacing w:before="120" w:after="120"/>
        <w:ind w:left="700"/>
        <w:jc w:val="both"/>
        <w:rPr>
          <w:rFonts w:ascii="Cambria" w:hAnsi="Cambria" w:cs="Arial"/>
          <w:sz w:val="22"/>
          <w:szCs w:val="22"/>
        </w:rPr>
      </w:pPr>
      <w:r w:rsidRPr="00E33E37">
        <w:rPr>
          <w:rFonts w:ascii="Cambria" w:eastAsia="Calibri" w:hAnsi="Cambria" w:cs="Arial"/>
          <w:sz w:val="22"/>
          <w:szCs w:val="22"/>
        </w:rPr>
        <w:t xml:space="preserve">Do podmiotów udostępniających zasoby na zasadach określonych w art. 118 PZP,  mających siedzibę lub miejsce zamieszkania poza terytorium Rzeczypospolitej Polskiej, postanowienia zawarte </w:t>
      </w:r>
      <w:r w:rsidR="000C466D" w:rsidRPr="00581FEE">
        <w:rPr>
          <w:rFonts w:ascii="Cambria" w:eastAsia="Calibri" w:hAnsi="Cambria" w:cs="Arial"/>
          <w:sz w:val="22"/>
          <w:szCs w:val="22"/>
        </w:rPr>
        <w:t xml:space="preserve">poniżej </w:t>
      </w:r>
      <w:r w:rsidRPr="00E33E37">
        <w:rPr>
          <w:rFonts w:ascii="Cambria" w:eastAsia="Calibri" w:hAnsi="Cambria" w:cs="Arial"/>
          <w:sz w:val="22"/>
          <w:szCs w:val="22"/>
        </w:rPr>
        <w:t>w pkt 9.5.-9.7 SWZ stosuje się odpowiednio.</w:t>
      </w:r>
    </w:p>
    <w:p w14:paraId="173B11DA" w14:textId="75584D2F" w:rsidR="00B657E0" w:rsidRPr="00581FEE" w:rsidRDefault="00B657E0" w:rsidP="00706C54">
      <w:pPr>
        <w:spacing w:before="120"/>
        <w:ind w:left="728" w:hanging="728"/>
        <w:jc w:val="both"/>
        <w:rPr>
          <w:rFonts w:ascii="Cambria" w:hAnsi="Cambria" w:cs="Arial"/>
          <w:sz w:val="22"/>
          <w:szCs w:val="22"/>
        </w:rPr>
      </w:pPr>
      <w:r w:rsidRPr="00581FEE">
        <w:rPr>
          <w:rFonts w:ascii="Cambria" w:hAnsi="Cambria" w:cs="Arial"/>
          <w:b/>
          <w:sz w:val="22"/>
          <w:szCs w:val="22"/>
        </w:rPr>
        <w:t>9.</w:t>
      </w:r>
      <w:r w:rsidR="00ED3AE1" w:rsidRPr="00581FEE">
        <w:rPr>
          <w:rFonts w:ascii="Cambria" w:hAnsi="Cambria" w:cs="Arial"/>
          <w:b/>
          <w:sz w:val="22"/>
          <w:szCs w:val="22"/>
        </w:rPr>
        <w:t>5</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Wykonawca ma siedzibę lub miejsce zamieszkania poza </w:t>
      </w:r>
      <w:r w:rsidR="00ED3AE1" w:rsidRPr="00581FEE">
        <w:rPr>
          <w:rFonts w:ascii="Cambria" w:hAnsi="Cambria" w:cs="Arial"/>
          <w:sz w:val="22"/>
          <w:szCs w:val="22"/>
        </w:rPr>
        <w:t xml:space="preserve">granicami </w:t>
      </w:r>
      <w:r w:rsidRPr="00581FEE">
        <w:rPr>
          <w:rFonts w:ascii="Cambria" w:hAnsi="Cambria" w:cs="Arial"/>
          <w:sz w:val="22"/>
          <w:szCs w:val="22"/>
        </w:rPr>
        <w:t>Rzeczypospolitej Polskiej</w:t>
      </w:r>
      <w:r w:rsidR="00ED3AE1" w:rsidRPr="00581FEE">
        <w:rPr>
          <w:rFonts w:ascii="Cambria" w:hAnsi="Cambria" w:cs="Arial"/>
          <w:sz w:val="22"/>
          <w:szCs w:val="22"/>
        </w:rPr>
        <w:t xml:space="preserve">, </w:t>
      </w:r>
      <w:r w:rsidRPr="00581FEE">
        <w:rPr>
          <w:rFonts w:ascii="Cambria" w:hAnsi="Cambria" w:cs="Arial"/>
          <w:sz w:val="22"/>
          <w:szCs w:val="22"/>
        </w:rPr>
        <w:t>zamiast:</w:t>
      </w:r>
    </w:p>
    <w:p w14:paraId="50288AB2" w14:textId="2941F2AA"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informacji z Krajowego Rejestru Karnego, o której mowa w pkt 9.</w:t>
      </w:r>
      <w:r w:rsidR="00ED3AE1" w:rsidRPr="00581FEE">
        <w:rPr>
          <w:rFonts w:ascii="Cambria" w:hAnsi="Cambria" w:cs="Arial"/>
          <w:sz w:val="22"/>
          <w:szCs w:val="22"/>
        </w:rPr>
        <w:t>3</w:t>
      </w:r>
      <w:r w:rsidRPr="00581FEE">
        <w:rPr>
          <w:rFonts w:ascii="Cambria" w:hAnsi="Cambria" w:cs="Arial"/>
          <w:sz w:val="22"/>
          <w:szCs w:val="22"/>
        </w:rPr>
        <w:t xml:space="preserve">. lit. </w:t>
      </w:r>
      <w:r w:rsidR="00ED3AE1" w:rsidRPr="00581FEE">
        <w:rPr>
          <w:rFonts w:ascii="Cambria" w:hAnsi="Cambria" w:cs="Arial"/>
          <w:sz w:val="22"/>
          <w:szCs w:val="22"/>
        </w:rPr>
        <w:t>a</w:t>
      </w:r>
      <w:r w:rsidRPr="00581FEE">
        <w:rPr>
          <w:rFonts w:ascii="Cambria" w:hAnsi="Cambria" w:cs="Arial"/>
          <w:sz w:val="22"/>
          <w:szCs w:val="22"/>
        </w:rPr>
        <w:t>) SWZ - składa informację z odpowiedniego rejestru</w:t>
      </w:r>
      <w:r w:rsidR="00F4519E" w:rsidRPr="00581FEE">
        <w:rPr>
          <w:rFonts w:ascii="Cambria" w:hAnsi="Cambria" w:cs="Arial"/>
          <w:sz w:val="22"/>
          <w:szCs w:val="22"/>
        </w:rPr>
        <w:t xml:space="preserve">, takiego jak rejestr sądowy, albo, w przypadku braku takiego rejestru, inny </w:t>
      </w:r>
      <w:r w:rsidRPr="00581FEE">
        <w:rPr>
          <w:rFonts w:ascii="Cambria" w:hAnsi="Cambria" w:cs="Arial"/>
          <w:sz w:val="22"/>
          <w:szCs w:val="22"/>
        </w:rPr>
        <w:t xml:space="preserve">równoważny dokument wydany przez właściwy organ sądowy lub administracyjny kraju, w którym </w:t>
      </w:r>
      <w:r w:rsidR="005E16E5" w:rsidRPr="00581FEE">
        <w:rPr>
          <w:rFonts w:ascii="Cambria" w:hAnsi="Cambria" w:cs="Arial"/>
          <w:sz w:val="22"/>
          <w:szCs w:val="22"/>
        </w:rPr>
        <w:t>W</w:t>
      </w:r>
      <w:r w:rsidRPr="00581FEE">
        <w:rPr>
          <w:rFonts w:ascii="Cambria" w:hAnsi="Cambria" w:cs="Arial"/>
          <w:sz w:val="22"/>
          <w:szCs w:val="22"/>
        </w:rPr>
        <w:t>ykonawca ma siedzibę lub miejsce zamieszkania, w zakresie</w:t>
      </w:r>
      <w:r w:rsidR="005E16E5" w:rsidRPr="00581FEE">
        <w:rPr>
          <w:rFonts w:ascii="Cambria" w:hAnsi="Cambria" w:cs="Arial"/>
          <w:sz w:val="22"/>
          <w:szCs w:val="22"/>
        </w:rPr>
        <w:t xml:space="preserve">, o którym mowa w pkt 9.3. lit a) SWZ, </w:t>
      </w:r>
    </w:p>
    <w:p w14:paraId="3E5DB8D6" w14:textId="4987B782" w:rsidR="00FD1E08"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zaświadczenia, o którym mowa w pkt 9.</w:t>
      </w:r>
      <w:r w:rsidR="005E16E5" w:rsidRPr="00581FEE">
        <w:rPr>
          <w:rFonts w:ascii="Cambria" w:hAnsi="Cambria" w:cs="Arial"/>
          <w:sz w:val="22"/>
          <w:szCs w:val="22"/>
        </w:rPr>
        <w:t>3</w:t>
      </w:r>
      <w:r w:rsidRPr="00581FEE">
        <w:rPr>
          <w:rFonts w:ascii="Cambria" w:hAnsi="Cambria" w:cs="Arial"/>
          <w:sz w:val="22"/>
          <w:szCs w:val="22"/>
        </w:rPr>
        <w:t xml:space="preserve">. lit </w:t>
      </w:r>
      <w:r w:rsidR="005E16E5" w:rsidRPr="00581FEE">
        <w:rPr>
          <w:rFonts w:ascii="Cambria" w:hAnsi="Cambria" w:cs="Arial"/>
          <w:sz w:val="22"/>
          <w:szCs w:val="22"/>
        </w:rPr>
        <w:t>c</w:t>
      </w:r>
      <w:r w:rsidRPr="00581FEE">
        <w:rPr>
          <w:rFonts w:ascii="Cambria" w:hAnsi="Cambria" w:cs="Arial"/>
          <w:sz w:val="22"/>
          <w:szCs w:val="22"/>
        </w:rPr>
        <w:t>)</w:t>
      </w:r>
      <w:r w:rsidR="00A66BE8" w:rsidRPr="00581FEE">
        <w:rPr>
          <w:rFonts w:ascii="Cambria" w:hAnsi="Cambria" w:cs="Arial"/>
          <w:sz w:val="22"/>
          <w:szCs w:val="22"/>
        </w:rPr>
        <w:t xml:space="preserve"> SWZ</w:t>
      </w:r>
      <w:r w:rsidRPr="00581FEE">
        <w:rPr>
          <w:rFonts w:ascii="Cambria" w:hAnsi="Cambria" w:cs="Arial"/>
          <w:sz w:val="22"/>
          <w:szCs w:val="22"/>
        </w:rPr>
        <w:t xml:space="preserve">, zaświadczenia albo innego dokumentu potwierdzającego, że </w:t>
      </w:r>
      <w:r w:rsidR="00A66BE8" w:rsidRPr="00581FEE">
        <w:rPr>
          <w:rFonts w:ascii="Cambria" w:hAnsi="Cambria" w:cs="Arial"/>
          <w:sz w:val="22"/>
          <w:szCs w:val="22"/>
        </w:rPr>
        <w:t>W</w:t>
      </w:r>
      <w:r w:rsidRPr="00581FEE">
        <w:rPr>
          <w:rFonts w:ascii="Cambria" w:hAnsi="Cambria" w:cs="Arial"/>
          <w:sz w:val="22"/>
          <w:szCs w:val="22"/>
        </w:rPr>
        <w:t>ykonawca nie zalega z opłacaniem składek na ubezpieczenia społeczne lub zdrowotne,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A66BE8" w:rsidRPr="00581FEE">
        <w:rPr>
          <w:rFonts w:ascii="Cambria" w:hAnsi="Cambria" w:cs="Arial"/>
          <w:sz w:val="22"/>
          <w:szCs w:val="22"/>
        </w:rPr>
        <w:t>d</w:t>
      </w:r>
      <w:r w:rsidRPr="00581FEE">
        <w:rPr>
          <w:rFonts w:ascii="Cambria" w:hAnsi="Cambria" w:cs="Arial"/>
          <w:sz w:val="22"/>
          <w:szCs w:val="22"/>
        </w:rPr>
        <w:t>)</w:t>
      </w:r>
      <w:r w:rsidR="00A66BE8" w:rsidRPr="00581FEE">
        <w:rPr>
          <w:rFonts w:ascii="Cambria" w:hAnsi="Cambria" w:cs="Arial"/>
          <w:sz w:val="22"/>
          <w:szCs w:val="22"/>
        </w:rPr>
        <w:t xml:space="preserve"> SWZ,</w:t>
      </w:r>
      <w:r w:rsidRPr="00581FEE">
        <w:rPr>
          <w:rFonts w:ascii="Cambria" w:hAnsi="Cambria" w:cs="Arial"/>
          <w:sz w:val="22"/>
          <w:szCs w:val="22"/>
        </w:rPr>
        <w:t xml:space="preserve"> lub odpisu albo informacji z Krajowego Rejestru Sądowego lub z Centralnej Ewidencji i Informacji o Działalności Gospodarczej,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FD1E08" w:rsidRPr="00581FEE">
        <w:rPr>
          <w:rFonts w:ascii="Cambria" w:hAnsi="Cambria" w:cs="Arial"/>
          <w:sz w:val="22"/>
          <w:szCs w:val="22"/>
        </w:rPr>
        <w:t>e</w:t>
      </w:r>
      <w:r w:rsidRPr="00581FEE">
        <w:rPr>
          <w:rFonts w:ascii="Cambria" w:hAnsi="Cambria" w:cs="Arial"/>
          <w:sz w:val="22"/>
          <w:szCs w:val="22"/>
        </w:rPr>
        <w:t>)</w:t>
      </w:r>
      <w:r w:rsidR="00FD1E08" w:rsidRPr="00581FEE">
        <w:rPr>
          <w:rFonts w:ascii="Cambria" w:hAnsi="Cambria" w:cs="Arial"/>
          <w:sz w:val="22"/>
          <w:szCs w:val="22"/>
        </w:rPr>
        <w:t xml:space="preserve"> SWZ</w:t>
      </w:r>
      <w:r w:rsidRPr="00581FEE">
        <w:rPr>
          <w:rFonts w:ascii="Cambria" w:hAnsi="Cambria" w:cs="Arial"/>
          <w:sz w:val="22"/>
          <w:szCs w:val="22"/>
        </w:rPr>
        <w:t xml:space="preserve"> - składa dokument lub dokumenty wystawione w kraju, w którym </w:t>
      </w:r>
      <w:r w:rsidR="00FD1E08" w:rsidRPr="00581FEE">
        <w:rPr>
          <w:rFonts w:ascii="Cambria" w:hAnsi="Cambria" w:cs="Arial"/>
          <w:sz w:val="22"/>
          <w:szCs w:val="22"/>
        </w:rPr>
        <w:t>W</w:t>
      </w:r>
      <w:r w:rsidRPr="00581FEE">
        <w:rPr>
          <w:rFonts w:ascii="Cambria" w:hAnsi="Cambria" w:cs="Arial"/>
          <w:sz w:val="22"/>
          <w:szCs w:val="22"/>
        </w:rPr>
        <w:t xml:space="preserve">ykonawca ma siedzibę lub miejsce zamieszkania, potwierdzające odpowiednio, że: </w:t>
      </w:r>
    </w:p>
    <w:p w14:paraId="2C88D258" w14:textId="7697C01A" w:rsidR="00FD1E08"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(a)</w:t>
      </w:r>
      <w:r w:rsidR="00FD1E08" w:rsidRPr="00581FEE">
        <w:rPr>
          <w:rFonts w:ascii="Cambria" w:hAnsi="Cambria" w:cs="Arial"/>
          <w:sz w:val="22"/>
          <w:szCs w:val="22"/>
        </w:rPr>
        <w:tab/>
      </w:r>
      <w:r w:rsidRPr="00581FEE">
        <w:rPr>
          <w:rFonts w:ascii="Cambria" w:hAnsi="Cambria" w:cs="Arial"/>
          <w:sz w:val="22"/>
          <w:szCs w:val="22"/>
        </w:rPr>
        <w:t>nie naruszył obowiązków dotyczących płatności podatków, opłat lub składek na ubezpieczenie społeczne lub zdrowotne,</w:t>
      </w:r>
    </w:p>
    <w:p w14:paraId="17FA4354" w14:textId="58BC5C95" w:rsidR="00B657E0"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(b)</w:t>
      </w:r>
      <w:r w:rsidR="00FD1E08" w:rsidRPr="00581FEE">
        <w:rPr>
          <w:rFonts w:ascii="Cambria" w:hAnsi="Cambria" w:cs="Arial"/>
          <w:sz w:val="22"/>
          <w:szCs w:val="22"/>
        </w:rPr>
        <w:tab/>
      </w:r>
      <w:r w:rsidRPr="00581FEE">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F59A52" w14:textId="1B60F655" w:rsidR="00B657E0" w:rsidRPr="00581FEE" w:rsidRDefault="00B657E0" w:rsidP="005B71C8">
      <w:pPr>
        <w:spacing w:before="120"/>
        <w:ind w:left="700" w:hanging="700"/>
        <w:jc w:val="both"/>
        <w:rPr>
          <w:rFonts w:ascii="Cambria" w:hAnsi="Cambria" w:cs="Arial"/>
          <w:sz w:val="22"/>
          <w:szCs w:val="22"/>
        </w:rPr>
      </w:pPr>
      <w:r w:rsidRPr="00581FEE">
        <w:rPr>
          <w:rFonts w:ascii="Cambria" w:hAnsi="Cambria" w:cs="Arial"/>
          <w:b/>
          <w:bCs/>
          <w:sz w:val="22"/>
          <w:szCs w:val="22"/>
        </w:rPr>
        <w:t>9.</w:t>
      </w:r>
      <w:r w:rsidR="000C466D" w:rsidRPr="00581FEE">
        <w:rPr>
          <w:rFonts w:ascii="Cambria" w:hAnsi="Cambria" w:cs="Arial"/>
          <w:b/>
          <w:bCs/>
          <w:sz w:val="22"/>
          <w:szCs w:val="22"/>
        </w:rPr>
        <w:t>6</w:t>
      </w:r>
      <w:r w:rsidRPr="00581FEE">
        <w:rPr>
          <w:rFonts w:ascii="Cambria" w:hAnsi="Cambria" w:cs="Arial"/>
          <w:b/>
          <w:bCs/>
          <w:sz w:val="22"/>
          <w:szCs w:val="22"/>
        </w:rPr>
        <w:t>.</w:t>
      </w:r>
      <w:r w:rsidRPr="00581FEE">
        <w:rPr>
          <w:rFonts w:ascii="Cambria" w:hAnsi="Cambria" w:cs="Arial"/>
          <w:sz w:val="22"/>
          <w:szCs w:val="22"/>
        </w:rPr>
        <w:tab/>
        <w:t>Dokument, o który</w:t>
      </w:r>
      <w:r w:rsidR="000C466D" w:rsidRPr="00581FEE">
        <w:rPr>
          <w:rFonts w:ascii="Cambria" w:hAnsi="Cambria" w:cs="Arial"/>
          <w:sz w:val="22"/>
          <w:szCs w:val="22"/>
        </w:rPr>
        <w:t>m</w:t>
      </w:r>
      <w:r w:rsidRPr="00581FEE">
        <w:rPr>
          <w:rFonts w:ascii="Cambria" w:hAnsi="Cambria" w:cs="Arial"/>
          <w:sz w:val="22"/>
          <w:szCs w:val="22"/>
        </w:rPr>
        <w:t xml:space="preserve"> mowa w pkt 9.</w:t>
      </w:r>
      <w:r w:rsidR="000C466D" w:rsidRPr="00581FEE">
        <w:rPr>
          <w:rFonts w:ascii="Cambria" w:hAnsi="Cambria" w:cs="Arial"/>
          <w:sz w:val="22"/>
          <w:szCs w:val="22"/>
        </w:rPr>
        <w:t>5</w:t>
      </w:r>
      <w:r w:rsidRPr="00581FEE">
        <w:rPr>
          <w:rFonts w:ascii="Cambria" w:hAnsi="Cambria" w:cs="Arial"/>
          <w:sz w:val="22"/>
          <w:szCs w:val="22"/>
        </w:rPr>
        <w:t>. ppkt 1)</w:t>
      </w:r>
      <w:r w:rsidR="00FC439F" w:rsidRPr="00581FEE">
        <w:rPr>
          <w:rFonts w:ascii="Cambria" w:hAnsi="Cambria" w:cs="Arial"/>
          <w:sz w:val="22"/>
          <w:szCs w:val="22"/>
        </w:rPr>
        <w:t xml:space="preserve"> SWZ </w:t>
      </w:r>
      <w:r w:rsidRPr="00581FEE">
        <w:rPr>
          <w:rFonts w:ascii="Cambria" w:hAnsi="Cambria" w:cs="Arial"/>
          <w:sz w:val="22"/>
          <w:szCs w:val="22"/>
        </w:rPr>
        <w:t>powin</w:t>
      </w:r>
      <w:r w:rsidR="00FC439F" w:rsidRPr="00581FEE">
        <w:rPr>
          <w:rFonts w:ascii="Cambria" w:hAnsi="Cambria" w:cs="Arial"/>
          <w:sz w:val="22"/>
          <w:szCs w:val="22"/>
        </w:rPr>
        <w:t>ien</w:t>
      </w:r>
      <w:r w:rsidRPr="00581FEE">
        <w:rPr>
          <w:rFonts w:ascii="Cambria" w:hAnsi="Cambria" w:cs="Arial"/>
          <w:sz w:val="22"/>
          <w:szCs w:val="22"/>
        </w:rPr>
        <w:t xml:space="preserve"> być wystawion</w:t>
      </w:r>
      <w:r w:rsidR="00FC439F" w:rsidRPr="00581FEE">
        <w:rPr>
          <w:rFonts w:ascii="Cambria" w:hAnsi="Cambria" w:cs="Arial"/>
          <w:sz w:val="22"/>
          <w:szCs w:val="22"/>
        </w:rPr>
        <w:t>y</w:t>
      </w:r>
      <w:r w:rsidRPr="00581FEE">
        <w:rPr>
          <w:rFonts w:ascii="Cambria" w:hAnsi="Cambria" w:cs="Arial"/>
          <w:sz w:val="22"/>
          <w:szCs w:val="22"/>
        </w:rPr>
        <w:t xml:space="preserve"> nie wcześniej niż 6 miesięcy przed </w:t>
      </w:r>
      <w:r w:rsidR="00FC439F" w:rsidRPr="00581FEE">
        <w:rPr>
          <w:rFonts w:ascii="Cambria" w:hAnsi="Cambria" w:cs="Arial"/>
          <w:sz w:val="22"/>
          <w:szCs w:val="22"/>
        </w:rPr>
        <w:t>jego</w:t>
      </w:r>
      <w:r w:rsidRPr="00581FEE">
        <w:rPr>
          <w:rFonts w:ascii="Cambria" w:hAnsi="Cambria" w:cs="Arial"/>
          <w:sz w:val="22"/>
          <w:szCs w:val="22"/>
        </w:rPr>
        <w:t xml:space="preserve"> złożeniem. Dokument</w:t>
      </w:r>
      <w:r w:rsidR="00FC439F" w:rsidRPr="00581FEE">
        <w:rPr>
          <w:rFonts w:ascii="Cambria" w:hAnsi="Cambria" w:cs="Arial"/>
          <w:sz w:val="22"/>
          <w:szCs w:val="22"/>
        </w:rPr>
        <w:t>y</w:t>
      </w:r>
      <w:r w:rsidRPr="00581FEE">
        <w:rPr>
          <w:rFonts w:ascii="Cambria" w:hAnsi="Cambria" w:cs="Arial"/>
          <w:sz w:val="22"/>
          <w:szCs w:val="22"/>
        </w:rPr>
        <w:t>, o któr</w:t>
      </w:r>
      <w:r w:rsidR="00FC439F" w:rsidRPr="00581FEE">
        <w:rPr>
          <w:rFonts w:ascii="Cambria" w:hAnsi="Cambria" w:cs="Arial"/>
          <w:sz w:val="22"/>
          <w:szCs w:val="22"/>
        </w:rPr>
        <w:t>ych</w:t>
      </w:r>
      <w:r w:rsidRPr="00581FEE">
        <w:rPr>
          <w:rFonts w:ascii="Cambria" w:hAnsi="Cambria" w:cs="Arial"/>
          <w:sz w:val="22"/>
          <w:szCs w:val="22"/>
        </w:rPr>
        <w:t xml:space="preserve"> mowa w pkt 9.</w:t>
      </w:r>
      <w:r w:rsidR="00FC439F" w:rsidRPr="00581FEE">
        <w:rPr>
          <w:rFonts w:ascii="Cambria" w:hAnsi="Cambria" w:cs="Arial"/>
          <w:sz w:val="22"/>
          <w:szCs w:val="22"/>
        </w:rPr>
        <w:t>5</w:t>
      </w:r>
      <w:r w:rsidRPr="00581FEE">
        <w:rPr>
          <w:rFonts w:ascii="Cambria" w:hAnsi="Cambria" w:cs="Arial"/>
          <w:sz w:val="22"/>
          <w:szCs w:val="22"/>
        </w:rPr>
        <w:t>. ppkt 2</w:t>
      </w:r>
      <w:r w:rsidR="00FC439F" w:rsidRPr="00581FEE">
        <w:rPr>
          <w:rFonts w:ascii="Cambria" w:hAnsi="Cambria" w:cs="Arial"/>
          <w:sz w:val="22"/>
          <w:szCs w:val="22"/>
        </w:rPr>
        <w:t xml:space="preserve">) SWZ </w:t>
      </w:r>
      <w:r w:rsidRPr="00581FEE">
        <w:rPr>
          <w:rFonts w:ascii="Cambria" w:hAnsi="Cambria" w:cs="Arial"/>
          <w:sz w:val="22"/>
          <w:szCs w:val="22"/>
        </w:rPr>
        <w:t>powin</w:t>
      </w:r>
      <w:r w:rsidR="000A087A" w:rsidRPr="00581FEE">
        <w:rPr>
          <w:rFonts w:ascii="Cambria" w:hAnsi="Cambria" w:cs="Arial"/>
          <w:sz w:val="22"/>
          <w:szCs w:val="22"/>
        </w:rPr>
        <w:t>ny</w:t>
      </w:r>
      <w:r w:rsidRPr="00581FEE">
        <w:rPr>
          <w:rFonts w:ascii="Cambria" w:hAnsi="Cambria" w:cs="Arial"/>
          <w:sz w:val="22"/>
          <w:szCs w:val="22"/>
        </w:rPr>
        <w:t xml:space="preserve"> być wystawion</w:t>
      </w:r>
      <w:r w:rsidR="000A087A" w:rsidRPr="00581FEE">
        <w:rPr>
          <w:rFonts w:ascii="Cambria" w:hAnsi="Cambria" w:cs="Arial"/>
          <w:sz w:val="22"/>
          <w:szCs w:val="22"/>
        </w:rPr>
        <w:t>e</w:t>
      </w:r>
      <w:r w:rsidRPr="00581FEE">
        <w:rPr>
          <w:rFonts w:ascii="Cambria" w:hAnsi="Cambria" w:cs="Arial"/>
          <w:sz w:val="22"/>
          <w:szCs w:val="22"/>
        </w:rPr>
        <w:t xml:space="preserve"> nie wcześniej niż 3 miesiące przed </w:t>
      </w:r>
      <w:r w:rsidR="000A087A" w:rsidRPr="00581FEE">
        <w:rPr>
          <w:rFonts w:ascii="Cambria" w:hAnsi="Cambria" w:cs="Arial"/>
          <w:sz w:val="22"/>
          <w:szCs w:val="22"/>
        </w:rPr>
        <w:t xml:space="preserve">ich </w:t>
      </w:r>
      <w:r w:rsidRPr="00581FEE">
        <w:rPr>
          <w:rFonts w:ascii="Cambria" w:hAnsi="Cambria" w:cs="Arial"/>
          <w:sz w:val="22"/>
          <w:szCs w:val="22"/>
        </w:rPr>
        <w:t>złożeniem.</w:t>
      </w:r>
    </w:p>
    <w:p w14:paraId="472E2D75" w14:textId="0E32E319"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0A087A" w:rsidRPr="00581FEE">
        <w:rPr>
          <w:rFonts w:ascii="Cambria" w:hAnsi="Cambria" w:cs="Arial"/>
          <w:b/>
          <w:sz w:val="22"/>
          <w:szCs w:val="22"/>
        </w:rPr>
        <w:t>7</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 kraju, w którym </w:t>
      </w:r>
      <w:r w:rsidR="000A087A" w:rsidRPr="00581FEE">
        <w:rPr>
          <w:rFonts w:ascii="Cambria" w:hAnsi="Cambria" w:cs="Arial"/>
          <w:sz w:val="22"/>
          <w:szCs w:val="22"/>
        </w:rPr>
        <w:t>W</w:t>
      </w:r>
      <w:r w:rsidRPr="00581FEE">
        <w:rPr>
          <w:rFonts w:ascii="Cambria" w:hAnsi="Cambria" w:cs="Arial"/>
          <w:sz w:val="22"/>
          <w:szCs w:val="22"/>
        </w:rPr>
        <w:t>ykonawca ma siedzibę lub miejsce zamieszkania, nie wydaje się dokumentów, o których mowa w pkt. 9.</w:t>
      </w:r>
      <w:r w:rsidR="000A087A" w:rsidRPr="00581FEE">
        <w:rPr>
          <w:rFonts w:ascii="Cambria" w:hAnsi="Cambria" w:cs="Arial"/>
          <w:sz w:val="22"/>
          <w:szCs w:val="22"/>
        </w:rPr>
        <w:t>5</w:t>
      </w:r>
      <w:r w:rsidRPr="00581FEE">
        <w:rPr>
          <w:rFonts w:ascii="Cambria" w:hAnsi="Cambria" w:cs="Arial"/>
          <w:sz w:val="22"/>
          <w:szCs w:val="22"/>
        </w:rPr>
        <w:t>.</w:t>
      </w:r>
      <w:r w:rsidR="000A087A" w:rsidRPr="00581FEE">
        <w:rPr>
          <w:rFonts w:ascii="Cambria" w:hAnsi="Cambria" w:cs="Arial"/>
          <w:sz w:val="22"/>
          <w:szCs w:val="22"/>
        </w:rPr>
        <w:t xml:space="preserve"> SWZ</w:t>
      </w:r>
      <w:r w:rsidRPr="00581FEE">
        <w:rPr>
          <w:rFonts w:ascii="Cambria" w:hAnsi="Cambria" w:cs="Arial"/>
          <w:sz w:val="22"/>
          <w:szCs w:val="22"/>
        </w:rPr>
        <w:t xml:space="preserve">, lub gdy dokumenty te nie odnoszą się do wszystkich przypadków, o których mowa w art. 108 ust. 1 pkt 1, 2 i 4 PZP, art. 109 ust. 1 pkt 1, 2 lit a) i b) </w:t>
      </w:r>
      <w:r w:rsidR="004317CB" w:rsidRPr="00581FEE">
        <w:rPr>
          <w:rFonts w:ascii="Cambria" w:hAnsi="Cambria" w:cs="Arial"/>
          <w:sz w:val="22"/>
          <w:szCs w:val="22"/>
        </w:rPr>
        <w:t xml:space="preserve">oraz pkt 3 </w:t>
      </w:r>
      <w:r w:rsidRPr="00581FEE">
        <w:rPr>
          <w:rFonts w:ascii="Cambria" w:hAnsi="Cambria" w:cs="Arial"/>
          <w:sz w:val="22"/>
          <w:szCs w:val="22"/>
        </w:rPr>
        <w:t xml:space="preserve">PZP, zastępuje się je </w:t>
      </w:r>
      <w:r w:rsidR="004317CB" w:rsidRPr="00581FEE">
        <w:rPr>
          <w:rFonts w:ascii="Cambria" w:hAnsi="Cambria" w:cs="Arial"/>
          <w:sz w:val="22"/>
          <w:szCs w:val="22"/>
        </w:rPr>
        <w:t xml:space="preserve">odpowiednio </w:t>
      </w:r>
      <w:r w:rsidRPr="00581FEE">
        <w:rPr>
          <w:rFonts w:ascii="Cambria" w:hAnsi="Cambria" w:cs="Arial"/>
          <w:sz w:val="22"/>
          <w:szCs w:val="22"/>
        </w:rPr>
        <w:t xml:space="preserve">w całości lub w części dokumentem zawierającym odpowiednio oświadczenie </w:t>
      </w:r>
      <w:r w:rsidR="004317CB" w:rsidRPr="00581FEE">
        <w:rPr>
          <w:rFonts w:ascii="Cambria" w:hAnsi="Cambria" w:cs="Arial"/>
          <w:sz w:val="22"/>
          <w:szCs w:val="22"/>
        </w:rPr>
        <w:t>W</w:t>
      </w:r>
      <w:r w:rsidRPr="00581FEE">
        <w:rPr>
          <w:rFonts w:ascii="Cambria" w:hAnsi="Cambria" w:cs="Arial"/>
          <w:sz w:val="22"/>
          <w:szCs w:val="22"/>
        </w:rPr>
        <w:t>ykonawcy, ze wskazaniem osoby albo osób uprawnionych do jego reprezentacji, lub oświadczenie osoby, której dokument miał dotyczyć, złożone</w:t>
      </w:r>
      <w:r w:rsidR="00A4627A" w:rsidRPr="00581FEE">
        <w:rPr>
          <w:rFonts w:ascii="Cambria" w:hAnsi="Cambria" w:cs="Arial"/>
          <w:sz w:val="22"/>
          <w:szCs w:val="22"/>
        </w:rPr>
        <w:t xml:space="preserve"> pod przysięgą, lub, jeżeli w k</w:t>
      </w:r>
      <w:r w:rsidR="001D4640" w:rsidRPr="00581FEE">
        <w:rPr>
          <w:rFonts w:ascii="Cambria" w:hAnsi="Cambria" w:cs="Arial"/>
          <w:sz w:val="22"/>
          <w:szCs w:val="22"/>
        </w:rPr>
        <w:t>raju, w którym Wykonawca ma siedzibę lub miejsce zamieszkania nie ma przepisów o oświadczeniu pod przysięgą</w:t>
      </w:r>
      <w:r w:rsidR="00FE0BB8" w:rsidRPr="00581FEE">
        <w:rPr>
          <w:rFonts w:ascii="Cambria" w:hAnsi="Cambria" w:cs="Arial"/>
          <w:sz w:val="22"/>
          <w:szCs w:val="22"/>
        </w:rPr>
        <w:t>, złożone</w:t>
      </w:r>
      <w:r w:rsidRPr="00581FEE">
        <w:rPr>
          <w:rFonts w:ascii="Cambria" w:hAnsi="Cambria" w:cs="Arial"/>
          <w:sz w:val="22"/>
          <w:szCs w:val="22"/>
        </w:rPr>
        <w:t xml:space="preserve"> przed organem sądowym</w:t>
      </w:r>
      <w:r w:rsidR="00FE0BB8" w:rsidRPr="00581FEE">
        <w:rPr>
          <w:rFonts w:ascii="Cambria" w:hAnsi="Cambria" w:cs="Arial"/>
          <w:sz w:val="22"/>
          <w:szCs w:val="22"/>
        </w:rPr>
        <w:t xml:space="preserve"> lub </w:t>
      </w:r>
      <w:r w:rsidRPr="00581FEE">
        <w:rPr>
          <w:rFonts w:ascii="Cambria" w:hAnsi="Cambria" w:cs="Arial"/>
          <w:sz w:val="22"/>
          <w:szCs w:val="22"/>
        </w:rPr>
        <w:t>administracyjnym</w:t>
      </w:r>
      <w:r w:rsidR="00FE0BB8" w:rsidRPr="00581FEE">
        <w:rPr>
          <w:rFonts w:ascii="Cambria" w:hAnsi="Cambria" w:cs="Arial"/>
          <w:sz w:val="22"/>
          <w:szCs w:val="22"/>
        </w:rPr>
        <w:t xml:space="preserve">, notariuszem, </w:t>
      </w:r>
      <w:r w:rsidRPr="00581FEE">
        <w:rPr>
          <w:rFonts w:ascii="Cambria" w:hAnsi="Cambria" w:cs="Arial"/>
          <w:sz w:val="22"/>
          <w:szCs w:val="22"/>
        </w:rPr>
        <w:t>organem samorządu zawodowego lub gospodarczego</w:t>
      </w:r>
      <w:r w:rsidR="00D26373" w:rsidRPr="00581FEE">
        <w:rPr>
          <w:rFonts w:ascii="Cambria" w:hAnsi="Cambria" w:cs="Arial"/>
          <w:sz w:val="22"/>
          <w:szCs w:val="22"/>
        </w:rPr>
        <w:t>,</w:t>
      </w:r>
      <w:r w:rsidRPr="00581FEE">
        <w:rPr>
          <w:rFonts w:ascii="Cambria" w:hAnsi="Cambria" w:cs="Arial"/>
          <w:sz w:val="22"/>
          <w:szCs w:val="22"/>
        </w:rPr>
        <w:t xml:space="preserve"> właściwym ze względu na siedzibę lub miejsce zamieszkania </w:t>
      </w:r>
      <w:r w:rsidR="00D26373" w:rsidRPr="00581FEE">
        <w:rPr>
          <w:rFonts w:ascii="Cambria" w:hAnsi="Cambria" w:cs="Arial"/>
          <w:sz w:val="22"/>
          <w:szCs w:val="22"/>
        </w:rPr>
        <w:t>W</w:t>
      </w:r>
      <w:r w:rsidRPr="00581FEE">
        <w:rPr>
          <w:rFonts w:ascii="Cambria" w:hAnsi="Cambria" w:cs="Arial"/>
          <w:sz w:val="22"/>
          <w:szCs w:val="22"/>
        </w:rPr>
        <w:t>ykonawcy. Postanowienia pkt. 9.</w:t>
      </w:r>
      <w:r w:rsidR="00D26373" w:rsidRPr="00581FEE">
        <w:rPr>
          <w:rFonts w:ascii="Cambria" w:hAnsi="Cambria" w:cs="Arial"/>
          <w:sz w:val="22"/>
          <w:szCs w:val="22"/>
        </w:rPr>
        <w:t>6</w:t>
      </w:r>
      <w:r w:rsidRPr="00581FEE">
        <w:rPr>
          <w:rFonts w:ascii="Cambria" w:hAnsi="Cambria" w:cs="Arial"/>
          <w:sz w:val="22"/>
          <w:szCs w:val="22"/>
        </w:rPr>
        <w:t>. stosuje się.</w:t>
      </w:r>
    </w:p>
    <w:p w14:paraId="5192AA1C" w14:textId="17225F5D"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8</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r>
      <w:r w:rsidR="00587708" w:rsidRPr="00E33E37">
        <w:rPr>
          <w:rFonts w:ascii="Cambria" w:hAnsi="Cambria" w:cs="Arial"/>
          <w:sz w:val="22"/>
          <w:szCs w:val="22"/>
        </w:rPr>
        <w:t xml:space="preserve">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t>
      </w:r>
      <w:r w:rsidR="00587708" w:rsidRPr="00E33E37">
        <w:rPr>
          <w:rFonts w:ascii="Cambria" w:hAnsi="Cambria" w:cs="Arial"/>
          <w:sz w:val="22"/>
          <w:szCs w:val="22"/>
        </w:rPr>
        <w:lastRenderedPageBreak/>
        <w:t>warunków udziału w postępowaniu lub braku podstaw wykluczenia, o przedstawienie takich informacji lub dokumentów.</w:t>
      </w:r>
    </w:p>
    <w:p w14:paraId="0294CE64" w14:textId="1CB1383F" w:rsidR="00B657E0" w:rsidRPr="00581FEE" w:rsidRDefault="00B657E0" w:rsidP="000C5AE8">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9</w:t>
      </w:r>
      <w:r w:rsidRPr="00581FEE">
        <w:rPr>
          <w:rFonts w:ascii="Cambria" w:hAnsi="Cambria" w:cs="Arial"/>
          <w:b/>
          <w:sz w:val="22"/>
          <w:szCs w:val="22"/>
        </w:rPr>
        <w:t>.</w:t>
      </w:r>
      <w:r w:rsidRPr="00581FEE">
        <w:rPr>
          <w:rFonts w:ascii="Cambria" w:hAnsi="Cambria" w:cs="Arial"/>
          <w:b/>
          <w:sz w:val="22"/>
          <w:szCs w:val="22"/>
        </w:rPr>
        <w:tab/>
      </w:r>
      <w:r w:rsidRPr="00581FEE">
        <w:rPr>
          <w:rFonts w:ascii="Cambria" w:hAnsi="Cambria" w:cs="Arial"/>
          <w:sz w:val="22"/>
          <w:szCs w:val="22"/>
        </w:rPr>
        <w:t>Jeżeli w dokumentach złożonych na potwierdzenie spełnienia warunków udziału w postępowaniu jakiekolwiek wartości zostaną podane w walucie obcej</w:t>
      </w:r>
      <w:r w:rsidR="0033115C" w:rsidRPr="00581FEE">
        <w:rPr>
          <w:rFonts w:ascii="Cambria" w:hAnsi="Cambria" w:cs="Arial"/>
          <w:sz w:val="22"/>
          <w:szCs w:val="22"/>
        </w:rPr>
        <w:t>,</w:t>
      </w:r>
      <w:r w:rsidRPr="00581FEE">
        <w:rPr>
          <w:rFonts w:ascii="Cambria" w:hAnsi="Cambria" w:cs="Arial"/>
          <w:sz w:val="22"/>
          <w:szCs w:val="22"/>
        </w:rPr>
        <w:t xml:space="preserve"> to Zamawiający przeliczy wartość waluty na złote wedle średniego kursu NBP z dnia przekazania ogłoszenia o zamówieniu do Dziennika Urzędowego Unii Europejskiej. </w:t>
      </w:r>
    </w:p>
    <w:p w14:paraId="21BE7A1E" w14:textId="632B543D" w:rsidR="00B657E0" w:rsidRPr="00581FEE" w:rsidRDefault="00B657E0" w:rsidP="00363A0C">
      <w:pPr>
        <w:spacing w:before="120"/>
        <w:ind w:left="700" w:hanging="700"/>
        <w:jc w:val="both"/>
        <w:rPr>
          <w:rFonts w:ascii="Cambria" w:hAnsi="Cambria" w:cs="Arial"/>
          <w:sz w:val="22"/>
          <w:szCs w:val="22"/>
        </w:rPr>
      </w:pPr>
      <w:r w:rsidRPr="00581FEE">
        <w:rPr>
          <w:rFonts w:ascii="Cambria" w:hAnsi="Cambria" w:cs="Arial"/>
          <w:b/>
          <w:sz w:val="22"/>
          <w:szCs w:val="22"/>
        </w:rPr>
        <w:t>9.</w:t>
      </w:r>
      <w:r w:rsidR="0033115C" w:rsidRPr="00581FEE">
        <w:rPr>
          <w:rFonts w:ascii="Cambria" w:hAnsi="Cambria" w:cs="Arial"/>
          <w:b/>
          <w:sz w:val="22"/>
          <w:szCs w:val="22"/>
        </w:rPr>
        <w:t>10</w:t>
      </w:r>
      <w:r w:rsidRPr="00581FEE">
        <w:rPr>
          <w:rFonts w:ascii="Cambria" w:hAnsi="Cambria" w:cs="Arial"/>
          <w:b/>
          <w:sz w:val="22"/>
          <w:szCs w:val="22"/>
        </w:rPr>
        <w:t xml:space="preserve">. </w:t>
      </w:r>
      <w:r w:rsidRPr="00581FEE">
        <w:rPr>
          <w:rFonts w:ascii="Cambria" w:hAnsi="Cambria" w:cs="Arial"/>
          <w:sz w:val="22"/>
          <w:szCs w:val="22"/>
        </w:rPr>
        <w:tab/>
        <w:t xml:space="preserve">W przypadku oferty </w:t>
      </w:r>
      <w:r w:rsidR="00A177B4"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(konsorcjum): </w:t>
      </w:r>
    </w:p>
    <w:p w14:paraId="235F95B0" w14:textId="3C0368F5" w:rsidR="00B657E0" w:rsidRPr="00581FEE" w:rsidRDefault="00B657E0" w:rsidP="00363A0C">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 xml:space="preserve">w </w:t>
      </w:r>
      <w:r w:rsidR="00363A0C" w:rsidRPr="00581FEE">
        <w:rPr>
          <w:rFonts w:ascii="Cambria" w:hAnsi="Cambria" w:cs="Arial"/>
          <w:sz w:val="22"/>
          <w:szCs w:val="22"/>
        </w:rPr>
        <w:t>Formularz</w:t>
      </w:r>
      <w:r w:rsidRPr="00581FEE">
        <w:rPr>
          <w:rFonts w:ascii="Cambria" w:hAnsi="Cambria" w:cs="Arial"/>
          <w:sz w:val="22"/>
          <w:szCs w:val="22"/>
        </w:rPr>
        <w:t xml:space="preserve">u </w:t>
      </w:r>
      <w:r w:rsidR="00363A0C" w:rsidRPr="00581FEE">
        <w:rPr>
          <w:rFonts w:ascii="Cambria" w:hAnsi="Cambria" w:cs="Arial"/>
          <w:sz w:val="22"/>
          <w:szCs w:val="22"/>
        </w:rPr>
        <w:t>O</w:t>
      </w:r>
      <w:r w:rsidRPr="00581FEE">
        <w:rPr>
          <w:rFonts w:ascii="Cambria" w:hAnsi="Cambria" w:cs="Arial"/>
          <w:sz w:val="22"/>
          <w:szCs w:val="22"/>
        </w:rPr>
        <w:t>ferty należy wskazać firmy (nazwy) wszystkich Wykonawców wspólnie ubiegających się o udzielenie zamówienia;</w:t>
      </w:r>
    </w:p>
    <w:p w14:paraId="24FE41AD"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92A614A" w14:textId="1A791B73" w:rsidR="00A736EF" w:rsidRPr="00E33E37" w:rsidRDefault="00B657E0" w:rsidP="00136552">
      <w:pPr>
        <w:spacing w:before="120"/>
        <w:ind w:left="1418" w:hanging="709"/>
        <w:jc w:val="both"/>
        <w:rPr>
          <w:rFonts w:ascii="Cambria" w:hAnsi="Cambria" w:cs="Arial"/>
          <w:sz w:val="22"/>
          <w:szCs w:val="22"/>
          <w:u w:val="single"/>
        </w:rPr>
      </w:pPr>
      <w:r w:rsidRPr="00581FEE">
        <w:rPr>
          <w:rFonts w:ascii="Cambria" w:hAnsi="Cambria" w:cs="Arial"/>
          <w:sz w:val="22"/>
          <w:szCs w:val="22"/>
        </w:rPr>
        <w:t>3)</w:t>
      </w:r>
      <w:r w:rsidRPr="00581FEE">
        <w:rPr>
          <w:rFonts w:ascii="Cambria" w:hAnsi="Cambria" w:cs="Arial"/>
          <w:sz w:val="22"/>
          <w:szCs w:val="22"/>
        </w:rPr>
        <w:tab/>
        <w:t xml:space="preserve">JEDZ składa każdy z </w:t>
      </w:r>
      <w:r w:rsidR="00827DD3" w:rsidRPr="00581FEE">
        <w:rPr>
          <w:rFonts w:ascii="Cambria" w:hAnsi="Cambria" w:cs="Arial"/>
          <w:sz w:val="22"/>
          <w:szCs w:val="22"/>
        </w:rPr>
        <w:t>W</w:t>
      </w:r>
      <w:r w:rsidRPr="00581FEE">
        <w:rPr>
          <w:rFonts w:ascii="Cambria" w:hAnsi="Cambria" w:cs="Arial"/>
          <w:sz w:val="22"/>
          <w:szCs w:val="22"/>
        </w:rPr>
        <w:t xml:space="preserve">ykonawców wspólnie ubiegających się o zamówienie. Oświadczenia te potwierdzają brak podstaw wykluczenia oraz spełnienie  warunków udziału w postępowaniu w zakresie, w jakim  każdy z wykonawców wykazuje spełnianie warunków udziału w postępowaniu. Oświadczenie </w:t>
      </w:r>
      <w:r w:rsidR="00400E16" w:rsidRPr="00581FEE">
        <w:rPr>
          <w:rFonts w:ascii="Cambria" w:hAnsi="Cambria" w:cs="Arial"/>
          <w:sz w:val="22"/>
          <w:szCs w:val="22"/>
        </w:rPr>
        <w:t>W</w:t>
      </w:r>
      <w:r w:rsidRPr="00581FEE">
        <w:rPr>
          <w:rFonts w:ascii="Cambria" w:hAnsi="Cambria" w:cs="Arial"/>
          <w:sz w:val="22"/>
          <w:szCs w:val="22"/>
        </w:rPr>
        <w:t>ykonawców wspólnie ubiegających się o udzielenie zamówienia składane na formularzu JEDZ powinno zostać złożone wraz z ofertą pod rygorem nieważności, w formie elektronicznej</w:t>
      </w:r>
      <w:r w:rsidR="00400E16" w:rsidRPr="00581FEE">
        <w:rPr>
          <w:rFonts w:ascii="Cambria" w:hAnsi="Cambria" w:cs="Arial"/>
          <w:sz w:val="22"/>
          <w:szCs w:val="22"/>
        </w:rPr>
        <w:t xml:space="preserve"> </w:t>
      </w:r>
      <w:r w:rsidR="00400E16" w:rsidRPr="00581FEE">
        <w:rPr>
          <w:rFonts w:ascii="Cambria" w:hAnsi="Cambria" w:cs="Arial"/>
          <w:sz w:val="22"/>
          <w:szCs w:val="22"/>
          <w:u w:val="single"/>
        </w:rPr>
        <w:t>(tj. w postaci elektronicznej opatrzonej kwalifikowanym podpisem elektronicznym).</w:t>
      </w:r>
    </w:p>
    <w:p w14:paraId="79E32CBF" w14:textId="331ECC0A"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dokumenty, o których mowa w pkt 9.</w:t>
      </w:r>
      <w:r w:rsidR="00FE2A68" w:rsidRPr="00581FEE">
        <w:rPr>
          <w:rFonts w:ascii="Cambria" w:hAnsi="Cambria" w:cs="Arial"/>
          <w:sz w:val="22"/>
          <w:szCs w:val="22"/>
        </w:rPr>
        <w:t>3</w:t>
      </w:r>
      <w:r w:rsidRPr="00581FEE">
        <w:rPr>
          <w:rFonts w:ascii="Cambria" w:hAnsi="Cambria" w:cs="Arial"/>
          <w:sz w:val="22"/>
          <w:szCs w:val="22"/>
        </w:rPr>
        <w:t xml:space="preserve"> </w:t>
      </w:r>
      <w:r w:rsidR="00BF5DE7" w:rsidRPr="00581FEE">
        <w:rPr>
          <w:rFonts w:ascii="Cambria" w:hAnsi="Cambria" w:cs="Arial"/>
          <w:sz w:val="22"/>
          <w:szCs w:val="22"/>
        </w:rPr>
        <w:t xml:space="preserve">SWZ obowiązany </w:t>
      </w:r>
      <w:r w:rsidRPr="00581FEE">
        <w:rPr>
          <w:rFonts w:ascii="Cambria" w:hAnsi="Cambria" w:cs="Arial"/>
          <w:sz w:val="22"/>
          <w:szCs w:val="22"/>
        </w:rPr>
        <w:t>będzie złożyć każdy z wykonawców wspólnie ubiegających się o udzielenie zamówienia</w:t>
      </w:r>
    </w:p>
    <w:p w14:paraId="1B388590" w14:textId="77777777" w:rsidR="00B657E0" w:rsidRPr="00581FEE"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5) </w:t>
      </w:r>
      <w:r w:rsidRPr="00581FEE">
        <w:rPr>
          <w:rFonts w:ascii="Cambria" w:hAnsi="Cambria" w:cs="Arial"/>
          <w:sz w:val="22"/>
          <w:szCs w:val="22"/>
        </w:rPr>
        <w:tab/>
        <w:t>wszyscy Wykonawcy wspólnie ubiegający się o udzielenie zamówienia będą ponosić odpowiedzialność solidarną za wykonanie umowy;</w:t>
      </w:r>
    </w:p>
    <w:p w14:paraId="6268A79F" w14:textId="77777777" w:rsidR="00B657E0" w:rsidRPr="00581FEE" w:rsidRDefault="00B657E0" w:rsidP="00361F98">
      <w:pPr>
        <w:spacing w:before="120"/>
        <w:ind w:left="1418" w:hanging="709"/>
        <w:jc w:val="both"/>
        <w:rPr>
          <w:rFonts w:ascii="Cambria" w:hAnsi="Cambria" w:cs="Arial"/>
          <w:sz w:val="22"/>
          <w:szCs w:val="22"/>
        </w:rPr>
      </w:pPr>
      <w:r w:rsidRPr="00581FEE">
        <w:rPr>
          <w:rFonts w:ascii="Cambria" w:hAnsi="Cambria" w:cs="Arial"/>
          <w:sz w:val="22"/>
          <w:szCs w:val="22"/>
        </w:rPr>
        <w:t xml:space="preserve">6) </w:t>
      </w:r>
      <w:r w:rsidRPr="00581FEE">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3F37572" w14:textId="77777777" w:rsidR="00375BD0" w:rsidRPr="00581FEE" w:rsidRDefault="00B657E0" w:rsidP="00375BD0">
      <w:pPr>
        <w:spacing w:before="120"/>
        <w:ind w:left="1418" w:hanging="709"/>
        <w:jc w:val="both"/>
        <w:rPr>
          <w:rFonts w:ascii="Cambria" w:hAnsi="Cambria" w:cs="Arial"/>
          <w:sz w:val="22"/>
          <w:szCs w:val="22"/>
        </w:rPr>
      </w:pPr>
      <w:r w:rsidRPr="00581FEE">
        <w:rPr>
          <w:rFonts w:ascii="Cambria" w:hAnsi="Cambria" w:cs="Arial"/>
          <w:sz w:val="22"/>
          <w:szCs w:val="22"/>
        </w:rPr>
        <w:t xml:space="preserve">7) </w:t>
      </w:r>
      <w:r w:rsidRPr="00581FEE">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0DED8BD4" w14:textId="77777777" w:rsidR="00375BD0" w:rsidRPr="00E33E37" w:rsidRDefault="00375BD0" w:rsidP="00E33E3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r>
      <w:r w:rsidRPr="00E33E37">
        <w:rPr>
          <w:rFonts w:ascii="Cambria" w:hAnsi="Cambria" w:cs="Arial"/>
          <w:bCs/>
          <w:sz w:val="22"/>
          <w:szCs w:val="22"/>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582369" w:rsidRPr="00E33E37">
        <w:rPr>
          <w:rFonts w:ascii="Cambria" w:hAnsi="Cambria" w:cs="Arial"/>
          <w:bCs/>
          <w:sz w:val="22"/>
          <w:szCs w:val="22"/>
        </w:rPr>
        <w:t>usługi</w:t>
      </w:r>
      <w:r w:rsidRPr="00E33E37">
        <w:rPr>
          <w:rFonts w:ascii="Cambria" w:hAnsi="Cambria" w:cs="Arial"/>
          <w:bCs/>
          <w:sz w:val="22"/>
          <w:szCs w:val="22"/>
        </w:rPr>
        <w:t>, do realizacji których te zdolności są wymagane.</w:t>
      </w:r>
    </w:p>
    <w:p w14:paraId="6AC97F8F" w14:textId="258906CB" w:rsidR="00375BD0" w:rsidRPr="00581FEE" w:rsidRDefault="00375BD0" w:rsidP="00E33E37">
      <w:pPr>
        <w:spacing w:before="120"/>
        <w:ind w:left="1418" w:hanging="2"/>
        <w:jc w:val="both"/>
        <w:rPr>
          <w:rFonts w:ascii="Cambria" w:hAnsi="Cambria" w:cs="Arial"/>
          <w:sz w:val="22"/>
          <w:szCs w:val="22"/>
        </w:rPr>
      </w:pPr>
      <w:r w:rsidRPr="00E33E37">
        <w:rPr>
          <w:rFonts w:ascii="Cambria" w:hAnsi="Cambria" w:cs="Arial"/>
          <w:b/>
          <w:sz w:val="22"/>
          <w:szCs w:val="22"/>
        </w:rPr>
        <w:t>W związku z powyższym</w:t>
      </w:r>
      <w:r w:rsidR="00582369" w:rsidRPr="00581FEE">
        <w:rPr>
          <w:rFonts w:ascii="Cambria" w:hAnsi="Cambria" w:cs="Arial"/>
          <w:b/>
          <w:sz w:val="22"/>
          <w:szCs w:val="22"/>
        </w:rPr>
        <w:t xml:space="preserve"> zgodnie z art. 117 ust. 4 PZP</w:t>
      </w:r>
      <w:r w:rsidRPr="00E33E37">
        <w:rPr>
          <w:rFonts w:ascii="Cambria" w:hAnsi="Cambria" w:cs="Arial"/>
          <w:b/>
          <w:sz w:val="22"/>
          <w:szCs w:val="22"/>
        </w:rPr>
        <w:t xml:space="preserve"> Wykonawca jest zobowiązany załączyć do oferty podmiotowy środek dowodowy w postaci oświadczenia, z którego wynika, które </w:t>
      </w:r>
      <w:r w:rsidR="00582369" w:rsidRPr="00581FEE">
        <w:rPr>
          <w:rFonts w:ascii="Cambria" w:hAnsi="Cambria" w:cs="Arial"/>
          <w:b/>
          <w:sz w:val="22"/>
          <w:szCs w:val="22"/>
        </w:rPr>
        <w:t>usługi</w:t>
      </w:r>
      <w:r w:rsidRPr="00E33E37">
        <w:rPr>
          <w:rFonts w:ascii="Cambria" w:hAnsi="Cambria" w:cs="Arial"/>
          <w:b/>
          <w:sz w:val="22"/>
          <w:szCs w:val="22"/>
        </w:rPr>
        <w:t xml:space="preserve"> wykonają poszczególni Wykonawcy. Wzór stosownego oświadczenia został zawarty w </w:t>
      </w:r>
      <w:r w:rsidR="00582369" w:rsidRPr="00581FEE">
        <w:rPr>
          <w:rFonts w:ascii="Cambria" w:hAnsi="Cambria" w:cs="Arial"/>
          <w:b/>
          <w:sz w:val="22"/>
          <w:szCs w:val="22"/>
        </w:rPr>
        <w:t>F</w:t>
      </w:r>
      <w:r w:rsidRPr="00E33E37">
        <w:rPr>
          <w:rFonts w:ascii="Cambria" w:hAnsi="Cambria" w:cs="Arial"/>
          <w:b/>
          <w:sz w:val="22"/>
          <w:szCs w:val="22"/>
        </w:rPr>
        <w:t xml:space="preserve">ormularzu </w:t>
      </w:r>
      <w:r w:rsidR="00582369" w:rsidRPr="00581FEE">
        <w:rPr>
          <w:rFonts w:ascii="Cambria" w:hAnsi="Cambria" w:cs="Arial"/>
          <w:b/>
          <w:sz w:val="22"/>
          <w:szCs w:val="22"/>
        </w:rPr>
        <w:t>Oferty</w:t>
      </w:r>
      <w:r w:rsidRPr="00E33E37">
        <w:rPr>
          <w:rFonts w:ascii="Cambria" w:hAnsi="Cambria" w:cs="Arial"/>
          <w:b/>
          <w:sz w:val="22"/>
          <w:szCs w:val="22"/>
        </w:rPr>
        <w:t xml:space="preserve"> (stanowiącym </w:t>
      </w:r>
      <w:r w:rsidR="00763DC7" w:rsidRPr="00581FEE">
        <w:rPr>
          <w:rFonts w:ascii="Cambria" w:hAnsi="Cambria" w:cs="Arial"/>
          <w:b/>
          <w:sz w:val="22"/>
          <w:szCs w:val="22"/>
        </w:rPr>
        <w:t>Z</w:t>
      </w:r>
      <w:r w:rsidRPr="00E33E37">
        <w:rPr>
          <w:rFonts w:ascii="Cambria" w:hAnsi="Cambria" w:cs="Arial"/>
          <w:b/>
          <w:sz w:val="22"/>
          <w:szCs w:val="22"/>
        </w:rPr>
        <w:t xml:space="preserve">ałącznik nr 1 do SWZ) i Zamawiający zaleca złożyć to oświadczenie właśnie w tym </w:t>
      </w:r>
      <w:r w:rsidR="00582369" w:rsidRPr="00581FEE">
        <w:rPr>
          <w:rFonts w:ascii="Cambria" w:hAnsi="Cambria" w:cs="Arial"/>
          <w:b/>
          <w:sz w:val="22"/>
          <w:szCs w:val="22"/>
        </w:rPr>
        <w:t>F</w:t>
      </w:r>
      <w:r w:rsidRPr="00E33E37">
        <w:rPr>
          <w:rFonts w:ascii="Cambria" w:hAnsi="Cambria" w:cs="Arial"/>
          <w:b/>
          <w:sz w:val="22"/>
          <w:szCs w:val="22"/>
        </w:rPr>
        <w:t>ormularzu.</w:t>
      </w:r>
      <w:r w:rsidR="00A45A9C" w:rsidRPr="00581FEE">
        <w:rPr>
          <w:rFonts w:ascii="Cambria" w:hAnsi="Cambria" w:cs="Arial"/>
          <w:b/>
          <w:sz w:val="22"/>
          <w:szCs w:val="22"/>
        </w:rPr>
        <w:t xml:space="preserve"> </w:t>
      </w:r>
      <w:r w:rsidRPr="00E33E37">
        <w:rPr>
          <w:rFonts w:ascii="Cambria" w:hAnsi="Cambria" w:cs="Arial"/>
          <w:b/>
          <w:sz w:val="22"/>
          <w:szCs w:val="22"/>
        </w:rPr>
        <w:t xml:space="preserve">Obowiązek złożenia oświadczenia, o którym mowa w art. 117 ust. 4 PZP odnosi się również do </w:t>
      </w:r>
      <w:r w:rsidR="00E2284C" w:rsidRPr="00581FEE">
        <w:rPr>
          <w:rFonts w:ascii="Cambria" w:hAnsi="Cambria" w:cs="Arial"/>
          <w:b/>
          <w:sz w:val="22"/>
          <w:szCs w:val="22"/>
        </w:rPr>
        <w:t>W</w:t>
      </w:r>
      <w:r w:rsidRPr="00E33E37">
        <w:rPr>
          <w:rFonts w:ascii="Cambria" w:hAnsi="Cambria" w:cs="Arial"/>
          <w:b/>
          <w:sz w:val="22"/>
          <w:szCs w:val="22"/>
        </w:rPr>
        <w:t>ykonawców, prowadzących działalność w formie spółki cywilnej.</w:t>
      </w:r>
    </w:p>
    <w:p w14:paraId="4F2F926D" w14:textId="51740FCD" w:rsidR="00970338" w:rsidRPr="00581FEE" w:rsidRDefault="00B657E0" w:rsidP="003F5B20">
      <w:pPr>
        <w:spacing w:before="120"/>
        <w:ind w:left="709" w:hanging="709"/>
        <w:jc w:val="both"/>
        <w:rPr>
          <w:rFonts w:ascii="Cambria" w:hAnsi="Cambria" w:cs="Arial"/>
          <w:b/>
          <w:sz w:val="22"/>
          <w:szCs w:val="22"/>
        </w:rPr>
      </w:pPr>
      <w:r w:rsidRPr="00581FEE">
        <w:rPr>
          <w:rFonts w:ascii="Cambria" w:hAnsi="Cambria" w:cs="Arial"/>
          <w:b/>
          <w:sz w:val="22"/>
          <w:szCs w:val="22"/>
        </w:rPr>
        <w:lastRenderedPageBreak/>
        <w:t>9.</w:t>
      </w:r>
      <w:r w:rsidR="00CF1376" w:rsidRPr="00581FEE">
        <w:rPr>
          <w:rFonts w:ascii="Cambria" w:hAnsi="Cambria" w:cs="Arial"/>
          <w:b/>
          <w:sz w:val="22"/>
          <w:szCs w:val="22"/>
        </w:rPr>
        <w:t>11</w:t>
      </w:r>
      <w:r w:rsidRPr="00581FEE">
        <w:rPr>
          <w:rFonts w:ascii="Cambria" w:hAnsi="Cambria" w:cs="Arial"/>
          <w:b/>
          <w:sz w:val="22"/>
          <w:szCs w:val="22"/>
        </w:rPr>
        <w:t>.</w:t>
      </w:r>
      <w:r w:rsidRPr="00581FEE">
        <w:rPr>
          <w:rFonts w:ascii="Cambria" w:hAnsi="Cambria" w:cs="Arial"/>
          <w:sz w:val="22"/>
          <w:szCs w:val="22"/>
        </w:rPr>
        <w:tab/>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w:t>
      </w:r>
      <w:r w:rsidR="00C17A68" w:rsidRPr="00581FEE">
        <w:rPr>
          <w:rFonts w:ascii="Cambria" w:hAnsi="Cambria" w:cs="Arial"/>
          <w:sz w:val="22"/>
          <w:szCs w:val="22"/>
        </w:rPr>
        <w:t>3</w:t>
      </w:r>
      <w:r w:rsidRPr="00581FEE">
        <w:rPr>
          <w:rFonts w:ascii="Cambria" w:hAnsi="Cambria" w:cs="Arial"/>
          <w:sz w:val="22"/>
          <w:szCs w:val="22"/>
        </w:rPr>
        <w:t>. należy załączyć (1) zaświadczenie właściwego naczelnika urzędu skarbowego potwierdzające, ż</w:t>
      </w:r>
      <w:r w:rsidR="00715129" w:rsidRPr="00581FEE">
        <w:rPr>
          <w:rFonts w:ascii="Cambria" w:hAnsi="Cambria" w:cs="Arial"/>
          <w:sz w:val="22"/>
          <w:szCs w:val="22"/>
        </w:rPr>
        <w:t>e</w:t>
      </w:r>
      <w:r w:rsidRPr="00581FEE">
        <w:rPr>
          <w:rFonts w:ascii="Cambria" w:hAnsi="Cambria" w:cs="Arial"/>
          <w:sz w:val="22"/>
          <w:szCs w:val="22"/>
        </w:rPr>
        <w:t xml:space="preserve"> Wykonawca nie zalega z opłacaniem podatków i opłat, wystawione nie wcześniej niż 3 miesiące przed jego złożeniem, a w przypadku zalegania z opłacaniem podatków </w:t>
      </w:r>
      <w:r w:rsidR="00715129" w:rsidRPr="00581FEE">
        <w:rPr>
          <w:rFonts w:ascii="Cambria" w:hAnsi="Cambria" w:cs="Arial"/>
          <w:sz w:val="22"/>
          <w:szCs w:val="22"/>
        </w:rPr>
        <w:t>lub</w:t>
      </w:r>
      <w:r w:rsidRPr="00581FEE">
        <w:rPr>
          <w:rFonts w:ascii="Cambria" w:hAnsi="Cambria" w:cs="Arial"/>
          <w:sz w:val="22"/>
          <w:szCs w:val="22"/>
        </w:rPr>
        <w:t xml:space="preserve"> opłat wraz z zaświadczeniem</w:t>
      </w:r>
      <w:r w:rsidR="00715129" w:rsidRPr="00581FEE">
        <w:rPr>
          <w:rFonts w:ascii="Cambria" w:hAnsi="Cambria" w:cs="Arial"/>
          <w:sz w:val="22"/>
          <w:szCs w:val="22"/>
        </w:rPr>
        <w:t>, Zamawiający żąda</w:t>
      </w:r>
      <w:r w:rsidR="00CC2EAE" w:rsidRPr="00581FEE">
        <w:rPr>
          <w:rFonts w:ascii="Cambria" w:hAnsi="Cambria" w:cs="Arial"/>
          <w:sz w:val="22"/>
          <w:szCs w:val="22"/>
        </w:rPr>
        <w:t xml:space="preserve"> złożenia</w:t>
      </w:r>
      <w:r w:rsidRPr="00581FEE">
        <w:rPr>
          <w:rFonts w:ascii="Cambria" w:hAnsi="Cambria" w:cs="Arial"/>
          <w:sz w:val="22"/>
          <w:szCs w:val="22"/>
        </w:rPr>
        <w:t xml:space="preserve"> dokument</w:t>
      </w:r>
      <w:r w:rsidR="00CC2EAE" w:rsidRPr="00581FEE">
        <w:rPr>
          <w:rFonts w:ascii="Cambria" w:hAnsi="Cambria" w:cs="Arial"/>
          <w:sz w:val="22"/>
          <w:szCs w:val="22"/>
        </w:rPr>
        <w:t>ów</w:t>
      </w:r>
      <w:r w:rsidRPr="00581FEE">
        <w:rPr>
          <w:rFonts w:ascii="Cambria" w:hAnsi="Cambria" w:cs="Arial"/>
          <w:sz w:val="22"/>
          <w:szCs w:val="22"/>
        </w:rPr>
        <w:t xml:space="preserve"> potwierdzając</w:t>
      </w:r>
      <w:r w:rsidR="00CC2EAE" w:rsidRPr="00581FEE">
        <w:rPr>
          <w:rFonts w:ascii="Cambria" w:hAnsi="Cambria" w:cs="Arial"/>
          <w:sz w:val="22"/>
          <w:szCs w:val="22"/>
        </w:rPr>
        <w:t>ych</w:t>
      </w:r>
      <w:r w:rsidRPr="00581FEE">
        <w:rPr>
          <w:rFonts w:ascii="Cambria" w:hAnsi="Cambria" w:cs="Arial"/>
          <w:sz w:val="22"/>
          <w:szCs w:val="22"/>
        </w:rPr>
        <w:t xml:space="preserve">, że przed upływem terminu składania ofert </w:t>
      </w:r>
      <w:r w:rsidR="00CC2EAE" w:rsidRPr="00581FEE">
        <w:rPr>
          <w:rFonts w:ascii="Cambria" w:hAnsi="Cambria" w:cs="Arial"/>
          <w:sz w:val="22"/>
          <w:szCs w:val="22"/>
        </w:rPr>
        <w:t>W</w:t>
      </w:r>
      <w:r w:rsidRPr="00581FEE">
        <w:rPr>
          <w:rFonts w:ascii="Cambria" w:hAnsi="Cambria" w:cs="Arial"/>
          <w:sz w:val="22"/>
          <w:szCs w:val="22"/>
        </w:rPr>
        <w:t>ykonawca dokonał płatności należnych podatków</w:t>
      </w:r>
      <w:r w:rsidR="00CC2EAE" w:rsidRPr="00581FEE">
        <w:rPr>
          <w:rFonts w:ascii="Cambria" w:hAnsi="Cambria" w:cs="Arial"/>
          <w:sz w:val="22"/>
          <w:szCs w:val="22"/>
        </w:rPr>
        <w:t xml:space="preserve"> lub opłat</w:t>
      </w:r>
      <w:r w:rsidRPr="00581FEE">
        <w:rPr>
          <w:rFonts w:ascii="Cambria" w:hAnsi="Cambria" w:cs="Arial"/>
          <w:sz w:val="22"/>
          <w:szCs w:val="22"/>
        </w:rPr>
        <w:t xml:space="preserve"> wraz z odsetkami lub grzywnami lub zawarł wiążące porozumienie w sprawie spłat tych należności oraz (2) zaświadczenie</w:t>
      </w:r>
      <w:r w:rsidR="00CC2EAE" w:rsidRPr="00581FEE">
        <w:rPr>
          <w:rFonts w:ascii="Cambria" w:hAnsi="Cambria" w:cs="Arial"/>
          <w:sz w:val="22"/>
          <w:szCs w:val="22"/>
        </w:rPr>
        <w:t xml:space="preserve"> albo inny dokument</w:t>
      </w:r>
      <w:r w:rsidRPr="00581FEE">
        <w:rPr>
          <w:rFonts w:ascii="Cambria" w:hAnsi="Cambria" w:cs="Arial"/>
          <w:sz w:val="22"/>
          <w:szCs w:val="22"/>
        </w:rPr>
        <w:t xml:space="preserve"> właściwej terenowej jednostki organizacyjnej Zakładu Ubezpieczeń Społecznych lub </w:t>
      </w:r>
      <w:r w:rsidR="00F75899" w:rsidRPr="00581FEE">
        <w:rPr>
          <w:rFonts w:ascii="Cambria" w:hAnsi="Cambria" w:cs="Arial"/>
          <w:sz w:val="22"/>
          <w:szCs w:val="22"/>
        </w:rPr>
        <w:t xml:space="preserve">właściwego oddziału regionalnego lub właściwej placówki terenowej </w:t>
      </w:r>
      <w:r w:rsidRPr="00581FEE">
        <w:rPr>
          <w:rFonts w:ascii="Cambria" w:hAnsi="Cambria" w:cs="Arial"/>
          <w:sz w:val="22"/>
          <w:szCs w:val="22"/>
        </w:rPr>
        <w:t xml:space="preserve">Kasy Rolniczego Ubezpieczenia Społecznego potwierdzające, że Wykonawca nie zalega z opłacaniem składek na ubezpieczenia społeczne </w:t>
      </w:r>
      <w:r w:rsidR="00F75899" w:rsidRPr="00581FEE">
        <w:rPr>
          <w:rFonts w:ascii="Cambria" w:hAnsi="Cambria" w:cs="Arial"/>
          <w:sz w:val="22"/>
          <w:szCs w:val="22"/>
        </w:rPr>
        <w:t xml:space="preserve">i </w:t>
      </w:r>
      <w:r w:rsidRPr="00581FEE">
        <w:rPr>
          <w:rFonts w:ascii="Cambria" w:hAnsi="Cambria" w:cs="Arial"/>
          <w:sz w:val="22"/>
          <w:szCs w:val="22"/>
        </w:rPr>
        <w:t>zdrowotne, w zakresie art. 109 ust. 1 pkt 1 PZP, wystawione nie wcześniej niż 3 miesiące przed jego złożeniem, a w przypadku zalegania z opłacaniem składek na ubezpieczenia społeczne lub zdrowotne wraz z zaświadczeniem albo innym dokumentem</w:t>
      </w:r>
      <w:r w:rsidR="00FC036C" w:rsidRPr="00581FEE">
        <w:rPr>
          <w:rFonts w:ascii="Cambria" w:hAnsi="Cambria" w:cs="Arial"/>
          <w:sz w:val="22"/>
          <w:szCs w:val="22"/>
        </w:rPr>
        <w:t xml:space="preserve"> Zamawiający żąda złożenia</w:t>
      </w:r>
      <w:r w:rsidRPr="00581FEE">
        <w:rPr>
          <w:rFonts w:ascii="Cambria" w:hAnsi="Cambria" w:cs="Arial"/>
          <w:sz w:val="22"/>
          <w:szCs w:val="22"/>
        </w:rPr>
        <w:t xml:space="preserve"> dokument</w:t>
      </w:r>
      <w:r w:rsidR="00FC036C" w:rsidRPr="00581FEE">
        <w:rPr>
          <w:rFonts w:ascii="Cambria" w:hAnsi="Cambria" w:cs="Arial"/>
          <w:sz w:val="22"/>
          <w:szCs w:val="22"/>
        </w:rPr>
        <w:t>ów</w:t>
      </w:r>
      <w:r w:rsidRPr="00581FEE">
        <w:rPr>
          <w:rFonts w:ascii="Cambria" w:hAnsi="Cambria" w:cs="Arial"/>
          <w:sz w:val="22"/>
          <w:szCs w:val="22"/>
        </w:rPr>
        <w:t xml:space="preserve"> </w:t>
      </w:r>
      <w:r w:rsidR="00FC036C" w:rsidRPr="00581FEE">
        <w:rPr>
          <w:rFonts w:ascii="Cambria" w:hAnsi="Cambria" w:cs="Arial"/>
          <w:sz w:val="22"/>
          <w:szCs w:val="22"/>
        </w:rPr>
        <w:t>potwierdzających</w:t>
      </w:r>
      <w:r w:rsidRPr="00581FEE">
        <w:rPr>
          <w:rFonts w:ascii="Cambria" w:hAnsi="Cambria" w:cs="Arial"/>
          <w:sz w:val="22"/>
          <w:szCs w:val="22"/>
        </w:rPr>
        <w:t xml:space="preserve">, że przed upływem terminu składnia ofert Wykonawca dokonał płatności należnych składek na ubezpieczenia społeczne lub zdrowotne wraz z odsetkami lub grzywnami lub zawarł wiążące porozumienie w sprawie spłat tych należności - </w:t>
      </w:r>
      <w:r w:rsidRPr="00581FEE">
        <w:rPr>
          <w:rFonts w:ascii="Cambria" w:hAnsi="Cambria" w:cs="Arial"/>
          <w:b/>
          <w:sz w:val="22"/>
          <w:szCs w:val="22"/>
        </w:rPr>
        <w:t>odrębnie dla każdego ze wspólników oraz odrębnie dla spółki.</w:t>
      </w:r>
    </w:p>
    <w:p w14:paraId="6F1134A4" w14:textId="62E289D7" w:rsidR="00B657E0" w:rsidRPr="00581FEE" w:rsidRDefault="00B657E0" w:rsidP="0062371D">
      <w:pPr>
        <w:spacing w:before="120"/>
        <w:ind w:left="709" w:hanging="709"/>
        <w:jc w:val="both"/>
        <w:rPr>
          <w:rFonts w:ascii="Cambria" w:hAnsi="Cambria" w:cs="Arial"/>
          <w:bCs/>
          <w:sz w:val="22"/>
          <w:szCs w:val="22"/>
        </w:rPr>
      </w:pPr>
      <w:r w:rsidRPr="00581FEE">
        <w:rPr>
          <w:rFonts w:ascii="Cambria" w:hAnsi="Cambria" w:cs="Arial"/>
          <w:b/>
          <w:sz w:val="22"/>
          <w:szCs w:val="22"/>
        </w:rPr>
        <w:t>9.</w:t>
      </w:r>
      <w:r w:rsidRPr="00581FEE">
        <w:rPr>
          <w:rFonts w:ascii="Cambria" w:hAnsi="Cambria" w:cs="Arial"/>
          <w:b/>
          <w:bCs/>
          <w:sz w:val="22"/>
          <w:szCs w:val="22"/>
        </w:rPr>
        <w:t>1</w:t>
      </w:r>
      <w:r w:rsidR="00970338" w:rsidRPr="00581FEE">
        <w:rPr>
          <w:rFonts w:ascii="Cambria" w:hAnsi="Cambria" w:cs="Arial"/>
          <w:b/>
          <w:bCs/>
          <w:sz w:val="22"/>
          <w:szCs w:val="22"/>
        </w:rPr>
        <w:t>2</w:t>
      </w:r>
      <w:r w:rsidRPr="00581FEE">
        <w:rPr>
          <w:rFonts w:ascii="Cambria" w:hAnsi="Cambria" w:cs="Arial"/>
          <w:b/>
          <w:bCs/>
          <w:sz w:val="22"/>
          <w:szCs w:val="22"/>
        </w:rPr>
        <w:t>.</w:t>
      </w:r>
      <w:r w:rsidRPr="00581FEE">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3F5B20" w:rsidRPr="00581FEE">
        <w:rPr>
          <w:rFonts w:ascii="Cambria" w:hAnsi="Cambria" w:cs="Arial"/>
          <w:bCs/>
          <w:sz w:val="22"/>
          <w:szCs w:val="22"/>
        </w:rPr>
        <w:t>W</w:t>
      </w:r>
      <w:r w:rsidRPr="00581FEE">
        <w:rPr>
          <w:rFonts w:ascii="Cambria" w:hAnsi="Cambria" w:cs="Arial"/>
          <w:bCs/>
          <w:sz w:val="22"/>
          <w:szCs w:val="22"/>
        </w:rPr>
        <w:t xml:space="preserve">ykonawców do złożenia wszystkich lub niektórych podmiotowych środków dowodowych aktualnych na dzień ich złożenia. </w:t>
      </w:r>
      <w:r w:rsidR="003F5B20" w:rsidRPr="00581FEE">
        <w:rPr>
          <w:rFonts w:ascii="Cambria" w:hAnsi="Cambria" w:cs="Arial"/>
          <w:bCs/>
          <w:sz w:val="22"/>
          <w:szCs w:val="22"/>
        </w:rPr>
        <w:t xml:space="preserve">Jeżeli zachodzą uzasadnione podstawy do uznania, że złożone uprzednio podmiotowe środki dowodowe nie są już aktualne, Zamawiający może w każdym czasie wezwać Wykonawcę lub Wykonawców </w:t>
      </w:r>
      <w:r w:rsidR="00FD0B30" w:rsidRPr="00581FEE">
        <w:rPr>
          <w:rFonts w:ascii="Cambria" w:hAnsi="Cambria" w:cs="Arial"/>
          <w:bCs/>
          <w:sz w:val="22"/>
          <w:szCs w:val="22"/>
        </w:rPr>
        <w:t>do złożenia wszystkich lub niektórych podmiotowych środków dowodowych aktualnych nie dzień ich złożenia.</w:t>
      </w:r>
    </w:p>
    <w:p w14:paraId="3AB7DCF6" w14:textId="7CC71112" w:rsidR="00CF1376" w:rsidRPr="00E33E37" w:rsidRDefault="00B657E0" w:rsidP="00E33E37">
      <w:pPr>
        <w:spacing w:before="120"/>
        <w:ind w:left="709" w:hanging="709"/>
        <w:jc w:val="both"/>
        <w:rPr>
          <w:rFonts w:ascii="Cambria" w:eastAsia="Calibri" w:hAnsi="Cambria" w:cs="Arial"/>
          <w:bCs/>
          <w:sz w:val="22"/>
          <w:szCs w:val="22"/>
        </w:rPr>
      </w:pPr>
      <w:r w:rsidRPr="00581FEE">
        <w:rPr>
          <w:rFonts w:ascii="Cambria" w:hAnsi="Cambria" w:cs="Arial"/>
          <w:b/>
          <w:sz w:val="22"/>
          <w:szCs w:val="22"/>
        </w:rPr>
        <w:t>9.1</w:t>
      </w:r>
      <w:r w:rsidR="00970338" w:rsidRPr="00E33E37">
        <w:rPr>
          <w:rFonts w:ascii="Cambria" w:hAnsi="Cambria" w:cs="Arial"/>
          <w:b/>
          <w:sz w:val="22"/>
          <w:szCs w:val="22"/>
        </w:rPr>
        <w:t>3</w:t>
      </w:r>
      <w:r w:rsidRPr="00581FEE">
        <w:rPr>
          <w:rFonts w:ascii="Cambria" w:hAnsi="Cambria" w:cs="Arial"/>
          <w:b/>
          <w:sz w:val="22"/>
          <w:szCs w:val="22"/>
        </w:rPr>
        <w:t>.</w:t>
      </w:r>
      <w:r w:rsidRPr="00581FEE">
        <w:rPr>
          <w:rFonts w:ascii="Cambria" w:hAnsi="Cambria" w:cs="Arial"/>
          <w:bCs/>
          <w:sz w:val="22"/>
          <w:szCs w:val="22"/>
        </w:rPr>
        <w:tab/>
        <w:t xml:space="preserve">Podmiotowe środki dowodowe </w:t>
      </w:r>
      <w:r w:rsidR="00FD0B30" w:rsidRPr="00E33E37">
        <w:rPr>
          <w:rFonts w:ascii="Cambria" w:hAnsi="Cambria" w:cs="Arial"/>
          <w:bCs/>
          <w:sz w:val="22"/>
          <w:szCs w:val="22"/>
        </w:rPr>
        <w:t>oraz</w:t>
      </w:r>
      <w:r w:rsidR="00FD0B30" w:rsidRPr="00581FEE">
        <w:rPr>
          <w:rFonts w:ascii="Cambria" w:hAnsi="Cambria" w:cs="Arial"/>
          <w:bCs/>
          <w:sz w:val="22"/>
          <w:szCs w:val="22"/>
        </w:rPr>
        <w:t xml:space="preserve"> </w:t>
      </w:r>
      <w:r w:rsidRPr="00581FEE">
        <w:rPr>
          <w:rFonts w:ascii="Cambria" w:hAnsi="Cambria" w:cs="Arial"/>
          <w:bCs/>
          <w:sz w:val="22"/>
          <w:szCs w:val="22"/>
        </w:rPr>
        <w:t>inne dokumenty</w:t>
      </w:r>
      <w:r w:rsidR="00FD0B30" w:rsidRPr="00E33E37">
        <w:rPr>
          <w:rFonts w:ascii="Cambria" w:hAnsi="Cambria" w:cs="Arial"/>
          <w:bCs/>
          <w:sz w:val="22"/>
          <w:szCs w:val="22"/>
        </w:rPr>
        <w:t xml:space="preserve"> lub oświadczenia</w:t>
      </w:r>
      <w:r w:rsidRPr="00581FEE">
        <w:rPr>
          <w:rFonts w:ascii="Cambria" w:hAnsi="Cambria" w:cs="Arial"/>
          <w:bCs/>
          <w:sz w:val="22"/>
          <w:szCs w:val="22"/>
        </w:rPr>
        <w:t xml:space="preserve">, sporządzone w języku obcym przekazuje się wraz z tłumaczeniem na język polski. </w:t>
      </w:r>
      <w:r w:rsidR="00CF1376" w:rsidRPr="00E33E37">
        <w:rPr>
          <w:rFonts w:ascii="Cambria" w:eastAsia="Calibri" w:hAnsi="Cambria" w:cs="Arial"/>
          <w:bCs/>
          <w:sz w:val="22"/>
          <w:szCs w:val="22"/>
        </w:rPr>
        <w:t xml:space="preserve"> </w:t>
      </w:r>
    </w:p>
    <w:p w14:paraId="3AA48D8E"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9.14</w:t>
      </w:r>
      <w:r w:rsidRPr="00E33E37">
        <w:rPr>
          <w:rFonts w:ascii="Cambria" w:eastAsia="Calibri" w:hAnsi="Cambria" w:cs="Arial"/>
          <w:bCs/>
          <w:sz w:val="22"/>
          <w:szCs w:val="22"/>
        </w:rPr>
        <w:t>.</w:t>
      </w:r>
      <w:r w:rsidRPr="00E33E37">
        <w:rPr>
          <w:rFonts w:ascii="Cambria" w:eastAsia="Calibri" w:hAnsi="Cambria" w:cs="Arial"/>
          <w:bCs/>
          <w:sz w:val="22"/>
          <w:szCs w:val="22"/>
        </w:rPr>
        <w:tab/>
        <w:t>Podmiotowe środki dowodowe</w:t>
      </w:r>
      <w:r w:rsidR="00027F4D" w:rsidRPr="00581FEE">
        <w:rPr>
          <w:rFonts w:ascii="Cambria" w:eastAsia="Calibri" w:hAnsi="Cambria" w:cs="Arial"/>
          <w:bCs/>
          <w:sz w:val="22"/>
          <w:szCs w:val="22"/>
        </w:rPr>
        <w:t>, w tym oświadczenie, o którym mowa w art. 117 ust. 4 PZP</w:t>
      </w:r>
      <w:r w:rsidRPr="00E33E37">
        <w:rPr>
          <w:rFonts w:ascii="Cambria" w:eastAsia="Calibri" w:hAnsi="Cambria" w:cs="Arial"/>
          <w:bCs/>
          <w:sz w:val="22"/>
          <w:szCs w:val="22"/>
        </w:rPr>
        <w:t xml:space="preserve"> oraz zobowiązanie podmiotu udostępniającego zasoby, niewystawione przez upoważnione podmioty, oraz pełnomocnictwo przekazuje się w postaci elektronicznej i opatruje się kwalifikowanym podpisem elektronicznym.</w:t>
      </w:r>
    </w:p>
    <w:p w14:paraId="55D7564E"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9.15.</w:t>
      </w:r>
      <w:r w:rsidRPr="00E33E37">
        <w:rPr>
          <w:rFonts w:ascii="Cambria" w:eastAsia="Calibri" w:hAnsi="Cambria" w:cs="Arial"/>
          <w:bCs/>
          <w:sz w:val="22"/>
          <w:szCs w:val="22"/>
        </w:rPr>
        <w:tab/>
        <w:t>W przypadku gdy podmiotowe środki dowodowe</w:t>
      </w:r>
      <w:r w:rsidR="00027F4D" w:rsidRPr="00581FEE">
        <w:rPr>
          <w:rFonts w:ascii="Cambria" w:eastAsia="Calibri" w:hAnsi="Cambria" w:cs="Arial"/>
          <w:bCs/>
          <w:sz w:val="22"/>
          <w:szCs w:val="22"/>
        </w:rPr>
        <w:t>, w tym oświadczenie</w:t>
      </w:r>
      <w:r w:rsidR="00B21DCF" w:rsidRPr="00581FEE">
        <w:rPr>
          <w:rFonts w:ascii="Cambria" w:eastAsia="Calibri" w:hAnsi="Cambria" w:cs="Arial"/>
          <w:bCs/>
          <w:sz w:val="22"/>
          <w:szCs w:val="22"/>
        </w:rPr>
        <w:t>, o którym mowa w art. 117 ust. 4 PZP,</w:t>
      </w:r>
      <w:r w:rsidRPr="00E33E37">
        <w:rPr>
          <w:rFonts w:ascii="Cambria" w:eastAsia="Calibri" w:hAnsi="Cambria" w:cs="Arial"/>
          <w:bCs/>
          <w:sz w:val="22"/>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116C062"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9.16.</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9.15., dokonuje w przypadku:</w:t>
      </w:r>
    </w:p>
    <w:p w14:paraId="20DF4579"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t>1)</w:t>
      </w:r>
      <w:r w:rsidRPr="00E33E37">
        <w:rPr>
          <w:rFonts w:ascii="Cambria" w:eastAsia="Calibri" w:hAnsi="Cambria" w:cs="Arial"/>
          <w:bCs/>
          <w:sz w:val="22"/>
          <w:szCs w:val="22"/>
        </w:rPr>
        <w:tab/>
        <w:t xml:space="preserve">podmiotowych środków dowodowych - odpowiednio Wykonawca, Wykonawca wspólnie ubiegający się o udzielenie </w:t>
      </w:r>
      <w:r w:rsidR="00F56DB1" w:rsidRPr="00581FEE">
        <w:rPr>
          <w:rFonts w:ascii="Cambria" w:eastAsia="Calibri" w:hAnsi="Cambria" w:cs="Arial"/>
          <w:bCs/>
          <w:sz w:val="22"/>
          <w:szCs w:val="22"/>
        </w:rPr>
        <w:t xml:space="preserve">zamówienia lub </w:t>
      </w:r>
      <w:r w:rsidRPr="00E33E37">
        <w:rPr>
          <w:rFonts w:ascii="Cambria" w:eastAsia="Calibri" w:hAnsi="Cambria" w:cs="Arial"/>
          <w:bCs/>
          <w:sz w:val="22"/>
          <w:szCs w:val="22"/>
        </w:rPr>
        <w:t>podmiot udostępniający zasoby, w zakresie podmiotowych środków dowodowych, które każdego z nich dotyczą;</w:t>
      </w:r>
    </w:p>
    <w:p w14:paraId="3078EC94"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lastRenderedPageBreak/>
        <w:t>2)</w:t>
      </w:r>
      <w:r w:rsidRPr="00E33E37">
        <w:rPr>
          <w:rFonts w:ascii="Cambria" w:eastAsia="Calibri" w:hAnsi="Cambria" w:cs="Arial"/>
          <w:bCs/>
          <w:sz w:val="22"/>
          <w:szCs w:val="22"/>
        </w:rPr>
        <w:tab/>
      </w:r>
      <w:r w:rsidR="001625E4" w:rsidRPr="00581FEE">
        <w:rPr>
          <w:rFonts w:ascii="Cambria" w:eastAsia="Calibri" w:hAnsi="Cambria" w:cs="Arial"/>
          <w:bCs/>
          <w:sz w:val="22"/>
          <w:szCs w:val="22"/>
        </w:rPr>
        <w:t>oświadczenia, o którym mowa w art. 117 ust. 4 PZP</w:t>
      </w:r>
      <w:r w:rsidR="003E5410" w:rsidRPr="00581FEE">
        <w:rPr>
          <w:rFonts w:ascii="Cambria" w:eastAsia="Calibri" w:hAnsi="Cambria" w:cs="Arial"/>
          <w:bCs/>
          <w:sz w:val="22"/>
          <w:szCs w:val="22"/>
        </w:rPr>
        <w:t xml:space="preserve">, lub </w:t>
      </w:r>
      <w:r w:rsidRPr="00E33E37">
        <w:rPr>
          <w:rFonts w:ascii="Cambria" w:eastAsia="Calibri" w:hAnsi="Cambria" w:cs="Arial"/>
          <w:bCs/>
          <w:sz w:val="22"/>
          <w:szCs w:val="22"/>
        </w:rPr>
        <w:t>zobowiązania podmiotu udostępniającego zasoby – odpowiednio Wykonawca lub Wykonawca wspólnie ubiegający się o udzielenie zamówienia,</w:t>
      </w:r>
    </w:p>
    <w:p w14:paraId="2A18B765" w14:textId="77777777" w:rsidR="00CF1376" w:rsidRPr="00E33E37" w:rsidRDefault="003E5410" w:rsidP="00E33E37">
      <w:pPr>
        <w:tabs>
          <w:tab w:val="left" w:pos="3374"/>
        </w:tabs>
        <w:spacing w:before="120" w:after="120"/>
        <w:ind w:left="1418" w:hanging="709"/>
        <w:jc w:val="both"/>
        <w:rPr>
          <w:rFonts w:ascii="Cambria" w:eastAsia="Calibri" w:hAnsi="Cambria" w:cs="Arial"/>
          <w:bCs/>
          <w:sz w:val="22"/>
          <w:szCs w:val="22"/>
        </w:rPr>
      </w:pPr>
      <w:r w:rsidRPr="00581FEE">
        <w:rPr>
          <w:rFonts w:ascii="Cambria" w:eastAsia="Calibri" w:hAnsi="Cambria" w:cs="Arial"/>
          <w:bCs/>
          <w:sz w:val="22"/>
          <w:szCs w:val="22"/>
        </w:rPr>
        <w:t>3</w:t>
      </w:r>
      <w:r w:rsidR="00CF1376" w:rsidRPr="00E33E37">
        <w:rPr>
          <w:rFonts w:ascii="Cambria" w:eastAsia="Calibri" w:hAnsi="Cambria" w:cs="Arial"/>
          <w:bCs/>
          <w:sz w:val="22"/>
          <w:szCs w:val="22"/>
        </w:rPr>
        <w:t>)</w:t>
      </w:r>
      <w:r w:rsidR="00CF1376" w:rsidRPr="00E33E37">
        <w:rPr>
          <w:rFonts w:ascii="Cambria" w:eastAsia="Calibri" w:hAnsi="Cambria" w:cs="Arial"/>
          <w:bCs/>
          <w:sz w:val="22"/>
          <w:szCs w:val="22"/>
        </w:rPr>
        <w:tab/>
        <w:t>pełnomocnictwa - mocodawca.</w:t>
      </w:r>
    </w:p>
    <w:p w14:paraId="11405810"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9.17.</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pkt 9.15., może dokonać również notariusz.</w:t>
      </w:r>
    </w:p>
    <w:p w14:paraId="6C7F2464"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sz w:val="22"/>
          <w:szCs w:val="22"/>
        </w:rPr>
        <w:t>9.18</w:t>
      </w:r>
      <w:r w:rsidRPr="00E33E37">
        <w:rPr>
          <w:rFonts w:ascii="Cambria" w:eastAsia="Calibri" w:hAnsi="Cambria" w:cs="Arial"/>
          <w:bCs/>
          <w:sz w:val="22"/>
          <w:szCs w:val="22"/>
        </w:rPr>
        <w:t>.</w:t>
      </w:r>
      <w:r w:rsidRPr="00E33E37">
        <w:rPr>
          <w:rFonts w:ascii="Cambria" w:eastAsia="Calibri" w:hAnsi="Cambria" w:cs="Arial"/>
          <w:bCs/>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64A41493"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9.19.</w:t>
      </w:r>
      <w:r w:rsidRPr="00E33E37">
        <w:rPr>
          <w:rFonts w:ascii="Cambria" w:eastAsia="Calibri" w:hAnsi="Cambria" w:cs="Arial"/>
          <w:b/>
          <w:bCs/>
          <w:sz w:val="22"/>
          <w:szCs w:val="22"/>
        </w:rPr>
        <w:tab/>
      </w:r>
      <w:r w:rsidRPr="00E33E37">
        <w:rPr>
          <w:rFonts w:ascii="Cambria" w:eastAsia="Calibri" w:hAnsi="Cambria" w:cs="Arial"/>
          <w:bCs/>
          <w:sz w:val="22"/>
          <w:szCs w:val="22"/>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5B63C2C"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9.20</w:t>
      </w:r>
      <w:r w:rsidRPr="00E33E37">
        <w:rPr>
          <w:rFonts w:ascii="Cambria" w:eastAsia="Calibri" w:hAnsi="Cambria" w:cs="Arial"/>
          <w:bCs/>
          <w:sz w:val="22"/>
          <w:szCs w:val="22"/>
        </w:rPr>
        <w:t>.</w:t>
      </w:r>
      <w:r w:rsidRPr="00E33E37">
        <w:rPr>
          <w:rFonts w:ascii="Cambria" w:eastAsia="Calibri" w:hAnsi="Cambria" w:cs="Arial"/>
          <w:bCs/>
          <w:sz w:val="22"/>
          <w:szCs w:val="22"/>
        </w:rPr>
        <w:tab/>
        <w:t>Poświadczenia zgodności cyfrowego odwzorowania z dokumentem w postaci papierowej, o którym mowa w pkt 9.19., dokonuje w przypadku:</w:t>
      </w:r>
    </w:p>
    <w:p w14:paraId="3B2F259F" w14:textId="77777777" w:rsidR="00CF1376" w:rsidRPr="00E33E37" w:rsidRDefault="00CF1376" w:rsidP="00CF1376">
      <w:pPr>
        <w:tabs>
          <w:tab w:val="left" w:pos="3374"/>
        </w:tabs>
        <w:spacing w:before="120" w:after="120"/>
        <w:ind w:left="1276" w:hanging="567"/>
        <w:jc w:val="both"/>
        <w:rPr>
          <w:rFonts w:ascii="Cambria" w:eastAsia="Calibri" w:hAnsi="Cambria" w:cs="Arial"/>
          <w:bCs/>
          <w:sz w:val="22"/>
          <w:szCs w:val="22"/>
        </w:rPr>
      </w:pPr>
      <w:r w:rsidRPr="00E33E37">
        <w:rPr>
          <w:rFonts w:ascii="Cambria" w:eastAsia="Calibri" w:hAnsi="Cambria" w:cs="Arial"/>
          <w:bCs/>
          <w:sz w:val="22"/>
          <w:szCs w:val="22"/>
        </w:rPr>
        <w:t xml:space="preserve">1) </w:t>
      </w:r>
      <w:r w:rsidRPr="00E33E37">
        <w:rPr>
          <w:rFonts w:ascii="Cambria" w:eastAsia="Calibri" w:hAnsi="Cambria" w:cs="Arial"/>
          <w:bCs/>
          <w:sz w:val="22"/>
          <w:szCs w:val="22"/>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1AC32319" w14:textId="77777777" w:rsidR="00CF1376" w:rsidRPr="00E33E37" w:rsidRDefault="00AE67DE" w:rsidP="00CF1376">
      <w:pPr>
        <w:tabs>
          <w:tab w:val="left" w:pos="3374"/>
        </w:tabs>
        <w:spacing w:before="120" w:after="120"/>
        <w:ind w:left="1276" w:hanging="567"/>
        <w:jc w:val="both"/>
        <w:rPr>
          <w:rFonts w:ascii="Cambria" w:eastAsia="Calibri" w:hAnsi="Cambria" w:cs="Arial"/>
          <w:bCs/>
          <w:sz w:val="22"/>
          <w:szCs w:val="22"/>
        </w:rPr>
      </w:pPr>
      <w:r w:rsidRPr="00581FEE">
        <w:rPr>
          <w:rFonts w:ascii="Cambria" w:eastAsia="Calibri" w:hAnsi="Cambria" w:cs="Arial"/>
          <w:bCs/>
          <w:sz w:val="22"/>
          <w:szCs w:val="22"/>
        </w:rPr>
        <w:t>2</w:t>
      </w:r>
      <w:r w:rsidR="00CF1376" w:rsidRPr="00E33E37">
        <w:rPr>
          <w:rFonts w:ascii="Cambria" w:eastAsia="Calibri" w:hAnsi="Cambria" w:cs="Arial"/>
          <w:bCs/>
          <w:sz w:val="22"/>
          <w:szCs w:val="22"/>
        </w:rPr>
        <w:t xml:space="preserve">) </w:t>
      </w:r>
      <w:r w:rsidR="00CF1376" w:rsidRPr="00E33E37">
        <w:rPr>
          <w:rFonts w:ascii="Cambria" w:eastAsia="Calibri" w:hAnsi="Cambria" w:cs="Arial"/>
          <w:bCs/>
          <w:sz w:val="22"/>
          <w:szCs w:val="22"/>
        </w:rPr>
        <w:tab/>
        <w:t>innych dokumentów – odpowiednio Wykonawca lub Wykonawca wspólnie ubiegający się o udzielenie zamówienia, w zakresie dokumentów, które każdego z nich dotyczą.</w:t>
      </w:r>
    </w:p>
    <w:p w14:paraId="4B2643DB"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9.21.</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9.19, może dokonać również notariusz.</w:t>
      </w:r>
    </w:p>
    <w:p w14:paraId="1606173B"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 xml:space="preserve">9.22. </w:t>
      </w:r>
      <w:r w:rsidRPr="00E33E37">
        <w:rPr>
          <w:rFonts w:ascii="Cambria" w:eastAsia="Calibri" w:hAnsi="Cambria" w:cs="Arial"/>
          <w:b/>
          <w:bCs/>
          <w:sz w:val="22"/>
          <w:szCs w:val="22"/>
        </w:rPr>
        <w:tab/>
      </w:r>
      <w:r w:rsidRPr="00E33E37">
        <w:rPr>
          <w:rFonts w:ascii="Cambria" w:eastAsia="Calibri" w:hAnsi="Cambria" w:cs="Arial"/>
          <w:bCs/>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2B5F0C7" w14:textId="7B56A062"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w:t>
      </w:r>
      <w:r w:rsidRPr="00E33E37">
        <w:rPr>
          <w:rFonts w:ascii="Cambria" w:eastAsia="Calibri" w:hAnsi="Cambria" w:cs="Arial"/>
          <w:bCs/>
          <w:sz w:val="22"/>
          <w:szCs w:val="22"/>
        </w:rPr>
        <w:t>.</w:t>
      </w:r>
      <w:r w:rsidRPr="00E33E37">
        <w:rPr>
          <w:rFonts w:ascii="Cambria" w:eastAsia="Calibri" w:hAnsi="Cambria" w:cs="Arial"/>
          <w:b/>
          <w:bCs/>
          <w:sz w:val="22"/>
          <w:szCs w:val="22"/>
        </w:rPr>
        <w:t>23.</w:t>
      </w:r>
      <w:r w:rsidRPr="00E33E37">
        <w:rPr>
          <w:rFonts w:ascii="Cambria" w:eastAsia="Calibri" w:hAnsi="Cambria" w:cs="Arial"/>
          <w:bCs/>
          <w:sz w:val="22"/>
          <w:szCs w:val="22"/>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18E2BA91" w14:textId="77777777" w:rsidR="00CF1376" w:rsidRPr="00E33E37" w:rsidRDefault="00CF1376" w:rsidP="00CF1376">
      <w:pPr>
        <w:tabs>
          <w:tab w:val="left" w:pos="3374"/>
        </w:tabs>
        <w:spacing w:before="120" w:after="120"/>
        <w:ind w:left="709" w:hanging="709"/>
        <w:jc w:val="both"/>
        <w:rPr>
          <w:rFonts w:ascii="Cambria" w:eastAsia="Calibri" w:hAnsi="Cambria" w:cs="Arial"/>
          <w:sz w:val="22"/>
          <w:szCs w:val="22"/>
          <w:lang w:eastAsia="pl-PL"/>
        </w:rPr>
      </w:pPr>
      <w:r w:rsidRPr="00E33E37">
        <w:rPr>
          <w:rFonts w:ascii="Cambria" w:eastAsia="Calibri" w:hAnsi="Cambria" w:cs="Arial"/>
          <w:b/>
          <w:bCs/>
          <w:sz w:val="22"/>
          <w:szCs w:val="22"/>
        </w:rPr>
        <w:t>9.24</w:t>
      </w:r>
      <w:r w:rsidRPr="00E33E37">
        <w:rPr>
          <w:rFonts w:ascii="Cambria" w:eastAsia="Calibri" w:hAnsi="Cambria" w:cs="Arial"/>
          <w:bCs/>
          <w:sz w:val="22"/>
          <w:szCs w:val="22"/>
        </w:rPr>
        <w:t>.</w:t>
      </w:r>
      <w:r w:rsidRPr="00E33E37">
        <w:rPr>
          <w:rFonts w:ascii="Cambria" w:eastAsia="Calibri" w:hAnsi="Cambria" w:cs="Arial"/>
          <w:bCs/>
          <w:sz w:val="22"/>
          <w:szCs w:val="22"/>
        </w:rPr>
        <w:tab/>
      </w:r>
      <w:r w:rsidRPr="00E33E37">
        <w:rPr>
          <w:rFonts w:ascii="Cambria" w:eastAsia="Calibri" w:hAnsi="Cambria" w:cs="Arial"/>
          <w:sz w:val="22"/>
          <w:szCs w:val="22"/>
          <w:lang w:eastAsia="pl-PL"/>
        </w:rPr>
        <w:t>Zamawiający nie wzywa do złożenia podmiotowych środków dowodowych, jeżeli:</w:t>
      </w:r>
    </w:p>
    <w:p w14:paraId="4D1C0FF7" w14:textId="77777777" w:rsidR="00CF1376" w:rsidRPr="00E33E37" w:rsidRDefault="00CF1376" w:rsidP="00CF1376">
      <w:pPr>
        <w:tabs>
          <w:tab w:val="left" w:pos="3374"/>
        </w:tabs>
        <w:spacing w:before="120" w:after="120"/>
        <w:ind w:left="1418" w:hanging="709"/>
        <w:jc w:val="both"/>
        <w:rPr>
          <w:rFonts w:ascii="Cambria" w:hAnsi="Cambria" w:cs="Open Sans"/>
          <w:color w:val="333333"/>
          <w:sz w:val="22"/>
          <w:szCs w:val="22"/>
          <w:lang w:eastAsia="pl-PL"/>
        </w:rPr>
      </w:pPr>
      <w:r w:rsidRPr="00E33E37">
        <w:rPr>
          <w:rFonts w:ascii="Cambria" w:eastAsia="Calibri" w:hAnsi="Cambria" w:cs="Arial"/>
          <w:sz w:val="22"/>
          <w:szCs w:val="22"/>
        </w:rPr>
        <w:t>1)</w:t>
      </w:r>
      <w:r w:rsidRPr="00E33E37">
        <w:rPr>
          <w:rFonts w:ascii="Cambria" w:eastAsia="Calibri" w:hAnsi="Cambria" w:cs="Arial"/>
          <w:sz w:val="22"/>
          <w:szCs w:val="22"/>
        </w:rPr>
        <w:tab/>
      </w:r>
      <w:r w:rsidRPr="00E33E37">
        <w:rPr>
          <w:rFonts w:ascii="Cambria" w:hAnsi="Cambria" w:cs="Open Sans"/>
          <w:color w:val="333333"/>
          <w:sz w:val="22"/>
          <w:szCs w:val="22"/>
          <w:lang w:eastAsia="pl-PL"/>
        </w:rPr>
        <w:t xml:space="preserve">może je uzyskać za pomocą bezpłatnych i ogólnodostępnych baz danych, w szczególności rejestrów publicznych w rozumieniu ustawy dnia 17 lutego 2005 r. o informatyzacji działalności podmiotów realizujących zadania publiczne </w:t>
      </w:r>
      <w:r w:rsidRPr="00E33E37">
        <w:rPr>
          <w:rFonts w:ascii="Cambria" w:hAnsi="Cambria" w:cs="Open Sans"/>
          <w:color w:val="333333"/>
          <w:sz w:val="22"/>
          <w:szCs w:val="22"/>
          <w:lang w:eastAsia="pl-PL"/>
        </w:rPr>
        <w:lastRenderedPageBreak/>
        <w:t>(tekst jedn. Dz. U. z 2021 r. poz. 670 z późn. zm.), o ile Wykonawca wskazał w JEDZ dane umożliwiające dostęp do tych środków,</w:t>
      </w:r>
    </w:p>
    <w:p w14:paraId="489D458E" w14:textId="77777777" w:rsidR="00CF1376" w:rsidRPr="00E33E37" w:rsidRDefault="00CF1376" w:rsidP="00CF1376">
      <w:pPr>
        <w:tabs>
          <w:tab w:val="left" w:pos="3374"/>
        </w:tabs>
        <w:spacing w:before="120" w:after="120"/>
        <w:ind w:left="1418" w:hanging="709"/>
        <w:jc w:val="both"/>
        <w:rPr>
          <w:rFonts w:ascii="Cambria" w:hAnsi="Cambria" w:cs="Open Sans"/>
          <w:color w:val="333333"/>
          <w:sz w:val="22"/>
          <w:szCs w:val="22"/>
          <w:lang w:eastAsia="pl-PL"/>
        </w:rPr>
      </w:pPr>
      <w:r w:rsidRPr="00E33E37">
        <w:rPr>
          <w:rFonts w:ascii="Cambria" w:eastAsia="Calibri" w:hAnsi="Cambria" w:cs="Arial"/>
          <w:sz w:val="22"/>
          <w:szCs w:val="22"/>
        </w:rPr>
        <w:t>2)</w:t>
      </w:r>
      <w:r w:rsidRPr="00E33E37">
        <w:rPr>
          <w:rFonts w:ascii="Cambria" w:eastAsia="Calibri" w:hAnsi="Cambria" w:cs="Arial"/>
          <w:sz w:val="22"/>
          <w:szCs w:val="22"/>
        </w:rPr>
        <w:tab/>
      </w:r>
      <w:r w:rsidRPr="00E33E37">
        <w:rPr>
          <w:rFonts w:ascii="Cambria" w:hAnsi="Cambria" w:cs="Open Sans"/>
          <w:color w:val="333333"/>
          <w:sz w:val="22"/>
          <w:szCs w:val="22"/>
          <w:lang w:eastAsia="pl-PL"/>
        </w:rPr>
        <w:t>podmiotowym środkiem dowodowym jest oświadczenie, którego treść odpowiada zakresowi oświadczenia, o którym mowa w art. 125 ust. 1 PZP</w:t>
      </w:r>
      <w:r w:rsidR="004D7DB2" w:rsidRPr="00581FEE">
        <w:rPr>
          <w:rFonts w:ascii="Cambria" w:hAnsi="Cambria" w:cs="Open Sans"/>
          <w:color w:val="333333"/>
          <w:sz w:val="22"/>
          <w:szCs w:val="22"/>
          <w:lang w:eastAsia="pl-PL"/>
        </w:rPr>
        <w:t>.</w:t>
      </w:r>
    </w:p>
    <w:p w14:paraId="548235B9" w14:textId="77777777" w:rsidR="00CF1376" w:rsidRPr="00E33E37" w:rsidRDefault="00CF1376" w:rsidP="00CF1376">
      <w:pPr>
        <w:shd w:val="clear" w:color="auto" w:fill="FFFFFF"/>
        <w:tabs>
          <w:tab w:val="left" w:pos="3374"/>
        </w:tabs>
        <w:suppressAutoHyphens w:val="0"/>
        <w:spacing w:before="120" w:after="120"/>
        <w:ind w:left="709" w:hanging="709"/>
        <w:jc w:val="both"/>
        <w:rPr>
          <w:rFonts w:ascii="Cambria" w:hAnsi="Cambria" w:cs="Open Sans"/>
          <w:color w:val="333333"/>
          <w:sz w:val="22"/>
          <w:szCs w:val="22"/>
          <w:lang w:eastAsia="pl-PL"/>
        </w:rPr>
      </w:pPr>
      <w:r w:rsidRPr="00E33E37">
        <w:rPr>
          <w:rFonts w:ascii="Cambria" w:hAnsi="Cambria" w:cs="Open Sans"/>
          <w:b/>
          <w:bCs/>
          <w:color w:val="333333"/>
          <w:sz w:val="22"/>
          <w:szCs w:val="22"/>
          <w:lang w:eastAsia="pl-PL"/>
        </w:rPr>
        <w:t>9.25.</w:t>
      </w:r>
      <w:r w:rsidRPr="00E33E37">
        <w:rPr>
          <w:rFonts w:ascii="Cambria" w:hAnsi="Cambria" w:cs="Open Sans"/>
          <w:color w:val="333333"/>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03B5D0A6" w14:textId="77777777" w:rsidR="00B657E0" w:rsidRPr="00581FEE" w:rsidRDefault="00B657E0" w:rsidP="00432EA2">
      <w:pPr>
        <w:spacing w:before="120"/>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0AE58EC" w14:textId="77777777">
        <w:tc>
          <w:tcPr>
            <w:tcW w:w="9073" w:type="dxa"/>
            <w:shd w:val="clear" w:color="auto" w:fill="E7E6E6"/>
          </w:tcPr>
          <w:p w14:paraId="711228A6" w14:textId="77777777" w:rsidR="00B657E0" w:rsidRPr="00581FEE" w:rsidRDefault="00B657E0" w:rsidP="00432EA2">
            <w:pPr>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10. </w:t>
            </w:r>
            <w:r w:rsidRPr="00581FEE">
              <w:rPr>
                <w:rFonts w:ascii="Cambria" w:hAnsi="Cambria" w:cs="Arial"/>
                <w:b/>
                <w:bCs/>
                <w:sz w:val="22"/>
                <w:szCs w:val="22"/>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1B962FE0" w14:textId="77777777" w:rsidR="00431DFF" w:rsidRPr="00581FEE" w:rsidRDefault="00431DFF" w:rsidP="00B82DE7">
      <w:pPr>
        <w:spacing w:before="120"/>
        <w:jc w:val="both"/>
        <w:rPr>
          <w:rFonts w:ascii="Cambria" w:hAnsi="Cambria" w:cs="Arial"/>
          <w:b/>
          <w:sz w:val="22"/>
          <w:szCs w:val="22"/>
        </w:rPr>
      </w:pPr>
    </w:p>
    <w:p w14:paraId="218E1386" w14:textId="77777777" w:rsidR="00CD57AA" w:rsidRPr="003E1ED5" w:rsidRDefault="00B657E0" w:rsidP="00CD57AA">
      <w:pPr>
        <w:spacing w:before="120"/>
        <w:jc w:val="both"/>
        <w:rPr>
          <w:rFonts w:ascii="Cambria" w:hAnsi="Cambria" w:cs="Arial"/>
          <w:b/>
          <w:sz w:val="22"/>
          <w:szCs w:val="22"/>
        </w:rPr>
      </w:pPr>
      <w:r w:rsidRPr="00581FEE">
        <w:rPr>
          <w:rFonts w:ascii="Cambria" w:hAnsi="Cambria" w:cs="Arial"/>
          <w:b/>
          <w:sz w:val="22"/>
          <w:szCs w:val="22"/>
        </w:rPr>
        <w:t xml:space="preserve">10.1. </w:t>
      </w:r>
      <w:r w:rsidRPr="00581FEE">
        <w:rPr>
          <w:rFonts w:ascii="Cambria" w:hAnsi="Cambria" w:cs="Arial"/>
          <w:b/>
          <w:sz w:val="22"/>
          <w:szCs w:val="22"/>
        </w:rPr>
        <w:tab/>
      </w:r>
      <w:bookmarkStart w:id="13" w:name="_Hlk81993432"/>
      <w:r w:rsidR="00CD57AA" w:rsidRPr="003E1ED5">
        <w:rPr>
          <w:rFonts w:ascii="Cambria" w:hAnsi="Cambria" w:cs="Arial"/>
          <w:sz w:val="22"/>
          <w:szCs w:val="22"/>
        </w:rPr>
        <w:t xml:space="preserve">Osobą uprawnioną do porozumiewania się z Wykonawcami jest: </w:t>
      </w:r>
    </w:p>
    <w:p w14:paraId="628FC542" w14:textId="56E7C79C" w:rsidR="00CD57AA" w:rsidRPr="003E1ED5" w:rsidRDefault="00CD57AA" w:rsidP="00CD57AA">
      <w:pPr>
        <w:spacing w:before="120"/>
        <w:ind w:left="742"/>
        <w:jc w:val="both"/>
        <w:rPr>
          <w:rFonts w:ascii="Cambria" w:hAnsi="Cambria" w:cs="Arial"/>
          <w:sz w:val="22"/>
          <w:szCs w:val="22"/>
        </w:rPr>
      </w:pPr>
      <w:r w:rsidRPr="003E1ED5">
        <w:rPr>
          <w:rFonts w:ascii="Cambria" w:hAnsi="Cambria" w:cs="Arial"/>
          <w:sz w:val="22"/>
          <w:szCs w:val="22"/>
        </w:rPr>
        <w:t xml:space="preserve">p. </w:t>
      </w:r>
      <w:r w:rsidR="00BF0BC2">
        <w:rPr>
          <w:rFonts w:ascii="Cambria" w:hAnsi="Cambria" w:cs="Arial"/>
          <w:sz w:val="22"/>
          <w:szCs w:val="22"/>
        </w:rPr>
        <w:t>Tadeusz Chlipała</w:t>
      </w:r>
      <w:r w:rsidRPr="003E1ED5">
        <w:rPr>
          <w:rFonts w:ascii="Cambria" w:hAnsi="Cambria" w:cs="Arial"/>
          <w:sz w:val="22"/>
          <w:szCs w:val="22"/>
        </w:rPr>
        <w:t xml:space="preserve">; </w:t>
      </w:r>
      <w:r w:rsidRPr="003E1ED5">
        <w:rPr>
          <w:rFonts w:ascii="Cambria" w:hAnsi="Cambria" w:cs="Arial"/>
          <w:sz w:val="22"/>
          <w:szCs w:val="22"/>
        </w:rPr>
        <w:tab/>
      </w:r>
      <w:r w:rsidRPr="003E1ED5">
        <w:rPr>
          <w:rFonts w:ascii="Cambria" w:hAnsi="Cambria" w:cs="Arial"/>
          <w:sz w:val="22"/>
          <w:szCs w:val="22"/>
        </w:rPr>
        <w:tab/>
      </w:r>
      <w:r w:rsidRPr="003E1ED5">
        <w:rPr>
          <w:rFonts w:ascii="Cambria" w:hAnsi="Cambria" w:cs="Arial"/>
          <w:sz w:val="22"/>
          <w:szCs w:val="22"/>
        </w:rPr>
        <w:br/>
        <w:t>e- mail: piwniczna@krakow.lasy.gov.pl;</w:t>
      </w:r>
    </w:p>
    <w:p w14:paraId="408F5D0D" w14:textId="77777777" w:rsidR="00CD57AA" w:rsidRPr="003E1ED5" w:rsidRDefault="00CD57AA" w:rsidP="00CD57AA">
      <w:pPr>
        <w:spacing w:before="120"/>
        <w:ind w:left="742"/>
        <w:jc w:val="both"/>
        <w:rPr>
          <w:rFonts w:ascii="Cambria" w:hAnsi="Cambria" w:cs="Arial"/>
          <w:sz w:val="22"/>
          <w:szCs w:val="22"/>
        </w:rPr>
      </w:pPr>
      <w:r w:rsidRPr="003E1ED5">
        <w:rPr>
          <w:rFonts w:ascii="Cambria" w:hAnsi="Cambria" w:cs="Arial"/>
          <w:sz w:val="22"/>
          <w:szCs w:val="22"/>
        </w:rPr>
        <w:t>od poniedziałku do piątku w godz. 7:00 – 15:00, z wyłączeniem dni wolnych od pracy.</w:t>
      </w:r>
    </w:p>
    <w:p w14:paraId="56F1A106" w14:textId="77777777" w:rsidR="00CD57AA" w:rsidRPr="003E1ED5" w:rsidRDefault="00CD57AA" w:rsidP="00CD57AA">
      <w:pPr>
        <w:spacing w:before="120"/>
        <w:ind w:left="709" w:hanging="709"/>
        <w:jc w:val="both"/>
        <w:rPr>
          <w:rFonts w:ascii="Cambria" w:hAnsi="Cambria" w:cs="Arial"/>
          <w:sz w:val="22"/>
          <w:szCs w:val="22"/>
          <w:u w:val="single" w:color="1155CC"/>
        </w:rPr>
      </w:pPr>
      <w:r w:rsidRPr="003E1ED5">
        <w:rPr>
          <w:rFonts w:ascii="Cambria" w:hAnsi="Cambria" w:cs="Arial"/>
          <w:b/>
          <w:sz w:val="22"/>
          <w:szCs w:val="22"/>
        </w:rPr>
        <w:t>10.2.</w:t>
      </w:r>
      <w:r w:rsidRPr="003E1ED5">
        <w:rPr>
          <w:rFonts w:ascii="Cambria" w:hAnsi="Cambria" w:cs="Arial"/>
          <w:sz w:val="22"/>
          <w:szCs w:val="22"/>
        </w:rPr>
        <w:tab/>
        <w:t xml:space="preserve">Komunikacja między Zamawiającym, a Wykonawcami odbywa się przy użyciu platformy </w:t>
      </w:r>
      <w:hyperlink r:id="rId12">
        <w:r w:rsidRPr="003E1ED5">
          <w:rPr>
            <w:rFonts w:ascii="Cambria" w:hAnsi="Cambria" w:cs="Arial"/>
            <w:sz w:val="22"/>
            <w:szCs w:val="22"/>
            <w:u w:val="single" w:color="1155CC"/>
          </w:rPr>
          <w:t>platformazakupowa.pl</w:t>
        </w:r>
      </w:hyperlink>
      <w:r w:rsidRPr="003E1ED5">
        <w:rPr>
          <w:rFonts w:ascii="Cambria" w:hAnsi="Cambria" w:cs="Arial"/>
          <w:sz w:val="22"/>
          <w:szCs w:val="22"/>
        </w:rPr>
        <w:t xml:space="preserve"> </w:t>
      </w:r>
      <w:r w:rsidRPr="003E1ED5">
        <w:rPr>
          <w:rFonts w:ascii="Cambria" w:hAnsi="Cambria"/>
          <w:sz w:val="22"/>
          <w:szCs w:val="22"/>
        </w:rPr>
        <w:t xml:space="preserve">oraz poczty elektronicznej, z zastrzeżeniem, że złożenie oferty następuje wyłącznie przy użyciu platformy </w:t>
      </w:r>
      <w:hyperlink r:id="rId13">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p>
    <w:p w14:paraId="0EBB5333" w14:textId="77777777" w:rsidR="00CD57AA" w:rsidRPr="003E1ED5" w:rsidRDefault="00CD57AA" w:rsidP="00CD57AA">
      <w:pPr>
        <w:spacing w:before="120"/>
        <w:ind w:left="709" w:hanging="709"/>
        <w:jc w:val="both"/>
        <w:rPr>
          <w:rFonts w:ascii="Cambria" w:hAnsi="Cambria"/>
          <w:sz w:val="22"/>
          <w:szCs w:val="22"/>
        </w:rPr>
      </w:pPr>
      <w:r w:rsidRPr="003E1ED5">
        <w:rPr>
          <w:rFonts w:ascii="Cambria" w:hAnsi="Cambria"/>
          <w:b/>
          <w:sz w:val="22"/>
          <w:szCs w:val="22"/>
        </w:rPr>
        <w:t>10.3.</w:t>
      </w:r>
      <w:r w:rsidRPr="003E1ED5">
        <w:rPr>
          <w:rFonts w:ascii="Cambria" w:hAnsi="Cambria"/>
          <w:sz w:val="22"/>
          <w:szCs w:val="22"/>
        </w:rPr>
        <w:tab/>
        <w:t xml:space="preserve">Wymagania techniczne i organizacyjne wysyłania i odbierania dokumentów elektronicznych, </w:t>
      </w:r>
      <w:bookmarkStart w:id="14" w:name="_Hlk60046342"/>
      <w:r w:rsidRPr="003E1ED5">
        <w:rPr>
          <w:rFonts w:ascii="Cambria" w:hAnsi="Cambria"/>
          <w:sz w:val="22"/>
          <w:szCs w:val="22"/>
        </w:rPr>
        <w:t>cyfrowego odwzorowania dokumentów w postaci papierowej (elektronicznych kopii dokumentów stworzonych w postaci papierowej)</w:t>
      </w:r>
      <w:bookmarkEnd w:id="14"/>
      <w:r w:rsidRPr="003E1ED5">
        <w:rPr>
          <w:rFonts w:ascii="Cambria" w:hAnsi="Cambria"/>
          <w:sz w:val="22"/>
          <w:szCs w:val="22"/>
        </w:rPr>
        <w:t xml:space="preserve"> oraz informacji przekazywanych przy ich użyciu opisane zostały </w:t>
      </w:r>
      <w:bookmarkStart w:id="15" w:name="_Hlk81996320"/>
      <w:r w:rsidRPr="003E1ED5">
        <w:rPr>
          <w:rFonts w:ascii="Cambria" w:hAnsi="Cambria"/>
          <w:sz w:val="22"/>
          <w:szCs w:val="22"/>
        </w:rPr>
        <w:t xml:space="preserve">w Regulaminie korzystania z platformy </w:t>
      </w:r>
      <w:hyperlink r:id="rId14">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hAnsi="Cambria"/>
          <w:sz w:val="22"/>
          <w:szCs w:val="22"/>
        </w:rPr>
        <w:t xml:space="preserve">, </w:t>
      </w:r>
      <w:bookmarkEnd w:id="15"/>
      <w:r w:rsidRPr="003E1ED5">
        <w:rPr>
          <w:rFonts w:ascii="Cambria" w:hAnsi="Cambria"/>
          <w:sz w:val="22"/>
          <w:szCs w:val="22"/>
        </w:rPr>
        <w:t xml:space="preserve">stanowiącym załącznik nr 13 do SWZ. Wykonawca, przystępując do niniejszego postępowania o udzielenie zamówienia, akceptuje te wymagania oraz warunki korzystania z ww. platformy. </w:t>
      </w:r>
    </w:p>
    <w:p w14:paraId="43739435" w14:textId="77777777" w:rsidR="00CD57AA" w:rsidRPr="003E1ED5" w:rsidRDefault="00CD57AA" w:rsidP="00CD57AA">
      <w:pPr>
        <w:spacing w:before="120"/>
        <w:ind w:left="709" w:hanging="709"/>
        <w:jc w:val="both"/>
        <w:rPr>
          <w:rFonts w:ascii="Cambria" w:hAnsi="Cambria"/>
          <w:sz w:val="22"/>
          <w:szCs w:val="22"/>
        </w:rPr>
      </w:pPr>
      <w:r w:rsidRPr="003E1ED5">
        <w:rPr>
          <w:rFonts w:ascii="Cambria" w:hAnsi="Cambria"/>
          <w:b/>
          <w:sz w:val="22"/>
          <w:szCs w:val="22"/>
        </w:rPr>
        <w:t>10.4.</w:t>
      </w:r>
      <w:r w:rsidRPr="003E1ED5">
        <w:rPr>
          <w:rFonts w:ascii="Cambria" w:hAnsi="Cambria"/>
          <w:b/>
          <w:sz w:val="22"/>
          <w:szCs w:val="22"/>
        </w:rPr>
        <w:tab/>
      </w:r>
      <w:r w:rsidRPr="003E1ED5">
        <w:rPr>
          <w:rFonts w:ascii="Cambria" w:hAnsi="Cambria"/>
          <w:sz w:val="22"/>
          <w:szCs w:val="22"/>
        </w:rPr>
        <w:t>Maksymalny rozmiar jednego pliku przesyłanego za pośrednictwem dedykowanych formularzy do: złożenia, zmiany, wycofania oferty wynosi 150 MB natomiast przy komunikacji wielkość pliku to maksymalnie 500 MB.</w:t>
      </w:r>
    </w:p>
    <w:p w14:paraId="44099670" w14:textId="77777777" w:rsidR="00CD57AA" w:rsidRPr="003E1ED5" w:rsidRDefault="00CD57AA" w:rsidP="00CD57AA">
      <w:pPr>
        <w:spacing w:before="120"/>
        <w:ind w:left="709" w:hanging="709"/>
        <w:jc w:val="both"/>
        <w:rPr>
          <w:rFonts w:ascii="Cambria" w:hAnsi="Cambria"/>
          <w:sz w:val="22"/>
          <w:szCs w:val="22"/>
        </w:rPr>
      </w:pPr>
      <w:r w:rsidRPr="003E1ED5">
        <w:rPr>
          <w:rFonts w:ascii="Cambria" w:hAnsi="Cambria"/>
          <w:b/>
          <w:sz w:val="22"/>
          <w:szCs w:val="22"/>
        </w:rPr>
        <w:t>10.5.</w:t>
      </w:r>
      <w:r w:rsidRPr="003E1ED5">
        <w:rPr>
          <w:rFonts w:ascii="Cambria" w:hAnsi="Cambria"/>
          <w:sz w:val="22"/>
          <w:szCs w:val="22"/>
        </w:rPr>
        <w:tab/>
        <w:t xml:space="preserve">Za datę przekazania oferty przyjmuje się datę jej złożenia na platformie </w:t>
      </w:r>
      <w:hyperlink r:id="rId15">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hAnsi="Cambria"/>
          <w:sz w:val="22"/>
          <w:szCs w:val="22"/>
        </w:rPr>
        <w:t xml:space="preserve">.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10.9 lit b) SWZ lub złożenia na platformie </w:t>
      </w:r>
      <w:hyperlink r:id="rId16">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p>
    <w:p w14:paraId="0BDDA0DB" w14:textId="77777777" w:rsidR="00CD57AA" w:rsidRPr="003E1ED5" w:rsidRDefault="006B49F0" w:rsidP="00CD57AA">
      <w:pPr>
        <w:spacing w:before="120"/>
        <w:ind w:left="709" w:hanging="709"/>
        <w:jc w:val="both"/>
        <w:rPr>
          <w:rFonts w:ascii="Cambria" w:hAnsi="Cambria" w:cs="Cambria"/>
          <w:sz w:val="22"/>
          <w:szCs w:val="22"/>
        </w:rPr>
      </w:pPr>
      <w:r w:rsidRPr="00581FEE">
        <w:rPr>
          <w:rFonts w:ascii="Cambria" w:hAnsi="Cambria"/>
          <w:b/>
          <w:sz w:val="22"/>
          <w:szCs w:val="22"/>
        </w:rPr>
        <w:t>10</w:t>
      </w:r>
      <w:r w:rsidR="00893118" w:rsidRPr="00581FEE">
        <w:rPr>
          <w:rFonts w:ascii="Cambria" w:hAnsi="Cambria"/>
          <w:b/>
          <w:sz w:val="22"/>
          <w:szCs w:val="22"/>
        </w:rPr>
        <w:t>.</w:t>
      </w:r>
      <w:r w:rsidRPr="00581FEE">
        <w:rPr>
          <w:rFonts w:ascii="Cambria" w:hAnsi="Cambria"/>
          <w:b/>
          <w:sz w:val="22"/>
          <w:szCs w:val="22"/>
        </w:rPr>
        <w:t>6</w:t>
      </w:r>
      <w:r w:rsidR="00893118" w:rsidRPr="00581FEE">
        <w:rPr>
          <w:rFonts w:ascii="Cambria" w:hAnsi="Cambria"/>
          <w:sz w:val="22"/>
          <w:szCs w:val="22"/>
        </w:rPr>
        <w:t>.</w:t>
      </w:r>
      <w:r w:rsidR="00893118" w:rsidRPr="00581FEE">
        <w:rPr>
          <w:rFonts w:ascii="Cambria" w:hAnsi="Cambria"/>
          <w:sz w:val="22"/>
          <w:szCs w:val="22"/>
        </w:rPr>
        <w:tab/>
      </w:r>
      <w:bookmarkEnd w:id="13"/>
      <w:r w:rsidR="00CD57AA" w:rsidRPr="003E1ED5">
        <w:rPr>
          <w:rFonts w:ascii="Cambria" w:hAnsi="Cambria"/>
          <w:sz w:val="22"/>
          <w:szCs w:val="22"/>
        </w:rPr>
        <w:t>Z</w:t>
      </w:r>
      <w:r w:rsidR="00CD57AA" w:rsidRPr="003E1ED5">
        <w:rPr>
          <w:rFonts w:ascii="Cambria" w:hAnsi="Cambria" w:cs="Cambria"/>
          <w:sz w:val="22"/>
          <w:szCs w:val="22"/>
        </w:rPr>
        <w:t xml:space="preserve">amawiający określa niezbędne wymagania techniczne umożliwiające pracę na platformie </w:t>
      </w:r>
      <w:hyperlink r:id="rId17">
        <w:r w:rsidR="00CD57AA" w:rsidRPr="003E1ED5">
          <w:rPr>
            <w:rFonts w:ascii="Cambria" w:hAnsi="Cambria" w:cs="Arial"/>
            <w:sz w:val="22"/>
            <w:szCs w:val="22"/>
            <w:u w:val="single" w:color="1155CC"/>
          </w:rPr>
          <w:t>platformazakupowa.pl</w:t>
        </w:r>
      </w:hyperlink>
      <w:r w:rsidR="00CD57AA" w:rsidRPr="003E1ED5">
        <w:rPr>
          <w:rFonts w:ascii="Cambria" w:hAnsi="Cambria" w:cs="Arial"/>
          <w:sz w:val="22"/>
          <w:szCs w:val="22"/>
          <w:u w:val="single" w:color="1155CC"/>
        </w:rPr>
        <w:t>.</w:t>
      </w:r>
      <w:r w:rsidR="00CD57AA" w:rsidRPr="003E1ED5">
        <w:rPr>
          <w:rFonts w:ascii="Cambria" w:hAnsi="Cambria" w:cs="Cambria"/>
          <w:sz w:val="22"/>
          <w:szCs w:val="22"/>
        </w:rPr>
        <w:t xml:space="preserve"> tj. </w:t>
      </w:r>
    </w:p>
    <w:p w14:paraId="0D699115" w14:textId="77777777" w:rsidR="00CD57AA" w:rsidRPr="003E1ED5" w:rsidRDefault="00CD57AA" w:rsidP="00CD57AA">
      <w:pPr>
        <w:pStyle w:val="Akapitzlist"/>
        <w:numPr>
          <w:ilvl w:val="1"/>
          <w:numId w:val="22"/>
        </w:numPr>
        <w:tabs>
          <w:tab w:val="left" w:pos="993"/>
        </w:tabs>
        <w:spacing w:before="120" w:after="92" w:line="276" w:lineRule="auto"/>
        <w:ind w:right="54"/>
        <w:jc w:val="both"/>
        <w:rPr>
          <w:rFonts w:ascii="Cambria" w:hAnsi="Cambria" w:cs="Arial"/>
          <w:sz w:val="22"/>
          <w:szCs w:val="22"/>
        </w:rPr>
      </w:pPr>
      <w:r w:rsidRPr="003E1ED5">
        <w:rPr>
          <w:rFonts w:ascii="Cambria" w:hAnsi="Cambria" w:cs="Arial"/>
          <w:sz w:val="22"/>
          <w:szCs w:val="22"/>
        </w:rPr>
        <w:t xml:space="preserve">stały dostęp do sieci Internet o gwarantowanej przepustowości nie mniejszej niż 512 </w:t>
      </w:r>
      <w:proofErr w:type="spellStart"/>
      <w:r w:rsidRPr="003E1ED5">
        <w:rPr>
          <w:rFonts w:ascii="Cambria" w:hAnsi="Cambria" w:cs="Arial"/>
          <w:sz w:val="22"/>
          <w:szCs w:val="22"/>
        </w:rPr>
        <w:t>kb</w:t>
      </w:r>
      <w:proofErr w:type="spellEnd"/>
      <w:r w:rsidRPr="003E1ED5">
        <w:rPr>
          <w:rFonts w:ascii="Cambria" w:hAnsi="Cambria" w:cs="Arial"/>
          <w:sz w:val="22"/>
          <w:szCs w:val="22"/>
        </w:rPr>
        <w:t>/s,</w:t>
      </w:r>
    </w:p>
    <w:p w14:paraId="25EF84C2" w14:textId="77777777" w:rsidR="00CD57AA" w:rsidRPr="003E1ED5" w:rsidRDefault="00CD57AA" w:rsidP="00CD57AA">
      <w:pPr>
        <w:pStyle w:val="Akapitzlist"/>
        <w:numPr>
          <w:ilvl w:val="1"/>
          <w:numId w:val="22"/>
        </w:numPr>
        <w:tabs>
          <w:tab w:val="left" w:pos="993"/>
        </w:tabs>
        <w:spacing w:before="120" w:after="92" w:line="276" w:lineRule="auto"/>
        <w:ind w:left="993" w:right="54" w:hanging="284"/>
        <w:jc w:val="both"/>
        <w:rPr>
          <w:rFonts w:ascii="Cambria" w:hAnsi="Cambria" w:cs="Arial"/>
          <w:sz w:val="22"/>
          <w:szCs w:val="22"/>
        </w:rPr>
      </w:pPr>
      <w:r w:rsidRPr="003E1ED5">
        <w:rPr>
          <w:rFonts w:ascii="Cambria" w:hAnsi="Cambria" w:cs="Arial"/>
          <w:sz w:val="22"/>
          <w:szCs w:val="22"/>
        </w:rPr>
        <w:t>komputer klasy PC lub MAC o następującej konfiguracji: pamięć min. 2 GB Ram, procesor Intel IV 2 GHZ lub jego nowsza wersja, jeden z systemów operacyjnych - MS Windows 7, Mac Os x 10 4, Linux, lub ich nowsze wersje,</w:t>
      </w:r>
    </w:p>
    <w:p w14:paraId="70C4CDCE" w14:textId="77777777" w:rsidR="00CD57AA" w:rsidRPr="003E1ED5" w:rsidRDefault="00CD57AA" w:rsidP="00CD57AA">
      <w:pPr>
        <w:pStyle w:val="Akapitzlist"/>
        <w:numPr>
          <w:ilvl w:val="1"/>
          <w:numId w:val="22"/>
        </w:numPr>
        <w:tabs>
          <w:tab w:val="left" w:pos="993"/>
        </w:tabs>
        <w:spacing w:before="120" w:after="92" w:line="276" w:lineRule="auto"/>
        <w:ind w:left="993" w:right="54" w:hanging="284"/>
        <w:jc w:val="both"/>
        <w:rPr>
          <w:rFonts w:ascii="Cambria" w:hAnsi="Cambria" w:cs="Arial"/>
          <w:sz w:val="22"/>
          <w:szCs w:val="22"/>
        </w:rPr>
      </w:pPr>
      <w:r w:rsidRPr="003E1ED5">
        <w:rPr>
          <w:rFonts w:ascii="Cambria" w:hAnsi="Cambria" w:cs="Arial"/>
          <w:sz w:val="22"/>
          <w:szCs w:val="22"/>
        </w:rPr>
        <w:lastRenderedPageBreak/>
        <w:t>zainstalowana dowolna przeglądarka internetowa, w przypadku Internet Explorer minimalnie wersja 10 0.,</w:t>
      </w:r>
    </w:p>
    <w:p w14:paraId="4918550A" w14:textId="77777777" w:rsidR="00CD57AA" w:rsidRPr="003E1ED5" w:rsidRDefault="00CD57AA" w:rsidP="00CD57AA">
      <w:pPr>
        <w:pStyle w:val="Akapitzlist"/>
        <w:numPr>
          <w:ilvl w:val="1"/>
          <w:numId w:val="22"/>
        </w:numPr>
        <w:tabs>
          <w:tab w:val="left" w:pos="993"/>
        </w:tabs>
        <w:spacing w:before="120" w:after="92" w:line="276" w:lineRule="auto"/>
        <w:ind w:right="54"/>
        <w:jc w:val="both"/>
        <w:rPr>
          <w:rFonts w:ascii="Cambria" w:hAnsi="Cambria" w:cs="Arial"/>
          <w:sz w:val="22"/>
          <w:szCs w:val="22"/>
        </w:rPr>
      </w:pPr>
      <w:r w:rsidRPr="003E1ED5">
        <w:rPr>
          <w:rFonts w:ascii="Cambria" w:hAnsi="Cambria" w:cs="Arial"/>
          <w:sz w:val="22"/>
          <w:szCs w:val="22"/>
        </w:rPr>
        <w:t>włączona obsługa JavaScript,</w:t>
      </w:r>
    </w:p>
    <w:p w14:paraId="45834E8D" w14:textId="77777777" w:rsidR="00CD57AA" w:rsidRPr="003E1ED5" w:rsidRDefault="00CD57AA" w:rsidP="00190B51">
      <w:pPr>
        <w:pStyle w:val="Akapitzlist"/>
        <w:numPr>
          <w:ilvl w:val="1"/>
          <w:numId w:val="22"/>
        </w:numPr>
        <w:tabs>
          <w:tab w:val="left" w:pos="993"/>
        </w:tabs>
        <w:spacing w:before="120" w:after="92" w:line="276" w:lineRule="auto"/>
        <w:ind w:left="1418" w:right="54"/>
        <w:jc w:val="both"/>
        <w:rPr>
          <w:rFonts w:ascii="Cambria" w:hAnsi="Cambria" w:cs="Arial"/>
          <w:sz w:val="22"/>
          <w:szCs w:val="22"/>
        </w:rPr>
      </w:pPr>
      <w:r w:rsidRPr="003E1ED5">
        <w:rPr>
          <w:rFonts w:ascii="Cambria" w:hAnsi="Cambria" w:cs="Arial"/>
          <w:sz w:val="22"/>
          <w:szCs w:val="22"/>
        </w:rPr>
        <w:t xml:space="preserve">zainstalowany program Adobe </w:t>
      </w:r>
      <w:proofErr w:type="spellStart"/>
      <w:r w:rsidRPr="003E1ED5">
        <w:rPr>
          <w:rFonts w:ascii="Cambria" w:hAnsi="Cambria" w:cs="Arial"/>
          <w:sz w:val="22"/>
          <w:szCs w:val="22"/>
        </w:rPr>
        <w:t>Acrobat</w:t>
      </w:r>
      <w:proofErr w:type="spellEnd"/>
      <w:r w:rsidRPr="003E1ED5">
        <w:rPr>
          <w:rFonts w:ascii="Cambria" w:hAnsi="Cambria" w:cs="Arial"/>
          <w:sz w:val="22"/>
          <w:szCs w:val="22"/>
        </w:rPr>
        <w:t xml:space="preserve"> Reader lub inny obsługujący format plików .pdf,</w:t>
      </w:r>
    </w:p>
    <w:p w14:paraId="596962F8" w14:textId="77777777" w:rsidR="00CD57AA" w:rsidRPr="003E1ED5" w:rsidRDefault="00CD57AA" w:rsidP="00CD57AA">
      <w:pPr>
        <w:pStyle w:val="Akapitzlist"/>
        <w:numPr>
          <w:ilvl w:val="1"/>
          <w:numId w:val="22"/>
        </w:numPr>
        <w:tabs>
          <w:tab w:val="left" w:pos="993"/>
        </w:tabs>
        <w:spacing w:before="120" w:after="92" w:line="276" w:lineRule="auto"/>
        <w:ind w:right="54"/>
        <w:jc w:val="both"/>
        <w:rPr>
          <w:rFonts w:ascii="Cambria" w:hAnsi="Cambria" w:cs="Arial"/>
          <w:sz w:val="22"/>
          <w:szCs w:val="22"/>
        </w:rPr>
      </w:pPr>
      <w:r w:rsidRPr="003E1ED5">
        <w:rPr>
          <w:rFonts w:ascii="Cambria" w:hAnsi="Cambria" w:cs="Arial"/>
          <w:sz w:val="22"/>
          <w:szCs w:val="22"/>
        </w:rPr>
        <w:t>Platforma działa według standardu przyjętego w komunikacji sieciowej - kodowanie UTF8,</w:t>
      </w:r>
    </w:p>
    <w:p w14:paraId="3B06A593" w14:textId="77777777" w:rsidR="00CD57AA" w:rsidRPr="003E1ED5" w:rsidRDefault="00CD57AA" w:rsidP="00CD57AA">
      <w:pPr>
        <w:pStyle w:val="Akapitzlist"/>
        <w:numPr>
          <w:ilvl w:val="1"/>
          <w:numId w:val="22"/>
        </w:numPr>
        <w:tabs>
          <w:tab w:val="left" w:pos="993"/>
        </w:tabs>
        <w:spacing w:after="91" w:line="276" w:lineRule="auto"/>
        <w:ind w:left="993" w:right="57" w:hanging="284"/>
        <w:contextualSpacing w:val="0"/>
        <w:jc w:val="both"/>
        <w:rPr>
          <w:rFonts w:ascii="Cambria" w:hAnsi="Cambria" w:cs="Arial"/>
          <w:sz w:val="22"/>
          <w:szCs w:val="22"/>
        </w:rPr>
      </w:pPr>
      <w:r w:rsidRPr="003E1ED5">
        <w:rPr>
          <w:rFonts w:ascii="Cambria" w:hAnsi="Cambria" w:cs="Arial"/>
          <w:sz w:val="22"/>
          <w:szCs w:val="22"/>
        </w:rPr>
        <w:t>Oznaczenie czasu odbioru danych przez platformę zakupową stanowi datę oraz dokładny czas (</w:t>
      </w:r>
      <w:proofErr w:type="spellStart"/>
      <w:r w:rsidRPr="003E1ED5">
        <w:rPr>
          <w:rFonts w:ascii="Cambria" w:hAnsi="Cambria" w:cs="Arial"/>
          <w:sz w:val="22"/>
          <w:szCs w:val="22"/>
        </w:rPr>
        <w:t>hh:mm:ss</w:t>
      </w:r>
      <w:proofErr w:type="spellEnd"/>
      <w:r w:rsidRPr="003E1ED5">
        <w:rPr>
          <w:rFonts w:ascii="Cambria" w:hAnsi="Cambria" w:cs="Arial"/>
          <w:sz w:val="22"/>
          <w:szCs w:val="22"/>
        </w:rPr>
        <w:t>) generowany wg. czasu lokalnego serwera synchronizowanego z zegarem Głównego Urzędu Miar.</w:t>
      </w:r>
    </w:p>
    <w:p w14:paraId="090ADE4F"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10.7.</w:t>
      </w:r>
      <w:r w:rsidRPr="003E1ED5">
        <w:rPr>
          <w:rFonts w:ascii="Cambria" w:hAnsi="Cambria" w:cs="Arial"/>
          <w:sz w:val="22"/>
          <w:szCs w:val="22"/>
        </w:rPr>
        <w:tab/>
        <w:t xml:space="preserve">Ofertę oraz JEDZ, sporządza się, pod rygorem nieważności, w formie elektronicznej (tj. w postaci elektronicznej opatrzonej kwalifikowanym podpisem elektronicznym). </w:t>
      </w:r>
    </w:p>
    <w:p w14:paraId="00FF3161" w14:textId="77777777" w:rsidR="00CD57AA" w:rsidRPr="003E1ED5" w:rsidRDefault="00CD57AA" w:rsidP="00CD57AA">
      <w:pPr>
        <w:spacing w:before="120"/>
        <w:ind w:left="709"/>
        <w:jc w:val="both"/>
        <w:rPr>
          <w:rFonts w:ascii="Cambria" w:hAnsi="Cambria" w:cs="Arial"/>
          <w:sz w:val="21"/>
          <w:szCs w:val="21"/>
        </w:rPr>
      </w:pPr>
      <w:r w:rsidRPr="003E1ED5">
        <w:rPr>
          <w:rFonts w:ascii="Cambria" w:hAnsi="Cambria" w:cs="Arial"/>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3E1ED5">
          <w:rPr>
            <w:rStyle w:val="Hipercze"/>
            <w:rFonts w:ascii="Cambria" w:hAnsi="Cambria" w:cs="Arial"/>
            <w:color w:val="auto"/>
            <w:sz w:val="22"/>
            <w:szCs w:val="22"/>
          </w:rPr>
          <w:t>http://www.nccert.pl/kontakt.htm</w:t>
        </w:r>
      </w:hyperlink>
      <w:r w:rsidRPr="003E1ED5">
        <w:rPr>
          <w:rFonts w:ascii="Cambria" w:hAnsi="Cambria" w:cs="Arial"/>
          <w:sz w:val="21"/>
          <w:szCs w:val="21"/>
        </w:rPr>
        <w:t xml:space="preserve"> </w:t>
      </w:r>
    </w:p>
    <w:p w14:paraId="5915FDF3"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10.8.</w:t>
      </w:r>
      <w:r w:rsidRPr="003E1ED5">
        <w:rPr>
          <w:rFonts w:ascii="Cambria" w:hAnsi="Cambria" w:cs="Arial"/>
          <w:sz w:val="22"/>
          <w:szCs w:val="22"/>
        </w:rPr>
        <w:tab/>
        <w:t>Złożenie oferty:</w:t>
      </w:r>
    </w:p>
    <w:p w14:paraId="3BBC3775"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t>a)</w:t>
      </w:r>
      <w:r w:rsidRPr="003E1ED5">
        <w:rPr>
          <w:rFonts w:ascii="Cambria" w:hAnsi="Cambria" w:cs="Arial"/>
          <w:b/>
          <w:sz w:val="22"/>
          <w:szCs w:val="22"/>
        </w:rPr>
        <w:tab/>
      </w:r>
      <w:r w:rsidRPr="003E1ED5">
        <w:rPr>
          <w:rFonts w:ascii="Cambria" w:eastAsia="Calibri" w:hAnsi="Cambria" w:cs="Arial"/>
          <w:sz w:val="22"/>
          <w:szCs w:val="22"/>
          <w:lang w:eastAsia="en-US"/>
        </w:rPr>
        <w:t xml:space="preserve">Wykonawca składa ofertę za pośrednictwem formularza składania ofert dostępnego na platformie </w:t>
      </w:r>
      <w:hyperlink r:id="rId19">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p>
    <w:p w14:paraId="3EA86330" w14:textId="77777777" w:rsidR="00CD57AA" w:rsidRPr="003E1ED5" w:rsidRDefault="00CD57AA" w:rsidP="00CD57AA">
      <w:pPr>
        <w:spacing w:before="120"/>
        <w:ind w:left="1418" w:hanging="2"/>
        <w:jc w:val="both"/>
        <w:rPr>
          <w:rFonts w:ascii="Cambria" w:eastAsia="Calibri" w:hAnsi="Cambria" w:cs="Arial"/>
          <w:sz w:val="22"/>
          <w:szCs w:val="22"/>
          <w:lang w:eastAsia="en-US"/>
        </w:rPr>
      </w:pPr>
      <w:r w:rsidRPr="003E1ED5">
        <w:rPr>
          <w:rFonts w:ascii="Cambria" w:eastAsia="Calibri" w:hAnsi="Cambria" w:cs="Arial"/>
          <w:sz w:val="22"/>
          <w:szCs w:val="22"/>
          <w:lang w:eastAsia="en-US"/>
        </w:rPr>
        <w:t xml:space="preserve">W Formularzu Oferty (Załącznik nr 1 do SWZ) Wykonawca zobowiązany jest podać adres poczty elektronicznej, na którym prowadzona będzie korespondencja związana z postępowaniem. </w:t>
      </w:r>
    </w:p>
    <w:p w14:paraId="5CF2008D"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eastAsia="Calibri" w:hAnsi="Cambria" w:cs="Arial"/>
          <w:sz w:val="22"/>
          <w:szCs w:val="22"/>
        </w:rPr>
        <w:t>b)</w:t>
      </w:r>
      <w:r w:rsidRPr="003E1ED5">
        <w:rPr>
          <w:rFonts w:ascii="Cambria" w:eastAsia="Calibri" w:hAnsi="Cambria" w:cs="Arial"/>
          <w:sz w:val="22"/>
          <w:szCs w:val="22"/>
        </w:rPr>
        <w:tab/>
        <w:t>W</w:t>
      </w:r>
      <w:r w:rsidRPr="003E1ED5">
        <w:rPr>
          <w:rFonts w:ascii="Cambria" w:eastAsia="Calibri" w:hAnsi="Cambria" w:cs="Arial"/>
          <w:sz w:val="22"/>
          <w:szCs w:val="22"/>
          <w:lang w:eastAsia="en-US"/>
        </w:rPr>
        <w:t xml:space="preserve">ykonawca zamierzający złożyć ofertę w niniejszym postępowaniu o udzielenie zamówienia publicznego musi zarejestrować się na platformie </w:t>
      </w:r>
      <w:hyperlink r:id="rId20">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eastAsia="Calibri" w:hAnsi="Cambria" w:cs="Arial"/>
          <w:sz w:val="22"/>
          <w:szCs w:val="22"/>
          <w:lang w:eastAsia="en-US"/>
        </w:rPr>
        <w:t xml:space="preserve"> pod adresem: </w:t>
      </w:r>
      <w:hyperlink r:id="rId21" w:history="1">
        <w:r w:rsidRPr="003E1ED5">
          <w:rPr>
            <w:rFonts w:ascii="Cambria" w:hAnsi="Cambria" w:cs="Arial"/>
            <w:b/>
            <w:bCs/>
            <w:sz w:val="22"/>
            <w:szCs w:val="22"/>
            <w:u w:val="single"/>
            <w:shd w:val="clear" w:color="auto" w:fill="FFFFFF"/>
          </w:rPr>
          <w:t>https://platformazakupowa.pl/pn/lasy_piwniczna</w:t>
        </w:r>
      </w:hyperlink>
    </w:p>
    <w:p w14:paraId="4B0C1270" w14:textId="2ECEBF6B"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t>b)</w:t>
      </w:r>
      <w:r w:rsidRPr="003E1ED5">
        <w:rPr>
          <w:rFonts w:ascii="Cambria" w:hAnsi="Cambria" w:cs="Arial"/>
          <w:b/>
          <w:sz w:val="22"/>
          <w:szCs w:val="22"/>
        </w:rPr>
        <w:tab/>
      </w:r>
      <w:bookmarkStart w:id="16" w:name="_Hlk47482653"/>
      <w:r w:rsidRPr="003E1ED5">
        <w:rPr>
          <w:rFonts w:ascii="Cambria" w:eastAsia="Calibri" w:hAnsi="Cambria" w:cs="Arial"/>
          <w:sz w:val="22"/>
          <w:szCs w:val="22"/>
          <w:lang w:eastAsia="en-US"/>
        </w:rPr>
        <w:t xml:space="preserve">Ofertę należy sporządzić w języku polskim. Ofertę składa się, pod rygorem nieważności, w formie elektronicznej (tj. w postaci elektronicznej opatrzonej kwalifikowanym podpisem elektronicznym), w formatach danych </w:t>
      </w:r>
      <w:r w:rsidRPr="003E1ED5">
        <w:rPr>
          <w:rFonts w:ascii="Cambria" w:hAnsi="Cambria" w:cs="Arial"/>
          <w:sz w:val="22"/>
          <w:szCs w:val="22"/>
        </w:rPr>
        <w:t>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późn. zm.)</w:t>
      </w:r>
      <w:r w:rsidRPr="003E1ED5">
        <w:rPr>
          <w:rFonts w:ascii="Cambria" w:eastAsia="Calibri" w:hAnsi="Cambria" w:cs="Arial"/>
          <w:sz w:val="22"/>
          <w:szCs w:val="22"/>
          <w:lang w:eastAsia="en-US"/>
        </w:rPr>
        <w:t>. Zamawiający rekomenduje złożenie oferty w formacie .pdf i podpisanie jej kwalifikowanym podpisem elektronicznym w formacie .</w:t>
      </w:r>
      <w:proofErr w:type="spellStart"/>
      <w:r w:rsidRPr="003E1ED5">
        <w:rPr>
          <w:rFonts w:ascii="Cambria" w:eastAsia="Calibri" w:hAnsi="Cambria" w:cs="Arial"/>
          <w:sz w:val="22"/>
          <w:szCs w:val="22"/>
          <w:lang w:eastAsia="en-US"/>
        </w:rPr>
        <w:t>pades</w:t>
      </w:r>
      <w:proofErr w:type="spellEnd"/>
      <w:r w:rsidRPr="003E1ED5">
        <w:rPr>
          <w:rFonts w:ascii="Cambria" w:eastAsia="Calibri" w:hAnsi="Cambria" w:cs="Arial"/>
          <w:sz w:val="22"/>
          <w:szCs w:val="22"/>
          <w:lang w:eastAsia="en-US"/>
        </w:rPr>
        <w:t xml:space="preserve">. Sposób złożenia oferty, w tym zaszyfrowania oferty opisany został w Regulaminie korzystania z platformy </w:t>
      </w:r>
      <w:hyperlink r:id="rId22">
        <w:r w:rsidRPr="003E1ED5">
          <w:rPr>
            <w:rFonts w:ascii="Cambria" w:hAnsi="Cambria" w:cs="Arial"/>
            <w:sz w:val="22"/>
            <w:szCs w:val="22"/>
            <w:u w:val="single" w:color="1155CC"/>
          </w:rPr>
          <w:t>platformazakupowa.pl</w:t>
        </w:r>
      </w:hyperlink>
      <w:r w:rsidR="00BF0BC2">
        <w:rPr>
          <w:rFonts w:ascii="Cambria" w:eastAsia="Calibri" w:hAnsi="Cambria" w:cs="Arial"/>
          <w:sz w:val="22"/>
          <w:szCs w:val="22"/>
          <w:lang w:eastAsia="en-US"/>
        </w:rPr>
        <w:t xml:space="preserve"> (załącznik nr 12 do S</w:t>
      </w:r>
      <w:r w:rsidRPr="003E1ED5">
        <w:rPr>
          <w:rFonts w:ascii="Cambria" w:eastAsia="Calibri" w:hAnsi="Cambria" w:cs="Arial"/>
          <w:sz w:val="22"/>
          <w:szCs w:val="22"/>
          <w:lang w:eastAsia="en-US"/>
        </w:rPr>
        <w:t xml:space="preserve">WZ). </w:t>
      </w:r>
    </w:p>
    <w:p w14:paraId="292C3E23"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t>c)</w:t>
      </w:r>
      <w:r w:rsidRPr="003E1ED5">
        <w:rPr>
          <w:rFonts w:ascii="Cambria" w:hAnsi="Cambria" w:cs="Arial"/>
          <w:sz w:val="22"/>
          <w:szCs w:val="22"/>
        </w:rPr>
        <w:tab/>
      </w:r>
      <w:r w:rsidRPr="003E1ED5">
        <w:rPr>
          <w:rFonts w:ascii="Cambria" w:eastAsia="Calibri" w:hAnsi="Cambria"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1588A53"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t>d)</w:t>
      </w:r>
      <w:r w:rsidRPr="003E1ED5">
        <w:rPr>
          <w:rFonts w:ascii="Cambria" w:hAnsi="Cambria" w:cs="Arial"/>
          <w:sz w:val="22"/>
          <w:szCs w:val="22"/>
        </w:rPr>
        <w:tab/>
      </w:r>
      <w:r w:rsidRPr="003E1ED5">
        <w:rPr>
          <w:rFonts w:ascii="Cambria" w:eastAsia="Calibri" w:hAnsi="Cambria" w:cs="Arial"/>
          <w:sz w:val="22"/>
          <w:szCs w:val="22"/>
          <w:lang w:eastAsia="en-US"/>
        </w:rPr>
        <w:t xml:space="preserve">Do oferty należy dołączyć JEDZ w formie elektronicznej (tj. w postaci elektronicznej opatrzonej kwalifikowanym podpisem elektronicznym), a następnie zaszyfrować wraz z plikami stanowiącymi ofertę. </w:t>
      </w:r>
    </w:p>
    <w:p w14:paraId="5CBF622D"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lastRenderedPageBreak/>
        <w:t>e)</w:t>
      </w:r>
      <w:r w:rsidRPr="003E1ED5">
        <w:rPr>
          <w:rFonts w:ascii="Cambria" w:hAnsi="Cambria" w:cs="Arial"/>
          <w:sz w:val="22"/>
          <w:szCs w:val="22"/>
        </w:rPr>
        <w:tab/>
      </w:r>
      <w:r w:rsidRPr="003E1ED5">
        <w:rPr>
          <w:rFonts w:ascii="Cambria" w:eastAsia="Calibri" w:hAnsi="Cambria" w:cs="Arial"/>
          <w:sz w:val="22"/>
          <w:szCs w:val="22"/>
          <w:lang w:eastAsia="en-US"/>
        </w:rPr>
        <w:t xml:space="preserve">Wykonawca może przed upływem terminu do składania ofert zmienić lub wycofać ofertę za pośrednictwem </w:t>
      </w:r>
      <w:r w:rsidRPr="003E1ED5">
        <w:rPr>
          <w:rFonts w:ascii="Cambria" w:hAnsi="Cambria" w:cs="Arial"/>
          <w:i/>
          <w:sz w:val="22"/>
          <w:szCs w:val="22"/>
        </w:rPr>
        <w:t>Formularza składania oferty lub wniosku</w:t>
      </w:r>
      <w:r w:rsidRPr="003E1ED5">
        <w:rPr>
          <w:rFonts w:ascii="Cambria" w:eastAsia="Calibri" w:hAnsi="Cambria" w:cs="Arial"/>
          <w:b/>
          <w:i/>
          <w:sz w:val="22"/>
          <w:szCs w:val="22"/>
          <w:lang w:eastAsia="en-US"/>
        </w:rPr>
        <w:t xml:space="preserve"> </w:t>
      </w:r>
      <w:r w:rsidRPr="003E1ED5">
        <w:rPr>
          <w:rFonts w:ascii="Cambria" w:eastAsia="Calibri" w:hAnsi="Cambria" w:cs="Arial"/>
          <w:sz w:val="22"/>
          <w:szCs w:val="22"/>
          <w:lang w:eastAsia="en-US"/>
        </w:rPr>
        <w:t xml:space="preserve"> dostępnego na platformie </w:t>
      </w:r>
      <w:hyperlink r:id="rId23">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eastAsia="Calibri" w:hAnsi="Cambria" w:cs="Arial"/>
          <w:sz w:val="22"/>
          <w:szCs w:val="22"/>
          <w:lang w:eastAsia="en-US"/>
        </w:rPr>
        <w:t xml:space="preserve">. Sposób zmiany i wycofania oferty został opisany w  Regulaminie korzystania z platformy </w:t>
      </w:r>
      <w:hyperlink r:id="rId24">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eastAsia="Calibri" w:hAnsi="Cambria" w:cs="Arial"/>
          <w:sz w:val="22"/>
          <w:szCs w:val="22"/>
          <w:lang w:eastAsia="en-US"/>
        </w:rPr>
        <w:t xml:space="preserve">.  </w:t>
      </w:r>
    </w:p>
    <w:p w14:paraId="352631E3" w14:textId="77777777" w:rsidR="00CD57AA" w:rsidRPr="003E1ED5" w:rsidRDefault="00CD57AA" w:rsidP="00CD57AA">
      <w:pPr>
        <w:spacing w:before="120"/>
        <w:ind w:left="1418" w:hanging="709"/>
        <w:jc w:val="both"/>
        <w:rPr>
          <w:rFonts w:ascii="Cambria" w:eastAsia="Calibri" w:hAnsi="Cambria" w:cs="Arial"/>
          <w:sz w:val="22"/>
          <w:szCs w:val="22"/>
          <w:lang w:eastAsia="en-US"/>
        </w:rPr>
      </w:pPr>
      <w:r w:rsidRPr="003E1ED5">
        <w:rPr>
          <w:rFonts w:ascii="Cambria" w:hAnsi="Cambria" w:cs="Arial"/>
          <w:sz w:val="22"/>
          <w:szCs w:val="22"/>
        </w:rPr>
        <w:t>f)</w:t>
      </w:r>
      <w:r w:rsidRPr="003E1ED5">
        <w:rPr>
          <w:rFonts w:ascii="Cambria" w:hAnsi="Cambria" w:cs="Arial"/>
          <w:sz w:val="22"/>
          <w:szCs w:val="22"/>
        </w:rPr>
        <w:tab/>
      </w:r>
      <w:r w:rsidRPr="003E1ED5">
        <w:rPr>
          <w:rFonts w:ascii="Cambria" w:eastAsia="Calibri" w:hAnsi="Cambria" w:cs="Arial"/>
          <w:sz w:val="22"/>
          <w:szCs w:val="22"/>
          <w:lang w:eastAsia="en-US"/>
        </w:rPr>
        <w:t>Wykonawca po upływie terminu do składania ofert nie może skutecznie dokonać zmiany ani wycofać złożonej oferty.</w:t>
      </w:r>
    </w:p>
    <w:bookmarkEnd w:id="16"/>
    <w:p w14:paraId="1554ADA1"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10.9.</w:t>
      </w:r>
      <w:r w:rsidRPr="003E1ED5">
        <w:rPr>
          <w:rFonts w:ascii="Cambria" w:hAnsi="Cambria" w:cs="Arial"/>
          <w:b/>
          <w:sz w:val="22"/>
          <w:szCs w:val="22"/>
        </w:rPr>
        <w:tab/>
      </w:r>
      <w:r w:rsidRPr="003E1ED5">
        <w:rPr>
          <w:rFonts w:ascii="Cambria" w:hAnsi="Cambria" w:cs="Arial"/>
          <w:sz w:val="22"/>
          <w:szCs w:val="22"/>
        </w:rPr>
        <w:t>Sposób komunikowania się Zamawiającego z Wykonawcami (nie dotyczy składania i wycofania ofert):</w:t>
      </w:r>
    </w:p>
    <w:p w14:paraId="6C95BCFF" w14:textId="77777777" w:rsidR="00CD57AA" w:rsidRPr="003E1ED5" w:rsidRDefault="00CD57AA" w:rsidP="00CD57AA">
      <w:pPr>
        <w:pStyle w:val="Akapitzlist"/>
        <w:suppressAutoHyphens w:val="0"/>
        <w:spacing w:before="120"/>
        <w:ind w:left="1418" w:hanging="698"/>
        <w:contextualSpacing w:val="0"/>
        <w:jc w:val="both"/>
        <w:rPr>
          <w:rFonts w:ascii="Cambria" w:hAnsi="Cambria" w:cs="Arial"/>
          <w:sz w:val="22"/>
          <w:szCs w:val="22"/>
        </w:rPr>
      </w:pPr>
      <w:r w:rsidRPr="003E1ED5">
        <w:rPr>
          <w:rFonts w:ascii="Cambria" w:hAnsi="Cambria" w:cs="Arial"/>
          <w:sz w:val="22"/>
          <w:szCs w:val="22"/>
        </w:rPr>
        <w:t>a)</w:t>
      </w:r>
      <w:r w:rsidRPr="003E1ED5">
        <w:rPr>
          <w:rFonts w:ascii="Cambria" w:hAnsi="Cambria" w:cs="Arial"/>
          <w:sz w:val="22"/>
          <w:szCs w:val="22"/>
        </w:rPr>
        <w:tab/>
      </w:r>
      <w:bookmarkStart w:id="17" w:name="_Hlk47482679"/>
      <w:r w:rsidRPr="003E1ED5">
        <w:rPr>
          <w:rFonts w:ascii="Cambria" w:hAnsi="Cambria" w:cs="Arial"/>
          <w:sz w:val="22"/>
          <w:szCs w:val="22"/>
        </w:rPr>
        <w:t xml:space="preserve">komunikacja pomiędzy Zamawiającym a Wykonawcami, w tym w szczególności składanie oświadczeń, wniosków, zawiadomień oraz przekazywanie informacji odbywa się elektronicznie za pośrednictwem dedykowane formularza dostępnego na platformie </w:t>
      </w:r>
      <w:hyperlink r:id="rId25">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hAnsi="Cambria" w:cs="Arial"/>
          <w:sz w:val="22"/>
          <w:szCs w:val="22"/>
        </w:rPr>
        <w:t xml:space="preserve"> oraz poczty elektronicznej. We wszelkiej korespondencji Zamawiający i Wykonawcy posługują się numerem postępowania wskazanym w SWZ. </w:t>
      </w:r>
      <w:bookmarkEnd w:id="17"/>
    </w:p>
    <w:p w14:paraId="478075BA" w14:textId="77777777" w:rsidR="00CD57AA" w:rsidRPr="003E1ED5" w:rsidRDefault="00CD57AA" w:rsidP="00CD57AA">
      <w:pPr>
        <w:pStyle w:val="Akapitzlist"/>
        <w:suppressAutoHyphens w:val="0"/>
        <w:spacing w:before="120"/>
        <w:ind w:left="1418" w:hanging="698"/>
        <w:contextualSpacing w:val="0"/>
        <w:jc w:val="both"/>
        <w:rPr>
          <w:rFonts w:ascii="Cambria" w:hAnsi="Cambria" w:cs="Arial"/>
          <w:sz w:val="22"/>
          <w:szCs w:val="22"/>
        </w:rPr>
      </w:pPr>
      <w:r w:rsidRPr="003E1ED5">
        <w:rPr>
          <w:rFonts w:ascii="Cambria" w:hAnsi="Cambria" w:cs="Arial"/>
          <w:sz w:val="22"/>
          <w:szCs w:val="22"/>
        </w:rPr>
        <w:t>b)</w:t>
      </w:r>
      <w:r w:rsidRPr="003E1ED5">
        <w:rPr>
          <w:rFonts w:ascii="Cambria" w:hAnsi="Cambria" w:cs="Arial"/>
          <w:sz w:val="22"/>
          <w:szCs w:val="22"/>
        </w:rPr>
        <w:tab/>
        <w:t>Zamawiający będzie również komunikować się z Wykonawcami za pomocą poczty elektronicznej, email piwniczna@krakow.lasy.gov.pl.</w:t>
      </w:r>
    </w:p>
    <w:p w14:paraId="26313A69" w14:textId="77777777" w:rsidR="00CD57AA" w:rsidRPr="003E1ED5" w:rsidRDefault="00CD57AA" w:rsidP="00CD57AA">
      <w:pPr>
        <w:pStyle w:val="Akapitzlist"/>
        <w:suppressAutoHyphens w:val="0"/>
        <w:spacing w:before="120"/>
        <w:ind w:left="1418" w:hanging="698"/>
        <w:contextualSpacing w:val="0"/>
        <w:jc w:val="both"/>
        <w:rPr>
          <w:rFonts w:ascii="Cambria" w:hAnsi="Cambria" w:cs="Arial"/>
          <w:sz w:val="22"/>
          <w:szCs w:val="22"/>
        </w:rPr>
      </w:pPr>
      <w:r w:rsidRPr="003E1ED5">
        <w:rPr>
          <w:rFonts w:ascii="Cambria" w:hAnsi="Cambria" w:cs="Arial"/>
          <w:sz w:val="22"/>
          <w:szCs w:val="22"/>
        </w:rPr>
        <w:t>c)</w:t>
      </w:r>
      <w:r w:rsidRPr="003E1ED5">
        <w:rPr>
          <w:rFonts w:ascii="Cambria" w:hAnsi="Cambria" w:cs="Arial"/>
          <w:sz w:val="22"/>
          <w:szCs w:val="22"/>
        </w:rPr>
        <w:tab/>
      </w:r>
      <w:bookmarkStart w:id="18" w:name="_Hlk47482730"/>
      <w:r w:rsidRPr="003E1ED5">
        <w:rPr>
          <w:rFonts w:ascii="Cambria" w:hAnsi="Cambria" w:cs="Arial"/>
          <w:sz w:val="22"/>
          <w:szCs w:val="22"/>
        </w:rPr>
        <w:t xml:space="preserve">Dokumenty elektroniczne, oświadczenia lub cyfrowe odwzorowania dokumentów w postaci papierowej (elektroniczne kopie dokumentów stworzonych w postaci papierowej) składane są przez Wykonawcę za pośrednictwem poczty elektronicznej, na wskazany w lit b) adres email. </w:t>
      </w:r>
    </w:p>
    <w:p w14:paraId="499A9FD1" w14:textId="77777777" w:rsidR="00CD57AA" w:rsidRPr="003E1ED5" w:rsidRDefault="00CD57AA" w:rsidP="00CD57AA">
      <w:pPr>
        <w:pStyle w:val="Akapitzlist"/>
        <w:suppressAutoHyphens w:val="0"/>
        <w:spacing w:before="120"/>
        <w:ind w:left="1418"/>
        <w:contextualSpacing w:val="0"/>
        <w:jc w:val="both"/>
        <w:rPr>
          <w:rFonts w:ascii="Cambria" w:hAnsi="Cambria" w:cs="Arial"/>
          <w:sz w:val="22"/>
          <w:szCs w:val="22"/>
        </w:rPr>
      </w:pPr>
      <w:r w:rsidRPr="003E1ED5">
        <w:rPr>
          <w:rFonts w:ascii="Cambria" w:hAnsi="Cambria" w:cs="Arial"/>
          <w:sz w:val="22"/>
          <w:szCs w:val="22"/>
        </w:rPr>
        <w:t xml:space="preserve">Dokumenty elektroniczne, oświadczenia lub cyfrowe odwzorowania dokumentów w postaci papierowej (elektroniczne kopie dokumentów stworzonych w postaci papierowej) składane są przez Wykonawcą za pośrednictwem platformy </w:t>
      </w:r>
      <w:hyperlink r:id="rId26">
        <w:r w:rsidRPr="003E1ED5">
          <w:rPr>
            <w:rFonts w:ascii="Cambria" w:hAnsi="Cambria" w:cs="Arial"/>
            <w:sz w:val="22"/>
            <w:szCs w:val="22"/>
            <w:u w:val="single" w:color="1155CC"/>
          </w:rPr>
          <w:t>platformazakupowa.pl</w:t>
        </w:r>
      </w:hyperlink>
      <w:r w:rsidRPr="003E1ED5">
        <w:rPr>
          <w:rFonts w:ascii="Cambria" w:hAnsi="Cambria" w:cs="Arial"/>
          <w:sz w:val="22"/>
          <w:szCs w:val="22"/>
          <w:u w:val="single" w:color="1155CC"/>
        </w:rPr>
        <w:t>.</w:t>
      </w:r>
      <w:r w:rsidRPr="003E1ED5">
        <w:rPr>
          <w:rFonts w:ascii="Cambria" w:hAnsi="Cambria" w:cs="Arial"/>
          <w:sz w:val="22"/>
          <w:szCs w:val="22"/>
        </w:rPr>
        <w:t xml:space="preserve"> jako załączniki.</w:t>
      </w:r>
    </w:p>
    <w:p w14:paraId="4BF1EE51" w14:textId="77777777" w:rsidR="00CD57AA" w:rsidRPr="003E1ED5" w:rsidRDefault="00CD57AA" w:rsidP="00CD57AA">
      <w:pPr>
        <w:pStyle w:val="Akapitzlist"/>
        <w:suppressAutoHyphens w:val="0"/>
        <w:spacing w:before="120"/>
        <w:ind w:left="1418" w:hanging="2"/>
        <w:contextualSpacing w:val="0"/>
        <w:jc w:val="both"/>
        <w:rPr>
          <w:rFonts w:ascii="Cambria" w:hAnsi="Cambria"/>
          <w:bCs/>
          <w:sz w:val="22"/>
          <w:szCs w:val="22"/>
        </w:rPr>
      </w:pPr>
      <w:r w:rsidRPr="003E1ED5">
        <w:rPr>
          <w:rFonts w:ascii="Cambria" w:hAnsi="Cambria" w:cs="Arial"/>
          <w:sz w:val="22"/>
          <w:szCs w:val="22"/>
        </w:rPr>
        <w:t>Sposób sporządzenia dokumentów elektronicznych musi być zgody z wymaganiami określonymi w rozporządzeniu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w:t>
      </w:r>
      <w:bookmarkEnd w:id="18"/>
    </w:p>
    <w:p w14:paraId="1B5067A7"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10.10.</w:t>
      </w:r>
      <w:r w:rsidRPr="003E1ED5">
        <w:rPr>
          <w:rFonts w:ascii="Cambria" w:hAnsi="Cambria" w:cs="Arial"/>
          <w:sz w:val="22"/>
          <w:szCs w:val="22"/>
        </w:rPr>
        <w:tab/>
        <w:t>Niniejsze postępowanie prowadzone jest w języku polskim. Zamawiający nie wymaga składania ofert w formie katalogów elektronicznych.</w:t>
      </w:r>
    </w:p>
    <w:p w14:paraId="76A53D6B"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 xml:space="preserve">10.11. </w:t>
      </w:r>
      <w:r w:rsidRPr="003E1ED5">
        <w:rPr>
          <w:rFonts w:ascii="Cambria" w:hAnsi="Cambria" w:cs="Arial"/>
          <w:b/>
          <w:sz w:val="22"/>
          <w:szCs w:val="22"/>
        </w:rPr>
        <w:tab/>
      </w:r>
      <w:r w:rsidRPr="003E1ED5">
        <w:rPr>
          <w:rFonts w:ascii="Cambria" w:hAnsi="Cambria" w:cs="Arial"/>
          <w:sz w:val="22"/>
          <w:szCs w:val="22"/>
        </w:rPr>
        <w:t>Wykonawca zobowiązany jest do powiadomienia Zamawiającego o wszelkiej zmianie adresu poczty elektronicznej podanego w Formularzu Oferty.</w:t>
      </w:r>
    </w:p>
    <w:p w14:paraId="3C322436" w14:textId="77777777" w:rsidR="00CD57AA" w:rsidRPr="003E1ED5" w:rsidRDefault="00CD57AA" w:rsidP="00CD57AA">
      <w:pPr>
        <w:spacing w:before="120"/>
        <w:ind w:left="709" w:hanging="709"/>
        <w:jc w:val="both"/>
        <w:rPr>
          <w:rFonts w:ascii="Cambria" w:hAnsi="Cambria" w:cs="Cambria"/>
          <w:sz w:val="22"/>
          <w:szCs w:val="22"/>
        </w:rPr>
      </w:pPr>
      <w:r w:rsidRPr="003E1ED5">
        <w:rPr>
          <w:rFonts w:ascii="Cambria" w:hAnsi="Cambria" w:cs="Arial"/>
          <w:b/>
          <w:sz w:val="22"/>
          <w:szCs w:val="22"/>
        </w:rPr>
        <w:t xml:space="preserve">10.12. </w:t>
      </w:r>
      <w:r w:rsidRPr="003E1ED5">
        <w:rPr>
          <w:rFonts w:ascii="Cambria" w:hAnsi="Cambria" w:cs="Arial"/>
          <w:b/>
          <w:sz w:val="22"/>
          <w:szCs w:val="22"/>
        </w:rPr>
        <w:tab/>
      </w:r>
      <w:bookmarkStart w:id="19" w:name="_Hlk47482747"/>
      <w:r w:rsidRPr="003E1ED5">
        <w:rPr>
          <w:rFonts w:ascii="Cambria" w:hAnsi="Cambria" w:cs="Cambria"/>
          <w:sz w:val="22"/>
          <w:szCs w:val="22"/>
        </w:rPr>
        <w:t xml:space="preserve">Zamawiający nie przewiduje możliwość zwołania zebrania Wykonawców w celu wyjaśnienia treści SWZ. </w:t>
      </w:r>
      <w:bookmarkEnd w:id="19"/>
    </w:p>
    <w:p w14:paraId="6AA40CA6" w14:textId="77777777" w:rsidR="00CD57AA" w:rsidRPr="003E1ED5" w:rsidRDefault="00CD57AA" w:rsidP="00CD57AA">
      <w:pPr>
        <w:pStyle w:val="ust"/>
        <w:tabs>
          <w:tab w:val="left" w:pos="-2694"/>
          <w:tab w:val="left" w:pos="1418"/>
        </w:tabs>
        <w:spacing w:before="120" w:after="0"/>
        <w:ind w:left="709" w:hanging="709"/>
        <w:outlineLvl w:val="0"/>
        <w:rPr>
          <w:rFonts w:ascii="Cambria" w:eastAsia="A" w:hAnsi="Cambria" w:cs="Cambria"/>
          <w:sz w:val="22"/>
          <w:szCs w:val="22"/>
        </w:rPr>
      </w:pPr>
      <w:r w:rsidRPr="003E1ED5">
        <w:rPr>
          <w:rFonts w:ascii="Cambria" w:hAnsi="Cambria" w:cs="Cambria"/>
          <w:b/>
          <w:sz w:val="22"/>
          <w:szCs w:val="22"/>
        </w:rPr>
        <w:t>10.13.</w:t>
      </w:r>
      <w:r w:rsidRPr="003E1ED5">
        <w:rPr>
          <w:rFonts w:ascii="Cambria" w:hAnsi="Cambria" w:cs="Cambria"/>
          <w:sz w:val="22"/>
          <w:szCs w:val="22"/>
        </w:rPr>
        <w:tab/>
        <w:t xml:space="preserve">Wykonawca może zwrócić się do Zamawiającego z wnioskiem o wyjaśnienie treści SWZ. Zamawiający jest obowiązany udzielić wyjaśnień </w:t>
      </w:r>
      <w:r w:rsidRPr="003E1ED5">
        <w:rPr>
          <w:rFonts w:ascii="Cambria" w:eastAsia="A" w:hAnsi="Cambria" w:cs="Cambria"/>
          <w:sz w:val="22"/>
          <w:szCs w:val="22"/>
        </w:rPr>
        <w:t>niezwłocznie, jednak nie później niż na 6 dni przed upływem terminu składania ofert pod warunkiem, że wniosek o wyjaśnienie treści SWZ wpłynął do Zamawiającego nie później niż na 14 dni przed upływem terminu składania ofert.</w:t>
      </w:r>
    </w:p>
    <w:p w14:paraId="32861EC3" w14:textId="77777777" w:rsidR="00CD57AA" w:rsidRPr="003E1ED5" w:rsidRDefault="00CD57AA" w:rsidP="00CD57AA">
      <w:pPr>
        <w:pStyle w:val="ust"/>
        <w:tabs>
          <w:tab w:val="left" w:pos="-2694"/>
          <w:tab w:val="left" w:pos="1418"/>
        </w:tabs>
        <w:spacing w:before="120" w:after="0"/>
        <w:ind w:left="709" w:hanging="709"/>
        <w:outlineLvl w:val="0"/>
        <w:rPr>
          <w:rFonts w:ascii="Cambria" w:eastAsia="A" w:hAnsi="Cambria" w:cs="Cambria"/>
          <w:sz w:val="22"/>
          <w:szCs w:val="22"/>
        </w:rPr>
      </w:pPr>
      <w:r w:rsidRPr="003E1ED5">
        <w:rPr>
          <w:rFonts w:ascii="Cambria" w:eastAsia="A" w:hAnsi="Cambria" w:cs="Cambria"/>
          <w:b/>
          <w:bCs/>
          <w:sz w:val="22"/>
          <w:szCs w:val="22"/>
        </w:rPr>
        <w:lastRenderedPageBreak/>
        <w:t>10.14.</w:t>
      </w:r>
      <w:r w:rsidRPr="003E1ED5">
        <w:rPr>
          <w:rFonts w:ascii="Cambria" w:eastAsia="A" w:hAnsi="Cambria" w:cs="Cambria"/>
          <w:sz w:val="22"/>
          <w:szCs w:val="22"/>
        </w:rPr>
        <w:tab/>
        <w:t>Jeżeli Zamawiający nie udzieli wyjaśnień w terminie, o którym mowa w pkt 10.13. SWZ, przedłuża termin składania ofert o czas niezbędny do zapoznania się wszystkich zainteresowanych Wykonawców z wyjaśnieniami niezbędnymi do należytego przygotowania i złożenia ofert.</w:t>
      </w:r>
    </w:p>
    <w:p w14:paraId="5E56EC3D" w14:textId="77777777" w:rsidR="00CD57AA" w:rsidRPr="003E1ED5" w:rsidRDefault="00CD57AA" w:rsidP="00CD57AA">
      <w:pPr>
        <w:pStyle w:val="ust"/>
        <w:tabs>
          <w:tab w:val="left" w:pos="-2694"/>
          <w:tab w:val="left" w:pos="1418"/>
        </w:tabs>
        <w:spacing w:before="120" w:after="0"/>
        <w:ind w:left="709" w:hanging="709"/>
        <w:outlineLvl w:val="0"/>
        <w:rPr>
          <w:rFonts w:ascii="Cambria" w:eastAsia="A" w:hAnsi="Cambria" w:cs="Cambria"/>
          <w:sz w:val="22"/>
          <w:szCs w:val="22"/>
        </w:rPr>
      </w:pPr>
      <w:r w:rsidRPr="003E1ED5">
        <w:rPr>
          <w:rFonts w:ascii="Cambria" w:eastAsia="A" w:hAnsi="Cambria" w:cs="Cambria"/>
          <w:b/>
          <w:bCs/>
          <w:sz w:val="22"/>
          <w:szCs w:val="22"/>
        </w:rPr>
        <w:t>10.15.</w:t>
      </w:r>
      <w:r w:rsidRPr="003E1ED5">
        <w:rPr>
          <w:rFonts w:ascii="Cambria" w:eastAsia="A" w:hAnsi="Cambria" w:cs="Cambria"/>
          <w:sz w:val="22"/>
          <w:szCs w:val="22"/>
        </w:rPr>
        <w:tab/>
        <w:t>Przedłużenie terminu składania ofert nie wpływa na bieg terminu składania wniosku o wyjaśnienie treści SWZ, o którym mowa w pkt 10.13 SWZ. W przypadku gdy wniosek o wyjaśnienie treści SWZ nie wpłynął w terminie, o którym mowa w pkt 10.13 SWZ, Zamawiający nie ma obowiązku udzielania wyjaśnień SWZ oraz obowiązku przedłużenia terminu składania ofert.</w:t>
      </w:r>
    </w:p>
    <w:p w14:paraId="47B1D25A" w14:textId="77777777" w:rsidR="00CD57AA" w:rsidRPr="003E1ED5" w:rsidRDefault="00CD57AA" w:rsidP="00CD57AA">
      <w:pPr>
        <w:pStyle w:val="ust"/>
        <w:tabs>
          <w:tab w:val="left" w:pos="-2694"/>
          <w:tab w:val="left" w:pos="1418"/>
        </w:tabs>
        <w:spacing w:before="120" w:after="0"/>
        <w:ind w:left="709" w:hanging="709"/>
        <w:outlineLvl w:val="0"/>
        <w:rPr>
          <w:rFonts w:ascii="Cambria" w:eastAsia="A" w:hAnsi="Cambria" w:cs="Cambria"/>
          <w:sz w:val="22"/>
          <w:szCs w:val="22"/>
        </w:rPr>
      </w:pPr>
      <w:r w:rsidRPr="003E1ED5">
        <w:rPr>
          <w:rFonts w:ascii="Cambria" w:eastAsia="A" w:hAnsi="Cambria" w:cs="Cambria"/>
          <w:b/>
          <w:bCs/>
          <w:sz w:val="22"/>
          <w:szCs w:val="22"/>
        </w:rPr>
        <w:t>10.16.</w:t>
      </w:r>
      <w:r w:rsidRPr="003E1ED5">
        <w:rPr>
          <w:rFonts w:ascii="Cambria" w:eastAsia="A" w:hAnsi="Cambria" w:cs="Cambria"/>
          <w:b/>
          <w:bCs/>
          <w:sz w:val="22"/>
          <w:szCs w:val="22"/>
        </w:rPr>
        <w:tab/>
      </w:r>
      <w:r w:rsidRPr="003E1ED5">
        <w:rPr>
          <w:rFonts w:ascii="Cambria" w:eastAsia="A" w:hAnsi="Cambria" w:cs="Cambria"/>
          <w:sz w:val="22"/>
          <w:szCs w:val="22"/>
        </w:rPr>
        <w:t>Treść zapytań wraz z wyjaśnieniami Zamawiający udostępnia na stronie internetowej prowadzonego postępowania.</w:t>
      </w:r>
    </w:p>
    <w:p w14:paraId="0BDF99A5" w14:textId="77777777" w:rsidR="00CD57AA" w:rsidRPr="003E1ED5" w:rsidRDefault="00CD57AA" w:rsidP="00CD57AA">
      <w:pPr>
        <w:pStyle w:val="ust"/>
        <w:tabs>
          <w:tab w:val="left" w:pos="-2694"/>
        </w:tabs>
        <w:spacing w:before="120" w:after="0"/>
        <w:ind w:left="708" w:hanging="708"/>
        <w:outlineLvl w:val="0"/>
        <w:rPr>
          <w:rFonts w:ascii="Cambria" w:hAnsi="Cambria" w:cs="Arial"/>
          <w:sz w:val="22"/>
          <w:szCs w:val="22"/>
        </w:rPr>
      </w:pPr>
      <w:r w:rsidRPr="003E1ED5">
        <w:rPr>
          <w:rFonts w:ascii="Cambria" w:hAnsi="Cambria" w:cs="Arial"/>
          <w:b/>
          <w:sz w:val="22"/>
          <w:szCs w:val="22"/>
        </w:rPr>
        <w:t>10.17.</w:t>
      </w:r>
      <w:r w:rsidRPr="003E1ED5">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1C160558"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sz w:val="22"/>
          <w:szCs w:val="22"/>
        </w:rPr>
        <w:t>10.18.</w:t>
      </w:r>
      <w:r w:rsidRPr="003E1ED5">
        <w:rPr>
          <w:rFonts w:ascii="Cambria" w:hAnsi="Cambria" w:cs="Arial"/>
          <w:sz w:val="22"/>
          <w:szCs w:val="22"/>
        </w:rPr>
        <w:tab/>
        <w:t xml:space="preserve">W przypadku gdy zmiana treści SWZ prowadzi do zmiany treści ogłoszenia o zamówieniu, Zamawiający przekaże Urzędowi Publikacji Unii Europejskiej sprostowanie, ogłoszenie o zmianie lub dodatkowych informacji. </w:t>
      </w:r>
    </w:p>
    <w:p w14:paraId="13D7AF81" w14:textId="77777777" w:rsidR="00CD57AA" w:rsidRPr="003E1ED5" w:rsidRDefault="00CD57AA" w:rsidP="00CD57AA">
      <w:pPr>
        <w:spacing w:before="120"/>
        <w:ind w:left="709" w:hanging="709"/>
        <w:jc w:val="both"/>
        <w:rPr>
          <w:rFonts w:ascii="Cambria" w:hAnsi="Cambria" w:cs="Arial"/>
          <w:sz w:val="22"/>
          <w:szCs w:val="22"/>
        </w:rPr>
      </w:pPr>
      <w:r w:rsidRPr="003E1ED5">
        <w:rPr>
          <w:rFonts w:ascii="Cambria" w:hAnsi="Cambria" w:cs="Arial"/>
          <w:b/>
          <w:bCs/>
          <w:sz w:val="22"/>
          <w:szCs w:val="22"/>
        </w:rPr>
        <w:t>10.19.</w:t>
      </w:r>
      <w:r w:rsidRPr="003E1ED5">
        <w:rPr>
          <w:rFonts w:ascii="Cambria" w:hAnsi="Cambria" w:cs="Arial"/>
          <w:b/>
          <w:bCs/>
          <w:sz w:val="22"/>
          <w:szCs w:val="22"/>
        </w:rPr>
        <w:tab/>
      </w:r>
      <w:r w:rsidRPr="003E1ED5">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11532978" w14:textId="18DDB10B" w:rsidR="00B657E0" w:rsidRPr="00581FEE" w:rsidRDefault="00B657E0" w:rsidP="00CD57AA">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B4BF65E" w14:textId="77777777">
        <w:tc>
          <w:tcPr>
            <w:tcW w:w="9073" w:type="dxa"/>
            <w:shd w:val="clear" w:color="auto" w:fill="E7E6E6"/>
          </w:tcPr>
          <w:p w14:paraId="3E6A9E69"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11. </w:t>
            </w:r>
            <w:r w:rsidRPr="00581FEE">
              <w:rPr>
                <w:rFonts w:ascii="Cambria" w:hAnsi="Cambria" w:cs="Arial"/>
                <w:b/>
                <w:bCs/>
                <w:sz w:val="22"/>
                <w:szCs w:val="22"/>
              </w:rPr>
              <w:tab/>
              <w:t>WYMAGANIA DOTYCZĄCE WADIUM</w:t>
            </w:r>
          </w:p>
        </w:tc>
      </w:tr>
    </w:tbl>
    <w:p w14:paraId="4C372DEB" w14:textId="77777777" w:rsidR="00B657E0" w:rsidRPr="00581FEE" w:rsidRDefault="00B657E0" w:rsidP="00B82DE7">
      <w:pPr>
        <w:spacing w:before="120"/>
        <w:rPr>
          <w:rFonts w:ascii="Cambria" w:hAnsi="Cambria" w:cs="Arial"/>
          <w:sz w:val="22"/>
          <w:szCs w:val="22"/>
        </w:rPr>
      </w:pPr>
    </w:p>
    <w:p w14:paraId="282052D6" w14:textId="57204B19" w:rsidR="00B657E0" w:rsidRPr="00581FEE" w:rsidRDefault="00B657E0" w:rsidP="00BF0BC2">
      <w:pPr>
        <w:spacing w:before="120"/>
        <w:ind w:left="709" w:hanging="709"/>
        <w:jc w:val="both"/>
        <w:rPr>
          <w:rFonts w:ascii="Cambria" w:hAnsi="Cambria" w:cs="Arial"/>
          <w:sz w:val="22"/>
          <w:szCs w:val="22"/>
        </w:rPr>
      </w:pPr>
      <w:r w:rsidRPr="00581FEE">
        <w:rPr>
          <w:rFonts w:ascii="Cambria" w:hAnsi="Cambria" w:cs="Arial"/>
          <w:b/>
          <w:sz w:val="22"/>
          <w:szCs w:val="22"/>
        </w:rPr>
        <w:t>11.1.</w:t>
      </w:r>
      <w:r w:rsidRPr="00581FEE">
        <w:rPr>
          <w:rFonts w:ascii="Cambria" w:hAnsi="Cambria" w:cs="Arial"/>
          <w:sz w:val="22"/>
          <w:szCs w:val="22"/>
        </w:rPr>
        <w:t xml:space="preserve"> </w:t>
      </w:r>
      <w:r w:rsidRPr="00581FEE">
        <w:rPr>
          <w:rFonts w:ascii="Cambria" w:hAnsi="Cambria" w:cs="Arial"/>
          <w:sz w:val="22"/>
          <w:szCs w:val="22"/>
        </w:rPr>
        <w:tab/>
        <w:t xml:space="preserve">Zamawiający wymaga wniesienia wadium w wysokości określonej </w:t>
      </w:r>
      <w:r w:rsidR="00BF0BC2">
        <w:rPr>
          <w:rFonts w:ascii="Cambria" w:hAnsi="Cambria" w:cs="Arial"/>
          <w:sz w:val="22"/>
          <w:szCs w:val="22"/>
        </w:rPr>
        <w:t>w wysokości 1 500 zł.</w:t>
      </w:r>
    </w:p>
    <w:p w14:paraId="7B169330" w14:textId="77777777" w:rsidR="00B657E0" w:rsidRPr="00581FEE" w:rsidRDefault="00B657E0" w:rsidP="00330497">
      <w:pPr>
        <w:spacing w:before="120"/>
        <w:ind w:left="709"/>
        <w:jc w:val="both"/>
        <w:rPr>
          <w:rFonts w:ascii="Cambria" w:hAnsi="Cambria" w:cs="Arial"/>
          <w:sz w:val="22"/>
          <w:szCs w:val="22"/>
        </w:rPr>
      </w:pPr>
      <w:r w:rsidRPr="00581FEE">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2C19822A" w14:textId="77777777" w:rsidR="00B657E0" w:rsidRPr="00581FEE" w:rsidRDefault="00B657E0" w:rsidP="003D0411">
      <w:pPr>
        <w:spacing w:before="120"/>
        <w:ind w:left="709" w:hanging="709"/>
        <w:jc w:val="both"/>
        <w:rPr>
          <w:rFonts w:ascii="Cambria" w:hAnsi="Cambria" w:cs="Arial"/>
          <w:sz w:val="22"/>
          <w:szCs w:val="22"/>
        </w:rPr>
      </w:pPr>
      <w:r w:rsidRPr="00581FEE">
        <w:rPr>
          <w:rFonts w:ascii="Cambria" w:hAnsi="Cambria" w:cs="Arial"/>
          <w:b/>
          <w:sz w:val="22"/>
          <w:szCs w:val="22"/>
        </w:rPr>
        <w:t>11.2.</w:t>
      </w:r>
      <w:r w:rsidRPr="00581FEE">
        <w:rPr>
          <w:rFonts w:ascii="Cambria" w:hAnsi="Cambria" w:cs="Arial"/>
          <w:b/>
          <w:sz w:val="22"/>
          <w:szCs w:val="22"/>
        </w:rPr>
        <w:tab/>
      </w:r>
      <w:r w:rsidRPr="00581FEE">
        <w:rPr>
          <w:rFonts w:ascii="Cambria" w:hAnsi="Cambria" w:cs="Arial"/>
          <w:sz w:val="22"/>
          <w:szCs w:val="22"/>
        </w:rPr>
        <w:t xml:space="preserve">Wadium może być wnoszone </w:t>
      </w:r>
      <w:r w:rsidR="004B76E2" w:rsidRPr="00581FEE">
        <w:rPr>
          <w:rFonts w:ascii="Cambria" w:hAnsi="Cambria" w:cs="Arial"/>
          <w:sz w:val="22"/>
          <w:szCs w:val="22"/>
        </w:rPr>
        <w:t xml:space="preserve">według wyboru </w:t>
      </w:r>
      <w:r w:rsidR="00522829" w:rsidRPr="00581FEE">
        <w:rPr>
          <w:rFonts w:ascii="Cambria" w:hAnsi="Cambria" w:cs="Arial"/>
          <w:sz w:val="22"/>
          <w:szCs w:val="22"/>
        </w:rPr>
        <w:t>W</w:t>
      </w:r>
      <w:r w:rsidR="004B76E2" w:rsidRPr="00581FEE">
        <w:rPr>
          <w:rFonts w:ascii="Cambria" w:hAnsi="Cambria" w:cs="Arial"/>
          <w:sz w:val="22"/>
          <w:szCs w:val="22"/>
        </w:rPr>
        <w:t xml:space="preserve">ykonawcy </w:t>
      </w:r>
      <w:r w:rsidRPr="00581FEE">
        <w:rPr>
          <w:rFonts w:ascii="Cambria" w:hAnsi="Cambria" w:cs="Arial"/>
          <w:sz w:val="22"/>
          <w:szCs w:val="22"/>
        </w:rPr>
        <w:t>w jednej lub kilku następujących formach:</w:t>
      </w:r>
    </w:p>
    <w:p w14:paraId="69A3441F" w14:textId="77777777" w:rsidR="00B657E0" w:rsidRPr="00581FEE" w:rsidRDefault="00B657E0" w:rsidP="00BC336B">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pieniądzu,</w:t>
      </w:r>
    </w:p>
    <w:p w14:paraId="37794250" w14:textId="77777777" w:rsidR="00B657E0" w:rsidRPr="00581FEE" w:rsidRDefault="00B657E0" w:rsidP="00706C54">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gwarancjach bankowych,</w:t>
      </w:r>
    </w:p>
    <w:p w14:paraId="41F1C3DD"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gwarancjach ubezpieczeniowych,</w:t>
      </w:r>
    </w:p>
    <w:p w14:paraId="72F3D617"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p w14:paraId="5D97A296" w14:textId="688806D7" w:rsidR="00E25E48" w:rsidRPr="003E1ED5" w:rsidRDefault="00B657E0" w:rsidP="00E25E48">
      <w:pPr>
        <w:spacing w:before="120"/>
        <w:ind w:left="709" w:hanging="709"/>
        <w:jc w:val="both"/>
        <w:rPr>
          <w:rFonts w:ascii="Cambria" w:hAnsi="Cambria" w:cs="Arial"/>
          <w:b/>
          <w:bCs/>
          <w:sz w:val="22"/>
          <w:szCs w:val="22"/>
        </w:rPr>
      </w:pPr>
      <w:r w:rsidRPr="00581FEE">
        <w:rPr>
          <w:rFonts w:ascii="Cambria" w:hAnsi="Cambria" w:cs="Arial"/>
          <w:b/>
          <w:sz w:val="22"/>
          <w:szCs w:val="22"/>
        </w:rPr>
        <w:t>11.3.</w:t>
      </w:r>
      <w:r w:rsidRPr="00581FEE">
        <w:rPr>
          <w:rFonts w:ascii="Cambria" w:hAnsi="Cambria" w:cs="Arial"/>
          <w:sz w:val="22"/>
          <w:szCs w:val="22"/>
        </w:rPr>
        <w:t xml:space="preserve"> </w:t>
      </w:r>
      <w:r w:rsidRPr="00581FEE">
        <w:rPr>
          <w:rFonts w:ascii="Cambria" w:hAnsi="Cambria" w:cs="Arial"/>
          <w:sz w:val="22"/>
          <w:szCs w:val="22"/>
        </w:rPr>
        <w:tab/>
      </w:r>
      <w:r w:rsidR="00E25E48" w:rsidRPr="003E1ED5">
        <w:rPr>
          <w:rFonts w:ascii="Cambria" w:hAnsi="Cambria" w:cs="Arial"/>
          <w:bCs/>
          <w:sz w:val="22"/>
          <w:szCs w:val="22"/>
        </w:rPr>
        <w:t xml:space="preserve">Wadium wnoszone w pieniądzu </w:t>
      </w:r>
      <w:r w:rsidR="00E25E48" w:rsidRPr="003E1ED5">
        <w:rPr>
          <w:rFonts w:ascii="Cambria" w:hAnsi="Cambria" w:cs="Arial"/>
          <w:sz w:val="22"/>
          <w:szCs w:val="22"/>
        </w:rPr>
        <w:t xml:space="preserve">należy wpłacić przelewem na rachunek bankowy Zamawiającego w banku </w:t>
      </w:r>
      <w:r w:rsidR="00E25E48" w:rsidRPr="003E1ED5">
        <w:rPr>
          <w:rFonts w:ascii="Cambria" w:hAnsi="Cambria" w:cs="Arial"/>
          <w:b/>
          <w:sz w:val="22"/>
          <w:szCs w:val="22"/>
        </w:rPr>
        <w:t>PKO BP S.A</w:t>
      </w:r>
      <w:r w:rsidR="00E25E48" w:rsidRPr="003E1ED5">
        <w:rPr>
          <w:rFonts w:ascii="Cambria" w:hAnsi="Cambria" w:cs="Arial"/>
          <w:sz w:val="22"/>
          <w:szCs w:val="22"/>
        </w:rPr>
        <w:t xml:space="preserve"> nr rachunku: </w:t>
      </w:r>
      <w:r w:rsidR="00E25E48" w:rsidRPr="003E1ED5">
        <w:rPr>
          <w:rFonts w:ascii="Cambria" w:hAnsi="Cambria" w:cs="Arial"/>
          <w:b/>
          <w:sz w:val="22"/>
          <w:szCs w:val="22"/>
        </w:rPr>
        <w:t>92 1020 2892 0000 5502 0549 5447</w:t>
      </w:r>
      <w:r w:rsidR="00E25E48" w:rsidRPr="003E1ED5">
        <w:rPr>
          <w:rFonts w:ascii="Cambria" w:hAnsi="Cambria" w:cs="Arial"/>
          <w:sz w:val="22"/>
          <w:szCs w:val="22"/>
        </w:rPr>
        <w:t xml:space="preserve"> z dopiskiem: wadium na zabezpieczenie oferty w postępowaniu na </w:t>
      </w:r>
      <w:r w:rsidR="00BF0BC2">
        <w:rPr>
          <w:rFonts w:ascii="Cambria" w:hAnsi="Cambria" w:cs="Arial"/>
          <w:sz w:val="22"/>
          <w:szCs w:val="22"/>
        </w:rPr>
        <w:t xml:space="preserve"> </w:t>
      </w:r>
      <w:r w:rsidR="00893B1D">
        <w:rPr>
          <w:rFonts w:ascii="Cambria" w:hAnsi="Cambria" w:cs="Arial"/>
          <w:bCs/>
          <w:sz w:val="22"/>
          <w:szCs w:val="22"/>
        </w:rPr>
        <w:t>„</w:t>
      </w:r>
      <w:r w:rsidR="00893B1D" w:rsidRPr="007F14F1">
        <w:rPr>
          <w:rFonts w:ascii="Cambria" w:hAnsi="Cambria" w:cs="Arial"/>
          <w:b/>
          <w:sz w:val="22"/>
          <w:szCs w:val="22"/>
        </w:rPr>
        <w:t>Działania w ramach ochronny czynnej w rezerwacie przyrody Las Lipowy Obrożyska</w:t>
      </w:r>
      <w:r w:rsidR="00893B1D">
        <w:rPr>
          <w:rFonts w:ascii="Cambria" w:hAnsi="Cambria" w:cs="Arial"/>
          <w:b/>
          <w:sz w:val="22"/>
          <w:szCs w:val="22"/>
        </w:rPr>
        <w:t>,</w:t>
      </w:r>
      <w:r w:rsidR="00893B1D" w:rsidRPr="007F14F1">
        <w:rPr>
          <w:rFonts w:ascii="Cambria" w:hAnsi="Cambria" w:cs="Arial"/>
          <w:b/>
          <w:sz w:val="22"/>
          <w:szCs w:val="22"/>
        </w:rPr>
        <w:t xml:space="preserve"> polegające na </w:t>
      </w:r>
      <w:r w:rsidR="00893B1D" w:rsidRPr="007F14F1">
        <w:rPr>
          <w:rFonts w:ascii="Cambria" w:hAnsi="Cambria" w:cs="Arial"/>
          <w:b/>
          <w:color w:val="000000"/>
          <w:sz w:val="22"/>
          <w:szCs w:val="22"/>
          <w:lang w:eastAsia="pl-PL"/>
        </w:rPr>
        <w:t>wykonaniu cię</w:t>
      </w:r>
      <w:r w:rsidR="00AB4B10">
        <w:rPr>
          <w:rFonts w:ascii="Cambria" w:hAnsi="Cambria" w:cs="Arial"/>
          <w:b/>
          <w:color w:val="000000"/>
          <w:sz w:val="22"/>
          <w:szCs w:val="22"/>
          <w:lang w:eastAsia="pl-PL"/>
        </w:rPr>
        <w:t>ć niskiej intensywności mających</w:t>
      </w:r>
      <w:r w:rsidR="00893B1D" w:rsidRPr="007F14F1">
        <w:rPr>
          <w:rFonts w:ascii="Cambria" w:hAnsi="Cambria" w:cs="Arial"/>
          <w:b/>
          <w:color w:val="000000"/>
          <w:sz w:val="22"/>
          <w:szCs w:val="22"/>
          <w:lang w:eastAsia="pl-PL"/>
        </w:rPr>
        <w:t xml:space="preserve"> na celu regulację składu gatunkowego drzewostanu niezgodnego z siedliskiem oraz zapobieganie rozprzestrzenianiu się gatunku obcego - niecierpka drobnokwiatowego z osobników występujących w rezerwacie</w:t>
      </w:r>
      <w:r w:rsidR="00893B1D">
        <w:rPr>
          <w:rFonts w:ascii="Cambria" w:hAnsi="Cambria" w:cs="Arial"/>
          <w:bCs/>
          <w:sz w:val="22"/>
          <w:szCs w:val="22"/>
        </w:rPr>
        <w:t>”</w:t>
      </w:r>
      <w:r w:rsidR="00BF0BC2">
        <w:rPr>
          <w:rFonts w:ascii="Cambria" w:hAnsi="Cambria" w:cs="Arial"/>
          <w:b/>
          <w:bCs/>
          <w:sz w:val="22"/>
          <w:szCs w:val="22"/>
        </w:rPr>
        <w:t>.</w:t>
      </w:r>
      <w:r w:rsidR="00E25E48" w:rsidRPr="003E1ED5">
        <w:rPr>
          <w:rFonts w:ascii="Cambria" w:hAnsi="Cambria" w:cs="Arial"/>
          <w:bCs/>
          <w:sz w:val="22"/>
          <w:szCs w:val="22"/>
        </w:rPr>
        <w:t xml:space="preserve"> Wniesienie wadium w pieniądzu będzie </w:t>
      </w:r>
      <w:r w:rsidR="00E25E48" w:rsidRPr="003E1ED5">
        <w:rPr>
          <w:rFonts w:ascii="Cambria" w:hAnsi="Cambria" w:cs="Arial"/>
          <w:bCs/>
          <w:sz w:val="22"/>
          <w:szCs w:val="22"/>
        </w:rPr>
        <w:lastRenderedPageBreak/>
        <w:t xml:space="preserve">skuteczne, jeżeli w podanym terminie zostanie zaliczone na rachunku bankowym Zamawiającego. Wadium wniesione w pieniądzu Zamawiający przechowuje na rachunku bankowym. </w:t>
      </w:r>
    </w:p>
    <w:p w14:paraId="4FA144E8" w14:textId="77777777" w:rsidR="00B657E0" w:rsidRPr="00581FEE" w:rsidRDefault="00B657E0" w:rsidP="00970F9A">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11.4. </w:t>
      </w:r>
      <w:r w:rsidRPr="00581FEE">
        <w:rPr>
          <w:rFonts w:ascii="Cambria" w:hAnsi="Cambria" w:cs="Arial"/>
          <w:b/>
          <w:bCs/>
          <w:sz w:val="22"/>
          <w:szCs w:val="22"/>
        </w:rPr>
        <w:tab/>
      </w:r>
      <w:r w:rsidRPr="00581FEE">
        <w:rPr>
          <w:rFonts w:ascii="Cambria" w:hAnsi="Cambria" w:cs="Arial"/>
          <w:bCs/>
          <w:sz w:val="22"/>
          <w:szCs w:val="22"/>
        </w:rPr>
        <w:t>Z treści wadium wnoszonego w formie</w:t>
      </w:r>
      <w:r w:rsidRPr="00581FEE">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8DD49F3" w14:textId="77777777" w:rsidR="00B657E0" w:rsidRPr="00581FEE" w:rsidRDefault="00B657E0" w:rsidP="00471AB2">
      <w:pPr>
        <w:spacing w:before="120"/>
        <w:ind w:left="709" w:hanging="709"/>
        <w:jc w:val="both"/>
        <w:rPr>
          <w:rFonts w:ascii="Cambria" w:hAnsi="Cambria" w:cs="Arial"/>
          <w:sz w:val="22"/>
          <w:szCs w:val="22"/>
        </w:rPr>
      </w:pPr>
      <w:r w:rsidRPr="00581FEE">
        <w:rPr>
          <w:rFonts w:ascii="Cambria" w:hAnsi="Cambria" w:cs="Arial"/>
          <w:b/>
          <w:bCs/>
          <w:sz w:val="22"/>
          <w:szCs w:val="22"/>
        </w:rPr>
        <w:t>11.5.</w:t>
      </w:r>
      <w:r w:rsidRPr="00581FEE">
        <w:rPr>
          <w:rFonts w:ascii="Cambria" w:hAnsi="Cambria" w:cs="Arial"/>
          <w:bCs/>
          <w:sz w:val="22"/>
          <w:szCs w:val="22"/>
        </w:rPr>
        <w:t xml:space="preserve"> </w:t>
      </w:r>
      <w:r w:rsidRPr="00581FEE">
        <w:rPr>
          <w:rFonts w:ascii="Cambria" w:hAnsi="Cambria" w:cs="Arial"/>
          <w:bCs/>
          <w:sz w:val="22"/>
          <w:szCs w:val="22"/>
        </w:rPr>
        <w:tab/>
        <w:t xml:space="preserve">Wadium wnoszone w formie gwarancji lub poręczenia, o których mowa w pkt 11.2. ppkt 2)-4) należy przekazać Zamawiającemu wraz z Ofertą w oryginale </w:t>
      </w:r>
      <w:bookmarkStart w:id="20" w:name="_Hlk15926476"/>
      <w:r w:rsidRPr="00581FEE">
        <w:rPr>
          <w:rFonts w:ascii="Cambria" w:hAnsi="Cambria" w:cs="Arial"/>
          <w:bCs/>
          <w:sz w:val="22"/>
          <w:szCs w:val="22"/>
        </w:rPr>
        <w:t>w postaci elektronicznej tj. opatrzonej kwalifikowanym podpisem elektronicznymi osób upoważnionych do jego wystawienia</w:t>
      </w:r>
      <w:bookmarkEnd w:id="20"/>
      <w:r w:rsidRPr="00581FEE">
        <w:rPr>
          <w:rFonts w:ascii="Cambria" w:hAnsi="Cambria" w:cs="Arial"/>
          <w:bCs/>
          <w:sz w:val="22"/>
          <w:szCs w:val="22"/>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5C6AEF07" w14:textId="77777777" w:rsidR="00B657E0" w:rsidRPr="00581FEE" w:rsidRDefault="00B657E0" w:rsidP="000C5AE8">
      <w:pPr>
        <w:spacing w:before="120"/>
        <w:jc w:val="both"/>
        <w:rPr>
          <w:rFonts w:ascii="Cambria" w:hAnsi="Cambria" w:cs="Arial"/>
          <w:bCs/>
          <w:sz w:val="22"/>
          <w:szCs w:val="22"/>
        </w:rPr>
      </w:pPr>
      <w:r w:rsidRPr="00581FEE">
        <w:rPr>
          <w:rFonts w:ascii="Cambria" w:hAnsi="Cambria" w:cs="Arial"/>
          <w:b/>
          <w:bCs/>
          <w:sz w:val="22"/>
          <w:szCs w:val="22"/>
        </w:rPr>
        <w:t xml:space="preserve">11.6. </w:t>
      </w:r>
      <w:r w:rsidRPr="00581FEE">
        <w:rPr>
          <w:rFonts w:ascii="Cambria" w:hAnsi="Cambria" w:cs="Arial"/>
          <w:b/>
          <w:bCs/>
          <w:sz w:val="22"/>
          <w:szCs w:val="22"/>
        </w:rPr>
        <w:tab/>
      </w:r>
      <w:r w:rsidRPr="00581FEE">
        <w:rPr>
          <w:rFonts w:ascii="Cambria" w:hAnsi="Cambria" w:cs="Arial"/>
          <w:bCs/>
          <w:sz w:val="22"/>
          <w:szCs w:val="22"/>
        </w:rPr>
        <w:t>Treść gwarancji wadialnej musi zawierać następujące elementy:</w:t>
      </w:r>
    </w:p>
    <w:p w14:paraId="0D60D436" w14:textId="77777777" w:rsidR="00B657E0" w:rsidRPr="00581FEE" w:rsidRDefault="00B657E0" w:rsidP="006F6653">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56B9C7F9"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określenie wierzytelności, która ma być zabezpieczona gwarancją/poręczeniem – określenie przedmiotu zamówienia</w:t>
      </w:r>
    </w:p>
    <w:p w14:paraId="303989AE" w14:textId="77777777"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kwotę gwarancji/poręczenia,</w:t>
      </w:r>
    </w:p>
    <w:p w14:paraId="2A63931B" w14:textId="77777777" w:rsidR="00B657E0" w:rsidRPr="00581FEE"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490F43CE" w14:textId="77777777" w:rsidR="00B657E0" w:rsidRPr="00581FEE" w:rsidRDefault="00B657E0" w:rsidP="001E3379">
      <w:pPr>
        <w:tabs>
          <w:tab w:val="left" w:pos="700"/>
        </w:tabs>
        <w:suppressAutoHyphens w:val="0"/>
        <w:autoSpaceDE w:val="0"/>
        <w:autoSpaceDN w:val="0"/>
        <w:adjustRightInd w:val="0"/>
        <w:spacing w:before="120"/>
        <w:jc w:val="both"/>
        <w:rPr>
          <w:rFonts w:ascii="Cambria" w:hAnsi="Cambria" w:cs="Arial"/>
          <w:sz w:val="22"/>
          <w:szCs w:val="22"/>
        </w:rPr>
      </w:pPr>
      <w:r w:rsidRPr="00581FEE">
        <w:rPr>
          <w:rFonts w:ascii="Cambria" w:hAnsi="Cambria" w:cs="Arial"/>
          <w:b/>
          <w:bCs/>
          <w:sz w:val="22"/>
          <w:szCs w:val="22"/>
        </w:rPr>
        <w:t>11.7.</w:t>
      </w:r>
      <w:r w:rsidRPr="00581FEE">
        <w:rPr>
          <w:rFonts w:ascii="Cambria" w:hAnsi="Cambria" w:cs="Arial"/>
          <w:b/>
          <w:bCs/>
          <w:sz w:val="22"/>
          <w:szCs w:val="22"/>
        </w:rPr>
        <w:tab/>
      </w:r>
      <w:r w:rsidRPr="00581FEE">
        <w:rPr>
          <w:rFonts w:ascii="Cambria" w:hAnsi="Cambria" w:cs="Arial"/>
          <w:sz w:val="22"/>
          <w:szCs w:val="22"/>
        </w:rPr>
        <w:t>Zamawiający zwraca wadium na zasadach uregulowanych w art. 98 ust. 1 - 5 PZP.</w:t>
      </w:r>
    </w:p>
    <w:p w14:paraId="23CD21B3" w14:textId="77777777" w:rsidR="003D0411" w:rsidRPr="00581FEE" w:rsidRDefault="003D0411" w:rsidP="00361F98">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270072EB" w14:textId="77777777">
        <w:tc>
          <w:tcPr>
            <w:tcW w:w="9073" w:type="dxa"/>
            <w:shd w:val="clear" w:color="auto" w:fill="E7E6E6"/>
          </w:tcPr>
          <w:p w14:paraId="17D37A1D" w14:textId="77777777" w:rsidR="00B657E0" w:rsidRPr="00581FEE" w:rsidRDefault="00B657E0" w:rsidP="00614FC4">
            <w:pPr>
              <w:snapToGrid w:val="0"/>
              <w:spacing w:before="120"/>
              <w:rPr>
                <w:rFonts w:ascii="Cambria" w:hAnsi="Cambria" w:cs="Arial"/>
                <w:b/>
                <w:bCs/>
                <w:sz w:val="22"/>
                <w:szCs w:val="22"/>
              </w:rPr>
            </w:pPr>
            <w:r w:rsidRPr="00581FEE">
              <w:rPr>
                <w:rFonts w:ascii="Cambria" w:hAnsi="Cambria" w:cs="Arial"/>
                <w:b/>
                <w:bCs/>
                <w:sz w:val="22"/>
                <w:szCs w:val="22"/>
              </w:rPr>
              <w:t xml:space="preserve">12. </w:t>
            </w:r>
            <w:r w:rsidRPr="00581FEE">
              <w:rPr>
                <w:rFonts w:ascii="Cambria" w:hAnsi="Cambria" w:cs="Arial"/>
                <w:b/>
                <w:bCs/>
                <w:sz w:val="22"/>
                <w:szCs w:val="22"/>
              </w:rPr>
              <w:tab/>
              <w:t>TERMIN ZWIĄZANIA OFERTĄ</w:t>
            </w:r>
          </w:p>
        </w:tc>
      </w:tr>
    </w:tbl>
    <w:p w14:paraId="574566AE" w14:textId="77777777" w:rsidR="00B657E0" w:rsidRPr="00581FEE" w:rsidRDefault="00B657E0" w:rsidP="00B82DE7">
      <w:pPr>
        <w:spacing w:before="120"/>
        <w:rPr>
          <w:rFonts w:ascii="Cambria" w:hAnsi="Cambria" w:cs="Arial"/>
          <w:sz w:val="22"/>
          <w:szCs w:val="22"/>
        </w:rPr>
      </w:pPr>
    </w:p>
    <w:p w14:paraId="03424575" w14:textId="1FB2A4E4" w:rsidR="0057478D" w:rsidRPr="00365D2B" w:rsidRDefault="00B657E0" w:rsidP="0057478D">
      <w:pPr>
        <w:spacing w:before="120"/>
        <w:ind w:left="709" w:hanging="709"/>
        <w:jc w:val="both"/>
        <w:rPr>
          <w:rFonts w:ascii="Cambria" w:hAnsi="Cambria" w:cs="Cambria"/>
          <w:b/>
          <w:bCs/>
          <w:sz w:val="22"/>
          <w:szCs w:val="22"/>
        </w:rPr>
      </w:pPr>
      <w:r w:rsidRPr="00581FEE">
        <w:rPr>
          <w:rFonts w:ascii="Cambria" w:hAnsi="Cambria" w:cs="Cambria"/>
          <w:b/>
          <w:sz w:val="22"/>
          <w:szCs w:val="22"/>
        </w:rPr>
        <w:t>12.1.</w:t>
      </w:r>
      <w:r w:rsidRPr="00581FEE">
        <w:rPr>
          <w:rFonts w:ascii="Cambria" w:hAnsi="Cambria" w:cs="Cambria"/>
          <w:b/>
          <w:sz w:val="22"/>
          <w:szCs w:val="22"/>
        </w:rPr>
        <w:tab/>
      </w:r>
      <w:r w:rsidR="0057478D" w:rsidRPr="003E1ED5">
        <w:rPr>
          <w:rFonts w:ascii="Cambria" w:hAnsi="Cambria" w:cs="Cambria"/>
          <w:bCs/>
          <w:sz w:val="22"/>
          <w:szCs w:val="22"/>
        </w:rPr>
        <w:t>W</w:t>
      </w:r>
      <w:r w:rsidR="0057478D" w:rsidRPr="003E1ED5">
        <w:rPr>
          <w:rFonts w:ascii="Cambria" w:hAnsi="Cambria" w:cs="Cambria"/>
          <w:sz w:val="22"/>
          <w:szCs w:val="22"/>
        </w:rPr>
        <w:t xml:space="preserve">ykonawca związany jest ofertą przez 90 dni - tj. </w:t>
      </w:r>
      <w:r w:rsidR="0057478D" w:rsidRPr="00365D2B">
        <w:rPr>
          <w:rFonts w:ascii="Cambria" w:hAnsi="Cambria" w:cs="Cambria"/>
          <w:sz w:val="22"/>
          <w:szCs w:val="22"/>
        </w:rPr>
        <w:t xml:space="preserve">do </w:t>
      </w:r>
      <w:r w:rsidR="0072535A" w:rsidRPr="0072535A">
        <w:rPr>
          <w:rFonts w:ascii="Cambria" w:hAnsi="Cambria" w:cs="Cambria"/>
          <w:b/>
          <w:sz w:val="22"/>
          <w:szCs w:val="22"/>
        </w:rPr>
        <w:t>20.07.</w:t>
      </w:r>
      <w:r w:rsidR="0057478D" w:rsidRPr="00365D2B">
        <w:rPr>
          <w:rFonts w:ascii="Cambria" w:hAnsi="Cambria" w:cs="Cambria"/>
          <w:b/>
          <w:sz w:val="22"/>
          <w:szCs w:val="22"/>
        </w:rPr>
        <w:t>2022</w:t>
      </w:r>
      <w:r w:rsidR="0057478D" w:rsidRPr="00365D2B">
        <w:rPr>
          <w:rFonts w:ascii="Cambria" w:hAnsi="Cambria" w:cs="Cambria"/>
          <w:sz w:val="22"/>
          <w:szCs w:val="22"/>
        </w:rPr>
        <w:t xml:space="preserve"> r.  od dnia upływu terminu składania ofert, przy czym pierwszym dniem terminu związania ofertą jest dzień, w którym upływa termin składania ofert  tj. </w:t>
      </w:r>
      <w:r w:rsidR="0057478D" w:rsidRPr="00365D2B">
        <w:rPr>
          <w:rFonts w:ascii="Cambria" w:hAnsi="Cambria" w:cs="Cambria"/>
          <w:b/>
          <w:bCs/>
          <w:sz w:val="22"/>
          <w:szCs w:val="22"/>
        </w:rPr>
        <w:t xml:space="preserve">od </w:t>
      </w:r>
      <w:r w:rsidR="00100DB1">
        <w:rPr>
          <w:rFonts w:ascii="Cambria" w:hAnsi="Cambria" w:cs="Cambria"/>
          <w:b/>
          <w:bCs/>
          <w:sz w:val="22"/>
          <w:szCs w:val="22"/>
        </w:rPr>
        <w:t xml:space="preserve">dnia </w:t>
      </w:r>
      <w:r w:rsidR="0072535A">
        <w:rPr>
          <w:rFonts w:ascii="Cambria" w:hAnsi="Cambria" w:cs="Cambria"/>
          <w:b/>
          <w:bCs/>
          <w:sz w:val="22"/>
          <w:szCs w:val="22"/>
        </w:rPr>
        <w:t>22.04</w:t>
      </w:r>
      <w:r w:rsidR="0057478D" w:rsidRPr="00094552">
        <w:rPr>
          <w:rFonts w:ascii="Cambria" w:hAnsi="Cambria" w:cs="Cambria"/>
          <w:b/>
          <w:bCs/>
          <w:sz w:val="22"/>
          <w:szCs w:val="22"/>
        </w:rPr>
        <w:t>.2022 r.</w:t>
      </w:r>
    </w:p>
    <w:p w14:paraId="1B45D23C" w14:textId="1432FDE0" w:rsidR="00B657E0" w:rsidRPr="00581FEE" w:rsidRDefault="00B657E0" w:rsidP="007847DE">
      <w:pPr>
        <w:spacing w:before="120"/>
        <w:ind w:left="709" w:hanging="709"/>
        <w:jc w:val="both"/>
        <w:rPr>
          <w:rFonts w:ascii="Cambria" w:eastAsia="A" w:hAnsi="Cambria" w:cs="Cambria"/>
          <w:sz w:val="22"/>
          <w:szCs w:val="22"/>
        </w:rPr>
      </w:pPr>
      <w:r w:rsidRPr="00581FEE">
        <w:rPr>
          <w:rFonts w:ascii="Cambria" w:hAnsi="Cambria" w:cs="Cambria"/>
          <w:b/>
          <w:bCs/>
          <w:sz w:val="22"/>
          <w:szCs w:val="22"/>
        </w:rPr>
        <w:t>12.2.</w:t>
      </w:r>
      <w:r w:rsidRPr="00581FEE">
        <w:rPr>
          <w:rFonts w:ascii="Cambria" w:hAnsi="Cambria" w:cs="Cambria"/>
          <w:sz w:val="22"/>
          <w:szCs w:val="22"/>
        </w:rPr>
        <w:tab/>
      </w:r>
      <w:r w:rsidRPr="00581FEE">
        <w:rPr>
          <w:rFonts w:ascii="Cambria" w:eastAsia="A" w:hAnsi="Cambria" w:cs="Cambria"/>
          <w:sz w:val="22"/>
          <w:szCs w:val="22"/>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609EFC18" w14:textId="77777777" w:rsidR="00B657E0" w:rsidRPr="00581FEE" w:rsidRDefault="00B657E0" w:rsidP="007847DE">
      <w:pPr>
        <w:spacing w:before="120"/>
        <w:ind w:left="709" w:hanging="709"/>
        <w:jc w:val="both"/>
        <w:rPr>
          <w:rFonts w:ascii="Cambria" w:eastAsia="A" w:hAnsi="Cambria" w:cs="Cambria"/>
          <w:sz w:val="22"/>
          <w:szCs w:val="22"/>
        </w:rPr>
      </w:pPr>
      <w:r w:rsidRPr="00581FEE">
        <w:rPr>
          <w:rFonts w:ascii="Cambria" w:eastAsia="A" w:hAnsi="Cambria" w:cs="Cambria"/>
          <w:b/>
          <w:bCs/>
          <w:sz w:val="22"/>
          <w:szCs w:val="22"/>
        </w:rPr>
        <w:t>12.3</w:t>
      </w:r>
      <w:r w:rsidRPr="00581FEE">
        <w:rPr>
          <w:rFonts w:ascii="Cambria" w:eastAsia="A" w:hAnsi="Cambria" w:cs="Cambria"/>
          <w:sz w:val="22"/>
          <w:szCs w:val="22"/>
        </w:rPr>
        <w:t>.</w:t>
      </w:r>
      <w:r w:rsidRPr="00581FEE">
        <w:rPr>
          <w:rFonts w:ascii="Cambria" w:eastAsia="A" w:hAnsi="Cambria" w:cs="Cambria"/>
          <w:sz w:val="22"/>
          <w:szCs w:val="22"/>
        </w:rPr>
        <w:tab/>
        <w:t>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z przedłużeniem okresu ważności wadium albo, jeżeli nie jest to możliwe, z wniesieniem nowego wadium na przedłużony okres związania ofertą.</w:t>
      </w:r>
    </w:p>
    <w:p w14:paraId="1AD4D922" w14:textId="2F8B81DA" w:rsidR="00E408DD" w:rsidRDefault="00E408DD" w:rsidP="00330497">
      <w:pPr>
        <w:spacing w:before="120"/>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5DE1DDE7" w14:textId="77777777" w:rsidTr="00081AF9">
        <w:tc>
          <w:tcPr>
            <w:tcW w:w="9073" w:type="dxa"/>
            <w:shd w:val="clear" w:color="auto" w:fill="E7E6E6"/>
          </w:tcPr>
          <w:p w14:paraId="74904632"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13. </w:t>
            </w:r>
            <w:r w:rsidRPr="00581FEE">
              <w:rPr>
                <w:rFonts w:ascii="Cambria" w:hAnsi="Cambria" w:cs="Arial"/>
                <w:b/>
                <w:bCs/>
                <w:sz w:val="22"/>
                <w:szCs w:val="22"/>
              </w:rPr>
              <w:tab/>
              <w:t>OPIS SPOSOBU PRZYGOTOWANIA OFERT</w:t>
            </w:r>
          </w:p>
        </w:tc>
      </w:tr>
    </w:tbl>
    <w:p w14:paraId="3D0ADCEE" w14:textId="77777777" w:rsidR="00B657E0" w:rsidRPr="00581FEE" w:rsidRDefault="00B657E0" w:rsidP="00B82DE7">
      <w:pPr>
        <w:spacing w:before="120"/>
        <w:rPr>
          <w:rFonts w:ascii="Cambria" w:hAnsi="Cambria" w:cs="Arial"/>
          <w:sz w:val="22"/>
          <w:szCs w:val="22"/>
        </w:rPr>
      </w:pPr>
    </w:p>
    <w:p w14:paraId="64CA7385" w14:textId="3BF524A6" w:rsidR="00B657E0" w:rsidRPr="00581FEE" w:rsidRDefault="00B657E0" w:rsidP="003D041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 xml:space="preserve">13.1. </w:t>
      </w:r>
      <w:r w:rsidRPr="00581FEE">
        <w:rPr>
          <w:rFonts w:ascii="Cambria" w:hAnsi="Cambria" w:cs="Arial"/>
          <w:b/>
          <w:sz w:val="22"/>
          <w:szCs w:val="22"/>
        </w:rPr>
        <w:tab/>
      </w:r>
      <w:r w:rsidRPr="00581FEE">
        <w:rPr>
          <w:rFonts w:ascii="Cambria" w:hAnsi="Cambria" w:cs="Arial"/>
          <w:sz w:val="22"/>
          <w:szCs w:val="22"/>
        </w:rPr>
        <w:t xml:space="preserve">Oferta musi być sporządzona </w:t>
      </w:r>
      <w:r w:rsidR="00435B64" w:rsidRPr="00581FEE">
        <w:rPr>
          <w:rFonts w:ascii="Cambria" w:hAnsi="Cambria" w:cs="Arial"/>
          <w:sz w:val="22"/>
          <w:szCs w:val="22"/>
        </w:rPr>
        <w:t>p</w:t>
      </w:r>
      <w:r w:rsidRPr="00581FEE">
        <w:rPr>
          <w:rFonts w:ascii="Cambria" w:hAnsi="Cambria" w:cs="Arial"/>
          <w:sz w:val="22"/>
          <w:szCs w:val="22"/>
        </w:rPr>
        <w:t>od rygorem nieważności, w formie elektronicznej</w:t>
      </w:r>
      <w:r w:rsidR="007448F9" w:rsidRPr="00581FEE">
        <w:rPr>
          <w:rFonts w:ascii="Cambria" w:hAnsi="Cambria" w:cs="Arial"/>
          <w:sz w:val="22"/>
          <w:szCs w:val="22"/>
        </w:rPr>
        <w:t xml:space="preserve"> (tj. </w:t>
      </w:r>
      <w:r w:rsidR="001314C4" w:rsidRPr="00581FEE">
        <w:rPr>
          <w:rFonts w:ascii="Cambria" w:hAnsi="Cambria" w:cs="Arial"/>
          <w:sz w:val="22"/>
          <w:szCs w:val="22"/>
        </w:rPr>
        <w:t xml:space="preserve">w postaci elektronicznej opatrzonej </w:t>
      </w:r>
      <w:r w:rsidR="007448F9" w:rsidRPr="00581FEE">
        <w:rPr>
          <w:rFonts w:ascii="Cambria" w:hAnsi="Cambria" w:cs="Arial"/>
          <w:sz w:val="22"/>
          <w:szCs w:val="22"/>
        </w:rPr>
        <w:t>kwalifikowanym podpisem elektronicznym)</w:t>
      </w:r>
      <w:r w:rsidRPr="00581FEE">
        <w:rPr>
          <w:rFonts w:ascii="Cambria" w:hAnsi="Cambria" w:cs="Arial"/>
          <w:sz w:val="22"/>
          <w:szCs w:val="22"/>
        </w:rPr>
        <w:t>. Oferta musi być sporządzona w języku polskim, podpisana przez osobę upoważnioną.</w:t>
      </w:r>
    </w:p>
    <w:p w14:paraId="45BEA615" w14:textId="77777777" w:rsidR="00B657E0" w:rsidRPr="00581FEE" w:rsidRDefault="00B657E0" w:rsidP="00EF2FC7">
      <w:pPr>
        <w:tabs>
          <w:tab w:val="left" w:pos="709"/>
        </w:tabs>
        <w:spacing w:before="120"/>
        <w:jc w:val="both"/>
        <w:rPr>
          <w:rFonts w:ascii="Cambria" w:hAnsi="Cambria" w:cs="Arial"/>
          <w:sz w:val="22"/>
          <w:szCs w:val="22"/>
        </w:rPr>
      </w:pPr>
      <w:r w:rsidRPr="00581FEE">
        <w:rPr>
          <w:rFonts w:ascii="Cambria" w:hAnsi="Cambria" w:cs="Arial"/>
          <w:b/>
          <w:bCs/>
          <w:sz w:val="22"/>
          <w:szCs w:val="22"/>
        </w:rPr>
        <w:t>13.2.</w:t>
      </w:r>
      <w:r w:rsidRPr="00581FEE">
        <w:rPr>
          <w:rFonts w:ascii="Cambria" w:hAnsi="Cambria" w:cs="Arial"/>
          <w:sz w:val="22"/>
          <w:szCs w:val="22"/>
        </w:rPr>
        <w:tab/>
        <w:t>Wykonawcy ponoszą wszelkie koszty związane z przygotowaniem i złożeniem oferty.</w:t>
      </w:r>
    </w:p>
    <w:p w14:paraId="3DF65BA1" w14:textId="77777777"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bCs/>
          <w:sz w:val="22"/>
          <w:szCs w:val="22"/>
        </w:rPr>
        <w:t>13.3.</w:t>
      </w:r>
      <w:r w:rsidRPr="00581FEE">
        <w:rPr>
          <w:rFonts w:ascii="Cambria" w:hAnsi="Cambria" w:cs="Arial"/>
          <w:b/>
          <w:bCs/>
          <w:sz w:val="22"/>
          <w:szCs w:val="22"/>
        </w:rPr>
        <w:tab/>
      </w:r>
      <w:r w:rsidRPr="00581FEE">
        <w:rPr>
          <w:rFonts w:ascii="Cambria" w:hAnsi="Cambria" w:cs="Arial"/>
          <w:sz w:val="22"/>
          <w:szCs w:val="22"/>
        </w:rPr>
        <w:t>Wykonawcy przedstawiają ofertę zgodnie ze wszystkimi wymaganiami określonymi w SWZ.</w:t>
      </w:r>
    </w:p>
    <w:p w14:paraId="2F260DD3" w14:textId="468BC920"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sz w:val="22"/>
          <w:szCs w:val="22"/>
        </w:rPr>
        <w:t>13.4.</w:t>
      </w:r>
      <w:r w:rsidRPr="00581FEE">
        <w:rPr>
          <w:rFonts w:ascii="Cambria" w:hAnsi="Cambria" w:cs="Arial"/>
          <w:bCs/>
          <w:sz w:val="22"/>
          <w:szCs w:val="22"/>
        </w:rPr>
        <w:tab/>
        <w:t>W terminie składania ofert określonym w pkt 1</w:t>
      </w:r>
      <w:r w:rsidR="00521CD7" w:rsidRPr="00581FEE">
        <w:rPr>
          <w:rFonts w:ascii="Cambria" w:hAnsi="Cambria" w:cs="Arial"/>
          <w:bCs/>
          <w:sz w:val="22"/>
          <w:szCs w:val="22"/>
        </w:rPr>
        <w:t>4</w:t>
      </w:r>
      <w:r w:rsidRPr="00581FEE">
        <w:rPr>
          <w:rFonts w:ascii="Cambria" w:hAnsi="Cambria" w:cs="Arial"/>
          <w:bCs/>
          <w:sz w:val="22"/>
          <w:szCs w:val="22"/>
        </w:rPr>
        <w:t xml:space="preserve">.1. SWZ </w:t>
      </w:r>
      <w:r w:rsidR="00887D8F" w:rsidRPr="00581FEE">
        <w:rPr>
          <w:rFonts w:ascii="Cambria" w:hAnsi="Cambria" w:cs="Arial"/>
          <w:bCs/>
          <w:sz w:val="22"/>
          <w:szCs w:val="22"/>
        </w:rPr>
        <w:t>W</w:t>
      </w:r>
      <w:r w:rsidRPr="00581FEE">
        <w:rPr>
          <w:rFonts w:ascii="Cambria" w:hAnsi="Cambria" w:cs="Arial"/>
          <w:bCs/>
          <w:sz w:val="22"/>
          <w:szCs w:val="22"/>
        </w:rPr>
        <w:t xml:space="preserve">ykonawca zobowiązany jest złożyć Zamawiającemu Ofertę zawierającą: </w:t>
      </w:r>
    </w:p>
    <w:p w14:paraId="61ED256D" w14:textId="377B2CE3" w:rsidR="00B657E0" w:rsidRPr="00581FEE" w:rsidRDefault="00B657E0" w:rsidP="003D0411">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a)</w:t>
      </w:r>
      <w:r w:rsidRPr="00581FEE">
        <w:rPr>
          <w:rFonts w:ascii="Cambria" w:hAnsi="Cambria" w:cs="Arial"/>
          <w:sz w:val="22"/>
          <w:szCs w:val="22"/>
        </w:rPr>
        <w:tab/>
      </w:r>
      <w:r w:rsidR="000C5AE8" w:rsidRPr="00581FEE">
        <w:rPr>
          <w:rFonts w:ascii="Cambria" w:hAnsi="Cambria" w:cs="Arial"/>
          <w:sz w:val="22"/>
          <w:szCs w:val="22"/>
        </w:rPr>
        <w:t>F</w:t>
      </w:r>
      <w:r w:rsidRPr="00581FEE">
        <w:rPr>
          <w:rFonts w:ascii="Cambria" w:hAnsi="Cambria" w:cs="Arial"/>
          <w:sz w:val="22"/>
          <w:szCs w:val="22"/>
        </w:rPr>
        <w:t xml:space="preserve">ormularz Oferty (sporządzony wg wzoru stanowiącego </w:t>
      </w:r>
      <w:r w:rsidR="0089750B" w:rsidRPr="00581FEE">
        <w:rPr>
          <w:rFonts w:ascii="Cambria" w:hAnsi="Cambria" w:cs="Arial"/>
          <w:sz w:val="22"/>
          <w:szCs w:val="22"/>
        </w:rPr>
        <w:t>Z</w:t>
      </w:r>
      <w:r w:rsidRPr="00581FEE">
        <w:rPr>
          <w:rFonts w:ascii="Cambria" w:hAnsi="Cambria" w:cs="Arial"/>
          <w:sz w:val="22"/>
          <w:szCs w:val="22"/>
        </w:rPr>
        <w:t xml:space="preserve">ałącznik nr 1 do SWZ) wraz z Kosztorysem Ofertowym (sporządzonym wg wzoru stanowiącego </w:t>
      </w:r>
      <w:r w:rsidR="0089750B" w:rsidRPr="00581FEE">
        <w:rPr>
          <w:rFonts w:ascii="Cambria" w:hAnsi="Cambria" w:cs="Arial"/>
          <w:sz w:val="22"/>
          <w:szCs w:val="22"/>
        </w:rPr>
        <w:t>Z</w:t>
      </w:r>
      <w:r w:rsidRPr="00581FEE">
        <w:rPr>
          <w:rFonts w:ascii="Cambria" w:hAnsi="Cambria" w:cs="Arial"/>
          <w:sz w:val="22"/>
          <w:szCs w:val="22"/>
        </w:rPr>
        <w:t>ałącznik nr 2 do SWZ),</w:t>
      </w:r>
      <w:r w:rsidRPr="00581FEE">
        <w:rPr>
          <w:rFonts w:ascii="Cambria" w:hAnsi="Cambria" w:cs="Arial"/>
          <w:bCs/>
          <w:sz w:val="22"/>
          <w:szCs w:val="22"/>
        </w:rPr>
        <w:t xml:space="preserve"> sporządzone pod rygorem nieważności, w formie elektronicznej</w:t>
      </w:r>
      <w:r w:rsidR="0032339B" w:rsidRPr="00581FEE">
        <w:rPr>
          <w:rFonts w:ascii="Cambria" w:hAnsi="Cambria" w:cs="Arial"/>
          <w:bCs/>
          <w:sz w:val="22"/>
          <w:szCs w:val="22"/>
        </w:rPr>
        <w:t xml:space="preserve"> </w:t>
      </w:r>
      <w:r w:rsidR="0032339B" w:rsidRPr="00E33E37">
        <w:rPr>
          <w:rFonts w:ascii="Cambria" w:eastAsia="Calibri" w:hAnsi="Cambria" w:cs="Tahoma"/>
          <w:sz w:val="22"/>
          <w:szCs w:val="22"/>
        </w:rPr>
        <w:t>(tj. w postaci elektronicznej opatrzonej kwalifikowanym podpisem elektronicznym)</w:t>
      </w:r>
      <w:r w:rsidRPr="00581FEE">
        <w:rPr>
          <w:rFonts w:ascii="Cambria" w:hAnsi="Cambria" w:cs="Arial"/>
          <w:bCs/>
          <w:sz w:val="22"/>
          <w:szCs w:val="22"/>
        </w:rPr>
        <w:t xml:space="preserve">, </w:t>
      </w:r>
    </w:p>
    <w:p w14:paraId="61C1B544" w14:textId="77777777" w:rsidR="0032339B" w:rsidRPr="00E33E37" w:rsidRDefault="00B657E0" w:rsidP="003D0411">
      <w:pPr>
        <w:pStyle w:val="Akapitzlist"/>
        <w:tabs>
          <w:tab w:val="left" w:pos="1276"/>
        </w:tabs>
        <w:autoSpaceDE w:val="0"/>
        <w:autoSpaceDN w:val="0"/>
        <w:adjustRightInd w:val="0"/>
        <w:spacing w:before="120"/>
        <w:ind w:left="1280" w:hanging="580"/>
        <w:contextualSpacing w:val="0"/>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r>
      <w:r w:rsidR="0032339B" w:rsidRPr="00E33E37">
        <w:rPr>
          <w:rFonts w:ascii="Cambria" w:eastAsia="Calibri" w:hAnsi="Cambria" w:cs="Arial"/>
          <w:sz w:val="22"/>
          <w:szCs w:val="22"/>
        </w:rPr>
        <w:t>oświadczenie JEDZ, sporządzone p</w:t>
      </w:r>
      <w:r w:rsidR="0032339B" w:rsidRPr="00E33E37">
        <w:rPr>
          <w:rFonts w:ascii="Cambria" w:eastAsia="Calibri" w:hAnsi="Cambria" w:cs="Arial"/>
          <w:bCs/>
          <w:sz w:val="22"/>
          <w:szCs w:val="22"/>
        </w:rPr>
        <w:t xml:space="preserve">od rygorem nieważności, w formie elektronicznej </w:t>
      </w:r>
      <w:bookmarkStart w:id="21" w:name="_Hlk81488219"/>
      <w:r w:rsidR="0032339B" w:rsidRPr="00E33E37">
        <w:rPr>
          <w:rFonts w:ascii="Cambria" w:eastAsia="Calibri" w:hAnsi="Cambria" w:cs="Tahoma"/>
          <w:sz w:val="22"/>
          <w:szCs w:val="22"/>
        </w:rPr>
        <w:t xml:space="preserve">(tj. w postaci elektronicznej opatrzonej kwalifikowanym podpisem elektronicznym) </w:t>
      </w:r>
      <w:bookmarkEnd w:id="21"/>
      <w:r w:rsidR="0032339B" w:rsidRPr="00E33E37">
        <w:rPr>
          <w:rFonts w:ascii="Cambria" w:eastAsia="Calibri" w:hAnsi="Cambria" w:cs="Arial"/>
          <w:bCs/>
          <w:sz w:val="22"/>
          <w:szCs w:val="22"/>
        </w:rPr>
        <w:t>podpisane przez osobę/osoby upoważnione do reprezentacji podmiotu składającego oświadczenie, złożone przez:</w:t>
      </w:r>
    </w:p>
    <w:p w14:paraId="5F53D668" w14:textId="77777777" w:rsidR="005D0DDC" w:rsidRPr="00E33E37" w:rsidRDefault="0032339B"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Wykonawcę</w:t>
      </w:r>
      <w:r w:rsidR="008C5557" w:rsidRPr="00581FEE">
        <w:rPr>
          <w:rFonts w:ascii="Cambria" w:eastAsia="Calibri" w:hAnsi="Cambria" w:cs="Arial"/>
          <w:sz w:val="22"/>
          <w:szCs w:val="22"/>
        </w:rPr>
        <w:t>,</w:t>
      </w:r>
      <w:r w:rsidRPr="00E33E37">
        <w:rPr>
          <w:rFonts w:ascii="Cambria" w:eastAsia="Calibri" w:hAnsi="Cambria" w:cs="Arial"/>
          <w:sz w:val="22"/>
          <w:szCs w:val="22"/>
        </w:rPr>
        <w:t xml:space="preserve"> </w:t>
      </w:r>
    </w:p>
    <w:p w14:paraId="157BF629" w14:textId="77777777" w:rsidR="0032339B" w:rsidRPr="00E33E37" w:rsidRDefault="005D0DD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Wykonawców wspólnie ubiegających się o udzielenie zamówienia</w:t>
      </w:r>
      <w:r w:rsidRPr="00E33E37">
        <w:rPr>
          <w:rFonts w:ascii="Cambria" w:eastAsia="Calibri" w:hAnsi="Cambria" w:cs="Arial"/>
          <w:sz w:val="22"/>
          <w:szCs w:val="22"/>
        </w:rPr>
        <w:t xml:space="preserve"> (</w:t>
      </w:r>
      <w:r w:rsidR="0072248C" w:rsidRPr="00E33E37">
        <w:rPr>
          <w:rFonts w:ascii="Cambria" w:eastAsia="Calibri" w:hAnsi="Cambria" w:cs="Arial"/>
          <w:sz w:val="22"/>
          <w:szCs w:val="22"/>
        </w:rPr>
        <w:t>w przypadku wspólnego ubiegania się o udzielenie zamówienia)</w:t>
      </w:r>
      <w:r w:rsidR="0068105E" w:rsidRPr="00581FEE">
        <w:rPr>
          <w:rFonts w:ascii="Cambria" w:eastAsia="Calibri" w:hAnsi="Cambria" w:cs="Arial"/>
          <w:sz w:val="22"/>
          <w:szCs w:val="22"/>
        </w:rPr>
        <w:t>,</w:t>
      </w:r>
    </w:p>
    <w:p w14:paraId="2A9C64AF" w14:textId="77777777" w:rsidR="0032339B" w:rsidRPr="00E33E37" w:rsidRDefault="0072248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podmiot</w:t>
      </w:r>
      <w:r w:rsidRPr="00E33E37">
        <w:rPr>
          <w:rFonts w:ascii="Cambria" w:eastAsia="Calibri" w:hAnsi="Cambria" w:cs="Arial"/>
          <w:sz w:val="22"/>
          <w:szCs w:val="22"/>
        </w:rPr>
        <w:t>ów</w:t>
      </w:r>
      <w:r w:rsidR="0032339B" w:rsidRPr="00E33E37">
        <w:rPr>
          <w:rFonts w:ascii="Cambria" w:eastAsia="Calibri" w:hAnsi="Cambria" w:cs="Arial"/>
          <w:sz w:val="22"/>
          <w:szCs w:val="22"/>
        </w:rPr>
        <w:t xml:space="preserve"> udostępniając</w:t>
      </w:r>
      <w:r w:rsidRPr="00E33E37">
        <w:rPr>
          <w:rFonts w:ascii="Cambria" w:eastAsia="Calibri" w:hAnsi="Cambria" w:cs="Arial"/>
          <w:sz w:val="22"/>
          <w:szCs w:val="22"/>
        </w:rPr>
        <w:t>ych</w:t>
      </w:r>
      <w:r w:rsidR="0032339B" w:rsidRPr="00E33E37">
        <w:rPr>
          <w:rFonts w:ascii="Cambria" w:eastAsia="Calibri" w:hAnsi="Cambria" w:cs="Arial"/>
          <w:sz w:val="22"/>
          <w:szCs w:val="22"/>
        </w:rPr>
        <w:t xml:space="preserve"> Wykonawcy zasoby na zasadzie art. 118 PZP (o ile Wykonawca polega na zasobach innych podmiotów)</w:t>
      </w:r>
      <w:r w:rsidR="0068105E" w:rsidRPr="00581FEE">
        <w:rPr>
          <w:rFonts w:ascii="Cambria" w:eastAsia="Calibri" w:hAnsi="Cambria" w:cs="Arial"/>
          <w:sz w:val="22"/>
          <w:szCs w:val="22"/>
        </w:rPr>
        <w:t>.</w:t>
      </w:r>
    </w:p>
    <w:p w14:paraId="7A6C3786" w14:textId="1D2C9805" w:rsidR="00E021DC" w:rsidRPr="00581FEE" w:rsidRDefault="0072248C" w:rsidP="00E33E37">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Pr="00581FEE">
        <w:rPr>
          <w:rFonts w:ascii="Cambria" w:hAnsi="Cambria" w:cs="Arial"/>
          <w:sz w:val="22"/>
          <w:szCs w:val="22"/>
        </w:rPr>
        <w:t>4</w:t>
      </w:r>
      <w:r w:rsidR="00B657E0" w:rsidRPr="00581FEE">
        <w:rPr>
          <w:rFonts w:ascii="Cambria" w:hAnsi="Cambria" w:cs="Arial"/>
          <w:sz w:val="22"/>
          <w:szCs w:val="22"/>
        </w:rPr>
        <w:t>. SWZ, jeżeli Wykonawca wykazując spełnienie warunków udziału w postępowaniu polega na zdolnościach lub sytuacji innych podmiotów; (N</w:t>
      </w:r>
      <w:r w:rsidR="00B657E0" w:rsidRPr="00581FEE">
        <w:rPr>
          <w:rFonts w:ascii="Cambria" w:hAnsi="Cambria" w:cs="Arial"/>
          <w:bCs/>
          <w:sz w:val="22"/>
          <w:szCs w:val="22"/>
        </w:rPr>
        <w:t xml:space="preserve">iewiążący wzór zobowiązania do oddania </w:t>
      </w:r>
      <w:r w:rsidR="00F4214F" w:rsidRPr="00581FEE">
        <w:rPr>
          <w:rFonts w:ascii="Cambria" w:hAnsi="Cambria" w:cs="Arial"/>
          <w:bCs/>
          <w:sz w:val="22"/>
          <w:szCs w:val="22"/>
        </w:rPr>
        <w:t>W</w:t>
      </w:r>
      <w:r w:rsidR="00B657E0" w:rsidRPr="00581FEE">
        <w:rPr>
          <w:rFonts w:ascii="Cambria" w:hAnsi="Cambria" w:cs="Arial"/>
          <w:bCs/>
          <w:sz w:val="22"/>
          <w:szCs w:val="22"/>
        </w:rPr>
        <w:t xml:space="preserve">ykonawcy do dyspozycji niezbędnych zasobów na potrzeby wykonania zamówienia stanowi </w:t>
      </w:r>
      <w:r w:rsidR="0089750B" w:rsidRPr="00581FEE">
        <w:rPr>
          <w:rFonts w:ascii="Cambria" w:hAnsi="Cambria" w:cs="Arial"/>
          <w:bCs/>
          <w:sz w:val="22"/>
          <w:szCs w:val="22"/>
        </w:rPr>
        <w:t>Z</w:t>
      </w:r>
      <w:r w:rsidR="00B657E0" w:rsidRPr="00581FEE">
        <w:rPr>
          <w:rFonts w:ascii="Cambria" w:hAnsi="Cambria" w:cs="Arial"/>
          <w:bCs/>
          <w:sz w:val="22"/>
          <w:szCs w:val="22"/>
        </w:rPr>
        <w:t>ałącznik nr 6 do SWZ),</w:t>
      </w:r>
    </w:p>
    <w:p w14:paraId="249B107C" w14:textId="2C0899BF" w:rsidR="00D73FB7" w:rsidRPr="00581FEE" w:rsidRDefault="00D73FB7" w:rsidP="00E33E37">
      <w:pPr>
        <w:pStyle w:val="Akapitzlist"/>
        <w:autoSpaceDE w:val="0"/>
        <w:autoSpaceDN w:val="0"/>
        <w:adjustRightInd w:val="0"/>
        <w:spacing w:before="120"/>
        <w:ind w:left="1276" w:hanging="567"/>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t>odpis lub informacj</w:t>
      </w:r>
      <w:r w:rsidR="00A31FBF" w:rsidRPr="00581FEE">
        <w:rPr>
          <w:rFonts w:ascii="Cambria" w:hAnsi="Cambria" w:cs="Arial"/>
          <w:sz w:val="22"/>
          <w:szCs w:val="22"/>
        </w:rPr>
        <w:t>ę</w:t>
      </w:r>
      <w:r w:rsidR="00B657E0" w:rsidRPr="00581FEE">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w:t>
      </w:r>
      <w:r w:rsidR="001F436C" w:rsidRPr="00581FEE">
        <w:rPr>
          <w:rFonts w:ascii="Cambria" w:hAnsi="Cambria" w:cs="Arial"/>
          <w:sz w:val="22"/>
          <w:szCs w:val="22"/>
        </w:rPr>
        <w:t>/podmiotu udostępniającego zasoby</w:t>
      </w:r>
      <w:r w:rsidR="00B657E0" w:rsidRPr="00581FEE">
        <w:rPr>
          <w:rFonts w:ascii="Cambria" w:hAnsi="Cambria" w:cs="Arial"/>
          <w:sz w:val="22"/>
          <w:szCs w:val="22"/>
        </w:rPr>
        <w:t xml:space="preserve"> jest umocowana do jego reprezentowania. Wykonawca nie jest zobowiązany do złożenia dokumentów, o których mowa w zdaniu poprzednim, jeżeli Zamawiający może je uzyskać za pomocą bezpłatnych i ogólnodostępnych baz danych, o ile Wykonawca</w:t>
      </w:r>
      <w:r w:rsidR="009276DD" w:rsidRPr="00581FEE">
        <w:rPr>
          <w:rFonts w:ascii="Cambria" w:hAnsi="Cambria" w:cs="Arial"/>
          <w:sz w:val="22"/>
          <w:szCs w:val="22"/>
        </w:rPr>
        <w:t>/podmiot udostępniający zasoby</w:t>
      </w:r>
      <w:r w:rsidR="00B657E0" w:rsidRPr="00581FEE">
        <w:rPr>
          <w:rFonts w:ascii="Cambria" w:hAnsi="Cambria" w:cs="Arial"/>
          <w:sz w:val="22"/>
          <w:szCs w:val="22"/>
        </w:rPr>
        <w:t xml:space="preserve"> dostarczy dane umożliwiające dostęp do tych dokumentów,</w:t>
      </w:r>
    </w:p>
    <w:p w14:paraId="6BD421D0" w14:textId="5CA062D7" w:rsidR="00E021DC" w:rsidRPr="00581FEE" w:rsidRDefault="009276DD" w:rsidP="00D46D9F">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pełnomocnictwo lub inny dokument potwierdzający umocowanie do reprezentowania Wykonawcy</w:t>
      </w:r>
      <w:r w:rsidR="000D2E2F" w:rsidRPr="00581FEE">
        <w:rPr>
          <w:rFonts w:ascii="Cambria" w:hAnsi="Cambria" w:cs="Arial"/>
          <w:sz w:val="22"/>
          <w:szCs w:val="22"/>
        </w:rPr>
        <w:t>/podmiotu udostępniającego zasoby</w:t>
      </w:r>
      <w:r w:rsidR="00684A6A" w:rsidRPr="00581FEE">
        <w:rPr>
          <w:rFonts w:ascii="Cambria" w:hAnsi="Cambria" w:cs="Arial"/>
          <w:sz w:val="22"/>
          <w:szCs w:val="22"/>
        </w:rPr>
        <w:t xml:space="preserve"> na zasadach określonych w art. 118 PZP</w:t>
      </w:r>
      <w:r w:rsidR="00B657E0" w:rsidRPr="00581FEE">
        <w:rPr>
          <w:rFonts w:ascii="Cambria" w:hAnsi="Cambria" w:cs="Arial"/>
          <w:sz w:val="22"/>
          <w:szCs w:val="22"/>
        </w:rPr>
        <w:t>, jeżeli w imieniu Wykonawcy</w:t>
      </w:r>
      <w:r w:rsidR="00684A6A" w:rsidRPr="00581FEE">
        <w:rPr>
          <w:rFonts w:ascii="Cambria" w:hAnsi="Cambria" w:cs="Arial"/>
          <w:sz w:val="22"/>
          <w:szCs w:val="22"/>
        </w:rPr>
        <w:t xml:space="preserve">/podmiotu </w:t>
      </w:r>
      <w:r w:rsidR="00684A6A" w:rsidRPr="00581FEE">
        <w:rPr>
          <w:rFonts w:ascii="Cambria" w:hAnsi="Cambria" w:cs="Arial"/>
          <w:sz w:val="22"/>
          <w:szCs w:val="22"/>
        </w:rPr>
        <w:lastRenderedPageBreak/>
        <w:t>udostępniającego zasoby</w:t>
      </w:r>
      <w:r w:rsidR="00B657E0" w:rsidRPr="00581FEE">
        <w:rPr>
          <w:rFonts w:ascii="Cambria" w:hAnsi="Cambria" w:cs="Arial"/>
          <w:sz w:val="22"/>
          <w:szCs w:val="22"/>
        </w:rPr>
        <w:t xml:space="preserve"> działa osoba, której umocowanie do jego reprezentowania nie wynika z </w:t>
      </w:r>
      <w:r w:rsidR="00BA7E00" w:rsidRPr="00581FEE">
        <w:rPr>
          <w:rFonts w:ascii="Cambria" w:hAnsi="Cambria" w:cs="Arial"/>
          <w:sz w:val="22"/>
          <w:szCs w:val="22"/>
        </w:rPr>
        <w:t xml:space="preserve">innych </w:t>
      </w:r>
      <w:r w:rsidR="00B657E0" w:rsidRPr="00581FEE">
        <w:rPr>
          <w:rFonts w:ascii="Cambria" w:hAnsi="Cambria" w:cs="Arial"/>
          <w:sz w:val="22"/>
          <w:szCs w:val="22"/>
        </w:rPr>
        <w:t>dokumentów</w:t>
      </w:r>
      <w:r w:rsidR="00BA7E00" w:rsidRPr="00581FEE">
        <w:rPr>
          <w:rFonts w:ascii="Cambria" w:hAnsi="Cambria" w:cs="Arial"/>
          <w:sz w:val="22"/>
          <w:szCs w:val="22"/>
        </w:rPr>
        <w:t xml:space="preserve"> złożonych wraz z ofertą </w:t>
      </w:r>
      <w:r w:rsidR="00BA7E00" w:rsidRPr="00E33E37">
        <w:rPr>
          <w:rFonts w:ascii="Cambria" w:hAnsi="Cambria" w:cs="Arial"/>
          <w:sz w:val="22"/>
          <w:szCs w:val="22"/>
        </w:rPr>
        <w:t>(np. odpisu lub informacji z Krajowego Rejestru Sądowego, Centralnej Ewidencji i Informacji o Działalności Gospodarczej lub innego właściwego rejestru)</w:t>
      </w:r>
      <w:r w:rsidR="00B657E0" w:rsidRPr="00581FEE">
        <w:rPr>
          <w:rFonts w:ascii="Cambria" w:hAnsi="Cambria" w:cs="Arial"/>
          <w:sz w:val="22"/>
          <w:szCs w:val="22"/>
        </w:rPr>
        <w:t>, sporządzone p</w:t>
      </w:r>
      <w:r w:rsidR="00B657E0" w:rsidRPr="00581FEE">
        <w:rPr>
          <w:rFonts w:ascii="Cambria" w:hAnsi="Cambria" w:cs="Arial"/>
          <w:bCs/>
          <w:sz w:val="22"/>
          <w:szCs w:val="22"/>
        </w:rPr>
        <w:t>od rygorem nieważności, w formie elektronicznej</w:t>
      </w:r>
      <w:r w:rsidR="00E021DC" w:rsidRPr="00581FEE">
        <w:rPr>
          <w:rFonts w:ascii="Cambria" w:hAnsi="Cambria" w:cs="Arial"/>
          <w:bCs/>
          <w:sz w:val="22"/>
          <w:szCs w:val="22"/>
        </w:rPr>
        <w:t xml:space="preserve"> (tj. w postaci elektronicznej opatrzonej kwalifikowanym podpisem elektroniczny</w:t>
      </w:r>
      <w:r w:rsidR="006A65DE" w:rsidRPr="00581FEE">
        <w:rPr>
          <w:rFonts w:ascii="Cambria" w:hAnsi="Cambria" w:cs="Arial"/>
          <w:bCs/>
          <w:sz w:val="22"/>
          <w:szCs w:val="22"/>
        </w:rPr>
        <w:t>m</w:t>
      </w:r>
      <w:r w:rsidR="00E021DC" w:rsidRPr="00581FEE">
        <w:rPr>
          <w:rFonts w:ascii="Cambria" w:hAnsi="Cambria" w:cs="Arial"/>
          <w:bCs/>
          <w:sz w:val="22"/>
          <w:szCs w:val="22"/>
        </w:rPr>
        <w:t>)</w:t>
      </w:r>
      <w:r w:rsidR="006A65DE" w:rsidRPr="00581FEE">
        <w:rPr>
          <w:rFonts w:ascii="Cambria" w:hAnsi="Cambria" w:cs="Arial"/>
          <w:bCs/>
          <w:sz w:val="22"/>
          <w:szCs w:val="22"/>
        </w:rPr>
        <w:t xml:space="preserve"> lub </w:t>
      </w:r>
      <w:r w:rsidR="006A65DE" w:rsidRPr="00E33E37">
        <w:rPr>
          <w:rFonts w:ascii="Cambria" w:eastAsia="Calibri" w:hAnsi="Cambria" w:cs="Tahoma"/>
          <w:sz w:val="22"/>
          <w:szCs w:val="22"/>
        </w:rPr>
        <w:t>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44220E51" w14:textId="77777777" w:rsidR="00024FC8" w:rsidRPr="00581FEE" w:rsidRDefault="000D2E2F" w:rsidP="00E33E37">
      <w:pPr>
        <w:pStyle w:val="Akapitzlist"/>
        <w:autoSpaceDE w:val="0"/>
        <w:autoSpaceDN w:val="0"/>
        <w:adjustRightInd w:val="0"/>
        <w:spacing w:before="120"/>
        <w:ind w:left="1276" w:hanging="567"/>
        <w:jc w:val="both"/>
        <w:rPr>
          <w:rFonts w:ascii="Cambria" w:hAnsi="Cambria" w:cs="Arial"/>
          <w:bCs/>
          <w:sz w:val="22"/>
          <w:szCs w:val="22"/>
        </w:rPr>
      </w:pPr>
      <w:r w:rsidRPr="00E33E37">
        <w:rPr>
          <w:rFonts w:ascii="Cambria" w:hAnsi="Cambria" w:cs="Arial"/>
          <w:sz w:val="22"/>
          <w:szCs w:val="22"/>
        </w:rPr>
        <w:t>f)</w:t>
      </w:r>
      <w:r w:rsidRPr="00E33E37">
        <w:rPr>
          <w:rFonts w:ascii="Cambria" w:hAnsi="Cambria" w:cs="Arial"/>
          <w:sz w:val="22"/>
          <w:szCs w:val="22"/>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E33E37">
        <w:rPr>
          <w:rFonts w:ascii="Cambria" w:hAnsi="Cambria" w:cs="Arial"/>
          <w:bCs/>
          <w:sz w:val="22"/>
          <w:szCs w:val="22"/>
        </w:rPr>
        <w:t xml:space="preserve">od rygorem nieważności, w </w:t>
      </w:r>
      <w:r w:rsidR="00E021DC" w:rsidRPr="00E33E37">
        <w:rPr>
          <w:rFonts w:ascii="Cambria" w:hAnsi="Cambria" w:cs="Arial"/>
          <w:bCs/>
          <w:sz w:val="22"/>
          <w:szCs w:val="22"/>
        </w:rPr>
        <w:t xml:space="preserve">formie </w:t>
      </w:r>
      <w:r w:rsidRPr="00E33E37">
        <w:rPr>
          <w:rFonts w:ascii="Cambria" w:hAnsi="Cambria" w:cs="Arial"/>
          <w:bCs/>
          <w:sz w:val="22"/>
          <w:szCs w:val="22"/>
        </w:rPr>
        <w:t>elektronicznej</w:t>
      </w:r>
      <w:r w:rsidR="00E021DC" w:rsidRPr="00E33E37">
        <w:rPr>
          <w:rFonts w:ascii="Cambria" w:hAnsi="Cambria" w:cs="Arial"/>
          <w:bCs/>
          <w:sz w:val="22"/>
          <w:szCs w:val="22"/>
        </w:rPr>
        <w:t xml:space="preserve"> (tj. w postaci elektronicznej </w:t>
      </w:r>
      <w:r w:rsidRPr="00E33E37">
        <w:rPr>
          <w:rFonts w:ascii="Cambria" w:hAnsi="Cambria" w:cs="Arial"/>
          <w:bCs/>
          <w:sz w:val="22"/>
          <w:szCs w:val="22"/>
        </w:rPr>
        <w:t>opatrzonej kwalifikowanym podpisem elektronicznym</w:t>
      </w:r>
      <w:r w:rsidR="006A65DE" w:rsidRPr="00E33E37">
        <w:rPr>
          <w:rFonts w:ascii="Cambria" w:hAnsi="Cambria" w:cs="Arial"/>
          <w:bCs/>
          <w:sz w:val="22"/>
          <w:szCs w:val="22"/>
        </w:rPr>
        <w:t xml:space="preserve">) </w:t>
      </w:r>
      <w:r w:rsidR="006A65DE" w:rsidRPr="00E33E37">
        <w:rPr>
          <w:rFonts w:ascii="Cambria" w:eastAsia="Calibri" w:hAnsi="Cambria" w:cs="Tahoma"/>
          <w:sz w:val="22"/>
          <w:szCs w:val="22"/>
        </w:rPr>
        <w:t>lub 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698C06AD" w14:textId="65201A89" w:rsidR="00024FC8" w:rsidRPr="00581FEE" w:rsidRDefault="00024FC8" w:rsidP="00E33E37">
      <w:pPr>
        <w:pStyle w:val="Akapitzlist"/>
        <w:autoSpaceDE w:val="0"/>
        <w:autoSpaceDN w:val="0"/>
        <w:adjustRightInd w:val="0"/>
        <w:spacing w:before="120"/>
        <w:ind w:left="1276" w:hanging="567"/>
        <w:contextualSpacing w:val="0"/>
        <w:jc w:val="both"/>
        <w:rPr>
          <w:rFonts w:ascii="Cambria" w:hAnsi="Cambria" w:cs="Arial"/>
          <w:sz w:val="22"/>
          <w:szCs w:val="22"/>
        </w:rPr>
      </w:pPr>
      <w:r w:rsidRPr="00581FEE">
        <w:rPr>
          <w:rFonts w:ascii="Cambria" w:hAnsi="Cambria" w:cs="Arial"/>
          <w:sz w:val="22"/>
          <w:szCs w:val="22"/>
        </w:rPr>
        <w:t>g</w:t>
      </w:r>
      <w:r w:rsidR="00B657E0" w:rsidRPr="00581FEE">
        <w:rPr>
          <w:rFonts w:ascii="Cambria" w:hAnsi="Cambria" w:cs="Arial"/>
          <w:sz w:val="22"/>
          <w:szCs w:val="22"/>
        </w:rPr>
        <w:t>)</w:t>
      </w:r>
      <w:r w:rsidR="00B657E0" w:rsidRPr="00581FEE">
        <w:rPr>
          <w:rFonts w:ascii="Cambria" w:hAnsi="Cambria" w:cs="Arial"/>
          <w:sz w:val="22"/>
          <w:szCs w:val="22"/>
        </w:rPr>
        <w:tab/>
      </w:r>
      <w:r w:rsidR="006F6653" w:rsidRPr="00581FEE">
        <w:rPr>
          <w:rFonts w:ascii="Cambria" w:hAnsi="Cambria" w:cs="Arial"/>
          <w:sz w:val="22"/>
          <w:szCs w:val="22"/>
        </w:rPr>
        <w:t>podmiotowy środek dowodowy w postaci oświadczenia, o którym mowa w art. 117 ust. 4 PZP (Zamawiający rekomenduje wykorzystać oświadczenie znajdujące się w Formularzu Oferty)</w:t>
      </w:r>
      <w:r w:rsidR="00B657E0" w:rsidRPr="00581FEE">
        <w:rPr>
          <w:rFonts w:ascii="Cambria" w:hAnsi="Cambria" w:cs="Arial"/>
          <w:sz w:val="22"/>
          <w:szCs w:val="22"/>
        </w:rPr>
        <w:t xml:space="preserve">, </w:t>
      </w:r>
    </w:p>
    <w:p w14:paraId="748F63A1" w14:textId="6B166D93" w:rsidR="00024FC8" w:rsidRPr="00581FEE" w:rsidRDefault="00024FC8" w:rsidP="003D0411">
      <w:pPr>
        <w:spacing w:before="120"/>
        <w:ind w:left="1276" w:hanging="567"/>
        <w:jc w:val="both"/>
        <w:rPr>
          <w:rFonts w:ascii="Cambria" w:hAnsi="Cambria" w:cs="Arial"/>
          <w:sz w:val="22"/>
          <w:szCs w:val="22"/>
        </w:rPr>
      </w:pPr>
      <w:r w:rsidRPr="00581FEE">
        <w:rPr>
          <w:rFonts w:ascii="Cambria" w:hAnsi="Cambria" w:cs="Arial"/>
          <w:sz w:val="22"/>
          <w:szCs w:val="22"/>
        </w:rPr>
        <w:t>h</w:t>
      </w:r>
      <w:r w:rsidR="00B657E0" w:rsidRPr="00581FEE">
        <w:rPr>
          <w:rFonts w:ascii="Cambria" w:hAnsi="Cambria" w:cs="Arial"/>
          <w:sz w:val="22"/>
          <w:szCs w:val="22"/>
        </w:rPr>
        <w:t>)</w:t>
      </w:r>
      <w:r w:rsidR="00B657E0" w:rsidRPr="00581FEE">
        <w:rPr>
          <w:rFonts w:ascii="Cambria" w:hAnsi="Cambria" w:cs="Arial"/>
          <w:sz w:val="22"/>
          <w:szCs w:val="22"/>
        </w:rPr>
        <w:tab/>
        <w:t xml:space="preserve">wadium w oryginale w postaci elektronicznej, opatrzonej kwalifikowanym podpisem elektronicznym </w:t>
      </w:r>
      <w:r w:rsidR="00B657E0" w:rsidRPr="00581FEE">
        <w:rPr>
          <w:rFonts w:ascii="Cambria" w:hAnsi="Cambria" w:cs="Arial"/>
          <w:bCs/>
          <w:sz w:val="22"/>
          <w:szCs w:val="22"/>
        </w:rPr>
        <w:t>osób upoważnionych do jego wystawienia</w:t>
      </w:r>
      <w:r w:rsidR="00B657E0" w:rsidRPr="00581FEE">
        <w:rPr>
          <w:rFonts w:ascii="Cambria" w:hAnsi="Cambria" w:cs="Arial"/>
          <w:sz w:val="22"/>
          <w:szCs w:val="22"/>
        </w:rPr>
        <w:t xml:space="preserve"> (tylko, gdy Wykonawca wnosi wadium w formie niepieniężnej).</w:t>
      </w:r>
    </w:p>
    <w:p w14:paraId="3BEE19DD" w14:textId="32C32936" w:rsidR="0084723C" w:rsidRPr="00581FEE" w:rsidRDefault="00B657E0" w:rsidP="0084723C">
      <w:pPr>
        <w:spacing w:before="120"/>
        <w:ind w:left="700" w:hanging="700"/>
        <w:jc w:val="both"/>
        <w:rPr>
          <w:rFonts w:ascii="Cambria" w:hAnsi="Cambria" w:cs="Arial"/>
          <w:sz w:val="22"/>
          <w:szCs w:val="22"/>
        </w:rPr>
      </w:pPr>
      <w:r w:rsidRPr="00581FEE">
        <w:rPr>
          <w:rFonts w:ascii="Cambria" w:hAnsi="Cambria" w:cs="Arial"/>
          <w:b/>
          <w:bCs/>
          <w:sz w:val="22"/>
          <w:szCs w:val="22"/>
        </w:rPr>
        <w:t>13.5.</w:t>
      </w:r>
      <w:r w:rsidRPr="00581FEE">
        <w:rPr>
          <w:rFonts w:ascii="Cambria" w:hAnsi="Cambria" w:cs="Arial"/>
          <w:b/>
          <w:bCs/>
          <w:sz w:val="22"/>
          <w:szCs w:val="22"/>
        </w:rPr>
        <w:tab/>
      </w:r>
      <w:r w:rsidRPr="00581FEE">
        <w:rPr>
          <w:rFonts w:ascii="Cambria" w:hAnsi="Cambria" w:cs="Arial"/>
          <w:sz w:val="22"/>
          <w:szCs w:val="22"/>
        </w:rPr>
        <w:t>Dokument</w:t>
      </w:r>
      <w:r w:rsidR="00672B7A" w:rsidRPr="00581FEE">
        <w:rPr>
          <w:rFonts w:ascii="Cambria" w:hAnsi="Cambria" w:cs="Arial"/>
          <w:sz w:val="22"/>
          <w:szCs w:val="22"/>
        </w:rPr>
        <w:t>y</w:t>
      </w:r>
      <w:r w:rsidRPr="00581FEE">
        <w:rPr>
          <w:rFonts w:ascii="Cambria" w:hAnsi="Cambria" w:cs="Arial"/>
          <w:sz w:val="22"/>
          <w:szCs w:val="22"/>
        </w:rPr>
        <w:t xml:space="preserve"> składane wraz z ofertą, w tym pełnomocnictwa powinny zostać sporządzone w sposób określony w rozporządzeniu Prezesa Rady Ministrów</w:t>
      </w:r>
      <w:r w:rsidR="0084723C" w:rsidRPr="00581FEE">
        <w:rPr>
          <w:rFonts w:ascii="Cambria" w:hAnsi="Cambria" w:cs="Arial"/>
          <w:sz w:val="22"/>
          <w:szCs w:val="22"/>
        </w:rPr>
        <w:t xml:space="preserve"> z dnia 30 grudnia 2020 r. </w:t>
      </w:r>
      <w:r w:rsidR="0084723C" w:rsidRPr="00E33E37">
        <w:rPr>
          <w:rFonts w:ascii="Cambria" w:hAnsi="Cambria" w:cs="Arial"/>
          <w:sz w:val="22"/>
          <w:szCs w:val="22"/>
        </w:rPr>
        <w:t>w sprawie sposobu sporządzania i przekazywania informacji oraz wymagań technicznych dla dokumentów elektronicznych oraz środków komunikacji elektronicznej w postępowaniu o udzielenie zamówienia publicznego lub konkursie (Dz. U. z 2020 r. poz. 2452).</w:t>
      </w:r>
    </w:p>
    <w:p w14:paraId="38630F39" w14:textId="67E25ACC" w:rsidR="00B657E0" w:rsidRPr="00581FEE" w:rsidRDefault="00B657E0" w:rsidP="000A366F">
      <w:pPr>
        <w:spacing w:before="120"/>
        <w:ind w:left="709" w:hanging="709"/>
        <w:jc w:val="both"/>
        <w:rPr>
          <w:rFonts w:ascii="Cambria" w:hAnsi="Cambria" w:cs="Arial"/>
          <w:sz w:val="22"/>
          <w:szCs w:val="22"/>
        </w:rPr>
      </w:pPr>
      <w:r w:rsidRPr="00581FEE">
        <w:rPr>
          <w:rFonts w:ascii="Cambria" w:hAnsi="Cambria" w:cs="Arial"/>
          <w:b/>
          <w:sz w:val="22"/>
          <w:szCs w:val="22"/>
        </w:rPr>
        <w:t>13.6.</w:t>
      </w:r>
      <w:r w:rsidRPr="00581FEE">
        <w:rPr>
          <w:rFonts w:ascii="Cambria" w:hAnsi="Cambria" w:cs="Arial"/>
          <w:sz w:val="22"/>
          <w:szCs w:val="22"/>
        </w:rPr>
        <w:t xml:space="preserve"> </w:t>
      </w:r>
      <w:r w:rsidRPr="00581FEE">
        <w:rPr>
          <w:rFonts w:ascii="Cambria" w:hAnsi="Cambria" w:cs="Arial"/>
          <w:sz w:val="22"/>
          <w:szCs w:val="22"/>
        </w:rPr>
        <w:tab/>
        <w:t xml:space="preserve">Zamawiający nie ujawnia informacji stanowiących tajemnicę przedsiębiorstwa w rozumieniu art. 11 ust. 2 ustawy z dnia 16 kwietnia 1993 r. o zwalczaniu nieuczciwej konkurencji (tekst jedn.: Dz. U. z </w:t>
      </w:r>
      <w:r w:rsidR="00F13BE3" w:rsidRPr="00581FEE">
        <w:rPr>
          <w:rFonts w:ascii="Cambria" w:hAnsi="Cambria" w:cs="Arial"/>
          <w:sz w:val="22"/>
          <w:szCs w:val="22"/>
        </w:rPr>
        <w:t xml:space="preserve">2020 </w:t>
      </w:r>
      <w:r w:rsidRPr="00581FEE">
        <w:rPr>
          <w:rFonts w:ascii="Cambria" w:hAnsi="Cambria" w:cs="Arial"/>
          <w:sz w:val="22"/>
          <w:szCs w:val="22"/>
        </w:rPr>
        <w:t xml:space="preserve">r., poz. </w:t>
      </w:r>
      <w:r w:rsidR="00F13BE3" w:rsidRPr="00581FEE">
        <w:rPr>
          <w:rFonts w:ascii="Cambria" w:hAnsi="Cambria" w:cs="Arial"/>
          <w:sz w:val="22"/>
          <w:szCs w:val="22"/>
        </w:rPr>
        <w:t>1913</w:t>
      </w:r>
      <w:r w:rsidRPr="00581FEE">
        <w:rPr>
          <w:rFonts w:ascii="Cambria" w:hAnsi="Cambria" w:cs="Arial"/>
          <w:sz w:val="22"/>
          <w:szCs w:val="22"/>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4B4BD2AD" w14:textId="666D9A77" w:rsidR="00F13BE3" w:rsidRPr="00581FEE" w:rsidRDefault="00B657E0" w:rsidP="006B0F4B">
      <w:pPr>
        <w:spacing w:before="120"/>
        <w:ind w:left="709"/>
        <w:jc w:val="both"/>
        <w:rPr>
          <w:rFonts w:ascii="Cambria" w:hAnsi="Cambria" w:cs="Arial"/>
          <w:sz w:val="22"/>
          <w:szCs w:val="22"/>
        </w:rPr>
      </w:pPr>
      <w:r w:rsidRPr="00581FEE">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w:t>
      </w:r>
      <w:r w:rsidR="00FF12C8" w:rsidRPr="00581FEE">
        <w:rPr>
          <w:rFonts w:ascii="Cambria" w:hAnsi="Cambria" w:cs="Arial"/>
          <w:sz w:val="22"/>
          <w:szCs w:val="22"/>
        </w:rPr>
        <w:t>8</w:t>
      </w:r>
      <w:r w:rsidRPr="00581FEE">
        <w:rPr>
          <w:rFonts w:ascii="Cambria" w:hAnsi="Cambria" w:cs="Arial"/>
          <w:sz w:val="22"/>
          <w:szCs w:val="22"/>
        </w:rPr>
        <w:t xml:space="preserve">. lit c) SWZ. Zamawiający nie ponosi odpowiedzialności za niezgodne z SWZ przygotowanie w/w pliku przez Wykonawcę. Stosowne zastrzeżenie Wykonawca winien złożyć na </w:t>
      </w:r>
      <w:r w:rsidR="006F6653" w:rsidRPr="00581FEE">
        <w:rPr>
          <w:rFonts w:ascii="Cambria" w:hAnsi="Cambria" w:cs="Arial"/>
          <w:sz w:val="22"/>
          <w:szCs w:val="22"/>
        </w:rPr>
        <w:t>Formularz</w:t>
      </w:r>
      <w:r w:rsidRPr="00581FEE">
        <w:rPr>
          <w:rFonts w:ascii="Cambria" w:hAnsi="Cambria" w:cs="Arial"/>
          <w:sz w:val="22"/>
          <w:szCs w:val="22"/>
        </w:rPr>
        <w:t>u Oferty (</w:t>
      </w:r>
      <w:r w:rsidR="0089750B" w:rsidRPr="00581FEE">
        <w:rPr>
          <w:rFonts w:ascii="Cambria" w:hAnsi="Cambria" w:cs="Arial"/>
          <w:sz w:val="22"/>
          <w:szCs w:val="22"/>
        </w:rPr>
        <w:t>Z</w:t>
      </w:r>
      <w:r w:rsidRPr="00581FEE">
        <w:rPr>
          <w:rFonts w:ascii="Cambria" w:hAnsi="Cambria" w:cs="Arial"/>
          <w:sz w:val="22"/>
          <w:szCs w:val="22"/>
        </w:rPr>
        <w:t>ałącznik nr 1 do SWZ) oraz powinien wykazać, że zastrzeżone informacje stanowią tajemnicę przedsiębiorstwa. W przeciwnym razie cała Oferta zostanie ujawniona na wniosek każdej zainteresowanej osoby.</w:t>
      </w:r>
    </w:p>
    <w:p w14:paraId="36DE0FF0" w14:textId="77777777"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sz w:val="22"/>
          <w:szCs w:val="22"/>
        </w:rPr>
        <w:t>13.7.</w:t>
      </w:r>
      <w:r w:rsidRPr="00581FEE">
        <w:rPr>
          <w:rFonts w:ascii="Cambria" w:hAnsi="Cambria" w:cs="Arial"/>
          <w:b/>
          <w:sz w:val="22"/>
          <w:szCs w:val="22"/>
        </w:rPr>
        <w:tab/>
      </w:r>
      <w:r w:rsidRPr="00581FEE">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266E658E" w14:textId="0E3B1397" w:rsidR="00C72260" w:rsidRPr="00581FEE" w:rsidRDefault="00B657E0" w:rsidP="00BC336B">
      <w:pPr>
        <w:spacing w:before="120"/>
        <w:ind w:left="709" w:hanging="709"/>
        <w:jc w:val="both"/>
        <w:rPr>
          <w:rFonts w:ascii="Cambria" w:hAnsi="Cambria" w:cs="Arial"/>
          <w:sz w:val="22"/>
          <w:szCs w:val="22"/>
        </w:rPr>
      </w:pPr>
      <w:r w:rsidRPr="00581FEE">
        <w:rPr>
          <w:rFonts w:ascii="Cambria" w:hAnsi="Cambria" w:cs="Arial"/>
          <w:b/>
          <w:sz w:val="22"/>
          <w:szCs w:val="22"/>
        </w:rPr>
        <w:t>13.</w:t>
      </w:r>
      <w:r w:rsidR="004F218E" w:rsidRPr="00581FEE">
        <w:rPr>
          <w:rFonts w:ascii="Cambria" w:hAnsi="Cambria" w:cs="Arial"/>
          <w:b/>
          <w:sz w:val="22"/>
          <w:szCs w:val="22"/>
        </w:rPr>
        <w:t>8</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W przypadku nieprawidłowego złożenia oferty, Zamawiający nie bierze odpowiedzialności za złe jej przesłanie lub przedterminowe otwarcie. Oferta taka nie weźmie udziału w postępowaniu.</w:t>
      </w:r>
      <w:r w:rsidR="005D3594" w:rsidRPr="00581FEE" w:rsidDel="005D3594">
        <w:rPr>
          <w:rFonts w:ascii="Cambria" w:hAnsi="Cambria" w:cs="Arial"/>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3AF474E6" w14:textId="77777777">
        <w:tc>
          <w:tcPr>
            <w:tcW w:w="9073" w:type="dxa"/>
            <w:shd w:val="clear" w:color="auto" w:fill="E7E6E6"/>
          </w:tcPr>
          <w:p w14:paraId="598ABFFF" w14:textId="079BBB02" w:rsidR="00B657E0" w:rsidRPr="00581FEE" w:rsidRDefault="00B657E0" w:rsidP="005B71C8">
            <w:pPr>
              <w:snapToGrid w:val="0"/>
              <w:spacing w:before="120"/>
              <w:rPr>
                <w:rFonts w:ascii="Cambria" w:hAnsi="Cambria" w:cs="Arial"/>
                <w:b/>
                <w:bCs/>
                <w:sz w:val="22"/>
                <w:szCs w:val="22"/>
              </w:rPr>
            </w:pPr>
            <w:r w:rsidRPr="00581FEE">
              <w:rPr>
                <w:rFonts w:ascii="Cambria" w:hAnsi="Cambria" w:cs="Arial"/>
                <w:b/>
                <w:bCs/>
                <w:sz w:val="22"/>
                <w:szCs w:val="22"/>
              </w:rPr>
              <w:t xml:space="preserve">14. </w:t>
            </w:r>
            <w:r w:rsidRPr="00581FEE">
              <w:rPr>
                <w:rFonts w:ascii="Cambria" w:hAnsi="Cambria" w:cs="Arial"/>
                <w:b/>
                <w:bCs/>
                <w:sz w:val="22"/>
                <w:szCs w:val="22"/>
              </w:rPr>
              <w:tab/>
            </w:r>
            <w:r w:rsidR="004F218E" w:rsidRPr="00581FEE">
              <w:rPr>
                <w:rFonts w:ascii="Cambria" w:hAnsi="Cambria" w:cs="Arial"/>
                <w:b/>
                <w:bCs/>
                <w:sz w:val="22"/>
                <w:szCs w:val="22"/>
              </w:rPr>
              <w:t xml:space="preserve">SPOSÓB </w:t>
            </w:r>
            <w:r w:rsidRPr="00581FEE">
              <w:rPr>
                <w:rFonts w:ascii="Cambria" w:hAnsi="Cambria" w:cs="Arial"/>
                <w:b/>
                <w:bCs/>
                <w:sz w:val="22"/>
                <w:szCs w:val="22"/>
              </w:rPr>
              <w:t>ORAZ TERMIN SKŁADANIA</w:t>
            </w:r>
            <w:r w:rsidR="004C329E" w:rsidRPr="00581FEE">
              <w:rPr>
                <w:rFonts w:ascii="Cambria" w:hAnsi="Cambria" w:cs="Arial"/>
                <w:b/>
                <w:bCs/>
                <w:sz w:val="22"/>
                <w:szCs w:val="22"/>
              </w:rPr>
              <w:t xml:space="preserve"> OFERT</w:t>
            </w:r>
            <w:r w:rsidR="00871B7F" w:rsidRPr="00581FEE">
              <w:rPr>
                <w:rFonts w:ascii="Cambria" w:hAnsi="Cambria" w:cs="Arial"/>
                <w:b/>
                <w:bCs/>
                <w:sz w:val="22"/>
                <w:szCs w:val="22"/>
              </w:rPr>
              <w:t>.</w:t>
            </w:r>
            <w:r w:rsidR="004C329E" w:rsidRPr="00581FEE">
              <w:rPr>
                <w:rFonts w:ascii="Cambria" w:hAnsi="Cambria" w:cs="Arial"/>
                <w:b/>
                <w:bCs/>
                <w:sz w:val="22"/>
                <w:szCs w:val="22"/>
              </w:rPr>
              <w:t xml:space="preserve"> </w:t>
            </w:r>
            <w:r w:rsidR="00871B7F" w:rsidRPr="00581FEE">
              <w:rPr>
                <w:rFonts w:ascii="Cambria" w:hAnsi="Cambria" w:cs="Arial"/>
                <w:b/>
                <w:bCs/>
                <w:sz w:val="22"/>
                <w:szCs w:val="22"/>
              </w:rPr>
              <w:t xml:space="preserve">TERMIN </w:t>
            </w:r>
            <w:r w:rsidRPr="00581FEE">
              <w:rPr>
                <w:rFonts w:ascii="Cambria" w:hAnsi="Cambria" w:cs="Arial"/>
                <w:b/>
                <w:bCs/>
                <w:sz w:val="22"/>
                <w:szCs w:val="22"/>
              </w:rPr>
              <w:t>OTWARCIA OFERT.</w:t>
            </w:r>
          </w:p>
        </w:tc>
      </w:tr>
    </w:tbl>
    <w:p w14:paraId="4F357E89" w14:textId="77777777" w:rsidR="00B657E0" w:rsidRPr="00581FEE" w:rsidRDefault="00B657E0" w:rsidP="00B82DE7">
      <w:pPr>
        <w:spacing w:before="120"/>
        <w:rPr>
          <w:rFonts w:ascii="Cambria" w:hAnsi="Cambria" w:cs="Arial"/>
          <w:sz w:val="22"/>
          <w:szCs w:val="22"/>
        </w:rPr>
      </w:pPr>
    </w:p>
    <w:p w14:paraId="52442596" w14:textId="0E4FF1B1" w:rsidR="00B657E0" w:rsidRPr="00581FEE" w:rsidRDefault="00B657E0" w:rsidP="000A366F">
      <w:pPr>
        <w:spacing w:before="120"/>
        <w:ind w:left="700" w:hanging="700"/>
        <w:jc w:val="both"/>
        <w:rPr>
          <w:rFonts w:ascii="Cambria" w:hAnsi="Cambria" w:cs="Arial"/>
          <w:sz w:val="22"/>
          <w:szCs w:val="22"/>
        </w:rPr>
      </w:pPr>
      <w:r w:rsidRPr="00581FEE">
        <w:rPr>
          <w:rFonts w:ascii="Cambria" w:hAnsi="Cambria" w:cs="Arial"/>
          <w:b/>
          <w:bCs/>
          <w:sz w:val="22"/>
          <w:szCs w:val="22"/>
        </w:rPr>
        <w:t>14.1.</w:t>
      </w:r>
      <w:r w:rsidRPr="00581FEE">
        <w:rPr>
          <w:rFonts w:ascii="Cambria" w:hAnsi="Cambria" w:cs="Arial"/>
          <w:sz w:val="22"/>
          <w:szCs w:val="22"/>
        </w:rPr>
        <w:tab/>
      </w:r>
      <w:r w:rsidR="0057478D" w:rsidRPr="003E1ED5">
        <w:rPr>
          <w:rFonts w:ascii="Cambria" w:hAnsi="Cambria" w:cs="Arial"/>
          <w:sz w:val="22"/>
          <w:szCs w:val="22"/>
        </w:rPr>
        <w:t xml:space="preserve">Ofertę należy złożyć za pośrednictwem platformy </w:t>
      </w:r>
      <w:r w:rsidR="00571DBB">
        <w:rPr>
          <w:rFonts w:ascii="Cambria" w:hAnsi="Cambria" w:cs="Arial"/>
          <w:sz w:val="22"/>
          <w:szCs w:val="22"/>
        </w:rPr>
        <w:t>22.04.2022</w:t>
      </w:r>
      <w:r w:rsidR="0057478D" w:rsidRPr="004162B7">
        <w:rPr>
          <w:rFonts w:ascii="Cambria" w:hAnsi="Cambria" w:cs="Arial"/>
          <w:b/>
          <w:color w:val="000000" w:themeColor="text1"/>
          <w:sz w:val="22"/>
          <w:szCs w:val="22"/>
        </w:rPr>
        <w:t xml:space="preserve"> r.,</w:t>
      </w:r>
      <w:r w:rsidR="0057478D" w:rsidRPr="00B830F9">
        <w:rPr>
          <w:rFonts w:ascii="Cambria" w:hAnsi="Cambria" w:cs="Arial"/>
          <w:color w:val="000000" w:themeColor="text1"/>
          <w:sz w:val="22"/>
          <w:szCs w:val="22"/>
        </w:rPr>
        <w:t xml:space="preserve"> godz. </w:t>
      </w:r>
      <w:r w:rsidR="0057478D" w:rsidRPr="00365D2B">
        <w:rPr>
          <w:rFonts w:ascii="Cambria" w:hAnsi="Cambria" w:cs="Arial"/>
          <w:b/>
          <w:color w:val="000000" w:themeColor="text1"/>
          <w:sz w:val="22"/>
          <w:szCs w:val="22"/>
        </w:rPr>
        <w:t>10:00</w:t>
      </w:r>
      <w:r w:rsidR="0057478D">
        <w:rPr>
          <w:rFonts w:ascii="Cambria" w:hAnsi="Cambria" w:cs="Arial"/>
          <w:b/>
          <w:color w:val="000000" w:themeColor="text1"/>
          <w:sz w:val="22"/>
          <w:szCs w:val="22"/>
        </w:rPr>
        <w:t>.</w:t>
      </w:r>
    </w:p>
    <w:p w14:paraId="1B62C0D7" w14:textId="7988DB61" w:rsidR="00B657E0" w:rsidRPr="00581FEE" w:rsidRDefault="00B657E0" w:rsidP="007847DE">
      <w:pPr>
        <w:spacing w:before="120"/>
        <w:ind w:left="700" w:hanging="700"/>
        <w:jc w:val="both"/>
        <w:rPr>
          <w:rFonts w:ascii="Cambria" w:hAnsi="Cambria" w:cs="Arial"/>
          <w:sz w:val="22"/>
          <w:szCs w:val="22"/>
        </w:rPr>
      </w:pPr>
      <w:r w:rsidRPr="00581FEE">
        <w:rPr>
          <w:rFonts w:ascii="Cambria" w:hAnsi="Cambria" w:cs="Arial"/>
          <w:b/>
          <w:bCs/>
          <w:sz w:val="22"/>
          <w:szCs w:val="22"/>
        </w:rPr>
        <w:t>14.2.</w:t>
      </w:r>
      <w:r w:rsidRPr="00581FEE">
        <w:rPr>
          <w:rFonts w:ascii="Cambria" w:hAnsi="Cambria" w:cs="Arial"/>
          <w:sz w:val="22"/>
          <w:szCs w:val="22"/>
        </w:rPr>
        <w:tab/>
        <w:t xml:space="preserve">Otwarcie ofert nastąpi </w:t>
      </w:r>
      <w:r w:rsidRPr="00571DBB">
        <w:rPr>
          <w:rFonts w:ascii="Cambria" w:hAnsi="Cambria" w:cs="Arial"/>
          <w:sz w:val="22"/>
          <w:szCs w:val="22"/>
        </w:rPr>
        <w:t>dnia</w:t>
      </w:r>
      <w:r w:rsidR="00381A45">
        <w:rPr>
          <w:rFonts w:ascii="Cambria" w:hAnsi="Cambria" w:cs="Arial"/>
          <w:sz w:val="22"/>
          <w:szCs w:val="22"/>
        </w:rPr>
        <w:t xml:space="preserve"> 22.04.2022</w:t>
      </w:r>
      <w:r w:rsidR="00094552" w:rsidRPr="00571DBB">
        <w:rPr>
          <w:rFonts w:ascii="Cambria" w:hAnsi="Cambria" w:cs="Arial"/>
          <w:sz w:val="22"/>
          <w:szCs w:val="22"/>
        </w:rPr>
        <w:t xml:space="preserve"> </w:t>
      </w:r>
      <w:r w:rsidR="00094552">
        <w:rPr>
          <w:rFonts w:ascii="Cambria" w:hAnsi="Cambria" w:cs="Arial"/>
          <w:sz w:val="22"/>
          <w:szCs w:val="22"/>
        </w:rPr>
        <w:t xml:space="preserve">r. </w:t>
      </w:r>
      <w:r w:rsidRPr="00094552">
        <w:rPr>
          <w:rFonts w:ascii="Cambria" w:hAnsi="Cambria" w:cs="Arial"/>
          <w:sz w:val="22"/>
          <w:szCs w:val="22"/>
        </w:rPr>
        <w:t xml:space="preserve">o godz. </w:t>
      </w:r>
      <w:r w:rsidR="00094552" w:rsidRPr="00094552">
        <w:rPr>
          <w:rFonts w:ascii="Cambria" w:hAnsi="Cambria" w:cs="Arial"/>
          <w:b/>
          <w:sz w:val="22"/>
          <w:szCs w:val="22"/>
        </w:rPr>
        <w:t>10:30</w:t>
      </w:r>
      <w:r w:rsidR="00094552" w:rsidRPr="00571DBB">
        <w:rPr>
          <w:rFonts w:ascii="Cambria" w:hAnsi="Cambria" w:cs="Arial"/>
          <w:b/>
          <w:sz w:val="22"/>
          <w:szCs w:val="22"/>
        </w:rPr>
        <w:t>.</w:t>
      </w:r>
      <w:r w:rsidR="00E4176A" w:rsidRPr="00571DBB">
        <w:rPr>
          <w:rFonts w:ascii="Cambria" w:hAnsi="Cambria" w:cs="Arial"/>
          <w:b/>
          <w:sz w:val="22"/>
          <w:szCs w:val="22"/>
        </w:rPr>
        <w:t xml:space="preserve"> </w:t>
      </w:r>
    </w:p>
    <w:p w14:paraId="0C98296A" w14:textId="2CDFCA73" w:rsidR="00DF58F0" w:rsidRPr="00581FEE" w:rsidRDefault="00B657E0" w:rsidP="00850000">
      <w:pPr>
        <w:pStyle w:val="Lista"/>
        <w:suppressAutoHyphens w:val="0"/>
        <w:autoSpaceDE w:val="0"/>
        <w:autoSpaceDN w:val="0"/>
        <w:spacing w:before="120" w:after="0"/>
        <w:ind w:left="709" w:hanging="709"/>
        <w:jc w:val="both"/>
        <w:rPr>
          <w:rFonts w:ascii="Cambria" w:eastAsia="Calibri" w:hAnsi="Cambria" w:cs="Arial"/>
          <w:sz w:val="22"/>
          <w:szCs w:val="22"/>
          <w:lang w:eastAsia="en-US"/>
        </w:rPr>
      </w:pPr>
      <w:bookmarkStart w:id="22" w:name="_Toc56878493"/>
      <w:bookmarkStart w:id="23" w:name="_Toc136762103"/>
      <w:r w:rsidRPr="00581FEE">
        <w:rPr>
          <w:rFonts w:ascii="Cambria" w:eastAsia="Calibri" w:hAnsi="Cambria" w:cs="Arial"/>
          <w:b/>
          <w:sz w:val="22"/>
          <w:szCs w:val="22"/>
          <w:lang w:eastAsia="en-US"/>
        </w:rPr>
        <w:t>14.3.</w:t>
      </w:r>
      <w:r w:rsidRPr="00581FEE">
        <w:rPr>
          <w:rFonts w:ascii="Cambria" w:eastAsia="Calibri" w:hAnsi="Cambria" w:cs="Arial"/>
          <w:sz w:val="22"/>
          <w:szCs w:val="22"/>
          <w:lang w:eastAsia="en-US"/>
        </w:rPr>
        <w:tab/>
      </w:r>
      <w:bookmarkEnd w:id="22"/>
      <w:bookmarkEnd w:id="23"/>
      <w:r w:rsidR="0057478D" w:rsidRPr="003E1ED5">
        <w:rPr>
          <w:rFonts w:ascii="Cambria" w:eastAsia="Calibri" w:hAnsi="Cambria" w:cs="Arial"/>
          <w:sz w:val="22"/>
          <w:szCs w:val="22"/>
          <w:lang w:eastAsia="en-US"/>
        </w:rPr>
        <w:t>Otwarcie ofert następuje poprzez odszyfrowanie i otwarcie ofert za pomocą platformy platformazakupowa.pl</w:t>
      </w:r>
    </w:p>
    <w:p w14:paraId="4CFB6C2C" w14:textId="77777777" w:rsidR="00B657E0" w:rsidRPr="00581FEE" w:rsidRDefault="00B657E0" w:rsidP="00330497">
      <w:pPr>
        <w:pStyle w:val="Lista"/>
        <w:suppressAutoHyphens w:val="0"/>
        <w:autoSpaceDE w:val="0"/>
        <w:autoSpaceDN w:val="0"/>
        <w:spacing w:before="120" w:after="0"/>
        <w:ind w:left="709" w:hanging="709"/>
        <w:jc w:val="both"/>
        <w:rPr>
          <w:rFonts w:ascii="Cambria" w:eastAsia="Calibri" w:hAnsi="Cambria" w:cs="Arial"/>
          <w:b/>
          <w:bCs/>
          <w:sz w:val="22"/>
          <w:szCs w:val="22"/>
          <w:lang w:eastAsia="en-US"/>
        </w:rPr>
      </w:pPr>
      <w:r w:rsidRPr="00581FEE">
        <w:rPr>
          <w:rFonts w:ascii="Cambria" w:eastAsia="Calibri" w:hAnsi="Cambria" w:cs="Arial"/>
          <w:b/>
          <w:bCs/>
          <w:sz w:val="22"/>
          <w:szCs w:val="22"/>
          <w:lang w:eastAsia="en-US"/>
        </w:rPr>
        <w:t>14.4.</w:t>
      </w:r>
      <w:r w:rsidRPr="00581FEE">
        <w:rPr>
          <w:rFonts w:ascii="Cambria" w:eastAsia="Calibri" w:hAnsi="Cambria" w:cs="Arial"/>
          <w:b/>
          <w:bCs/>
          <w:sz w:val="22"/>
          <w:szCs w:val="22"/>
          <w:lang w:eastAsia="en-US"/>
        </w:rPr>
        <w:tab/>
      </w:r>
      <w:r w:rsidRPr="00581FEE">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6471B218" w14:textId="4A4DC4C9" w:rsidR="00B657E0" w:rsidRPr="00581FEE" w:rsidRDefault="00B657E0" w:rsidP="000577B1">
      <w:pPr>
        <w:spacing w:before="120"/>
        <w:ind w:left="720" w:hanging="720"/>
        <w:jc w:val="both"/>
        <w:rPr>
          <w:rFonts w:ascii="Cambria" w:hAnsi="Cambria" w:cs="Arial"/>
          <w:sz w:val="22"/>
          <w:szCs w:val="22"/>
        </w:rPr>
      </w:pPr>
      <w:r w:rsidRPr="00581FEE">
        <w:rPr>
          <w:rFonts w:ascii="Cambria" w:hAnsi="Cambria" w:cs="Arial"/>
          <w:b/>
          <w:sz w:val="22"/>
          <w:szCs w:val="22"/>
        </w:rPr>
        <w:t xml:space="preserve">14.4. </w:t>
      </w:r>
      <w:r w:rsidRPr="00581FEE">
        <w:rPr>
          <w:rFonts w:ascii="Cambria" w:hAnsi="Cambria" w:cs="Arial"/>
          <w:b/>
          <w:sz w:val="22"/>
          <w:szCs w:val="22"/>
        </w:rPr>
        <w:tab/>
      </w:r>
      <w:r w:rsidRPr="00581FEE">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78CA21F3" w14:textId="77777777" w:rsidR="00B657E0" w:rsidRPr="00581FEE" w:rsidRDefault="00B657E0" w:rsidP="00BC336B">
      <w:pPr>
        <w:spacing w:before="120"/>
        <w:ind w:left="720" w:hanging="720"/>
        <w:jc w:val="both"/>
        <w:rPr>
          <w:rFonts w:ascii="Cambria" w:eastAsia="A" w:hAnsi="Cambria" w:cs="Cambria"/>
          <w:sz w:val="22"/>
          <w:szCs w:val="22"/>
        </w:rPr>
      </w:pPr>
      <w:r w:rsidRPr="00581FEE">
        <w:rPr>
          <w:rFonts w:ascii="Cambria" w:hAnsi="Cambria" w:cs="Cambria"/>
          <w:b/>
          <w:sz w:val="22"/>
          <w:szCs w:val="22"/>
        </w:rPr>
        <w:t>14.6.</w:t>
      </w:r>
      <w:r w:rsidRPr="00581FEE">
        <w:rPr>
          <w:rFonts w:ascii="Cambria" w:hAnsi="Cambria" w:cs="Cambria"/>
          <w:b/>
          <w:sz w:val="22"/>
          <w:szCs w:val="22"/>
        </w:rPr>
        <w:tab/>
      </w:r>
      <w:r w:rsidRPr="00581FEE">
        <w:rPr>
          <w:rFonts w:ascii="Cambria" w:hAnsi="Cambria" w:cs="Cambria"/>
          <w:bCs/>
          <w:sz w:val="22"/>
          <w:szCs w:val="22"/>
        </w:rPr>
        <w:t xml:space="preserve">Zamawiający, </w:t>
      </w:r>
      <w:r w:rsidRPr="00581FEE">
        <w:rPr>
          <w:rFonts w:ascii="Cambria" w:eastAsia="A" w:hAnsi="Cambria" w:cs="Cambria"/>
          <w:sz w:val="22"/>
          <w:szCs w:val="22"/>
        </w:rPr>
        <w:t>niezwłocznie po otwarciu ofert, udostępnia na stronie internetowej prowadzonego postępowania informacje o:</w:t>
      </w:r>
    </w:p>
    <w:p w14:paraId="7D85624E" w14:textId="77777777" w:rsidR="00B657E0" w:rsidRPr="00581FEE" w:rsidRDefault="00B657E0" w:rsidP="00BC336B">
      <w:pPr>
        <w:spacing w:before="120"/>
        <w:ind w:left="1140" w:hanging="428"/>
        <w:jc w:val="both"/>
        <w:rPr>
          <w:rFonts w:ascii="Cambria" w:eastAsia="A" w:hAnsi="Cambria" w:cs="Cambria"/>
          <w:sz w:val="22"/>
          <w:szCs w:val="22"/>
        </w:rPr>
      </w:pPr>
      <w:r w:rsidRPr="00581FEE">
        <w:rPr>
          <w:rFonts w:ascii="Cambria" w:eastAsia="A" w:hAnsi="Cambria" w:cs="Cambria"/>
          <w:sz w:val="22"/>
          <w:szCs w:val="22"/>
        </w:rPr>
        <w:t>1)</w:t>
      </w:r>
      <w:r w:rsidRPr="00581FEE">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0119546F" w14:textId="21188E96" w:rsidR="00B657E0" w:rsidRDefault="00B657E0" w:rsidP="00706C54">
      <w:pPr>
        <w:spacing w:before="120"/>
        <w:ind w:left="1140" w:hanging="42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cenach zawartych w ofertach.</w:t>
      </w:r>
    </w:p>
    <w:p w14:paraId="01F8E576" w14:textId="77777777" w:rsidR="00EB4430" w:rsidRPr="00581FEE" w:rsidRDefault="00EB4430" w:rsidP="00184FEE">
      <w:pPr>
        <w:spacing w:before="120"/>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BBFEF0D" w14:textId="77777777">
        <w:tc>
          <w:tcPr>
            <w:tcW w:w="9073" w:type="dxa"/>
            <w:shd w:val="clear" w:color="auto" w:fill="E7E6E6"/>
          </w:tcPr>
          <w:p w14:paraId="292AD87D" w14:textId="77777777" w:rsidR="00B657E0" w:rsidRPr="00581FEE" w:rsidRDefault="00B657E0" w:rsidP="00471AB2">
            <w:pPr>
              <w:snapToGrid w:val="0"/>
              <w:spacing w:before="120"/>
              <w:rPr>
                <w:rFonts w:ascii="Cambria" w:hAnsi="Cambria" w:cs="Arial"/>
                <w:b/>
                <w:bCs/>
                <w:sz w:val="22"/>
                <w:szCs w:val="22"/>
              </w:rPr>
            </w:pPr>
            <w:r w:rsidRPr="00581FEE">
              <w:rPr>
                <w:rFonts w:ascii="Cambria" w:hAnsi="Cambria" w:cs="Arial"/>
                <w:b/>
                <w:bCs/>
                <w:sz w:val="22"/>
                <w:szCs w:val="22"/>
              </w:rPr>
              <w:t xml:space="preserve">15. </w:t>
            </w:r>
            <w:r w:rsidRPr="00581FEE">
              <w:rPr>
                <w:rFonts w:ascii="Cambria" w:hAnsi="Cambria" w:cs="Arial"/>
                <w:b/>
                <w:bCs/>
                <w:sz w:val="22"/>
                <w:szCs w:val="22"/>
              </w:rPr>
              <w:tab/>
              <w:t>SPOSÓB OBLICZENIA CENY</w:t>
            </w:r>
          </w:p>
        </w:tc>
      </w:tr>
    </w:tbl>
    <w:p w14:paraId="3D42B60A" w14:textId="77777777" w:rsidR="00B657E0" w:rsidRPr="00581FEE" w:rsidRDefault="00B657E0" w:rsidP="00B82DE7">
      <w:pPr>
        <w:tabs>
          <w:tab w:val="left" w:pos="709"/>
        </w:tabs>
        <w:spacing w:before="120"/>
        <w:ind w:left="709" w:hanging="709"/>
        <w:jc w:val="both"/>
        <w:rPr>
          <w:rFonts w:ascii="Cambria" w:hAnsi="Cambria" w:cs="Arial"/>
          <w:sz w:val="22"/>
          <w:szCs w:val="22"/>
        </w:rPr>
      </w:pPr>
    </w:p>
    <w:p w14:paraId="434E8243" w14:textId="35B2D047" w:rsidR="00B657E0" w:rsidRPr="00581FEE" w:rsidRDefault="00B657E0" w:rsidP="00013464">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15.1.</w:t>
      </w:r>
      <w:r w:rsidRPr="00581FEE">
        <w:rPr>
          <w:rFonts w:ascii="Cambria" w:hAnsi="Cambria" w:cs="Arial"/>
          <w:b/>
          <w:sz w:val="22"/>
          <w:szCs w:val="22"/>
        </w:rPr>
        <w:tab/>
      </w:r>
      <w:r w:rsidRPr="00581FEE">
        <w:rPr>
          <w:rFonts w:ascii="Cambria" w:hAnsi="Cambria" w:cs="Arial"/>
          <w:sz w:val="22"/>
          <w:szCs w:val="22"/>
        </w:rPr>
        <w:t xml:space="preserve">Wykonawca zobowiązany jest podać w </w:t>
      </w:r>
      <w:r w:rsidR="00763EDD" w:rsidRPr="00581FEE">
        <w:rPr>
          <w:rFonts w:ascii="Cambria" w:hAnsi="Cambria" w:cs="Arial"/>
          <w:sz w:val="22"/>
          <w:szCs w:val="22"/>
        </w:rPr>
        <w:t xml:space="preserve">Formularzu </w:t>
      </w:r>
      <w:r w:rsidRPr="00581FEE">
        <w:rPr>
          <w:rFonts w:ascii="Cambria" w:hAnsi="Cambria" w:cs="Arial"/>
          <w:sz w:val="22"/>
          <w:szCs w:val="22"/>
        </w:rPr>
        <w:t>Ofer</w:t>
      </w:r>
      <w:r w:rsidR="00763EDD" w:rsidRPr="00581FEE">
        <w:rPr>
          <w:rFonts w:ascii="Cambria" w:hAnsi="Cambria" w:cs="Arial"/>
          <w:sz w:val="22"/>
          <w:szCs w:val="22"/>
        </w:rPr>
        <w:t xml:space="preserve">ty </w:t>
      </w:r>
      <w:r w:rsidRPr="00581FEE">
        <w:rPr>
          <w:rFonts w:ascii="Cambria" w:hAnsi="Cambria" w:cs="Arial"/>
          <w:sz w:val="22"/>
          <w:szCs w:val="22"/>
        </w:rPr>
        <w:t>(</w:t>
      </w:r>
      <w:r w:rsidR="0089750B" w:rsidRPr="00581FEE">
        <w:rPr>
          <w:rFonts w:ascii="Cambria" w:hAnsi="Cambria" w:cs="Arial"/>
          <w:sz w:val="22"/>
          <w:szCs w:val="22"/>
        </w:rPr>
        <w:t>Z</w:t>
      </w:r>
      <w:r w:rsidRPr="00581FEE">
        <w:rPr>
          <w:rFonts w:ascii="Cambria" w:hAnsi="Cambria" w:cs="Arial"/>
          <w:sz w:val="22"/>
          <w:szCs w:val="22"/>
        </w:rPr>
        <w:t>ałącznik nr 1 do SWZ) łączną cenę za wszystkie pozycje (prace) przewidziane w Kosztorysie Ofertowym (</w:t>
      </w:r>
      <w:r w:rsidR="0089750B" w:rsidRPr="00581FEE">
        <w:rPr>
          <w:rFonts w:ascii="Cambria" w:hAnsi="Cambria" w:cs="Arial"/>
          <w:sz w:val="22"/>
          <w:szCs w:val="22"/>
        </w:rPr>
        <w:t>Z</w:t>
      </w:r>
      <w:r w:rsidRPr="00581FEE">
        <w:rPr>
          <w:rFonts w:ascii="Cambria" w:hAnsi="Cambria" w:cs="Arial"/>
          <w:sz w:val="22"/>
          <w:szCs w:val="22"/>
        </w:rPr>
        <w:t xml:space="preserve">ałącznik nr 2 do </w:t>
      </w:r>
      <w:r w:rsidR="00624EE1">
        <w:rPr>
          <w:rFonts w:ascii="Cambria" w:hAnsi="Cambria" w:cs="Arial"/>
          <w:sz w:val="22"/>
          <w:szCs w:val="22"/>
        </w:rPr>
        <w:t>SWZ).</w:t>
      </w:r>
    </w:p>
    <w:p w14:paraId="24874023" w14:textId="4DAC3280" w:rsidR="00B657E0" w:rsidRPr="00581FEE" w:rsidRDefault="00B657E0" w:rsidP="00624EE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15.2.</w:t>
      </w:r>
      <w:r w:rsidRPr="00581FEE">
        <w:rPr>
          <w:rFonts w:ascii="Cambria" w:hAnsi="Cambria" w:cs="Arial"/>
          <w:b/>
          <w:sz w:val="22"/>
          <w:szCs w:val="22"/>
        </w:rPr>
        <w:tab/>
      </w:r>
      <w:r w:rsidRPr="00581FEE">
        <w:rPr>
          <w:rFonts w:ascii="Cambria" w:hAnsi="Cambria" w:cs="Arial"/>
          <w:sz w:val="22"/>
          <w:szCs w:val="22"/>
        </w:rPr>
        <w:t xml:space="preserve">Ceny jednostkowe za poszczególne pozycje (prace) wchodzące w skład </w:t>
      </w:r>
      <w:r w:rsidR="00624EE1">
        <w:rPr>
          <w:rFonts w:ascii="Cambria" w:hAnsi="Cambria" w:cs="Arial"/>
          <w:sz w:val="22"/>
          <w:szCs w:val="22"/>
        </w:rPr>
        <w:t xml:space="preserve">Zamówienia </w:t>
      </w:r>
      <w:r w:rsidRPr="00581FEE">
        <w:rPr>
          <w:rFonts w:ascii="Cambria" w:hAnsi="Cambria" w:cs="Arial"/>
          <w:sz w:val="22"/>
          <w:szCs w:val="22"/>
        </w:rPr>
        <w:t xml:space="preserve">powinny być podane na Kosztorysie Ofertowym. Każda cena jednostkowa musi być tak podana, aby pokrywać wszelkie koszty i ryzyka Wykonawcy związane z realizacją czynności, której dotyczy. Wykonawca nie może kosztów realizacji danej czynności doliczać do kosztów realizacji innych czynności. Cena łączna wynikająca z Kosztorysu Ofertowego za poszczególne pozycje (prace) wchodzące w skład </w:t>
      </w:r>
      <w:r w:rsidR="00624EE1">
        <w:rPr>
          <w:rFonts w:ascii="Cambria" w:hAnsi="Cambria" w:cs="Arial"/>
          <w:sz w:val="22"/>
          <w:szCs w:val="22"/>
        </w:rPr>
        <w:t>zamówienia</w:t>
      </w:r>
      <w:r w:rsidRPr="00581FEE">
        <w:rPr>
          <w:rFonts w:ascii="Cambria" w:hAnsi="Cambria" w:cs="Arial"/>
          <w:sz w:val="22"/>
          <w:szCs w:val="22"/>
        </w:rPr>
        <w:t xml:space="preserve"> powinna zostać przeniesiona do</w:t>
      </w:r>
      <w:r w:rsidR="006A2D2D" w:rsidRPr="00581FEE">
        <w:rPr>
          <w:rFonts w:ascii="Cambria" w:hAnsi="Cambria" w:cs="Arial"/>
          <w:sz w:val="22"/>
          <w:szCs w:val="22"/>
        </w:rPr>
        <w:t xml:space="preserve"> Formularza</w:t>
      </w:r>
      <w:r w:rsidRPr="00581FEE">
        <w:rPr>
          <w:rFonts w:ascii="Cambria" w:hAnsi="Cambria" w:cs="Arial"/>
          <w:sz w:val="22"/>
          <w:szCs w:val="22"/>
        </w:rPr>
        <w:t xml:space="preserve"> Oferty (</w:t>
      </w:r>
      <w:r w:rsidR="0089750B" w:rsidRPr="00581FEE">
        <w:rPr>
          <w:rFonts w:ascii="Cambria" w:hAnsi="Cambria" w:cs="Arial"/>
          <w:sz w:val="22"/>
          <w:szCs w:val="22"/>
        </w:rPr>
        <w:t>Z</w:t>
      </w:r>
      <w:r w:rsidR="00624EE1">
        <w:rPr>
          <w:rFonts w:ascii="Cambria" w:hAnsi="Cambria" w:cs="Arial"/>
          <w:sz w:val="22"/>
          <w:szCs w:val="22"/>
        </w:rPr>
        <w:t>ałącznik nr 1 do SWZ).</w:t>
      </w:r>
    </w:p>
    <w:p w14:paraId="73B43629" w14:textId="44FBE342" w:rsidR="00B657E0" w:rsidRPr="00581FEE" w:rsidRDefault="00624EE1" w:rsidP="00330497">
      <w:pPr>
        <w:tabs>
          <w:tab w:val="left" w:pos="709"/>
        </w:tabs>
        <w:spacing w:before="120"/>
        <w:ind w:left="709" w:hanging="709"/>
        <w:jc w:val="both"/>
        <w:rPr>
          <w:rFonts w:ascii="Cambria" w:hAnsi="Cambria" w:cs="Arial"/>
          <w:b/>
          <w:sz w:val="22"/>
          <w:szCs w:val="22"/>
        </w:rPr>
      </w:pPr>
      <w:r>
        <w:rPr>
          <w:rFonts w:ascii="Cambria" w:hAnsi="Cambria" w:cs="Arial"/>
          <w:b/>
          <w:sz w:val="22"/>
          <w:szCs w:val="22"/>
        </w:rPr>
        <w:t>15.3.</w:t>
      </w:r>
      <w:r w:rsidR="00B657E0" w:rsidRPr="00581FEE">
        <w:rPr>
          <w:rFonts w:ascii="Cambria" w:hAnsi="Cambria" w:cs="Arial"/>
          <w:b/>
          <w:sz w:val="22"/>
          <w:szCs w:val="22"/>
        </w:rPr>
        <w:t xml:space="preserve"> </w:t>
      </w:r>
      <w:r w:rsidR="00B657E0" w:rsidRPr="00581FEE">
        <w:rPr>
          <w:rFonts w:ascii="Cambria" w:hAnsi="Cambria" w:cs="Arial"/>
          <w:b/>
          <w:sz w:val="22"/>
          <w:szCs w:val="22"/>
        </w:rPr>
        <w:tab/>
      </w:r>
      <w:r w:rsidR="00B657E0" w:rsidRPr="00581FEE">
        <w:rPr>
          <w:rFonts w:ascii="Cambria" w:hAnsi="Cambria" w:cs="Arial"/>
          <w:sz w:val="22"/>
          <w:szCs w:val="22"/>
        </w:rPr>
        <w:t>Cenę łączną należy podać w złotych w kwocie brutto w odniesieniu do całego przedmiotu zamówienia, z dokładnością do dwóch miejsc po przecinku (zgodnie z matematycznymi zasadami zaokrągleń) wraz z wyszczególnieniem w Kosztorysie Ofertowym (</w:t>
      </w:r>
      <w:r w:rsidR="0089750B" w:rsidRPr="00581FEE">
        <w:rPr>
          <w:rFonts w:ascii="Cambria" w:hAnsi="Cambria" w:cs="Arial"/>
          <w:sz w:val="22"/>
          <w:szCs w:val="22"/>
        </w:rPr>
        <w:t>Z</w:t>
      </w:r>
      <w:r w:rsidR="00B657E0" w:rsidRPr="00581FEE">
        <w:rPr>
          <w:rFonts w:ascii="Cambria" w:hAnsi="Cambria" w:cs="Arial"/>
          <w:sz w:val="22"/>
          <w:szCs w:val="22"/>
        </w:rPr>
        <w:t>ałącznik nr 2 do SWZ) zastosowanej stawki podatku VAT.</w:t>
      </w:r>
      <w:r w:rsidR="00B657E0" w:rsidRPr="00581FEE">
        <w:rPr>
          <w:rFonts w:ascii="Cambria" w:hAnsi="Cambria" w:cs="Arial"/>
          <w:b/>
          <w:sz w:val="22"/>
          <w:szCs w:val="22"/>
        </w:rPr>
        <w:t xml:space="preserve"> </w:t>
      </w:r>
    </w:p>
    <w:p w14:paraId="638EAC9E" w14:textId="15124D4C" w:rsidR="00B657E0" w:rsidRPr="00581FEE" w:rsidRDefault="00624EE1" w:rsidP="000577B1">
      <w:pPr>
        <w:tabs>
          <w:tab w:val="left" w:pos="709"/>
        </w:tabs>
        <w:spacing w:before="120"/>
        <w:ind w:left="709" w:hanging="709"/>
        <w:jc w:val="both"/>
        <w:rPr>
          <w:rFonts w:ascii="Cambria" w:hAnsi="Cambria" w:cs="Arial"/>
          <w:sz w:val="22"/>
          <w:szCs w:val="22"/>
        </w:rPr>
      </w:pPr>
      <w:r>
        <w:rPr>
          <w:rFonts w:ascii="Cambria" w:hAnsi="Cambria" w:cs="Arial"/>
          <w:b/>
          <w:sz w:val="22"/>
          <w:szCs w:val="22"/>
        </w:rPr>
        <w:t>15.4</w:t>
      </w:r>
      <w:r w:rsidR="00B657E0" w:rsidRPr="00581FEE">
        <w:rPr>
          <w:rFonts w:ascii="Cambria" w:hAnsi="Cambria" w:cs="Arial"/>
          <w:b/>
          <w:sz w:val="22"/>
          <w:szCs w:val="22"/>
        </w:rPr>
        <w:t>.</w:t>
      </w:r>
      <w:r w:rsidR="00B657E0" w:rsidRPr="00581FEE">
        <w:rPr>
          <w:rFonts w:ascii="Cambria" w:hAnsi="Cambria" w:cs="Arial"/>
          <w:b/>
          <w:sz w:val="22"/>
          <w:szCs w:val="22"/>
        </w:rPr>
        <w:tab/>
      </w:r>
      <w:r w:rsidR="00B657E0" w:rsidRPr="00581FEE">
        <w:rPr>
          <w:rFonts w:ascii="Cambria" w:hAnsi="Cambria" w:cs="Arial"/>
          <w:sz w:val="22"/>
          <w:szCs w:val="22"/>
        </w:rPr>
        <w:t>Stawkę podatku od towarów i usług (VAT) należy uwzględnić w wysokości obowiązującej na dzień składania ofert.</w:t>
      </w:r>
    </w:p>
    <w:p w14:paraId="73810EA0" w14:textId="340CAA73" w:rsidR="00B657E0" w:rsidRPr="00581FEE" w:rsidRDefault="00624EE1" w:rsidP="00BC336B">
      <w:pPr>
        <w:tabs>
          <w:tab w:val="left" w:pos="709"/>
        </w:tabs>
        <w:spacing w:before="120"/>
        <w:ind w:left="709" w:hanging="709"/>
        <w:jc w:val="both"/>
        <w:rPr>
          <w:rFonts w:ascii="Cambria" w:hAnsi="Cambria" w:cs="Arial"/>
          <w:sz w:val="22"/>
          <w:szCs w:val="22"/>
        </w:rPr>
      </w:pPr>
      <w:r>
        <w:rPr>
          <w:rFonts w:ascii="Cambria" w:hAnsi="Cambria" w:cs="Arial"/>
          <w:b/>
          <w:sz w:val="22"/>
          <w:szCs w:val="22"/>
        </w:rPr>
        <w:t>15.5</w:t>
      </w:r>
      <w:r w:rsidR="00B657E0" w:rsidRPr="00581FEE">
        <w:rPr>
          <w:rFonts w:ascii="Cambria" w:hAnsi="Cambria" w:cs="Arial"/>
          <w:b/>
          <w:sz w:val="22"/>
          <w:szCs w:val="22"/>
        </w:rPr>
        <w:t>.</w:t>
      </w:r>
      <w:r w:rsidR="00B657E0" w:rsidRPr="00581FEE">
        <w:rPr>
          <w:rFonts w:ascii="Cambria" w:hAnsi="Cambria" w:cs="Arial"/>
          <w:b/>
          <w:sz w:val="22"/>
          <w:szCs w:val="22"/>
        </w:rPr>
        <w:tab/>
      </w:r>
      <w:r w:rsidR="00B657E0" w:rsidRPr="00581FEE">
        <w:rPr>
          <w:rFonts w:ascii="Cambria" w:hAnsi="Cambria" w:cs="Arial"/>
          <w:sz w:val="22"/>
          <w:szCs w:val="22"/>
        </w:rPr>
        <w:t>Określony w SWZ rzeczowy zakres przedmiotu zamówienia oraz postanowienia wynikające z</w:t>
      </w:r>
      <w:r w:rsidR="003424F8" w:rsidRPr="00581FEE">
        <w:rPr>
          <w:rFonts w:ascii="Cambria" w:hAnsi="Cambria" w:cs="Arial"/>
          <w:sz w:val="22"/>
          <w:szCs w:val="22"/>
        </w:rPr>
        <w:t>e</w:t>
      </w:r>
      <w:r w:rsidR="00B657E0" w:rsidRPr="00581FEE">
        <w:rPr>
          <w:rFonts w:ascii="Cambria" w:hAnsi="Cambria" w:cs="Arial"/>
          <w:sz w:val="22"/>
          <w:szCs w:val="22"/>
        </w:rPr>
        <w:t xml:space="preserve"> wzoru umowy załączonego do SWZ (</w:t>
      </w:r>
      <w:r w:rsidR="006169F9" w:rsidRPr="00581FEE">
        <w:rPr>
          <w:rFonts w:ascii="Cambria" w:hAnsi="Cambria" w:cs="Arial"/>
          <w:sz w:val="22"/>
          <w:szCs w:val="22"/>
        </w:rPr>
        <w:t>Z</w:t>
      </w:r>
      <w:r>
        <w:rPr>
          <w:rFonts w:ascii="Cambria" w:hAnsi="Cambria" w:cs="Arial"/>
          <w:sz w:val="22"/>
          <w:szCs w:val="22"/>
        </w:rPr>
        <w:t>ałącznik nr 11</w:t>
      </w:r>
      <w:r w:rsidR="00B657E0" w:rsidRPr="00581FEE">
        <w:rPr>
          <w:rFonts w:ascii="Cambria" w:hAnsi="Cambria" w:cs="Arial"/>
          <w:sz w:val="22"/>
          <w:szCs w:val="22"/>
        </w:rPr>
        <w:t xml:space="preserve"> do SWZ) stanowią podstawę do obliczenia cen jednostkowych oraz ceny łącznej wynikającej z oferty.</w:t>
      </w:r>
    </w:p>
    <w:p w14:paraId="391AF92D" w14:textId="6A3952C6" w:rsidR="00B657E0" w:rsidRPr="00581FEE" w:rsidRDefault="00624EE1" w:rsidP="00706C54">
      <w:pPr>
        <w:tabs>
          <w:tab w:val="left" w:pos="709"/>
        </w:tabs>
        <w:spacing w:before="120"/>
        <w:ind w:left="709" w:hanging="709"/>
        <w:jc w:val="both"/>
        <w:rPr>
          <w:rFonts w:ascii="Cambria" w:hAnsi="Cambria" w:cs="Arial"/>
          <w:sz w:val="22"/>
          <w:szCs w:val="22"/>
        </w:rPr>
      </w:pPr>
      <w:r>
        <w:rPr>
          <w:rFonts w:ascii="Cambria" w:hAnsi="Cambria" w:cs="Arial"/>
          <w:b/>
          <w:sz w:val="22"/>
          <w:szCs w:val="22"/>
        </w:rPr>
        <w:t>15.6</w:t>
      </w:r>
      <w:r w:rsidR="00B657E0" w:rsidRPr="00581FEE">
        <w:rPr>
          <w:rFonts w:ascii="Cambria" w:hAnsi="Cambria" w:cs="Arial"/>
          <w:b/>
          <w:sz w:val="22"/>
          <w:szCs w:val="22"/>
        </w:rPr>
        <w:t>.</w:t>
      </w:r>
      <w:r w:rsidR="00B657E0" w:rsidRPr="00581FEE">
        <w:rPr>
          <w:rFonts w:ascii="Cambria" w:hAnsi="Cambria" w:cs="Arial"/>
          <w:sz w:val="22"/>
          <w:szCs w:val="22"/>
        </w:rPr>
        <w:tab/>
        <w:t xml:space="preserve">Wykonawca, składając ofertę, obowiązany jest poinformować Zamawiającego (w </w:t>
      </w:r>
      <w:r w:rsidR="003424F8" w:rsidRPr="00581FEE">
        <w:rPr>
          <w:rFonts w:ascii="Cambria" w:hAnsi="Cambria" w:cs="Arial"/>
          <w:sz w:val="22"/>
          <w:szCs w:val="22"/>
        </w:rPr>
        <w:t xml:space="preserve">Formularzu </w:t>
      </w:r>
      <w:r w:rsidR="00B657E0" w:rsidRPr="00581FEE">
        <w:rPr>
          <w:rFonts w:ascii="Cambria" w:hAnsi="Cambria" w:cs="Arial"/>
          <w:sz w:val="22"/>
          <w:szCs w:val="22"/>
        </w:rPr>
        <w:t>Ofer</w:t>
      </w:r>
      <w:r w:rsidR="003424F8" w:rsidRPr="00581FEE">
        <w:rPr>
          <w:rFonts w:ascii="Cambria" w:hAnsi="Cambria" w:cs="Arial"/>
          <w:sz w:val="22"/>
          <w:szCs w:val="22"/>
        </w:rPr>
        <w:t>ty</w:t>
      </w:r>
      <w:r w:rsidR="00B657E0" w:rsidRPr="00581FEE">
        <w:rPr>
          <w:rFonts w:ascii="Cambria" w:hAnsi="Cambria" w:cs="Arial"/>
          <w:sz w:val="22"/>
          <w:szCs w:val="22"/>
        </w:rPr>
        <w:t xml:space="preserve"> – </w:t>
      </w:r>
      <w:r w:rsidR="006169F9" w:rsidRPr="00581FEE">
        <w:rPr>
          <w:rFonts w:ascii="Cambria" w:hAnsi="Cambria" w:cs="Arial"/>
          <w:sz w:val="22"/>
          <w:szCs w:val="22"/>
        </w:rPr>
        <w:t>Z</w:t>
      </w:r>
      <w:r w:rsidR="00B657E0" w:rsidRPr="00581FEE">
        <w:rPr>
          <w:rFonts w:ascii="Cambria" w:hAnsi="Cambria" w:cs="Arial"/>
          <w:sz w:val="22"/>
          <w:szCs w:val="22"/>
        </w:rPr>
        <w:t xml:space="preserve">ałącznik nr 1 do SWZ), czy wybór </w:t>
      </w:r>
      <w:r w:rsidR="004006A7" w:rsidRPr="00581FEE">
        <w:rPr>
          <w:rFonts w:ascii="Cambria" w:hAnsi="Cambria" w:cs="Arial"/>
          <w:sz w:val="22"/>
          <w:szCs w:val="22"/>
        </w:rPr>
        <w:t xml:space="preserve">jego </w:t>
      </w:r>
      <w:r w:rsidR="00B657E0" w:rsidRPr="00581FEE">
        <w:rPr>
          <w:rFonts w:ascii="Cambria" w:hAnsi="Cambria" w:cs="Arial"/>
          <w:sz w:val="22"/>
          <w:szCs w:val="22"/>
        </w:rPr>
        <w:t>oferty będzie prowadzić do powstania u Zamawiającego obowiązku podatkowego</w:t>
      </w:r>
      <w:r w:rsidR="00B657E0" w:rsidRPr="00581FEE">
        <w:rPr>
          <w:rFonts w:ascii="A" w:hAnsi="A" w:cs="A"/>
          <w:sz w:val="22"/>
          <w:szCs w:val="22"/>
          <w:lang w:eastAsia="pl-PL"/>
        </w:rPr>
        <w:t xml:space="preserve"> </w:t>
      </w:r>
      <w:r w:rsidR="00B657E0" w:rsidRPr="00581FEE">
        <w:rPr>
          <w:rFonts w:ascii="Cambria" w:hAnsi="Cambria" w:cs="Arial"/>
          <w:sz w:val="22"/>
          <w:szCs w:val="22"/>
        </w:rPr>
        <w:t xml:space="preserve">zgodnie z przepisami o podatku od towarów i usług, wskazując nazwę (rodzaj) towaru lub usługi, których </w:t>
      </w:r>
      <w:r w:rsidR="00B657E0" w:rsidRPr="00581FEE">
        <w:rPr>
          <w:rFonts w:ascii="Cambria" w:hAnsi="Cambria" w:cs="Arial"/>
          <w:sz w:val="22"/>
          <w:szCs w:val="22"/>
        </w:rPr>
        <w:lastRenderedPageBreak/>
        <w:t xml:space="preserve">dostawa lub świadczenie będzie prowadzić do jego powstania, oraz ich wartość bez kwoty podatku, a także wskazując stawkę podatku od towarów i usług, która zgodnie z wiedzą Wykonawcy, będzie miała zastosowanie. Brak wskazania w </w:t>
      </w:r>
      <w:r w:rsidR="006F6653" w:rsidRPr="00581FEE">
        <w:rPr>
          <w:rFonts w:ascii="Cambria" w:hAnsi="Cambria" w:cs="Arial"/>
          <w:sz w:val="22"/>
          <w:szCs w:val="22"/>
        </w:rPr>
        <w:t>Formularz</w:t>
      </w:r>
      <w:r w:rsidR="00B657E0" w:rsidRPr="00581FEE">
        <w:rPr>
          <w:rFonts w:ascii="Cambria" w:hAnsi="Cambria" w:cs="Arial"/>
          <w:sz w:val="22"/>
          <w:szCs w:val="22"/>
        </w:rPr>
        <w:t>u Oferty (</w:t>
      </w:r>
      <w:r w:rsidR="006169F9" w:rsidRPr="00581FEE">
        <w:rPr>
          <w:rFonts w:ascii="Cambria" w:hAnsi="Cambria" w:cs="Arial"/>
          <w:sz w:val="22"/>
          <w:szCs w:val="22"/>
        </w:rPr>
        <w:t>Z</w:t>
      </w:r>
      <w:r w:rsidR="00B657E0" w:rsidRPr="00581FEE">
        <w:rPr>
          <w:rFonts w:ascii="Cambria" w:hAnsi="Cambria" w:cs="Arial"/>
          <w:sz w:val="22"/>
          <w:szCs w:val="22"/>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581FEE">
        <w:rPr>
          <w:rFonts w:ascii="Cambria" w:hAnsi="Cambria" w:cs="Arial"/>
          <w:sz w:val="22"/>
          <w:szCs w:val="22"/>
        </w:rPr>
        <w:t>W</w:t>
      </w:r>
      <w:r w:rsidR="00B657E0" w:rsidRPr="00581FEE">
        <w:rPr>
          <w:rFonts w:ascii="Cambria" w:hAnsi="Cambria" w:cs="Arial"/>
          <w:sz w:val="22"/>
          <w:szCs w:val="22"/>
        </w:rPr>
        <w:t>ykonawcy nie będzie prowadzić do powstania u Zamawiającego obowiązku podatkowego</w:t>
      </w:r>
      <w:r w:rsidR="00B657E0" w:rsidRPr="00581FEE">
        <w:rPr>
          <w:rFonts w:ascii="A" w:hAnsi="A" w:cs="A"/>
          <w:sz w:val="22"/>
          <w:szCs w:val="22"/>
          <w:lang w:eastAsia="pl-PL"/>
        </w:rPr>
        <w:t xml:space="preserve"> </w:t>
      </w:r>
      <w:r w:rsidR="00B657E0" w:rsidRPr="00581FEE">
        <w:rPr>
          <w:rFonts w:ascii="Cambria" w:hAnsi="Cambria" w:cs="Arial"/>
          <w:sz w:val="22"/>
          <w:szCs w:val="22"/>
        </w:rPr>
        <w:t>zgodnie z przepisami o podatku od towarów i usług.</w:t>
      </w:r>
    </w:p>
    <w:p w14:paraId="5AD6004C" w14:textId="34C5921D" w:rsidR="00B657E0" w:rsidRPr="00581FEE" w:rsidRDefault="00624EE1" w:rsidP="005B71C8">
      <w:pPr>
        <w:spacing w:before="120"/>
        <w:ind w:left="700" w:hanging="700"/>
        <w:jc w:val="both"/>
        <w:rPr>
          <w:rFonts w:ascii="Cambria" w:hAnsi="Cambria" w:cs="Arial"/>
          <w:b/>
          <w:sz w:val="22"/>
          <w:szCs w:val="22"/>
        </w:rPr>
      </w:pPr>
      <w:r>
        <w:rPr>
          <w:rFonts w:ascii="Cambria" w:hAnsi="Cambria" w:cs="Arial"/>
          <w:b/>
          <w:sz w:val="22"/>
          <w:szCs w:val="22"/>
        </w:rPr>
        <w:t>15.7</w:t>
      </w:r>
      <w:r w:rsidR="00B657E0" w:rsidRPr="00581FEE">
        <w:rPr>
          <w:rFonts w:ascii="Cambria" w:hAnsi="Cambria" w:cs="Arial"/>
          <w:b/>
          <w:sz w:val="22"/>
          <w:szCs w:val="22"/>
        </w:rPr>
        <w:t>.</w:t>
      </w:r>
      <w:r w:rsidR="00B657E0" w:rsidRPr="00581FEE">
        <w:rPr>
          <w:rFonts w:ascii="Cambria" w:hAnsi="Cambria" w:cs="Arial"/>
          <w:b/>
          <w:sz w:val="22"/>
          <w:szCs w:val="22"/>
        </w:rPr>
        <w:tab/>
      </w:r>
      <w:r w:rsidR="00B657E0" w:rsidRPr="00581FEE">
        <w:rPr>
          <w:rFonts w:ascii="Cambria" w:hAnsi="Cambria" w:cs="Arial"/>
          <w:bCs/>
          <w:sz w:val="22"/>
          <w:szCs w:val="22"/>
        </w:rPr>
        <w:t xml:space="preserve">Rozliczenia między Zamawiającym a Wykonawcą nie będą prowadzone w walucie obcej. </w:t>
      </w:r>
    </w:p>
    <w:p w14:paraId="22824DBF" w14:textId="77777777" w:rsidR="00EB4430" w:rsidRPr="00581FEE" w:rsidRDefault="00EB4430" w:rsidP="00013464">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310F2A63" w14:textId="77777777">
        <w:tc>
          <w:tcPr>
            <w:tcW w:w="9071" w:type="dxa"/>
            <w:shd w:val="clear" w:color="auto" w:fill="E7E6E6"/>
          </w:tcPr>
          <w:p w14:paraId="3508E392" w14:textId="7209ABA9" w:rsidR="00B657E0" w:rsidRPr="00581FEE" w:rsidRDefault="00B657E0" w:rsidP="00013464">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16. </w:t>
            </w:r>
            <w:r w:rsidRPr="00581FEE">
              <w:rPr>
                <w:rFonts w:ascii="Cambria" w:hAnsi="Cambria" w:cs="Arial"/>
                <w:b/>
                <w:bCs/>
                <w:sz w:val="22"/>
                <w:szCs w:val="22"/>
              </w:rPr>
              <w:tab/>
              <w:t>OPISY KRYTERIÓW</w:t>
            </w:r>
            <w:r w:rsidR="00882702" w:rsidRPr="00581FEE">
              <w:rPr>
                <w:rFonts w:ascii="Cambria" w:hAnsi="Cambria" w:cs="Arial"/>
                <w:b/>
                <w:bCs/>
                <w:sz w:val="22"/>
                <w:szCs w:val="22"/>
              </w:rPr>
              <w:t xml:space="preserve"> OCENY OFERT</w:t>
            </w:r>
            <w:r w:rsidRPr="00581FEE">
              <w:rPr>
                <w:rFonts w:ascii="Cambria" w:hAnsi="Cambria" w:cs="Arial"/>
                <w:b/>
                <w:bCs/>
                <w:sz w:val="22"/>
                <w:szCs w:val="22"/>
              </w:rPr>
              <w:t xml:space="preserve"> WRAZ Z PODANIEM WAG TYCH KRYTERIÓW </w:t>
            </w:r>
            <w:r w:rsidR="00882702" w:rsidRPr="00581FEE">
              <w:rPr>
                <w:rFonts w:ascii="Cambria" w:hAnsi="Cambria" w:cs="Arial"/>
                <w:b/>
                <w:bCs/>
                <w:sz w:val="22"/>
                <w:szCs w:val="22"/>
              </w:rPr>
              <w:t xml:space="preserve">I </w:t>
            </w:r>
            <w:r w:rsidRPr="00581FEE">
              <w:rPr>
                <w:rFonts w:ascii="Cambria" w:hAnsi="Cambria" w:cs="Arial"/>
                <w:b/>
                <w:bCs/>
                <w:sz w:val="22"/>
                <w:szCs w:val="22"/>
              </w:rPr>
              <w:t>SPOSOBU OCENY OFERT.</w:t>
            </w:r>
          </w:p>
        </w:tc>
      </w:tr>
    </w:tbl>
    <w:p w14:paraId="2DD9E358" w14:textId="77777777" w:rsidR="00B657E0" w:rsidRPr="00581FEE" w:rsidRDefault="00B657E0" w:rsidP="00B82DE7">
      <w:pPr>
        <w:spacing w:before="120"/>
        <w:rPr>
          <w:rFonts w:ascii="Cambria" w:hAnsi="Cambria" w:cs="Arial"/>
          <w:b/>
          <w:bCs/>
          <w:sz w:val="22"/>
          <w:szCs w:val="22"/>
        </w:rPr>
      </w:pPr>
    </w:p>
    <w:p w14:paraId="1AF37678" w14:textId="64804F14" w:rsidR="00B657E0" w:rsidRPr="00581FEE" w:rsidRDefault="00B657E0" w:rsidP="00B82DE7">
      <w:pPr>
        <w:spacing w:before="120"/>
        <w:ind w:left="700" w:hanging="700"/>
        <w:jc w:val="both"/>
        <w:rPr>
          <w:rFonts w:ascii="Cambria" w:hAnsi="Cambria" w:cs="Arial"/>
          <w:sz w:val="22"/>
          <w:szCs w:val="22"/>
        </w:rPr>
      </w:pPr>
      <w:r w:rsidRPr="00581FEE">
        <w:rPr>
          <w:rFonts w:ascii="Cambria" w:hAnsi="Cambria" w:cs="Arial"/>
          <w:b/>
          <w:bCs/>
          <w:sz w:val="22"/>
          <w:szCs w:val="22"/>
        </w:rPr>
        <w:t>16.1.</w:t>
      </w:r>
      <w:r w:rsidRPr="00581FEE">
        <w:rPr>
          <w:rFonts w:ascii="Cambria" w:hAnsi="Cambria" w:cs="Arial"/>
          <w:sz w:val="22"/>
          <w:szCs w:val="22"/>
        </w:rPr>
        <w:tab/>
        <w:t>Przy wyborze ofert Zamawiający będzie się kierował następującym kryterium oceny ofert:</w:t>
      </w:r>
    </w:p>
    <w:p w14:paraId="0914A8B9" w14:textId="77777777" w:rsidR="00B657E0" w:rsidRPr="00581FEE" w:rsidRDefault="00B657E0" w:rsidP="00013464">
      <w:pPr>
        <w:spacing w:before="120"/>
        <w:ind w:left="1418" w:hanging="709"/>
        <w:jc w:val="both"/>
        <w:rPr>
          <w:rFonts w:ascii="Cambria" w:hAnsi="Cambria" w:cs="Arial"/>
          <w:bCs/>
          <w:sz w:val="22"/>
          <w:szCs w:val="22"/>
        </w:rPr>
      </w:pPr>
      <w:r w:rsidRPr="00581FEE">
        <w:rPr>
          <w:rFonts w:ascii="Cambria" w:hAnsi="Cambria" w:cs="Arial"/>
          <w:bCs/>
          <w:sz w:val="22"/>
          <w:szCs w:val="22"/>
        </w:rPr>
        <w:t xml:space="preserve">Cena </w:t>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r>
      <w:r w:rsidRPr="00581FEE">
        <w:rPr>
          <w:rFonts w:ascii="Cambria" w:hAnsi="Cambria" w:cs="Arial"/>
          <w:bCs/>
          <w:sz w:val="22"/>
          <w:szCs w:val="22"/>
        </w:rPr>
        <w:tab/>
        <w:t>– 100 %</w:t>
      </w:r>
    </w:p>
    <w:p w14:paraId="310A3BAA" w14:textId="77777777" w:rsidR="00B657E0" w:rsidRPr="00581FEE" w:rsidRDefault="00B657E0" w:rsidP="000A366F">
      <w:pPr>
        <w:spacing w:before="120"/>
        <w:rPr>
          <w:rFonts w:ascii="Cambria" w:hAnsi="Cambria" w:cs="Arial"/>
          <w:bCs/>
          <w:sz w:val="22"/>
          <w:szCs w:val="22"/>
        </w:rPr>
      </w:pPr>
      <w:r w:rsidRPr="00581FEE">
        <w:rPr>
          <w:rFonts w:ascii="Cambria" w:hAnsi="Cambria" w:cs="Arial"/>
          <w:b/>
          <w:bCs/>
          <w:sz w:val="22"/>
          <w:szCs w:val="22"/>
        </w:rPr>
        <w:t>16.2.</w:t>
      </w:r>
      <w:r w:rsidRPr="00581FEE">
        <w:rPr>
          <w:rFonts w:ascii="Cambria" w:hAnsi="Cambria" w:cs="Arial"/>
          <w:b/>
          <w:bCs/>
          <w:sz w:val="22"/>
          <w:szCs w:val="22"/>
        </w:rPr>
        <w:tab/>
      </w:r>
      <w:r w:rsidRPr="00581FEE">
        <w:rPr>
          <w:rFonts w:ascii="Cambria" w:hAnsi="Cambria" w:cs="Arial"/>
          <w:bCs/>
          <w:sz w:val="22"/>
          <w:szCs w:val="22"/>
        </w:rPr>
        <w:t>Sposób obliczania punktów:</w:t>
      </w:r>
    </w:p>
    <w:p w14:paraId="709FA7EB" w14:textId="77777777" w:rsidR="00B657E0" w:rsidRPr="00581FEE" w:rsidRDefault="00B657E0" w:rsidP="007847DE">
      <w:pPr>
        <w:spacing w:before="120"/>
        <w:ind w:left="1418" w:hanging="709"/>
        <w:jc w:val="both"/>
        <w:rPr>
          <w:rFonts w:ascii="Cambria" w:hAnsi="Cambria" w:cs="Arial"/>
          <w:bCs/>
          <w:sz w:val="22"/>
          <w:szCs w:val="22"/>
        </w:rPr>
      </w:pPr>
      <w:r w:rsidRPr="00581FEE">
        <w:rPr>
          <w:rFonts w:ascii="Cambria" w:hAnsi="Cambria" w:cs="Arial"/>
          <w:bCs/>
          <w:sz w:val="22"/>
          <w:szCs w:val="22"/>
        </w:rPr>
        <w:t xml:space="preserve">W ramach kryterium „Cena” ocena ofert zostanie dokonana przy zastosowaniu wzoru: </w:t>
      </w:r>
    </w:p>
    <w:p w14:paraId="37F9E74B" w14:textId="77777777" w:rsidR="00B657E0" w:rsidRPr="00581FEE" w:rsidRDefault="00B657E0" w:rsidP="00330497">
      <w:pPr>
        <w:spacing w:before="120"/>
        <w:ind w:left="4395"/>
        <w:jc w:val="both"/>
        <w:rPr>
          <w:rFonts w:ascii="Cambria" w:hAnsi="Cambria" w:cs="Arial"/>
          <w:bCs/>
          <w:sz w:val="22"/>
          <w:szCs w:val="22"/>
        </w:rPr>
      </w:pPr>
      <w:proofErr w:type="spellStart"/>
      <w:r w:rsidRPr="00581FEE">
        <w:rPr>
          <w:rFonts w:ascii="Cambria" w:hAnsi="Cambria" w:cs="Arial"/>
          <w:bCs/>
          <w:sz w:val="22"/>
          <w:szCs w:val="22"/>
        </w:rPr>
        <w:t>Cn</w:t>
      </w:r>
      <w:proofErr w:type="spellEnd"/>
      <w:r w:rsidRPr="00581FEE">
        <w:rPr>
          <w:rFonts w:ascii="Cambria" w:hAnsi="Cambria" w:cs="Arial"/>
          <w:bCs/>
          <w:sz w:val="22"/>
          <w:szCs w:val="22"/>
        </w:rPr>
        <w:t xml:space="preserve"> </w:t>
      </w:r>
    </w:p>
    <w:p w14:paraId="092B0B15" w14:textId="780B5A3E" w:rsidR="00B657E0" w:rsidRPr="00581FEE" w:rsidRDefault="00B657E0" w:rsidP="000577B1">
      <w:pPr>
        <w:spacing w:before="120"/>
        <w:ind w:left="1418"/>
        <w:jc w:val="center"/>
        <w:rPr>
          <w:rFonts w:ascii="Cambria" w:hAnsi="Cambria" w:cs="Arial"/>
          <w:bCs/>
          <w:sz w:val="22"/>
          <w:szCs w:val="22"/>
        </w:rPr>
      </w:pPr>
      <w:r w:rsidRPr="00581FEE">
        <w:rPr>
          <w:rFonts w:ascii="Cambria" w:hAnsi="Cambria" w:cs="Arial"/>
          <w:bCs/>
          <w:sz w:val="22"/>
          <w:szCs w:val="22"/>
        </w:rPr>
        <w:t>C = ------------ x</w:t>
      </w:r>
      <w:r w:rsidR="00447C60" w:rsidRPr="00E33E37">
        <w:rPr>
          <w:rFonts w:ascii="Cambria" w:hAnsi="Cambria" w:cs="Arial"/>
          <w:bCs/>
          <w:sz w:val="22"/>
          <w:szCs w:val="22"/>
        </w:rPr>
        <w:t xml:space="preserve"> 100</w:t>
      </w:r>
      <w:r w:rsidR="007C76AF" w:rsidRPr="00581FEE">
        <w:rPr>
          <w:rFonts w:ascii="Cambria" w:hAnsi="Cambria" w:cs="Arial"/>
          <w:bCs/>
          <w:sz w:val="22"/>
          <w:szCs w:val="22"/>
        </w:rPr>
        <w:t xml:space="preserve"> </w:t>
      </w:r>
      <w:r w:rsidR="00447C60" w:rsidRPr="00E33E37">
        <w:rPr>
          <w:rFonts w:ascii="Cambria" w:hAnsi="Cambria" w:cs="Arial"/>
          <w:bCs/>
          <w:sz w:val="22"/>
          <w:szCs w:val="22"/>
        </w:rPr>
        <w:t xml:space="preserve">% x </w:t>
      </w:r>
      <w:r w:rsidRPr="00581FEE">
        <w:rPr>
          <w:rFonts w:ascii="Cambria" w:hAnsi="Cambria" w:cs="Arial"/>
          <w:bCs/>
          <w:sz w:val="22"/>
          <w:szCs w:val="22"/>
        </w:rPr>
        <w:t xml:space="preserve">100 pkt </w:t>
      </w:r>
    </w:p>
    <w:p w14:paraId="5354C825" w14:textId="77777777" w:rsidR="00B657E0" w:rsidRPr="00581FEE" w:rsidRDefault="00B657E0" w:rsidP="00BC336B">
      <w:pPr>
        <w:spacing w:before="120"/>
        <w:ind w:left="4395"/>
        <w:jc w:val="both"/>
        <w:rPr>
          <w:rFonts w:ascii="Cambria" w:hAnsi="Cambria" w:cs="Arial"/>
          <w:bCs/>
          <w:sz w:val="22"/>
          <w:szCs w:val="22"/>
        </w:rPr>
      </w:pPr>
      <w:r w:rsidRPr="00581FEE">
        <w:rPr>
          <w:rFonts w:ascii="Cambria" w:hAnsi="Cambria" w:cs="Arial"/>
          <w:bCs/>
          <w:sz w:val="22"/>
          <w:szCs w:val="22"/>
        </w:rPr>
        <w:t xml:space="preserve">Co </w:t>
      </w:r>
    </w:p>
    <w:p w14:paraId="768F1106" w14:textId="77777777" w:rsidR="00B657E0" w:rsidRPr="00581FEE" w:rsidRDefault="00B657E0" w:rsidP="00706C54">
      <w:pPr>
        <w:pStyle w:val="Tekstpodstawowy2"/>
        <w:spacing w:before="120"/>
        <w:ind w:left="709"/>
        <w:rPr>
          <w:rFonts w:ascii="Cambria" w:hAnsi="Cambria"/>
          <w:bCs/>
          <w:sz w:val="22"/>
          <w:szCs w:val="22"/>
        </w:rPr>
      </w:pPr>
      <w:r w:rsidRPr="00581FEE">
        <w:rPr>
          <w:rFonts w:ascii="Cambria" w:hAnsi="Cambria"/>
          <w:bCs/>
          <w:sz w:val="22"/>
          <w:szCs w:val="22"/>
        </w:rPr>
        <w:t>gdzie:</w:t>
      </w:r>
    </w:p>
    <w:p w14:paraId="698D0E5C" w14:textId="77777777" w:rsidR="00B657E0" w:rsidRPr="00581FEE" w:rsidRDefault="00B657E0" w:rsidP="005B71C8">
      <w:pPr>
        <w:pStyle w:val="Tekstpodstawowy2"/>
        <w:spacing w:before="120"/>
        <w:ind w:left="709"/>
        <w:rPr>
          <w:rFonts w:ascii="Cambria" w:hAnsi="Cambria"/>
          <w:bCs/>
          <w:sz w:val="22"/>
          <w:szCs w:val="22"/>
        </w:rPr>
      </w:pPr>
      <w:r w:rsidRPr="00581FEE">
        <w:rPr>
          <w:rFonts w:ascii="Cambria" w:hAnsi="Cambria"/>
          <w:bCs/>
          <w:sz w:val="22"/>
          <w:szCs w:val="22"/>
        </w:rPr>
        <w:t>C – liczba punktów w ramach kryterium „Cena”,</w:t>
      </w:r>
    </w:p>
    <w:p w14:paraId="636CD0F0" w14:textId="77777777" w:rsidR="00B657E0" w:rsidRPr="00581FEE" w:rsidRDefault="00B657E0" w:rsidP="005B71C8">
      <w:pPr>
        <w:pStyle w:val="Tekstpodstawowy2"/>
        <w:spacing w:before="120"/>
        <w:ind w:left="709"/>
        <w:rPr>
          <w:rFonts w:ascii="Cambria" w:hAnsi="Cambria"/>
          <w:bCs/>
          <w:sz w:val="22"/>
          <w:szCs w:val="22"/>
        </w:rPr>
      </w:pPr>
      <w:proofErr w:type="spellStart"/>
      <w:r w:rsidRPr="00581FEE">
        <w:rPr>
          <w:rFonts w:ascii="Cambria" w:hAnsi="Cambria"/>
          <w:bCs/>
          <w:sz w:val="22"/>
          <w:szCs w:val="22"/>
        </w:rPr>
        <w:t>Cn</w:t>
      </w:r>
      <w:proofErr w:type="spellEnd"/>
      <w:r w:rsidRPr="00581FEE">
        <w:rPr>
          <w:rFonts w:ascii="Cambria" w:hAnsi="Cambria"/>
          <w:bCs/>
          <w:sz w:val="22"/>
          <w:szCs w:val="22"/>
        </w:rPr>
        <w:t xml:space="preserve"> - najniższa cena spośród ofert ocenianych</w:t>
      </w:r>
    </w:p>
    <w:p w14:paraId="60986825" w14:textId="77777777" w:rsidR="00B657E0" w:rsidRPr="00581FEE" w:rsidRDefault="00B657E0" w:rsidP="00970F9A">
      <w:pPr>
        <w:pStyle w:val="Tekstpodstawowy2"/>
        <w:spacing w:before="120"/>
        <w:ind w:left="709"/>
        <w:rPr>
          <w:rFonts w:ascii="Cambria" w:hAnsi="Cambria"/>
          <w:bCs/>
          <w:sz w:val="22"/>
          <w:szCs w:val="22"/>
        </w:rPr>
      </w:pPr>
      <w:r w:rsidRPr="00581FEE">
        <w:rPr>
          <w:rFonts w:ascii="Cambria" w:hAnsi="Cambria"/>
          <w:bCs/>
          <w:sz w:val="22"/>
          <w:szCs w:val="22"/>
        </w:rPr>
        <w:t xml:space="preserve">Co - cena oferty ocenianej </w:t>
      </w:r>
    </w:p>
    <w:p w14:paraId="51E02EEE" w14:textId="4094CE54" w:rsidR="00B657E0" w:rsidRPr="00581FEE" w:rsidRDefault="00B657E0" w:rsidP="00471AB2">
      <w:pPr>
        <w:pStyle w:val="Tekstpodstawowy2"/>
        <w:spacing w:before="120"/>
        <w:ind w:left="709"/>
        <w:rPr>
          <w:rFonts w:ascii="Cambria" w:hAnsi="Cambria"/>
          <w:bCs/>
          <w:sz w:val="22"/>
          <w:szCs w:val="22"/>
        </w:rPr>
      </w:pPr>
      <w:r w:rsidRPr="00581FEE">
        <w:rPr>
          <w:rFonts w:ascii="Cambria" w:hAnsi="Cambria"/>
          <w:bCs/>
          <w:sz w:val="22"/>
          <w:szCs w:val="22"/>
        </w:rPr>
        <w:t xml:space="preserve">Ocenie w ramach kryterium „Cena” podlegać będzie cena łączna brutto podana w </w:t>
      </w:r>
      <w:r w:rsidR="00387643" w:rsidRPr="00581FEE">
        <w:rPr>
          <w:rFonts w:ascii="Cambria" w:hAnsi="Cambria"/>
          <w:bCs/>
          <w:sz w:val="22"/>
          <w:szCs w:val="22"/>
        </w:rPr>
        <w:t xml:space="preserve">Formularzu </w:t>
      </w:r>
      <w:r w:rsidRPr="00581FEE">
        <w:rPr>
          <w:rFonts w:ascii="Cambria" w:hAnsi="Cambria"/>
          <w:bCs/>
          <w:sz w:val="22"/>
          <w:szCs w:val="22"/>
        </w:rPr>
        <w:t>Ofer</w:t>
      </w:r>
      <w:r w:rsidR="00387643" w:rsidRPr="00581FEE">
        <w:rPr>
          <w:rFonts w:ascii="Cambria" w:hAnsi="Cambria"/>
          <w:bCs/>
          <w:sz w:val="22"/>
          <w:szCs w:val="22"/>
        </w:rPr>
        <w:t>ty</w:t>
      </w:r>
      <w:r w:rsidRPr="00581FEE">
        <w:rPr>
          <w:rFonts w:ascii="Cambria" w:hAnsi="Cambria"/>
          <w:bCs/>
          <w:sz w:val="22"/>
          <w:szCs w:val="22"/>
        </w:rPr>
        <w:t xml:space="preserve"> (</w:t>
      </w:r>
      <w:r w:rsidR="006169F9" w:rsidRPr="00581FEE">
        <w:rPr>
          <w:rFonts w:ascii="Cambria" w:hAnsi="Cambria"/>
          <w:bCs/>
          <w:sz w:val="22"/>
          <w:szCs w:val="22"/>
        </w:rPr>
        <w:t>Z</w:t>
      </w:r>
      <w:r w:rsidRPr="00581FEE">
        <w:rPr>
          <w:rFonts w:ascii="Cambria" w:hAnsi="Cambria"/>
          <w:bCs/>
          <w:sz w:val="22"/>
          <w:szCs w:val="22"/>
        </w:rPr>
        <w:t>ałącznik nr 1 do SWZ).</w:t>
      </w:r>
    </w:p>
    <w:p w14:paraId="207531FC" w14:textId="77777777" w:rsidR="00B657E0" w:rsidRPr="00581FEE" w:rsidRDefault="00B657E0" w:rsidP="000C5AE8">
      <w:pPr>
        <w:pStyle w:val="Tekstpodstawowy2"/>
        <w:spacing w:before="120"/>
        <w:ind w:left="709"/>
        <w:rPr>
          <w:rFonts w:ascii="Cambria" w:hAnsi="Cambria"/>
          <w:bCs/>
          <w:sz w:val="22"/>
          <w:szCs w:val="22"/>
        </w:rPr>
      </w:pPr>
      <w:r w:rsidRPr="00581FEE">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B0B5C00" w14:textId="6AAD700D"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bCs/>
          <w:sz w:val="22"/>
          <w:szCs w:val="22"/>
        </w:rPr>
        <w:t>16.3.</w:t>
      </w:r>
      <w:r w:rsidRPr="00581FEE">
        <w:rPr>
          <w:rFonts w:ascii="Cambria" w:hAnsi="Cambria" w:cs="Arial"/>
          <w:b/>
          <w:bCs/>
          <w:sz w:val="22"/>
          <w:szCs w:val="22"/>
        </w:rPr>
        <w:tab/>
      </w:r>
      <w:r w:rsidRPr="00581FEE">
        <w:rPr>
          <w:rFonts w:ascii="Cambria" w:hAnsi="Cambria" w:cs="Arial"/>
          <w:bCs/>
          <w:sz w:val="22"/>
          <w:szCs w:val="22"/>
        </w:rPr>
        <w:t xml:space="preserve">Za najkorzystniejszą ofertę w danym Pakiecie uznana zostanie Oferta </w:t>
      </w:r>
      <w:r w:rsidR="00721874" w:rsidRPr="00581FEE">
        <w:rPr>
          <w:rFonts w:ascii="Cambria" w:hAnsi="Cambria" w:cs="Arial"/>
          <w:bCs/>
          <w:sz w:val="22"/>
          <w:szCs w:val="22"/>
        </w:rPr>
        <w:t>W</w:t>
      </w:r>
      <w:r w:rsidRPr="00581FEE">
        <w:rPr>
          <w:rFonts w:ascii="Cambria" w:hAnsi="Cambria" w:cs="Arial"/>
          <w:bCs/>
          <w:sz w:val="22"/>
          <w:szCs w:val="22"/>
        </w:rPr>
        <w:t>ykonawcy, która uzyska największą liczbę punktów.</w:t>
      </w:r>
    </w:p>
    <w:p w14:paraId="0DD54278" w14:textId="2B364133" w:rsidR="00B657E0" w:rsidRPr="00581FEE" w:rsidRDefault="00B657E0" w:rsidP="00570631">
      <w:pPr>
        <w:spacing w:before="120"/>
        <w:ind w:left="709" w:hanging="709"/>
        <w:jc w:val="both"/>
        <w:rPr>
          <w:rFonts w:ascii="Cambria" w:hAnsi="Cambria" w:cs="Arial"/>
          <w:sz w:val="22"/>
          <w:szCs w:val="22"/>
        </w:rPr>
      </w:pPr>
      <w:r w:rsidRPr="00581FEE">
        <w:rPr>
          <w:rFonts w:ascii="Cambria" w:hAnsi="Cambria" w:cs="Arial"/>
          <w:b/>
          <w:sz w:val="22"/>
          <w:szCs w:val="22"/>
        </w:rPr>
        <w:t>16.4.</w:t>
      </w:r>
      <w:r w:rsidRPr="00581FEE">
        <w:rPr>
          <w:rFonts w:ascii="Cambria" w:hAnsi="Cambria" w:cs="Arial"/>
          <w:b/>
          <w:sz w:val="22"/>
          <w:szCs w:val="22"/>
        </w:rPr>
        <w:tab/>
      </w:r>
      <w:r w:rsidRPr="00581FEE">
        <w:rPr>
          <w:rFonts w:ascii="Cambria" w:hAnsi="Cambria" w:cs="Arial"/>
          <w:sz w:val="22"/>
          <w:szCs w:val="22"/>
        </w:rPr>
        <w:t xml:space="preserve">Jeżeli nie można dokonać wyboru najkorzystniejszej oferty ze względu na to, że zostały złożone oferty o takiej samej cenie, </w:t>
      </w:r>
      <w:r w:rsidR="0079359C" w:rsidRPr="00581FEE">
        <w:rPr>
          <w:rFonts w:ascii="Cambria" w:hAnsi="Cambria" w:cs="Arial"/>
          <w:sz w:val="22"/>
          <w:szCs w:val="22"/>
        </w:rPr>
        <w:t>Z</w:t>
      </w:r>
      <w:r w:rsidRPr="00581FEE">
        <w:rPr>
          <w:rFonts w:ascii="Cambria" w:hAnsi="Cambria" w:cs="Arial"/>
          <w:sz w:val="22"/>
          <w:szCs w:val="22"/>
        </w:rPr>
        <w:t xml:space="preserve">amawiający wzywa </w:t>
      </w:r>
      <w:r w:rsidR="00721874" w:rsidRPr="00581FEE">
        <w:rPr>
          <w:rFonts w:ascii="Cambria" w:hAnsi="Cambria" w:cs="Arial"/>
          <w:sz w:val="22"/>
          <w:szCs w:val="22"/>
        </w:rPr>
        <w:t>W</w:t>
      </w:r>
      <w:r w:rsidRPr="00581FEE">
        <w:rPr>
          <w:rFonts w:ascii="Cambria" w:hAnsi="Cambria" w:cs="Arial"/>
          <w:sz w:val="22"/>
          <w:szCs w:val="22"/>
        </w:rPr>
        <w:t xml:space="preserve">ykonawców, którzy złożyli te oferty, do złożenia w terminie określonym przez </w:t>
      </w:r>
      <w:r w:rsidR="009A36D7" w:rsidRPr="00581FEE">
        <w:rPr>
          <w:rFonts w:ascii="Cambria" w:hAnsi="Cambria" w:cs="Arial"/>
          <w:sz w:val="22"/>
          <w:szCs w:val="22"/>
        </w:rPr>
        <w:t>Z</w:t>
      </w:r>
      <w:r w:rsidRPr="00581FEE">
        <w:rPr>
          <w:rFonts w:ascii="Cambria" w:hAnsi="Cambria" w:cs="Arial"/>
          <w:sz w:val="22"/>
          <w:szCs w:val="22"/>
        </w:rPr>
        <w:t>amawiającego ofert dodatkowych zawierających nową cenę.</w:t>
      </w:r>
      <w:r w:rsidR="009A36D7" w:rsidRPr="00581FEE">
        <w:rPr>
          <w:rFonts w:ascii="Cambria" w:hAnsi="Cambria" w:cs="Arial"/>
          <w:sz w:val="22"/>
          <w:szCs w:val="22"/>
        </w:rPr>
        <w:t xml:space="preserve"> </w:t>
      </w:r>
    </w:p>
    <w:p w14:paraId="689FBE16" w14:textId="77777777" w:rsidR="004C329E" w:rsidRPr="00581FEE" w:rsidRDefault="004C329E" w:rsidP="00570631">
      <w:pPr>
        <w:spacing w:before="120"/>
        <w:rPr>
          <w:rFonts w:ascii="Cambria" w:hAnsi="Cambria" w:cs="Arial"/>
          <w:sz w:val="22"/>
          <w:szCs w:val="22"/>
        </w:rPr>
      </w:pPr>
    </w:p>
    <w:p w14:paraId="49B277AD" w14:textId="77777777" w:rsidR="00B657E0" w:rsidRPr="00581FEE" w:rsidRDefault="00B657E0" w:rsidP="0057063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03FBE43" w14:textId="77777777">
        <w:tc>
          <w:tcPr>
            <w:tcW w:w="9071" w:type="dxa"/>
            <w:shd w:val="clear" w:color="auto" w:fill="E7E6E6"/>
          </w:tcPr>
          <w:p w14:paraId="5EA5F89E" w14:textId="7310E245" w:rsidR="00B657E0" w:rsidRPr="00581FEE" w:rsidRDefault="00B657E0" w:rsidP="00570631">
            <w:pPr>
              <w:spacing w:before="120"/>
              <w:ind w:left="654" w:hanging="654"/>
              <w:jc w:val="both"/>
              <w:rPr>
                <w:rFonts w:ascii="Cambria" w:hAnsi="Cambria" w:cs="Arial"/>
                <w:b/>
                <w:bCs/>
                <w:sz w:val="22"/>
                <w:szCs w:val="22"/>
              </w:rPr>
            </w:pPr>
            <w:r w:rsidRPr="00581FEE">
              <w:rPr>
                <w:rFonts w:ascii="Cambria" w:hAnsi="Cambria" w:cs="Arial"/>
                <w:b/>
                <w:bCs/>
                <w:sz w:val="22"/>
                <w:szCs w:val="22"/>
              </w:rPr>
              <w:lastRenderedPageBreak/>
              <w:t xml:space="preserve">17. </w:t>
            </w:r>
            <w:r w:rsidRPr="00581FEE">
              <w:rPr>
                <w:rFonts w:ascii="Cambria" w:hAnsi="Cambria" w:cs="Arial"/>
                <w:b/>
                <w:bCs/>
                <w:sz w:val="22"/>
                <w:szCs w:val="22"/>
              </w:rPr>
              <w:tab/>
              <w:t xml:space="preserve">INFORMACJA O FORMALNOŚCIACH, JAKIE </w:t>
            </w:r>
            <w:r w:rsidR="0044327C" w:rsidRPr="00581FEE">
              <w:rPr>
                <w:rFonts w:ascii="Cambria" w:hAnsi="Cambria" w:cs="Arial"/>
                <w:b/>
                <w:bCs/>
                <w:sz w:val="22"/>
                <w:szCs w:val="22"/>
              </w:rPr>
              <w:t>MUSZĄ ZOSTAĆ</w:t>
            </w:r>
            <w:r w:rsidRPr="00581FEE">
              <w:rPr>
                <w:rFonts w:ascii="Cambria" w:hAnsi="Cambria" w:cs="Arial"/>
                <w:b/>
                <w:bCs/>
                <w:sz w:val="22"/>
                <w:szCs w:val="22"/>
              </w:rPr>
              <w:t xml:space="preserve"> DOPEŁNIONE PO WYBORZE OFERT</w:t>
            </w:r>
            <w:r w:rsidR="003C03D8" w:rsidRPr="00581FEE">
              <w:rPr>
                <w:rFonts w:ascii="Cambria" w:hAnsi="Cambria" w:cs="Arial"/>
                <w:b/>
                <w:bCs/>
                <w:sz w:val="22"/>
                <w:szCs w:val="22"/>
              </w:rPr>
              <w:t>Y</w:t>
            </w:r>
            <w:r w:rsidRPr="00581FEE">
              <w:rPr>
                <w:rFonts w:ascii="Cambria" w:hAnsi="Cambria" w:cs="Arial"/>
                <w:b/>
                <w:bCs/>
                <w:sz w:val="22"/>
                <w:szCs w:val="22"/>
              </w:rPr>
              <w:t xml:space="preserve"> W CELU ZAWARCIA UMOWY</w:t>
            </w:r>
            <w:r w:rsidR="0044327C" w:rsidRPr="00581FEE">
              <w:rPr>
                <w:rFonts w:ascii="Cambria" w:hAnsi="Cambria" w:cs="Arial"/>
                <w:b/>
                <w:bCs/>
                <w:sz w:val="22"/>
                <w:szCs w:val="22"/>
              </w:rPr>
              <w:t xml:space="preserve"> W SPRAWIE ZAMÓWIENIA PUBLICZNEGO</w:t>
            </w:r>
            <w:r w:rsidRPr="00581FEE">
              <w:rPr>
                <w:rFonts w:ascii="Cambria" w:hAnsi="Cambria" w:cs="Arial"/>
                <w:b/>
                <w:bCs/>
                <w:sz w:val="22"/>
                <w:szCs w:val="22"/>
              </w:rPr>
              <w:t>.</w:t>
            </w:r>
          </w:p>
        </w:tc>
      </w:tr>
    </w:tbl>
    <w:p w14:paraId="4872C34A" w14:textId="77777777" w:rsidR="00B657E0" w:rsidRPr="00581FEE" w:rsidRDefault="00B657E0" w:rsidP="00B82DE7">
      <w:pPr>
        <w:spacing w:before="120"/>
        <w:jc w:val="both"/>
        <w:rPr>
          <w:rFonts w:ascii="Cambria" w:hAnsi="Cambria" w:cs="Arial"/>
          <w:b/>
          <w:bCs/>
          <w:sz w:val="22"/>
          <w:szCs w:val="22"/>
        </w:rPr>
      </w:pPr>
    </w:p>
    <w:p w14:paraId="75BADB80" w14:textId="77777777" w:rsidR="00B657E0" w:rsidRPr="00581FEE" w:rsidRDefault="00B657E0" w:rsidP="00013464">
      <w:pPr>
        <w:spacing w:before="120"/>
        <w:ind w:left="709" w:hanging="709"/>
        <w:jc w:val="both"/>
        <w:rPr>
          <w:rFonts w:ascii="Cambria" w:hAnsi="Cambria" w:cs="Arial"/>
          <w:sz w:val="22"/>
          <w:szCs w:val="22"/>
        </w:rPr>
      </w:pPr>
      <w:r w:rsidRPr="00581FEE">
        <w:rPr>
          <w:rFonts w:ascii="Cambria" w:hAnsi="Cambria" w:cs="Arial"/>
          <w:b/>
          <w:sz w:val="22"/>
          <w:szCs w:val="22"/>
        </w:rPr>
        <w:t xml:space="preserve">17.1. </w:t>
      </w:r>
      <w:r w:rsidRPr="00581FEE">
        <w:rPr>
          <w:rFonts w:ascii="Cambria" w:hAnsi="Cambria" w:cs="Arial"/>
          <w:b/>
          <w:sz w:val="22"/>
          <w:szCs w:val="22"/>
        </w:rPr>
        <w:tab/>
      </w:r>
      <w:r w:rsidRPr="00581FEE">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1C83B3BD" w14:textId="77777777" w:rsidR="00B657E0" w:rsidRPr="00581FEE" w:rsidRDefault="00B657E0" w:rsidP="000A366F">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wnieść wymagane zabezpieczanie należytego wykonania umowy; </w:t>
      </w:r>
    </w:p>
    <w:p w14:paraId="0393256B" w14:textId="77777777" w:rsidR="00B657E0" w:rsidRPr="00581FEE" w:rsidRDefault="00B657E0" w:rsidP="00FD307C">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 xml:space="preserve">przedłożyć Zamawiającemu: </w:t>
      </w:r>
    </w:p>
    <w:p w14:paraId="3F0F1F7C" w14:textId="1985AC55" w:rsidR="00B657E0" w:rsidRPr="00581FEE" w:rsidRDefault="00B657E0" w:rsidP="007847DE">
      <w:pPr>
        <w:spacing w:before="120"/>
        <w:ind w:left="2127" w:hanging="711"/>
        <w:jc w:val="both"/>
        <w:rPr>
          <w:rFonts w:ascii="Cambria" w:hAnsi="Cambria" w:cs="Arial"/>
          <w:sz w:val="22"/>
          <w:szCs w:val="22"/>
        </w:rPr>
      </w:pPr>
      <w:r w:rsidRPr="00581FEE">
        <w:rPr>
          <w:rFonts w:ascii="Cambria" w:hAnsi="Cambria" w:cs="Arial"/>
          <w:sz w:val="22"/>
          <w:szCs w:val="22"/>
        </w:rPr>
        <w:t>a)</w:t>
      </w:r>
      <w:r w:rsidRPr="00581FEE">
        <w:rPr>
          <w:rFonts w:ascii="Cambria" w:hAnsi="Cambria" w:cs="Arial"/>
          <w:sz w:val="22"/>
          <w:szCs w:val="22"/>
        </w:rPr>
        <w:tab/>
        <w:t xml:space="preserve">kopię umowy regulującej współpracę </w:t>
      </w:r>
      <w:r w:rsidR="00F957FD"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(np. umowę konsorcjum), jeżeli zamówienie będzie realizowane przez </w:t>
      </w:r>
      <w:r w:rsidR="00F957FD" w:rsidRPr="00581FEE">
        <w:rPr>
          <w:rFonts w:ascii="Cambria" w:hAnsi="Cambria" w:cs="Arial"/>
          <w:sz w:val="22"/>
          <w:szCs w:val="22"/>
        </w:rPr>
        <w:t>W</w:t>
      </w:r>
      <w:r w:rsidRPr="00581FEE">
        <w:rPr>
          <w:rFonts w:ascii="Cambria" w:hAnsi="Cambria" w:cs="Arial"/>
          <w:sz w:val="22"/>
          <w:szCs w:val="22"/>
        </w:rPr>
        <w:t>ykonawców wspólnie ubiegających się o udzielenie zamówienia</w:t>
      </w:r>
      <w:r w:rsidR="00B23B4A" w:rsidRPr="00581FEE">
        <w:rPr>
          <w:rFonts w:ascii="Cambria" w:hAnsi="Cambria" w:cs="Arial"/>
          <w:sz w:val="22"/>
          <w:szCs w:val="22"/>
        </w:rPr>
        <w:t>,</w:t>
      </w:r>
    </w:p>
    <w:p w14:paraId="171BB0D4" w14:textId="2C5CA46D" w:rsidR="00450A79" w:rsidRPr="00581FEE" w:rsidRDefault="00B657E0" w:rsidP="00AD2367">
      <w:pPr>
        <w:spacing w:before="120"/>
        <w:ind w:left="2127" w:hanging="711"/>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t xml:space="preserve">zaświadczenia o ukończeniu z wynikiem pozytywnym szkolenia specjalistycznego z zakresu pracy pilarką dla osób wskazanych przez Wykonawcę w dokumentach potwierdzających spełnienie </w:t>
      </w:r>
      <w:r w:rsidR="00990AA0">
        <w:rPr>
          <w:rFonts w:ascii="Cambria" w:hAnsi="Cambria" w:cs="Arial"/>
          <w:sz w:val="22"/>
          <w:szCs w:val="22"/>
        </w:rPr>
        <w:t>warunku udziału w postępowaniu,</w:t>
      </w:r>
    </w:p>
    <w:p w14:paraId="1C5B802C" w14:textId="674BD4AE" w:rsidR="00B23B4A" w:rsidRPr="00581FEE" w:rsidRDefault="00AD2367" w:rsidP="00B23B4A">
      <w:pPr>
        <w:spacing w:before="120"/>
        <w:ind w:left="2127" w:hanging="711"/>
        <w:jc w:val="both"/>
        <w:rPr>
          <w:rFonts w:ascii="Cambria" w:hAnsi="Cambria" w:cs="Arial"/>
          <w:sz w:val="22"/>
          <w:szCs w:val="22"/>
        </w:rPr>
      </w:pPr>
      <w:r>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r>
      <w:r w:rsidR="00284D0B" w:rsidRPr="00581FEE">
        <w:rPr>
          <w:rFonts w:ascii="Cambria" w:hAnsi="Cambria" w:cs="Arial"/>
          <w:sz w:val="22"/>
          <w:szCs w:val="22"/>
        </w:rPr>
        <w:t>dokument</w:t>
      </w:r>
      <w:r w:rsidR="0054736D" w:rsidRPr="00581FEE">
        <w:rPr>
          <w:rFonts w:ascii="Cambria" w:hAnsi="Cambria" w:cs="Arial"/>
          <w:sz w:val="22"/>
          <w:szCs w:val="22"/>
        </w:rPr>
        <w:t xml:space="preserve"> </w:t>
      </w:r>
      <w:r w:rsidR="00284D0B" w:rsidRPr="00581FEE">
        <w:rPr>
          <w:rFonts w:ascii="Cambria" w:hAnsi="Cambria" w:cs="Arial"/>
          <w:sz w:val="22"/>
          <w:szCs w:val="22"/>
        </w:rPr>
        <w:t>potwierdzając</w:t>
      </w:r>
      <w:r w:rsidR="009539E1" w:rsidRPr="00581FEE">
        <w:rPr>
          <w:rFonts w:ascii="Cambria" w:hAnsi="Cambria" w:cs="Arial"/>
          <w:sz w:val="22"/>
          <w:szCs w:val="22"/>
        </w:rPr>
        <w:t>y</w:t>
      </w:r>
      <w:r w:rsidR="00284D0B" w:rsidRPr="00581FEE">
        <w:rPr>
          <w:rFonts w:ascii="Cambria" w:hAnsi="Cambria" w:cs="Arial"/>
          <w:sz w:val="22"/>
          <w:szCs w:val="22"/>
        </w:rPr>
        <w:t xml:space="preserve"> posiadanie ubezpieczenia </w:t>
      </w:r>
      <w:r w:rsidR="00B657E0" w:rsidRPr="00581FEE">
        <w:rPr>
          <w:rFonts w:ascii="Cambria" w:hAnsi="Cambria" w:cs="Arial"/>
          <w:sz w:val="22"/>
          <w:szCs w:val="22"/>
        </w:rPr>
        <w:t>od odpowiedzialności cywilnej</w:t>
      </w:r>
      <w:r w:rsidR="009539E1" w:rsidRPr="00581FEE">
        <w:rPr>
          <w:rFonts w:ascii="Cambria" w:hAnsi="Cambria" w:cs="Arial"/>
          <w:sz w:val="22"/>
          <w:szCs w:val="22"/>
        </w:rPr>
        <w:t xml:space="preserve"> określony we </w:t>
      </w:r>
      <w:r w:rsidR="00B657E0" w:rsidRPr="00581FEE">
        <w:rPr>
          <w:rFonts w:ascii="Cambria" w:hAnsi="Cambria" w:cs="Arial"/>
          <w:sz w:val="22"/>
          <w:szCs w:val="22"/>
        </w:rPr>
        <w:t>wzorze</w:t>
      </w:r>
      <w:r w:rsidR="009539E1" w:rsidRPr="00581FEE">
        <w:rPr>
          <w:rFonts w:ascii="Cambria" w:hAnsi="Cambria" w:cs="Arial"/>
          <w:sz w:val="22"/>
          <w:szCs w:val="22"/>
        </w:rPr>
        <w:t xml:space="preserve"> </w:t>
      </w:r>
      <w:r w:rsidR="00B657E0" w:rsidRPr="00581FEE">
        <w:rPr>
          <w:rFonts w:ascii="Cambria" w:hAnsi="Cambria" w:cs="Arial"/>
          <w:sz w:val="22"/>
          <w:szCs w:val="22"/>
        </w:rPr>
        <w:t>umowy w sprawie zamówie</w:t>
      </w:r>
      <w:r>
        <w:rPr>
          <w:rFonts w:ascii="Cambria" w:hAnsi="Cambria" w:cs="Arial"/>
          <w:sz w:val="22"/>
          <w:szCs w:val="22"/>
        </w:rPr>
        <w:t>nia publicznego (załącznik nr 11</w:t>
      </w:r>
      <w:r w:rsidR="00B657E0" w:rsidRPr="00581FEE">
        <w:rPr>
          <w:rFonts w:ascii="Cambria" w:hAnsi="Cambria" w:cs="Arial"/>
          <w:sz w:val="22"/>
          <w:szCs w:val="22"/>
        </w:rPr>
        <w:t xml:space="preserve"> do SWZ) w wysokości </w:t>
      </w:r>
      <w:r w:rsidR="0057478D" w:rsidRPr="003E1ED5">
        <w:rPr>
          <w:rFonts w:ascii="Cambria" w:hAnsi="Cambria" w:cs="Arial"/>
          <w:sz w:val="22"/>
          <w:szCs w:val="22"/>
          <w:u w:val="single"/>
        </w:rPr>
        <w:t>minimum wartości brutto złożonej oferty</w:t>
      </w:r>
      <w:r w:rsidR="0057478D">
        <w:rPr>
          <w:rFonts w:ascii="Cambria" w:hAnsi="Cambria" w:cs="Arial"/>
          <w:sz w:val="22"/>
          <w:szCs w:val="22"/>
        </w:rPr>
        <w:t>;</w:t>
      </w:r>
    </w:p>
    <w:p w14:paraId="7D50D293" w14:textId="04D82A15" w:rsidR="00B657E0" w:rsidRPr="00581FEE" w:rsidRDefault="00AD2367" w:rsidP="005B71C8">
      <w:pPr>
        <w:spacing w:before="120"/>
        <w:ind w:left="2127" w:hanging="711"/>
        <w:jc w:val="both"/>
        <w:rPr>
          <w:rFonts w:ascii="Cambria" w:hAnsi="Cambria" w:cs="Arial"/>
          <w:sz w:val="22"/>
          <w:szCs w:val="22"/>
        </w:rPr>
      </w:pPr>
      <w:r>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t xml:space="preserve">umowę zawartą z firmą posiadającą uprawnienia do odbioru i utylizacji absorbentów skażonych olejami (w przypadku </w:t>
      </w:r>
      <w:r w:rsidR="002F2A6C" w:rsidRPr="00581FEE">
        <w:rPr>
          <w:rFonts w:ascii="Cambria" w:hAnsi="Cambria" w:cs="Arial"/>
          <w:sz w:val="22"/>
          <w:szCs w:val="22"/>
        </w:rPr>
        <w:t>W</w:t>
      </w:r>
      <w:r w:rsidR="00B657E0" w:rsidRPr="00581FEE">
        <w:rPr>
          <w:rFonts w:ascii="Cambria" w:hAnsi="Cambria" w:cs="Arial"/>
          <w:sz w:val="22"/>
          <w:szCs w:val="22"/>
        </w:rPr>
        <w:t>ykonawcy wykonującego zabiegi z użyciem środków chemicznych umowa musi obejmować odbiór oraz utylizację zbędnych bądź przeterminowanych środków chemicznych, opakowań po nich itp.);</w:t>
      </w:r>
    </w:p>
    <w:p w14:paraId="20AB5341" w14:textId="06AC5680" w:rsidR="00B657E0" w:rsidRPr="00581FEE" w:rsidRDefault="00AD2367" w:rsidP="005B71C8">
      <w:pPr>
        <w:spacing w:before="120"/>
        <w:ind w:left="2127" w:hanging="711"/>
        <w:jc w:val="both"/>
        <w:rPr>
          <w:rFonts w:ascii="Cambria" w:hAnsi="Cambria" w:cs="Arial"/>
          <w:sz w:val="22"/>
          <w:szCs w:val="22"/>
        </w:rPr>
      </w:pPr>
      <w:r>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 xml:space="preserve">dokumenty wskazane w § 7 ust. 4 wzoru umowy (stanowiącego </w:t>
      </w:r>
      <w:r w:rsidR="006169F9" w:rsidRPr="00581FEE">
        <w:rPr>
          <w:rFonts w:ascii="Cambria" w:hAnsi="Cambria" w:cs="Arial"/>
          <w:sz w:val="22"/>
          <w:szCs w:val="22"/>
        </w:rPr>
        <w:t>Z</w:t>
      </w:r>
      <w:r>
        <w:rPr>
          <w:rFonts w:ascii="Cambria" w:hAnsi="Cambria" w:cs="Arial"/>
          <w:sz w:val="22"/>
          <w:szCs w:val="22"/>
        </w:rPr>
        <w:t>ałącznik nr 11</w:t>
      </w:r>
      <w:r w:rsidR="00B657E0" w:rsidRPr="00581FEE">
        <w:rPr>
          <w:rFonts w:ascii="Cambria" w:hAnsi="Cambria" w:cs="Arial"/>
          <w:sz w:val="22"/>
          <w:szCs w:val="22"/>
        </w:rPr>
        <w:t xml:space="preserve"> do SWZ) dot. osób wykonujących </w:t>
      </w:r>
      <w:r w:rsidR="009E3C2D" w:rsidRPr="00E33E37">
        <w:rPr>
          <w:rFonts w:ascii="Cambria" w:hAnsi="Cambria" w:cs="Arial"/>
          <w:sz w:val="22"/>
          <w:szCs w:val="22"/>
        </w:rPr>
        <w:t>w realizacji Przedmiotu Umowy</w:t>
      </w:r>
      <w:r w:rsidR="00B657E0" w:rsidRPr="00581FEE">
        <w:rPr>
          <w:rFonts w:ascii="Cambria" w:hAnsi="Cambria" w:cs="Arial"/>
          <w:sz w:val="22"/>
          <w:szCs w:val="22"/>
        </w:rPr>
        <w:t xml:space="preserve"> </w:t>
      </w:r>
      <w:r w:rsidR="005170BC" w:rsidRPr="00581FEE">
        <w:rPr>
          <w:rFonts w:ascii="Cambria" w:hAnsi="Cambria" w:cs="Arial"/>
          <w:sz w:val="22"/>
          <w:szCs w:val="22"/>
        </w:rPr>
        <w:t xml:space="preserve">czynności </w:t>
      </w:r>
      <w:r w:rsidR="00B657E0" w:rsidRPr="00581FEE">
        <w:rPr>
          <w:rFonts w:ascii="Cambria" w:hAnsi="Cambria" w:cs="Arial"/>
          <w:sz w:val="22"/>
          <w:szCs w:val="22"/>
        </w:rPr>
        <w:t xml:space="preserve">polegające na pozyskaniu i zrywce surowca drzewnego, jeżeli wykonanie tych czynności polega na wykonywaniu pracy w sposób określony w art. 22 § 1 ustawy z dnia 26 czerwca 1974 r. - Kodeks pracy (tekst jedn.: Dz. U. z 2020 r. poz. 1320 z późn. zm.), tj.: </w:t>
      </w:r>
    </w:p>
    <w:p w14:paraId="67A5B635" w14:textId="57799EE9" w:rsidR="00B657E0" w:rsidRPr="00581FEE" w:rsidRDefault="00B657E0" w:rsidP="00970F9A">
      <w:pPr>
        <w:spacing w:before="120"/>
        <w:ind w:left="2977" w:hanging="850"/>
        <w:jc w:val="both"/>
        <w:rPr>
          <w:rFonts w:ascii="Cambria" w:hAnsi="Cambria" w:cs="Arial"/>
          <w:sz w:val="22"/>
          <w:szCs w:val="22"/>
        </w:rPr>
      </w:pPr>
      <w:r w:rsidRPr="00581FEE">
        <w:rPr>
          <w:rFonts w:ascii="Cambria" w:hAnsi="Cambria" w:cs="Arial"/>
          <w:sz w:val="22"/>
          <w:szCs w:val="22"/>
        </w:rPr>
        <w:t>(i)</w:t>
      </w:r>
      <w:r w:rsidRPr="00581FEE">
        <w:rPr>
          <w:rFonts w:ascii="Cambria" w:hAnsi="Cambria" w:cs="Arial"/>
          <w:sz w:val="22"/>
          <w:szCs w:val="22"/>
        </w:rPr>
        <w:tab/>
        <w:t xml:space="preserve">oświadczenia </w:t>
      </w:r>
      <w:r w:rsidR="002D24B2" w:rsidRPr="00E33E37">
        <w:rPr>
          <w:rFonts w:ascii="Cambria" w:hAnsi="Cambria" w:cs="Arial"/>
          <w:sz w:val="22"/>
          <w:szCs w:val="22"/>
        </w:rPr>
        <w:t>W</w:t>
      </w:r>
      <w:r w:rsidRPr="00581FEE">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B4C0809" w14:textId="6FD22D7A" w:rsidR="00B657E0" w:rsidRPr="00581FEE" w:rsidRDefault="00B657E0" w:rsidP="00471AB2">
      <w:pPr>
        <w:spacing w:before="120"/>
        <w:ind w:left="2977" w:hanging="850"/>
        <w:jc w:val="both"/>
        <w:rPr>
          <w:rFonts w:ascii="Cambria" w:hAnsi="Cambria" w:cs="Arial"/>
          <w:sz w:val="22"/>
          <w:szCs w:val="22"/>
        </w:rPr>
      </w:pPr>
      <w:r w:rsidRPr="00581FEE">
        <w:rPr>
          <w:rFonts w:ascii="Cambria" w:hAnsi="Cambria" w:cs="Arial"/>
          <w:sz w:val="22"/>
          <w:szCs w:val="22"/>
        </w:rPr>
        <w:t>(ii)</w:t>
      </w:r>
      <w:r w:rsidRPr="00581FEE">
        <w:rPr>
          <w:rFonts w:ascii="Cambria" w:hAnsi="Cambria" w:cs="Arial"/>
          <w:sz w:val="22"/>
          <w:szCs w:val="22"/>
        </w:rPr>
        <w:tab/>
        <w:t xml:space="preserve">poświadczoną za zgodność z oryginałem odpowiednio przez </w:t>
      </w:r>
      <w:r w:rsidR="002D24B2" w:rsidRPr="00E33E37">
        <w:rPr>
          <w:rFonts w:ascii="Cambria" w:hAnsi="Cambria" w:cs="Arial"/>
          <w:sz w:val="22"/>
          <w:szCs w:val="22"/>
        </w:rPr>
        <w:t>W</w:t>
      </w:r>
      <w:r w:rsidRPr="00581FEE">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w:t>
      </w:r>
      <w:r w:rsidRPr="00581FEE">
        <w:rPr>
          <w:rFonts w:ascii="Cambria" w:hAnsi="Cambria" w:cs="Arial"/>
          <w:sz w:val="22"/>
          <w:szCs w:val="22"/>
        </w:rPr>
        <w:lastRenderedPageBreak/>
        <w:t xml:space="preserve">szczególności imię i nazwisko zatrudnionego pracownika, datę zawarcia umowy o pracę, rodzaj umowy o pracę, wymiar etatu oraz zakres obowiązków pracownika. </w:t>
      </w:r>
    </w:p>
    <w:p w14:paraId="0EDD39FB" w14:textId="77777777" w:rsidR="00B657E0" w:rsidRPr="00E33E37" w:rsidRDefault="00B657E0" w:rsidP="00471AB2">
      <w:pPr>
        <w:spacing w:before="120"/>
        <w:ind w:left="2977" w:hanging="850"/>
        <w:jc w:val="both"/>
        <w:rPr>
          <w:rFonts w:ascii="Cambria" w:hAnsi="Cambria" w:cs="Arial"/>
          <w:sz w:val="22"/>
          <w:szCs w:val="22"/>
        </w:rPr>
      </w:pPr>
      <w:r w:rsidRPr="00581FEE">
        <w:rPr>
          <w:rFonts w:ascii="Cambria" w:hAnsi="Cambria" w:cs="Arial"/>
          <w:sz w:val="22"/>
          <w:szCs w:val="22"/>
        </w:rPr>
        <w:t>(iii)</w:t>
      </w:r>
      <w:r w:rsidRPr="00581FEE">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7DA8ECCF" w14:textId="77777777" w:rsidR="00B657E0" w:rsidRPr="00581FEE" w:rsidRDefault="00B657E0" w:rsidP="000C5AE8">
      <w:pPr>
        <w:spacing w:before="120"/>
        <w:ind w:left="709"/>
        <w:jc w:val="both"/>
        <w:rPr>
          <w:rFonts w:ascii="Cambria" w:hAnsi="Cambria" w:cs="Arial"/>
          <w:sz w:val="22"/>
          <w:szCs w:val="22"/>
        </w:rPr>
      </w:pPr>
      <w:r w:rsidRPr="00581FEE">
        <w:rPr>
          <w:rFonts w:ascii="Cambria" w:hAnsi="Cambria" w:cs="Arial"/>
          <w:sz w:val="22"/>
          <w:szCs w:val="22"/>
        </w:rPr>
        <w:t xml:space="preserve">Niedopełnienie wskazanych formalności będzie traktowane jako uchylanie się przez Wykonawcę od zawarcia umowy w sprawie zamówienia publicznego. </w:t>
      </w:r>
    </w:p>
    <w:p w14:paraId="0D924B62" w14:textId="5B41D85B"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sz w:val="22"/>
          <w:szCs w:val="22"/>
        </w:rPr>
        <w:t>17.</w:t>
      </w:r>
      <w:r w:rsidR="005170BC" w:rsidRPr="00581FEE">
        <w:rPr>
          <w:rFonts w:ascii="Cambria" w:hAnsi="Cambria" w:cs="Arial"/>
          <w:b/>
          <w:sz w:val="22"/>
          <w:szCs w:val="22"/>
        </w:rPr>
        <w:t>2</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 xml:space="preserve">W dniu zawarcia umowy, w przypadku, gdy zamówienie realizują </w:t>
      </w:r>
      <w:r w:rsidR="006C543E" w:rsidRPr="00581FEE">
        <w:rPr>
          <w:rFonts w:ascii="Cambria" w:hAnsi="Cambria" w:cs="Arial"/>
          <w:sz w:val="22"/>
          <w:szCs w:val="22"/>
        </w:rPr>
        <w:t>W</w:t>
      </w:r>
      <w:r w:rsidRPr="00581FEE">
        <w:rPr>
          <w:rFonts w:ascii="Cambria" w:hAnsi="Cambria" w:cs="Arial"/>
          <w:sz w:val="22"/>
          <w:szCs w:val="22"/>
        </w:rPr>
        <w:t xml:space="preserve">ykonawcy, którzy wspólnie ubiegali się o udzielenie zamówienia (konsorcjum) jeden z </w:t>
      </w:r>
      <w:r w:rsidR="006C543E"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powinien zostać wyznaczony jako </w:t>
      </w:r>
      <w:r w:rsidR="002648A0" w:rsidRPr="00581FEE">
        <w:rPr>
          <w:rFonts w:ascii="Cambria" w:hAnsi="Cambria" w:cs="Arial"/>
          <w:sz w:val="22"/>
          <w:szCs w:val="22"/>
        </w:rPr>
        <w:t>W</w:t>
      </w:r>
      <w:r w:rsidRPr="00581FEE">
        <w:rPr>
          <w:rFonts w:ascii="Cambria" w:hAnsi="Cambria" w:cs="Arial"/>
          <w:sz w:val="22"/>
          <w:szCs w:val="22"/>
        </w:rPr>
        <w:t xml:space="preserve">ykonawca kierujący (lider), upoważniony do zaciągania zobowiązań, otrzymywania poleceń oraz instrukcji dla i w imieniu każdego, jak też dla wszystkich </w:t>
      </w:r>
      <w:r w:rsidR="002648A0" w:rsidRPr="00581FEE">
        <w:rPr>
          <w:rFonts w:ascii="Cambria" w:hAnsi="Cambria" w:cs="Arial"/>
          <w:sz w:val="22"/>
          <w:szCs w:val="22"/>
        </w:rPr>
        <w:t>W</w:t>
      </w:r>
      <w:r w:rsidRPr="00581FEE">
        <w:rPr>
          <w:rFonts w:ascii="Cambria" w:hAnsi="Cambria" w:cs="Arial"/>
          <w:sz w:val="22"/>
          <w:szCs w:val="22"/>
        </w:rPr>
        <w:t>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24B116C4" w14:textId="77777777" w:rsidR="00B657E0" w:rsidRPr="00581FEE" w:rsidRDefault="00B657E0" w:rsidP="009F0F72">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FB6E5A0" w14:textId="77777777">
        <w:tc>
          <w:tcPr>
            <w:tcW w:w="9071" w:type="dxa"/>
            <w:shd w:val="clear" w:color="auto" w:fill="E7E6E6"/>
          </w:tcPr>
          <w:p w14:paraId="38C31985" w14:textId="77777777" w:rsidR="00B657E0" w:rsidRPr="00581FEE" w:rsidRDefault="00B657E0" w:rsidP="00361F98">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18. </w:t>
            </w:r>
            <w:r w:rsidRPr="00581FEE">
              <w:rPr>
                <w:rFonts w:ascii="Cambria" w:hAnsi="Cambria" w:cs="Arial"/>
                <w:b/>
                <w:bCs/>
                <w:sz w:val="22"/>
                <w:szCs w:val="22"/>
              </w:rPr>
              <w:tab/>
              <w:t>PROJEKTOWANE POSTANOWIENIA UMOWY W SPRAWIE ZAMÓWIENIA PUBLICZNEGO, KTÓRE ZOSTANĄ WPROWADZONE DO UMOWY W SPRAWIE ZAMÓWIENIA PUBLICZNEGO</w:t>
            </w:r>
          </w:p>
        </w:tc>
      </w:tr>
    </w:tbl>
    <w:p w14:paraId="1693EA98" w14:textId="77777777" w:rsidR="00B657E0" w:rsidRPr="00581FEE" w:rsidRDefault="00B657E0" w:rsidP="00B82DE7">
      <w:pPr>
        <w:spacing w:before="120"/>
        <w:jc w:val="both"/>
        <w:rPr>
          <w:rFonts w:ascii="Cambria" w:hAnsi="Cambria" w:cs="Arial"/>
          <w:b/>
          <w:sz w:val="22"/>
          <w:szCs w:val="22"/>
        </w:rPr>
      </w:pPr>
    </w:p>
    <w:p w14:paraId="439B76ED" w14:textId="44AF20C4" w:rsidR="00B657E0" w:rsidRPr="00581FEE" w:rsidRDefault="00B657E0" w:rsidP="007847DE">
      <w:pPr>
        <w:spacing w:before="120"/>
        <w:ind w:left="709" w:hanging="709"/>
        <w:jc w:val="both"/>
        <w:rPr>
          <w:rFonts w:ascii="Cambria" w:hAnsi="Cambria" w:cs="Cambria"/>
          <w:b/>
          <w:bCs/>
          <w:sz w:val="22"/>
          <w:szCs w:val="22"/>
        </w:rPr>
      </w:pPr>
      <w:r w:rsidRPr="00581FEE">
        <w:rPr>
          <w:rFonts w:ascii="Cambria" w:hAnsi="Cambria" w:cs="Cambria"/>
          <w:b/>
          <w:sz w:val="22"/>
          <w:szCs w:val="22"/>
        </w:rPr>
        <w:t>18.1.</w:t>
      </w:r>
      <w:r w:rsidRPr="00581FEE">
        <w:rPr>
          <w:rFonts w:ascii="Cambria" w:hAnsi="Cambria" w:cs="Cambria"/>
          <w:b/>
          <w:sz w:val="22"/>
          <w:szCs w:val="22"/>
        </w:rPr>
        <w:tab/>
      </w:r>
      <w:r w:rsidRPr="00581FEE">
        <w:rPr>
          <w:rFonts w:ascii="Cambria" w:hAnsi="Cambria" w:cs="Cambria"/>
          <w:bCs/>
          <w:sz w:val="22"/>
          <w:szCs w:val="22"/>
        </w:rPr>
        <w:t>Projektowane postanowienia umowy w sprawie zamówienia publicznego zawiera</w:t>
      </w:r>
      <w:r w:rsidRPr="00581FEE">
        <w:rPr>
          <w:rFonts w:ascii="Cambria" w:hAnsi="Cambria" w:cs="Cambria"/>
          <w:b/>
          <w:sz w:val="22"/>
          <w:szCs w:val="22"/>
        </w:rPr>
        <w:t xml:space="preserve"> </w:t>
      </w:r>
      <w:r w:rsidRPr="00581FEE">
        <w:rPr>
          <w:rFonts w:ascii="Cambria" w:hAnsi="Cambria" w:cs="Cambria"/>
          <w:sz w:val="22"/>
          <w:szCs w:val="22"/>
        </w:rPr>
        <w:t xml:space="preserve">wzór umowy stanowiący </w:t>
      </w:r>
      <w:r w:rsidR="006169F9" w:rsidRPr="00581FEE">
        <w:rPr>
          <w:rFonts w:ascii="Cambria" w:hAnsi="Cambria" w:cs="Cambria"/>
          <w:bCs/>
          <w:sz w:val="22"/>
          <w:szCs w:val="22"/>
        </w:rPr>
        <w:t>Z</w:t>
      </w:r>
      <w:r w:rsidRPr="00581FEE">
        <w:rPr>
          <w:rFonts w:ascii="Cambria" w:hAnsi="Cambria" w:cs="Cambria"/>
          <w:bCs/>
          <w:sz w:val="22"/>
          <w:szCs w:val="22"/>
        </w:rPr>
        <w:t>a</w:t>
      </w:r>
      <w:r w:rsidR="00100DB1">
        <w:rPr>
          <w:rFonts w:ascii="Cambria" w:hAnsi="Cambria" w:cs="Cambria"/>
          <w:bCs/>
          <w:sz w:val="22"/>
          <w:szCs w:val="22"/>
        </w:rPr>
        <w:t>łącznik nr 11</w:t>
      </w:r>
      <w:r w:rsidRPr="00581FEE">
        <w:rPr>
          <w:rFonts w:ascii="Cambria" w:hAnsi="Cambria" w:cs="Cambria"/>
          <w:bCs/>
          <w:sz w:val="22"/>
          <w:szCs w:val="22"/>
        </w:rPr>
        <w:t xml:space="preserve"> do SWZ.</w:t>
      </w:r>
      <w:r w:rsidRPr="00581FEE">
        <w:rPr>
          <w:rFonts w:ascii="Cambria" w:hAnsi="Cambria" w:cs="Cambria"/>
          <w:b/>
          <w:bCs/>
          <w:sz w:val="22"/>
          <w:szCs w:val="22"/>
        </w:rPr>
        <w:t xml:space="preserve"> </w:t>
      </w:r>
    </w:p>
    <w:p w14:paraId="3E2E344B" w14:textId="77777777" w:rsidR="00B657E0" w:rsidRPr="00581FEE" w:rsidRDefault="00B657E0" w:rsidP="00330497">
      <w:pPr>
        <w:spacing w:before="120"/>
        <w:ind w:left="709" w:hanging="709"/>
        <w:jc w:val="both"/>
        <w:rPr>
          <w:rFonts w:ascii="Cambria" w:hAnsi="Cambria" w:cs="Cambria"/>
          <w:sz w:val="22"/>
          <w:szCs w:val="22"/>
        </w:rPr>
      </w:pPr>
      <w:r w:rsidRPr="00581FEE">
        <w:rPr>
          <w:rFonts w:ascii="Cambria" w:hAnsi="Cambria" w:cs="Cambria"/>
          <w:b/>
          <w:bCs/>
          <w:sz w:val="22"/>
          <w:szCs w:val="22"/>
        </w:rPr>
        <w:t>18.2.</w:t>
      </w:r>
      <w:r w:rsidRPr="00581FEE">
        <w:rPr>
          <w:rFonts w:ascii="Cambria" w:hAnsi="Cambria" w:cs="Cambria"/>
          <w:b/>
          <w:bCs/>
          <w:sz w:val="22"/>
          <w:szCs w:val="22"/>
        </w:rPr>
        <w:tab/>
      </w:r>
      <w:r w:rsidRPr="00581FEE">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2639B77" w14:textId="77777777" w:rsidR="00B657E0" w:rsidRPr="00581FEE" w:rsidRDefault="00B657E0" w:rsidP="00BC336B">
      <w:pPr>
        <w:spacing w:before="120"/>
        <w:ind w:left="709" w:hanging="709"/>
        <w:jc w:val="both"/>
        <w:rPr>
          <w:rFonts w:ascii="Cambri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501AFDFF" w14:textId="77777777">
        <w:trPr>
          <w:trHeight w:val="679"/>
        </w:trPr>
        <w:tc>
          <w:tcPr>
            <w:tcW w:w="9071" w:type="dxa"/>
            <w:shd w:val="clear" w:color="auto" w:fill="E7E6E6"/>
          </w:tcPr>
          <w:p w14:paraId="024FF29C" w14:textId="6B3FC789" w:rsidR="00B657E0" w:rsidRPr="00581FEE" w:rsidRDefault="00B657E0" w:rsidP="00706C54">
            <w:pPr>
              <w:spacing w:before="120"/>
              <w:ind w:left="654" w:hanging="654"/>
              <w:jc w:val="both"/>
              <w:rPr>
                <w:rFonts w:ascii="Cambria" w:hAnsi="Cambria" w:cs="Cambria"/>
                <w:b/>
                <w:bCs/>
                <w:sz w:val="22"/>
                <w:szCs w:val="22"/>
              </w:rPr>
            </w:pPr>
            <w:r w:rsidRPr="00581FEE">
              <w:rPr>
                <w:rFonts w:ascii="Cambria" w:hAnsi="Cambria" w:cs="Cambria"/>
                <w:b/>
                <w:bCs/>
                <w:sz w:val="22"/>
                <w:szCs w:val="22"/>
              </w:rPr>
              <w:t xml:space="preserve">19. </w:t>
            </w:r>
            <w:r w:rsidRPr="00581FEE">
              <w:rPr>
                <w:rFonts w:ascii="Cambria" w:hAnsi="Cambria" w:cs="Cambria"/>
                <w:b/>
                <w:bCs/>
                <w:sz w:val="22"/>
                <w:szCs w:val="22"/>
              </w:rPr>
              <w:tab/>
              <w:t>POUCZENIE O ŚRODKACH OCHRONY PRAWNEJ PRZYSŁUGUJĄC</w:t>
            </w:r>
            <w:r w:rsidR="00C74023" w:rsidRPr="00581FEE">
              <w:rPr>
                <w:rFonts w:ascii="Cambria" w:hAnsi="Cambria" w:cs="Cambria"/>
                <w:b/>
                <w:bCs/>
                <w:sz w:val="22"/>
                <w:szCs w:val="22"/>
              </w:rPr>
              <w:t>YCH</w:t>
            </w:r>
            <w:r w:rsidRPr="00581FEE">
              <w:rPr>
                <w:rFonts w:ascii="Cambria" w:hAnsi="Cambria" w:cs="Cambria"/>
                <w:b/>
                <w:bCs/>
                <w:sz w:val="22"/>
                <w:szCs w:val="22"/>
              </w:rPr>
              <w:t xml:space="preserve"> WYKONAWCY.</w:t>
            </w:r>
          </w:p>
        </w:tc>
      </w:tr>
    </w:tbl>
    <w:p w14:paraId="368F09BD" w14:textId="77777777" w:rsidR="00B657E0" w:rsidRPr="00581FEE" w:rsidRDefault="00B657E0" w:rsidP="00B82DE7">
      <w:pPr>
        <w:spacing w:before="120"/>
        <w:rPr>
          <w:rFonts w:ascii="Cambria" w:hAnsi="Cambria" w:cs="Cambria"/>
          <w:sz w:val="22"/>
          <w:szCs w:val="22"/>
        </w:rPr>
      </w:pPr>
    </w:p>
    <w:p w14:paraId="287569EF" w14:textId="08D6C03E" w:rsidR="00B657E0" w:rsidRPr="00581FEE" w:rsidRDefault="00B657E0" w:rsidP="007847DE">
      <w:pPr>
        <w:spacing w:before="120"/>
        <w:ind w:left="709" w:hanging="709"/>
        <w:jc w:val="both"/>
        <w:rPr>
          <w:rFonts w:ascii="Cambria" w:hAnsi="Cambria" w:cs="Cambria"/>
          <w:sz w:val="22"/>
          <w:szCs w:val="22"/>
        </w:rPr>
      </w:pPr>
      <w:r w:rsidRPr="00581FEE">
        <w:rPr>
          <w:rFonts w:ascii="Cambria" w:hAnsi="Cambria" w:cs="Cambria"/>
          <w:b/>
          <w:sz w:val="22"/>
          <w:szCs w:val="22"/>
        </w:rPr>
        <w:t>19.1.</w:t>
      </w:r>
      <w:r w:rsidRPr="00581FEE">
        <w:rPr>
          <w:rFonts w:ascii="Cambria" w:hAnsi="Cambria" w:cs="Cambria"/>
          <w:sz w:val="22"/>
          <w:szCs w:val="22"/>
        </w:rPr>
        <w:t xml:space="preserve"> </w:t>
      </w:r>
      <w:r w:rsidRPr="00581FEE">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3B6DBA3C" w14:textId="77777777" w:rsidR="00B657E0" w:rsidRPr="00581FEE" w:rsidRDefault="00B657E0" w:rsidP="00330497">
      <w:pPr>
        <w:spacing w:before="120"/>
        <w:jc w:val="both"/>
        <w:rPr>
          <w:rFonts w:ascii="Cambria" w:eastAsia="A" w:hAnsi="Cambria" w:cs="Cambria"/>
          <w:sz w:val="22"/>
          <w:szCs w:val="22"/>
        </w:rPr>
      </w:pPr>
      <w:r w:rsidRPr="00581FEE">
        <w:rPr>
          <w:rFonts w:ascii="Cambria" w:eastAsia="A" w:hAnsi="Cambria" w:cs="Cambria"/>
          <w:b/>
          <w:sz w:val="22"/>
          <w:szCs w:val="22"/>
        </w:rPr>
        <w:t>19.2.</w:t>
      </w:r>
      <w:r w:rsidRPr="00581FEE">
        <w:rPr>
          <w:rFonts w:ascii="Cambria" w:eastAsia="A" w:hAnsi="Cambria" w:cs="Cambria"/>
          <w:b/>
          <w:sz w:val="22"/>
          <w:szCs w:val="22"/>
        </w:rPr>
        <w:tab/>
      </w:r>
      <w:r w:rsidRPr="00581FEE">
        <w:rPr>
          <w:rFonts w:ascii="Cambria" w:eastAsia="A" w:hAnsi="Cambria" w:cs="Cambria"/>
          <w:sz w:val="22"/>
          <w:szCs w:val="22"/>
        </w:rPr>
        <w:t>Odwołanie przysługuje na:</w:t>
      </w:r>
    </w:p>
    <w:p w14:paraId="7B8E636A" w14:textId="77777777" w:rsidR="00B657E0" w:rsidRPr="00581FEE" w:rsidRDefault="00B657E0" w:rsidP="00330497">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niezgodną z przepisami PZP czynność Zamawiającego, podjętą w postępowaniu o udzielenie zamówienia, w tym na projektowane postanowienie umowy;</w:t>
      </w:r>
    </w:p>
    <w:p w14:paraId="2088CE9F" w14:textId="77777777" w:rsidR="00B657E0" w:rsidRPr="00581FEE" w:rsidRDefault="00B657E0" w:rsidP="000577B1">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lastRenderedPageBreak/>
        <w:t>zaniechanie czynności w postępowaniu o udzielenie zamówienia, do której Zamawiający był obowiązany na podstawie PZP;</w:t>
      </w:r>
    </w:p>
    <w:p w14:paraId="3B6B8001" w14:textId="77777777" w:rsidR="00B657E0" w:rsidRPr="00581FEE" w:rsidRDefault="00B657E0" w:rsidP="00BC336B">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zaniechanie przeprowadzenia postępowania o udzielenie zamówienia</w:t>
      </w:r>
      <w:r w:rsidR="00380AE7" w:rsidRPr="00581FEE">
        <w:rPr>
          <w:rFonts w:ascii="Cambria" w:eastAsia="A" w:hAnsi="Cambria" w:cs="Cambria"/>
          <w:sz w:val="22"/>
          <w:szCs w:val="22"/>
        </w:rPr>
        <w:t xml:space="preserve"> na podstawie PZP</w:t>
      </w:r>
      <w:r w:rsidRPr="00581FEE">
        <w:rPr>
          <w:rFonts w:ascii="Cambria" w:eastAsia="A" w:hAnsi="Cambria" w:cs="Cambria"/>
          <w:sz w:val="22"/>
          <w:szCs w:val="22"/>
        </w:rPr>
        <w:t>, mimo że Zamawiający był do tego obowiązany.</w:t>
      </w:r>
    </w:p>
    <w:p w14:paraId="261A82D4" w14:textId="3199CC89" w:rsidR="00B657E0" w:rsidRPr="00581FEE" w:rsidRDefault="00B657E0" w:rsidP="00706C54">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19.3.</w:t>
      </w:r>
      <w:r w:rsidRPr="00581FEE">
        <w:rPr>
          <w:rFonts w:ascii="Cambria" w:eastAsia="A" w:hAnsi="Cambria" w:cs="Cambria"/>
          <w:b/>
          <w:bCs/>
          <w:sz w:val="22"/>
          <w:szCs w:val="22"/>
        </w:rPr>
        <w:tab/>
      </w:r>
      <w:r w:rsidRPr="00581FEE">
        <w:rPr>
          <w:rFonts w:ascii="Cambria" w:eastAsia="A" w:hAnsi="Cambria" w:cs="Cambria"/>
          <w:sz w:val="22"/>
          <w:szCs w:val="22"/>
        </w:rPr>
        <w:t xml:space="preserve">Odwołanie wnosi się do Prezesa Krajowej Izby Odwoławczej. Odwołujący przekazuje Zamawiającemu </w:t>
      </w:r>
      <w:r w:rsidR="001547EC" w:rsidRPr="00581FEE">
        <w:rPr>
          <w:rFonts w:ascii="Cambria" w:eastAsia="A" w:hAnsi="Cambria" w:cs="Cambria"/>
          <w:sz w:val="22"/>
          <w:szCs w:val="22"/>
        </w:rPr>
        <w:t>odwołanie wniesione w formie elektronicznej albo w postaci elektronicznej albo kopię tego odwołania</w:t>
      </w:r>
      <w:r w:rsidR="0012306C" w:rsidRPr="00581FEE">
        <w:rPr>
          <w:rFonts w:ascii="Cambria" w:eastAsia="A" w:hAnsi="Cambria" w:cs="Cambria"/>
          <w:sz w:val="22"/>
          <w:szCs w:val="22"/>
        </w:rPr>
        <w:t>, jeżeli zostało ono wniesione w formie pisemnej, przed u</w:t>
      </w:r>
      <w:r w:rsidR="00722990" w:rsidRPr="00581FEE">
        <w:rPr>
          <w:rFonts w:ascii="Cambria" w:eastAsia="A" w:hAnsi="Cambria" w:cs="Cambria"/>
          <w:sz w:val="22"/>
          <w:szCs w:val="22"/>
        </w:rPr>
        <w:t>pływem terminu do wniesienia odwołania</w:t>
      </w:r>
      <w:r w:rsidR="001547EC" w:rsidRPr="00581FEE">
        <w:rPr>
          <w:rFonts w:ascii="Cambria" w:eastAsia="A" w:hAnsi="Cambria" w:cs="Cambria"/>
          <w:sz w:val="22"/>
          <w:szCs w:val="22"/>
        </w:rPr>
        <w:t xml:space="preserve"> </w:t>
      </w:r>
      <w:r w:rsidRPr="00581FEE">
        <w:rPr>
          <w:rFonts w:ascii="Cambria" w:eastAsia="A" w:hAnsi="Cambria" w:cs="Cambria"/>
          <w:sz w:val="22"/>
          <w:szCs w:val="22"/>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581FEE">
        <w:rPr>
          <w:rFonts w:ascii="Cambria" w:eastAsia="A" w:hAnsi="Cambria" w:cs="Cambria"/>
          <w:sz w:val="22"/>
          <w:szCs w:val="22"/>
        </w:rPr>
        <w:t xml:space="preserve">odpowiednio odwołania albo </w:t>
      </w:r>
      <w:r w:rsidRPr="00581FEE">
        <w:rPr>
          <w:rFonts w:ascii="Cambria" w:eastAsia="A" w:hAnsi="Cambria" w:cs="Cambria"/>
          <w:sz w:val="22"/>
          <w:szCs w:val="22"/>
        </w:rPr>
        <w:t>jego kopii nastąpiło przed upływem terminu do jego wniesienia przy użyciu środków komunikacji elektronicznej.</w:t>
      </w:r>
    </w:p>
    <w:p w14:paraId="6219B809" w14:textId="74487E94"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19.4.</w:t>
      </w:r>
      <w:r w:rsidRPr="00581FEE">
        <w:rPr>
          <w:rFonts w:ascii="Cambria" w:eastAsia="A" w:hAnsi="Cambria" w:cs="Cambria"/>
          <w:sz w:val="22"/>
          <w:szCs w:val="22"/>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0FB613E1" w14:textId="77777777"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19.5</w:t>
      </w:r>
      <w:r w:rsidRPr="00581FEE">
        <w:rPr>
          <w:rFonts w:ascii="Cambria" w:eastAsia="A" w:hAnsi="Cambria" w:cs="Cambria"/>
          <w:sz w:val="22"/>
          <w:szCs w:val="22"/>
        </w:rPr>
        <w:t>.</w:t>
      </w:r>
      <w:r w:rsidRPr="00581FEE">
        <w:rPr>
          <w:rFonts w:ascii="Cambria" w:eastAsia="A" w:hAnsi="Cambria" w:cs="Cambria"/>
          <w:sz w:val="22"/>
          <w:szCs w:val="22"/>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72553B6" w14:textId="77777777" w:rsidR="00B657E0" w:rsidRPr="00581FEE" w:rsidRDefault="00B657E0" w:rsidP="00970F9A">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19.6.</w:t>
      </w:r>
      <w:r w:rsidRPr="00581FEE">
        <w:rPr>
          <w:rFonts w:ascii="Cambria" w:eastAsia="A" w:hAnsi="Cambria" w:cs="Cambria"/>
          <w:sz w:val="22"/>
          <w:szCs w:val="22"/>
        </w:rPr>
        <w:tab/>
        <w:t xml:space="preserve">Odwołanie w przypadkach innych niż określone w pkt 19.4. i 19.5 SWZ wnosi się w terminie 10 dni od dnia, w którym powzięto lub przy zachowaniu należytej staranności można było powziąć wiadomość o okolicznościach stanowiących podstawę jego wniesienia. </w:t>
      </w:r>
    </w:p>
    <w:p w14:paraId="4E095711" w14:textId="77777777" w:rsidR="00B657E0" w:rsidRPr="00581FEE" w:rsidRDefault="00B657E0" w:rsidP="00471AB2">
      <w:pPr>
        <w:spacing w:before="120"/>
        <w:ind w:left="700" w:hanging="700"/>
        <w:jc w:val="both"/>
        <w:rPr>
          <w:rFonts w:ascii="Cambria" w:hAnsi="Cambria" w:cs="Cambria"/>
          <w:sz w:val="22"/>
          <w:szCs w:val="22"/>
        </w:rPr>
      </w:pPr>
      <w:r w:rsidRPr="00581FEE">
        <w:rPr>
          <w:rFonts w:ascii="Cambria" w:eastAsia="A" w:hAnsi="Cambria" w:cs="Cambria"/>
          <w:b/>
          <w:bCs/>
          <w:sz w:val="22"/>
          <w:szCs w:val="22"/>
        </w:rPr>
        <w:t>19.7.</w:t>
      </w:r>
      <w:r w:rsidRPr="00581FEE">
        <w:rPr>
          <w:rFonts w:ascii="Cambria" w:eastAsia="A" w:hAnsi="Cambria" w:cs="Cambria"/>
          <w:sz w:val="22"/>
          <w:szCs w:val="22"/>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w:t>
      </w:r>
      <w:r w:rsidR="00FA59A5" w:rsidRPr="00581FEE">
        <w:rPr>
          <w:rFonts w:ascii="Cambria" w:eastAsia="A" w:hAnsi="Cambria" w:cs="Cambria"/>
          <w:sz w:val="22"/>
          <w:szCs w:val="22"/>
        </w:rPr>
        <w:t xml:space="preserve">, jest równoznaczne z jej wniesieniem. </w:t>
      </w:r>
      <w:r w:rsidRPr="00581FEE">
        <w:rPr>
          <w:rFonts w:ascii="Cambria" w:eastAsia="A" w:hAnsi="Cambria" w:cs="Cambria"/>
          <w:sz w:val="22"/>
          <w:szCs w:val="22"/>
        </w:rPr>
        <w:t xml:space="preserve">. </w:t>
      </w:r>
    </w:p>
    <w:p w14:paraId="575DFADF" w14:textId="77777777" w:rsidR="00B657E0" w:rsidRPr="00581FEE" w:rsidRDefault="00B657E0" w:rsidP="000C5AE8">
      <w:pPr>
        <w:pStyle w:val="Tekstkomentarza"/>
        <w:spacing w:before="120"/>
        <w:ind w:left="709" w:hanging="709"/>
        <w:jc w:val="both"/>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3A8B00C" w14:textId="77777777" w:rsidTr="00184FEE">
        <w:tc>
          <w:tcPr>
            <w:tcW w:w="9071" w:type="dxa"/>
            <w:shd w:val="clear" w:color="auto" w:fill="E7E6E6"/>
          </w:tcPr>
          <w:p w14:paraId="58D161FB" w14:textId="77777777" w:rsidR="00B657E0" w:rsidRPr="00581FEE" w:rsidRDefault="00B657E0" w:rsidP="00E44FFE">
            <w:pPr>
              <w:spacing w:before="120"/>
              <w:rPr>
                <w:rFonts w:ascii="Cambria" w:hAnsi="Cambria" w:cs="Arial"/>
                <w:b/>
                <w:bCs/>
                <w:sz w:val="22"/>
                <w:szCs w:val="22"/>
              </w:rPr>
            </w:pPr>
            <w:r w:rsidRPr="00581FEE">
              <w:rPr>
                <w:rFonts w:ascii="Cambria" w:hAnsi="Cambria" w:cs="Arial"/>
                <w:b/>
                <w:bCs/>
                <w:sz w:val="22"/>
                <w:szCs w:val="22"/>
              </w:rPr>
              <w:t xml:space="preserve">20. </w:t>
            </w:r>
            <w:r w:rsidRPr="00581FEE">
              <w:rPr>
                <w:rFonts w:ascii="Cambria" w:hAnsi="Cambria" w:cs="Arial"/>
                <w:b/>
                <w:bCs/>
                <w:sz w:val="22"/>
                <w:szCs w:val="22"/>
              </w:rPr>
              <w:tab/>
              <w:t xml:space="preserve">ZABEZPIECZENIE NALEŻYTEGO WYKONANIA UMOWY </w:t>
            </w:r>
          </w:p>
        </w:tc>
      </w:tr>
    </w:tbl>
    <w:p w14:paraId="2976C2B5" w14:textId="77777777" w:rsidR="00B657E0" w:rsidRPr="00581FEE" w:rsidRDefault="00B657E0" w:rsidP="00B82DE7">
      <w:pPr>
        <w:spacing w:before="120"/>
        <w:rPr>
          <w:rFonts w:ascii="Cambria" w:hAnsi="Cambria" w:cs="Arial"/>
          <w:sz w:val="22"/>
          <w:szCs w:val="22"/>
        </w:rPr>
      </w:pPr>
    </w:p>
    <w:p w14:paraId="4C186774" w14:textId="0D88CD0F"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sz w:val="22"/>
          <w:szCs w:val="22"/>
        </w:rPr>
        <w:t>20.1.</w:t>
      </w:r>
      <w:r w:rsidRPr="00581FEE">
        <w:rPr>
          <w:rFonts w:ascii="Cambria" w:hAnsi="Cambria" w:cs="Arial"/>
          <w:sz w:val="22"/>
          <w:szCs w:val="22"/>
        </w:rPr>
        <w:t xml:space="preserve"> </w:t>
      </w:r>
      <w:r w:rsidRPr="00581FEE">
        <w:rPr>
          <w:rFonts w:ascii="Cambria" w:hAnsi="Cambria" w:cs="Arial"/>
          <w:sz w:val="22"/>
          <w:szCs w:val="22"/>
        </w:rPr>
        <w:tab/>
        <w:t xml:space="preserve">Zamawiający wymaga wniesienia zabezpieczenia należytego wykonania umowy przez </w:t>
      </w:r>
      <w:r w:rsidR="00550DD5" w:rsidRPr="00581FEE">
        <w:rPr>
          <w:rFonts w:ascii="Cambria" w:hAnsi="Cambria" w:cs="Arial"/>
          <w:sz w:val="22"/>
          <w:szCs w:val="22"/>
        </w:rPr>
        <w:t>W</w:t>
      </w:r>
      <w:r w:rsidRPr="00581FEE">
        <w:rPr>
          <w:rFonts w:ascii="Cambria" w:hAnsi="Cambria" w:cs="Arial"/>
          <w:sz w:val="22"/>
          <w:szCs w:val="22"/>
        </w:rPr>
        <w:t>ykonawcę, którego oferta została uznana za najkorzystniejszą .</w:t>
      </w:r>
    </w:p>
    <w:p w14:paraId="5F45B4D7" w14:textId="4848119B" w:rsidR="00B657E0" w:rsidRPr="00581FEE" w:rsidRDefault="00B657E0" w:rsidP="00330497">
      <w:pPr>
        <w:spacing w:before="120"/>
        <w:ind w:left="709" w:hanging="709"/>
        <w:jc w:val="both"/>
        <w:rPr>
          <w:rFonts w:ascii="Cambria" w:hAnsi="Cambria" w:cs="Arial"/>
          <w:sz w:val="22"/>
          <w:szCs w:val="22"/>
        </w:rPr>
      </w:pPr>
      <w:r w:rsidRPr="00581FEE">
        <w:rPr>
          <w:rFonts w:ascii="Cambria" w:hAnsi="Cambria" w:cs="Arial"/>
          <w:b/>
          <w:sz w:val="22"/>
          <w:szCs w:val="22"/>
        </w:rPr>
        <w:t>20.2.</w:t>
      </w:r>
      <w:r w:rsidRPr="00581FEE">
        <w:rPr>
          <w:rFonts w:ascii="Cambria" w:hAnsi="Cambria" w:cs="Arial"/>
          <w:sz w:val="22"/>
          <w:szCs w:val="22"/>
        </w:rPr>
        <w:tab/>
        <w:t xml:space="preserve">Zabezpieczenie należytego wykonania umowy wynosić będzie </w:t>
      </w:r>
      <w:r w:rsidR="00094552" w:rsidRPr="00B94A5F">
        <w:rPr>
          <w:rFonts w:ascii="Cambria" w:hAnsi="Cambria" w:cs="Arial"/>
          <w:b/>
          <w:sz w:val="22"/>
          <w:szCs w:val="22"/>
        </w:rPr>
        <w:t>1.5</w:t>
      </w:r>
      <w:r w:rsidR="00E44FFE" w:rsidRPr="00581FEE">
        <w:rPr>
          <w:rFonts w:ascii="Cambria" w:hAnsi="Cambria" w:cs="Arial"/>
          <w:sz w:val="22"/>
          <w:szCs w:val="22"/>
        </w:rPr>
        <w:t xml:space="preserve"> </w:t>
      </w:r>
      <w:r w:rsidRPr="00581FEE">
        <w:rPr>
          <w:rFonts w:ascii="Cambria" w:hAnsi="Cambria" w:cs="Arial"/>
          <w:sz w:val="22"/>
          <w:szCs w:val="22"/>
        </w:rPr>
        <w:t xml:space="preserve">% ceny łącznej </w:t>
      </w:r>
      <w:r w:rsidR="00100DB1">
        <w:rPr>
          <w:rFonts w:ascii="Cambria" w:hAnsi="Cambria" w:cs="Arial"/>
          <w:sz w:val="22"/>
          <w:szCs w:val="22"/>
        </w:rPr>
        <w:t>złożonej oferty</w:t>
      </w:r>
      <w:r w:rsidRPr="00581FEE">
        <w:rPr>
          <w:rFonts w:ascii="Cambria" w:hAnsi="Cambria" w:cs="Arial"/>
          <w:sz w:val="22"/>
          <w:szCs w:val="22"/>
        </w:rPr>
        <w:t xml:space="preserve">. </w:t>
      </w:r>
    </w:p>
    <w:p w14:paraId="103784EF" w14:textId="77777777" w:rsidR="00B657E0" w:rsidRPr="00581FEE" w:rsidRDefault="00B657E0" w:rsidP="000577B1">
      <w:pPr>
        <w:spacing w:before="120"/>
        <w:ind w:left="709" w:hanging="709"/>
        <w:jc w:val="both"/>
        <w:rPr>
          <w:rFonts w:ascii="Cambria" w:hAnsi="Cambria" w:cs="Arial"/>
          <w:sz w:val="22"/>
          <w:szCs w:val="22"/>
        </w:rPr>
      </w:pPr>
      <w:r w:rsidRPr="00581FEE">
        <w:rPr>
          <w:rFonts w:ascii="Cambria" w:hAnsi="Cambria" w:cs="Arial"/>
          <w:b/>
          <w:sz w:val="22"/>
          <w:szCs w:val="22"/>
        </w:rPr>
        <w:t>20.3.</w:t>
      </w:r>
      <w:r w:rsidRPr="00581FEE">
        <w:rPr>
          <w:rFonts w:ascii="Cambria" w:hAnsi="Cambria" w:cs="Arial"/>
          <w:sz w:val="22"/>
          <w:szCs w:val="22"/>
        </w:rPr>
        <w:t xml:space="preserve"> </w:t>
      </w:r>
      <w:r w:rsidRPr="00581FEE">
        <w:rPr>
          <w:rFonts w:ascii="Cambria" w:hAnsi="Cambria" w:cs="Arial"/>
          <w:sz w:val="22"/>
          <w:szCs w:val="22"/>
        </w:rPr>
        <w:tab/>
        <w:t>Zabezpieczenie może być wnoszone według wyboru Wykonawcy w jednej lub w kilku następujących formach:</w:t>
      </w:r>
    </w:p>
    <w:p w14:paraId="3CF37CB9" w14:textId="77777777" w:rsidR="00B657E0" w:rsidRPr="00581FEE" w:rsidRDefault="00B657E0" w:rsidP="00BC336B">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pieniądzu;</w:t>
      </w:r>
    </w:p>
    <w:p w14:paraId="64048C03" w14:textId="77777777" w:rsidR="00B657E0" w:rsidRPr="00581FEE" w:rsidRDefault="00B657E0" w:rsidP="00706C54">
      <w:pPr>
        <w:spacing w:before="120"/>
        <w:ind w:left="1418" w:hanging="709"/>
        <w:jc w:val="both"/>
        <w:rPr>
          <w:rFonts w:ascii="Cambria" w:hAnsi="Cambria" w:cs="Arial"/>
          <w:sz w:val="22"/>
          <w:szCs w:val="22"/>
        </w:rPr>
      </w:pPr>
      <w:r w:rsidRPr="00581FEE">
        <w:rPr>
          <w:rFonts w:ascii="Cambria" w:hAnsi="Cambria" w:cs="Arial"/>
          <w:sz w:val="22"/>
          <w:szCs w:val="22"/>
        </w:rPr>
        <w:lastRenderedPageBreak/>
        <w:t>2)</w:t>
      </w:r>
      <w:r w:rsidRPr="00581FEE">
        <w:rPr>
          <w:rFonts w:ascii="Cambria" w:hAnsi="Cambria" w:cs="Arial"/>
          <w:sz w:val="22"/>
          <w:szCs w:val="22"/>
        </w:rPr>
        <w:tab/>
        <w:t>poręczeniach bankowych lub poręczeniach spółdzielczej kasy oszczędnościowo-kredytowej, z tym że zobowiązanie kasy jest zawsze zobowiązaniem pieniężnym;</w:t>
      </w:r>
    </w:p>
    <w:p w14:paraId="1D7C41E2" w14:textId="77777777" w:rsidR="00B657E0" w:rsidRPr="00581FEE" w:rsidRDefault="00B657E0" w:rsidP="005B71C8">
      <w:pPr>
        <w:spacing w:before="120"/>
        <w:ind w:left="1418" w:hanging="709"/>
        <w:jc w:val="both"/>
        <w:rPr>
          <w:rFonts w:ascii="Cambria" w:hAnsi="Cambria" w:cs="Cambria"/>
          <w:sz w:val="22"/>
          <w:szCs w:val="22"/>
        </w:rPr>
      </w:pPr>
      <w:r w:rsidRPr="00581FEE">
        <w:rPr>
          <w:rFonts w:ascii="Cambria" w:hAnsi="Cambria" w:cs="Cambria"/>
          <w:sz w:val="22"/>
          <w:szCs w:val="22"/>
        </w:rPr>
        <w:t>3)</w:t>
      </w:r>
      <w:r w:rsidRPr="00581FEE">
        <w:rPr>
          <w:rFonts w:ascii="Cambria" w:hAnsi="Cambria" w:cs="Cambria"/>
          <w:sz w:val="22"/>
          <w:szCs w:val="22"/>
        </w:rPr>
        <w:tab/>
        <w:t>gwarancjach bankowych;</w:t>
      </w:r>
    </w:p>
    <w:p w14:paraId="42F83911" w14:textId="77777777" w:rsidR="00B657E0" w:rsidRPr="00581FEE" w:rsidRDefault="00B657E0" w:rsidP="005B71C8">
      <w:pPr>
        <w:spacing w:before="120"/>
        <w:ind w:left="1418" w:hanging="709"/>
        <w:jc w:val="both"/>
        <w:rPr>
          <w:rFonts w:ascii="Cambria" w:hAnsi="Cambria" w:cs="Cambria"/>
          <w:sz w:val="22"/>
          <w:szCs w:val="22"/>
        </w:rPr>
      </w:pPr>
      <w:r w:rsidRPr="00581FEE">
        <w:rPr>
          <w:rFonts w:ascii="Cambria" w:hAnsi="Cambria" w:cs="Cambria"/>
          <w:sz w:val="22"/>
          <w:szCs w:val="22"/>
        </w:rPr>
        <w:t>4)</w:t>
      </w:r>
      <w:r w:rsidRPr="00581FEE">
        <w:rPr>
          <w:rFonts w:ascii="Cambria" w:hAnsi="Cambria" w:cs="Cambria"/>
          <w:sz w:val="22"/>
          <w:szCs w:val="22"/>
        </w:rPr>
        <w:tab/>
        <w:t>gwarancjach ubezpieczeniowych;</w:t>
      </w:r>
    </w:p>
    <w:p w14:paraId="47B22355" w14:textId="77777777" w:rsidR="00B657E0" w:rsidRPr="00581FEE" w:rsidRDefault="00B657E0" w:rsidP="00970F9A">
      <w:pPr>
        <w:spacing w:before="120"/>
        <w:ind w:left="1418" w:hanging="709"/>
        <w:jc w:val="both"/>
        <w:rPr>
          <w:rFonts w:ascii="Cambria" w:hAnsi="Cambria" w:cs="Cambria"/>
          <w:sz w:val="22"/>
          <w:szCs w:val="22"/>
        </w:rPr>
      </w:pPr>
      <w:r w:rsidRPr="00581FEE">
        <w:rPr>
          <w:rFonts w:ascii="Cambria" w:hAnsi="Cambria" w:cs="Cambria"/>
          <w:sz w:val="22"/>
          <w:szCs w:val="22"/>
        </w:rPr>
        <w:t>5)</w:t>
      </w:r>
      <w:r w:rsidRPr="00581FEE">
        <w:rPr>
          <w:rFonts w:ascii="Cambria" w:hAnsi="Cambria" w:cs="Cambria"/>
          <w:sz w:val="22"/>
          <w:szCs w:val="22"/>
        </w:rPr>
        <w:tab/>
        <w:t>poręczeniach udzielanych przez podmioty, o których mowa w art. 6b ust. 5 pkt 2 ustawy z dnia 9 listopada 2000 r. o utworzeniu Polskiej Agencji Rozwoju Przedsiębiorczości.</w:t>
      </w:r>
    </w:p>
    <w:p w14:paraId="18024BC6" w14:textId="77777777" w:rsidR="00B657E0" w:rsidRPr="00581FEE" w:rsidRDefault="00B657E0" w:rsidP="00471AB2">
      <w:pPr>
        <w:spacing w:before="120"/>
        <w:ind w:left="700" w:hanging="700"/>
        <w:jc w:val="both"/>
        <w:rPr>
          <w:rFonts w:ascii="Cambria" w:hAnsi="Cambria" w:cs="Cambria"/>
          <w:sz w:val="22"/>
          <w:szCs w:val="22"/>
        </w:rPr>
      </w:pPr>
      <w:r w:rsidRPr="00581FEE">
        <w:rPr>
          <w:rFonts w:ascii="Cambria" w:hAnsi="Cambria" w:cs="Cambria"/>
          <w:b/>
          <w:bCs/>
          <w:sz w:val="22"/>
          <w:szCs w:val="22"/>
        </w:rPr>
        <w:t>20.4.</w:t>
      </w:r>
      <w:r w:rsidRPr="00581FEE">
        <w:rPr>
          <w:rFonts w:ascii="Cambria" w:hAnsi="Cambria" w:cs="Cambria"/>
          <w:sz w:val="22"/>
          <w:szCs w:val="22"/>
        </w:rPr>
        <w:tab/>
      </w:r>
      <w:r w:rsidRPr="00581FEE">
        <w:rPr>
          <w:rFonts w:ascii="Cambria" w:eastAsia="A" w:hAnsi="Cambria" w:cs="Cambria"/>
          <w:sz w:val="22"/>
          <w:szCs w:val="22"/>
        </w:rPr>
        <w:t>W przypadku wniesienia wadium w pieniądzu Wykonawca może wyrazić zgodę na zaliczenie kwoty wadium na poczet zabezpieczenia.</w:t>
      </w:r>
    </w:p>
    <w:p w14:paraId="2B21A0E1" w14:textId="40308227" w:rsidR="00B657E0" w:rsidRPr="00581FEE" w:rsidRDefault="00B657E0" w:rsidP="000C5AE8">
      <w:pPr>
        <w:spacing w:before="120"/>
        <w:ind w:left="700" w:hanging="700"/>
        <w:jc w:val="both"/>
        <w:rPr>
          <w:rFonts w:ascii="Cambria" w:hAnsi="Cambria" w:cs="Arial"/>
          <w:sz w:val="22"/>
          <w:szCs w:val="22"/>
        </w:rPr>
      </w:pPr>
      <w:r w:rsidRPr="00581FEE">
        <w:rPr>
          <w:rFonts w:ascii="Cambria" w:hAnsi="Cambria" w:cs="Cambria"/>
          <w:b/>
          <w:bCs/>
          <w:sz w:val="22"/>
          <w:szCs w:val="22"/>
        </w:rPr>
        <w:t>20.5.</w:t>
      </w:r>
      <w:r w:rsidRPr="00581FEE">
        <w:rPr>
          <w:rFonts w:ascii="Cambria" w:hAnsi="Cambria" w:cs="Cambria"/>
          <w:b/>
          <w:bCs/>
          <w:sz w:val="22"/>
          <w:szCs w:val="22"/>
        </w:rPr>
        <w:tab/>
      </w:r>
      <w:r w:rsidRPr="00581FEE">
        <w:rPr>
          <w:rFonts w:ascii="Cambria" w:hAnsi="Cambria" w:cs="Cambria"/>
          <w:sz w:val="22"/>
          <w:szCs w:val="22"/>
        </w:rPr>
        <w:t xml:space="preserve">Zabezpieczenie wnoszone w pieniądzu </w:t>
      </w:r>
      <w:r w:rsidR="00B57405" w:rsidRPr="00581FEE">
        <w:rPr>
          <w:rFonts w:ascii="Cambria" w:hAnsi="Cambria" w:cs="Cambria"/>
          <w:sz w:val="22"/>
          <w:szCs w:val="22"/>
        </w:rPr>
        <w:t>W</w:t>
      </w:r>
      <w:r w:rsidRPr="00581FEE">
        <w:rPr>
          <w:rFonts w:ascii="Cambria" w:hAnsi="Cambria" w:cs="Cambria"/>
          <w:sz w:val="22"/>
          <w:szCs w:val="22"/>
        </w:rPr>
        <w:t xml:space="preserve">ykonawca wpłaca przelewem na rachunek bankowy wskazany przez Zamawiającego. </w:t>
      </w:r>
      <w:r w:rsidRPr="00581FEE">
        <w:rPr>
          <w:rFonts w:ascii="Cambria" w:eastAsia="A" w:hAnsi="Cambria" w:cs="Cambria"/>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25A92F" w14:textId="77777777" w:rsidR="00B657E0" w:rsidRPr="00581FEE" w:rsidRDefault="00B657E0" w:rsidP="00763EDD">
      <w:pPr>
        <w:pStyle w:val="SIWZtekst"/>
        <w:spacing w:before="120" w:line="240" w:lineRule="auto"/>
        <w:ind w:left="709" w:hanging="709"/>
      </w:pPr>
      <w:r w:rsidRPr="00581FEE">
        <w:rPr>
          <w:rFonts w:ascii="Cambria" w:hAnsi="Cambria"/>
          <w:b/>
        </w:rPr>
        <w:t>20.4.</w:t>
      </w:r>
      <w:r w:rsidRPr="00581FEE">
        <w:rPr>
          <w:rFonts w:ascii="Cambria" w:hAnsi="Cambria"/>
        </w:rPr>
        <w:tab/>
        <w:t>Zabezpieczenie należytego wykonania umowy, we wszystkich formach przewidzianych w pkt 20.3.</w:t>
      </w:r>
      <w:r w:rsidR="006169F9" w:rsidRPr="00581FEE">
        <w:rPr>
          <w:rFonts w:ascii="Cambria" w:hAnsi="Cambria"/>
        </w:rPr>
        <w:t xml:space="preserve"> SWZ</w:t>
      </w:r>
      <w:r w:rsidRPr="00581FEE">
        <w:rPr>
          <w:rFonts w:ascii="Cambria" w:hAnsi="Cambria"/>
        </w:rPr>
        <w:t>,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73D85AEB" w14:textId="77777777" w:rsidR="00B657E0" w:rsidRPr="00581FEE" w:rsidRDefault="00B657E0" w:rsidP="00041B1D">
      <w:pPr>
        <w:spacing w:before="120"/>
        <w:ind w:left="709" w:hanging="709"/>
        <w:jc w:val="both"/>
        <w:rPr>
          <w:rFonts w:ascii="Cambria" w:hAnsi="Cambria" w:cs="Arial"/>
          <w:sz w:val="22"/>
          <w:szCs w:val="22"/>
        </w:rPr>
      </w:pPr>
      <w:r w:rsidRPr="00581FEE">
        <w:rPr>
          <w:rFonts w:ascii="Cambria" w:hAnsi="Cambria" w:cs="Arial"/>
          <w:b/>
          <w:sz w:val="22"/>
          <w:szCs w:val="22"/>
        </w:rPr>
        <w:t>20.5.</w:t>
      </w:r>
      <w:r w:rsidRPr="00581FEE">
        <w:rPr>
          <w:rFonts w:ascii="Cambria" w:hAnsi="Cambria" w:cs="Arial"/>
          <w:sz w:val="22"/>
          <w:szCs w:val="22"/>
        </w:rPr>
        <w:tab/>
        <w:t>Zamawiający zwróci zabezpieczenie w terminie 30 dni od dnia wykonania zamówienia i uznania przez Zamawiającego za należycie wykonane.</w:t>
      </w:r>
    </w:p>
    <w:p w14:paraId="793E3CDA" w14:textId="77777777" w:rsidR="00B657E0" w:rsidRPr="00581FEE" w:rsidRDefault="00B657E0" w:rsidP="00361F98">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ACB2F64" w14:textId="77777777">
        <w:tc>
          <w:tcPr>
            <w:tcW w:w="9071" w:type="dxa"/>
            <w:shd w:val="clear" w:color="auto" w:fill="E7E6E6"/>
          </w:tcPr>
          <w:p w14:paraId="63B17B11" w14:textId="77777777" w:rsidR="00B657E0" w:rsidRPr="00581FEE" w:rsidRDefault="00B657E0" w:rsidP="00614FC4">
            <w:pPr>
              <w:spacing w:before="120"/>
              <w:ind w:left="654" w:hanging="709"/>
              <w:jc w:val="both"/>
              <w:rPr>
                <w:rFonts w:ascii="Cambria" w:hAnsi="Cambria" w:cs="Arial"/>
                <w:b/>
                <w:bCs/>
                <w:sz w:val="22"/>
                <w:szCs w:val="22"/>
              </w:rPr>
            </w:pPr>
            <w:r w:rsidRPr="00581FEE">
              <w:rPr>
                <w:rFonts w:ascii="Cambria" w:hAnsi="Cambria" w:cs="Arial"/>
                <w:b/>
                <w:bCs/>
                <w:sz w:val="22"/>
                <w:szCs w:val="22"/>
              </w:rPr>
              <w:t xml:space="preserve">21. </w:t>
            </w:r>
            <w:r w:rsidRPr="00581FEE">
              <w:rPr>
                <w:rFonts w:ascii="Cambria" w:hAnsi="Cambria" w:cs="Arial"/>
                <w:b/>
                <w:bCs/>
                <w:sz w:val="22"/>
                <w:szCs w:val="22"/>
              </w:rPr>
              <w:tab/>
              <w:t>KLAUZULA INFORMACYJNA DOTYCZĄCA PRZETWARZANIA DANYCH OSOBOWYCH.</w:t>
            </w:r>
          </w:p>
        </w:tc>
      </w:tr>
    </w:tbl>
    <w:p w14:paraId="4FE5DE9A" w14:textId="77777777" w:rsidR="00B657E0" w:rsidRPr="00581FEE" w:rsidRDefault="00B657E0" w:rsidP="00B82DE7">
      <w:pPr>
        <w:tabs>
          <w:tab w:val="left" w:pos="426"/>
        </w:tabs>
        <w:suppressAutoHyphens w:val="0"/>
        <w:spacing w:before="120"/>
        <w:ind w:left="709" w:hanging="709"/>
        <w:jc w:val="both"/>
        <w:rPr>
          <w:rFonts w:ascii="Cambria" w:hAnsi="Cambria" w:cs="Arial"/>
          <w:b/>
          <w:sz w:val="22"/>
          <w:szCs w:val="22"/>
        </w:rPr>
      </w:pPr>
    </w:p>
    <w:p w14:paraId="2E2BE4BD" w14:textId="77777777" w:rsidR="00B0149D" w:rsidRPr="003E1ED5" w:rsidRDefault="00B657E0" w:rsidP="00B0149D">
      <w:pPr>
        <w:suppressAutoHyphens w:val="0"/>
        <w:spacing w:before="120"/>
        <w:ind w:left="709" w:right="54" w:hanging="709"/>
        <w:jc w:val="both"/>
        <w:rPr>
          <w:rFonts w:ascii="Cambria" w:hAnsi="Cambria" w:cs="Tahoma"/>
          <w:bCs/>
          <w:sz w:val="22"/>
          <w:szCs w:val="22"/>
          <w:lang w:eastAsia="pl-PL"/>
        </w:rPr>
      </w:pPr>
      <w:r w:rsidRPr="00581FEE">
        <w:rPr>
          <w:rFonts w:ascii="Cambria" w:hAnsi="Cambria" w:cs="Arial"/>
          <w:b/>
          <w:sz w:val="22"/>
          <w:szCs w:val="22"/>
        </w:rPr>
        <w:t>21.1.</w:t>
      </w:r>
      <w:r w:rsidRPr="00581FEE">
        <w:rPr>
          <w:rFonts w:ascii="Cambria" w:hAnsi="Cambria" w:cs="Arial"/>
          <w:sz w:val="22"/>
          <w:szCs w:val="22"/>
        </w:rPr>
        <w:tab/>
      </w:r>
      <w:r w:rsidR="00B0149D" w:rsidRPr="003E1ED5">
        <w:rPr>
          <w:rFonts w:ascii="Cambria" w:hAnsi="Cambria" w:cs="Tahoma"/>
          <w:bCs/>
          <w:sz w:val="22"/>
          <w:szCs w:val="22"/>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Piwniczna z siedzibą w Piwnicznej Zdrój 33-350, ul. Zagrody 32</w:t>
      </w:r>
    </w:p>
    <w:p w14:paraId="64F2EC91" w14:textId="77777777" w:rsidR="00B0149D" w:rsidRPr="003E1ED5" w:rsidRDefault="00B0149D" w:rsidP="00B0149D">
      <w:pPr>
        <w:numPr>
          <w:ilvl w:val="0"/>
          <w:numId w:val="24"/>
        </w:numPr>
        <w:suppressAutoHyphens w:val="0"/>
        <w:spacing w:before="120"/>
        <w:ind w:left="1134" w:right="54" w:hanging="425"/>
        <w:jc w:val="both"/>
        <w:rPr>
          <w:rFonts w:ascii="Cambria" w:hAnsi="Cambria" w:cs="Tahoma"/>
          <w:bCs/>
          <w:sz w:val="22"/>
          <w:szCs w:val="22"/>
          <w:lang w:eastAsia="pl-PL"/>
        </w:rPr>
      </w:pPr>
      <w:r w:rsidRPr="003E1ED5">
        <w:rPr>
          <w:rFonts w:ascii="Cambria" w:hAnsi="Cambria" w:cs="Arial"/>
          <w:sz w:val="22"/>
          <w:szCs w:val="22"/>
          <w:lang w:eastAsia="pl-PL"/>
        </w:rPr>
        <w:t xml:space="preserve">inspektorem ochrony danych osobowych w </w:t>
      </w:r>
      <w:r w:rsidRPr="003E1ED5">
        <w:rPr>
          <w:rFonts w:ascii="Cambria" w:hAnsi="Cambria" w:cs="Arial"/>
          <w:i/>
          <w:sz w:val="22"/>
          <w:szCs w:val="22"/>
          <w:lang w:eastAsia="pl-PL"/>
        </w:rPr>
        <w:t xml:space="preserve">Nadleśnictwie Piwniczna </w:t>
      </w:r>
      <w:r w:rsidRPr="003E1ED5">
        <w:rPr>
          <w:rFonts w:ascii="Cambria" w:hAnsi="Cambria" w:cs="Arial"/>
          <w:sz w:val="22"/>
          <w:szCs w:val="22"/>
          <w:lang w:eastAsia="pl-PL"/>
        </w:rPr>
        <w:t xml:space="preserve"> jest Pan </w:t>
      </w:r>
      <w:r w:rsidRPr="003E1ED5">
        <w:rPr>
          <w:rFonts w:ascii="Cambria" w:hAnsi="Cambria" w:cs="Tahoma"/>
          <w:bCs/>
          <w:sz w:val="22"/>
          <w:szCs w:val="22"/>
          <w:lang w:eastAsia="pl-PL"/>
        </w:rPr>
        <w:t xml:space="preserve">Sebastian Strzech   </w:t>
      </w:r>
    </w:p>
    <w:p w14:paraId="566A6292" w14:textId="77777777" w:rsidR="00B0149D" w:rsidRPr="003E1ED5" w:rsidRDefault="00B0149D" w:rsidP="00B0149D">
      <w:pPr>
        <w:suppressAutoHyphens w:val="0"/>
        <w:spacing w:before="120"/>
        <w:ind w:left="426" w:right="54" w:firstLine="283"/>
        <w:jc w:val="both"/>
        <w:rPr>
          <w:rFonts w:ascii="Cambria" w:hAnsi="Cambria" w:cs="Arial"/>
          <w:i/>
          <w:sz w:val="22"/>
          <w:szCs w:val="22"/>
          <w:lang w:eastAsia="pl-PL"/>
        </w:rPr>
      </w:pPr>
      <w:r w:rsidRPr="003E1ED5">
        <w:rPr>
          <w:rFonts w:ascii="Cambria" w:hAnsi="Cambria" w:cs="Arial"/>
          <w:i/>
          <w:sz w:val="22"/>
          <w:szCs w:val="22"/>
          <w:lang w:eastAsia="pl-PL"/>
        </w:rPr>
        <w:t xml:space="preserve">Z Inspektorem ochrony danych można się skontaktować </w:t>
      </w:r>
    </w:p>
    <w:p w14:paraId="4A546A75" w14:textId="77777777" w:rsidR="00B0149D" w:rsidRPr="003E1ED5" w:rsidRDefault="00B0149D" w:rsidP="00B0149D">
      <w:pPr>
        <w:numPr>
          <w:ilvl w:val="0"/>
          <w:numId w:val="25"/>
        </w:numPr>
        <w:suppressAutoHyphens w:val="0"/>
        <w:spacing w:before="120"/>
        <w:ind w:right="54"/>
        <w:jc w:val="both"/>
        <w:rPr>
          <w:rFonts w:ascii="Cambria" w:hAnsi="Cambria" w:cs="Arial"/>
          <w:i/>
          <w:sz w:val="22"/>
          <w:szCs w:val="22"/>
          <w:lang w:eastAsia="pl-PL"/>
        </w:rPr>
      </w:pPr>
      <w:r w:rsidRPr="003E1ED5">
        <w:rPr>
          <w:rFonts w:ascii="Cambria" w:hAnsi="Cambria" w:cs="Tahoma"/>
          <w:bCs/>
          <w:sz w:val="22"/>
          <w:szCs w:val="22"/>
          <w:lang w:eastAsia="pl-PL"/>
        </w:rPr>
        <w:t>przez e-mail: iod@comp-net.pl ,</w:t>
      </w:r>
    </w:p>
    <w:p w14:paraId="2384E82B" w14:textId="77777777" w:rsidR="00B0149D" w:rsidRPr="003E1ED5" w:rsidRDefault="00B0149D" w:rsidP="00B0149D">
      <w:pPr>
        <w:numPr>
          <w:ilvl w:val="0"/>
          <w:numId w:val="25"/>
        </w:numPr>
        <w:suppressAutoHyphens w:val="0"/>
        <w:spacing w:before="120"/>
        <w:ind w:right="54"/>
        <w:jc w:val="both"/>
        <w:rPr>
          <w:rFonts w:ascii="Cambria" w:hAnsi="Cambria" w:cs="Arial"/>
          <w:i/>
          <w:sz w:val="22"/>
          <w:szCs w:val="22"/>
          <w:lang w:eastAsia="pl-PL"/>
        </w:rPr>
      </w:pPr>
      <w:r w:rsidRPr="003E1ED5">
        <w:rPr>
          <w:rFonts w:ascii="Cambria" w:hAnsi="Cambria" w:cs="Tahoma"/>
          <w:bCs/>
          <w:sz w:val="22"/>
          <w:szCs w:val="22"/>
          <w:lang w:eastAsia="pl-PL"/>
        </w:rPr>
        <w:lastRenderedPageBreak/>
        <w:t>telefonicznie: +48 63 240 65 32.</w:t>
      </w:r>
    </w:p>
    <w:p w14:paraId="653D34D9" w14:textId="632D9A30" w:rsidR="00B657E0" w:rsidRPr="00581FEE" w:rsidRDefault="00B657E0" w:rsidP="007847DE">
      <w:pPr>
        <w:tabs>
          <w:tab w:val="left" w:pos="426"/>
        </w:tabs>
        <w:suppressAutoHyphens w:val="0"/>
        <w:spacing w:before="120"/>
        <w:ind w:left="709" w:hanging="709"/>
        <w:jc w:val="both"/>
        <w:rPr>
          <w:rFonts w:ascii="Cambria" w:hAnsi="Cambria"/>
          <w:iCs/>
          <w:sz w:val="22"/>
          <w:szCs w:val="22"/>
          <w:lang w:eastAsia="en-US"/>
        </w:rPr>
      </w:pPr>
      <w:r w:rsidRPr="00581FEE">
        <w:rPr>
          <w:rFonts w:ascii="Cambria" w:hAnsi="Cambria" w:cs="Tahoma"/>
          <w:bCs/>
          <w:sz w:val="22"/>
          <w:szCs w:val="22"/>
          <w:lang w:eastAsia="pl-PL"/>
        </w:rPr>
        <w:t>.</w:t>
      </w:r>
      <w:r w:rsidRPr="00581FEE">
        <w:rPr>
          <w:rFonts w:ascii="Cambria" w:hAnsi="Cambria" w:cs="Arial"/>
          <w:b/>
          <w:sz w:val="22"/>
          <w:szCs w:val="22"/>
        </w:rPr>
        <w:t>21.</w:t>
      </w:r>
      <w:r w:rsidRPr="00581FEE">
        <w:rPr>
          <w:rFonts w:ascii="Cambria" w:hAnsi="Cambria" w:cs="Tahoma"/>
          <w:b/>
          <w:bCs/>
          <w:color w:val="000000"/>
          <w:sz w:val="22"/>
          <w:szCs w:val="22"/>
          <w:lang w:eastAsia="pl-PL"/>
        </w:rPr>
        <w:t>2.</w:t>
      </w:r>
      <w:r w:rsidRPr="00581FEE">
        <w:rPr>
          <w:rFonts w:ascii="Cambria" w:hAnsi="Cambria" w:cs="Tahoma"/>
          <w:b/>
          <w:bCs/>
          <w:color w:val="000000"/>
          <w:sz w:val="22"/>
          <w:szCs w:val="22"/>
          <w:lang w:eastAsia="pl-PL"/>
        </w:rPr>
        <w:tab/>
      </w:r>
      <w:r w:rsidRPr="00581FEE">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782158C6" w14:textId="00A8AEEF" w:rsidR="00B657E0" w:rsidRPr="00581FEE" w:rsidRDefault="00B657E0" w:rsidP="00330497">
      <w:pPr>
        <w:tabs>
          <w:tab w:val="left" w:pos="426"/>
        </w:tabs>
        <w:suppressAutoHyphens w:val="0"/>
        <w:spacing w:before="120"/>
        <w:ind w:left="709" w:hanging="709"/>
        <w:jc w:val="both"/>
        <w:rPr>
          <w:rFonts w:ascii="Cambria" w:hAnsi="Cambria"/>
          <w:iCs/>
          <w:sz w:val="22"/>
          <w:szCs w:val="22"/>
        </w:rPr>
      </w:pPr>
      <w:r w:rsidRPr="00581FEE">
        <w:rPr>
          <w:rFonts w:ascii="Cambria" w:hAnsi="Cambria" w:cs="Tahoma"/>
          <w:b/>
          <w:sz w:val="22"/>
          <w:szCs w:val="22"/>
          <w:lang w:val="en-US" w:eastAsia="pl-PL"/>
        </w:rPr>
        <w:t>21</w:t>
      </w:r>
      <w:r w:rsidRPr="00581FEE">
        <w:rPr>
          <w:rFonts w:ascii="Cambria" w:hAnsi="Cambria" w:cs="Tahoma"/>
          <w:b/>
          <w:sz w:val="22"/>
          <w:szCs w:val="22"/>
          <w:lang w:eastAsia="pl-PL"/>
        </w:rPr>
        <w:t>.3.</w:t>
      </w:r>
      <w:r w:rsidRPr="00581FEE">
        <w:rPr>
          <w:rFonts w:ascii="Cambria" w:hAnsi="Cambria" w:cs="Tahoma"/>
          <w:sz w:val="22"/>
          <w:szCs w:val="22"/>
          <w:lang w:eastAsia="pl-PL"/>
        </w:rPr>
        <w:tab/>
      </w:r>
      <w:r w:rsidRPr="00581FEE">
        <w:rPr>
          <w:rFonts w:ascii="Cambria" w:hAnsi="Cambria"/>
          <w:iCs/>
          <w:sz w:val="22"/>
          <w:szCs w:val="22"/>
        </w:rPr>
        <w:t xml:space="preserve">Zamawiający udostępnia dane osobowe, o których mowa w art. 10 RODO w celu umożliwienia korzystania ze środków ochrony prawnej, o których mowa w dziale </w:t>
      </w:r>
      <w:r w:rsidR="00550D01" w:rsidRPr="00581FEE">
        <w:rPr>
          <w:rFonts w:ascii="Cambria" w:hAnsi="Cambria"/>
          <w:iCs/>
          <w:sz w:val="22"/>
          <w:szCs w:val="22"/>
        </w:rPr>
        <w:t xml:space="preserve">IX </w:t>
      </w:r>
      <w:r w:rsidRPr="00581FEE">
        <w:rPr>
          <w:rFonts w:ascii="Cambria" w:hAnsi="Cambria"/>
          <w:iCs/>
          <w:sz w:val="22"/>
          <w:szCs w:val="22"/>
        </w:rPr>
        <w:t xml:space="preserve">PZP, do upływu terminu do ich wniesienia. </w:t>
      </w:r>
    </w:p>
    <w:p w14:paraId="32578C02" w14:textId="77777777" w:rsidR="00B657E0" w:rsidRPr="00581FEE" w:rsidRDefault="00B657E0" w:rsidP="00E33E37">
      <w:pPr>
        <w:spacing w:before="120"/>
        <w:ind w:left="705" w:hanging="705"/>
        <w:jc w:val="both"/>
        <w:rPr>
          <w:rFonts w:ascii="Cambria" w:hAnsi="Cambria"/>
          <w:iCs/>
          <w:sz w:val="22"/>
          <w:szCs w:val="22"/>
        </w:rPr>
      </w:pPr>
      <w:r w:rsidRPr="00581FEE">
        <w:rPr>
          <w:rFonts w:ascii="Cambria" w:hAnsi="Cambria"/>
          <w:b/>
          <w:iCs/>
          <w:sz w:val="22"/>
          <w:szCs w:val="22"/>
        </w:rPr>
        <w:t>21.4.</w:t>
      </w:r>
      <w:r w:rsidRPr="00581FEE">
        <w:rPr>
          <w:rFonts w:ascii="Cambria" w:hAnsi="Cambria"/>
          <w:b/>
          <w:iCs/>
          <w:sz w:val="22"/>
          <w:szCs w:val="22"/>
        </w:rPr>
        <w:tab/>
      </w:r>
      <w:r w:rsidRPr="00581FEE">
        <w:rPr>
          <w:rFonts w:ascii="Cambria" w:hAnsi="Cambria"/>
          <w:iCs/>
          <w:sz w:val="22"/>
          <w:szCs w:val="22"/>
        </w:rPr>
        <w:t xml:space="preserve">Do przetwarzania danych osobowych, o których mowa w art. 10 RODO mogą być dopuszczone wyłącznie osoby posiadające upoważnienie. Osoby dopuszczone do przetwarzania takich danych są obowiązane do zachowania ich w poufności </w:t>
      </w:r>
    </w:p>
    <w:p w14:paraId="63A2E7BD" w14:textId="77777777" w:rsidR="00B657E0" w:rsidRPr="00581FEE" w:rsidRDefault="00B657E0" w:rsidP="00B82DE7">
      <w:pPr>
        <w:tabs>
          <w:tab w:val="left" w:pos="426"/>
        </w:tabs>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.5.</w:t>
      </w:r>
      <w:r w:rsidRPr="00581FEE">
        <w:rPr>
          <w:rFonts w:ascii="Cambria" w:hAnsi="Cambria" w:cs="Tahoma"/>
          <w:b/>
          <w:sz w:val="22"/>
          <w:szCs w:val="22"/>
          <w:lang w:eastAsia="pl-PL"/>
        </w:rPr>
        <w:tab/>
      </w:r>
      <w:r w:rsidRPr="00581FEE">
        <w:rPr>
          <w:rFonts w:ascii="Cambria" w:hAnsi="Cambria" w:cs="Tahoma"/>
          <w:sz w:val="22"/>
          <w:szCs w:val="22"/>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581FEE">
        <w:rPr>
          <w:rFonts w:ascii="Cambria" w:hAnsi="Cambria" w:cs="Tahoma"/>
          <w:sz w:val="22"/>
          <w:szCs w:val="22"/>
          <w:lang w:val="en-US" w:eastAsia="pl-PL"/>
        </w:rPr>
        <w:t xml:space="preserve">255-256 </w:t>
      </w:r>
      <w:r w:rsidRPr="00581FEE">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7BA134A5" w14:textId="624BC2D7" w:rsidR="00B657E0" w:rsidRPr="00581FEE" w:rsidRDefault="00B657E0" w:rsidP="007847DE">
      <w:pPr>
        <w:tabs>
          <w:tab w:val="left" w:pos="426"/>
        </w:tabs>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.6.</w:t>
      </w:r>
      <w:r w:rsidRPr="00581FEE">
        <w:rPr>
          <w:rFonts w:ascii="Cambria" w:hAnsi="Cambria" w:cs="Tahoma"/>
          <w:sz w:val="22"/>
          <w:szCs w:val="22"/>
          <w:lang w:eastAsia="pl-PL"/>
        </w:rPr>
        <w:tab/>
        <w:t>Odbiorcami danych osobowych będą osoby lub podmioty, którym dokumentacja postępowania zostanie udostępniona w oparciu o</w:t>
      </w:r>
      <w:r w:rsidRPr="00581FEE">
        <w:rPr>
          <w:rFonts w:ascii="Cambria" w:hAnsi="Cambria" w:cs="Tahoma"/>
          <w:sz w:val="22"/>
          <w:szCs w:val="22"/>
          <w:lang w:val="en-US" w:eastAsia="pl-PL"/>
        </w:rPr>
        <w:t xml:space="preserve"> przepisy PZP</w:t>
      </w:r>
      <w:r w:rsidR="00301EB6" w:rsidRPr="00581FEE">
        <w:rPr>
          <w:rFonts w:ascii="Cambria" w:hAnsi="Cambria" w:cs="Tahoma"/>
          <w:sz w:val="22"/>
          <w:szCs w:val="22"/>
          <w:lang w:eastAsia="pl-PL"/>
        </w:rPr>
        <w:t>, a także ustawy o dostępie do informacji publicznej.</w:t>
      </w:r>
    </w:p>
    <w:p w14:paraId="726D88DD" w14:textId="77777777" w:rsidR="00B657E0" w:rsidRPr="00581FEE" w:rsidRDefault="00B657E0" w:rsidP="00330497">
      <w:pPr>
        <w:tabs>
          <w:tab w:val="left" w:pos="709"/>
        </w:tabs>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.7</w:t>
      </w:r>
      <w:r w:rsidRPr="00581FEE">
        <w:rPr>
          <w:rFonts w:ascii="Cambria" w:hAnsi="Cambria" w:cs="Tahoma"/>
          <w:sz w:val="22"/>
          <w:szCs w:val="22"/>
          <w:lang w:eastAsia="pl-PL"/>
        </w:rPr>
        <w:t>.</w:t>
      </w:r>
      <w:r w:rsidRPr="00581FEE">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581FEE">
        <w:rPr>
          <w:rFonts w:ascii="Cambria" w:hAnsi="Cambria" w:cs="Tahoma"/>
          <w:sz w:val="22"/>
          <w:szCs w:val="22"/>
          <w:lang w:val="en-US" w:eastAsia="pl-PL"/>
        </w:rPr>
        <w:t>78</w:t>
      </w:r>
      <w:r w:rsidRPr="00581FEE">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6F2867EA" w14:textId="77777777" w:rsidR="00B657E0" w:rsidRPr="00581FEE" w:rsidRDefault="00B657E0" w:rsidP="000577B1">
      <w:pPr>
        <w:tabs>
          <w:tab w:val="left" w:pos="426"/>
        </w:tabs>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.8.</w:t>
      </w:r>
      <w:r w:rsidRPr="00581FEE">
        <w:rPr>
          <w:rFonts w:ascii="Cambria" w:hAnsi="Cambria" w:cs="Tahoma"/>
          <w:b/>
          <w:sz w:val="22"/>
          <w:szCs w:val="22"/>
          <w:lang w:eastAsia="pl-PL"/>
        </w:rPr>
        <w:tab/>
      </w:r>
      <w:r w:rsidRPr="00581FEE">
        <w:rPr>
          <w:rFonts w:ascii="Cambria" w:hAnsi="Cambria" w:cs="Tahoma"/>
          <w:sz w:val="22"/>
          <w:szCs w:val="22"/>
          <w:lang w:eastAsia="pl-PL"/>
        </w:rPr>
        <w:t xml:space="preserve">Niezależnie od postanowień pkt </w:t>
      </w:r>
      <w:r w:rsidRPr="00581FEE">
        <w:rPr>
          <w:rFonts w:ascii="Cambria" w:hAnsi="Cambria" w:cs="Tahoma"/>
          <w:sz w:val="22"/>
          <w:szCs w:val="22"/>
          <w:lang w:val="en-US" w:eastAsia="pl-PL"/>
        </w:rPr>
        <w:t>21</w:t>
      </w:r>
      <w:r w:rsidRPr="00581FEE">
        <w:rPr>
          <w:rFonts w:ascii="Cambria" w:hAnsi="Cambria" w:cs="Tahoma"/>
          <w:sz w:val="22"/>
          <w:szCs w:val="22"/>
          <w:lang w:eastAsia="pl-PL"/>
        </w:rPr>
        <w:t xml:space="preserve">.7. powyżej, w przypadku zawarcia umowy w sprawie zamówienia publicznego, dane osobowe będą przetwarzane do upływu okresu przedawnienia roszczeń wynikających z umowy w sprawie zamówienia publicznego. </w:t>
      </w:r>
    </w:p>
    <w:p w14:paraId="7C276FEB" w14:textId="77777777" w:rsidR="00B657E0" w:rsidRPr="00581FEE" w:rsidRDefault="00B657E0" w:rsidP="00BC336B">
      <w:pPr>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.9.</w:t>
      </w:r>
      <w:r w:rsidRPr="00581FEE">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0FFD8A94" w14:textId="77777777" w:rsidR="00B657E0" w:rsidRPr="00581FEE" w:rsidRDefault="00B657E0" w:rsidP="00706C54">
      <w:pPr>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.10.</w:t>
      </w:r>
      <w:r w:rsidRPr="00581FEE">
        <w:rPr>
          <w:rFonts w:ascii="Cambria" w:hAnsi="Cambria" w:cs="Tahoma"/>
          <w:sz w:val="22"/>
          <w:szCs w:val="22"/>
          <w:lang w:eastAsia="pl-PL"/>
        </w:rPr>
        <w:tab/>
        <w:t>Stosownie do art. 22 RODO, decyzje dotyczące danych osobowych nie będą podejmowane w sposób zautomatyzowany.</w:t>
      </w:r>
    </w:p>
    <w:p w14:paraId="0CB9FB27" w14:textId="77777777" w:rsidR="00B657E0" w:rsidRPr="00581FEE" w:rsidRDefault="00B657E0" w:rsidP="005B71C8">
      <w:pPr>
        <w:suppressAutoHyphens w:val="0"/>
        <w:spacing w:before="120"/>
        <w:ind w:left="709" w:hanging="709"/>
        <w:jc w:val="both"/>
        <w:rPr>
          <w:rFonts w:ascii="Cambria" w:hAnsi="Cambria" w:cs="Tahoma"/>
          <w:sz w:val="22"/>
          <w:szCs w:val="22"/>
          <w:lang w:eastAsia="pl-PL"/>
        </w:rPr>
      </w:pPr>
      <w:r w:rsidRPr="00581FEE">
        <w:rPr>
          <w:rFonts w:ascii="Cambria" w:hAnsi="Cambria" w:cs="Tahoma"/>
          <w:b/>
          <w:sz w:val="22"/>
          <w:szCs w:val="22"/>
          <w:lang w:val="en-US" w:eastAsia="pl-PL"/>
        </w:rPr>
        <w:t>21</w:t>
      </w:r>
      <w:r w:rsidRPr="00581FEE">
        <w:rPr>
          <w:rFonts w:ascii="Cambria" w:hAnsi="Cambria" w:cs="Tahoma"/>
          <w:b/>
          <w:sz w:val="22"/>
          <w:szCs w:val="22"/>
          <w:lang w:eastAsia="pl-PL"/>
        </w:rPr>
        <w:t>.11.</w:t>
      </w:r>
      <w:r w:rsidRPr="00581FEE">
        <w:rPr>
          <w:rFonts w:ascii="Cambria" w:hAnsi="Cambria" w:cs="Tahoma"/>
          <w:sz w:val="22"/>
          <w:szCs w:val="22"/>
          <w:lang w:eastAsia="pl-PL"/>
        </w:rPr>
        <w:tab/>
        <w:t>Osoba, której dotyczą pozyskane w związku z prowadzeniem niniejszego postępowania dane osobowe, ma prawo:</w:t>
      </w:r>
    </w:p>
    <w:p w14:paraId="55E4C129" w14:textId="77777777" w:rsidR="00B657E0" w:rsidRPr="00581FEE" w:rsidRDefault="00B657E0" w:rsidP="005B71C8">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dostępu do swoich danych osobowych – zgodnie z art. 15 RODO, </w:t>
      </w:r>
      <w:r w:rsidRPr="00581FEE">
        <w:rPr>
          <w:rFonts w:ascii="Cambria" w:hAnsi="Cambria"/>
          <w:iCs/>
          <w:sz w:val="22"/>
          <w:szCs w:val="22"/>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3D3325D" w14:textId="77777777" w:rsidR="00B657E0" w:rsidRPr="00581FEE" w:rsidRDefault="00B657E0" w:rsidP="00970F9A">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do sprostowana swoich danych osobowych – zgodnie z art. 16 RODO,</w:t>
      </w:r>
      <w:r w:rsidRPr="00581FEE">
        <w:rPr>
          <w:rFonts w:ascii="Cambria" w:hAnsi="Cambria"/>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83FE5EA"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lastRenderedPageBreak/>
        <w:t xml:space="preserve">do żądania od Zamawiającego – jako administratora, ograniczenia przetwarzania danych osobowych z zastrzeżeniem przypadków, o których mowa w art. 18 ust. 2 RODO, </w:t>
      </w:r>
      <w:r w:rsidRPr="00581FEE">
        <w:rPr>
          <w:rFonts w:ascii="Cambria" w:hAnsi="Cambria"/>
          <w:iCs/>
          <w:sz w:val="22"/>
          <w:szCs w:val="22"/>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6640A76"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wniesienia </w:t>
      </w:r>
      <w:r w:rsidRPr="00581FEE">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26F24382" w14:textId="77777777" w:rsidR="00B657E0" w:rsidRPr="00581FEE" w:rsidRDefault="00B657E0" w:rsidP="000C5AE8">
      <w:pPr>
        <w:suppressAutoHyphens w:val="0"/>
        <w:spacing w:before="120"/>
        <w:ind w:left="709" w:hanging="709"/>
        <w:jc w:val="both"/>
        <w:rPr>
          <w:rFonts w:ascii="Cambria" w:hAnsi="Cambria" w:cs="Tahoma"/>
          <w:sz w:val="22"/>
          <w:szCs w:val="22"/>
          <w:lang w:eastAsia="pl-PL"/>
        </w:rPr>
      </w:pPr>
      <w:r w:rsidRPr="00581FEE">
        <w:rPr>
          <w:rFonts w:ascii="Cambria" w:hAnsi="Cambria" w:cs="Tahoma"/>
          <w:b/>
          <w:bCs/>
          <w:sz w:val="22"/>
          <w:szCs w:val="22"/>
          <w:lang w:val="en-US" w:eastAsia="pl-PL"/>
        </w:rPr>
        <w:t>21</w:t>
      </w:r>
      <w:r w:rsidRPr="00581FEE">
        <w:rPr>
          <w:rFonts w:ascii="Cambria" w:hAnsi="Cambria" w:cs="Tahoma"/>
          <w:b/>
          <w:bCs/>
          <w:sz w:val="22"/>
          <w:szCs w:val="22"/>
          <w:lang w:eastAsia="pl-PL"/>
        </w:rPr>
        <w:t>.12.</w:t>
      </w:r>
      <w:r w:rsidRPr="00581FEE">
        <w:rPr>
          <w:rFonts w:ascii="Cambria" w:hAnsi="Cambria" w:cs="Tahoma"/>
          <w:bCs/>
          <w:sz w:val="22"/>
          <w:szCs w:val="22"/>
          <w:lang w:eastAsia="pl-PL"/>
        </w:rPr>
        <w:tab/>
        <w:t>Obowiązek podania danych osobowych jest wymogiem ustawowym określonym w przepisach PZP, związanym z udziałem w postępowaniu o udzielenie zamówienia publicznego; konsekwencje niepodania określonych danych określa PZP.</w:t>
      </w:r>
    </w:p>
    <w:p w14:paraId="3714A89F" w14:textId="77777777" w:rsidR="00B657E0" w:rsidRPr="00581FEE" w:rsidRDefault="00B657E0" w:rsidP="00763EDD">
      <w:pPr>
        <w:suppressAutoHyphens w:val="0"/>
        <w:spacing w:before="120"/>
        <w:ind w:left="709" w:hanging="709"/>
        <w:jc w:val="both"/>
        <w:rPr>
          <w:rFonts w:ascii="Cambria" w:hAnsi="Cambria" w:cs="Tahoma"/>
          <w:sz w:val="22"/>
          <w:szCs w:val="22"/>
          <w:lang w:eastAsia="pl-PL"/>
        </w:rPr>
      </w:pPr>
      <w:r w:rsidRPr="00581FEE">
        <w:rPr>
          <w:rFonts w:ascii="Cambria" w:hAnsi="Cambria" w:cs="Tahoma"/>
          <w:b/>
          <w:bCs/>
          <w:sz w:val="22"/>
          <w:szCs w:val="22"/>
          <w:lang w:val="en-US" w:eastAsia="pl-PL"/>
        </w:rPr>
        <w:t>21</w:t>
      </w:r>
      <w:r w:rsidRPr="00581FEE">
        <w:rPr>
          <w:rFonts w:ascii="Cambria" w:hAnsi="Cambria" w:cs="Tahoma"/>
          <w:b/>
          <w:bCs/>
          <w:sz w:val="22"/>
          <w:szCs w:val="22"/>
          <w:lang w:eastAsia="pl-PL"/>
        </w:rPr>
        <w:t>.13.</w:t>
      </w:r>
      <w:r w:rsidRPr="00581FEE">
        <w:rPr>
          <w:rFonts w:ascii="Cambria" w:hAnsi="Cambria" w:cs="Tahoma"/>
          <w:b/>
          <w:bCs/>
          <w:sz w:val="22"/>
          <w:szCs w:val="22"/>
          <w:lang w:eastAsia="pl-PL"/>
        </w:rPr>
        <w:tab/>
      </w:r>
      <w:r w:rsidRPr="00581FEE">
        <w:rPr>
          <w:rFonts w:ascii="Cambria" w:hAnsi="Cambria" w:cs="Tahoma"/>
          <w:bCs/>
          <w:sz w:val="22"/>
          <w:szCs w:val="22"/>
          <w:lang w:eastAsia="pl-PL"/>
        </w:rPr>
        <w:t>Osobie, której dane osobowe zostały pozyskane przez Zamawiającego w związku z prowadzeniem niniejszego postępowania o udzielenie zamówienia publicznego nie przysługuje:</w:t>
      </w:r>
    </w:p>
    <w:p w14:paraId="2E959FCC" w14:textId="77777777" w:rsidR="00B657E0" w:rsidRPr="00581FEE" w:rsidRDefault="00B657E0" w:rsidP="00041B1D">
      <w:pPr>
        <w:numPr>
          <w:ilvl w:val="0"/>
          <w:numId w:val="12"/>
        </w:numPr>
        <w:tabs>
          <w:tab w:val="left" w:pos="1418"/>
        </w:tabs>
        <w:suppressAutoHyphens w:val="0"/>
        <w:spacing w:before="120"/>
        <w:ind w:left="1418" w:hanging="709"/>
        <w:jc w:val="both"/>
        <w:rPr>
          <w:rFonts w:ascii="Cambria" w:hAnsi="Cambria" w:cs="Tahoma"/>
          <w:sz w:val="22"/>
          <w:szCs w:val="22"/>
          <w:lang w:eastAsia="pl-PL"/>
        </w:rPr>
      </w:pPr>
      <w:r w:rsidRPr="00581FEE">
        <w:rPr>
          <w:rFonts w:ascii="Cambria" w:hAnsi="Cambria" w:cs="Tahoma"/>
          <w:bCs/>
          <w:sz w:val="22"/>
          <w:szCs w:val="22"/>
          <w:lang w:eastAsia="pl-PL"/>
        </w:rPr>
        <w:t xml:space="preserve">prawo do usunięcia danych osobowych, o czym przesadza art. 17 ust. 3 lit. b, d lub e RODO, </w:t>
      </w:r>
    </w:p>
    <w:p w14:paraId="3D202C40" w14:textId="77777777" w:rsidR="00B657E0" w:rsidRPr="00581FEE" w:rsidRDefault="00B657E0" w:rsidP="009F0F72">
      <w:pPr>
        <w:tabs>
          <w:tab w:val="left" w:pos="1418"/>
        </w:tabs>
        <w:spacing w:before="120"/>
        <w:ind w:left="1418" w:hanging="709"/>
        <w:jc w:val="both"/>
        <w:rPr>
          <w:rFonts w:ascii="Tahoma" w:hAnsi="Tahoma" w:cs="Tahoma"/>
          <w:bCs/>
          <w:lang w:eastAsia="pl-PL"/>
        </w:rPr>
      </w:pPr>
      <w:r w:rsidRPr="00581FEE">
        <w:rPr>
          <w:rFonts w:ascii="Cambria" w:hAnsi="Cambria" w:cs="Tahoma"/>
          <w:bCs/>
          <w:sz w:val="22"/>
          <w:szCs w:val="22"/>
          <w:lang w:eastAsia="pl-PL"/>
        </w:rPr>
        <w:t>2)</w:t>
      </w:r>
      <w:r w:rsidRPr="00581FEE">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581FEE">
        <w:rPr>
          <w:rFonts w:ascii="Tahoma" w:hAnsi="Tahoma" w:cs="Tahoma"/>
          <w:bCs/>
          <w:lang w:eastAsia="pl-PL"/>
        </w:rPr>
        <w:t xml:space="preserve"> </w:t>
      </w:r>
    </w:p>
    <w:p w14:paraId="164E769C" w14:textId="77777777" w:rsidR="00B657E0" w:rsidRPr="00581FEE" w:rsidRDefault="00B657E0" w:rsidP="00361F98">
      <w:pPr>
        <w:spacing w:before="120"/>
        <w:ind w:left="709" w:hanging="709"/>
        <w:jc w:val="both"/>
        <w:rPr>
          <w:rFonts w:ascii="Cambria" w:hAnsi="Cambria" w:cs="Arial"/>
          <w:sz w:val="22"/>
          <w:szCs w:val="22"/>
        </w:rPr>
      </w:pPr>
      <w:r w:rsidRPr="00581FEE">
        <w:rPr>
          <w:rFonts w:ascii="Cambria" w:hAnsi="Cambria" w:cs="Tahoma"/>
          <w:b/>
          <w:bCs/>
          <w:sz w:val="22"/>
          <w:szCs w:val="22"/>
          <w:lang w:val="en-US" w:eastAsia="pl-PL"/>
        </w:rPr>
        <w:t>21</w:t>
      </w:r>
      <w:r w:rsidRPr="00581FEE">
        <w:rPr>
          <w:rFonts w:ascii="Cambria" w:hAnsi="Cambria" w:cs="Tahoma"/>
          <w:b/>
          <w:bCs/>
          <w:sz w:val="22"/>
          <w:szCs w:val="22"/>
          <w:lang w:eastAsia="pl-PL"/>
        </w:rPr>
        <w:t>.14.</w:t>
      </w:r>
      <w:r w:rsidRPr="00581FEE">
        <w:rPr>
          <w:rFonts w:ascii="Cambria" w:hAnsi="Cambria" w:cs="Tahoma"/>
          <w:b/>
          <w:bCs/>
          <w:sz w:val="22"/>
          <w:szCs w:val="22"/>
          <w:lang w:eastAsia="pl-PL"/>
        </w:rPr>
        <w:tab/>
      </w:r>
      <w:r w:rsidRPr="00581FEE">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C09B70C" w14:textId="77777777" w:rsidR="00B657E0" w:rsidRPr="00581FEE" w:rsidRDefault="00B657E0" w:rsidP="0062371D">
      <w:pPr>
        <w:spacing w:before="120"/>
        <w:ind w:left="709" w:hanging="709"/>
        <w:jc w:val="both"/>
        <w:rPr>
          <w:rFonts w:ascii="Cambria" w:hAnsi="Cambria" w:cs="Arial"/>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046A7757" w14:textId="77777777">
        <w:tc>
          <w:tcPr>
            <w:tcW w:w="9071" w:type="dxa"/>
            <w:shd w:val="clear" w:color="auto" w:fill="E7E6E6"/>
          </w:tcPr>
          <w:p w14:paraId="2BC01ECD" w14:textId="77777777" w:rsidR="00B657E0" w:rsidRPr="00581FEE" w:rsidRDefault="00B657E0" w:rsidP="00AD0735">
            <w:pPr>
              <w:spacing w:before="120"/>
              <w:ind w:left="709" w:hanging="709"/>
              <w:rPr>
                <w:rFonts w:ascii="Cambria" w:hAnsi="Cambria" w:cs="Arial"/>
                <w:b/>
                <w:bCs/>
                <w:sz w:val="22"/>
                <w:szCs w:val="22"/>
              </w:rPr>
            </w:pPr>
            <w:r w:rsidRPr="00581FEE">
              <w:rPr>
                <w:rFonts w:ascii="Cambria" w:hAnsi="Cambria" w:cs="Arial"/>
                <w:b/>
                <w:bCs/>
                <w:sz w:val="22"/>
                <w:szCs w:val="22"/>
              </w:rPr>
              <w:t xml:space="preserve">22. </w:t>
            </w:r>
            <w:r w:rsidRPr="00581FEE">
              <w:rPr>
                <w:rFonts w:ascii="Cambria" w:hAnsi="Cambria" w:cs="Arial"/>
                <w:b/>
                <w:bCs/>
                <w:sz w:val="22"/>
                <w:szCs w:val="22"/>
              </w:rPr>
              <w:tab/>
              <w:t>OFERTY WARIANTOWE. UMOWA RAMOWA</w:t>
            </w:r>
          </w:p>
        </w:tc>
      </w:tr>
    </w:tbl>
    <w:p w14:paraId="0371086B" w14:textId="77777777" w:rsidR="00B657E0" w:rsidRPr="00581FEE" w:rsidRDefault="00B657E0" w:rsidP="00B82DE7">
      <w:pPr>
        <w:spacing w:before="120"/>
        <w:ind w:left="709"/>
        <w:rPr>
          <w:rFonts w:ascii="Cambria" w:hAnsi="Cambria" w:cs="Arial"/>
          <w:sz w:val="22"/>
          <w:szCs w:val="22"/>
        </w:rPr>
      </w:pPr>
    </w:p>
    <w:p w14:paraId="225CB31C" w14:textId="77777777" w:rsidR="00B657E0" w:rsidRPr="00581FEE" w:rsidRDefault="00B657E0" w:rsidP="00BF55FD">
      <w:pPr>
        <w:spacing w:before="120"/>
        <w:ind w:left="709"/>
        <w:rPr>
          <w:rFonts w:ascii="Cambria" w:hAnsi="Cambria" w:cs="Arial"/>
          <w:sz w:val="22"/>
          <w:szCs w:val="22"/>
        </w:rPr>
      </w:pPr>
      <w:r w:rsidRPr="00581FEE">
        <w:rPr>
          <w:rFonts w:ascii="Cambria" w:hAnsi="Cambria" w:cs="Arial"/>
          <w:sz w:val="22"/>
          <w:szCs w:val="22"/>
        </w:rPr>
        <w:t>Zamawiający nie dopuszcza składania ofert wariantowych oraz nie przewiduje zawarcia umowy ramowej.</w:t>
      </w:r>
    </w:p>
    <w:p w14:paraId="0D76B149" w14:textId="77777777" w:rsidR="00614FC4" w:rsidRPr="00581FEE" w:rsidRDefault="00614FC4" w:rsidP="00EF2FC7">
      <w:pPr>
        <w:spacing w:before="120"/>
        <w:ind w:left="709"/>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3A03D3D7" w14:textId="77777777">
        <w:tc>
          <w:tcPr>
            <w:tcW w:w="9071" w:type="dxa"/>
            <w:shd w:val="clear" w:color="auto" w:fill="E7E6E6"/>
          </w:tcPr>
          <w:p w14:paraId="1D7C0621" w14:textId="77777777" w:rsidR="00B657E0" w:rsidRPr="00581FEE" w:rsidRDefault="00B657E0" w:rsidP="000577B1">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23. </w:t>
            </w:r>
            <w:r w:rsidRPr="00581FEE">
              <w:rPr>
                <w:rFonts w:ascii="Cambria" w:hAnsi="Cambria" w:cs="Arial"/>
                <w:b/>
                <w:bCs/>
                <w:sz w:val="22"/>
                <w:szCs w:val="22"/>
              </w:rPr>
              <w:tab/>
              <w:t>AUKCJA ELEKTRONICZNA.</w:t>
            </w:r>
          </w:p>
        </w:tc>
      </w:tr>
    </w:tbl>
    <w:p w14:paraId="3FE2AD42" w14:textId="77777777" w:rsidR="00B657E0" w:rsidRPr="00581FEE" w:rsidRDefault="00B657E0" w:rsidP="00B82DE7">
      <w:pPr>
        <w:spacing w:before="120"/>
        <w:ind w:left="709"/>
        <w:jc w:val="both"/>
        <w:rPr>
          <w:rFonts w:ascii="Cambria" w:hAnsi="Cambria" w:cs="Arial"/>
          <w:bCs/>
          <w:sz w:val="22"/>
          <w:szCs w:val="22"/>
        </w:rPr>
      </w:pPr>
    </w:p>
    <w:p w14:paraId="761D81C2" w14:textId="77777777" w:rsidR="00B657E0" w:rsidRPr="00581FEE" w:rsidRDefault="00B657E0" w:rsidP="00BF55FD">
      <w:pPr>
        <w:spacing w:before="120"/>
        <w:ind w:left="709"/>
        <w:jc w:val="both"/>
        <w:rPr>
          <w:rFonts w:ascii="Cambria" w:hAnsi="Cambria" w:cs="Arial"/>
          <w:bCs/>
          <w:sz w:val="22"/>
          <w:szCs w:val="22"/>
        </w:rPr>
      </w:pPr>
      <w:r w:rsidRPr="00581FEE">
        <w:rPr>
          <w:rFonts w:ascii="Cambria" w:hAnsi="Cambria" w:cs="Arial"/>
          <w:bCs/>
          <w:sz w:val="22"/>
          <w:szCs w:val="22"/>
        </w:rPr>
        <w:t>Zamawiający nie przewiduje wyboru najkorzystniejszej oferty z zastosowaniem aukcji elektronicznej.</w:t>
      </w:r>
    </w:p>
    <w:p w14:paraId="7B0D08C4" w14:textId="77777777" w:rsidR="005815BA" w:rsidRPr="00581FEE" w:rsidRDefault="005815BA" w:rsidP="00E33E37">
      <w:pPr>
        <w:spacing w:before="120"/>
        <w:rPr>
          <w:rFonts w:ascii="Cambria" w:hAnsi="Cambria"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8848987" w14:textId="77777777">
        <w:tc>
          <w:tcPr>
            <w:tcW w:w="9071" w:type="dxa"/>
            <w:shd w:val="clear" w:color="auto" w:fill="E7E6E6"/>
          </w:tcPr>
          <w:p w14:paraId="3E164C93" w14:textId="77777777" w:rsidR="00B657E0" w:rsidRPr="00581FEE" w:rsidRDefault="00B657E0" w:rsidP="005815BA">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24. </w:t>
            </w:r>
            <w:r w:rsidRPr="00581FEE">
              <w:rPr>
                <w:rFonts w:ascii="Cambria" w:hAnsi="Cambria" w:cs="Arial"/>
                <w:b/>
                <w:bCs/>
                <w:sz w:val="22"/>
                <w:szCs w:val="22"/>
              </w:rPr>
              <w:tab/>
              <w:t>ZWROT KOSZTÓW UDZIAŁU W POSTĘPOWANIU.</w:t>
            </w:r>
          </w:p>
        </w:tc>
      </w:tr>
    </w:tbl>
    <w:p w14:paraId="0F9CEFFD" w14:textId="77777777" w:rsidR="00B657E0" w:rsidRPr="00581FEE" w:rsidRDefault="00B657E0" w:rsidP="00B82DE7">
      <w:pPr>
        <w:spacing w:before="120"/>
        <w:ind w:left="709"/>
        <w:jc w:val="both"/>
        <w:rPr>
          <w:rFonts w:ascii="Cambria" w:hAnsi="Cambria" w:cs="Arial"/>
          <w:bCs/>
          <w:sz w:val="22"/>
          <w:szCs w:val="22"/>
        </w:rPr>
      </w:pPr>
    </w:p>
    <w:p w14:paraId="12AF7EC6" w14:textId="77777777" w:rsidR="00B657E0" w:rsidRPr="00581FEE" w:rsidRDefault="00B657E0" w:rsidP="005815BA">
      <w:pPr>
        <w:spacing w:before="120"/>
        <w:ind w:left="709"/>
        <w:jc w:val="both"/>
        <w:rPr>
          <w:rFonts w:ascii="Cambria" w:hAnsi="Cambria" w:cs="Arial"/>
          <w:bCs/>
          <w:sz w:val="22"/>
          <w:szCs w:val="22"/>
        </w:rPr>
      </w:pPr>
      <w:r w:rsidRPr="00581FEE">
        <w:rPr>
          <w:rFonts w:ascii="Cambria" w:hAnsi="Cambria" w:cs="Arial"/>
          <w:bCs/>
          <w:sz w:val="22"/>
          <w:szCs w:val="22"/>
        </w:rPr>
        <w:lastRenderedPageBreak/>
        <w:t>Zamawiający nie przewiduje zwrotu kosztów udziału w postępowaniu.</w:t>
      </w:r>
    </w:p>
    <w:p w14:paraId="3C0D400E" w14:textId="77777777" w:rsidR="002A289B" w:rsidRPr="00581FEE" w:rsidRDefault="002A289B" w:rsidP="007847DE">
      <w:pPr>
        <w:spacing w:before="120"/>
        <w:ind w:left="709"/>
        <w:jc w:val="both"/>
        <w:rPr>
          <w:rFonts w:ascii="Cambria" w:hAnsi="Cambria" w:cs="Arial"/>
          <w:bCs/>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64B4B3D" w14:textId="77777777" w:rsidTr="00184FEE">
        <w:tc>
          <w:tcPr>
            <w:tcW w:w="9071" w:type="dxa"/>
            <w:shd w:val="clear" w:color="auto" w:fill="E7E6E6"/>
          </w:tcPr>
          <w:p w14:paraId="023CEC8B" w14:textId="77777777" w:rsidR="00B657E0" w:rsidRPr="00581FEE" w:rsidRDefault="00B657E0" w:rsidP="000577B1">
            <w:pPr>
              <w:spacing w:before="120"/>
              <w:ind w:left="709" w:hanging="709"/>
              <w:rPr>
                <w:rFonts w:ascii="Cambria" w:hAnsi="Cambria" w:cs="Arial"/>
                <w:b/>
                <w:bCs/>
                <w:sz w:val="22"/>
                <w:szCs w:val="22"/>
              </w:rPr>
            </w:pPr>
            <w:r w:rsidRPr="00581FEE">
              <w:rPr>
                <w:rFonts w:ascii="Cambria" w:hAnsi="Cambria" w:cs="Arial"/>
                <w:b/>
                <w:bCs/>
                <w:sz w:val="22"/>
                <w:szCs w:val="22"/>
              </w:rPr>
              <w:t xml:space="preserve">25. </w:t>
            </w:r>
            <w:r w:rsidRPr="00581FEE">
              <w:rPr>
                <w:rFonts w:ascii="Cambria" w:hAnsi="Cambria" w:cs="Arial"/>
                <w:b/>
                <w:bCs/>
                <w:sz w:val="22"/>
                <w:szCs w:val="22"/>
              </w:rPr>
              <w:tab/>
              <w:t>ZAŁĄCZNIKI DO SWZ</w:t>
            </w:r>
          </w:p>
        </w:tc>
      </w:tr>
    </w:tbl>
    <w:p w14:paraId="41924C96" w14:textId="77777777" w:rsidR="00B657E0" w:rsidRPr="00581FEE" w:rsidRDefault="00B657E0" w:rsidP="00B82DE7">
      <w:pPr>
        <w:spacing w:before="120"/>
        <w:rPr>
          <w:rFonts w:ascii="Cambria" w:hAnsi="Cambria" w:cs="Arial"/>
          <w:bCs/>
          <w:sz w:val="22"/>
          <w:szCs w:val="22"/>
        </w:rPr>
      </w:pPr>
    </w:p>
    <w:p w14:paraId="2490F6C7" w14:textId="0F7E9EE8" w:rsidR="00B657E0" w:rsidRPr="00581FEE" w:rsidRDefault="00B657E0" w:rsidP="005815BA">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1 –</w:t>
      </w:r>
      <w:r w:rsidR="00BB7DF1" w:rsidRPr="00581FEE">
        <w:rPr>
          <w:rFonts w:ascii="Cambria" w:hAnsi="Cambria" w:cs="Arial"/>
          <w:bCs/>
          <w:sz w:val="22"/>
          <w:szCs w:val="22"/>
        </w:rPr>
        <w:t xml:space="preserve"> </w:t>
      </w:r>
      <w:r w:rsidRPr="00581FEE">
        <w:rPr>
          <w:rFonts w:ascii="Cambria" w:hAnsi="Cambria" w:cs="Arial"/>
          <w:bCs/>
          <w:sz w:val="22"/>
          <w:szCs w:val="22"/>
        </w:rPr>
        <w:t xml:space="preserve"> Oferta;</w:t>
      </w:r>
    </w:p>
    <w:p w14:paraId="6857F36D" w14:textId="77777777" w:rsidR="00B657E0" w:rsidRPr="00581FEE" w:rsidRDefault="00B657E0" w:rsidP="007847DE">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2 – Kosztorys Ofertowy; </w:t>
      </w:r>
    </w:p>
    <w:p w14:paraId="11229336" w14:textId="77777777" w:rsidR="00B657E0" w:rsidRPr="00581FEE" w:rsidRDefault="00B657E0" w:rsidP="00330497">
      <w:pPr>
        <w:numPr>
          <w:ilvl w:val="0"/>
          <w:numId w:val="13"/>
        </w:numPr>
        <w:spacing w:before="120"/>
        <w:ind w:left="709" w:hanging="709"/>
        <w:jc w:val="both"/>
        <w:rPr>
          <w:rFonts w:ascii="Cambria" w:hAnsi="Cambria" w:cs="Arial"/>
          <w:bCs/>
          <w:sz w:val="22"/>
          <w:szCs w:val="22"/>
        </w:rPr>
      </w:pPr>
      <w:bookmarkStart w:id="24" w:name="_Hlk47481076"/>
      <w:r w:rsidRPr="00581FEE">
        <w:rPr>
          <w:rFonts w:ascii="Cambria" w:hAnsi="Cambria" w:cs="Arial"/>
          <w:bCs/>
          <w:sz w:val="22"/>
          <w:szCs w:val="22"/>
        </w:rPr>
        <w:t xml:space="preserve">Załącznik nr 3 – Opis Przedmiotu Zamówienia obejmujący: </w:t>
      </w:r>
    </w:p>
    <w:p w14:paraId="576F93AB" w14:textId="7F76CC23" w:rsidR="000650BC"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3.1. – </w:t>
      </w:r>
      <w:r w:rsidRPr="000F54C3">
        <w:rPr>
          <w:rFonts w:ascii="Cambria" w:hAnsi="Cambria" w:cs="Arial"/>
          <w:bCs/>
          <w:sz w:val="22"/>
          <w:szCs w:val="22"/>
        </w:rPr>
        <w:tab/>
      </w:r>
      <w:r w:rsidR="00547140">
        <w:rPr>
          <w:rFonts w:ascii="Cambria" w:hAnsi="Cambria" w:cs="Arial"/>
          <w:bCs/>
          <w:sz w:val="22"/>
          <w:szCs w:val="22"/>
        </w:rPr>
        <w:t>R</w:t>
      </w:r>
      <w:r w:rsidRPr="000F54C3">
        <w:rPr>
          <w:rFonts w:ascii="Cambria" w:hAnsi="Cambria" w:cs="Arial"/>
          <w:bCs/>
          <w:sz w:val="22"/>
          <w:szCs w:val="22"/>
        </w:rPr>
        <w:t xml:space="preserve">ozmiar prac według grup czynności, czynności i lokalizacji; </w:t>
      </w:r>
    </w:p>
    <w:p w14:paraId="36D736EF" w14:textId="79632F7C" w:rsidR="004C6262" w:rsidRPr="00547140" w:rsidRDefault="00BB2681" w:rsidP="004C6262">
      <w:pPr>
        <w:ind w:left="2835" w:hanging="2126"/>
        <w:rPr>
          <w:rFonts w:asciiTheme="minorHAnsi" w:eastAsiaTheme="minorHAnsi" w:hAnsiTheme="minorHAnsi" w:cstheme="minorBidi"/>
          <w:sz w:val="24"/>
          <w:szCs w:val="24"/>
          <w:lang w:eastAsia="en-US"/>
        </w:rPr>
      </w:pPr>
      <w:r>
        <w:rPr>
          <w:rFonts w:ascii="Cambria" w:hAnsi="Cambria" w:cs="Arial"/>
          <w:bCs/>
          <w:sz w:val="22"/>
          <w:szCs w:val="22"/>
        </w:rPr>
        <w:t>Załącznik nr 3.2</w:t>
      </w:r>
      <w:r w:rsidR="00DB42B2" w:rsidRPr="003E1ED5">
        <w:rPr>
          <w:rFonts w:ascii="Cambria" w:hAnsi="Cambria" w:cs="Arial"/>
          <w:bCs/>
          <w:sz w:val="22"/>
          <w:szCs w:val="22"/>
        </w:rPr>
        <w:t xml:space="preserve">. – </w:t>
      </w:r>
      <w:r w:rsidR="00DB42B2" w:rsidRPr="003E1ED5">
        <w:rPr>
          <w:rFonts w:ascii="Cambria" w:hAnsi="Cambria" w:cs="Arial"/>
          <w:bCs/>
          <w:sz w:val="22"/>
          <w:szCs w:val="22"/>
        </w:rPr>
        <w:tab/>
      </w:r>
      <w:bookmarkEnd w:id="24"/>
      <w:r w:rsidR="00947EE9">
        <w:rPr>
          <w:rFonts w:ascii="Cambria" w:hAnsi="Cambria" w:cs="Arial"/>
          <w:bCs/>
          <w:sz w:val="22"/>
          <w:szCs w:val="22"/>
        </w:rPr>
        <w:t xml:space="preserve">Informacja o </w:t>
      </w:r>
      <w:r w:rsidR="00947EE9" w:rsidRPr="003E1ED5">
        <w:rPr>
          <w:rFonts w:ascii="Cambria" w:hAnsi="Cambria" w:cs="Arial"/>
          <w:bCs/>
          <w:sz w:val="22"/>
          <w:szCs w:val="22"/>
        </w:rPr>
        <w:t xml:space="preserve">technologii </w:t>
      </w:r>
      <w:r w:rsidR="00947EE9">
        <w:rPr>
          <w:rFonts w:ascii="Cambria" w:hAnsi="Cambria" w:cs="Arial"/>
          <w:bCs/>
          <w:sz w:val="22"/>
          <w:szCs w:val="22"/>
        </w:rPr>
        <w:t>obalania drzew i zbiorze i utylizacji niecierpka drobnolistnego</w:t>
      </w:r>
      <w:r w:rsidR="00547140" w:rsidRPr="00547140">
        <w:rPr>
          <w:rFonts w:asciiTheme="minorHAnsi" w:eastAsiaTheme="minorHAnsi" w:hAnsiTheme="minorHAnsi" w:cstheme="minorBidi"/>
          <w:sz w:val="24"/>
          <w:szCs w:val="24"/>
          <w:lang w:eastAsia="en-US"/>
        </w:rPr>
        <w:t>:</w:t>
      </w:r>
    </w:p>
    <w:p w14:paraId="430824C6" w14:textId="30540F28" w:rsidR="00B657E0" w:rsidRPr="004C6262" w:rsidRDefault="00B657E0" w:rsidP="004C6262">
      <w:pPr>
        <w:pStyle w:val="Akapitzlist"/>
        <w:numPr>
          <w:ilvl w:val="0"/>
          <w:numId w:val="13"/>
        </w:numPr>
        <w:spacing w:before="120"/>
        <w:ind w:hanging="720"/>
        <w:jc w:val="both"/>
        <w:rPr>
          <w:rFonts w:ascii="Cambria" w:hAnsi="Cambria" w:cs="Arial"/>
          <w:bCs/>
          <w:sz w:val="22"/>
          <w:szCs w:val="22"/>
        </w:rPr>
      </w:pPr>
      <w:bookmarkStart w:id="25" w:name="_GoBack"/>
      <w:bookmarkEnd w:id="25"/>
      <w:r w:rsidRPr="004C6262">
        <w:rPr>
          <w:rFonts w:ascii="Cambria" w:hAnsi="Cambria" w:cs="Arial"/>
          <w:bCs/>
          <w:sz w:val="22"/>
          <w:szCs w:val="22"/>
        </w:rPr>
        <w:t xml:space="preserve">Załącznik nr 4 - </w:t>
      </w:r>
      <w:bookmarkStart w:id="26" w:name="_Hlk47478150"/>
      <w:bookmarkStart w:id="27" w:name="_Hlk47481568"/>
      <w:r w:rsidR="00A947C0" w:rsidRPr="004C6262">
        <w:rPr>
          <w:rFonts w:ascii="Cambria" w:hAnsi="Cambria" w:cs="Arial"/>
          <w:bCs/>
          <w:sz w:val="22"/>
          <w:szCs w:val="22"/>
        </w:rPr>
        <w:t>Opis standardu technologii wykonawstwa prac leśnych</w:t>
      </w:r>
      <w:bookmarkEnd w:id="26"/>
      <w:r w:rsidRPr="004C6262">
        <w:rPr>
          <w:rFonts w:ascii="Cambria" w:hAnsi="Cambria" w:cs="Arial"/>
          <w:bCs/>
          <w:sz w:val="22"/>
          <w:szCs w:val="22"/>
        </w:rPr>
        <w:t>;</w:t>
      </w:r>
    </w:p>
    <w:bookmarkEnd w:id="27"/>
    <w:p w14:paraId="2A778E4F" w14:textId="5544B44D" w:rsidR="00B657E0" w:rsidRPr="00581FEE" w:rsidRDefault="00B657E0" w:rsidP="00471AB2">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w:t>
      </w:r>
      <w:r w:rsidR="00A947C0">
        <w:rPr>
          <w:rFonts w:ascii="Cambria" w:hAnsi="Cambria" w:cs="Arial"/>
          <w:bCs/>
          <w:sz w:val="22"/>
          <w:szCs w:val="22"/>
        </w:rPr>
        <w:t> </w:t>
      </w:r>
      <w:r w:rsidRPr="00581FEE">
        <w:rPr>
          <w:rFonts w:ascii="Cambria" w:hAnsi="Cambria" w:cs="Arial"/>
          <w:bCs/>
          <w:sz w:val="22"/>
          <w:szCs w:val="22"/>
        </w:rPr>
        <w:t>nr</w:t>
      </w:r>
      <w:r w:rsidR="00A947C0">
        <w:rPr>
          <w:rFonts w:ascii="Cambria" w:hAnsi="Cambria" w:cs="Arial"/>
          <w:bCs/>
          <w:sz w:val="22"/>
          <w:szCs w:val="22"/>
        </w:rPr>
        <w:t> </w:t>
      </w:r>
      <w:r w:rsidRPr="00581FEE">
        <w:rPr>
          <w:rFonts w:ascii="Cambria" w:hAnsi="Cambria" w:cs="Arial"/>
          <w:bCs/>
          <w:sz w:val="22"/>
          <w:szCs w:val="22"/>
        </w:rPr>
        <w:t>5 - Wzór formularza jednolitego europejskiego dokumentu zamówienia (JEDZ);</w:t>
      </w:r>
    </w:p>
    <w:p w14:paraId="479B2B7D" w14:textId="77777777" w:rsidR="00B657E0" w:rsidRPr="00581FEE" w:rsidRDefault="00B657E0" w:rsidP="000C5AE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6 – Niewiążący wzór zobowiązania do oddania wykonawcy do dyspozycji niezbędnych zasobów na potrzeby wykonania zamówienia; </w:t>
      </w:r>
    </w:p>
    <w:p w14:paraId="26E03C7E" w14:textId="77777777" w:rsidR="00B657E0" w:rsidRPr="00581FEE" w:rsidRDefault="00B657E0" w:rsidP="00763ED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7 – Oświadczenie Wykonawcy w zakresie art. 108 ust. 1 pkt 5 PZP o przynależności lub braku przynależności do tej samej grupy kapitałowej,</w:t>
      </w:r>
    </w:p>
    <w:p w14:paraId="037D7EB3" w14:textId="79C3B5CE" w:rsidR="00B657E0" w:rsidRPr="00581FEE" w:rsidRDefault="00B657E0" w:rsidP="00041B1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8 – Oświadczenie o aktualności informacji zawartych w oświadczeniu, o którym mowa w art. 125 ust. 1 PZP</w:t>
      </w:r>
      <w:r w:rsidR="00D11135" w:rsidRPr="00581FEE">
        <w:rPr>
          <w:rFonts w:ascii="Cambria" w:hAnsi="Cambria" w:cs="Arial"/>
          <w:bCs/>
          <w:sz w:val="22"/>
          <w:szCs w:val="22"/>
        </w:rPr>
        <w:t xml:space="preserve"> </w:t>
      </w:r>
      <w:r w:rsidRPr="00581FEE">
        <w:rPr>
          <w:rFonts w:ascii="Cambria" w:hAnsi="Cambria" w:cs="Arial"/>
          <w:bCs/>
          <w:sz w:val="22"/>
          <w:szCs w:val="22"/>
        </w:rPr>
        <w:t>w zakresie podstaw wykluczenia z postępowania,</w:t>
      </w:r>
    </w:p>
    <w:p w14:paraId="0072531A" w14:textId="77777777" w:rsidR="00B657E0" w:rsidRPr="00581FEE" w:rsidRDefault="00B657E0" w:rsidP="009F0F72">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9 – Wykaz wykonanych usług;</w:t>
      </w:r>
    </w:p>
    <w:p w14:paraId="3CEAB728" w14:textId="64228CDB" w:rsidR="00B657E0" w:rsidRPr="00581FEE" w:rsidRDefault="00B657E0" w:rsidP="00361F9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10 – Wykaz osób skierowanych przez </w:t>
      </w:r>
      <w:r w:rsidR="00BB7DF1" w:rsidRPr="00581FEE">
        <w:rPr>
          <w:rFonts w:ascii="Cambria" w:hAnsi="Cambria" w:cs="Arial"/>
          <w:bCs/>
          <w:sz w:val="22"/>
          <w:szCs w:val="22"/>
        </w:rPr>
        <w:t>W</w:t>
      </w:r>
      <w:r w:rsidRPr="00581FEE">
        <w:rPr>
          <w:rFonts w:ascii="Cambria" w:hAnsi="Cambria" w:cs="Arial"/>
          <w:bCs/>
          <w:sz w:val="22"/>
          <w:szCs w:val="22"/>
        </w:rPr>
        <w:t>ykonawcę do realizacji zamówienia;</w:t>
      </w:r>
    </w:p>
    <w:p w14:paraId="60BC1F6D" w14:textId="7802CC8F" w:rsidR="00B657E0" w:rsidRPr="00581FEE" w:rsidRDefault="00100DB1" w:rsidP="00614FC4">
      <w:pPr>
        <w:numPr>
          <w:ilvl w:val="0"/>
          <w:numId w:val="13"/>
        </w:numPr>
        <w:spacing w:before="120"/>
        <w:ind w:left="709" w:hanging="709"/>
        <w:jc w:val="both"/>
        <w:rPr>
          <w:rFonts w:ascii="Cambria" w:hAnsi="Cambria" w:cs="Arial"/>
          <w:bCs/>
          <w:sz w:val="22"/>
          <w:szCs w:val="22"/>
        </w:rPr>
      </w:pPr>
      <w:r>
        <w:rPr>
          <w:rFonts w:ascii="Cambria" w:hAnsi="Cambria" w:cs="Arial"/>
          <w:bCs/>
          <w:sz w:val="22"/>
          <w:szCs w:val="22"/>
        </w:rPr>
        <w:t>Załącznik nr 11</w:t>
      </w:r>
      <w:r w:rsidR="00B657E0" w:rsidRPr="00581FEE">
        <w:rPr>
          <w:rFonts w:ascii="Cambria" w:hAnsi="Cambria" w:cs="Arial"/>
          <w:bCs/>
          <w:sz w:val="22"/>
          <w:szCs w:val="22"/>
        </w:rPr>
        <w:t xml:space="preserve"> – Wzór umowy;</w:t>
      </w:r>
    </w:p>
    <w:p w14:paraId="55F06BAD" w14:textId="0E8670A6" w:rsidR="00B657E0" w:rsidRPr="00581FEE" w:rsidRDefault="00100DB1" w:rsidP="00094552">
      <w:pPr>
        <w:numPr>
          <w:ilvl w:val="0"/>
          <w:numId w:val="13"/>
        </w:numPr>
        <w:spacing w:before="120"/>
        <w:ind w:left="709" w:hanging="709"/>
        <w:jc w:val="both"/>
        <w:rPr>
          <w:rFonts w:ascii="Cambria" w:hAnsi="Cambria" w:cs="Arial"/>
          <w:bCs/>
          <w:sz w:val="22"/>
          <w:szCs w:val="22"/>
        </w:rPr>
      </w:pPr>
      <w:r>
        <w:rPr>
          <w:rFonts w:ascii="Cambria" w:hAnsi="Cambria" w:cs="Arial"/>
          <w:bCs/>
          <w:sz w:val="22"/>
          <w:szCs w:val="22"/>
        </w:rPr>
        <w:t>Załącznik nr 12</w:t>
      </w:r>
      <w:r w:rsidR="00B657E0" w:rsidRPr="00B0149D">
        <w:rPr>
          <w:rFonts w:ascii="Cambria" w:hAnsi="Cambria" w:cs="Arial"/>
          <w:bCs/>
          <w:sz w:val="22"/>
          <w:szCs w:val="22"/>
        </w:rPr>
        <w:t xml:space="preserve"> – </w:t>
      </w:r>
      <w:r w:rsidR="00FF12C8" w:rsidRPr="00B0149D">
        <w:rPr>
          <w:rFonts w:ascii="Cambria" w:hAnsi="Cambria"/>
          <w:sz w:val="22"/>
          <w:szCs w:val="22"/>
        </w:rPr>
        <w:t xml:space="preserve">Regulamin korzystania z platformy </w:t>
      </w:r>
      <w:r w:rsidR="00B0149D" w:rsidRPr="003E1ED5">
        <w:rPr>
          <w:rFonts w:ascii="Cambria" w:hAnsi="Cambria"/>
          <w:sz w:val="22"/>
          <w:szCs w:val="22"/>
        </w:rPr>
        <w:t>platformazakupowa.pl</w:t>
      </w:r>
    </w:p>
    <w:sectPr w:rsidR="00B657E0" w:rsidRPr="00581FEE">
      <w:footerReference w:type="default" r:id="rId27"/>
      <w:footerReference w:type="first" r:id="rId28"/>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1D55" w14:textId="77777777" w:rsidR="00781EC0" w:rsidRDefault="00781EC0">
      <w:r>
        <w:separator/>
      </w:r>
    </w:p>
  </w:endnote>
  <w:endnote w:type="continuationSeparator" w:id="0">
    <w:p w14:paraId="0592993E" w14:textId="77777777" w:rsidR="00781EC0" w:rsidRDefault="0078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57AA" w14:textId="77777777" w:rsidR="00F33A76" w:rsidRDefault="00F33A76">
    <w:pPr>
      <w:pStyle w:val="Stopka"/>
      <w:pBdr>
        <w:top w:val="single" w:sz="4" w:space="1" w:color="D9D9D9"/>
      </w:pBdr>
      <w:jc w:val="right"/>
      <w:rPr>
        <w:rFonts w:ascii="Cambria" w:hAnsi="Cambria"/>
      </w:rPr>
    </w:pPr>
  </w:p>
  <w:p w14:paraId="318C0F6B" w14:textId="6E898978" w:rsidR="00F33A76" w:rsidRDefault="00F33A76">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65383C9B" w14:textId="77777777" w:rsidR="00F33A76" w:rsidRDefault="00F33A76">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DAB" w14:textId="77777777" w:rsidR="00F33A76" w:rsidRDefault="00F33A76">
    <w:pPr>
      <w:pStyle w:val="Stopka"/>
      <w:pBdr>
        <w:top w:val="single" w:sz="4" w:space="1" w:color="D9D9D9"/>
      </w:pBdr>
      <w:jc w:val="right"/>
      <w:rPr>
        <w:rFonts w:ascii="Cambria" w:hAnsi="Cambria"/>
      </w:rPr>
    </w:pPr>
  </w:p>
  <w:p w14:paraId="2B5768D7" w14:textId="102D8664" w:rsidR="00F33A76" w:rsidRDefault="00F33A76">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35DD346" w14:textId="77777777" w:rsidR="00F33A76" w:rsidRDefault="00F33A76">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31A3" w14:textId="77777777" w:rsidR="00781EC0" w:rsidRDefault="00781EC0">
      <w:r>
        <w:separator/>
      </w:r>
    </w:p>
  </w:footnote>
  <w:footnote w:type="continuationSeparator" w:id="0">
    <w:p w14:paraId="741648D4" w14:textId="77777777" w:rsidR="00781EC0" w:rsidRDefault="0078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B833026"/>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4"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283247"/>
    <w:multiLevelType w:val="multilevel"/>
    <w:tmpl w:val="3B283247"/>
    <w:lvl w:ilvl="0">
      <w:start w:val="1"/>
      <w:numFmt w:val="lowerLetter"/>
      <w:lvlText w:val="%1)"/>
      <w:lvlJc w:val="left"/>
      <w:pPr>
        <w:ind w:left="1429" w:hanging="360"/>
      </w:pPr>
      <w:rPr>
        <w:rFonts w:ascii="Cambria" w:hAnsi="Cambria"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8"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6D7EE2"/>
    <w:multiLevelType w:val="multilevel"/>
    <w:tmpl w:val="DF3C79E2"/>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4CC85B9A"/>
    <w:multiLevelType w:val="hybridMultilevel"/>
    <w:tmpl w:val="BA168D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14" w15:restartNumberingAfterBreak="0">
    <w:nsid w:val="5DDF701C"/>
    <w:multiLevelType w:val="multilevel"/>
    <w:tmpl w:val="556EC498"/>
    <w:lvl w:ilvl="0">
      <w:start w:val="3"/>
      <w:numFmt w:val="decimal"/>
      <w:lvlText w:val="%1."/>
      <w:lvlJc w:val="left"/>
      <w:pPr>
        <w:ind w:left="786" w:hanging="360"/>
      </w:pPr>
      <w:rPr>
        <w:rFonts w:hint="default"/>
        <w:b/>
      </w:rPr>
    </w:lvl>
    <w:lvl w:ilvl="1">
      <w:start w:val="1"/>
      <w:numFmt w:val="bullet"/>
      <w:lvlText w:val=""/>
      <w:lvlJc w:val="left"/>
      <w:pPr>
        <w:ind w:left="1430" w:hanging="720"/>
      </w:pPr>
      <w:rPr>
        <w:rFonts w:ascii="Symbol" w:hAnsi="Symbol" w:hint="default"/>
        <w:b w:val="0"/>
        <w:i w:val="0"/>
        <w:color w:val="auto"/>
      </w:rPr>
    </w:lvl>
    <w:lvl w:ilvl="2">
      <w:start w:val="1"/>
      <w:numFmt w:val="decimal"/>
      <w:isLgl/>
      <w:lvlText w:val="%1.%2.%3."/>
      <w:lvlJc w:val="left"/>
      <w:pPr>
        <w:ind w:left="2280" w:hanging="720"/>
      </w:pPr>
      <w:rPr>
        <w:rFonts w:ascii="Arial" w:hAnsi="Arial" w:cs="Arial" w:hint="default"/>
        <w:b w:val="0"/>
        <w:i w:val="0"/>
        <w:color w:val="auto"/>
      </w:rPr>
    </w:lvl>
    <w:lvl w:ilvl="3">
      <w:start w:val="1"/>
      <w:numFmt w:val="decimal"/>
      <w:isLgl/>
      <w:lvlText w:val="%1.%2.%3.%4."/>
      <w:lvlJc w:val="left"/>
      <w:pPr>
        <w:ind w:left="2758" w:hanging="1080"/>
      </w:pPr>
      <w:rPr>
        <w:rFonts w:hint="default"/>
      </w:rPr>
    </w:lvl>
    <w:lvl w:ilvl="4">
      <w:start w:val="1"/>
      <w:numFmt w:val="decimal"/>
      <w:isLgl/>
      <w:lvlText w:val="%1.%2.%3.%4.%5."/>
      <w:lvlJc w:val="left"/>
      <w:pPr>
        <w:ind w:left="3118" w:hanging="1080"/>
      </w:pPr>
      <w:rPr>
        <w:rFonts w:hint="default"/>
      </w:rPr>
    </w:lvl>
    <w:lvl w:ilvl="5">
      <w:start w:val="1"/>
      <w:numFmt w:val="decimal"/>
      <w:isLgl/>
      <w:lvlText w:val="%1.%2.%3.%4.%5.%6."/>
      <w:lvlJc w:val="left"/>
      <w:pPr>
        <w:ind w:left="3838" w:hanging="1440"/>
      </w:pPr>
      <w:rPr>
        <w:rFonts w:hint="default"/>
      </w:rPr>
    </w:lvl>
    <w:lvl w:ilvl="6">
      <w:start w:val="1"/>
      <w:numFmt w:val="decimal"/>
      <w:isLgl/>
      <w:lvlText w:val="%1.%2.%3.%4.%5.%6.%7."/>
      <w:lvlJc w:val="left"/>
      <w:pPr>
        <w:ind w:left="4198" w:hanging="1440"/>
      </w:pPr>
      <w:rPr>
        <w:rFonts w:hint="default"/>
      </w:rPr>
    </w:lvl>
    <w:lvl w:ilvl="7">
      <w:start w:val="1"/>
      <w:numFmt w:val="decimal"/>
      <w:isLgl/>
      <w:lvlText w:val="%1.%2.%3.%4.%5.%6.%7.%8."/>
      <w:lvlJc w:val="left"/>
      <w:pPr>
        <w:ind w:left="4918" w:hanging="1800"/>
      </w:pPr>
      <w:rPr>
        <w:rFonts w:hint="default"/>
      </w:rPr>
    </w:lvl>
    <w:lvl w:ilvl="8">
      <w:start w:val="1"/>
      <w:numFmt w:val="decimal"/>
      <w:isLgl/>
      <w:lvlText w:val="%1.%2.%3.%4.%5.%6.%7.%8.%9."/>
      <w:lvlJc w:val="left"/>
      <w:pPr>
        <w:ind w:left="5278" w:hanging="1800"/>
      </w:pPr>
      <w:rPr>
        <w:rFonts w:hint="default"/>
      </w:rPr>
    </w:lvl>
  </w:abstractNum>
  <w:abstractNum w:abstractNumId="15"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EF085A"/>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1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1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6DCE462D"/>
    <w:multiLevelType w:val="hybridMultilevel"/>
    <w:tmpl w:val="389044C8"/>
    <w:lvl w:ilvl="0" w:tplc="77A8D4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6FC1211F"/>
    <w:multiLevelType w:val="hybridMultilevel"/>
    <w:tmpl w:val="AC525EDE"/>
    <w:lvl w:ilvl="0" w:tplc="67AC8E8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 w15:restartNumberingAfterBreak="0">
    <w:nsid w:val="7722264F"/>
    <w:multiLevelType w:val="hybridMultilevel"/>
    <w:tmpl w:val="9EEC55B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7DFB712B"/>
    <w:multiLevelType w:val="singleLevel"/>
    <w:tmpl w:val="7DFB712B"/>
    <w:lvl w:ilvl="0">
      <w:start w:val="1"/>
      <w:numFmt w:val="lowerRoman"/>
      <w:lvlText w:val="%1)"/>
      <w:lvlJc w:val="left"/>
    </w:lvl>
  </w:abstractNum>
  <w:num w:numId="1">
    <w:abstractNumId w:val="13"/>
    <w:lvlOverride w:ilvl="0">
      <w:startOverride w:val="1"/>
    </w:lvlOverride>
  </w:num>
  <w:num w:numId="2">
    <w:abstractNumId w:val="17"/>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3"/>
  </w:num>
  <w:num w:numId="7">
    <w:abstractNumId w:val="5"/>
  </w:num>
  <w:num w:numId="8">
    <w:abstractNumId w:val="22"/>
  </w:num>
  <w:num w:numId="9">
    <w:abstractNumId w:val="2"/>
  </w:num>
  <w:num w:numId="10">
    <w:abstractNumId w:val="0"/>
  </w:num>
  <w:num w:numId="11">
    <w:abstractNumId w:val="18"/>
  </w:num>
  <w:num w:numId="12">
    <w:abstractNumId w:val="12"/>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1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1FC9"/>
    <w:rsid w:val="0000202C"/>
    <w:rsid w:val="000028A7"/>
    <w:rsid w:val="000047B5"/>
    <w:rsid w:val="00004E2B"/>
    <w:rsid w:val="000054CB"/>
    <w:rsid w:val="0000573C"/>
    <w:rsid w:val="000064F0"/>
    <w:rsid w:val="0000654F"/>
    <w:rsid w:val="00006F53"/>
    <w:rsid w:val="0000722B"/>
    <w:rsid w:val="000101B2"/>
    <w:rsid w:val="00011C75"/>
    <w:rsid w:val="0001289D"/>
    <w:rsid w:val="00013464"/>
    <w:rsid w:val="00015128"/>
    <w:rsid w:val="0001557A"/>
    <w:rsid w:val="000162F8"/>
    <w:rsid w:val="0001791D"/>
    <w:rsid w:val="00020397"/>
    <w:rsid w:val="00020A45"/>
    <w:rsid w:val="0002130D"/>
    <w:rsid w:val="00021365"/>
    <w:rsid w:val="00021779"/>
    <w:rsid w:val="00021C4A"/>
    <w:rsid w:val="00021F39"/>
    <w:rsid w:val="0002205D"/>
    <w:rsid w:val="000220AB"/>
    <w:rsid w:val="00022D0E"/>
    <w:rsid w:val="000232EE"/>
    <w:rsid w:val="00023BF1"/>
    <w:rsid w:val="000241DB"/>
    <w:rsid w:val="00024300"/>
    <w:rsid w:val="00024DC1"/>
    <w:rsid w:val="00024EED"/>
    <w:rsid w:val="00024FC8"/>
    <w:rsid w:val="00025D42"/>
    <w:rsid w:val="000261AA"/>
    <w:rsid w:val="00026BF5"/>
    <w:rsid w:val="00027803"/>
    <w:rsid w:val="00027F4D"/>
    <w:rsid w:val="000308F7"/>
    <w:rsid w:val="00031333"/>
    <w:rsid w:val="00032F05"/>
    <w:rsid w:val="000342DB"/>
    <w:rsid w:val="0003763B"/>
    <w:rsid w:val="0004046F"/>
    <w:rsid w:val="00041B1D"/>
    <w:rsid w:val="0004242A"/>
    <w:rsid w:val="00042AC3"/>
    <w:rsid w:val="00044100"/>
    <w:rsid w:val="000443B8"/>
    <w:rsid w:val="00044FBC"/>
    <w:rsid w:val="00045377"/>
    <w:rsid w:val="00045F03"/>
    <w:rsid w:val="00046825"/>
    <w:rsid w:val="00046EBE"/>
    <w:rsid w:val="00047193"/>
    <w:rsid w:val="00047430"/>
    <w:rsid w:val="000502D3"/>
    <w:rsid w:val="0005113A"/>
    <w:rsid w:val="0005216E"/>
    <w:rsid w:val="00052DB5"/>
    <w:rsid w:val="00053ED7"/>
    <w:rsid w:val="000549F2"/>
    <w:rsid w:val="00055C03"/>
    <w:rsid w:val="00057230"/>
    <w:rsid w:val="000577B1"/>
    <w:rsid w:val="00061093"/>
    <w:rsid w:val="000615B7"/>
    <w:rsid w:val="0006249E"/>
    <w:rsid w:val="00062F7C"/>
    <w:rsid w:val="00063AA5"/>
    <w:rsid w:val="0006486E"/>
    <w:rsid w:val="000650BC"/>
    <w:rsid w:val="0006514F"/>
    <w:rsid w:val="00067374"/>
    <w:rsid w:val="000708CE"/>
    <w:rsid w:val="00070FDA"/>
    <w:rsid w:val="0007150C"/>
    <w:rsid w:val="000723A1"/>
    <w:rsid w:val="000741F9"/>
    <w:rsid w:val="0007595F"/>
    <w:rsid w:val="00081839"/>
    <w:rsid w:val="00081AF9"/>
    <w:rsid w:val="00082197"/>
    <w:rsid w:val="000823AE"/>
    <w:rsid w:val="0008241E"/>
    <w:rsid w:val="00084111"/>
    <w:rsid w:val="00084927"/>
    <w:rsid w:val="00084DF2"/>
    <w:rsid w:val="0008766D"/>
    <w:rsid w:val="0009111C"/>
    <w:rsid w:val="00091245"/>
    <w:rsid w:val="00091671"/>
    <w:rsid w:val="00092470"/>
    <w:rsid w:val="00092645"/>
    <w:rsid w:val="000933CD"/>
    <w:rsid w:val="00094552"/>
    <w:rsid w:val="0009491A"/>
    <w:rsid w:val="000956FA"/>
    <w:rsid w:val="00095983"/>
    <w:rsid w:val="000A087A"/>
    <w:rsid w:val="000A1BFF"/>
    <w:rsid w:val="000A2AF0"/>
    <w:rsid w:val="000A2B80"/>
    <w:rsid w:val="000A366F"/>
    <w:rsid w:val="000A4391"/>
    <w:rsid w:val="000A59BE"/>
    <w:rsid w:val="000A61E6"/>
    <w:rsid w:val="000A68E5"/>
    <w:rsid w:val="000A6F8A"/>
    <w:rsid w:val="000B1038"/>
    <w:rsid w:val="000B17D4"/>
    <w:rsid w:val="000B285B"/>
    <w:rsid w:val="000B33D6"/>
    <w:rsid w:val="000B47CF"/>
    <w:rsid w:val="000B5358"/>
    <w:rsid w:val="000B5D8C"/>
    <w:rsid w:val="000B658C"/>
    <w:rsid w:val="000B6AD3"/>
    <w:rsid w:val="000B7B75"/>
    <w:rsid w:val="000B7C21"/>
    <w:rsid w:val="000C1D2D"/>
    <w:rsid w:val="000C20F2"/>
    <w:rsid w:val="000C220F"/>
    <w:rsid w:val="000C2B75"/>
    <w:rsid w:val="000C3433"/>
    <w:rsid w:val="000C3C7A"/>
    <w:rsid w:val="000C466D"/>
    <w:rsid w:val="000C4CDF"/>
    <w:rsid w:val="000C55A6"/>
    <w:rsid w:val="000C5993"/>
    <w:rsid w:val="000C5AE8"/>
    <w:rsid w:val="000C7379"/>
    <w:rsid w:val="000D0375"/>
    <w:rsid w:val="000D0B9D"/>
    <w:rsid w:val="000D2E2F"/>
    <w:rsid w:val="000D3AB4"/>
    <w:rsid w:val="000D3AB5"/>
    <w:rsid w:val="000D46CA"/>
    <w:rsid w:val="000D6136"/>
    <w:rsid w:val="000D76BB"/>
    <w:rsid w:val="000D7B3B"/>
    <w:rsid w:val="000E08FA"/>
    <w:rsid w:val="000E0A5D"/>
    <w:rsid w:val="000E1C61"/>
    <w:rsid w:val="000E2AA4"/>
    <w:rsid w:val="000E2DE0"/>
    <w:rsid w:val="000E2ED1"/>
    <w:rsid w:val="000E3C8A"/>
    <w:rsid w:val="000E49FF"/>
    <w:rsid w:val="000E5E57"/>
    <w:rsid w:val="000E604A"/>
    <w:rsid w:val="000E6766"/>
    <w:rsid w:val="000E6A48"/>
    <w:rsid w:val="000E6FB1"/>
    <w:rsid w:val="000F030C"/>
    <w:rsid w:val="000F0E8D"/>
    <w:rsid w:val="000F1CD5"/>
    <w:rsid w:val="000F2008"/>
    <w:rsid w:val="000F2AE3"/>
    <w:rsid w:val="000F394F"/>
    <w:rsid w:val="000F5141"/>
    <w:rsid w:val="000F61AA"/>
    <w:rsid w:val="000F7C46"/>
    <w:rsid w:val="000F7DF0"/>
    <w:rsid w:val="000F7F11"/>
    <w:rsid w:val="001002DA"/>
    <w:rsid w:val="00100DB1"/>
    <w:rsid w:val="0010105E"/>
    <w:rsid w:val="00101F73"/>
    <w:rsid w:val="00102C61"/>
    <w:rsid w:val="00102E72"/>
    <w:rsid w:val="00102F78"/>
    <w:rsid w:val="00103989"/>
    <w:rsid w:val="00106CA2"/>
    <w:rsid w:val="0011059F"/>
    <w:rsid w:val="00110DFF"/>
    <w:rsid w:val="00111524"/>
    <w:rsid w:val="00111526"/>
    <w:rsid w:val="00112579"/>
    <w:rsid w:val="00113A3A"/>
    <w:rsid w:val="00113A41"/>
    <w:rsid w:val="00113A7B"/>
    <w:rsid w:val="00115A3E"/>
    <w:rsid w:val="00115BA0"/>
    <w:rsid w:val="001163A3"/>
    <w:rsid w:val="00116E6C"/>
    <w:rsid w:val="00121C69"/>
    <w:rsid w:val="00121D99"/>
    <w:rsid w:val="00122CD6"/>
    <w:rsid w:val="00122D2A"/>
    <w:rsid w:val="0012306C"/>
    <w:rsid w:val="0012412D"/>
    <w:rsid w:val="001243C6"/>
    <w:rsid w:val="0012496E"/>
    <w:rsid w:val="00124CE0"/>
    <w:rsid w:val="00125BE8"/>
    <w:rsid w:val="00126835"/>
    <w:rsid w:val="00126CFA"/>
    <w:rsid w:val="00127FA0"/>
    <w:rsid w:val="001314C4"/>
    <w:rsid w:val="0013283A"/>
    <w:rsid w:val="0013283C"/>
    <w:rsid w:val="00134853"/>
    <w:rsid w:val="00134BD2"/>
    <w:rsid w:val="00134E52"/>
    <w:rsid w:val="00135B54"/>
    <w:rsid w:val="00136552"/>
    <w:rsid w:val="0013756C"/>
    <w:rsid w:val="00137A18"/>
    <w:rsid w:val="001402B5"/>
    <w:rsid w:val="001408DA"/>
    <w:rsid w:val="001415CD"/>
    <w:rsid w:val="00141DBB"/>
    <w:rsid w:val="00142C70"/>
    <w:rsid w:val="001431D2"/>
    <w:rsid w:val="00143894"/>
    <w:rsid w:val="00143C49"/>
    <w:rsid w:val="00143F04"/>
    <w:rsid w:val="001440E1"/>
    <w:rsid w:val="001442B8"/>
    <w:rsid w:val="001444ED"/>
    <w:rsid w:val="00144988"/>
    <w:rsid w:val="00145A7A"/>
    <w:rsid w:val="00145ABB"/>
    <w:rsid w:val="00146CED"/>
    <w:rsid w:val="0014790C"/>
    <w:rsid w:val="0015088B"/>
    <w:rsid w:val="001510FB"/>
    <w:rsid w:val="0015245F"/>
    <w:rsid w:val="00152A72"/>
    <w:rsid w:val="001543F5"/>
    <w:rsid w:val="001547EC"/>
    <w:rsid w:val="001558DB"/>
    <w:rsid w:val="00155FA6"/>
    <w:rsid w:val="001566F6"/>
    <w:rsid w:val="00156D8D"/>
    <w:rsid w:val="00156EB0"/>
    <w:rsid w:val="001572A9"/>
    <w:rsid w:val="00157802"/>
    <w:rsid w:val="00161067"/>
    <w:rsid w:val="00161F09"/>
    <w:rsid w:val="001625E4"/>
    <w:rsid w:val="00163C32"/>
    <w:rsid w:val="00163FD9"/>
    <w:rsid w:val="001663C1"/>
    <w:rsid w:val="00166913"/>
    <w:rsid w:val="00166C85"/>
    <w:rsid w:val="00166D5C"/>
    <w:rsid w:val="00172A27"/>
    <w:rsid w:val="00174E66"/>
    <w:rsid w:val="00175321"/>
    <w:rsid w:val="00176C86"/>
    <w:rsid w:val="00177D0B"/>
    <w:rsid w:val="00177D7D"/>
    <w:rsid w:val="00181528"/>
    <w:rsid w:val="001815B3"/>
    <w:rsid w:val="001816D8"/>
    <w:rsid w:val="001823B8"/>
    <w:rsid w:val="0018279A"/>
    <w:rsid w:val="00183C4F"/>
    <w:rsid w:val="001843BB"/>
    <w:rsid w:val="00184FEE"/>
    <w:rsid w:val="00185120"/>
    <w:rsid w:val="0018521E"/>
    <w:rsid w:val="001852A1"/>
    <w:rsid w:val="00185782"/>
    <w:rsid w:val="001859A6"/>
    <w:rsid w:val="001862ED"/>
    <w:rsid w:val="00186667"/>
    <w:rsid w:val="001866EB"/>
    <w:rsid w:val="00187047"/>
    <w:rsid w:val="00187EB0"/>
    <w:rsid w:val="00190666"/>
    <w:rsid w:val="001909C4"/>
    <w:rsid w:val="00190B51"/>
    <w:rsid w:val="00191168"/>
    <w:rsid w:val="00193DD8"/>
    <w:rsid w:val="0019446E"/>
    <w:rsid w:val="0019544D"/>
    <w:rsid w:val="001961A4"/>
    <w:rsid w:val="001A1590"/>
    <w:rsid w:val="001A3C3F"/>
    <w:rsid w:val="001A47EA"/>
    <w:rsid w:val="001A4AB7"/>
    <w:rsid w:val="001A4AD1"/>
    <w:rsid w:val="001A51F6"/>
    <w:rsid w:val="001A59D6"/>
    <w:rsid w:val="001A5CD6"/>
    <w:rsid w:val="001A67C1"/>
    <w:rsid w:val="001A70EF"/>
    <w:rsid w:val="001A7188"/>
    <w:rsid w:val="001B03C3"/>
    <w:rsid w:val="001B0701"/>
    <w:rsid w:val="001B0918"/>
    <w:rsid w:val="001B13BD"/>
    <w:rsid w:val="001B2203"/>
    <w:rsid w:val="001B224A"/>
    <w:rsid w:val="001B2656"/>
    <w:rsid w:val="001B3718"/>
    <w:rsid w:val="001B4158"/>
    <w:rsid w:val="001B4E31"/>
    <w:rsid w:val="001B752F"/>
    <w:rsid w:val="001B764A"/>
    <w:rsid w:val="001B7EA6"/>
    <w:rsid w:val="001C05C9"/>
    <w:rsid w:val="001C0713"/>
    <w:rsid w:val="001C204A"/>
    <w:rsid w:val="001C208E"/>
    <w:rsid w:val="001C2F87"/>
    <w:rsid w:val="001C3D38"/>
    <w:rsid w:val="001C3DD1"/>
    <w:rsid w:val="001C4F9C"/>
    <w:rsid w:val="001C5A1A"/>
    <w:rsid w:val="001C6A6F"/>
    <w:rsid w:val="001C769C"/>
    <w:rsid w:val="001C7FF2"/>
    <w:rsid w:val="001D172C"/>
    <w:rsid w:val="001D225F"/>
    <w:rsid w:val="001D4640"/>
    <w:rsid w:val="001D4E54"/>
    <w:rsid w:val="001D7446"/>
    <w:rsid w:val="001D7520"/>
    <w:rsid w:val="001E0209"/>
    <w:rsid w:val="001E0ADF"/>
    <w:rsid w:val="001E2729"/>
    <w:rsid w:val="001E2E4F"/>
    <w:rsid w:val="001E334C"/>
    <w:rsid w:val="001E3369"/>
    <w:rsid w:val="001E3379"/>
    <w:rsid w:val="001E3CF4"/>
    <w:rsid w:val="001E4DCA"/>
    <w:rsid w:val="001F05A8"/>
    <w:rsid w:val="001F078A"/>
    <w:rsid w:val="001F23EF"/>
    <w:rsid w:val="001F3E52"/>
    <w:rsid w:val="001F3EF9"/>
    <w:rsid w:val="001F436C"/>
    <w:rsid w:val="001F548A"/>
    <w:rsid w:val="001F57C4"/>
    <w:rsid w:val="001F5A27"/>
    <w:rsid w:val="001F5A7E"/>
    <w:rsid w:val="001F6AF5"/>
    <w:rsid w:val="001F7C14"/>
    <w:rsid w:val="001F7C83"/>
    <w:rsid w:val="00200EB3"/>
    <w:rsid w:val="002017AC"/>
    <w:rsid w:val="0020334E"/>
    <w:rsid w:val="00203614"/>
    <w:rsid w:val="00203914"/>
    <w:rsid w:val="00203C5A"/>
    <w:rsid w:val="00203D74"/>
    <w:rsid w:val="00204576"/>
    <w:rsid w:val="002047D4"/>
    <w:rsid w:val="00204987"/>
    <w:rsid w:val="00204F93"/>
    <w:rsid w:val="00206050"/>
    <w:rsid w:val="0020732C"/>
    <w:rsid w:val="0020742E"/>
    <w:rsid w:val="00207434"/>
    <w:rsid w:val="00207CFB"/>
    <w:rsid w:val="0021007B"/>
    <w:rsid w:val="0021190A"/>
    <w:rsid w:val="0021216F"/>
    <w:rsid w:val="0021280D"/>
    <w:rsid w:val="00212D01"/>
    <w:rsid w:val="0021391B"/>
    <w:rsid w:val="00216053"/>
    <w:rsid w:val="002174DA"/>
    <w:rsid w:val="00220509"/>
    <w:rsid w:val="00220DA4"/>
    <w:rsid w:val="00222748"/>
    <w:rsid w:val="00222E54"/>
    <w:rsid w:val="002237F6"/>
    <w:rsid w:val="0022385E"/>
    <w:rsid w:val="00223922"/>
    <w:rsid w:val="00223AF8"/>
    <w:rsid w:val="00225AF8"/>
    <w:rsid w:val="00225E3E"/>
    <w:rsid w:val="00226CA2"/>
    <w:rsid w:val="00230609"/>
    <w:rsid w:val="00230E73"/>
    <w:rsid w:val="00232662"/>
    <w:rsid w:val="002333A0"/>
    <w:rsid w:val="00234C12"/>
    <w:rsid w:val="002360C1"/>
    <w:rsid w:val="00236186"/>
    <w:rsid w:val="00236C58"/>
    <w:rsid w:val="0023750C"/>
    <w:rsid w:val="00237FD0"/>
    <w:rsid w:val="0024139B"/>
    <w:rsid w:val="00241502"/>
    <w:rsid w:val="002415B5"/>
    <w:rsid w:val="00241E19"/>
    <w:rsid w:val="00241FAC"/>
    <w:rsid w:val="0024282C"/>
    <w:rsid w:val="00243B8C"/>
    <w:rsid w:val="0024497F"/>
    <w:rsid w:val="00246C20"/>
    <w:rsid w:val="002500FC"/>
    <w:rsid w:val="00250524"/>
    <w:rsid w:val="002512D1"/>
    <w:rsid w:val="00254A23"/>
    <w:rsid w:val="00255209"/>
    <w:rsid w:val="0025521B"/>
    <w:rsid w:val="00255873"/>
    <w:rsid w:val="00256514"/>
    <w:rsid w:val="00257C97"/>
    <w:rsid w:val="00257F08"/>
    <w:rsid w:val="002602DF"/>
    <w:rsid w:val="002603CC"/>
    <w:rsid w:val="00260A56"/>
    <w:rsid w:val="00261955"/>
    <w:rsid w:val="002625B6"/>
    <w:rsid w:val="002631AA"/>
    <w:rsid w:val="00263415"/>
    <w:rsid w:val="00263AFD"/>
    <w:rsid w:val="00264292"/>
    <w:rsid w:val="0026471D"/>
    <w:rsid w:val="002648A0"/>
    <w:rsid w:val="00265A17"/>
    <w:rsid w:val="00266972"/>
    <w:rsid w:val="00266C3D"/>
    <w:rsid w:val="00266FDF"/>
    <w:rsid w:val="00267638"/>
    <w:rsid w:val="00267E05"/>
    <w:rsid w:val="0027043A"/>
    <w:rsid w:val="00270C75"/>
    <w:rsid w:val="00271153"/>
    <w:rsid w:val="00271EF0"/>
    <w:rsid w:val="00272731"/>
    <w:rsid w:val="00274899"/>
    <w:rsid w:val="002757FA"/>
    <w:rsid w:val="00276A2A"/>
    <w:rsid w:val="00276FC7"/>
    <w:rsid w:val="0027799E"/>
    <w:rsid w:val="00281000"/>
    <w:rsid w:val="00281A20"/>
    <w:rsid w:val="00282553"/>
    <w:rsid w:val="0028272B"/>
    <w:rsid w:val="00283800"/>
    <w:rsid w:val="002840F4"/>
    <w:rsid w:val="00284BB2"/>
    <w:rsid w:val="00284D0B"/>
    <w:rsid w:val="002852F9"/>
    <w:rsid w:val="0029388A"/>
    <w:rsid w:val="002938EB"/>
    <w:rsid w:val="00293F25"/>
    <w:rsid w:val="00295922"/>
    <w:rsid w:val="00295A58"/>
    <w:rsid w:val="00295D98"/>
    <w:rsid w:val="00296CF8"/>
    <w:rsid w:val="002978EA"/>
    <w:rsid w:val="002A289B"/>
    <w:rsid w:val="002A2E2A"/>
    <w:rsid w:val="002A4539"/>
    <w:rsid w:val="002A5139"/>
    <w:rsid w:val="002A544F"/>
    <w:rsid w:val="002A604E"/>
    <w:rsid w:val="002A6D2F"/>
    <w:rsid w:val="002A784A"/>
    <w:rsid w:val="002A79A1"/>
    <w:rsid w:val="002B0BE8"/>
    <w:rsid w:val="002B0C17"/>
    <w:rsid w:val="002B0E6E"/>
    <w:rsid w:val="002B1533"/>
    <w:rsid w:val="002B1633"/>
    <w:rsid w:val="002B1E8F"/>
    <w:rsid w:val="002B2B7C"/>
    <w:rsid w:val="002B307E"/>
    <w:rsid w:val="002B3157"/>
    <w:rsid w:val="002B377C"/>
    <w:rsid w:val="002B4E7F"/>
    <w:rsid w:val="002B554E"/>
    <w:rsid w:val="002B63E4"/>
    <w:rsid w:val="002B7B51"/>
    <w:rsid w:val="002C2A5D"/>
    <w:rsid w:val="002C2CE9"/>
    <w:rsid w:val="002C3D39"/>
    <w:rsid w:val="002C409C"/>
    <w:rsid w:val="002C41F8"/>
    <w:rsid w:val="002C4B5C"/>
    <w:rsid w:val="002C6192"/>
    <w:rsid w:val="002C61DF"/>
    <w:rsid w:val="002C6DCA"/>
    <w:rsid w:val="002D0E99"/>
    <w:rsid w:val="002D24B2"/>
    <w:rsid w:val="002D4470"/>
    <w:rsid w:val="002D44BA"/>
    <w:rsid w:val="002D5979"/>
    <w:rsid w:val="002D5D38"/>
    <w:rsid w:val="002D642D"/>
    <w:rsid w:val="002D67B5"/>
    <w:rsid w:val="002D6D3D"/>
    <w:rsid w:val="002D7D66"/>
    <w:rsid w:val="002E207D"/>
    <w:rsid w:val="002E2917"/>
    <w:rsid w:val="002E416F"/>
    <w:rsid w:val="002E4176"/>
    <w:rsid w:val="002E432D"/>
    <w:rsid w:val="002E4FAE"/>
    <w:rsid w:val="002E6164"/>
    <w:rsid w:val="002F0795"/>
    <w:rsid w:val="002F0F50"/>
    <w:rsid w:val="002F1706"/>
    <w:rsid w:val="002F187A"/>
    <w:rsid w:val="002F2308"/>
    <w:rsid w:val="002F2347"/>
    <w:rsid w:val="002F2A6C"/>
    <w:rsid w:val="002F2D9C"/>
    <w:rsid w:val="002F352D"/>
    <w:rsid w:val="002F36C6"/>
    <w:rsid w:val="002F5355"/>
    <w:rsid w:val="002F5C0E"/>
    <w:rsid w:val="002F7102"/>
    <w:rsid w:val="003011B7"/>
    <w:rsid w:val="00301946"/>
    <w:rsid w:val="00301EB6"/>
    <w:rsid w:val="00302A58"/>
    <w:rsid w:val="00303560"/>
    <w:rsid w:val="0030539A"/>
    <w:rsid w:val="003053D1"/>
    <w:rsid w:val="00307D89"/>
    <w:rsid w:val="0031048C"/>
    <w:rsid w:val="003113D0"/>
    <w:rsid w:val="00312C12"/>
    <w:rsid w:val="00313403"/>
    <w:rsid w:val="00313DB1"/>
    <w:rsid w:val="00313DD1"/>
    <w:rsid w:val="00314F76"/>
    <w:rsid w:val="003150AF"/>
    <w:rsid w:val="00315A9F"/>
    <w:rsid w:val="003163BC"/>
    <w:rsid w:val="00321EB3"/>
    <w:rsid w:val="00321FF8"/>
    <w:rsid w:val="00322130"/>
    <w:rsid w:val="00322136"/>
    <w:rsid w:val="0032236D"/>
    <w:rsid w:val="0032339B"/>
    <w:rsid w:val="00324C65"/>
    <w:rsid w:val="00325994"/>
    <w:rsid w:val="00325C9D"/>
    <w:rsid w:val="003263A9"/>
    <w:rsid w:val="00327468"/>
    <w:rsid w:val="00330497"/>
    <w:rsid w:val="0033115C"/>
    <w:rsid w:val="003316E6"/>
    <w:rsid w:val="00333E5C"/>
    <w:rsid w:val="00333E7A"/>
    <w:rsid w:val="003358F3"/>
    <w:rsid w:val="00336101"/>
    <w:rsid w:val="00336F69"/>
    <w:rsid w:val="0034071D"/>
    <w:rsid w:val="00340F83"/>
    <w:rsid w:val="00341590"/>
    <w:rsid w:val="003416A1"/>
    <w:rsid w:val="003419F9"/>
    <w:rsid w:val="003424F8"/>
    <w:rsid w:val="00345DCC"/>
    <w:rsid w:val="00347082"/>
    <w:rsid w:val="003502EC"/>
    <w:rsid w:val="003505ED"/>
    <w:rsid w:val="00352358"/>
    <w:rsid w:val="0035299D"/>
    <w:rsid w:val="003537E3"/>
    <w:rsid w:val="00353BC1"/>
    <w:rsid w:val="00353CB4"/>
    <w:rsid w:val="003556EF"/>
    <w:rsid w:val="003566F9"/>
    <w:rsid w:val="00356D19"/>
    <w:rsid w:val="00356FAD"/>
    <w:rsid w:val="003571D5"/>
    <w:rsid w:val="00357565"/>
    <w:rsid w:val="0036029D"/>
    <w:rsid w:val="003605F0"/>
    <w:rsid w:val="00360D95"/>
    <w:rsid w:val="00360E85"/>
    <w:rsid w:val="003615C9"/>
    <w:rsid w:val="00361E45"/>
    <w:rsid w:val="00361F98"/>
    <w:rsid w:val="00362B52"/>
    <w:rsid w:val="003632CB"/>
    <w:rsid w:val="003639D9"/>
    <w:rsid w:val="00363A0C"/>
    <w:rsid w:val="00363E5B"/>
    <w:rsid w:val="003678EA"/>
    <w:rsid w:val="00372C2C"/>
    <w:rsid w:val="00374EF4"/>
    <w:rsid w:val="00375777"/>
    <w:rsid w:val="003759BE"/>
    <w:rsid w:val="00375BD0"/>
    <w:rsid w:val="00376247"/>
    <w:rsid w:val="00377415"/>
    <w:rsid w:val="00380AE7"/>
    <w:rsid w:val="00381A45"/>
    <w:rsid w:val="00382DDB"/>
    <w:rsid w:val="00383B58"/>
    <w:rsid w:val="00384708"/>
    <w:rsid w:val="00385DCA"/>
    <w:rsid w:val="0038630B"/>
    <w:rsid w:val="0038748A"/>
    <w:rsid w:val="00387643"/>
    <w:rsid w:val="00387771"/>
    <w:rsid w:val="0039052B"/>
    <w:rsid w:val="003923AA"/>
    <w:rsid w:val="00393CF7"/>
    <w:rsid w:val="00394846"/>
    <w:rsid w:val="0039598F"/>
    <w:rsid w:val="003A188D"/>
    <w:rsid w:val="003A2397"/>
    <w:rsid w:val="003A31F3"/>
    <w:rsid w:val="003A6739"/>
    <w:rsid w:val="003B0127"/>
    <w:rsid w:val="003B0A1F"/>
    <w:rsid w:val="003B1B0D"/>
    <w:rsid w:val="003B1C89"/>
    <w:rsid w:val="003B28B1"/>
    <w:rsid w:val="003B2A6C"/>
    <w:rsid w:val="003B2EBF"/>
    <w:rsid w:val="003B314C"/>
    <w:rsid w:val="003B47CA"/>
    <w:rsid w:val="003B5F1A"/>
    <w:rsid w:val="003B61A7"/>
    <w:rsid w:val="003C03D8"/>
    <w:rsid w:val="003C0501"/>
    <w:rsid w:val="003C1610"/>
    <w:rsid w:val="003C425C"/>
    <w:rsid w:val="003C46E7"/>
    <w:rsid w:val="003C4728"/>
    <w:rsid w:val="003C4BAD"/>
    <w:rsid w:val="003C61B6"/>
    <w:rsid w:val="003C7EC8"/>
    <w:rsid w:val="003D0411"/>
    <w:rsid w:val="003D132E"/>
    <w:rsid w:val="003D141C"/>
    <w:rsid w:val="003D1E3B"/>
    <w:rsid w:val="003D2AE5"/>
    <w:rsid w:val="003D5A0A"/>
    <w:rsid w:val="003D6213"/>
    <w:rsid w:val="003D7B11"/>
    <w:rsid w:val="003E0BAF"/>
    <w:rsid w:val="003E0C22"/>
    <w:rsid w:val="003E17BD"/>
    <w:rsid w:val="003E2373"/>
    <w:rsid w:val="003E27BF"/>
    <w:rsid w:val="003E3313"/>
    <w:rsid w:val="003E493D"/>
    <w:rsid w:val="003E5410"/>
    <w:rsid w:val="003E6747"/>
    <w:rsid w:val="003E6F58"/>
    <w:rsid w:val="003E76B5"/>
    <w:rsid w:val="003E785A"/>
    <w:rsid w:val="003F2856"/>
    <w:rsid w:val="003F2DB7"/>
    <w:rsid w:val="003F30A2"/>
    <w:rsid w:val="003F383B"/>
    <w:rsid w:val="003F3D25"/>
    <w:rsid w:val="003F3E09"/>
    <w:rsid w:val="003F3E54"/>
    <w:rsid w:val="003F3F38"/>
    <w:rsid w:val="003F4E86"/>
    <w:rsid w:val="003F508F"/>
    <w:rsid w:val="003F5B20"/>
    <w:rsid w:val="003F6741"/>
    <w:rsid w:val="004006A7"/>
    <w:rsid w:val="00400DF7"/>
    <w:rsid w:val="00400E16"/>
    <w:rsid w:val="00402AC2"/>
    <w:rsid w:val="004034B7"/>
    <w:rsid w:val="00403F42"/>
    <w:rsid w:val="00404F44"/>
    <w:rsid w:val="0040522B"/>
    <w:rsid w:val="0040656D"/>
    <w:rsid w:val="00410087"/>
    <w:rsid w:val="00410A11"/>
    <w:rsid w:val="00411769"/>
    <w:rsid w:val="00413305"/>
    <w:rsid w:val="00413C83"/>
    <w:rsid w:val="00416364"/>
    <w:rsid w:val="00416837"/>
    <w:rsid w:val="004168AD"/>
    <w:rsid w:val="004176F8"/>
    <w:rsid w:val="00420CB7"/>
    <w:rsid w:val="004212FC"/>
    <w:rsid w:val="0042197F"/>
    <w:rsid w:val="004226B7"/>
    <w:rsid w:val="004255F5"/>
    <w:rsid w:val="004266CD"/>
    <w:rsid w:val="0042693B"/>
    <w:rsid w:val="004270BF"/>
    <w:rsid w:val="00427179"/>
    <w:rsid w:val="00427960"/>
    <w:rsid w:val="0043039F"/>
    <w:rsid w:val="004303BE"/>
    <w:rsid w:val="004317CB"/>
    <w:rsid w:val="00431DFF"/>
    <w:rsid w:val="00432EA2"/>
    <w:rsid w:val="00432F55"/>
    <w:rsid w:val="00433300"/>
    <w:rsid w:val="00433FD3"/>
    <w:rsid w:val="0043457D"/>
    <w:rsid w:val="00434F0C"/>
    <w:rsid w:val="00435B15"/>
    <w:rsid w:val="00435B64"/>
    <w:rsid w:val="004370E1"/>
    <w:rsid w:val="00437288"/>
    <w:rsid w:val="00437583"/>
    <w:rsid w:val="00437C88"/>
    <w:rsid w:val="0044061C"/>
    <w:rsid w:val="00440A8E"/>
    <w:rsid w:val="00441CA4"/>
    <w:rsid w:val="00441D3D"/>
    <w:rsid w:val="00442432"/>
    <w:rsid w:val="0044327C"/>
    <w:rsid w:val="00443576"/>
    <w:rsid w:val="00443F67"/>
    <w:rsid w:val="004453A8"/>
    <w:rsid w:val="0044550B"/>
    <w:rsid w:val="0044645B"/>
    <w:rsid w:val="0044738E"/>
    <w:rsid w:val="00447879"/>
    <w:rsid w:val="004478C2"/>
    <w:rsid w:val="00447B6F"/>
    <w:rsid w:val="00447C60"/>
    <w:rsid w:val="0045038C"/>
    <w:rsid w:val="00450A79"/>
    <w:rsid w:val="00450FEC"/>
    <w:rsid w:val="0045125B"/>
    <w:rsid w:val="00451A44"/>
    <w:rsid w:val="00452348"/>
    <w:rsid w:val="00454F11"/>
    <w:rsid w:val="00455AFF"/>
    <w:rsid w:val="004564EC"/>
    <w:rsid w:val="0046056B"/>
    <w:rsid w:val="00462831"/>
    <w:rsid w:val="00463144"/>
    <w:rsid w:val="004648AB"/>
    <w:rsid w:val="0046534A"/>
    <w:rsid w:val="004653F9"/>
    <w:rsid w:val="00466CF3"/>
    <w:rsid w:val="00470215"/>
    <w:rsid w:val="0047030B"/>
    <w:rsid w:val="00470ADE"/>
    <w:rsid w:val="00470BAF"/>
    <w:rsid w:val="00471194"/>
    <w:rsid w:val="00471AB2"/>
    <w:rsid w:val="00471B10"/>
    <w:rsid w:val="004720A7"/>
    <w:rsid w:val="0047504B"/>
    <w:rsid w:val="004774AC"/>
    <w:rsid w:val="00477DC7"/>
    <w:rsid w:val="00480A5D"/>
    <w:rsid w:val="00481A87"/>
    <w:rsid w:val="00482159"/>
    <w:rsid w:val="0048279D"/>
    <w:rsid w:val="00482BC8"/>
    <w:rsid w:val="004843DA"/>
    <w:rsid w:val="0048547B"/>
    <w:rsid w:val="004854C3"/>
    <w:rsid w:val="00485FA2"/>
    <w:rsid w:val="00486165"/>
    <w:rsid w:val="00486506"/>
    <w:rsid w:val="00486997"/>
    <w:rsid w:val="004872A4"/>
    <w:rsid w:val="00487923"/>
    <w:rsid w:val="00487B66"/>
    <w:rsid w:val="0049008A"/>
    <w:rsid w:val="004915B9"/>
    <w:rsid w:val="004918C6"/>
    <w:rsid w:val="00491957"/>
    <w:rsid w:val="00491BA1"/>
    <w:rsid w:val="00493FE8"/>
    <w:rsid w:val="00495154"/>
    <w:rsid w:val="004953A2"/>
    <w:rsid w:val="00495904"/>
    <w:rsid w:val="00495F9D"/>
    <w:rsid w:val="004972D5"/>
    <w:rsid w:val="00497840"/>
    <w:rsid w:val="004A24E7"/>
    <w:rsid w:val="004A3C63"/>
    <w:rsid w:val="004A52AD"/>
    <w:rsid w:val="004A6164"/>
    <w:rsid w:val="004A6DB8"/>
    <w:rsid w:val="004A7A64"/>
    <w:rsid w:val="004A7CBC"/>
    <w:rsid w:val="004B0818"/>
    <w:rsid w:val="004B2B7B"/>
    <w:rsid w:val="004B2FB6"/>
    <w:rsid w:val="004B31A6"/>
    <w:rsid w:val="004B76E2"/>
    <w:rsid w:val="004B7763"/>
    <w:rsid w:val="004B7768"/>
    <w:rsid w:val="004B796B"/>
    <w:rsid w:val="004B7A34"/>
    <w:rsid w:val="004B7A7B"/>
    <w:rsid w:val="004C04F9"/>
    <w:rsid w:val="004C0684"/>
    <w:rsid w:val="004C092F"/>
    <w:rsid w:val="004C099B"/>
    <w:rsid w:val="004C1B87"/>
    <w:rsid w:val="004C2BF0"/>
    <w:rsid w:val="004C329E"/>
    <w:rsid w:val="004C3739"/>
    <w:rsid w:val="004C6238"/>
    <w:rsid w:val="004C6262"/>
    <w:rsid w:val="004C658E"/>
    <w:rsid w:val="004C704E"/>
    <w:rsid w:val="004C7600"/>
    <w:rsid w:val="004C77AB"/>
    <w:rsid w:val="004C7A3C"/>
    <w:rsid w:val="004D119A"/>
    <w:rsid w:val="004D19B3"/>
    <w:rsid w:val="004D1A6F"/>
    <w:rsid w:val="004D1C23"/>
    <w:rsid w:val="004D3716"/>
    <w:rsid w:val="004D3F2F"/>
    <w:rsid w:val="004D491A"/>
    <w:rsid w:val="004D6E5C"/>
    <w:rsid w:val="004D70B6"/>
    <w:rsid w:val="004D7193"/>
    <w:rsid w:val="004D7227"/>
    <w:rsid w:val="004D7AB6"/>
    <w:rsid w:val="004D7CDD"/>
    <w:rsid w:val="004D7DB2"/>
    <w:rsid w:val="004E0C25"/>
    <w:rsid w:val="004E193A"/>
    <w:rsid w:val="004E1A44"/>
    <w:rsid w:val="004E2145"/>
    <w:rsid w:val="004E21A8"/>
    <w:rsid w:val="004E4339"/>
    <w:rsid w:val="004E5479"/>
    <w:rsid w:val="004E5856"/>
    <w:rsid w:val="004E5C87"/>
    <w:rsid w:val="004E6915"/>
    <w:rsid w:val="004E74E0"/>
    <w:rsid w:val="004F1F2A"/>
    <w:rsid w:val="004F203E"/>
    <w:rsid w:val="004F218E"/>
    <w:rsid w:val="004F22B9"/>
    <w:rsid w:val="004F2844"/>
    <w:rsid w:val="004F397E"/>
    <w:rsid w:val="004F4031"/>
    <w:rsid w:val="004F5FC8"/>
    <w:rsid w:val="004F646B"/>
    <w:rsid w:val="004F6ABC"/>
    <w:rsid w:val="00500FFD"/>
    <w:rsid w:val="00501DF1"/>
    <w:rsid w:val="00501F7D"/>
    <w:rsid w:val="00502FC3"/>
    <w:rsid w:val="00503A06"/>
    <w:rsid w:val="00505DC6"/>
    <w:rsid w:val="00506412"/>
    <w:rsid w:val="00506AAA"/>
    <w:rsid w:val="00510C12"/>
    <w:rsid w:val="00511815"/>
    <w:rsid w:val="005138EE"/>
    <w:rsid w:val="00514A3A"/>
    <w:rsid w:val="0051535E"/>
    <w:rsid w:val="00515AE0"/>
    <w:rsid w:val="005168F6"/>
    <w:rsid w:val="005170BC"/>
    <w:rsid w:val="00520945"/>
    <w:rsid w:val="0052097E"/>
    <w:rsid w:val="0052138D"/>
    <w:rsid w:val="00521CD7"/>
    <w:rsid w:val="00521F24"/>
    <w:rsid w:val="00522829"/>
    <w:rsid w:val="005230C1"/>
    <w:rsid w:val="00523879"/>
    <w:rsid w:val="00524193"/>
    <w:rsid w:val="00526359"/>
    <w:rsid w:val="005271AF"/>
    <w:rsid w:val="00527CE3"/>
    <w:rsid w:val="00527F76"/>
    <w:rsid w:val="00530022"/>
    <w:rsid w:val="005303AF"/>
    <w:rsid w:val="00530DFE"/>
    <w:rsid w:val="005318C9"/>
    <w:rsid w:val="005326C1"/>
    <w:rsid w:val="005326F6"/>
    <w:rsid w:val="00533D0D"/>
    <w:rsid w:val="005357B8"/>
    <w:rsid w:val="005357FD"/>
    <w:rsid w:val="0053605A"/>
    <w:rsid w:val="0053711F"/>
    <w:rsid w:val="00537139"/>
    <w:rsid w:val="005405E4"/>
    <w:rsid w:val="00540A7E"/>
    <w:rsid w:val="00541166"/>
    <w:rsid w:val="00544A8E"/>
    <w:rsid w:val="00546655"/>
    <w:rsid w:val="00547140"/>
    <w:rsid w:val="005472D4"/>
    <w:rsid w:val="0054736D"/>
    <w:rsid w:val="00547430"/>
    <w:rsid w:val="00547630"/>
    <w:rsid w:val="00550D01"/>
    <w:rsid w:val="00550DD5"/>
    <w:rsid w:val="00552808"/>
    <w:rsid w:val="00552F10"/>
    <w:rsid w:val="005534B7"/>
    <w:rsid w:val="0055425B"/>
    <w:rsid w:val="00554F11"/>
    <w:rsid w:val="00555248"/>
    <w:rsid w:val="00555363"/>
    <w:rsid w:val="00555815"/>
    <w:rsid w:val="00560405"/>
    <w:rsid w:val="005615B3"/>
    <w:rsid w:val="00561994"/>
    <w:rsid w:val="00561CF5"/>
    <w:rsid w:val="00562032"/>
    <w:rsid w:val="005620D6"/>
    <w:rsid w:val="00566245"/>
    <w:rsid w:val="0056719D"/>
    <w:rsid w:val="005671C6"/>
    <w:rsid w:val="0057050F"/>
    <w:rsid w:val="00570631"/>
    <w:rsid w:val="00571525"/>
    <w:rsid w:val="00571AC3"/>
    <w:rsid w:val="00571DBB"/>
    <w:rsid w:val="005722A1"/>
    <w:rsid w:val="005728D9"/>
    <w:rsid w:val="00573C0B"/>
    <w:rsid w:val="00573DE7"/>
    <w:rsid w:val="0057478D"/>
    <w:rsid w:val="005755D5"/>
    <w:rsid w:val="0057775A"/>
    <w:rsid w:val="00580202"/>
    <w:rsid w:val="00580300"/>
    <w:rsid w:val="005815BA"/>
    <w:rsid w:val="00581FEE"/>
    <w:rsid w:val="00582369"/>
    <w:rsid w:val="005833D6"/>
    <w:rsid w:val="005839CB"/>
    <w:rsid w:val="00584942"/>
    <w:rsid w:val="00584BA0"/>
    <w:rsid w:val="005851B9"/>
    <w:rsid w:val="00587708"/>
    <w:rsid w:val="005901E2"/>
    <w:rsid w:val="00590EA1"/>
    <w:rsid w:val="00592DA7"/>
    <w:rsid w:val="00593C52"/>
    <w:rsid w:val="00594062"/>
    <w:rsid w:val="00596163"/>
    <w:rsid w:val="00596F86"/>
    <w:rsid w:val="005978CC"/>
    <w:rsid w:val="00597D01"/>
    <w:rsid w:val="005A1B2E"/>
    <w:rsid w:val="005A2030"/>
    <w:rsid w:val="005A31E9"/>
    <w:rsid w:val="005A57F0"/>
    <w:rsid w:val="005A780A"/>
    <w:rsid w:val="005A7CE1"/>
    <w:rsid w:val="005A7FEC"/>
    <w:rsid w:val="005B0C9F"/>
    <w:rsid w:val="005B2771"/>
    <w:rsid w:val="005B2B43"/>
    <w:rsid w:val="005B44E2"/>
    <w:rsid w:val="005B4E4D"/>
    <w:rsid w:val="005B4F82"/>
    <w:rsid w:val="005B5076"/>
    <w:rsid w:val="005B6046"/>
    <w:rsid w:val="005B6908"/>
    <w:rsid w:val="005B7184"/>
    <w:rsid w:val="005B71C8"/>
    <w:rsid w:val="005B7D69"/>
    <w:rsid w:val="005C0B79"/>
    <w:rsid w:val="005C1BC7"/>
    <w:rsid w:val="005C1C22"/>
    <w:rsid w:val="005C221B"/>
    <w:rsid w:val="005C2419"/>
    <w:rsid w:val="005C3461"/>
    <w:rsid w:val="005C425E"/>
    <w:rsid w:val="005C49B5"/>
    <w:rsid w:val="005C5C6C"/>
    <w:rsid w:val="005C5EB3"/>
    <w:rsid w:val="005C71B6"/>
    <w:rsid w:val="005D0AAF"/>
    <w:rsid w:val="005D0C0A"/>
    <w:rsid w:val="005D0DDC"/>
    <w:rsid w:val="005D1867"/>
    <w:rsid w:val="005D1BEB"/>
    <w:rsid w:val="005D1EB6"/>
    <w:rsid w:val="005D21A5"/>
    <w:rsid w:val="005D3594"/>
    <w:rsid w:val="005D4D76"/>
    <w:rsid w:val="005D5708"/>
    <w:rsid w:val="005D6138"/>
    <w:rsid w:val="005D6231"/>
    <w:rsid w:val="005D6885"/>
    <w:rsid w:val="005D6C91"/>
    <w:rsid w:val="005D7041"/>
    <w:rsid w:val="005D7321"/>
    <w:rsid w:val="005E08BD"/>
    <w:rsid w:val="005E16E5"/>
    <w:rsid w:val="005E2CA7"/>
    <w:rsid w:val="005E4160"/>
    <w:rsid w:val="005E5EEF"/>
    <w:rsid w:val="005E5F85"/>
    <w:rsid w:val="005E6E22"/>
    <w:rsid w:val="005F0482"/>
    <w:rsid w:val="005F11B7"/>
    <w:rsid w:val="005F156B"/>
    <w:rsid w:val="005F18D0"/>
    <w:rsid w:val="005F1ADE"/>
    <w:rsid w:val="005F1E91"/>
    <w:rsid w:val="005F2C5C"/>
    <w:rsid w:val="005F2E4B"/>
    <w:rsid w:val="005F3F35"/>
    <w:rsid w:val="005F53CF"/>
    <w:rsid w:val="005F72E9"/>
    <w:rsid w:val="005F761B"/>
    <w:rsid w:val="00600621"/>
    <w:rsid w:val="00600B7A"/>
    <w:rsid w:val="00601E6A"/>
    <w:rsid w:val="00602933"/>
    <w:rsid w:val="0060398C"/>
    <w:rsid w:val="006041FD"/>
    <w:rsid w:val="006044A9"/>
    <w:rsid w:val="006057A3"/>
    <w:rsid w:val="006102B3"/>
    <w:rsid w:val="00611074"/>
    <w:rsid w:val="00612576"/>
    <w:rsid w:val="00612F72"/>
    <w:rsid w:val="00613DAF"/>
    <w:rsid w:val="00614FC4"/>
    <w:rsid w:val="00615053"/>
    <w:rsid w:val="006154A8"/>
    <w:rsid w:val="0061573A"/>
    <w:rsid w:val="006158B7"/>
    <w:rsid w:val="0061598D"/>
    <w:rsid w:val="00615BF5"/>
    <w:rsid w:val="00615C24"/>
    <w:rsid w:val="00615DE2"/>
    <w:rsid w:val="006169F9"/>
    <w:rsid w:val="00617370"/>
    <w:rsid w:val="00620448"/>
    <w:rsid w:val="00620D4D"/>
    <w:rsid w:val="00621BF3"/>
    <w:rsid w:val="0062371D"/>
    <w:rsid w:val="00624EE1"/>
    <w:rsid w:val="00625EC0"/>
    <w:rsid w:val="00627EA4"/>
    <w:rsid w:val="0063078D"/>
    <w:rsid w:val="00633B73"/>
    <w:rsid w:val="00633D2F"/>
    <w:rsid w:val="00634167"/>
    <w:rsid w:val="0063483B"/>
    <w:rsid w:val="00634CD5"/>
    <w:rsid w:val="00636092"/>
    <w:rsid w:val="0063656B"/>
    <w:rsid w:val="00637364"/>
    <w:rsid w:val="0064287F"/>
    <w:rsid w:val="00643EBA"/>
    <w:rsid w:val="006440E9"/>
    <w:rsid w:val="00644329"/>
    <w:rsid w:val="00644F33"/>
    <w:rsid w:val="0064528F"/>
    <w:rsid w:val="006459BB"/>
    <w:rsid w:val="006463E6"/>
    <w:rsid w:val="0064684F"/>
    <w:rsid w:val="0064718D"/>
    <w:rsid w:val="006501E0"/>
    <w:rsid w:val="00651AD0"/>
    <w:rsid w:val="00652F6A"/>
    <w:rsid w:val="0065337C"/>
    <w:rsid w:val="006544C9"/>
    <w:rsid w:val="0065644F"/>
    <w:rsid w:val="00662A09"/>
    <w:rsid w:val="00663C1A"/>
    <w:rsid w:val="00663C8E"/>
    <w:rsid w:val="00664B67"/>
    <w:rsid w:val="0066543D"/>
    <w:rsid w:val="00670D42"/>
    <w:rsid w:val="00671403"/>
    <w:rsid w:val="00672B21"/>
    <w:rsid w:val="00672B7A"/>
    <w:rsid w:val="00674E2C"/>
    <w:rsid w:val="006753D1"/>
    <w:rsid w:val="00676705"/>
    <w:rsid w:val="006774DF"/>
    <w:rsid w:val="00680AFD"/>
    <w:rsid w:val="0068105E"/>
    <w:rsid w:val="00681866"/>
    <w:rsid w:val="006828FB"/>
    <w:rsid w:val="0068329E"/>
    <w:rsid w:val="00684308"/>
    <w:rsid w:val="00684A2F"/>
    <w:rsid w:val="00684A6A"/>
    <w:rsid w:val="0068584D"/>
    <w:rsid w:val="00685BC0"/>
    <w:rsid w:val="00686429"/>
    <w:rsid w:val="0068697B"/>
    <w:rsid w:val="00687E33"/>
    <w:rsid w:val="0069050B"/>
    <w:rsid w:val="006912DE"/>
    <w:rsid w:val="00691431"/>
    <w:rsid w:val="00691E0F"/>
    <w:rsid w:val="0069282A"/>
    <w:rsid w:val="00692B10"/>
    <w:rsid w:val="006930C3"/>
    <w:rsid w:val="006934B2"/>
    <w:rsid w:val="006940D9"/>
    <w:rsid w:val="0069476D"/>
    <w:rsid w:val="00695240"/>
    <w:rsid w:val="00695E25"/>
    <w:rsid w:val="006963E7"/>
    <w:rsid w:val="00697F88"/>
    <w:rsid w:val="006A0167"/>
    <w:rsid w:val="006A05D3"/>
    <w:rsid w:val="006A0D96"/>
    <w:rsid w:val="006A0F77"/>
    <w:rsid w:val="006A1C9A"/>
    <w:rsid w:val="006A2581"/>
    <w:rsid w:val="006A2D2D"/>
    <w:rsid w:val="006A30BC"/>
    <w:rsid w:val="006A3A90"/>
    <w:rsid w:val="006A3BC0"/>
    <w:rsid w:val="006A3DF5"/>
    <w:rsid w:val="006A620D"/>
    <w:rsid w:val="006A65DE"/>
    <w:rsid w:val="006A67B0"/>
    <w:rsid w:val="006A6DCE"/>
    <w:rsid w:val="006A77AF"/>
    <w:rsid w:val="006B0F4B"/>
    <w:rsid w:val="006B1F78"/>
    <w:rsid w:val="006B1FA8"/>
    <w:rsid w:val="006B2957"/>
    <w:rsid w:val="006B34A1"/>
    <w:rsid w:val="006B47FD"/>
    <w:rsid w:val="006B4933"/>
    <w:rsid w:val="006B49F0"/>
    <w:rsid w:val="006B543D"/>
    <w:rsid w:val="006B7367"/>
    <w:rsid w:val="006B7412"/>
    <w:rsid w:val="006B7C9C"/>
    <w:rsid w:val="006C00E7"/>
    <w:rsid w:val="006C117D"/>
    <w:rsid w:val="006C1C50"/>
    <w:rsid w:val="006C1E57"/>
    <w:rsid w:val="006C259E"/>
    <w:rsid w:val="006C25B8"/>
    <w:rsid w:val="006C26F9"/>
    <w:rsid w:val="006C32B4"/>
    <w:rsid w:val="006C3766"/>
    <w:rsid w:val="006C543E"/>
    <w:rsid w:val="006C6F3F"/>
    <w:rsid w:val="006C72A4"/>
    <w:rsid w:val="006D076E"/>
    <w:rsid w:val="006D0D73"/>
    <w:rsid w:val="006D1BC4"/>
    <w:rsid w:val="006D2026"/>
    <w:rsid w:val="006D3AA7"/>
    <w:rsid w:val="006D3FD1"/>
    <w:rsid w:val="006D4AEE"/>
    <w:rsid w:val="006D4DC8"/>
    <w:rsid w:val="006D5A4F"/>
    <w:rsid w:val="006D6FEF"/>
    <w:rsid w:val="006D706C"/>
    <w:rsid w:val="006E00B9"/>
    <w:rsid w:val="006E02C4"/>
    <w:rsid w:val="006E147D"/>
    <w:rsid w:val="006E1D97"/>
    <w:rsid w:val="006E298C"/>
    <w:rsid w:val="006E3401"/>
    <w:rsid w:val="006E4C7F"/>
    <w:rsid w:val="006E5A0B"/>
    <w:rsid w:val="006E76B5"/>
    <w:rsid w:val="006F0066"/>
    <w:rsid w:val="006F0AF3"/>
    <w:rsid w:val="006F0CAD"/>
    <w:rsid w:val="006F1571"/>
    <w:rsid w:val="006F199F"/>
    <w:rsid w:val="006F2BC2"/>
    <w:rsid w:val="006F2E3B"/>
    <w:rsid w:val="006F30F5"/>
    <w:rsid w:val="006F546C"/>
    <w:rsid w:val="006F59F5"/>
    <w:rsid w:val="006F6653"/>
    <w:rsid w:val="006F6DAE"/>
    <w:rsid w:val="006F7ED0"/>
    <w:rsid w:val="00700936"/>
    <w:rsid w:val="00700FB7"/>
    <w:rsid w:val="00701168"/>
    <w:rsid w:val="00701A20"/>
    <w:rsid w:val="007020DC"/>
    <w:rsid w:val="007026AE"/>
    <w:rsid w:val="00702F56"/>
    <w:rsid w:val="00703020"/>
    <w:rsid w:val="007032EF"/>
    <w:rsid w:val="007052AF"/>
    <w:rsid w:val="00706C54"/>
    <w:rsid w:val="00706E45"/>
    <w:rsid w:val="00706F91"/>
    <w:rsid w:val="00707F38"/>
    <w:rsid w:val="0071063D"/>
    <w:rsid w:val="007113F2"/>
    <w:rsid w:val="0071173A"/>
    <w:rsid w:val="007124F6"/>
    <w:rsid w:val="00712B9D"/>
    <w:rsid w:val="00714053"/>
    <w:rsid w:val="00714513"/>
    <w:rsid w:val="00715129"/>
    <w:rsid w:val="007203E1"/>
    <w:rsid w:val="00720510"/>
    <w:rsid w:val="0072078D"/>
    <w:rsid w:val="00721626"/>
    <w:rsid w:val="007217B2"/>
    <w:rsid w:val="00721874"/>
    <w:rsid w:val="007218A9"/>
    <w:rsid w:val="007221AB"/>
    <w:rsid w:val="0072248C"/>
    <w:rsid w:val="00722990"/>
    <w:rsid w:val="00723C7F"/>
    <w:rsid w:val="00723D34"/>
    <w:rsid w:val="00724122"/>
    <w:rsid w:val="00724945"/>
    <w:rsid w:val="0072535A"/>
    <w:rsid w:val="00725C30"/>
    <w:rsid w:val="007275E1"/>
    <w:rsid w:val="007307DB"/>
    <w:rsid w:val="00730C1C"/>
    <w:rsid w:val="007312E3"/>
    <w:rsid w:val="00731362"/>
    <w:rsid w:val="007321C4"/>
    <w:rsid w:val="0073244D"/>
    <w:rsid w:val="00732F6C"/>
    <w:rsid w:val="0073355F"/>
    <w:rsid w:val="00733CEA"/>
    <w:rsid w:val="00733E35"/>
    <w:rsid w:val="007359C1"/>
    <w:rsid w:val="00736458"/>
    <w:rsid w:val="007368D8"/>
    <w:rsid w:val="00740621"/>
    <w:rsid w:val="007413CC"/>
    <w:rsid w:val="00741752"/>
    <w:rsid w:val="00741BFE"/>
    <w:rsid w:val="00743586"/>
    <w:rsid w:val="007448F9"/>
    <w:rsid w:val="0074751B"/>
    <w:rsid w:val="00747606"/>
    <w:rsid w:val="00750438"/>
    <w:rsid w:val="0075068C"/>
    <w:rsid w:val="00751047"/>
    <w:rsid w:val="0075113B"/>
    <w:rsid w:val="00751894"/>
    <w:rsid w:val="00751E51"/>
    <w:rsid w:val="007539CA"/>
    <w:rsid w:val="00753E2F"/>
    <w:rsid w:val="00753F1F"/>
    <w:rsid w:val="00755229"/>
    <w:rsid w:val="0075550C"/>
    <w:rsid w:val="0075571C"/>
    <w:rsid w:val="00755CB5"/>
    <w:rsid w:val="007611F4"/>
    <w:rsid w:val="007613BC"/>
    <w:rsid w:val="007618BD"/>
    <w:rsid w:val="00763044"/>
    <w:rsid w:val="007631C7"/>
    <w:rsid w:val="00763DC7"/>
    <w:rsid w:val="00763EDD"/>
    <w:rsid w:val="007645FC"/>
    <w:rsid w:val="007652FB"/>
    <w:rsid w:val="00765E93"/>
    <w:rsid w:val="00766455"/>
    <w:rsid w:val="00766A10"/>
    <w:rsid w:val="0077181A"/>
    <w:rsid w:val="00771E88"/>
    <w:rsid w:val="007731AD"/>
    <w:rsid w:val="007741B1"/>
    <w:rsid w:val="007757F6"/>
    <w:rsid w:val="00775EDD"/>
    <w:rsid w:val="00776763"/>
    <w:rsid w:val="00777813"/>
    <w:rsid w:val="00777DDA"/>
    <w:rsid w:val="0078143C"/>
    <w:rsid w:val="007816DE"/>
    <w:rsid w:val="00781EC0"/>
    <w:rsid w:val="00782272"/>
    <w:rsid w:val="00782E08"/>
    <w:rsid w:val="00783B4E"/>
    <w:rsid w:val="00784104"/>
    <w:rsid w:val="00784147"/>
    <w:rsid w:val="007847DE"/>
    <w:rsid w:val="00784A2F"/>
    <w:rsid w:val="00784A37"/>
    <w:rsid w:val="00790141"/>
    <w:rsid w:val="00791C9F"/>
    <w:rsid w:val="007920E9"/>
    <w:rsid w:val="00792B93"/>
    <w:rsid w:val="00793529"/>
    <w:rsid w:val="0079359C"/>
    <w:rsid w:val="00793C30"/>
    <w:rsid w:val="0079446C"/>
    <w:rsid w:val="00794E8D"/>
    <w:rsid w:val="00795A36"/>
    <w:rsid w:val="00795C51"/>
    <w:rsid w:val="0079698F"/>
    <w:rsid w:val="00796B24"/>
    <w:rsid w:val="007972D0"/>
    <w:rsid w:val="007A23B6"/>
    <w:rsid w:val="007A2E53"/>
    <w:rsid w:val="007A307E"/>
    <w:rsid w:val="007A34AE"/>
    <w:rsid w:val="007A4C7F"/>
    <w:rsid w:val="007A633D"/>
    <w:rsid w:val="007A6989"/>
    <w:rsid w:val="007A6EC6"/>
    <w:rsid w:val="007B0978"/>
    <w:rsid w:val="007B0A22"/>
    <w:rsid w:val="007B137F"/>
    <w:rsid w:val="007B1D52"/>
    <w:rsid w:val="007B2647"/>
    <w:rsid w:val="007B3BF8"/>
    <w:rsid w:val="007B5B46"/>
    <w:rsid w:val="007B6BB1"/>
    <w:rsid w:val="007B7C22"/>
    <w:rsid w:val="007C26AA"/>
    <w:rsid w:val="007C2A98"/>
    <w:rsid w:val="007C315C"/>
    <w:rsid w:val="007C3483"/>
    <w:rsid w:val="007C3B7B"/>
    <w:rsid w:val="007C45B9"/>
    <w:rsid w:val="007C482F"/>
    <w:rsid w:val="007C7122"/>
    <w:rsid w:val="007C76AF"/>
    <w:rsid w:val="007C7D78"/>
    <w:rsid w:val="007D0487"/>
    <w:rsid w:val="007D0940"/>
    <w:rsid w:val="007D09EE"/>
    <w:rsid w:val="007D1905"/>
    <w:rsid w:val="007D2120"/>
    <w:rsid w:val="007D3991"/>
    <w:rsid w:val="007D4130"/>
    <w:rsid w:val="007D5C06"/>
    <w:rsid w:val="007D5D0D"/>
    <w:rsid w:val="007D62B0"/>
    <w:rsid w:val="007D6D24"/>
    <w:rsid w:val="007D6EF7"/>
    <w:rsid w:val="007D7A72"/>
    <w:rsid w:val="007E0230"/>
    <w:rsid w:val="007E16DF"/>
    <w:rsid w:val="007E5BF5"/>
    <w:rsid w:val="007E66FC"/>
    <w:rsid w:val="007F0807"/>
    <w:rsid w:val="007F22A1"/>
    <w:rsid w:val="007F2E0A"/>
    <w:rsid w:val="007F3B9F"/>
    <w:rsid w:val="007F3C08"/>
    <w:rsid w:val="007F53B8"/>
    <w:rsid w:val="007F53F1"/>
    <w:rsid w:val="007F577F"/>
    <w:rsid w:val="007F57E1"/>
    <w:rsid w:val="007F5824"/>
    <w:rsid w:val="007F7250"/>
    <w:rsid w:val="00800333"/>
    <w:rsid w:val="00801D7E"/>
    <w:rsid w:val="00802D60"/>
    <w:rsid w:val="00803DF9"/>
    <w:rsid w:val="00804805"/>
    <w:rsid w:val="00805A81"/>
    <w:rsid w:val="00806021"/>
    <w:rsid w:val="00806247"/>
    <w:rsid w:val="0080669F"/>
    <w:rsid w:val="00806FD6"/>
    <w:rsid w:val="00807943"/>
    <w:rsid w:val="0081039D"/>
    <w:rsid w:val="00811278"/>
    <w:rsid w:val="00812D81"/>
    <w:rsid w:val="008131BD"/>
    <w:rsid w:val="00814343"/>
    <w:rsid w:val="0081499A"/>
    <w:rsid w:val="00815A95"/>
    <w:rsid w:val="00815C51"/>
    <w:rsid w:val="00815EE0"/>
    <w:rsid w:val="00817439"/>
    <w:rsid w:val="0082001F"/>
    <w:rsid w:val="008208F5"/>
    <w:rsid w:val="00820BC0"/>
    <w:rsid w:val="00821399"/>
    <w:rsid w:val="00824406"/>
    <w:rsid w:val="00824DC2"/>
    <w:rsid w:val="00825DA3"/>
    <w:rsid w:val="008262B3"/>
    <w:rsid w:val="008269BF"/>
    <w:rsid w:val="00827DD3"/>
    <w:rsid w:val="008306E7"/>
    <w:rsid w:val="00830FC2"/>
    <w:rsid w:val="00831653"/>
    <w:rsid w:val="00831EBC"/>
    <w:rsid w:val="00833FC6"/>
    <w:rsid w:val="00834053"/>
    <w:rsid w:val="008346A0"/>
    <w:rsid w:val="00834F95"/>
    <w:rsid w:val="00835433"/>
    <w:rsid w:val="00835796"/>
    <w:rsid w:val="00835AAA"/>
    <w:rsid w:val="008360DC"/>
    <w:rsid w:val="008360F2"/>
    <w:rsid w:val="0083746F"/>
    <w:rsid w:val="00841A02"/>
    <w:rsid w:val="00841FDA"/>
    <w:rsid w:val="0084315D"/>
    <w:rsid w:val="00844688"/>
    <w:rsid w:val="0084474A"/>
    <w:rsid w:val="00846631"/>
    <w:rsid w:val="0084723C"/>
    <w:rsid w:val="00847488"/>
    <w:rsid w:val="00850000"/>
    <w:rsid w:val="00850A35"/>
    <w:rsid w:val="00852D07"/>
    <w:rsid w:val="00853683"/>
    <w:rsid w:val="00853CA4"/>
    <w:rsid w:val="00854AF9"/>
    <w:rsid w:val="008556B5"/>
    <w:rsid w:val="0085598A"/>
    <w:rsid w:val="00855995"/>
    <w:rsid w:val="008567A0"/>
    <w:rsid w:val="00857747"/>
    <w:rsid w:val="00857BEA"/>
    <w:rsid w:val="00860220"/>
    <w:rsid w:val="0086283B"/>
    <w:rsid w:val="0086409F"/>
    <w:rsid w:val="00865AFD"/>
    <w:rsid w:val="00865C59"/>
    <w:rsid w:val="00866222"/>
    <w:rsid w:val="008669EA"/>
    <w:rsid w:val="00866F26"/>
    <w:rsid w:val="008676A5"/>
    <w:rsid w:val="00867957"/>
    <w:rsid w:val="00870084"/>
    <w:rsid w:val="008701D5"/>
    <w:rsid w:val="0087114C"/>
    <w:rsid w:val="00871B7F"/>
    <w:rsid w:val="00872056"/>
    <w:rsid w:val="008720E7"/>
    <w:rsid w:val="008730AC"/>
    <w:rsid w:val="00873BBB"/>
    <w:rsid w:val="00874CA4"/>
    <w:rsid w:val="00875FDC"/>
    <w:rsid w:val="00876679"/>
    <w:rsid w:val="008766E1"/>
    <w:rsid w:val="00876828"/>
    <w:rsid w:val="00876C6D"/>
    <w:rsid w:val="0087714D"/>
    <w:rsid w:val="008808FD"/>
    <w:rsid w:val="0088095E"/>
    <w:rsid w:val="00882702"/>
    <w:rsid w:val="00882DCE"/>
    <w:rsid w:val="0088617B"/>
    <w:rsid w:val="00886698"/>
    <w:rsid w:val="00887D8F"/>
    <w:rsid w:val="00887DF7"/>
    <w:rsid w:val="0089009B"/>
    <w:rsid w:val="008913DA"/>
    <w:rsid w:val="00892250"/>
    <w:rsid w:val="00892F55"/>
    <w:rsid w:val="00893118"/>
    <w:rsid w:val="008939EE"/>
    <w:rsid w:val="00893B1D"/>
    <w:rsid w:val="00893DB0"/>
    <w:rsid w:val="00893E93"/>
    <w:rsid w:val="008946E7"/>
    <w:rsid w:val="0089474F"/>
    <w:rsid w:val="00894B0D"/>
    <w:rsid w:val="00894D39"/>
    <w:rsid w:val="00894EAD"/>
    <w:rsid w:val="00895240"/>
    <w:rsid w:val="0089543C"/>
    <w:rsid w:val="00896201"/>
    <w:rsid w:val="00896433"/>
    <w:rsid w:val="00896535"/>
    <w:rsid w:val="0089750B"/>
    <w:rsid w:val="008976A1"/>
    <w:rsid w:val="008A0E00"/>
    <w:rsid w:val="008A1053"/>
    <w:rsid w:val="008A311C"/>
    <w:rsid w:val="008A42A8"/>
    <w:rsid w:val="008A523C"/>
    <w:rsid w:val="008A5ADA"/>
    <w:rsid w:val="008A6579"/>
    <w:rsid w:val="008B0338"/>
    <w:rsid w:val="008B11C0"/>
    <w:rsid w:val="008B1785"/>
    <w:rsid w:val="008B270F"/>
    <w:rsid w:val="008B3790"/>
    <w:rsid w:val="008B379F"/>
    <w:rsid w:val="008B385F"/>
    <w:rsid w:val="008B3F9E"/>
    <w:rsid w:val="008B4495"/>
    <w:rsid w:val="008B5915"/>
    <w:rsid w:val="008B59EA"/>
    <w:rsid w:val="008B79D0"/>
    <w:rsid w:val="008B7A0D"/>
    <w:rsid w:val="008B7D6B"/>
    <w:rsid w:val="008C062F"/>
    <w:rsid w:val="008C339C"/>
    <w:rsid w:val="008C33EC"/>
    <w:rsid w:val="008C4091"/>
    <w:rsid w:val="008C5557"/>
    <w:rsid w:val="008C5F52"/>
    <w:rsid w:val="008C716F"/>
    <w:rsid w:val="008C785B"/>
    <w:rsid w:val="008D0586"/>
    <w:rsid w:val="008D07D3"/>
    <w:rsid w:val="008D09EE"/>
    <w:rsid w:val="008D0DA4"/>
    <w:rsid w:val="008D1059"/>
    <w:rsid w:val="008D234E"/>
    <w:rsid w:val="008D26B1"/>
    <w:rsid w:val="008D2A4B"/>
    <w:rsid w:val="008D31FD"/>
    <w:rsid w:val="008D3466"/>
    <w:rsid w:val="008D3F80"/>
    <w:rsid w:val="008D3FDB"/>
    <w:rsid w:val="008D4478"/>
    <w:rsid w:val="008D4F08"/>
    <w:rsid w:val="008D533A"/>
    <w:rsid w:val="008D5E50"/>
    <w:rsid w:val="008D6916"/>
    <w:rsid w:val="008E12A3"/>
    <w:rsid w:val="008E1662"/>
    <w:rsid w:val="008E179D"/>
    <w:rsid w:val="008E18F5"/>
    <w:rsid w:val="008E3B50"/>
    <w:rsid w:val="008E3F3C"/>
    <w:rsid w:val="008E4439"/>
    <w:rsid w:val="008E6D0D"/>
    <w:rsid w:val="008E73CB"/>
    <w:rsid w:val="008F0B20"/>
    <w:rsid w:val="008F22B6"/>
    <w:rsid w:val="008F2C3C"/>
    <w:rsid w:val="008F638F"/>
    <w:rsid w:val="008F71A4"/>
    <w:rsid w:val="009006F5"/>
    <w:rsid w:val="009018D6"/>
    <w:rsid w:val="009022E2"/>
    <w:rsid w:val="00903584"/>
    <w:rsid w:val="00903CC1"/>
    <w:rsid w:val="00904338"/>
    <w:rsid w:val="009054AA"/>
    <w:rsid w:val="00907253"/>
    <w:rsid w:val="009103DB"/>
    <w:rsid w:val="00911E5C"/>
    <w:rsid w:val="00912787"/>
    <w:rsid w:val="0091297E"/>
    <w:rsid w:val="009129D7"/>
    <w:rsid w:val="00912C8F"/>
    <w:rsid w:val="009132F0"/>
    <w:rsid w:val="00914294"/>
    <w:rsid w:val="00916821"/>
    <w:rsid w:val="00916B14"/>
    <w:rsid w:val="0091720D"/>
    <w:rsid w:val="0091770A"/>
    <w:rsid w:val="00921E43"/>
    <w:rsid w:val="0092247B"/>
    <w:rsid w:val="00922622"/>
    <w:rsid w:val="009228BB"/>
    <w:rsid w:val="009234C8"/>
    <w:rsid w:val="00923906"/>
    <w:rsid w:val="00924EF1"/>
    <w:rsid w:val="00925D1D"/>
    <w:rsid w:val="009262F6"/>
    <w:rsid w:val="0092665E"/>
    <w:rsid w:val="009274C2"/>
    <w:rsid w:val="009276DD"/>
    <w:rsid w:val="00927712"/>
    <w:rsid w:val="00930591"/>
    <w:rsid w:val="00931FAE"/>
    <w:rsid w:val="0093379D"/>
    <w:rsid w:val="009341FF"/>
    <w:rsid w:val="00936D5C"/>
    <w:rsid w:val="00936F8D"/>
    <w:rsid w:val="00940A51"/>
    <w:rsid w:val="00941BCA"/>
    <w:rsid w:val="00942A75"/>
    <w:rsid w:val="00943119"/>
    <w:rsid w:val="009435E4"/>
    <w:rsid w:val="00945043"/>
    <w:rsid w:val="00945328"/>
    <w:rsid w:val="0094585B"/>
    <w:rsid w:val="0094622A"/>
    <w:rsid w:val="00946DFC"/>
    <w:rsid w:val="009477A2"/>
    <w:rsid w:val="00947A03"/>
    <w:rsid w:val="00947EE9"/>
    <w:rsid w:val="009502FE"/>
    <w:rsid w:val="00950C1A"/>
    <w:rsid w:val="00951095"/>
    <w:rsid w:val="009511CF"/>
    <w:rsid w:val="00951717"/>
    <w:rsid w:val="00951D9C"/>
    <w:rsid w:val="009539E1"/>
    <w:rsid w:val="00953C04"/>
    <w:rsid w:val="00954056"/>
    <w:rsid w:val="009546E5"/>
    <w:rsid w:val="00955FBA"/>
    <w:rsid w:val="00956463"/>
    <w:rsid w:val="00956EF1"/>
    <w:rsid w:val="00957022"/>
    <w:rsid w:val="00957A6E"/>
    <w:rsid w:val="009605F8"/>
    <w:rsid w:val="0096124E"/>
    <w:rsid w:val="009618D7"/>
    <w:rsid w:val="009618EE"/>
    <w:rsid w:val="00961BFB"/>
    <w:rsid w:val="009644CE"/>
    <w:rsid w:val="00964743"/>
    <w:rsid w:val="00964B4B"/>
    <w:rsid w:val="00965592"/>
    <w:rsid w:val="00965B78"/>
    <w:rsid w:val="009663BC"/>
    <w:rsid w:val="00966618"/>
    <w:rsid w:val="00970338"/>
    <w:rsid w:val="00970F9A"/>
    <w:rsid w:val="0097215B"/>
    <w:rsid w:val="00972AC5"/>
    <w:rsid w:val="00973BE5"/>
    <w:rsid w:val="00974959"/>
    <w:rsid w:val="00974EF0"/>
    <w:rsid w:val="00975BBB"/>
    <w:rsid w:val="00975C28"/>
    <w:rsid w:val="00977305"/>
    <w:rsid w:val="009806E0"/>
    <w:rsid w:val="00982138"/>
    <w:rsid w:val="00982A3D"/>
    <w:rsid w:val="00982F9D"/>
    <w:rsid w:val="00983873"/>
    <w:rsid w:val="009843D4"/>
    <w:rsid w:val="009859CE"/>
    <w:rsid w:val="00986210"/>
    <w:rsid w:val="0098746E"/>
    <w:rsid w:val="00990505"/>
    <w:rsid w:val="00990AA0"/>
    <w:rsid w:val="00991790"/>
    <w:rsid w:val="00993368"/>
    <w:rsid w:val="009933E1"/>
    <w:rsid w:val="00993515"/>
    <w:rsid w:val="009938D3"/>
    <w:rsid w:val="0099459E"/>
    <w:rsid w:val="0099465E"/>
    <w:rsid w:val="00995DAF"/>
    <w:rsid w:val="009A05A5"/>
    <w:rsid w:val="009A1137"/>
    <w:rsid w:val="009A184D"/>
    <w:rsid w:val="009A217D"/>
    <w:rsid w:val="009A2364"/>
    <w:rsid w:val="009A2373"/>
    <w:rsid w:val="009A36D7"/>
    <w:rsid w:val="009A42CB"/>
    <w:rsid w:val="009A69DA"/>
    <w:rsid w:val="009A6C77"/>
    <w:rsid w:val="009A7519"/>
    <w:rsid w:val="009B1DF8"/>
    <w:rsid w:val="009B2886"/>
    <w:rsid w:val="009B2F6B"/>
    <w:rsid w:val="009B36C0"/>
    <w:rsid w:val="009B38C5"/>
    <w:rsid w:val="009B3A35"/>
    <w:rsid w:val="009B4E2E"/>
    <w:rsid w:val="009B52FC"/>
    <w:rsid w:val="009C04F4"/>
    <w:rsid w:val="009C08E7"/>
    <w:rsid w:val="009C0CCC"/>
    <w:rsid w:val="009C0F34"/>
    <w:rsid w:val="009C2663"/>
    <w:rsid w:val="009C53A3"/>
    <w:rsid w:val="009C63FD"/>
    <w:rsid w:val="009C69D8"/>
    <w:rsid w:val="009C7066"/>
    <w:rsid w:val="009D0CA7"/>
    <w:rsid w:val="009D0E6E"/>
    <w:rsid w:val="009D25DD"/>
    <w:rsid w:val="009D39D0"/>
    <w:rsid w:val="009D3A68"/>
    <w:rsid w:val="009D3ED5"/>
    <w:rsid w:val="009D469F"/>
    <w:rsid w:val="009D54C9"/>
    <w:rsid w:val="009D5E96"/>
    <w:rsid w:val="009D5FE4"/>
    <w:rsid w:val="009D6FD5"/>
    <w:rsid w:val="009D715E"/>
    <w:rsid w:val="009D7FED"/>
    <w:rsid w:val="009E08E3"/>
    <w:rsid w:val="009E3C2D"/>
    <w:rsid w:val="009E3FFC"/>
    <w:rsid w:val="009E48C8"/>
    <w:rsid w:val="009E7263"/>
    <w:rsid w:val="009E7E36"/>
    <w:rsid w:val="009E7E72"/>
    <w:rsid w:val="009F0CB1"/>
    <w:rsid w:val="009F0F72"/>
    <w:rsid w:val="009F10C3"/>
    <w:rsid w:val="009F39F1"/>
    <w:rsid w:val="009F54FC"/>
    <w:rsid w:val="009F5A0C"/>
    <w:rsid w:val="00A00A7C"/>
    <w:rsid w:val="00A030BE"/>
    <w:rsid w:val="00A03D5D"/>
    <w:rsid w:val="00A04046"/>
    <w:rsid w:val="00A0492F"/>
    <w:rsid w:val="00A05268"/>
    <w:rsid w:val="00A0743B"/>
    <w:rsid w:val="00A074E5"/>
    <w:rsid w:val="00A07B7A"/>
    <w:rsid w:val="00A07EA7"/>
    <w:rsid w:val="00A11CD1"/>
    <w:rsid w:val="00A12108"/>
    <w:rsid w:val="00A14A0F"/>
    <w:rsid w:val="00A15D8F"/>
    <w:rsid w:val="00A164DD"/>
    <w:rsid w:val="00A1707E"/>
    <w:rsid w:val="00A17459"/>
    <w:rsid w:val="00A177B4"/>
    <w:rsid w:val="00A22732"/>
    <w:rsid w:val="00A23BC7"/>
    <w:rsid w:val="00A24082"/>
    <w:rsid w:val="00A249A3"/>
    <w:rsid w:val="00A26643"/>
    <w:rsid w:val="00A27A43"/>
    <w:rsid w:val="00A3141B"/>
    <w:rsid w:val="00A314EA"/>
    <w:rsid w:val="00A31726"/>
    <w:rsid w:val="00A31FBF"/>
    <w:rsid w:val="00A32307"/>
    <w:rsid w:val="00A32918"/>
    <w:rsid w:val="00A3447F"/>
    <w:rsid w:val="00A3486A"/>
    <w:rsid w:val="00A34FF4"/>
    <w:rsid w:val="00A352B5"/>
    <w:rsid w:val="00A3555F"/>
    <w:rsid w:val="00A35991"/>
    <w:rsid w:val="00A36902"/>
    <w:rsid w:val="00A36DA6"/>
    <w:rsid w:val="00A404EE"/>
    <w:rsid w:val="00A42D3B"/>
    <w:rsid w:val="00A4310F"/>
    <w:rsid w:val="00A43531"/>
    <w:rsid w:val="00A43AE0"/>
    <w:rsid w:val="00A449D5"/>
    <w:rsid w:val="00A44C49"/>
    <w:rsid w:val="00A45A9C"/>
    <w:rsid w:val="00A45FB0"/>
    <w:rsid w:val="00A46063"/>
    <w:rsid w:val="00A461F5"/>
    <w:rsid w:val="00A4627A"/>
    <w:rsid w:val="00A467DA"/>
    <w:rsid w:val="00A46DBF"/>
    <w:rsid w:val="00A46E9A"/>
    <w:rsid w:val="00A475FF"/>
    <w:rsid w:val="00A47867"/>
    <w:rsid w:val="00A47B32"/>
    <w:rsid w:val="00A50830"/>
    <w:rsid w:val="00A51439"/>
    <w:rsid w:val="00A546DB"/>
    <w:rsid w:val="00A54999"/>
    <w:rsid w:val="00A56DDA"/>
    <w:rsid w:val="00A57214"/>
    <w:rsid w:val="00A60136"/>
    <w:rsid w:val="00A60DDD"/>
    <w:rsid w:val="00A60ED0"/>
    <w:rsid w:val="00A60EED"/>
    <w:rsid w:val="00A618ED"/>
    <w:rsid w:val="00A621E1"/>
    <w:rsid w:val="00A622BA"/>
    <w:rsid w:val="00A63E1F"/>
    <w:rsid w:val="00A6492A"/>
    <w:rsid w:val="00A656B6"/>
    <w:rsid w:val="00A65709"/>
    <w:rsid w:val="00A65E65"/>
    <w:rsid w:val="00A661B8"/>
    <w:rsid w:val="00A66BE8"/>
    <w:rsid w:val="00A67313"/>
    <w:rsid w:val="00A7092B"/>
    <w:rsid w:val="00A70EB7"/>
    <w:rsid w:val="00A71513"/>
    <w:rsid w:val="00A7179A"/>
    <w:rsid w:val="00A7209C"/>
    <w:rsid w:val="00A72989"/>
    <w:rsid w:val="00A736EF"/>
    <w:rsid w:val="00A74541"/>
    <w:rsid w:val="00A748C6"/>
    <w:rsid w:val="00A74945"/>
    <w:rsid w:val="00A74A41"/>
    <w:rsid w:val="00A74DD6"/>
    <w:rsid w:val="00A753E0"/>
    <w:rsid w:val="00A75510"/>
    <w:rsid w:val="00A7577C"/>
    <w:rsid w:val="00A7596B"/>
    <w:rsid w:val="00A77C55"/>
    <w:rsid w:val="00A81695"/>
    <w:rsid w:val="00A8243B"/>
    <w:rsid w:val="00A82762"/>
    <w:rsid w:val="00A82DBA"/>
    <w:rsid w:val="00A832ED"/>
    <w:rsid w:val="00A85F90"/>
    <w:rsid w:val="00A85FCE"/>
    <w:rsid w:val="00A871FF"/>
    <w:rsid w:val="00A87CD5"/>
    <w:rsid w:val="00A90443"/>
    <w:rsid w:val="00A90F79"/>
    <w:rsid w:val="00A914DA"/>
    <w:rsid w:val="00A93856"/>
    <w:rsid w:val="00A93DD8"/>
    <w:rsid w:val="00A947C0"/>
    <w:rsid w:val="00A9561C"/>
    <w:rsid w:val="00A95D2D"/>
    <w:rsid w:val="00AA264C"/>
    <w:rsid w:val="00AA29BD"/>
    <w:rsid w:val="00AA3E41"/>
    <w:rsid w:val="00AA6B24"/>
    <w:rsid w:val="00AA77D9"/>
    <w:rsid w:val="00AB05FA"/>
    <w:rsid w:val="00AB0C55"/>
    <w:rsid w:val="00AB23FE"/>
    <w:rsid w:val="00AB3007"/>
    <w:rsid w:val="00AB47F1"/>
    <w:rsid w:val="00AB4B10"/>
    <w:rsid w:val="00AB62C4"/>
    <w:rsid w:val="00AB75E4"/>
    <w:rsid w:val="00AB7DE9"/>
    <w:rsid w:val="00AC1693"/>
    <w:rsid w:val="00AC1967"/>
    <w:rsid w:val="00AC2673"/>
    <w:rsid w:val="00AC2858"/>
    <w:rsid w:val="00AC46D5"/>
    <w:rsid w:val="00AC49EC"/>
    <w:rsid w:val="00AC4AC9"/>
    <w:rsid w:val="00AC4F98"/>
    <w:rsid w:val="00AC562D"/>
    <w:rsid w:val="00AC5954"/>
    <w:rsid w:val="00AC7472"/>
    <w:rsid w:val="00AC7E35"/>
    <w:rsid w:val="00AC7FEF"/>
    <w:rsid w:val="00AD0735"/>
    <w:rsid w:val="00AD1541"/>
    <w:rsid w:val="00AD1626"/>
    <w:rsid w:val="00AD2324"/>
    <w:rsid w:val="00AD2367"/>
    <w:rsid w:val="00AD44A9"/>
    <w:rsid w:val="00AD5724"/>
    <w:rsid w:val="00AD7731"/>
    <w:rsid w:val="00AE03EB"/>
    <w:rsid w:val="00AE2C3D"/>
    <w:rsid w:val="00AE335D"/>
    <w:rsid w:val="00AE56CB"/>
    <w:rsid w:val="00AE67DE"/>
    <w:rsid w:val="00AE6AB5"/>
    <w:rsid w:val="00AF0D13"/>
    <w:rsid w:val="00AF1519"/>
    <w:rsid w:val="00AF211F"/>
    <w:rsid w:val="00AF2317"/>
    <w:rsid w:val="00AF23AB"/>
    <w:rsid w:val="00AF272F"/>
    <w:rsid w:val="00AF29F6"/>
    <w:rsid w:val="00AF4791"/>
    <w:rsid w:val="00AF55E1"/>
    <w:rsid w:val="00AF6E84"/>
    <w:rsid w:val="00AF70BC"/>
    <w:rsid w:val="00AF7477"/>
    <w:rsid w:val="00B0149D"/>
    <w:rsid w:val="00B01F77"/>
    <w:rsid w:val="00B01FE0"/>
    <w:rsid w:val="00B022BA"/>
    <w:rsid w:val="00B02C1A"/>
    <w:rsid w:val="00B032A0"/>
    <w:rsid w:val="00B04AA1"/>
    <w:rsid w:val="00B05BBC"/>
    <w:rsid w:val="00B0605E"/>
    <w:rsid w:val="00B06991"/>
    <w:rsid w:val="00B06A75"/>
    <w:rsid w:val="00B077F3"/>
    <w:rsid w:val="00B07B76"/>
    <w:rsid w:val="00B140D4"/>
    <w:rsid w:val="00B15EA4"/>
    <w:rsid w:val="00B16079"/>
    <w:rsid w:val="00B160A9"/>
    <w:rsid w:val="00B16833"/>
    <w:rsid w:val="00B17CCD"/>
    <w:rsid w:val="00B21AA3"/>
    <w:rsid w:val="00B21DCF"/>
    <w:rsid w:val="00B221B2"/>
    <w:rsid w:val="00B232CB"/>
    <w:rsid w:val="00B23B4A"/>
    <w:rsid w:val="00B24DFA"/>
    <w:rsid w:val="00B259EC"/>
    <w:rsid w:val="00B25F20"/>
    <w:rsid w:val="00B2696A"/>
    <w:rsid w:val="00B270AC"/>
    <w:rsid w:val="00B3034B"/>
    <w:rsid w:val="00B30B7A"/>
    <w:rsid w:val="00B30F58"/>
    <w:rsid w:val="00B331F5"/>
    <w:rsid w:val="00B33422"/>
    <w:rsid w:val="00B334E0"/>
    <w:rsid w:val="00B341B9"/>
    <w:rsid w:val="00B36B8D"/>
    <w:rsid w:val="00B40316"/>
    <w:rsid w:val="00B40685"/>
    <w:rsid w:val="00B440DF"/>
    <w:rsid w:val="00B44177"/>
    <w:rsid w:val="00B44276"/>
    <w:rsid w:val="00B45F09"/>
    <w:rsid w:val="00B4645F"/>
    <w:rsid w:val="00B47208"/>
    <w:rsid w:val="00B5048D"/>
    <w:rsid w:val="00B50C47"/>
    <w:rsid w:val="00B51EEA"/>
    <w:rsid w:val="00B55A7D"/>
    <w:rsid w:val="00B56C85"/>
    <w:rsid w:val="00B56FD4"/>
    <w:rsid w:val="00B57405"/>
    <w:rsid w:val="00B60043"/>
    <w:rsid w:val="00B60066"/>
    <w:rsid w:val="00B6221F"/>
    <w:rsid w:val="00B626C7"/>
    <w:rsid w:val="00B6345E"/>
    <w:rsid w:val="00B641C4"/>
    <w:rsid w:val="00B6495A"/>
    <w:rsid w:val="00B64C6F"/>
    <w:rsid w:val="00B64CF3"/>
    <w:rsid w:val="00B657E0"/>
    <w:rsid w:val="00B66226"/>
    <w:rsid w:val="00B662F8"/>
    <w:rsid w:val="00B672DE"/>
    <w:rsid w:val="00B676D3"/>
    <w:rsid w:val="00B712C5"/>
    <w:rsid w:val="00B71495"/>
    <w:rsid w:val="00B7184D"/>
    <w:rsid w:val="00B732E0"/>
    <w:rsid w:val="00B7381A"/>
    <w:rsid w:val="00B73F4D"/>
    <w:rsid w:val="00B74957"/>
    <w:rsid w:val="00B75185"/>
    <w:rsid w:val="00B75986"/>
    <w:rsid w:val="00B76BE6"/>
    <w:rsid w:val="00B81E97"/>
    <w:rsid w:val="00B82DE7"/>
    <w:rsid w:val="00B83303"/>
    <w:rsid w:val="00B84683"/>
    <w:rsid w:val="00B84A9F"/>
    <w:rsid w:val="00B86D22"/>
    <w:rsid w:val="00B91AE8"/>
    <w:rsid w:val="00B91B38"/>
    <w:rsid w:val="00B91EB8"/>
    <w:rsid w:val="00B94484"/>
    <w:rsid w:val="00B94A5F"/>
    <w:rsid w:val="00B95863"/>
    <w:rsid w:val="00B95D64"/>
    <w:rsid w:val="00BA0D37"/>
    <w:rsid w:val="00BA10AC"/>
    <w:rsid w:val="00BA132C"/>
    <w:rsid w:val="00BA1C8E"/>
    <w:rsid w:val="00BA2A1B"/>
    <w:rsid w:val="00BA2AC5"/>
    <w:rsid w:val="00BA2FF9"/>
    <w:rsid w:val="00BA301C"/>
    <w:rsid w:val="00BA4094"/>
    <w:rsid w:val="00BA44C8"/>
    <w:rsid w:val="00BA51BA"/>
    <w:rsid w:val="00BA52CB"/>
    <w:rsid w:val="00BA577B"/>
    <w:rsid w:val="00BA7030"/>
    <w:rsid w:val="00BA7E00"/>
    <w:rsid w:val="00BB0327"/>
    <w:rsid w:val="00BB13A6"/>
    <w:rsid w:val="00BB1780"/>
    <w:rsid w:val="00BB2403"/>
    <w:rsid w:val="00BB2681"/>
    <w:rsid w:val="00BB3924"/>
    <w:rsid w:val="00BB4E59"/>
    <w:rsid w:val="00BB766F"/>
    <w:rsid w:val="00BB7ACB"/>
    <w:rsid w:val="00BB7BE5"/>
    <w:rsid w:val="00BB7DF1"/>
    <w:rsid w:val="00BC02F7"/>
    <w:rsid w:val="00BC0D4A"/>
    <w:rsid w:val="00BC0FFF"/>
    <w:rsid w:val="00BC1204"/>
    <w:rsid w:val="00BC19FD"/>
    <w:rsid w:val="00BC2ABD"/>
    <w:rsid w:val="00BC2F98"/>
    <w:rsid w:val="00BC336B"/>
    <w:rsid w:val="00BC46CE"/>
    <w:rsid w:val="00BC478E"/>
    <w:rsid w:val="00BD08F2"/>
    <w:rsid w:val="00BD0E36"/>
    <w:rsid w:val="00BD230E"/>
    <w:rsid w:val="00BD318C"/>
    <w:rsid w:val="00BD33B8"/>
    <w:rsid w:val="00BD37AF"/>
    <w:rsid w:val="00BD3FF4"/>
    <w:rsid w:val="00BD41DC"/>
    <w:rsid w:val="00BD44E7"/>
    <w:rsid w:val="00BD54F6"/>
    <w:rsid w:val="00BD63B8"/>
    <w:rsid w:val="00BD6440"/>
    <w:rsid w:val="00BD78C5"/>
    <w:rsid w:val="00BD7B70"/>
    <w:rsid w:val="00BE00DB"/>
    <w:rsid w:val="00BE0CF0"/>
    <w:rsid w:val="00BE135D"/>
    <w:rsid w:val="00BE1907"/>
    <w:rsid w:val="00BE2BCA"/>
    <w:rsid w:val="00BE374F"/>
    <w:rsid w:val="00BE47FF"/>
    <w:rsid w:val="00BE487F"/>
    <w:rsid w:val="00BE530A"/>
    <w:rsid w:val="00BE5676"/>
    <w:rsid w:val="00BE5C7D"/>
    <w:rsid w:val="00BE67BF"/>
    <w:rsid w:val="00BE7522"/>
    <w:rsid w:val="00BE7BEA"/>
    <w:rsid w:val="00BF09E9"/>
    <w:rsid w:val="00BF0BC2"/>
    <w:rsid w:val="00BF125F"/>
    <w:rsid w:val="00BF2488"/>
    <w:rsid w:val="00BF28FA"/>
    <w:rsid w:val="00BF38CA"/>
    <w:rsid w:val="00BF55FD"/>
    <w:rsid w:val="00BF5DE7"/>
    <w:rsid w:val="00BF6947"/>
    <w:rsid w:val="00BF6CAE"/>
    <w:rsid w:val="00BF7C5C"/>
    <w:rsid w:val="00C00488"/>
    <w:rsid w:val="00C00765"/>
    <w:rsid w:val="00C0144F"/>
    <w:rsid w:val="00C0253D"/>
    <w:rsid w:val="00C030FA"/>
    <w:rsid w:val="00C03998"/>
    <w:rsid w:val="00C05792"/>
    <w:rsid w:val="00C05BD1"/>
    <w:rsid w:val="00C062FD"/>
    <w:rsid w:val="00C06610"/>
    <w:rsid w:val="00C06804"/>
    <w:rsid w:val="00C0681C"/>
    <w:rsid w:val="00C0720A"/>
    <w:rsid w:val="00C106B2"/>
    <w:rsid w:val="00C106E4"/>
    <w:rsid w:val="00C107A5"/>
    <w:rsid w:val="00C128DF"/>
    <w:rsid w:val="00C12D35"/>
    <w:rsid w:val="00C13415"/>
    <w:rsid w:val="00C14016"/>
    <w:rsid w:val="00C145D1"/>
    <w:rsid w:val="00C15AAA"/>
    <w:rsid w:val="00C15FEB"/>
    <w:rsid w:val="00C16891"/>
    <w:rsid w:val="00C17A68"/>
    <w:rsid w:val="00C17CF8"/>
    <w:rsid w:val="00C17E28"/>
    <w:rsid w:val="00C20BBA"/>
    <w:rsid w:val="00C22380"/>
    <w:rsid w:val="00C22E8B"/>
    <w:rsid w:val="00C252B5"/>
    <w:rsid w:val="00C25F13"/>
    <w:rsid w:val="00C26C36"/>
    <w:rsid w:val="00C26F36"/>
    <w:rsid w:val="00C279F1"/>
    <w:rsid w:val="00C31382"/>
    <w:rsid w:val="00C3149A"/>
    <w:rsid w:val="00C31572"/>
    <w:rsid w:val="00C32C35"/>
    <w:rsid w:val="00C33329"/>
    <w:rsid w:val="00C3399F"/>
    <w:rsid w:val="00C341B8"/>
    <w:rsid w:val="00C34353"/>
    <w:rsid w:val="00C35956"/>
    <w:rsid w:val="00C35C52"/>
    <w:rsid w:val="00C35E3C"/>
    <w:rsid w:val="00C40BFA"/>
    <w:rsid w:val="00C410E1"/>
    <w:rsid w:val="00C4169F"/>
    <w:rsid w:val="00C41A02"/>
    <w:rsid w:val="00C41DF7"/>
    <w:rsid w:val="00C42D65"/>
    <w:rsid w:val="00C45B59"/>
    <w:rsid w:val="00C460A7"/>
    <w:rsid w:val="00C46CAC"/>
    <w:rsid w:val="00C47A08"/>
    <w:rsid w:val="00C500D3"/>
    <w:rsid w:val="00C50349"/>
    <w:rsid w:val="00C50616"/>
    <w:rsid w:val="00C509FA"/>
    <w:rsid w:val="00C5101E"/>
    <w:rsid w:val="00C5312C"/>
    <w:rsid w:val="00C53B36"/>
    <w:rsid w:val="00C54261"/>
    <w:rsid w:val="00C57295"/>
    <w:rsid w:val="00C575D1"/>
    <w:rsid w:val="00C57C66"/>
    <w:rsid w:val="00C60694"/>
    <w:rsid w:val="00C606AB"/>
    <w:rsid w:val="00C61328"/>
    <w:rsid w:val="00C620D4"/>
    <w:rsid w:val="00C6271F"/>
    <w:rsid w:val="00C63061"/>
    <w:rsid w:val="00C63CA6"/>
    <w:rsid w:val="00C653D2"/>
    <w:rsid w:val="00C70662"/>
    <w:rsid w:val="00C70FAD"/>
    <w:rsid w:val="00C711FB"/>
    <w:rsid w:val="00C72260"/>
    <w:rsid w:val="00C72B98"/>
    <w:rsid w:val="00C72C28"/>
    <w:rsid w:val="00C74023"/>
    <w:rsid w:val="00C746CB"/>
    <w:rsid w:val="00C74C26"/>
    <w:rsid w:val="00C758E7"/>
    <w:rsid w:val="00C762A6"/>
    <w:rsid w:val="00C76540"/>
    <w:rsid w:val="00C778D1"/>
    <w:rsid w:val="00C77FBA"/>
    <w:rsid w:val="00C80ABD"/>
    <w:rsid w:val="00C8218E"/>
    <w:rsid w:val="00C823F5"/>
    <w:rsid w:val="00C82F07"/>
    <w:rsid w:val="00C835BA"/>
    <w:rsid w:val="00C84326"/>
    <w:rsid w:val="00C844B8"/>
    <w:rsid w:val="00C84AA9"/>
    <w:rsid w:val="00C84E7F"/>
    <w:rsid w:val="00C871C7"/>
    <w:rsid w:val="00C87248"/>
    <w:rsid w:val="00C873BE"/>
    <w:rsid w:val="00C93150"/>
    <w:rsid w:val="00C93D58"/>
    <w:rsid w:val="00C943F4"/>
    <w:rsid w:val="00C947C9"/>
    <w:rsid w:val="00C95132"/>
    <w:rsid w:val="00C95287"/>
    <w:rsid w:val="00C97A3C"/>
    <w:rsid w:val="00CA0C66"/>
    <w:rsid w:val="00CA1768"/>
    <w:rsid w:val="00CA326A"/>
    <w:rsid w:val="00CA3FD4"/>
    <w:rsid w:val="00CA582F"/>
    <w:rsid w:val="00CA5A67"/>
    <w:rsid w:val="00CA7785"/>
    <w:rsid w:val="00CB018B"/>
    <w:rsid w:val="00CB066E"/>
    <w:rsid w:val="00CB1ABB"/>
    <w:rsid w:val="00CB1E41"/>
    <w:rsid w:val="00CB48D3"/>
    <w:rsid w:val="00CB5FE4"/>
    <w:rsid w:val="00CB66C7"/>
    <w:rsid w:val="00CC00F3"/>
    <w:rsid w:val="00CC042C"/>
    <w:rsid w:val="00CC0710"/>
    <w:rsid w:val="00CC0C1F"/>
    <w:rsid w:val="00CC100A"/>
    <w:rsid w:val="00CC2075"/>
    <w:rsid w:val="00CC2C96"/>
    <w:rsid w:val="00CC2EAE"/>
    <w:rsid w:val="00CC4E51"/>
    <w:rsid w:val="00CC7F26"/>
    <w:rsid w:val="00CD1033"/>
    <w:rsid w:val="00CD1651"/>
    <w:rsid w:val="00CD1DC1"/>
    <w:rsid w:val="00CD1FB7"/>
    <w:rsid w:val="00CD46EE"/>
    <w:rsid w:val="00CD487F"/>
    <w:rsid w:val="00CD4CEA"/>
    <w:rsid w:val="00CD4F21"/>
    <w:rsid w:val="00CD57AA"/>
    <w:rsid w:val="00CD592B"/>
    <w:rsid w:val="00CD6AFF"/>
    <w:rsid w:val="00CD6E41"/>
    <w:rsid w:val="00CD7EA0"/>
    <w:rsid w:val="00CE0076"/>
    <w:rsid w:val="00CE3297"/>
    <w:rsid w:val="00CE405E"/>
    <w:rsid w:val="00CE48B1"/>
    <w:rsid w:val="00CE4ACC"/>
    <w:rsid w:val="00CE4E5B"/>
    <w:rsid w:val="00CE6F7D"/>
    <w:rsid w:val="00CE70CD"/>
    <w:rsid w:val="00CF03F2"/>
    <w:rsid w:val="00CF0D25"/>
    <w:rsid w:val="00CF1376"/>
    <w:rsid w:val="00CF1504"/>
    <w:rsid w:val="00CF249B"/>
    <w:rsid w:val="00CF2E96"/>
    <w:rsid w:val="00CF410F"/>
    <w:rsid w:val="00CF4B94"/>
    <w:rsid w:val="00CF4CCE"/>
    <w:rsid w:val="00CF57A9"/>
    <w:rsid w:val="00CF59B1"/>
    <w:rsid w:val="00CF6237"/>
    <w:rsid w:val="00CF76F8"/>
    <w:rsid w:val="00D01626"/>
    <w:rsid w:val="00D01B7C"/>
    <w:rsid w:val="00D0380F"/>
    <w:rsid w:val="00D052C2"/>
    <w:rsid w:val="00D053DB"/>
    <w:rsid w:val="00D07864"/>
    <w:rsid w:val="00D10335"/>
    <w:rsid w:val="00D10384"/>
    <w:rsid w:val="00D107FD"/>
    <w:rsid w:val="00D11135"/>
    <w:rsid w:val="00D11176"/>
    <w:rsid w:val="00D111ED"/>
    <w:rsid w:val="00D1179E"/>
    <w:rsid w:val="00D12BC2"/>
    <w:rsid w:val="00D13A3D"/>
    <w:rsid w:val="00D13DF0"/>
    <w:rsid w:val="00D1425F"/>
    <w:rsid w:val="00D14A42"/>
    <w:rsid w:val="00D15E08"/>
    <w:rsid w:val="00D16B15"/>
    <w:rsid w:val="00D16E52"/>
    <w:rsid w:val="00D209ED"/>
    <w:rsid w:val="00D233A0"/>
    <w:rsid w:val="00D24F32"/>
    <w:rsid w:val="00D25066"/>
    <w:rsid w:val="00D254F6"/>
    <w:rsid w:val="00D26373"/>
    <w:rsid w:val="00D267C4"/>
    <w:rsid w:val="00D27B61"/>
    <w:rsid w:val="00D30365"/>
    <w:rsid w:val="00D30FAB"/>
    <w:rsid w:val="00D31503"/>
    <w:rsid w:val="00D31FFE"/>
    <w:rsid w:val="00D32DE9"/>
    <w:rsid w:val="00D334BE"/>
    <w:rsid w:val="00D33E12"/>
    <w:rsid w:val="00D35463"/>
    <w:rsid w:val="00D364F8"/>
    <w:rsid w:val="00D36CDE"/>
    <w:rsid w:val="00D37915"/>
    <w:rsid w:val="00D406D2"/>
    <w:rsid w:val="00D40953"/>
    <w:rsid w:val="00D40961"/>
    <w:rsid w:val="00D40D6E"/>
    <w:rsid w:val="00D40F7B"/>
    <w:rsid w:val="00D441A2"/>
    <w:rsid w:val="00D442C3"/>
    <w:rsid w:val="00D447A7"/>
    <w:rsid w:val="00D451E0"/>
    <w:rsid w:val="00D4561F"/>
    <w:rsid w:val="00D45980"/>
    <w:rsid w:val="00D460BA"/>
    <w:rsid w:val="00D46D9F"/>
    <w:rsid w:val="00D47609"/>
    <w:rsid w:val="00D47A42"/>
    <w:rsid w:val="00D517AE"/>
    <w:rsid w:val="00D52870"/>
    <w:rsid w:val="00D52DFE"/>
    <w:rsid w:val="00D536D8"/>
    <w:rsid w:val="00D54F4C"/>
    <w:rsid w:val="00D55A6D"/>
    <w:rsid w:val="00D55BA9"/>
    <w:rsid w:val="00D55D27"/>
    <w:rsid w:val="00D60043"/>
    <w:rsid w:val="00D60B2C"/>
    <w:rsid w:val="00D61342"/>
    <w:rsid w:val="00D613DE"/>
    <w:rsid w:val="00D61DB8"/>
    <w:rsid w:val="00D62F9B"/>
    <w:rsid w:val="00D630B3"/>
    <w:rsid w:val="00D64C87"/>
    <w:rsid w:val="00D64E78"/>
    <w:rsid w:val="00D66774"/>
    <w:rsid w:val="00D6678A"/>
    <w:rsid w:val="00D67486"/>
    <w:rsid w:val="00D70852"/>
    <w:rsid w:val="00D70A6E"/>
    <w:rsid w:val="00D70FBF"/>
    <w:rsid w:val="00D73B3C"/>
    <w:rsid w:val="00D73E4C"/>
    <w:rsid w:val="00D73FB7"/>
    <w:rsid w:val="00D74124"/>
    <w:rsid w:val="00D74496"/>
    <w:rsid w:val="00D74881"/>
    <w:rsid w:val="00D74E29"/>
    <w:rsid w:val="00D750C8"/>
    <w:rsid w:val="00D75469"/>
    <w:rsid w:val="00D75D68"/>
    <w:rsid w:val="00D761E3"/>
    <w:rsid w:val="00D76588"/>
    <w:rsid w:val="00D76E62"/>
    <w:rsid w:val="00D77831"/>
    <w:rsid w:val="00D77903"/>
    <w:rsid w:val="00D8130E"/>
    <w:rsid w:val="00D82C13"/>
    <w:rsid w:val="00D83357"/>
    <w:rsid w:val="00D835C0"/>
    <w:rsid w:val="00D83926"/>
    <w:rsid w:val="00D84AC8"/>
    <w:rsid w:val="00D84AD3"/>
    <w:rsid w:val="00D85489"/>
    <w:rsid w:val="00D85791"/>
    <w:rsid w:val="00D861F0"/>
    <w:rsid w:val="00D865ED"/>
    <w:rsid w:val="00D872CF"/>
    <w:rsid w:val="00D8789B"/>
    <w:rsid w:val="00D879F4"/>
    <w:rsid w:val="00D87D00"/>
    <w:rsid w:val="00D90D36"/>
    <w:rsid w:val="00D92328"/>
    <w:rsid w:val="00D9243B"/>
    <w:rsid w:val="00D92B14"/>
    <w:rsid w:val="00D935A1"/>
    <w:rsid w:val="00D943BE"/>
    <w:rsid w:val="00D96055"/>
    <w:rsid w:val="00D96757"/>
    <w:rsid w:val="00DA10E3"/>
    <w:rsid w:val="00DA184F"/>
    <w:rsid w:val="00DA2974"/>
    <w:rsid w:val="00DA3F3B"/>
    <w:rsid w:val="00DA3FC7"/>
    <w:rsid w:val="00DA433C"/>
    <w:rsid w:val="00DA498B"/>
    <w:rsid w:val="00DA572B"/>
    <w:rsid w:val="00DA7204"/>
    <w:rsid w:val="00DA76AA"/>
    <w:rsid w:val="00DA7B9B"/>
    <w:rsid w:val="00DB0341"/>
    <w:rsid w:val="00DB11D9"/>
    <w:rsid w:val="00DB272E"/>
    <w:rsid w:val="00DB2958"/>
    <w:rsid w:val="00DB2D62"/>
    <w:rsid w:val="00DB2E89"/>
    <w:rsid w:val="00DB2F10"/>
    <w:rsid w:val="00DB42B2"/>
    <w:rsid w:val="00DB50D3"/>
    <w:rsid w:val="00DB55B1"/>
    <w:rsid w:val="00DB5952"/>
    <w:rsid w:val="00DB69A4"/>
    <w:rsid w:val="00DC0CB4"/>
    <w:rsid w:val="00DC0FA6"/>
    <w:rsid w:val="00DC1316"/>
    <w:rsid w:val="00DC1D2D"/>
    <w:rsid w:val="00DC30C7"/>
    <w:rsid w:val="00DC50C5"/>
    <w:rsid w:val="00DC6106"/>
    <w:rsid w:val="00DC62E4"/>
    <w:rsid w:val="00DC7B7D"/>
    <w:rsid w:val="00DC7E81"/>
    <w:rsid w:val="00DD0092"/>
    <w:rsid w:val="00DD0F0C"/>
    <w:rsid w:val="00DD255C"/>
    <w:rsid w:val="00DD2583"/>
    <w:rsid w:val="00DD29F5"/>
    <w:rsid w:val="00DD40EB"/>
    <w:rsid w:val="00DD620E"/>
    <w:rsid w:val="00DD7B2E"/>
    <w:rsid w:val="00DD7F89"/>
    <w:rsid w:val="00DE0F61"/>
    <w:rsid w:val="00DE1136"/>
    <w:rsid w:val="00DE17D3"/>
    <w:rsid w:val="00DE2B10"/>
    <w:rsid w:val="00DE338D"/>
    <w:rsid w:val="00DE3A8D"/>
    <w:rsid w:val="00DE3ADD"/>
    <w:rsid w:val="00DE41B3"/>
    <w:rsid w:val="00DE597B"/>
    <w:rsid w:val="00DE5FEE"/>
    <w:rsid w:val="00DE6D5C"/>
    <w:rsid w:val="00DE7188"/>
    <w:rsid w:val="00DE7963"/>
    <w:rsid w:val="00DE7BE1"/>
    <w:rsid w:val="00DF034D"/>
    <w:rsid w:val="00DF0C42"/>
    <w:rsid w:val="00DF14F8"/>
    <w:rsid w:val="00DF1E60"/>
    <w:rsid w:val="00DF2639"/>
    <w:rsid w:val="00DF410A"/>
    <w:rsid w:val="00DF54E4"/>
    <w:rsid w:val="00DF58F0"/>
    <w:rsid w:val="00DF659D"/>
    <w:rsid w:val="00DF6C30"/>
    <w:rsid w:val="00DF76A6"/>
    <w:rsid w:val="00E00A49"/>
    <w:rsid w:val="00E00A9F"/>
    <w:rsid w:val="00E01BA9"/>
    <w:rsid w:val="00E021DC"/>
    <w:rsid w:val="00E0260C"/>
    <w:rsid w:val="00E02E5E"/>
    <w:rsid w:val="00E036D1"/>
    <w:rsid w:val="00E03B6A"/>
    <w:rsid w:val="00E04512"/>
    <w:rsid w:val="00E06572"/>
    <w:rsid w:val="00E07216"/>
    <w:rsid w:val="00E07860"/>
    <w:rsid w:val="00E10315"/>
    <w:rsid w:val="00E104DB"/>
    <w:rsid w:val="00E10CE2"/>
    <w:rsid w:val="00E11E43"/>
    <w:rsid w:val="00E1316D"/>
    <w:rsid w:val="00E137EF"/>
    <w:rsid w:val="00E13948"/>
    <w:rsid w:val="00E13D34"/>
    <w:rsid w:val="00E13EAE"/>
    <w:rsid w:val="00E155CE"/>
    <w:rsid w:val="00E15EA0"/>
    <w:rsid w:val="00E1684F"/>
    <w:rsid w:val="00E2152C"/>
    <w:rsid w:val="00E21968"/>
    <w:rsid w:val="00E2284C"/>
    <w:rsid w:val="00E22A3D"/>
    <w:rsid w:val="00E24DEA"/>
    <w:rsid w:val="00E25385"/>
    <w:rsid w:val="00E25959"/>
    <w:rsid w:val="00E25E48"/>
    <w:rsid w:val="00E261B0"/>
    <w:rsid w:val="00E2640C"/>
    <w:rsid w:val="00E26811"/>
    <w:rsid w:val="00E26E7D"/>
    <w:rsid w:val="00E308B0"/>
    <w:rsid w:val="00E314EE"/>
    <w:rsid w:val="00E334F0"/>
    <w:rsid w:val="00E33522"/>
    <w:rsid w:val="00E33E37"/>
    <w:rsid w:val="00E3561F"/>
    <w:rsid w:val="00E35CC2"/>
    <w:rsid w:val="00E36B36"/>
    <w:rsid w:val="00E37038"/>
    <w:rsid w:val="00E408DD"/>
    <w:rsid w:val="00E40D27"/>
    <w:rsid w:val="00E40E8E"/>
    <w:rsid w:val="00E4176A"/>
    <w:rsid w:val="00E4183B"/>
    <w:rsid w:val="00E4321D"/>
    <w:rsid w:val="00E432FA"/>
    <w:rsid w:val="00E436A9"/>
    <w:rsid w:val="00E43708"/>
    <w:rsid w:val="00E438E9"/>
    <w:rsid w:val="00E44A03"/>
    <w:rsid w:val="00E44FFE"/>
    <w:rsid w:val="00E46E9B"/>
    <w:rsid w:val="00E50A8E"/>
    <w:rsid w:val="00E51B6A"/>
    <w:rsid w:val="00E5288B"/>
    <w:rsid w:val="00E53ED8"/>
    <w:rsid w:val="00E54205"/>
    <w:rsid w:val="00E547DA"/>
    <w:rsid w:val="00E54C78"/>
    <w:rsid w:val="00E55FDB"/>
    <w:rsid w:val="00E56E74"/>
    <w:rsid w:val="00E5738D"/>
    <w:rsid w:val="00E60E87"/>
    <w:rsid w:val="00E610EA"/>
    <w:rsid w:val="00E61854"/>
    <w:rsid w:val="00E62BDB"/>
    <w:rsid w:val="00E636EB"/>
    <w:rsid w:val="00E63AC1"/>
    <w:rsid w:val="00E67DCD"/>
    <w:rsid w:val="00E67F26"/>
    <w:rsid w:val="00E7084A"/>
    <w:rsid w:val="00E7097B"/>
    <w:rsid w:val="00E7112A"/>
    <w:rsid w:val="00E71A84"/>
    <w:rsid w:val="00E72D8F"/>
    <w:rsid w:val="00E73E08"/>
    <w:rsid w:val="00E757CD"/>
    <w:rsid w:val="00E76F9F"/>
    <w:rsid w:val="00E80268"/>
    <w:rsid w:val="00E80449"/>
    <w:rsid w:val="00E811E3"/>
    <w:rsid w:val="00E81708"/>
    <w:rsid w:val="00E8295C"/>
    <w:rsid w:val="00E82BAC"/>
    <w:rsid w:val="00E83713"/>
    <w:rsid w:val="00E83CE6"/>
    <w:rsid w:val="00E83D7B"/>
    <w:rsid w:val="00E8410A"/>
    <w:rsid w:val="00E84281"/>
    <w:rsid w:val="00E85DA8"/>
    <w:rsid w:val="00E85DBE"/>
    <w:rsid w:val="00E85E46"/>
    <w:rsid w:val="00E860AE"/>
    <w:rsid w:val="00E86E83"/>
    <w:rsid w:val="00E87A9C"/>
    <w:rsid w:val="00E909C9"/>
    <w:rsid w:val="00E923CA"/>
    <w:rsid w:val="00E92506"/>
    <w:rsid w:val="00E92763"/>
    <w:rsid w:val="00E93162"/>
    <w:rsid w:val="00E934EA"/>
    <w:rsid w:val="00E94389"/>
    <w:rsid w:val="00E944A5"/>
    <w:rsid w:val="00E94D4E"/>
    <w:rsid w:val="00E957C5"/>
    <w:rsid w:val="00E965F0"/>
    <w:rsid w:val="00E973A4"/>
    <w:rsid w:val="00E9764F"/>
    <w:rsid w:val="00EA2710"/>
    <w:rsid w:val="00EA3623"/>
    <w:rsid w:val="00EA45E8"/>
    <w:rsid w:val="00EA5703"/>
    <w:rsid w:val="00EA6421"/>
    <w:rsid w:val="00EA6640"/>
    <w:rsid w:val="00EA7261"/>
    <w:rsid w:val="00EA77CC"/>
    <w:rsid w:val="00EB1024"/>
    <w:rsid w:val="00EB1A8B"/>
    <w:rsid w:val="00EB1BDC"/>
    <w:rsid w:val="00EB1DFD"/>
    <w:rsid w:val="00EB1FD5"/>
    <w:rsid w:val="00EB3B66"/>
    <w:rsid w:val="00EB4430"/>
    <w:rsid w:val="00EB491F"/>
    <w:rsid w:val="00EB5032"/>
    <w:rsid w:val="00EB5DE3"/>
    <w:rsid w:val="00EB630C"/>
    <w:rsid w:val="00EB7616"/>
    <w:rsid w:val="00EC1798"/>
    <w:rsid w:val="00EC31CE"/>
    <w:rsid w:val="00EC3801"/>
    <w:rsid w:val="00EC3830"/>
    <w:rsid w:val="00EC3DA6"/>
    <w:rsid w:val="00EC4F17"/>
    <w:rsid w:val="00EC5996"/>
    <w:rsid w:val="00EC5F56"/>
    <w:rsid w:val="00EC629B"/>
    <w:rsid w:val="00EC643A"/>
    <w:rsid w:val="00EC79D8"/>
    <w:rsid w:val="00ED1037"/>
    <w:rsid w:val="00ED20BB"/>
    <w:rsid w:val="00ED29F7"/>
    <w:rsid w:val="00ED2BC3"/>
    <w:rsid w:val="00ED3481"/>
    <w:rsid w:val="00ED3AE1"/>
    <w:rsid w:val="00ED4F22"/>
    <w:rsid w:val="00ED5EB7"/>
    <w:rsid w:val="00ED5F49"/>
    <w:rsid w:val="00ED63FA"/>
    <w:rsid w:val="00ED7AD3"/>
    <w:rsid w:val="00EE09C7"/>
    <w:rsid w:val="00EE1829"/>
    <w:rsid w:val="00EE1927"/>
    <w:rsid w:val="00EE1E61"/>
    <w:rsid w:val="00EE2087"/>
    <w:rsid w:val="00EE36BE"/>
    <w:rsid w:val="00EE3A6B"/>
    <w:rsid w:val="00EE531D"/>
    <w:rsid w:val="00EE5D03"/>
    <w:rsid w:val="00EE67B7"/>
    <w:rsid w:val="00EF0ABA"/>
    <w:rsid w:val="00EF2FC7"/>
    <w:rsid w:val="00EF323D"/>
    <w:rsid w:val="00EF47B6"/>
    <w:rsid w:val="00EF640B"/>
    <w:rsid w:val="00EF7EF9"/>
    <w:rsid w:val="00F004DD"/>
    <w:rsid w:val="00F00DFF"/>
    <w:rsid w:val="00F02543"/>
    <w:rsid w:val="00F02A85"/>
    <w:rsid w:val="00F045B5"/>
    <w:rsid w:val="00F04C7E"/>
    <w:rsid w:val="00F04E90"/>
    <w:rsid w:val="00F066A9"/>
    <w:rsid w:val="00F06F46"/>
    <w:rsid w:val="00F075EB"/>
    <w:rsid w:val="00F07F64"/>
    <w:rsid w:val="00F100D4"/>
    <w:rsid w:val="00F10FB4"/>
    <w:rsid w:val="00F11032"/>
    <w:rsid w:val="00F1163A"/>
    <w:rsid w:val="00F11FB3"/>
    <w:rsid w:val="00F12033"/>
    <w:rsid w:val="00F12839"/>
    <w:rsid w:val="00F12B5C"/>
    <w:rsid w:val="00F12EA5"/>
    <w:rsid w:val="00F12F7E"/>
    <w:rsid w:val="00F13067"/>
    <w:rsid w:val="00F1339C"/>
    <w:rsid w:val="00F13580"/>
    <w:rsid w:val="00F13BE3"/>
    <w:rsid w:val="00F13EB9"/>
    <w:rsid w:val="00F14715"/>
    <w:rsid w:val="00F14A67"/>
    <w:rsid w:val="00F176EA"/>
    <w:rsid w:val="00F2021D"/>
    <w:rsid w:val="00F20ED2"/>
    <w:rsid w:val="00F2220C"/>
    <w:rsid w:val="00F2541A"/>
    <w:rsid w:val="00F25B21"/>
    <w:rsid w:val="00F31149"/>
    <w:rsid w:val="00F33A76"/>
    <w:rsid w:val="00F33E2B"/>
    <w:rsid w:val="00F348A1"/>
    <w:rsid w:val="00F34A2C"/>
    <w:rsid w:val="00F34B99"/>
    <w:rsid w:val="00F35A5C"/>
    <w:rsid w:val="00F35EB3"/>
    <w:rsid w:val="00F40796"/>
    <w:rsid w:val="00F40C15"/>
    <w:rsid w:val="00F40D83"/>
    <w:rsid w:val="00F4130B"/>
    <w:rsid w:val="00F418F5"/>
    <w:rsid w:val="00F4214F"/>
    <w:rsid w:val="00F438FD"/>
    <w:rsid w:val="00F44635"/>
    <w:rsid w:val="00F4518B"/>
    <w:rsid w:val="00F4519E"/>
    <w:rsid w:val="00F4561F"/>
    <w:rsid w:val="00F46EA3"/>
    <w:rsid w:val="00F478C6"/>
    <w:rsid w:val="00F503B8"/>
    <w:rsid w:val="00F505F5"/>
    <w:rsid w:val="00F50FE6"/>
    <w:rsid w:val="00F51FAA"/>
    <w:rsid w:val="00F52E60"/>
    <w:rsid w:val="00F52F97"/>
    <w:rsid w:val="00F53547"/>
    <w:rsid w:val="00F542AE"/>
    <w:rsid w:val="00F549E9"/>
    <w:rsid w:val="00F55C2A"/>
    <w:rsid w:val="00F56C0B"/>
    <w:rsid w:val="00F56DB1"/>
    <w:rsid w:val="00F61112"/>
    <w:rsid w:val="00F612D3"/>
    <w:rsid w:val="00F6148F"/>
    <w:rsid w:val="00F61C2D"/>
    <w:rsid w:val="00F6214E"/>
    <w:rsid w:val="00F63423"/>
    <w:rsid w:val="00F64CDC"/>
    <w:rsid w:val="00F67455"/>
    <w:rsid w:val="00F677FD"/>
    <w:rsid w:val="00F67F7D"/>
    <w:rsid w:val="00F704E6"/>
    <w:rsid w:val="00F705CD"/>
    <w:rsid w:val="00F712B0"/>
    <w:rsid w:val="00F734D5"/>
    <w:rsid w:val="00F75899"/>
    <w:rsid w:val="00F75AF0"/>
    <w:rsid w:val="00F761FF"/>
    <w:rsid w:val="00F768BA"/>
    <w:rsid w:val="00F774C4"/>
    <w:rsid w:val="00F77D9C"/>
    <w:rsid w:val="00F8024D"/>
    <w:rsid w:val="00F804B3"/>
    <w:rsid w:val="00F8058D"/>
    <w:rsid w:val="00F815AC"/>
    <w:rsid w:val="00F81BAE"/>
    <w:rsid w:val="00F81E03"/>
    <w:rsid w:val="00F83204"/>
    <w:rsid w:val="00F8361F"/>
    <w:rsid w:val="00F85CDC"/>
    <w:rsid w:val="00F909FA"/>
    <w:rsid w:val="00F92F48"/>
    <w:rsid w:val="00F9314B"/>
    <w:rsid w:val="00F93728"/>
    <w:rsid w:val="00F93C47"/>
    <w:rsid w:val="00F9430D"/>
    <w:rsid w:val="00F957FD"/>
    <w:rsid w:val="00F95E18"/>
    <w:rsid w:val="00F95E2E"/>
    <w:rsid w:val="00F96030"/>
    <w:rsid w:val="00F965F1"/>
    <w:rsid w:val="00F97C8A"/>
    <w:rsid w:val="00F97E6E"/>
    <w:rsid w:val="00FA0D4D"/>
    <w:rsid w:val="00FA107F"/>
    <w:rsid w:val="00FA2074"/>
    <w:rsid w:val="00FA2370"/>
    <w:rsid w:val="00FA4A24"/>
    <w:rsid w:val="00FA59A5"/>
    <w:rsid w:val="00FA5DFA"/>
    <w:rsid w:val="00FA6ED7"/>
    <w:rsid w:val="00FB04D7"/>
    <w:rsid w:val="00FB074B"/>
    <w:rsid w:val="00FB096C"/>
    <w:rsid w:val="00FB0F9A"/>
    <w:rsid w:val="00FB15E6"/>
    <w:rsid w:val="00FB16B8"/>
    <w:rsid w:val="00FB1E11"/>
    <w:rsid w:val="00FB509C"/>
    <w:rsid w:val="00FB5964"/>
    <w:rsid w:val="00FB680D"/>
    <w:rsid w:val="00FB6F2E"/>
    <w:rsid w:val="00FC028C"/>
    <w:rsid w:val="00FC036C"/>
    <w:rsid w:val="00FC0B59"/>
    <w:rsid w:val="00FC0C2D"/>
    <w:rsid w:val="00FC122C"/>
    <w:rsid w:val="00FC1485"/>
    <w:rsid w:val="00FC20A1"/>
    <w:rsid w:val="00FC439F"/>
    <w:rsid w:val="00FC554E"/>
    <w:rsid w:val="00FC5C22"/>
    <w:rsid w:val="00FC6E46"/>
    <w:rsid w:val="00FC7143"/>
    <w:rsid w:val="00FC7931"/>
    <w:rsid w:val="00FD01B3"/>
    <w:rsid w:val="00FD0B30"/>
    <w:rsid w:val="00FD1E08"/>
    <w:rsid w:val="00FD229E"/>
    <w:rsid w:val="00FD24C4"/>
    <w:rsid w:val="00FD2D4F"/>
    <w:rsid w:val="00FD307C"/>
    <w:rsid w:val="00FD315D"/>
    <w:rsid w:val="00FD3D22"/>
    <w:rsid w:val="00FD5A16"/>
    <w:rsid w:val="00FD7598"/>
    <w:rsid w:val="00FD7993"/>
    <w:rsid w:val="00FE0BB8"/>
    <w:rsid w:val="00FE0D4D"/>
    <w:rsid w:val="00FE1EA7"/>
    <w:rsid w:val="00FE227E"/>
    <w:rsid w:val="00FE27DF"/>
    <w:rsid w:val="00FE295B"/>
    <w:rsid w:val="00FE2A68"/>
    <w:rsid w:val="00FE2AA2"/>
    <w:rsid w:val="00FE2E75"/>
    <w:rsid w:val="00FE41C5"/>
    <w:rsid w:val="00FE52A6"/>
    <w:rsid w:val="00FE5371"/>
    <w:rsid w:val="00FE5F56"/>
    <w:rsid w:val="00FE60D1"/>
    <w:rsid w:val="00FE6DA3"/>
    <w:rsid w:val="00FE76FB"/>
    <w:rsid w:val="00FF12B4"/>
    <w:rsid w:val="00FF12C8"/>
    <w:rsid w:val="00FF18E7"/>
    <w:rsid w:val="00FF2286"/>
    <w:rsid w:val="00FF36DA"/>
    <w:rsid w:val="00FF53A9"/>
    <w:rsid w:val="00FF57A3"/>
    <w:rsid w:val="00FF5A44"/>
    <w:rsid w:val="00FF6170"/>
    <w:rsid w:val="00FF6252"/>
    <w:rsid w:val="00FF67F7"/>
    <w:rsid w:val="00FF7431"/>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F8BB6E"/>
  <w15:docId w15:val="{7423795C-C2D0-417A-86DB-2FF55C1C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style>
  <w:style w:type="character" w:customStyle="1" w:styleId="WW8Num8z5">
    <w:name w:val="WW8Num8z5"/>
  </w:style>
  <w:style w:type="character" w:customStyle="1" w:styleId="WW8Num15z3">
    <w:name w:val="WW8Num15z3"/>
  </w:style>
  <w:style w:type="character" w:customStyle="1" w:styleId="WW8Num12z7">
    <w:name w:val="WW8Num12z7"/>
  </w:style>
  <w:style w:type="character" w:customStyle="1" w:styleId="Symbolewypunktowania">
    <w:name w:val="Symbole wypunktowania"/>
    <w:rPr>
      <w:rFonts w:ascii="OpenSymbol" w:eastAsia="OpenSymbol" w:hAnsi="OpenSymbol" w:cs="OpenSymbol"/>
    </w:rPr>
  </w:style>
  <w:style w:type="character" w:customStyle="1" w:styleId="WW8Num4z5">
    <w:name w:val="WW8Num4z5"/>
  </w:style>
  <w:style w:type="character" w:customStyle="1" w:styleId="WW8Num16z5">
    <w:name w:val="WW8Num16z5"/>
  </w:style>
  <w:style w:type="character" w:customStyle="1" w:styleId="SIWZtekstZnak">
    <w:name w:val="SIWZ_tekst Znak"/>
    <w:link w:val="SIWZtekst"/>
    <w:locked/>
    <w:rPr>
      <w:rFonts w:ascii="Arial" w:hAnsi="Arial" w:cs="Arial"/>
      <w:sz w:val="22"/>
      <w:szCs w:val="22"/>
    </w:rPr>
  </w:style>
  <w:style w:type="character" w:customStyle="1" w:styleId="WW8Num6z0">
    <w:name w:val="WW8Num6z0"/>
    <w:rPr>
      <w:rFonts w:hint="default"/>
    </w:rPr>
  </w:style>
  <w:style w:type="character" w:customStyle="1" w:styleId="WW8Num37z5">
    <w:name w:val="WW8Num37z5"/>
  </w:style>
  <w:style w:type="character" w:customStyle="1" w:styleId="WW8Num39z1">
    <w:name w:val="WW8Num39z1"/>
  </w:style>
  <w:style w:type="character" w:customStyle="1" w:styleId="WW8Num34z6">
    <w:name w:val="WW8Num34z6"/>
  </w:style>
  <w:style w:type="character" w:customStyle="1" w:styleId="WW8Num35z3">
    <w:name w:val="WW8Num35z3"/>
  </w:style>
  <w:style w:type="character" w:styleId="Odwoaniedokomentarza">
    <w:name w:val="annotation reference"/>
    <w:uiPriority w:val="99"/>
    <w:unhideWhenUsed/>
    <w:rPr>
      <w:sz w:val="16"/>
      <w:szCs w:val="16"/>
    </w:rPr>
  </w:style>
  <w:style w:type="character" w:customStyle="1" w:styleId="WW8Num20z2">
    <w:name w:val="WW8Num20z2"/>
  </w:style>
  <w:style w:type="character" w:customStyle="1" w:styleId="WW8Num40z0">
    <w:name w:val="WW8Num40z0"/>
    <w:rPr>
      <w:rFonts w:hint="default"/>
    </w:rPr>
  </w:style>
  <w:style w:type="character" w:customStyle="1" w:styleId="WW8Num22z0">
    <w:name w:val="WW8Num22z0"/>
    <w:rPr>
      <w:rFonts w:ascii="Verdana" w:hAnsi="Verdana" w:cs="Arial"/>
      <w:bCs/>
      <w:i w:val="0"/>
      <w:color w:val="auto"/>
      <w:sz w:val="20"/>
      <w:szCs w:val="20"/>
    </w:rPr>
  </w:style>
  <w:style w:type="character" w:customStyle="1" w:styleId="WW8Num11z3">
    <w:name w:val="WW8Num11z3"/>
  </w:style>
  <w:style w:type="character" w:customStyle="1" w:styleId="WW8Num4z3">
    <w:name w:val="WW8Num4z3"/>
  </w:style>
  <w:style w:type="character" w:customStyle="1" w:styleId="WW8Num5z4">
    <w:name w:val="WW8Num5z4"/>
  </w:style>
  <w:style w:type="character" w:styleId="Hipercze">
    <w:name w:val="Hyperlink"/>
    <w:uiPriority w:val="99"/>
    <w:rPr>
      <w:color w:val="0000FF"/>
      <w:u w:val="single"/>
    </w:rPr>
  </w:style>
  <w:style w:type="character" w:customStyle="1" w:styleId="TekstdymkaZnak">
    <w:name w:val="Tekst dymka Znak"/>
    <w:uiPriority w:val="99"/>
    <w:rPr>
      <w:rFonts w:ascii="Tahoma" w:hAnsi="Tahoma" w:cs="Tahoma"/>
      <w:sz w:val="16"/>
      <w:szCs w:val="16"/>
      <w:lang w:eastAsia="ar-SA"/>
    </w:rPr>
  </w:style>
  <w:style w:type="character" w:customStyle="1" w:styleId="WW8Num10z5">
    <w:name w:val="WW8Num10z5"/>
  </w:style>
  <w:style w:type="character" w:customStyle="1" w:styleId="TekstpodstawowywcityZnak">
    <w:name w:val="Tekst podstawowy wcięty Znak"/>
    <w:link w:val="Tekstpodstawowywcity"/>
    <w:uiPriority w:val="99"/>
    <w:semiHidden/>
    <w:rPr>
      <w:lang w:eastAsia="ar-SA"/>
    </w:rPr>
  </w:style>
  <w:style w:type="character" w:styleId="Odwoanieprzypisudolnego">
    <w:name w:val="footnote reference"/>
    <w:uiPriority w:val="99"/>
    <w:unhideWhenUsed/>
    <w:rPr>
      <w:shd w:val="clear" w:color="auto" w:fill="auto"/>
      <w:vertAlign w:val="superscript"/>
    </w:rPr>
  </w:style>
  <w:style w:type="character" w:customStyle="1" w:styleId="WW8Num5z8">
    <w:name w:val="WW8Num5z8"/>
  </w:style>
  <w:style w:type="character" w:customStyle="1" w:styleId="WW8Num40z5">
    <w:name w:val="WW8Num40z5"/>
  </w:style>
  <w:style w:type="character" w:customStyle="1" w:styleId="Tekstpodstawowywcity3Znak">
    <w:name w:val="Tekst podstawowy wcięty 3 Znak"/>
    <w:semiHidden/>
    <w:rPr>
      <w:sz w:val="16"/>
      <w:szCs w:val="16"/>
      <w:lang w:eastAsia="ar-SA"/>
    </w:rPr>
  </w:style>
  <w:style w:type="character" w:styleId="Odwoanieprzypisukocowego">
    <w:name w:val="endnote reference"/>
    <w:uiPriority w:val="99"/>
    <w:unhideWhenUsed/>
    <w:rPr>
      <w:vertAlign w:val="superscript"/>
    </w:rPr>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31z2">
    <w:name w:val="WW8Num31z2"/>
  </w:style>
  <w:style w:type="character" w:customStyle="1" w:styleId="WW8Num18z3">
    <w:name w:val="WW8Num18z3"/>
  </w:style>
  <w:style w:type="character" w:customStyle="1" w:styleId="WW8Num44z6">
    <w:name w:val="WW8Num44z6"/>
  </w:style>
  <w:style w:type="character" w:customStyle="1" w:styleId="WW8Num43z6">
    <w:name w:val="WW8Num43z6"/>
  </w:style>
  <w:style w:type="character" w:customStyle="1" w:styleId="WW8Num36z6">
    <w:name w:val="WW8Num36z6"/>
  </w:style>
  <w:style w:type="character" w:styleId="UyteHipercze">
    <w:name w:val="FollowedHyperlink"/>
    <w:uiPriority w:val="99"/>
    <w:unhideWhenUsed/>
    <w:rPr>
      <w:color w:val="954F72"/>
      <w:u w:val="single"/>
    </w:rPr>
  </w:style>
  <w:style w:type="character" w:customStyle="1" w:styleId="WW8Num15z0">
    <w:name w:val="WW8Num15z0"/>
    <w:rPr>
      <w:rFonts w:hint="default"/>
    </w:rPr>
  </w:style>
  <w:style w:type="character" w:customStyle="1" w:styleId="WW8Num39z4">
    <w:name w:val="WW8Num39z4"/>
  </w:style>
  <w:style w:type="character" w:customStyle="1" w:styleId="WW8Num1z6">
    <w:name w:val="WW8Num1z6"/>
  </w:style>
  <w:style w:type="character" w:customStyle="1" w:styleId="WW8Num39z5">
    <w:name w:val="WW8Num39z5"/>
  </w:style>
  <w:style w:type="character" w:customStyle="1" w:styleId="WW8Num35z5">
    <w:name w:val="WW8Num35z5"/>
  </w:style>
  <w:style w:type="character" w:customStyle="1" w:styleId="WW8Num16z2">
    <w:name w:val="WW8Num16z2"/>
  </w:style>
  <w:style w:type="character" w:customStyle="1" w:styleId="WW8Num5z5">
    <w:name w:val="WW8Num5z5"/>
  </w:style>
  <w:style w:type="character" w:customStyle="1" w:styleId="WW8Num28z1">
    <w:name w:val="WW8Num28z1"/>
  </w:style>
  <w:style w:type="character" w:customStyle="1" w:styleId="WW8Num12z8">
    <w:name w:val="WW8Num12z8"/>
  </w:style>
  <w:style w:type="character" w:customStyle="1" w:styleId="WW8Num28z0">
    <w:name w:val="WW8Num28z0"/>
    <w:rPr>
      <w:rFonts w:hint="default"/>
    </w:rPr>
  </w:style>
  <w:style w:type="character" w:customStyle="1" w:styleId="WW8Num28z5">
    <w:name w:val="WW8Num28z5"/>
  </w:style>
  <w:style w:type="character" w:customStyle="1" w:styleId="WW8Num40z1">
    <w:name w:val="WW8Num40z1"/>
  </w:style>
  <w:style w:type="character" w:customStyle="1" w:styleId="WW8Num13z6">
    <w:name w:val="WW8Num13z6"/>
  </w:style>
  <w:style w:type="character" w:customStyle="1" w:styleId="WW8Num26z7">
    <w:name w:val="WW8Num26z7"/>
  </w:style>
  <w:style w:type="character" w:customStyle="1" w:styleId="WW8Num20z7">
    <w:name w:val="WW8Num20z7"/>
  </w:style>
  <w:style w:type="character" w:customStyle="1" w:styleId="WW8Num16z1">
    <w:name w:val="WW8Num16z1"/>
  </w:style>
  <w:style w:type="character" w:customStyle="1" w:styleId="WW8Num25z8">
    <w:name w:val="WW8Num25z8"/>
  </w:style>
  <w:style w:type="character" w:customStyle="1" w:styleId="WW8Num26z5">
    <w:name w:val="WW8Num26z5"/>
  </w:style>
  <w:style w:type="character" w:customStyle="1" w:styleId="WW8Num38z3">
    <w:name w:val="WW8Num38z3"/>
  </w:style>
  <w:style w:type="character" w:customStyle="1" w:styleId="WW8Num22z5">
    <w:name w:val="WW8Num22z5"/>
  </w:style>
  <w:style w:type="character" w:customStyle="1" w:styleId="WW8Num25z5">
    <w:name w:val="WW8Num25z5"/>
  </w:style>
  <w:style w:type="character" w:customStyle="1" w:styleId="WW8Num27z3">
    <w:name w:val="WW8Num27z3"/>
  </w:style>
  <w:style w:type="character" w:customStyle="1" w:styleId="FontStyle30">
    <w:name w:val="Font Style30"/>
    <w:uiPriority w:val="99"/>
    <w:rPr>
      <w:rFonts w:ascii="Times New Roman" w:hAnsi="Times New Roman"/>
      <w:b/>
      <w:sz w:val="26"/>
    </w:rPr>
  </w:style>
  <w:style w:type="character" w:customStyle="1" w:styleId="WW8Num32z7">
    <w:name w:val="WW8Num32z7"/>
  </w:style>
  <w:style w:type="character" w:customStyle="1" w:styleId="WW8Num43z0">
    <w:name w:val="WW8Num43z0"/>
    <w:rPr>
      <w:rFonts w:hint="default"/>
    </w:rPr>
  </w:style>
  <w:style w:type="character" w:customStyle="1" w:styleId="WW8Num28z4">
    <w:name w:val="WW8Num28z4"/>
  </w:style>
  <w:style w:type="character" w:customStyle="1" w:styleId="WW8Num24z0">
    <w:name w:val="WW8Num24z0"/>
    <w:rPr>
      <w:rFonts w:ascii="Symbol" w:hAnsi="Symbol" w:cs="Symbol" w:hint="default"/>
    </w:rPr>
  </w:style>
  <w:style w:type="character" w:customStyle="1" w:styleId="WW8Num6z6">
    <w:name w:val="WW8Num6z6"/>
  </w:style>
  <w:style w:type="character" w:customStyle="1" w:styleId="WW8Num14z2">
    <w:name w:val="WW8Num14z2"/>
  </w:style>
  <w:style w:type="character" w:customStyle="1" w:styleId="WW8Num10z3">
    <w:name w:val="WW8Num10z3"/>
  </w:style>
  <w:style w:type="character" w:customStyle="1" w:styleId="WW8Num1z5">
    <w:name w:val="WW8Num1z5"/>
  </w:style>
  <w:style w:type="character" w:customStyle="1" w:styleId="WW8Num17z6">
    <w:name w:val="WW8Num17z6"/>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27z1">
    <w:name w:val="WW8Num27z1"/>
  </w:style>
  <w:style w:type="character" w:customStyle="1" w:styleId="WW8Num18z4">
    <w:name w:val="WW8Num18z4"/>
  </w:style>
  <w:style w:type="character" w:customStyle="1" w:styleId="ZwykytekstZnak">
    <w:name w:val="Zwykły tekst Znak"/>
    <w:link w:val="Zwykytekst"/>
    <w:rPr>
      <w:rFonts w:ascii="Calibri" w:hAnsi="Calibri"/>
      <w:sz w:val="22"/>
      <w:szCs w:val="21"/>
    </w:rPr>
  </w:style>
  <w:style w:type="character" w:customStyle="1" w:styleId="WW8Num36z4">
    <w:name w:val="WW8Num36z4"/>
  </w:style>
  <w:style w:type="character" w:customStyle="1" w:styleId="WW8Num17z2">
    <w:name w:val="WW8Num17z2"/>
  </w:style>
  <w:style w:type="character" w:customStyle="1" w:styleId="WW8Num18z2">
    <w:name w:val="WW8Num18z2"/>
  </w:style>
  <w:style w:type="character" w:customStyle="1" w:styleId="WW8Num7z1">
    <w:name w:val="WW8Num7z1"/>
  </w:style>
  <w:style w:type="character" w:customStyle="1" w:styleId="WW8Num17z4">
    <w:name w:val="WW8Num17z4"/>
  </w:style>
  <w:style w:type="character" w:customStyle="1" w:styleId="WW8Num31z4">
    <w:name w:val="WW8Num31z4"/>
  </w:style>
  <w:style w:type="character" w:customStyle="1" w:styleId="WW8Num1z0">
    <w:name w:val="WW8Num1z0"/>
    <w:rPr>
      <w:rFonts w:hint="default"/>
      <w:b w:val="0"/>
      <w:bCs/>
      <w:vanish/>
      <w:color w:val="auto"/>
    </w:rPr>
  </w:style>
  <w:style w:type="character" w:customStyle="1" w:styleId="WW8Num21z0">
    <w:name w:val="WW8Num21z0"/>
    <w:rPr>
      <w:rFonts w:ascii="Verdana" w:eastAsia="Times New Roman" w:hAnsi="Verdana" w:cs="Verdana" w:hint="default"/>
      <w:bCs/>
      <w:iCs/>
      <w:sz w:val="20"/>
      <w:szCs w:val="20"/>
    </w:rPr>
  </w:style>
  <w:style w:type="character" w:customStyle="1" w:styleId="WW8Num7z2">
    <w:name w:val="WW8Num7z2"/>
  </w:style>
  <w:style w:type="character" w:customStyle="1" w:styleId="WW8Num45z3">
    <w:name w:val="WW8Num45z3"/>
  </w:style>
  <w:style w:type="character" w:customStyle="1" w:styleId="WW8Num33z7">
    <w:name w:val="WW8Num33z7"/>
  </w:style>
  <w:style w:type="character" w:customStyle="1" w:styleId="TekstprzypisukocowegoZnak">
    <w:name w:val="Tekst przypisu końcowego Znak"/>
    <w:link w:val="Tekstprzypisukocowego"/>
    <w:uiPriority w:val="99"/>
    <w:semiHidden/>
    <w:rPr>
      <w:lang w:eastAsia="ar-SA"/>
    </w:rPr>
  </w:style>
  <w:style w:type="character" w:customStyle="1" w:styleId="WW8Num8z2">
    <w:name w:val="WW8Num8z2"/>
  </w:style>
  <w:style w:type="character" w:customStyle="1" w:styleId="WW8Num15z7">
    <w:name w:val="WW8Num15z7"/>
  </w:style>
  <w:style w:type="character" w:customStyle="1" w:styleId="WW8Num2z4">
    <w:name w:val="WW8Num2z4"/>
  </w:style>
  <w:style w:type="character" w:customStyle="1" w:styleId="WW8Num41z0">
    <w:name w:val="WW8Num41z0"/>
    <w:rPr>
      <w:rFonts w:hint="default"/>
      <w:b w:val="0"/>
      <w:bCs/>
      <w:vanish/>
      <w:color w:val="auto"/>
    </w:rPr>
  </w:style>
  <w:style w:type="character" w:customStyle="1" w:styleId="WW8Num5z7">
    <w:name w:val="WW8Num5z7"/>
  </w:style>
  <w:style w:type="character" w:customStyle="1" w:styleId="WW8Num45z6">
    <w:name w:val="WW8Num45z6"/>
  </w:style>
  <w:style w:type="character" w:customStyle="1" w:styleId="WW8Num14z0">
    <w:name w:val="WW8Num14z0"/>
    <w:rPr>
      <w:rFonts w:hint="default"/>
    </w:rPr>
  </w:style>
  <w:style w:type="character" w:customStyle="1" w:styleId="WW8Num10z7">
    <w:name w:val="WW8Num10z7"/>
  </w:style>
  <w:style w:type="character" w:customStyle="1" w:styleId="WW8Num37z0">
    <w:name w:val="WW8Num37z0"/>
    <w:rPr>
      <w:rFonts w:hint="default"/>
    </w:rPr>
  </w:style>
  <w:style w:type="character" w:customStyle="1" w:styleId="WW8Num37z3">
    <w:name w:val="WW8Num37z3"/>
  </w:style>
  <w:style w:type="character" w:customStyle="1" w:styleId="WW8Num14z5">
    <w:name w:val="WW8Num14z5"/>
  </w:style>
  <w:style w:type="character" w:customStyle="1" w:styleId="WW8Num37z1">
    <w:name w:val="WW8Num37z1"/>
  </w:style>
  <w:style w:type="character" w:customStyle="1" w:styleId="WW8Num46z2">
    <w:name w:val="WW8Num46z2"/>
  </w:style>
  <w:style w:type="character" w:customStyle="1" w:styleId="WW8Num43z5">
    <w:name w:val="WW8Num43z5"/>
  </w:style>
  <w:style w:type="character" w:customStyle="1" w:styleId="WW8Num2z2">
    <w:name w:val="WW8Num2z2"/>
  </w:style>
  <w:style w:type="character" w:customStyle="1" w:styleId="WW8Num3z7">
    <w:name w:val="WW8Num3z7"/>
  </w:style>
  <w:style w:type="character" w:customStyle="1" w:styleId="WW8Num2z8">
    <w:name w:val="WW8Num2z8"/>
  </w:style>
  <w:style w:type="character" w:customStyle="1" w:styleId="WW8Num29z5">
    <w:name w:val="WW8Num29z5"/>
  </w:style>
  <w:style w:type="character" w:customStyle="1" w:styleId="WW8Num16z8">
    <w:name w:val="WW8Num16z8"/>
  </w:style>
  <w:style w:type="character" w:customStyle="1" w:styleId="WW8Num39z8">
    <w:name w:val="WW8Num39z8"/>
  </w:style>
  <w:style w:type="character" w:customStyle="1" w:styleId="WW8Num13z7">
    <w:name w:val="WW8Num13z7"/>
  </w:style>
  <w:style w:type="character" w:customStyle="1" w:styleId="WW8Num20z0">
    <w:name w:val="WW8Num20z0"/>
    <w:rPr>
      <w:rFonts w:hint="default"/>
    </w:rPr>
  </w:style>
  <w:style w:type="character" w:customStyle="1" w:styleId="WW8Num13z3">
    <w:name w:val="WW8Num13z3"/>
  </w:style>
  <w:style w:type="character" w:customStyle="1" w:styleId="TekstkomentarzaZnak">
    <w:name w:val="Tekst komentarza Znak"/>
    <w:link w:val="Tekstkomentarza"/>
    <w:uiPriority w:val="99"/>
    <w:rPr>
      <w:lang w:eastAsia="ar-SA"/>
    </w:rPr>
  </w:style>
  <w:style w:type="character" w:customStyle="1" w:styleId="WW8Num2z5">
    <w:name w:val="WW8Num2z5"/>
  </w:style>
  <w:style w:type="character" w:customStyle="1" w:styleId="WW8Num2z3">
    <w:name w:val="WW8Num2z3"/>
  </w:style>
  <w:style w:type="character" w:customStyle="1" w:styleId="WW8Num35z6">
    <w:name w:val="WW8Num35z6"/>
  </w:style>
  <w:style w:type="character" w:customStyle="1" w:styleId="WW8Num46z4">
    <w:name w:val="WW8Num46z4"/>
  </w:style>
  <w:style w:type="character" w:customStyle="1" w:styleId="WW8Num25z4">
    <w:name w:val="WW8Num25z4"/>
  </w:style>
  <w:style w:type="character" w:customStyle="1" w:styleId="WW8Num46z0">
    <w:name w:val="WW8Num46z0"/>
    <w:rPr>
      <w:rFonts w:ascii="Verdana" w:hAnsi="Verdana" w:cs="Verdana" w:hint="default"/>
      <w:color w:val="auto"/>
      <w:sz w:val="20"/>
      <w:szCs w:val="20"/>
    </w:rPr>
  </w:style>
  <w:style w:type="character" w:customStyle="1" w:styleId="WW8Num33z0">
    <w:name w:val="WW8Num33z0"/>
    <w:rPr>
      <w:rFonts w:ascii="Verdana" w:hAnsi="Verdana" w:cs="Arial" w:hint="default"/>
      <w:sz w:val="20"/>
      <w:szCs w:val="20"/>
    </w:rPr>
  </w:style>
  <w:style w:type="character" w:customStyle="1" w:styleId="WW8Num18z8">
    <w:name w:val="WW8Num18z8"/>
  </w:style>
  <w:style w:type="character" w:customStyle="1" w:styleId="WW8Num16z0">
    <w:name w:val="WW8Num16z0"/>
    <w:rPr>
      <w:rFonts w:ascii="Verdana" w:eastAsia="Calibri" w:hAnsi="Verdana" w:cs="Verdana" w:hint="default"/>
      <w:sz w:val="20"/>
      <w:szCs w:val="20"/>
    </w:rPr>
  </w:style>
  <w:style w:type="character" w:customStyle="1" w:styleId="WW8Num2z6">
    <w:name w:val="WW8Num2z6"/>
  </w:style>
  <w:style w:type="character" w:customStyle="1" w:styleId="WW8Num43z8">
    <w:name w:val="WW8Num43z8"/>
  </w:style>
  <w:style w:type="character" w:customStyle="1" w:styleId="WW8Num34z3">
    <w:name w:val="WW8Num34z3"/>
  </w:style>
  <w:style w:type="character" w:customStyle="1" w:styleId="WW8Num33z5">
    <w:name w:val="WW8Num33z5"/>
  </w:style>
  <w:style w:type="character" w:customStyle="1" w:styleId="WW8Num7z5">
    <w:name w:val="WW8Num7z5"/>
  </w:style>
  <w:style w:type="character" w:customStyle="1" w:styleId="WW8Num44z0">
    <w:name w:val="WW8Num44z0"/>
    <w:rPr>
      <w:rFonts w:hint="default"/>
    </w:rPr>
  </w:style>
  <w:style w:type="character" w:customStyle="1" w:styleId="WW8Num19z4">
    <w:name w:val="WW8Num19z4"/>
  </w:style>
  <w:style w:type="character" w:customStyle="1" w:styleId="WW8Num21z4">
    <w:name w:val="WW8Num21z4"/>
  </w:style>
  <w:style w:type="character" w:customStyle="1" w:styleId="WW-Absatz-Standardschriftart">
    <w:name w:val="WW-Absatz-Standardschriftart"/>
  </w:style>
  <w:style w:type="character" w:customStyle="1" w:styleId="WW8Num37z6">
    <w:name w:val="WW8Num37z6"/>
  </w:style>
  <w:style w:type="character" w:customStyle="1" w:styleId="WW8Num30z0">
    <w:name w:val="WW8Num30z0"/>
    <w:rPr>
      <w:rFonts w:ascii="Verdana" w:hAnsi="Verdana" w:cs="Arial"/>
      <w:i w:val="0"/>
      <w:color w:val="auto"/>
      <w:sz w:val="20"/>
      <w:szCs w:val="20"/>
    </w:rPr>
  </w:style>
  <w:style w:type="character" w:customStyle="1" w:styleId="WW8Num17z1">
    <w:name w:val="WW8Num17z1"/>
  </w:style>
  <w:style w:type="character" w:customStyle="1" w:styleId="WW8Num15z1">
    <w:name w:val="WW8Num15z1"/>
  </w:style>
  <w:style w:type="character" w:customStyle="1" w:styleId="WW8Num41z1">
    <w:name w:val="WW8Num41z1"/>
  </w:style>
  <w:style w:type="character" w:customStyle="1" w:styleId="WW8Num38z4">
    <w:name w:val="WW8Num38z4"/>
  </w:style>
  <w:style w:type="character" w:customStyle="1" w:styleId="WW8Num42z3">
    <w:name w:val="WW8Num42z3"/>
  </w:style>
  <w:style w:type="character" w:customStyle="1" w:styleId="WW8Num25z0">
    <w:name w:val="WW8Num25z0"/>
    <w:rPr>
      <w:rFonts w:ascii="Verdana" w:hAnsi="Verdana" w:cs="Arial"/>
      <w:bCs/>
      <w:i w:val="0"/>
      <w:color w:val="auto"/>
      <w:sz w:val="20"/>
      <w:szCs w:val="20"/>
    </w:rPr>
  </w:style>
  <w:style w:type="character" w:customStyle="1" w:styleId="WW8Num12z4">
    <w:name w:val="WW8Num12z4"/>
  </w:style>
  <w:style w:type="character" w:customStyle="1" w:styleId="WW8Num19z3">
    <w:name w:val="WW8Num19z3"/>
  </w:style>
  <w:style w:type="character" w:customStyle="1" w:styleId="highlightedsearchterm">
    <w:name w:val="highlightedsearchterm"/>
    <w:basedOn w:val="Domylnaczcionkaakapitu"/>
  </w:style>
  <w:style w:type="character" w:customStyle="1" w:styleId="WW8Num37z4">
    <w:name w:val="WW8Num37z4"/>
  </w:style>
  <w:style w:type="character" w:customStyle="1" w:styleId="WW8Num45z0">
    <w:name w:val="WW8Num45z0"/>
    <w:rPr>
      <w:rFonts w:hint="default"/>
    </w:rPr>
  </w:style>
  <w:style w:type="character" w:customStyle="1" w:styleId="WW8Num7z7">
    <w:name w:val="WW8Num7z7"/>
  </w:style>
  <w:style w:type="character" w:customStyle="1" w:styleId="WW8Num12z3">
    <w:name w:val="WW8Num12z3"/>
  </w:style>
  <w:style w:type="character" w:customStyle="1" w:styleId="WW8Num13z2">
    <w:name w:val="WW8Num13z2"/>
  </w:style>
  <w:style w:type="character" w:customStyle="1" w:styleId="WW8Num41z6">
    <w:name w:val="WW8Num41z6"/>
  </w:style>
  <w:style w:type="character" w:customStyle="1" w:styleId="WW8Num41z5">
    <w:name w:val="WW8Num41z5"/>
  </w:style>
  <w:style w:type="character" w:customStyle="1" w:styleId="WW8Num40z8">
    <w:name w:val="WW8Num40z8"/>
  </w:style>
  <w:style w:type="character" w:customStyle="1" w:styleId="WW8Num30z8">
    <w:name w:val="WW8Num30z8"/>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38z1">
    <w:name w:val="WW8Num38z1"/>
  </w:style>
  <w:style w:type="character" w:customStyle="1" w:styleId="WW8Num36z0">
    <w:name w:val="WW8Num36z0"/>
    <w:rPr>
      <w:rFonts w:ascii="Verdana" w:hAnsi="Verdana" w:cs="Arial"/>
      <w:bCs/>
      <w:i w:val="0"/>
      <w:sz w:val="20"/>
      <w:szCs w:val="20"/>
    </w:rPr>
  </w:style>
  <w:style w:type="character" w:customStyle="1" w:styleId="StopkaZnak">
    <w:name w:val="Stopka Znak"/>
    <w:uiPriority w:val="99"/>
    <w:rPr>
      <w:lang w:eastAsia="ar-SA"/>
    </w:rPr>
  </w:style>
  <w:style w:type="character" w:customStyle="1" w:styleId="WW8Num34z0">
    <w:name w:val="WW8Num34z0"/>
    <w:rPr>
      <w:rFonts w:ascii="Verdana" w:hAnsi="Verdana" w:cs="Arial"/>
      <w:bCs/>
      <w:i w:val="0"/>
      <w:sz w:val="20"/>
      <w:szCs w:val="20"/>
    </w:rPr>
  </w:style>
  <w:style w:type="character" w:customStyle="1" w:styleId="WW8Num22z1">
    <w:name w:val="WW8Num22z1"/>
  </w:style>
  <w:style w:type="character" w:customStyle="1" w:styleId="WW8Num20z6">
    <w:name w:val="WW8Num20z6"/>
  </w:style>
  <w:style w:type="character" w:customStyle="1" w:styleId="WW8Num23z7">
    <w:name w:val="WW8Num23z7"/>
  </w:style>
  <w:style w:type="character" w:customStyle="1" w:styleId="WW8Num2z7">
    <w:name w:val="WW8Num2z7"/>
  </w:style>
  <w:style w:type="character" w:customStyle="1" w:styleId="WW8Num29z7">
    <w:name w:val="WW8Num29z7"/>
  </w:style>
  <w:style w:type="character" w:customStyle="1" w:styleId="WW8Num13z8">
    <w:name w:val="WW8Num13z8"/>
  </w:style>
  <w:style w:type="character" w:customStyle="1" w:styleId="WW8Num35z2">
    <w:name w:val="WW8Num35z2"/>
  </w:style>
  <w:style w:type="character" w:customStyle="1" w:styleId="WW8Num26z6">
    <w:name w:val="WW8Num26z6"/>
  </w:style>
  <w:style w:type="character" w:customStyle="1" w:styleId="WW8Num23z2">
    <w:name w:val="WW8Num23z2"/>
  </w:style>
  <w:style w:type="character" w:customStyle="1" w:styleId="WW8Num10z2">
    <w:name w:val="WW8Num10z2"/>
  </w:style>
  <w:style w:type="character" w:customStyle="1" w:styleId="WW8Num33z6">
    <w:name w:val="WW8Num33z6"/>
  </w:style>
  <w:style w:type="character" w:customStyle="1" w:styleId="WW8Num31z6">
    <w:name w:val="WW8Num31z6"/>
  </w:style>
  <w:style w:type="character" w:customStyle="1" w:styleId="WW8Num12z0">
    <w:name w:val="WW8Num12z0"/>
    <w:rPr>
      <w:i w:val="0"/>
    </w:rPr>
  </w:style>
  <w:style w:type="character" w:customStyle="1" w:styleId="Domylnaczcionkaakapitu1">
    <w:name w:val="Domyślna czcionka akapitu1"/>
  </w:style>
  <w:style w:type="character" w:customStyle="1" w:styleId="WW8Num24z1">
    <w:name w:val="WW8Num24z1"/>
    <w:rPr>
      <w:rFonts w:ascii="Courier New" w:hAnsi="Courier New" w:cs="Courier New" w:hint="default"/>
    </w:rPr>
  </w:style>
  <w:style w:type="character" w:customStyle="1" w:styleId="WW8Num15z4">
    <w:name w:val="WW8Num15z4"/>
  </w:style>
  <w:style w:type="character" w:customStyle="1" w:styleId="WW8Num3z1">
    <w:name w:val="WW8Num3z1"/>
  </w:style>
  <w:style w:type="character" w:customStyle="1" w:styleId="WW8Num1z1">
    <w:name w:val="WW8Num1z1"/>
  </w:style>
  <w:style w:type="character" w:customStyle="1" w:styleId="WW8Num13z0">
    <w:name w:val="WW8Num13z0"/>
  </w:style>
  <w:style w:type="character" w:customStyle="1" w:styleId="PodtytuZnak">
    <w:name w:val="Podtytuł Znak"/>
    <w:link w:val="Podtytu"/>
    <w:uiPriority w:val="99"/>
    <w:rPr>
      <w:rFonts w:ascii="Arial" w:eastAsia="Calibri" w:hAnsi="Arial" w:cs="Arial"/>
    </w:rPr>
  </w:style>
  <w:style w:type="character" w:customStyle="1" w:styleId="WW8Num12z5">
    <w:name w:val="WW8Num12z5"/>
  </w:style>
  <w:style w:type="character" w:customStyle="1" w:styleId="WW8Num22z4">
    <w:name w:val="WW8Num22z4"/>
  </w:style>
  <w:style w:type="character" w:customStyle="1" w:styleId="WW8Num23z4">
    <w:name w:val="WW8Num23z4"/>
  </w:style>
  <w:style w:type="character" w:customStyle="1" w:styleId="WW8Num37z2">
    <w:name w:val="WW8Num37z2"/>
  </w:style>
  <w:style w:type="character" w:customStyle="1" w:styleId="WW8Num18z5">
    <w:name w:val="WW8Num18z5"/>
  </w:style>
  <w:style w:type="character" w:customStyle="1" w:styleId="WW8Num11z1">
    <w:name w:val="WW8Num11z1"/>
  </w:style>
  <w:style w:type="character" w:customStyle="1" w:styleId="WW8Num43z3">
    <w:name w:val="WW8Num43z3"/>
  </w:style>
  <w:style w:type="character" w:customStyle="1" w:styleId="WW8Num35z7">
    <w:name w:val="WW8Num35z7"/>
  </w:style>
  <w:style w:type="character" w:customStyle="1" w:styleId="WW8Num29z6">
    <w:name w:val="WW8Num29z6"/>
  </w:style>
  <w:style w:type="character" w:customStyle="1" w:styleId="WW8Num14z1">
    <w:name w:val="WW8Num14z1"/>
  </w:style>
  <w:style w:type="character" w:customStyle="1" w:styleId="WW8Num28z7">
    <w:name w:val="WW8Num28z7"/>
  </w:style>
  <w:style w:type="character" w:customStyle="1" w:styleId="WW8Num36z8">
    <w:name w:val="WW8Num36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7z0">
    <w:name w:val="WW8Num7z0"/>
    <w:rPr>
      <w:rFonts w:hint="default"/>
    </w:rPr>
  </w:style>
  <w:style w:type="character" w:customStyle="1" w:styleId="WW8Num3z3">
    <w:name w:val="WW8Num3z3"/>
  </w:style>
  <w:style w:type="character" w:customStyle="1" w:styleId="WW8Num38z0">
    <w:name w:val="WW8Num38z0"/>
    <w:rPr>
      <w:rFonts w:ascii="Verdana" w:hAnsi="Verdana" w:cs="Verdana" w:hint="default"/>
      <w:b w:val="0"/>
      <w:bCs/>
      <w:color w:val="auto"/>
      <w:sz w:val="20"/>
      <w:szCs w:val="20"/>
    </w:rPr>
  </w:style>
  <w:style w:type="character" w:customStyle="1" w:styleId="WW8Num27z5">
    <w:name w:val="WW8Num27z5"/>
  </w:style>
  <w:style w:type="character" w:customStyle="1" w:styleId="WW8Num11z8">
    <w:name w:val="WW8Num11z8"/>
  </w:style>
  <w:style w:type="character" w:customStyle="1" w:styleId="WW8Num4z2">
    <w:name w:val="WW8Num4z2"/>
  </w:style>
  <w:style w:type="character" w:customStyle="1" w:styleId="WW8Num26z2">
    <w:name w:val="WW8Num26z2"/>
  </w:style>
  <w:style w:type="character" w:customStyle="1" w:styleId="WW8Num35z1">
    <w:name w:val="WW8Num35z1"/>
  </w:style>
  <w:style w:type="character" w:customStyle="1" w:styleId="WW8Num30z3">
    <w:name w:val="WW8Num30z3"/>
  </w:style>
  <w:style w:type="character" w:customStyle="1" w:styleId="WW8Num39z0">
    <w:name w:val="WW8Num39z0"/>
    <w:rPr>
      <w:rFonts w:hint="default"/>
    </w:rPr>
  </w:style>
  <w:style w:type="character" w:customStyle="1" w:styleId="WW8Num27z0">
    <w:name w:val="WW8Num27z0"/>
    <w:rPr>
      <w:rFonts w:hint="default"/>
    </w:rPr>
  </w:style>
  <w:style w:type="character" w:customStyle="1" w:styleId="WW8Num3z5">
    <w:name w:val="WW8Num3z5"/>
  </w:style>
  <w:style w:type="character" w:customStyle="1" w:styleId="WW8Num5z1">
    <w:name w:val="WW8Num5z1"/>
  </w:style>
  <w:style w:type="character" w:customStyle="1" w:styleId="WW8Num44z4">
    <w:name w:val="WW8Num44z4"/>
  </w:style>
  <w:style w:type="character" w:customStyle="1" w:styleId="WW8Num21z1">
    <w:name w:val="WW8Num21z1"/>
  </w:style>
  <w:style w:type="character" w:customStyle="1" w:styleId="WW8Num33z3">
    <w:name w:val="WW8Num33z3"/>
  </w:style>
  <w:style w:type="character" w:customStyle="1" w:styleId="WW8Num6z2">
    <w:name w:val="WW8Num6z2"/>
  </w:style>
  <w:style w:type="character" w:customStyle="1" w:styleId="WW8Num8z7">
    <w:name w:val="WW8Num8z7"/>
  </w:style>
  <w:style w:type="character" w:customStyle="1" w:styleId="WW8Num1z2">
    <w:name w:val="WW8Num1z2"/>
  </w:style>
  <w:style w:type="character" w:customStyle="1" w:styleId="WW8Num25z1">
    <w:name w:val="WW8Num25z1"/>
  </w:style>
  <w:style w:type="character" w:customStyle="1" w:styleId="WW8Num2z1">
    <w:name w:val="WW8Num2z1"/>
  </w:style>
  <w:style w:type="character" w:customStyle="1" w:styleId="WW8Num30z6">
    <w:name w:val="WW8Num30z6"/>
  </w:style>
  <w:style w:type="character" w:customStyle="1" w:styleId="WW8Num39z7">
    <w:name w:val="WW8Num39z7"/>
  </w:style>
  <w:style w:type="character" w:customStyle="1" w:styleId="WW8Num30z4">
    <w:name w:val="WW8Num30z4"/>
  </w:style>
  <w:style w:type="character" w:customStyle="1" w:styleId="WW8Num8z6">
    <w:name w:val="WW8Num8z6"/>
  </w:style>
  <w:style w:type="character" w:customStyle="1" w:styleId="WW8Num31z5">
    <w:name w:val="WW8Num31z5"/>
  </w:style>
  <w:style w:type="character" w:customStyle="1" w:styleId="WW8Num46z1">
    <w:name w:val="WW8Num46z1"/>
  </w:style>
  <w:style w:type="character" w:customStyle="1" w:styleId="WW8Num42z4">
    <w:name w:val="WW8Num42z4"/>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34z5">
    <w:name w:val="WW8Num34z5"/>
  </w:style>
  <w:style w:type="character" w:customStyle="1" w:styleId="WW8Num19z7">
    <w:name w:val="WW8Num19z7"/>
  </w:style>
  <w:style w:type="character" w:customStyle="1" w:styleId="WW8Num27z6">
    <w:name w:val="WW8Num27z6"/>
  </w:style>
  <w:style w:type="character" w:customStyle="1" w:styleId="WW8Num28z3">
    <w:name w:val="WW8Num28z3"/>
  </w:style>
  <w:style w:type="character" w:customStyle="1" w:styleId="WW8Num10z8">
    <w:name w:val="WW8Num10z8"/>
  </w:style>
  <w:style w:type="character" w:customStyle="1" w:styleId="WW8Num40z4">
    <w:name w:val="WW8Num40z4"/>
  </w:style>
  <w:style w:type="character" w:customStyle="1" w:styleId="WW8Num5z6">
    <w:name w:val="WW8Num5z6"/>
  </w:style>
  <w:style w:type="character" w:customStyle="1" w:styleId="WW8Num31z0">
    <w:name w:val="WW8Num31z0"/>
    <w:rPr>
      <w:rFonts w:ascii="Verdana" w:hAnsi="Verdana" w:cs="Arial"/>
      <w:bCs/>
      <w:i w:val="0"/>
      <w:sz w:val="20"/>
      <w:szCs w:val="20"/>
    </w:rPr>
  </w:style>
  <w:style w:type="character" w:customStyle="1" w:styleId="WW8Num36z3">
    <w:name w:val="WW8Num36z3"/>
  </w:style>
  <w:style w:type="character" w:customStyle="1" w:styleId="WW8Num29z0">
    <w:name w:val="WW8Num29z0"/>
    <w:rPr>
      <w:rFonts w:hint="default"/>
    </w:rPr>
  </w:style>
  <w:style w:type="character" w:customStyle="1" w:styleId="WW8Num40z2">
    <w:name w:val="WW8Num40z2"/>
  </w:style>
  <w:style w:type="character" w:customStyle="1" w:styleId="WW8Num29z3">
    <w:name w:val="WW8Num29z3"/>
  </w:style>
  <w:style w:type="character" w:customStyle="1" w:styleId="WW8Num14z3">
    <w:name w:val="WW8Num14z3"/>
  </w:style>
  <w:style w:type="character" w:customStyle="1" w:styleId="WW8Num14z4">
    <w:name w:val="WW8Num14z4"/>
  </w:style>
  <w:style w:type="character" w:customStyle="1" w:styleId="WW8Num13z1">
    <w:name w:val="WW8Num13z1"/>
  </w:style>
  <w:style w:type="character" w:customStyle="1" w:styleId="WW8Num16z7">
    <w:name w:val="WW8Num16z7"/>
  </w:style>
  <w:style w:type="character" w:customStyle="1" w:styleId="WW8Num28z2">
    <w:name w:val="WW8Num28z2"/>
  </w:style>
  <w:style w:type="character" w:customStyle="1" w:styleId="WW8Num21z2">
    <w:name w:val="WW8Num21z2"/>
  </w:style>
  <w:style w:type="character" w:customStyle="1" w:styleId="WW8Num42z2">
    <w:name w:val="WW8Num42z2"/>
  </w:style>
  <w:style w:type="character" w:customStyle="1" w:styleId="WW8Num43z1">
    <w:name w:val="WW8Num43z1"/>
  </w:style>
  <w:style w:type="character" w:customStyle="1" w:styleId="WW8Num37z8">
    <w:name w:val="WW8Num37z8"/>
  </w:style>
  <w:style w:type="character" w:customStyle="1" w:styleId="WW8Num19z5">
    <w:name w:val="WW8Num19z5"/>
  </w:style>
  <w:style w:type="character" w:customStyle="1" w:styleId="WW8Num38z5">
    <w:name w:val="WW8Num38z5"/>
  </w:style>
  <w:style w:type="character" w:customStyle="1" w:styleId="WW8Num8z1">
    <w:name w:val="WW8Num8z1"/>
  </w:style>
  <w:style w:type="character" w:customStyle="1" w:styleId="WW8Num41z2">
    <w:name w:val="WW8Num41z2"/>
  </w:style>
  <w:style w:type="character" w:customStyle="1" w:styleId="WW8Num21z8">
    <w:name w:val="WW8Num21z8"/>
  </w:style>
  <w:style w:type="character" w:customStyle="1" w:styleId="WW8Num33z2">
    <w:name w:val="WW8Num33z2"/>
  </w:style>
  <w:style w:type="character" w:customStyle="1" w:styleId="WW8Num27z4">
    <w:name w:val="WW8Num27z4"/>
  </w:style>
  <w:style w:type="character" w:customStyle="1" w:styleId="WW8Num10z0">
    <w:name w:val="WW8Num10z0"/>
    <w:rPr>
      <w:rFonts w:ascii="Verdana" w:hAnsi="Verdana" w:cs="Arial"/>
      <w:bCs/>
      <w:i w:val="0"/>
      <w:sz w:val="20"/>
      <w:szCs w:val="20"/>
    </w:rPr>
  </w:style>
  <w:style w:type="character" w:customStyle="1" w:styleId="WW8Num27z8">
    <w:name w:val="WW8Num27z8"/>
  </w:style>
  <w:style w:type="character" w:customStyle="1" w:styleId="WW8Num9z2">
    <w:name w:val="WW8Num9z2"/>
    <w:rPr>
      <w:rFonts w:ascii="Wingdings" w:hAnsi="Wingdings" w:cs="Wingdings" w:hint="default"/>
    </w:rPr>
  </w:style>
  <w:style w:type="character" w:customStyle="1" w:styleId="WW8Num46z3">
    <w:name w:val="WW8Num46z3"/>
  </w:style>
  <w:style w:type="character" w:customStyle="1" w:styleId="WW8Num25z2">
    <w:name w:val="WW8Num25z2"/>
  </w:style>
  <w:style w:type="character" w:customStyle="1" w:styleId="WW8Num45z2">
    <w:name w:val="WW8Num45z2"/>
  </w:style>
  <w:style w:type="character" w:customStyle="1" w:styleId="WW8Num7z4">
    <w:name w:val="WW8Num7z4"/>
  </w:style>
  <w:style w:type="character" w:customStyle="1" w:styleId="WW8Num25z7">
    <w:name w:val="WW8Num25z7"/>
  </w:style>
  <w:style w:type="character" w:customStyle="1" w:styleId="WW8Num11z5">
    <w:name w:val="WW8Num11z5"/>
  </w:style>
  <w:style w:type="character" w:customStyle="1" w:styleId="WW8Num13z4">
    <w:name w:val="WW8Num13z4"/>
  </w:style>
  <w:style w:type="character" w:customStyle="1" w:styleId="WW8Num5z2">
    <w:name w:val="WW8Num5z2"/>
  </w:style>
  <w:style w:type="character" w:customStyle="1" w:styleId="WW8Num34z4">
    <w:name w:val="WW8Num34z4"/>
  </w:style>
  <w:style w:type="character" w:customStyle="1" w:styleId="WW8Num19z2">
    <w:name w:val="WW8Num19z2"/>
  </w:style>
  <w:style w:type="character" w:customStyle="1" w:styleId="WW8Num40z7">
    <w:name w:val="WW8Num40z7"/>
  </w:style>
  <w:style w:type="character" w:customStyle="1" w:styleId="WW8Num31z3">
    <w:name w:val="WW8Num31z3"/>
  </w:style>
  <w:style w:type="character" w:customStyle="1" w:styleId="WW8Num11z6">
    <w:name w:val="WW8Num11z6"/>
  </w:style>
  <w:style w:type="character" w:customStyle="1" w:styleId="WW8Num14z7">
    <w:name w:val="WW8Num14z7"/>
  </w:style>
  <w:style w:type="character" w:customStyle="1" w:styleId="WW8Num34z1">
    <w:name w:val="WW8Num34z1"/>
  </w:style>
  <w:style w:type="character" w:customStyle="1" w:styleId="WW8Num11z7">
    <w:name w:val="WW8Num11z7"/>
  </w:style>
  <w:style w:type="character" w:customStyle="1" w:styleId="WW8Num39z6">
    <w:name w:val="WW8Num39z6"/>
  </w:style>
  <w:style w:type="character" w:customStyle="1" w:styleId="WW8Num42z7">
    <w:name w:val="WW8Num42z7"/>
  </w:style>
  <w:style w:type="character" w:customStyle="1" w:styleId="WW8Num11z2">
    <w:name w:val="WW8Num11z2"/>
  </w:style>
  <w:style w:type="character" w:customStyle="1" w:styleId="WW8Num29z8">
    <w:name w:val="WW8Num29z8"/>
  </w:style>
  <w:style w:type="character" w:customStyle="1" w:styleId="WW8Num8z3">
    <w:name w:val="WW8Num8z3"/>
  </w:style>
  <w:style w:type="character" w:customStyle="1" w:styleId="WW8Num38z8">
    <w:name w:val="WW8Num38z8"/>
  </w:style>
  <w:style w:type="character" w:customStyle="1" w:styleId="WW8Num3z8">
    <w:name w:val="WW8Num3z8"/>
  </w:style>
  <w:style w:type="character" w:customStyle="1" w:styleId="FontStyle35">
    <w:name w:val="Font Style35"/>
    <w:uiPriority w:val="99"/>
    <w:rPr>
      <w:rFonts w:ascii="Times New Roman" w:hAnsi="Times New Roman"/>
      <w:sz w:val="22"/>
    </w:rPr>
  </w:style>
  <w:style w:type="character" w:customStyle="1" w:styleId="WW8Num33z8">
    <w:name w:val="WW8Num33z8"/>
  </w:style>
  <w:style w:type="character" w:customStyle="1" w:styleId="WW8Num28z8">
    <w:name w:val="WW8Num28z8"/>
  </w:style>
  <w:style w:type="character" w:customStyle="1" w:styleId="WW8Num15z2">
    <w:name w:val="WW8Num15z2"/>
  </w:style>
  <w:style w:type="character" w:customStyle="1" w:styleId="WW8Num42z0">
    <w:name w:val="WW8Num42z0"/>
    <w:rPr>
      <w:rFonts w:hint="default"/>
    </w:rPr>
  </w:style>
  <w:style w:type="character" w:customStyle="1" w:styleId="TekstpodstawowyZnak">
    <w:name w:val="Tekst podstawowy Znak"/>
    <w:link w:val="Tekstpodstawowy"/>
    <w:uiPriority w:val="99"/>
    <w:rPr>
      <w:lang w:eastAsia="ar-SA"/>
    </w:rPr>
  </w:style>
  <w:style w:type="character" w:customStyle="1" w:styleId="WW8Num4z0">
    <w:name w:val="WW8Num4z0"/>
    <w:rPr>
      <w:rFonts w:ascii="Verdana" w:hAnsi="Verdana" w:cs="Arial" w:hint="default"/>
      <w:szCs w:val="20"/>
    </w:rPr>
  </w:style>
  <w:style w:type="character" w:customStyle="1" w:styleId="WW8Num7z6">
    <w:name w:val="WW8Num7z6"/>
  </w:style>
  <w:style w:type="character" w:customStyle="1" w:styleId="WW8Num1z4">
    <w:name w:val="WW8Num1z4"/>
  </w:style>
  <w:style w:type="character" w:customStyle="1" w:styleId="WW8Num37z7">
    <w:name w:val="WW8Num37z7"/>
  </w:style>
  <w:style w:type="character" w:customStyle="1" w:styleId="WW8Num1z7">
    <w:name w:val="WW8Num1z7"/>
  </w:style>
  <w:style w:type="character" w:customStyle="1" w:styleId="WW8Num11z0">
    <w:name w:val="WW8Num11z0"/>
    <w:rPr>
      <w:rFonts w:ascii="Verdana" w:hAnsi="Verdana" w:cs="Arial"/>
      <w:bCs/>
      <w:i w:val="0"/>
      <w:color w:val="auto"/>
      <w:sz w:val="20"/>
      <w:szCs w:val="20"/>
    </w:rPr>
  </w:style>
  <w:style w:type="character" w:customStyle="1" w:styleId="WW8Num32z6">
    <w:name w:val="WW8Num32z6"/>
  </w:style>
  <w:style w:type="character" w:customStyle="1" w:styleId="WW8Num45z4">
    <w:name w:val="WW8Num45z4"/>
  </w:style>
  <w:style w:type="character" w:customStyle="1" w:styleId="WW8Num13z5">
    <w:name w:val="WW8Num13z5"/>
  </w:style>
  <w:style w:type="character" w:customStyle="1" w:styleId="WW8Num12z1">
    <w:name w:val="WW8Num12z1"/>
  </w:style>
  <w:style w:type="character" w:customStyle="1" w:styleId="WW8Num42z6">
    <w:name w:val="WW8Num42z6"/>
  </w:style>
  <w:style w:type="character" w:customStyle="1" w:styleId="WW8Num34z8">
    <w:name w:val="WW8Num34z8"/>
  </w:style>
  <w:style w:type="character" w:customStyle="1" w:styleId="WW8Num44z5">
    <w:name w:val="WW8Num44z5"/>
  </w:style>
  <w:style w:type="character" w:customStyle="1" w:styleId="WW8Num5z0">
    <w:name w:val="WW8Num5z0"/>
    <w:rPr>
      <w:rFonts w:hint="default"/>
    </w:rPr>
  </w:style>
  <w:style w:type="character" w:customStyle="1" w:styleId="FontStyle34">
    <w:name w:val="Font Style34"/>
    <w:uiPriority w:val="99"/>
    <w:rPr>
      <w:rFonts w:ascii="Times New Roman" w:hAnsi="Times New Roman"/>
      <w:sz w:val="20"/>
    </w:rPr>
  </w:style>
  <w:style w:type="character" w:customStyle="1" w:styleId="WW8Num19z8">
    <w:name w:val="WW8Num19z8"/>
  </w:style>
  <w:style w:type="character" w:customStyle="1" w:styleId="WW8Num4z1">
    <w:name w:val="WW8Num4z1"/>
  </w:style>
  <w:style w:type="character" w:customStyle="1" w:styleId="WW8Num45z5">
    <w:name w:val="WW8Num45z5"/>
  </w:style>
  <w:style w:type="character" w:customStyle="1" w:styleId="WW8Num6z1">
    <w:name w:val="WW8Num6z1"/>
  </w:style>
  <w:style w:type="character" w:customStyle="1" w:styleId="WW8Num6z4">
    <w:name w:val="WW8Num6z4"/>
  </w:style>
  <w:style w:type="character" w:customStyle="1" w:styleId="WW8Num17z7">
    <w:name w:val="WW8Num17z7"/>
  </w:style>
  <w:style w:type="character" w:customStyle="1" w:styleId="WW8Num9z1">
    <w:name w:val="WW8Num9z1"/>
    <w:rPr>
      <w:rFonts w:ascii="Courier New" w:hAnsi="Courier New" w:cs="Courier New" w:hint="default"/>
    </w:rPr>
  </w:style>
  <w:style w:type="character" w:customStyle="1" w:styleId="WW8Num12z6">
    <w:name w:val="WW8Num12z6"/>
  </w:style>
  <w:style w:type="character" w:customStyle="1" w:styleId="WW8Num43z4">
    <w:name w:val="WW8Num43z4"/>
  </w:style>
  <w:style w:type="character" w:customStyle="1" w:styleId="WW8Num20z5">
    <w:name w:val="WW8Num20z5"/>
  </w:style>
  <w:style w:type="character" w:customStyle="1" w:styleId="WW8Num23z0">
    <w:name w:val="WW8Num23z0"/>
    <w:rPr>
      <w:rFonts w:hint="default"/>
    </w:rPr>
  </w:style>
  <w:style w:type="character" w:customStyle="1" w:styleId="TematkomentarzaZnak">
    <w:name w:val="Temat komentarza Znak"/>
    <w:link w:val="Tematkomentarza"/>
    <w:uiPriority w:val="99"/>
    <w:rPr>
      <w:b/>
      <w:bCs/>
      <w:lang w:eastAsia="ar-SA"/>
    </w:rPr>
  </w:style>
  <w:style w:type="character" w:customStyle="1" w:styleId="WW8Num15z6">
    <w:name w:val="WW8Num15z6"/>
  </w:style>
  <w:style w:type="character" w:customStyle="1" w:styleId="WW8Num34z2">
    <w:name w:val="WW8Num34z2"/>
  </w:style>
  <w:style w:type="character" w:customStyle="1" w:styleId="WW8Num27z7">
    <w:name w:val="WW8Num27z7"/>
  </w:style>
  <w:style w:type="character" w:customStyle="1" w:styleId="WW8Num40z3">
    <w:name w:val="WW8Num40z3"/>
  </w:style>
  <w:style w:type="character" w:customStyle="1" w:styleId="WW8Num15z8">
    <w:name w:val="WW8Num15z8"/>
  </w:style>
  <w:style w:type="character" w:customStyle="1" w:styleId="WW8Num42z5">
    <w:name w:val="WW8Num42z5"/>
  </w:style>
  <w:style w:type="character" w:customStyle="1" w:styleId="WW8Num35z0">
    <w:name w:val="WW8Num35z0"/>
    <w:rPr>
      <w:rFonts w:hint="default"/>
    </w:rPr>
  </w:style>
  <w:style w:type="character" w:customStyle="1" w:styleId="WW8Num44z3">
    <w:name w:val="WW8Num44z3"/>
  </w:style>
  <w:style w:type="character" w:customStyle="1" w:styleId="WW8Num34z7">
    <w:name w:val="WW8Num34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5z7">
    <w:name w:val="WW8Num45z7"/>
  </w:style>
  <w:style w:type="character" w:customStyle="1" w:styleId="DeltaViewInsertion">
    <w:name w:val="DeltaView Insertion"/>
    <w:rPr>
      <w:b/>
      <w:i/>
      <w:spacing w:val="0"/>
    </w:rPr>
  </w:style>
  <w:style w:type="character" w:customStyle="1" w:styleId="WW8Num11z4">
    <w:name w:val="WW8Num11z4"/>
  </w:style>
  <w:style w:type="character" w:customStyle="1" w:styleId="WW8Num38z2">
    <w:name w:val="WW8Num38z2"/>
  </w:style>
  <w:style w:type="character" w:customStyle="1" w:styleId="WW8Num19z1">
    <w:name w:val="WW8Num19z1"/>
  </w:style>
  <w:style w:type="character" w:customStyle="1" w:styleId="WW8Num14z6">
    <w:name w:val="WW8Num14z6"/>
  </w:style>
  <w:style w:type="character" w:customStyle="1" w:styleId="WW8Num44z7">
    <w:name w:val="WW8Num44z7"/>
  </w:style>
  <w:style w:type="character" w:customStyle="1" w:styleId="WW8Num41z3">
    <w:name w:val="WW8Num41z3"/>
  </w:style>
  <w:style w:type="character" w:customStyle="1" w:styleId="WW8Num8z4">
    <w:name w:val="WW8Num8z4"/>
  </w:style>
  <w:style w:type="character" w:customStyle="1" w:styleId="WW8Num16z6">
    <w:name w:val="WW8Num16z6"/>
  </w:style>
  <w:style w:type="character" w:customStyle="1" w:styleId="WW8Num18z7">
    <w:name w:val="WW8Num18z7"/>
  </w:style>
  <w:style w:type="character" w:customStyle="1" w:styleId="WW8Num18z6">
    <w:name w:val="WW8Num18z6"/>
  </w:style>
  <w:style w:type="character" w:customStyle="1" w:styleId="WW8Num35z4">
    <w:name w:val="WW8Num35z4"/>
  </w:style>
  <w:style w:type="character" w:customStyle="1" w:styleId="WW8Num8z8">
    <w:name w:val="WW8Num8z8"/>
  </w:style>
  <w:style w:type="character" w:customStyle="1" w:styleId="WW8Num1z8">
    <w:name w:val="WW8Num1z8"/>
  </w:style>
  <w:style w:type="character" w:customStyle="1" w:styleId="WW8Num3z0">
    <w:name w:val="WW8Num3z0"/>
    <w:rPr>
      <w:bCs/>
      <w:i w:val="0"/>
    </w:rPr>
  </w:style>
  <w:style w:type="character" w:customStyle="1" w:styleId="WW8Num26z1">
    <w:name w:val="WW8Num26z1"/>
  </w:style>
  <w:style w:type="character" w:customStyle="1" w:styleId="WW8Num30z1">
    <w:name w:val="WW8Num30z1"/>
  </w:style>
  <w:style w:type="character" w:customStyle="1" w:styleId="WW8Num36z5">
    <w:name w:val="WW8Num36z5"/>
  </w:style>
  <w:style w:type="character" w:customStyle="1" w:styleId="WW8Num14z8">
    <w:name w:val="WW8Num14z8"/>
  </w:style>
  <w:style w:type="character" w:customStyle="1" w:styleId="WW8Num8z0">
    <w:name w:val="WW8Num8z0"/>
    <w:rPr>
      <w:rFonts w:ascii="Symbol" w:hAnsi="Symbol" w:cs="OpenSymbol"/>
    </w:rPr>
  </w:style>
  <w:style w:type="character" w:customStyle="1" w:styleId="WW8Num23z6">
    <w:name w:val="WW8Num23z6"/>
  </w:style>
  <w:style w:type="character" w:customStyle="1" w:styleId="WW8Num22z3">
    <w:name w:val="WW8Num22z3"/>
  </w:style>
  <w:style w:type="character" w:customStyle="1" w:styleId="WW8Num1z3">
    <w:name w:val="WW8Num1z3"/>
  </w:style>
  <w:style w:type="character" w:customStyle="1" w:styleId="WW8Num10z6">
    <w:name w:val="WW8Num10z6"/>
  </w:style>
  <w:style w:type="character" w:customStyle="1" w:styleId="WW8Num26z8">
    <w:name w:val="WW8Num26z8"/>
  </w:style>
  <w:style w:type="character" w:customStyle="1" w:styleId="WW8Num7z8">
    <w:name w:val="WW8Num7z8"/>
  </w:style>
  <w:style w:type="character" w:customStyle="1" w:styleId="WW8Num26z0">
    <w:name w:val="WW8Num26z0"/>
  </w:style>
  <w:style w:type="character" w:customStyle="1" w:styleId="WW8Num32z4">
    <w:name w:val="WW8Num32z4"/>
  </w:style>
  <w:style w:type="character" w:customStyle="1" w:styleId="WW8Num17z5">
    <w:name w:val="WW8Num17z5"/>
  </w:style>
  <w:style w:type="character" w:customStyle="1" w:styleId="WW8Num39z3">
    <w:name w:val="WW8Num39z3"/>
  </w:style>
  <w:style w:type="character" w:customStyle="1" w:styleId="WW8Num5z3">
    <w:name w:val="WW8Num5z3"/>
  </w:style>
  <w:style w:type="character" w:customStyle="1" w:styleId="WW8Num22z7">
    <w:name w:val="WW8Num22z7"/>
  </w:style>
  <w:style w:type="character" w:customStyle="1" w:styleId="WW8Num17z8">
    <w:name w:val="WW8Num17z8"/>
  </w:style>
  <w:style w:type="character" w:customStyle="1" w:styleId="WW8Num17z0">
    <w:name w:val="WW8Num17z0"/>
    <w:rPr>
      <w:rFonts w:hint="default"/>
    </w:rPr>
  </w:style>
  <w:style w:type="character" w:customStyle="1" w:styleId="WW8Num22z2">
    <w:name w:val="WW8Num22z2"/>
  </w:style>
  <w:style w:type="character" w:customStyle="1" w:styleId="WW8Num6z7">
    <w:name w:val="WW8Num6z7"/>
  </w:style>
  <w:style w:type="character" w:customStyle="1" w:styleId="WW8Num44z1">
    <w:name w:val="WW8Num44z1"/>
  </w:style>
  <w:style w:type="character" w:customStyle="1" w:styleId="WW8Num23z8">
    <w:name w:val="WW8Num23z8"/>
  </w:style>
  <w:style w:type="character" w:customStyle="1" w:styleId="WW8Num32z3">
    <w:name w:val="WW8Num32z3"/>
  </w:style>
  <w:style w:type="character" w:customStyle="1" w:styleId="WW8Num20z1">
    <w:name w:val="WW8Num20z1"/>
  </w:style>
  <w:style w:type="character" w:customStyle="1" w:styleId="WW8Num6z3">
    <w:name w:val="WW8Num6z3"/>
  </w:style>
  <w:style w:type="character" w:customStyle="1" w:styleId="WW8Num44z8">
    <w:name w:val="WW8Num44z8"/>
  </w:style>
  <w:style w:type="character" w:customStyle="1" w:styleId="WW8Num24z2">
    <w:name w:val="WW8Num24z2"/>
    <w:rPr>
      <w:rFonts w:ascii="Wingdings" w:hAnsi="Wingdings" w:cs="Wingdings" w:hint="default"/>
    </w:rPr>
  </w:style>
  <w:style w:type="character" w:customStyle="1" w:styleId="WW8Num12z2">
    <w:name w:val="WW8Num12z2"/>
  </w:style>
  <w:style w:type="character" w:customStyle="1" w:styleId="WW8Num39z2">
    <w:name w:val="WW8Num39z2"/>
  </w:style>
  <w:style w:type="character" w:customStyle="1" w:styleId="WW8Num32z0">
    <w:name w:val="WW8Num32z0"/>
    <w:rPr>
      <w:rFonts w:hint="default"/>
    </w:rPr>
  </w:style>
  <w:style w:type="character" w:customStyle="1" w:styleId="WW8Num15z5">
    <w:name w:val="WW8Num15z5"/>
  </w:style>
  <w:style w:type="character" w:customStyle="1" w:styleId="WW8Num31z7">
    <w:name w:val="WW8Num31z7"/>
  </w:style>
  <w:style w:type="character" w:customStyle="1" w:styleId="WW8Num32z5">
    <w:name w:val="WW8Num32z5"/>
  </w:style>
  <w:style w:type="character" w:customStyle="1" w:styleId="WW8Num2z0">
    <w:name w:val="WW8Num2z0"/>
    <w:rPr>
      <w:rFonts w:hint="default"/>
    </w:rPr>
  </w:style>
  <w:style w:type="character" w:customStyle="1" w:styleId="Absatz-Standardschriftart">
    <w:name w:val="Absatz-Standardschriftart"/>
  </w:style>
  <w:style w:type="character" w:customStyle="1" w:styleId="WW8Num25z3">
    <w:name w:val="WW8Num25z3"/>
  </w:style>
  <w:style w:type="character" w:customStyle="1" w:styleId="WW8Num17z3">
    <w:name w:val="WW8Num17z3"/>
  </w:style>
  <w:style w:type="character" w:customStyle="1" w:styleId="WW8Num10z4">
    <w:name w:val="WW8Num10z4"/>
  </w:style>
  <w:style w:type="character" w:customStyle="1" w:styleId="WW8Num23z1">
    <w:name w:val="WW8Num23z1"/>
  </w:style>
  <w:style w:type="character" w:customStyle="1" w:styleId="WW8Num44z2">
    <w:name w:val="WW8Num44z2"/>
  </w:style>
  <w:style w:type="character" w:customStyle="1" w:styleId="WW8Num45z1">
    <w:name w:val="WW8Num45z1"/>
  </w:style>
  <w:style w:type="character" w:customStyle="1" w:styleId="WW8Num4z6">
    <w:name w:val="WW8Num4z6"/>
  </w:style>
  <w:style w:type="character" w:customStyle="1" w:styleId="WW8Num6z5">
    <w:name w:val="WW8Num6z5"/>
  </w:style>
  <w:style w:type="character" w:customStyle="1" w:styleId="WW8Num38z7">
    <w:name w:val="WW8Num38z7"/>
  </w:style>
  <w:style w:type="character" w:customStyle="1" w:styleId="WW8Num42z8">
    <w:name w:val="WW8Num42z8"/>
  </w:style>
  <w:style w:type="character" w:customStyle="1" w:styleId="WW8Num33z4">
    <w:name w:val="WW8Num33z4"/>
  </w:style>
  <w:style w:type="character" w:customStyle="1" w:styleId="WW8Num43z7">
    <w:name w:val="WW8Num43z7"/>
  </w:style>
  <w:style w:type="character" w:customStyle="1" w:styleId="WW8Num41z4">
    <w:name w:val="WW8Num41z4"/>
  </w:style>
  <w:style w:type="character" w:customStyle="1" w:styleId="WW8Num19z6">
    <w:name w:val="WW8Num19z6"/>
  </w:style>
  <w:style w:type="character" w:customStyle="1" w:styleId="WW8Num26z4">
    <w:name w:val="WW8Num26z4"/>
  </w:style>
  <w:style w:type="character" w:customStyle="1" w:styleId="WW8Num36z2">
    <w:name w:val="WW8Num36z2"/>
  </w:style>
  <w:style w:type="character" w:customStyle="1" w:styleId="WW8Num29z1">
    <w:name w:val="WW8Num29z1"/>
  </w:style>
  <w:style w:type="character" w:customStyle="1" w:styleId="WW8Num7z3">
    <w:name w:val="WW8Num7z3"/>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3z6">
    <w:name w:val="WW8Num3z6"/>
  </w:style>
  <w:style w:type="character" w:customStyle="1" w:styleId="WW8Num9z0">
    <w:name w:val="WW8Num9z0"/>
    <w:rPr>
      <w:rFonts w:ascii="Symbol" w:hAnsi="Symbol" w:cs="OpenSymbol"/>
    </w:rPr>
  </w:style>
  <w:style w:type="character" w:customStyle="1" w:styleId="WW8Num41z7">
    <w:name w:val="WW8Num41z7"/>
  </w:style>
  <w:style w:type="character" w:customStyle="1" w:styleId="WW8Num4z7">
    <w:name w:val="WW8Num4z7"/>
  </w:style>
  <w:style w:type="character" w:customStyle="1" w:styleId="WW8Num31z1">
    <w:name w:val="WW8Num31z1"/>
  </w:style>
  <w:style w:type="character" w:customStyle="1" w:styleId="WW8Num10z1">
    <w:name w:val="WW8Num10z1"/>
  </w:style>
  <w:style w:type="character" w:customStyle="1" w:styleId="WW8Num29z4">
    <w:name w:val="WW8Num29z4"/>
  </w:style>
  <w:style w:type="character" w:customStyle="1" w:styleId="WW8Num36z7">
    <w:name w:val="WW8Num36z7"/>
  </w:style>
  <w:style w:type="character" w:customStyle="1" w:styleId="WW8Num4z8">
    <w:name w:val="WW8Num4z8"/>
  </w:style>
  <w:style w:type="character" w:customStyle="1" w:styleId="WW8Num18z0">
    <w:name w:val="WW8Num18z0"/>
    <w:rPr>
      <w:rFonts w:cs="Verdana" w:hint="default"/>
    </w:rPr>
  </w:style>
  <w:style w:type="character" w:customStyle="1" w:styleId="WW8Num30z5">
    <w:name w:val="WW8Num30z5"/>
  </w:style>
  <w:style w:type="character" w:customStyle="1" w:styleId="TytuZnak">
    <w:name w:val="Tytuł Znak"/>
    <w:link w:val="Tytu"/>
    <w:rPr>
      <w:b/>
      <w:sz w:val="24"/>
    </w:rPr>
  </w:style>
  <w:style w:type="character" w:customStyle="1" w:styleId="WW8Num21z6">
    <w:name w:val="WW8Num21z6"/>
  </w:style>
  <w:style w:type="character" w:customStyle="1" w:styleId="WW-Absatz-Standardschriftart1">
    <w:name w:val="WW-Absatz-Standardschriftart1"/>
  </w:style>
  <w:style w:type="character" w:customStyle="1" w:styleId="WW8Num31z8">
    <w:name w:val="WW8Num31z8"/>
  </w:style>
  <w:style w:type="character" w:customStyle="1" w:styleId="WW8Num6z8">
    <w:name w:val="WW8Num6z8"/>
  </w:style>
  <w:style w:type="character" w:customStyle="1" w:styleId="WW8Num22z6">
    <w:name w:val="WW8Num22z6"/>
  </w:style>
  <w:style w:type="character" w:customStyle="1" w:styleId="WW8Num4z4">
    <w:name w:val="WW8Num4z4"/>
  </w:style>
  <w:style w:type="character" w:customStyle="1" w:styleId="WW8Num41z8">
    <w:name w:val="WW8Num41z8"/>
  </w:style>
  <w:style w:type="character" w:customStyle="1" w:styleId="WW8Num26z3">
    <w:name w:val="WW8Num26z3"/>
  </w:style>
  <w:style w:type="character" w:customStyle="1" w:styleId="WW8Num30z7">
    <w:name w:val="WW8Num30z7"/>
  </w:style>
  <w:style w:type="character" w:customStyle="1" w:styleId="WW8Num21z7">
    <w:name w:val="WW8Num21z7"/>
  </w:style>
  <w:style w:type="character" w:customStyle="1" w:styleId="WW8Num32z8">
    <w:name w:val="WW8Num32z8"/>
  </w:style>
  <w:style w:type="character" w:customStyle="1" w:styleId="WW8Num3z4">
    <w:name w:val="WW8Num3z4"/>
  </w:style>
  <w:style w:type="character" w:customStyle="1" w:styleId="WW8Num28z6">
    <w:name w:val="WW8Num28z6"/>
  </w:style>
  <w:style w:type="character" w:customStyle="1" w:styleId="WW8Num35z8">
    <w:name w:val="WW8Num35z8"/>
  </w:style>
  <w:style w:type="character" w:customStyle="1" w:styleId="WW8Num38z6">
    <w:name w:val="WW8Num38z6"/>
  </w:style>
  <w:style w:type="character" w:customStyle="1" w:styleId="WW8Num45z8">
    <w:name w:val="WW8Num45z8"/>
  </w:style>
  <w:style w:type="character" w:customStyle="1" w:styleId="WW8Num18z1">
    <w:name w:val="WW8Num18z1"/>
  </w:style>
  <w:style w:type="character" w:customStyle="1" w:styleId="NormalBoldChar">
    <w:name w:val="NormalBold Char"/>
    <w:link w:val="NormalBold"/>
    <w:locked/>
    <w:rPr>
      <w:b/>
      <w:sz w:val="24"/>
      <w:szCs w:val="22"/>
      <w:lang w:eastAsia="en-GB"/>
    </w:rPr>
  </w:style>
  <w:style w:type="character" w:customStyle="1" w:styleId="WW8Num40z6">
    <w:name w:val="WW8Num40z6"/>
  </w:style>
  <w:style w:type="character" w:customStyle="1" w:styleId="WW8Num21z5">
    <w:name w:val="WW8Num21z5"/>
  </w:style>
  <w:style w:type="character" w:customStyle="1" w:styleId="WW8Num20z3">
    <w:name w:val="WW8Num20z3"/>
  </w:style>
  <w:style w:type="character" w:customStyle="1" w:styleId="Znakinumeracji">
    <w:name w:val="Znaki numeracji"/>
  </w:style>
  <w:style w:type="character" w:customStyle="1" w:styleId="WW8Num43z2">
    <w:name w:val="WW8Num43z2"/>
  </w:style>
  <w:style w:type="character" w:customStyle="1" w:styleId="WW8Num42z1">
    <w:name w:val="WW8Num42z1"/>
  </w:style>
  <w:style w:type="character" w:customStyle="1" w:styleId="WW8Num23z3">
    <w:name w:val="WW8Num23z3"/>
  </w:style>
  <w:style w:type="character" w:customStyle="1" w:styleId="WW8Num23z5">
    <w:name w:val="WW8Num23z5"/>
  </w:style>
  <w:style w:type="character" w:customStyle="1" w:styleId="WW8Num33z1">
    <w:name w:val="WW8Num33z1"/>
  </w:style>
  <w:style w:type="character" w:customStyle="1" w:styleId="WW8Num30z2">
    <w:name w:val="WW8Num30z2"/>
  </w:style>
  <w:style w:type="character" w:customStyle="1" w:styleId="WW8Num9z3">
    <w:name w:val="WW8Num9z3"/>
    <w:rPr>
      <w:rFonts w:ascii="Symbol" w:hAnsi="Symbol" w:cs="Symbol" w:hint="default"/>
    </w:rPr>
  </w:style>
  <w:style w:type="character" w:customStyle="1" w:styleId="WW8Num25z6">
    <w:name w:val="WW8Num25z6"/>
  </w:style>
  <w:style w:type="character" w:customStyle="1" w:styleId="WW8Num20z4">
    <w:name w:val="WW8Num20z4"/>
  </w:style>
  <w:style w:type="character" w:customStyle="1" w:styleId="WW8Num32z2">
    <w:name w:val="WW8Num32z2"/>
  </w:style>
  <w:style w:type="character" w:customStyle="1" w:styleId="WW8Num27z2">
    <w:name w:val="WW8Num27z2"/>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
    <w:link w:val="Akapitzlist"/>
    <w:uiPriority w:val="34"/>
    <w:rPr>
      <w:lang w:eastAsia="ar-SA"/>
    </w:rPr>
  </w:style>
  <w:style w:type="paragraph" w:customStyle="1" w:styleId="Tiret0">
    <w:name w:val="Tiret 0"/>
    <w:basedOn w:val="Point0"/>
    <w:pPr>
      <w:numPr>
        <w:numId w:val="1"/>
      </w:numPr>
      <w:tabs>
        <w:tab w:val="left" w:pos="850"/>
      </w:tabs>
    </w:p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styleId="Stopka">
    <w:name w:val="footer"/>
    <w:basedOn w:val="Normalny"/>
    <w:uiPriority w:val="99"/>
    <w:unhideWhenUsed/>
    <w:pPr>
      <w:tabs>
        <w:tab w:val="center" w:pos="4536"/>
        <w:tab w:val="right" w:pos="9072"/>
      </w:tabs>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kstpodstawowywcity3">
    <w:name w:val="Body Text Indent 3"/>
    <w:basedOn w:val="Normalny"/>
    <w:unhideWhenUsed/>
    <w:pPr>
      <w:spacing w:after="120"/>
      <w:ind w:left="283"/>
    </w:pPr>
    <w:rPr>
      <w:sz w:val="16"/>
      <w:szCs w:val="16"/>
    </w:rPr>
  </w:style>
  <w:style w:type="paragraph" w:customStyle="1" w:styleId="Tiret2">
    <w:name w:val="Tiret 2"/>
    <w:basedOn w:val="Point2"/>
    <w:pPr>
      <w:numPr>
        <w:numId w:val="2"/>
      </w:numPr>
      <w:tabs>
        <w:tab w:val="left" w:pos="1984"/>
      </w:tabs>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style>
  <w:style w:type="paragraph" w:customStyle="1" w:styleId="redniasiatka1akcent21">
    <w:name w:val="Średnia siatka 1 — akcent 21"/>
    <w:basedOn w:val="Normalny"/>
    <w:qFormat/>
    <w:pPr>
      <w:ind w:left="708"/>
    </w:p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uiPriority w:val="99"/>
    <w:unhideWhenUsed/>
    <w:rPr>
      <w:rFonts w:ascii="Tahoma" w:hAnsi="Tahoma" w:cs="Tahoma"/>
      <w:sz w:val="16"/>
      <w:szCs w:val="16"/>
    </w:rPr>
  </w:style>
  <w:style w:type="paragraph" w:styleId="Tekstpodstawowy2">
    <w:name w:val="Body Text 2"/>
    <w:basedOn w:val="Normalny"/>
    <w:uiPriority w:val="99"/>
    <w:pPr>
      <w:jc w:val="both"/>
    </w:pPr>
    <w:rPr>
      <w:rFonts w:ascii="Arial" w:hAnsi="Arial" w:cs="Arial"/>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
    <w:name w:val="Body Text"/>
    <w:basedOn w:val="Normalny"/>
    <w:link w:val="TekstpodstawowyZnak"/>
    <w:pPr>
      <w:spacing w:after="120"/>
    </w:p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pPr>
      <w:suppressAutoHyphens/>
    </w:pPr>
    <w:rPr>
      <w:lang w:eastAsia="ar-SA"/>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pPr>
      <w:suppressLineNumbers/>
      <w:tabs>
        <w:tab w:val="center" w:pos="4535"/>
        <w:tab w:val="right" w:pos="9071"/>
      </w:tabs>
    </w:p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Tekstprzypisukocowego">
    <w:name w:val="endnote text"/>
    <w:basedOn w:val="Normalny"/>
    <w:link w:val="TekstprzypisukocowegoZnak"/>
    <w:uiPriority w:val="99"/>
    <w:unhideWhenUsed/>
  </w:style>
  <w:style w:type="paragraph" w:styleId="Lista">
    <w:name w:val="List"/>
    <w:basedOn w:val="Tekstpodstawowy"/>
    <w:rPr>
      <w:rFonts w:cs="Tahoma"/>
    </w:rPr>
  </w:style>
  <w:style w:type="paragraph" w:styleId="NormalnyWeb">
    <w:name w:val="Normal (Web)"/>
    <w:basedOn w:val="Normalny"/>
    <w:unhideWhenUsed/>
    <w:rPr>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Tytu">
    <w:name w:val="Title"/>
    <w:basedOn w:val="Normalny"/>
    <w:link w:val="TytuZnak"/>
    <w:qFormat/>
    <w:pPr>
      <w:suppressAutoHyphens w:val="0"/>
      <w:jc w:val="center"/>
    </w:pPr>
    <w:rPr>
      <w:b/>
      <w:sz w:val="24"/>
      <w:lang w:eastAsia="pl-PL"/>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styleId="Poprawka">
    <w:name w:val="Revision"/>
    <w:uiPriority w:val="99"/>
    <w:semiHidden/>
    <w:rPr>
      <w:lang w:eastAsia="ar-SA"/>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pPr>
      <w:autoSpaceDE w:val="0"/>
      <w:jc w:val="both"/>
    </w:pPr>
    <w:rPr>
      <w:sz w:val="22"/>
      <w:szCs w:val="22"/>
    </w:rPr>
  </w:style>
  <w:style w:type="paragraph" w:customStyle="1" w:styleId="Kolorowalistaakcent11">
    <w:name w:val="Kolorowa lista — akcent 11"/>
    <w:basedOn w:val="Normalny"/>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pPr>
      <w:numPr>
        <w:numId w:val="4"/>
      </w:numPr>
      <w:tabs>
        <w:tab w:val="left" w:pos="1417"/>
      </w:tabs>
    </w:p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aliases w:val="CW_Lista"/>
    <w:basedOn w:val="Normalny"/>
    <w:link w:val="AkapitzlistZnak"/>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pPr>
      <w:spacing w:after="200"/>
    </w:pPr>
    <w:rPr>
      <w:rFonts w:ascii="Calibri" w:eastAsia="Calibri" w:hAnsi="Calibri"/>
    </w:rPr>
  </w:style>
  <w:style w:type="paragraph" w:customStyle="1" w:styleId="ust">
    <w:name w:val="ust"/>
    <w:uiPriority w:val="99"/>
    <w:pPr>
      <w:spacing w:before="60" w:after="60"/>
      <w:ind w:left="426" w:hanging="284"/>
      <w:jc w:val="both"/>
    </w:pPr>
    <w:rPr>
      <w:sz w:val="24"/>
    </w:rPr>
  </w:style>
  <w:style w:type="paragraph" w:customStyle="1" w:styleId="Nagwektabeli">
    <w:name w:val="Nagłówek tabeli"/>
    <w:basedOn w:val="Zawartotabeli"/>
    <w:pPr>
      <w:jc w:val="center"/>
    </w:pPr>
    <w:rPr>
      <w:b/>
      <w:b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 w:type="character" w:styleId="Nierozpoznanawzmianka">
    <w:name w:val="Unresolved Mention"/>
    <w:basedOn w:val="Domylnaczcionkaakapitu"/>
    <w:uiPriority w:val="99"/>
    <w:semiHidden/>
    <w:unhideWhenUsed/>
    <w:rsid w:val="005D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595">
      <w:bodyDiv w:val="1"/>
      <w:marLeft w:val="0"/>
      <w:marRight w:val="0"/>
      <w:marTop w:val="0"/>
      <w:marBottom w:val="0"/>
      <w:divBdr>
        <w:top w:val="none" w:sz="0" w:space="0" w:color="auto"/>
        <w:left w:val="none" w:sz="0" w:space="0" w:color="auto"/>
        <w:bottom w:val="none" w:sz="0" w:space="0" w:color="auto"/>
        <w:right w:val="none" w:sz="0" w:space="0" w:color="auto"/>
      </w:divBdr>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662508370">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85530863">
      <w:bodyDiv w:val="1"/>
      <w:marLeft w:val="0"/>
      <w:marRight w:val="0"/>
      <w:marTop w:val="0"/>
      <w:marBottom w:val="0"/>
      <w:divBdr>
        <w:top w:val="none" w:sz="0" w:space="0" w:color="auto"/>
        <w:left w:val="none" w:sz="0" w:space="0" w:color="auto"/>
        <w:bottom w:val="none" w:sz="0" w:space="0" w:color="auto"/>
        <w:right w:val="none" w:sz="0" w:space="0" w:color="auto"/>
      </w:divBdr>
    </w:div>
    <w:div w:id="894316031">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1008827418">
      <w:bodyDiv w:val="1"/>
      <w:marLeft w:val="0"/>
      <w:marRight w:val="0"/>
      <w:marTop w:val="0"/>
      <w:marBottom w:val="0"/>
      <w:divBdr>
        <w:top w:val="none" w:sz="0" w:space="0" w:color="auto"/>
        <w:left w:val="none" w:sz="0" w:space="0" w:color="auto"/>
        <w:bottom w:val="none" w:sz="0" w:space="0" w:color="auto"/>
        <w:right w:val="none" w:sz="0" w:space="0" w:color="auto"/>
      </w:divBdr>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805">
      <w:bodyDiv w:val="1"/>
      <w:marLeft w:val="0"/>
      <w:marRight w:val="0"/>
      <w:marTop w:val="0"/>
      <w:marBottom w:val="0"/>
      <w:divBdr>
        <w:top w:val="none" w:sz="0" w:space="0" w:color="auto"/>
        <w:left w:val="none" w:sz="0" w:space="0" w:color="auto"/>
        <w:bottom w:val="none" w:sz="0" w:space="0" w:color="auto"/>
        <w:right w:val="none" w:sz="0" w:space="0" w:color="auto"/>
      </w:divBdr>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926">
      <w:bodyDiv w:val="1"/>
      <w:marLeft w:val="0"/>
      <w:marRight w:val="0"/>
      <w:marTop w:val="0"/>
      <w:marBottom w:val="0"/>
      <w:divBdr>
        <w:top w:val="none" w:sz="0" w:space="0" w:color="auto"/>
        <w:left w:val="none" w:sz="0" w:space="0" w:color="auto"/>
        <w:bottom w:val="none" w:sz="0" w:space="0" w:color="auto"/>
        <w:right w:val="none" w:sz="0" w:space="0" w:color="auto"/>
      </w:divBdr>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6353">
      <w:bodyDiv w:val="1"/>
      <w:marLeft w:val="0"/>
      <w:marRight w:val="0"/>
      <w:marTop w:val="0"/>
      <w:marBottom w:val="0"/>
      <w:divBdr>
        <w:top w:val="none" w:sz="0" w:space="0" w:color="auto"/>
        <w:left w:val="none" w:sz="0" w:space="0" w:color="auto"/>
        <w:bottom w:val="none" w:sz="0" w:space="0" w:color="auto"/>
        <w:right w:val="none" w:sz="0" w:space="0" w:color="auto"/>
      </w:divBdr>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 w:id="2109306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www.nccert.pl/kontakt.htm"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pn/lasy_piwniczna"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45557/Jednolity-Europejski-Dokument-Zamowienia-instrukcja-2021.01.20.pdf"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footer" Target="footer2.xml"/><Relationship Id="rId10" Type="http://schemas.openxmlformats.org/officeDocument/2006/relationships/hyperlink" Target="http://platformazakupowa.pl/pn/lasy_piwniczna"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image" Target="cid:image010.png@01D7DB97.5F1279F0"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654C-743A-4750-B909-459CC4DB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16015</Words>
  <Characters>96095</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111887</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Tadeusz Chlipała (Nadl. Piwniczna)</cp:lastModifiedBy>
  <cp:revision>11</cp:revision>
  <cp:lastPrinted>2022-03-14T13:53:00Z</cp:lastPrinted>
  <dcterms:created xsi:type="dcterms:W3CDTF">2022-03-02T08:43:00Z</dcterms:created>
  <dcterms:modified xsi:type="dcterms:W3CDTF">2022-03-15T09:36:00Z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