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579D7" w14:textId="77777777" w:rsidR="001A3B84" w:rsidRDefault="001A3B84">
      <w:pPr>
        <w:jc w:val="right"/>
        <w:rPr>
          <w:rFonts w:ascii="Arial" w:hAnsi="Arial" w:cs="Arial"/>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645"/>
        <w:gridCol w:w="7649"/>
      </w:tblGrid>
      <w:tr w:rsidR="00BB44B0" w:rsidRPr="00990F36" w14:paraId="501C9779" w14:textId="77777777" w:rsidTr="00926273">
        <w:trPr>
          <w:trHeight w:val="283"/>
          <w:jc w:val="center"/>
        </w:trPr>
        <w:tc>
          <w:tcPr>
            <w:tcW w:w="10349" w:type="dxa"/>
            <w:gridSpan w:val="3"/>
            <w:shd w:val="clear" w:color="auto" w:fill="auto"/>
            <w:vAlign w:val="center"/>
          </w:tcPr>
          <w:p w14:paraId="4E300FC4" w14:textId="77777777" w:rsidR="00BB44B0" w:rsidRPr="00990F36" w:rsidRDefault="00BB44B0" w:rsidP="00EF4D27">
            <w:pPr>
              <w:pStyle w:val="Nagwek1"/>
              <w:rPr>
                <w:rFonts w:ascii="Arial" w:hAnsi="Arial" w:cs="Arial"/>
                <w:sz w:val="20"/>
                <w:szCs w:val="20"/>
              </w:rPr>
            </w:pPr>
            <w:r w:rsidRPr="00990F36">
              <w:rPr>
                <w:rFonts w:ascii="Arial" w:hAnsi="Arial" w:cs="Arial"/>
                <w:sz w:val="20"/>
                <w:szCs w:val="20"/>
              </w:rPr>
              <w:t>Przedmiot zamówienia - wymagania sprzętowe Zamawiającego</w:t>
            </w:r>
          </w:p>
          <w:p w14:paraId="24D9BC61" w14:textId="77777777" w:rsidR="00BB44B0" w:rsidRPr="00990F36" w:rsidRDefault="00BB44B0" w:rsidP="00EF4D27">
            <w:pPr>
              <w:jc w:val="center"/>
              <w:rPr>
                <w:rFonts w:ascii="Arial" w:hAnsi="Arial" w:cs="Arial"/>
                <w:b/>
                <w:sz w:val="20"/>
                <w:szCs w:val="20"/>
              </w:rPr>
            </w:pPr>
          </w:p>
        </w:tc>
      </w:tr>
      <w:tr w:rsidR="00BB44B0" w:rsidRPr="00990F36" w14:paraId="7E199744" w14:textId="77777777" w:rsidTr="00926273">
        <w:trPr>
          <w:trHeight w:val="283"/>
          <w:jc w:val="center"/>
        </w:trPr>
        <w:tc>
          <w:tcPr>
            <w:tcW w:w="2055" w:type="dxa"/>
            <w:shd w:val="clear" w:color="auto" w:fill="auto"/>
            <w:vAlign w:val="center"/>
          </w:tcPr>
          <w:p w14:paraId="73EBECAC" w14:textId="77777777" w:rsidR="00BB44B0" w:rsidRPr="00990F36" w:rsidRDefault="00BB44B0" w:rsidP="00EF4D27">
            <w:pPr>
              <w:jc w:val="center"/>
              <w:rPr>
                <w:rFonts w:ascii="Arial" w:hAnsi="Arial" w:cs="Arial"/>
                <w:b/>
                <w:sz w:val="20"/>
                <w:szCs w:val="20"/>
              </w:rPr>
            </w:pPr>
            <w:r w:rsidRPr="00990F36">
              <w:rPr>
                <w:rFonts w:ascii="Arial" w:hAnsi="Arial" w:cs="Arial"/>
                <w:b/>
                <w:sz w:val="20"/>
                <w:szCs w:val="20"/>
              </w:rPr>
              <w:t>Nazwa komponentu</w:t>
            </w:r>
          </w:p>
        </w:tc>
        <w:tc>
          <w:tcPr>
            <w:tcW w:w="8294" w:type="dxa"/>
            <w:gridSpan w:val="2"/>
            <w:shd w:val="clear" w:color="auto" w:fill="auto"/>
            <w:vAlign w:val="center"/>
          </w:tcPr>
          <w:p w14:paraId="3CE37C05" w14:textId="77777777" w:rsidR="00BB44B0" w:rsidRPr="00990F36" w:rsidRDefault="00BB44B0" w:rsidP="00EF4D27">
            <w:pPr>
              <w:jc w:val="center"/>
              <w:rPr>
                <w:rFonts w:ascii="Arial" w:hAnsi="Arial" w:cs="Arial"/>
                <w:b/>
                <w:sz w:val="20"/>
                <w:szCs w:val="20"/>
              </w:rPr>
            </w:pPr>
            <w:r w:rsidRPr="00990F36">
              <w:rPr>
                <w:rFonts w:ascii="Arial" w:hAnsi="Arial" w:cs="Arial"/>
                <w:b/>
                <w:sz w:val="20"/>
                <w:szCs w:val="20"/>
              </w:rPr>
              <w:t>Wymagane parametry techniczne komputerów</w:t>
            </w:r>
            <w:r w:rsidR="00C24C0E">
              <w:rPr>
                <w:rFonts w:ascii="Arial" w:hAnsi="Arial" w:cs="Arial"/>
                <w:b/>
                <w:sz w:val="20"/>
                <w:szCs w:val="20"/>
              </w:rPr>
              <w:t xml:space="preserve"> stacjonarnych</w:t>
            </w:r>
          </w:p>
        </w:tc>
      </w:tr>
      <w:tr w:rsidR="00BB44B0" w:rsidRPr="00990F36" w14:paraId="465A50B1" w14:textId="77777777" w:rsidTr="00926273">
        <w:trPr>
          <w:jc w:val="center"/>
        </w:trPr>
        <w:tc>
          <w:tcPr>
            <w:tcW w:w="2055" w:type="dxa"/>
            <w:shd w:val="clear" w:color="auto" w:fill="auto"/>
            <w:vAlign w:val="center"/>
          </w:tcPr>
          <w:p w14:paraId="36CD0889" w14:textId="77777777" w:rsidR="00BB44B0" w:rsidRPr="00990F36" w:rsidRDefault="00BB44B0" w:rsidP="00EF4D27">
            <w:pPr>
              <w:jc w:val="center"/>
              <w:rPr>
                <w:rFonts w:ascii="Arial" w:hAnsi="Arial" w:cs="Arial"/>
                <w:b/>
                <w:sz w:val="20"/>
                <w:szCs w:val="20"/>
              </w:rPr>
            </w:pPr>
            <w:r w:rsidRPr="00990F36">
              <w:rPr>
                <w:rFonts w:ascii="Arial" w:hAnsi="Arial" w:cs="Arial"/>
                <w:b/>
                <w:sz w:val="20"/>
                <w:szCs w:val="20"/>
              </w:rPr>
              <w:t>Typ</w:t>
            </w:r>
          </w:p>
        </w:tc>
        <w:tc>
          <w:tcPr>
            <w:tcW w:w="8294" w:type="dxa"/>
            <w:gridSpan w:val="2"/>
            <w:shd w:val="clear" w:color="auto" w:fill="auto"/>
            <w:vAlign w:val="center"/>
          </w:tcPr>
          <w:p w14:paraId="72CD3AEB" w14:textId="68A4CA9C" w:rsidR="00BB44B0" w:rsidRPr="00990F36" w:rsidRDefault="00F833F0" w:rsidP="00F833F0">
            <w:pPr>
              <w:rPr>
                <w:rFonts w:ascii="Arial" w:hAnsi="Arial" w:cs="Arial"/>
                <w:bCs/>
                <w:sz w:val="20"/>
                <w:szCs w:val="20"/>
              </w:rPr>
            </w:pPr>
            <w:r>
              <w:rPr>
                <w:rFonts w:ascii="Arial" w:hAnsi="Arial" w:cs="Arial"/>
                <w:bCs/>
                <w:sz w:val="20"/>
                <w:szCs w:val="20"/>
              </w:rPr>
              <w:t>Komputer stacjonarny.</w:t>
            </w:r>
          </w:p>
        </w:tc>
      </w:tr>
      <w:tr w:rsidR="00BB44B0" w:rsidRPr="00990F36" w14:paraId="5D731A84" w14:textId="77777777" w:rsidTr="00926273">
        <w:trPr>
          <w:jc w:val="center"/>
        </w:trPr>
        <w:tc>
          <w:tcPr>
            <w:tcW w:w="2055" w:type="dxa"/>
            <w:shd w:val="clear" w:color="auto" w:fill="auto"/>
            <w:vAlign w:val="center"/>
          </w:tcPr>
          <w:p w14:paraId="11D671F1" w14:textId="77777777" w:rsidR="00BB44B0" w:rsidRPr="00990F36" w:rsidRDefault="00BB44B0" w:rsidP="00EF4D27">
            <w:pPr>
              <w:jc w:val="center"/>
              <w:rPr>
                <w:rFonts w:ascii="Arial" w:hAnsi="Arial" w:cs="Arial"/>
                <w:b/>
                <w:sz w:val="20"/>
                <w:szCs w:val="20"/>
              </w:rPr>
            </w:pPr>
            <w:r w:rsidRPr="00990F36">
              <w:rPr>
                <w:rFonts w:ascii="Arial" w:hAnsi="Arial" w:cs="Arial"/>
                <w:b/>
                <w:sz w:val="20"/>
                <w:szCs w:val="20"/>
              </w:rPr>
              <w:t>Zastosowanie</w:t>
            </w:r>
          </w:p>
        </w:tc>
        <w:tc>
          <w:tcPr>
            <w:tcW w:w="8294" w:type="dxa"/>
            <w:gridSpan w:val="2"/>
            <w:shd w:val="clear" w:color="auto" w:fill="auto"/>
            <w:vAlign w:val="center"/>
          </w:tcPr>
          <w:p w14:paraId="6ADDE3A5" w14:textId="77777777" w:rsidR="00BB44B0" w:rsidRPr="00990F36" w:rsidRDefault="00BB44B0" w:rsidP="00EF4D27">
            <w:pPr>
              <w:rPr>
                <w:rFonts w:ascii="Arial" w:hAnsi="Arial" w:cs="Arial"/>
                <w:bCs/>
                <w:sz w:val="20"/>
                <w:szCs w:val="20"/>
              </w:rPr>
            </w:pPr>
            <w:r w:rsidRPr="00990F36">
              <w:rPr>
                <w:rFonts w:ascii="Arial" w:hAnsi="Arial" w:cs="Arial"/>
                <w:bCs/>
                <w:sz w:val="20"/>
                <w:szCs w:val="20"/>
              </w:rPr>
              <w:t>Komputer będzie wykorzystywany dla potrzeb aplikacji biurowych, aplikacji edukacyjnych, aplikacji obliczeniowych, dostępu do Internetu oraz poczty elektronicznej, jako lokalna baza danych, stacja programistyczna.</w:t>
            </w:r>
          </w:p>
        </w:tc>
      </w:tr>
      <w:tr w:rsidR="00BB44B0" w:rsidRPr="00990F36" w14:paraId="6F90E5FA" w14:textId="77777777" w:rsidTr="00926273">
        <w:trPr>
          <w:jc w:val="center"/>
        </w:trPr>
        <w:tc>
          <w:tcPr>
            <w:tcW w:w="2055" w:type="dxa"/>
            <w:shd w:val="clear" w:color="auto" w:fill="auto"/>
            <w:vAlign w:val="center"/>
          </w:tcPr>
          <w:p w14:paraId="23CD113F" w14:textId="77777777" w:rsidR="00BB44B0" w:rsidRPr="00990F36" w:rsidRDefault="00BB44B0" w:rsidP="00EF4D27">
            <w:pPr>
              <w:jc w:val="center"/>
              <w:rPr>
                <w:rFonts w:ascii="Arial" w:hAnsi="Arial" w:cs="Arial"/>
                <w:b/>
                <w:sz w:val="20"/>
                <w:szCs w:val="20"/>
              </w:rPr>
            </w:pPr>
            <w:r w:rsidRPr="00990F36">
              <w:rPr>
                <w:rFonts w:ascii="Arial" w:hAnsi="Arial" w:cs="Arial"/>
                <w:b/>
                <w:sz w:val="20"/>
                <w:szCs w:val="20"/>
              </w:rPr>
              <w:t>Procesor</w:t>
            </w:r>
          </w:p>
        </w:tc>
        <w:tc>
          <w:tcPr>
            <w:tcW w:w="8294" w:type="dxa"/>
            <w:gridSpan w:val="2"/>
            <w:shd w:val="clear" w:color="auto" w:fill="auto"/>
            <w:vAlign w:val="center"/>
          </w:tcPr>
          <w:p w14:paraId="5CC02C83" w14:textId="6F750607" w:rsidR="00E60D0F" w:rsidRDefault="00E60D0F" w:rsidP="00E3162A">
            <w:pPr>
              <w:rPr>
                <w:rFonts w:ascii="Arial" w:hAnsi="Arial" w:cs="Arial"/>
                <w:sz w:val="20"/>
                <w:szCs w:val="20"/>
              </w:rPr>
            </w:pPr>
            <w:r>
              <w:rPr>
                <w:rFonts w:ascii="Arial" w:hAnsi="Arial" w:cs="Arial"/>
                <w:sz w:val="20"/>
                <w:szCs w:val="20"/>
              </w:rPr>
              <w:t>P</w:t>
            </w:r>
            <w:r w:rsidRPr="00E4045F">
              <w:rPr>
                <w:rFonts w:ascii="Arial" w:hAnsi="Arial" w:cs="Arial"/>
                <w:sz w:val="20"/>
                <w:szCs w:val="20"/>
              </w:rPr>
              <w:t xml:space="preserve">rocesor osiąga </w:t>
            </w:r>
            <w:proofErr w:type="gramStart"/>
            <w:r>
              <w:rPr>
                <w:rFonts w:ascii="Arial" w:hAnsi="Arial" w:cs="Arial"/>
                <w:sz w:val="20"/>
                <w:szCs w:val="20"/>
              </w:rPr>
              <w:t>wynik co</w:t>
            </w:r>
            <w:proofErr w:type="gramEnd"/>
            <w:r>
              <w:rPr>
                <w:rFonts w:ascii="Arial" w:hAnsi="Arial" w:cs="Arial"/>
                <w:sz w:val="20"/>
                <w:szCs w:val="20"/>
              </w:rPr>
              <w:t xml:space="preserve"> najmniej </w:t>
            </w:r>
            <w:r w:rsidRPr="00BE54D6">
              <w:rPr>
                <w:rFonts w:ascii="Arial" w:hAnsi="Arial" w:cs="Arial"/>
                <w:bCs/>
                <w:color w:val="000000"/>
                <w:sz w:val="20"/>
                <w:szCs w:val="20"/>
              </w:rPr>
              <w:t>12 180</w:t>
            </w:r>
            <w:r>
              <w:rPr>
                <w:rFonts w:ascii="Arial" w:hAnsi="Arial" w:cs="Arial"/>
                <w:sz w:val="20"/>
                <w:szCs w:val="20"/>
              </w:rPr>
              <w:t xml:space="preserve"> </w:t>
            </w:r>
            <w:r w:rsidRPr="00E4045F">
              <w:rPr>
                <w:rFonts w:ascii="Arial" w:hAnsi="Arial" w:cs="Arial"/>
                <w:sz w:val="20"/>
                <w:szCs w:val="20"/>
              </w:rPr>
              <w:t xml:space="preserve">punktów w teście </w:t>
            </w:r>
            <w:r>
              <w:rPr>
                <w:rFonts w:ascii="Arial" w:hAnsi="Arial" w:cs="Arial"/>
                <w:sz w:val="20"/>
                <w:szCs w:val="20"/>
              </w:rPr>
              <w:t>„</w:t>
            </w:r>
            <w:r w:rsidRPr="00E4045F">
              <w:rPr>
                <w:rFonts w:ascii="Arial" w:hAnsi="Arial" w:cs="Arial"/>
                <w:sz w:val="20"/>
                <w:szCs w:val="20"/>
              </w:rPr>
              <w:t>PassMark Performance Test</w:t>
            </w:r>
            <w:r>
              <w:rPr>
                <w:rFonts w:ascii="Arial" w:hAnsi="Arial" w:cs="Arial"/>
                <w:sz w:val="20"/>
                <w:szCs w:val="20"/>
              </w:rPr>
              <w:t>” (zgodnie z załącznikiem A1)</w:t>
            </w:r>
            <w:r w:rsidRPr="00E4045F">
              <w:rPr>
                <w:rFonts w:ascii="Arial" w:hAnsi="Arial" w:cs="Arial"/>
                <w:sz w:val="20"/>
                <w:szCs w:val="20"/>
              </w:rPr>
              <w:t>.</w:t>
            </w:r>
          </w:p>
          <w:p w14:paraId="0D1B68D2" w14:textId="247A125B" w:rsidR="006B1AE8" w:rsidRPr="00990F36" w:rsidRDefault="006B1AE8" w:rsidP="00E3162A">
            <w:pPr>
              <w:rPr>
                <w:rFonts w:ascii="Arial" w:hAnsi="Arial" w:cs="Arial"/>
                <w:bCs/>
                <w:sz w:val="20"/>
                <w:szCs w:val="20"/>
              </w:rPr>
            </w:pPr>
          </w:p>
        </w:tc>
      </w:tr>
      <w:tr w:rsidR="00BB44B0" w:rsidRPr="00990F36" w14:paraId="7E2B38DB" w14:textId="77777777" w:rsidTr="00C53EDE">
        <w:trPr>
          <w:trHeight w:val="367"/>
          <w:jc w:val="center"/>
        </w:trPr>
        <w:tc>
          <w:tcPr>
            <w:tcW w:w="2055" w:type="dxa"/>
            <w:shd w:val="clear" w:color="auto" w:fill="auto"/>
            <w:vAlign w:val="center"/>
          </w:tcPr>
          <w:p w14:paraId="24D38FAC" w14:textId="77777777" w:rsidR="00BB44B0" w:rsidRPr="00990F36" w:rsidRDefault="00BB44B0" w:rsidP="00EF4D27">
            <w:pPr>
              <w:jc w:val="center"/>
              <w:rPr>
                <w:rFonts w:ascii="Arial" w:hAnsi="Arial" w:cs="Arial"/>
                <w:b/>
                <w:sz w:val="20"/>
                <w:szCs w:val="20"/>
              </w:rPr>
            </w:pPr>
            <w:r w:rsidRPr="00990F36">
              <w:rPr>
                <w:rFonts w:ascii="Arial" w:hAnsi="Arial" w:cs="Arial"/>
                <w:b/>
                <w:sz w:val="20"/>
                <w:szCs w:val="20"/>
              </w:rPr>
              <w:t>Pamięć RAM</w:t>
            </w:r>
          </w:p>
        </w:tc>
        <w:tc>
          <w:tcPr>
            <w:tcW w:w="8294" w:type="dxa"/>
            <w:gridSpan w:val="2"/>
            <w:shd w:val="clear" w:color="auto" w:fill="auto"/>
            <w:vAlign w:val="center"/>
          </w:tcPr>
          <w:p w14:paraId="633B8A08" w14:textId="77777777" w:rsidR="00BB44B0" w:rsidRPr="00990F36" w:rsidRDefault="00BB44B0" w:rsidP="00EF4D27">
            <w:pPr>
              <w:rPr>
                <w:rFonts w:ascii="Arial" w:hAnsi="Arial" w:cs="Arial"/>
                <w:bCs/>
                <w:sz w:val="20"/>
                <w:szCs w:val="20"/>
              </w:rPr>
            </w:pPr>
            <w:r w:rsidRPr="00990F36">
              <w:rPr>
                <w:rFonts w:ascii="Arial" w:hAnsi="Arial" w:cs="Arial"/>
                <w:color w:val="000000" w:themeColor="text1"/>
                <w:sz w:val="20"/>
                <w:szCs w:val="20"/>
              </w:rPr>
              <w:t xml:space="preserve">Min. 16GB </w:t>
            </w:r>
            <w:r w:rsidRPr="00990F36">
              <w:rPr>
                <w:rFonts w:ascii="Arial" w:hAnsi="Arial" w:cs="Arial"/>
                <w:bCs/>
                <w:color w:val="000000" w:themeColor="text1"/>
                <w:sz w:val="20"/>
                <w:szCs w:val="20"/>
              </w:rPr>
              <w:t xml:space="preserve">DDR4 2666MHz. Możliwość rozbudowy do min 128GB. Min. dwa </w:t>
            </w:r>
            <w:proofErr w:type="spellStart"/>
            <w:r w:rsidRPr="00990F36">
              <w:rPr>
                <w:rFonts w:ascii="Arial" w:hAnsi="Arial" w:cs="Arial"/>
                <w:bCs/>
                <w:color w:val="000000" w:themeColor="text1"/>
                <w:sz w:val="20"/>
                <w:szCs w:val="20"/>
              </w:rPr>
              <w:t>sloty</w:t>
            </w:r>
            <w:proofErr w:type="spellEnd"/>
            <w:r w:rsidRPr="00990F36">
              <w:rPr>
                <w:rFonts w:ascii="Arial" w:hAnsi="Arial" w:cs="Arial"/>
                <w:bCs/>
                <w:color w:val="000000" w:themeColor="text1"/>
                <w:sz w:val="20"/>
                <w:szCs w:val="20"/>
              </w:rPr>
              <w:t xml:space="preserve"> wolne.</w:t>
            </w:r>
          </w:p>
        </w:tc>
      </w:tr>
      <w:tr w:rsidR="00BB44B0" w:rsidRPr="00990F36" w14:paraId="42388893" w14:textId="77777777" w:rsidTr="00926273">
        <w:trPr>
          <w:jc w:val="center"/>
        </w:trPr>
        <w:tc>
          <w:tcPr>
            <w:tcW w:w="2055" w:type="dxa"/>
            <w:shd w:val="clear" w:color="auto" w:fill="auto"/>
            <w:vAlign w:val="center"/>
          </w:tcPr>
          <w:p w14:paraId="5B313599" w14:textId="77777777" w:rsidR="00BB44B0" w:rsidRPr="00990F36" w:rsidRDefault="00BB44B0" w:rsidP="00EF4D27">
            <w:pPr>
              <w:jc w:val="center"/>
              <w:rPr>
                <w:rFonts w:ascii="Arial" w:hAnsi="Arial" w:cs="Arial"/>
                <w:b/>
                <w:sz w:val="20"/>
                <w:szCs w:val="20"/>
              </w:rPr>
            </w:pPr>
            <w:r w:rsidRPr="00990F36">
              <w:rPr>
                <w:rFonts w:ascii="Arial" w:hAnsi="Arial" w:cs="Arial"/>
                <w:b/>
                <w:sz w:val="20"/>
                <w:szCs w:val="20"/>
              </w:rPr>
              <w:t>Pamięć masowa</w:t>
            </w:r>
          </w:p>
        </w:tc>
        <w:tc>
          <w:tcPr>
            <w:tcW w:w="8294" w:type="dxa"/>
            <w:gridSpan w:val="2"/>
            <w:shd w:val="clear" w:color="auto" w:fill="auto"/>
            <w:vAlign w:val="center"/>
          </w:tcPr>
          <w:p w14:paraId="09E21B28" w14:textId="77777777" w:rsidR="00BB44B0" w:rsidRPr="00990F36" w:rsidRDefault="00BB44B0" w:rsidP="00EF4D27">
            <w:pPr>
              <w:rPr>
                <w:rFonts w:ascii="Arial" w:hAnsi="Arial" w:cs="Arial"/>
                <w:bCs/>
                <w:sz w:val="20"/>
                <w:szCs w:val="20"/>
              </w:rPr>
            </w:pPr>
            <w:r w:rsidRPr="00990F36">
              <w:rPr>
                <w:rFonts w:ascii="Arial" w:hAnsi="Arial" w:cs="Arial"/>
                <w:bCs/>
                <w:color w:val="000000" w:themeColor="text1"/>
                <w:sz w:val="20"/>
                <w:szCs w:val="20"/>
              </w:rPr>
              <w:t xml:space="preserve">Min. dysk M.2 SSD 512 GB </w:t>
            </w:r>
            <w:proofErr w:type="spellStart"/>
            <w:r w:rsidRPr="00990F36">
              <w:rPr>
                <w:rFonts w:ascii="Arial" w:hAnsi="Arial" w:cs="Arial"/>
                <w:bCs/>
                <w:color w:val="000000" w:themeColor="text1"/>
                <w:sz w:val="20"/>
                <w:szCs w:val="20"/>
              </w:rPr>
              <w:t>PCIe</w:t>
            </w:r>
            <w:proofErr w:type="spellEnd"/>
            <w:r w:rsidRPr="00990F36">
              <w:rPr>
                <w:rFonts w:ascii="Arial" w:hAnsi="Arial" w:cs="Arial"/>
                <w:bCs/>
                <w:color w:val="000000" w:themeColor="text1"/>
                <w:sz w:val="20"/>
                <w:szCs w:val="20"/>
              </w:rPr>
              <w:t xml:space="preserve"> </w:t>
            </w:r>
            <w:proofErr w:type="spellStart"/>
            <w:r w:rsidRPr="00990F36">
              <w:rPr>
                <w:rFonts w:ascii="Arial" w:hAnsi="Arial" w:cs="Arial"/>
                <w:bCs/>
                <w:color w:val="000000" w:themeColor="text1"/>
                <w:sz w:val="20"/>
                <w:szCs w:val="20"/>
              </w:rPr>
              <w:t>NVMe</w:t>
            </w:r>
            <w:proofErr w:type="spellEnd"/>
            <w:r w:rsidRPr="00990F36">
              <w:rPr>
                <w:rFonts w:ascii="Arial" w:hAnsi="Arial" w:cs="Arial"/>
                <w:bCs/>
                <w:color w:val="000000" w:themeColor="text1"/>
                <w:sz w:val="20"/>
                <w:szCs w:val="20"/>
              </w:rPr>
              <w:t xml:space="preserve">. Obudowa musi umożliwiać montaż dodatkowego dysku 2.5” </w:t>
            </w:r>
            <w:proofErr w:type="gramStart"/>
            <w:r w:rsidRPr="00990F36">
              <w:rPr>
                <w:rFonts w:ascii="Arial" w:hAnsi="Arial" w:cs="Arial"/>
                <w:bCs/>
                <w:color w:val="000000" w:themeColor="text1"/>
                <w:sz w:val="20"/>
                <w:szCs w:val="20"/>
              </w:rPr>
              <w:t>lub</w:t>
            </w:r>
            <w:proofErr w:type="gramEnd"/>
            <w:r w:rsidRPr="00990F36">
              <w:rPr>
                <w:rFonts w:ascii="Arial" w:hAnsi="Arial" w:cs="Arial"/>
                <w:bCs/>
                <w:color w:val="000000" w:themeColor="text1"/>
                <w:sz w:val="20"/>
                <w:szCs w:val="20"/>
              </w:rPr>
              <w:t xml:space="preserve"> 3.5” </w:t>
            </w:r>
            <w:proofErr w:type="gramStart"/>
            <w:r w:rsidRPr="00990F36">
              <w:rPr>
                <w:rFonts w:ascii="Arial" w:hAnsi="Arial" w:cs="Arial"/>
                <w:bCs/>
                <w:color w:val="000000" w:themeColor="text1"/>
                <w:sz w:val="20"/>
                <w:szCs w:val="20"/>
              </w:rPr>
              <w:t>oraz</w:t>
            </w:r>
            <w:proofErr w:type="gramEnd"/>
            <w:r w:rsidRPr="00990F36">
              <w:rPr>
                <w:rFonts w:ascii="Arial" w:hAnsi="Arial" w:cs="Arial"/>
                <w:bCs/>
                <w:color w:val="000000" w:themeColor="text1"/>
                <w:sz w:val="20"/>
                <w:szCs w:val="20"/>
              </w:rPr>
              <w:t xml:space="preserve"> min. jednego dodatkowego dysku M.2 </w:t>
            </w:r>
          </w:p>
        </w:tc>
      </w:tr>
      <w:tr w:rsidR="00BB44B0" w:rsidRPr="00990F36" w14:paraId="7FD2F51D" w14:textId="77777777" w:rsidTr="00926273">
        <w:trPr>
          <w:jc w:val="center"/>
        </w:trPr>
        <w:tc>
          <w:tcPr>
            <w:tcW w:w="2055" w:type="dxa"/>
            <w:shd w:val="clear" w:color="auto" w:fill="auto"/>
            <w:vAlign w:val="center"/>
          </w:tcPr>
          <w:p w14:paraId="0DDC4E57" w14:textId="77777777" w:rsidR="00BB44B0" w:rsidRPr="00990F36" w:rsidRDefault="00BB44B0" w:rsidP="00EF4D27">
            <w:pPr>
              <w:jc w:val="center"/>
              <w:rPr>
                <w:rFonts w:ascii="Arial" w:hAnsi="Arial" w:cs="Arial"/>
                <w:b/>
                <w:sz w:val="20"/>
                <w:szCs w:val="20"/>
              </w:rPr>
            </w:pPr>
            <w:r w:rsidRPr="00990F36">
              <w:rPr>
                <w:rFonts w:ascii="Arial" w:hAnsi="Arial" w:cs="Arial"/>
                <w:b/>
                <w:sz w:val="20"/>
                <w:szCs w:val="20"/>
              </w:rPr>
              <w:t>Wydajność grafiki</w:t>
            </w:r>
          </w:p>
        </w:tc>
        <w:tc>
          <w:tcPr>
            <w:tcW w:w="8294" w:type="dxa"/>
            <w:gridSpan w:val="2"/>
            <w:shd w:val="clear" w:color="auto" w:fill="auto"/>
            <w:vAlign w:val="center"/>
          </w:tcPr>
          <w:p w14:paraId="57B61866" w14:textId="09305B97" w:rsidR="00E60D0F" w:rsidRPr="00990F36" w:rsidRDefault="00E60D0F" w:rsidP="006B1AE8">
            <w:pPr>
              <w:rPr>
                <w:rFonts w:ascii="Arial" w:hAnsi="Arial" w:cs="Arial"/>
                <w:bCs/>
                <w:sz w:val="20"/>
                <w:szCs w:val="20"/>
              </w:rPr>
            </w:pPr>
            <w:r w:rsidRPr="00E4045F">
              <w:rPr>
                <w:rFonts w:ascii="Arial" w:hAnsi="Arial" w:cs="Arial"/>
                <w:sz w:val="20"/>
                <w:szCs w:val="20"/>
              </w:rPr>
              <w:t xml:space="preserve">Zintegrowana karta graficzna </w:t>
            </w:r>
            <w:r>
              <w:rPr>
                <w:rFonts w:ascii="Arial" w:hAnsi="Arial" w:cs="Arial"/>
                <w:sz w:val="20"/>
                <w:szCs w:val="20"/>
              </w:rPr>
              <w:t xml:space="preserve">osiąga </w:t>
            </w:r>
            <w:proofErr w:type="gramStart"/>
            <w:r>
              <w:rPr>
                <w:rFonts w:ascii="Arial" w:hAnsi="Arial" w:cs="Arial"/>
                <w:sz w:val="20"/>
                <w:szCs w:val="20"/>
              </w:rPr>
              <w:t>wynik co</w:t>
            </w:r>
            <w:proofErr w:type="gramEnd"/>
            <w:r>
              <w:rPr>
                <w:rFonts w:ascii="Arial" w:hAnsi="Arial" w:cs="Arial"/>
                <w:sz w:val="20"/>
                <w:szCs w:val="20"/>
              </w:rPr>
              <w:t xml:space="preserve"> najmniej </w:t>
            </w:r>
            <w:r w:rsidRPr="00BE54D6">
              <w:rPr>
                <w:rFonts w:ascii="Arial" w:hAnsi="Arial" w:cs="Arial"/>
                <w:bCs/>
                <w:sz w:val="20"/>
                <w:szCs w:val="20"/>
              </w:rPr>
              <w:t>1 347</w:t>
            </w:r>
            <w:r>
              <w:rPr>
                <w:rFonts w:ascii="Arial" w:hAnsi="Arial" w:cs="Arial"/>
                <w:sz w:val="20"/>
                <w:szCs w:val="20"/>
              </w:rPr>
              <w:t xml:space="preserve"> punktów</w:t>
            </w:r>
            <w:r w:rsidRPr="00E4045F">
              <w:rPr>
                <w:rFonts w:ascii="Arial" w:hAnsi="Arial" w:cs="Arial"/>
                <w:sz w:val="20"/>
                <w:szCs w:val="20"/>
              </w:rPr>
              <w:t xml:space="preserve"> w teście </w:t>
            </w:r>
            <w:r>
              <w:rPr>
                <w:rFonts w:ascii="Arial" w:hAnsi="Arial" w:cs="Arial"/>
                <w:sz w:val="20"/>
                <w:szCs w:val="20"/>
              </w:rPr>
              <w:t>„</w:t>
            </w:r>
            <w:r w:rsidRPr="00E4045F">
              <w:rPr>
                <w:rFonts w:ascii="Arial" w:hAnsi="Arial" w:cs="Arial"/>
                <w:sz w:val="20"/>
                <w:szCs w:val="20"/>
              </w:rPr>
              <w:t>PassMark Performance Test</w:t>
            </w:r>
            <w:r>
              <w:rPr>
                <w:rFonts w:ascii="Arial" w:hAnsi="Arial" w:cs="Arial"/>
                <w:sz w:val="20"/>
                <w:szCs w:val="20"/>
              </w:rPr>
              <w:t>”</w:t>
            </w:r>
            <w:r w:rsidRPr="00E4045F">
              <w:rPr>
                <w:rFonts w:ascii="Arial" w:hAnsi="Arial" w:cs="Arial"/>
                <w:sz w:val="20"/>
                <w:szCs w:val="20"/>
              </w:rPr>
              <w:t xml:space="preserve"> </w:t>
            </w:r>
            <w:r>
              <w:rPr>
                <w:rFonts w:ascii="Arial" w:hAnsi="Arial" w:cs="Arial"/>
                <w:sz w:val="20"/>
                <w:szCs w:val="20"/>
              </w:rPr>
              <w:t>(zgodnie z załącznikiem A2)</w:t>
            </w:r>
            <w:r w:rsidRPr="00E4045F">
              <w:rPr>
                <w:rFonts w:ascii="Arial" w:hAnsi="Arial" w:cs="Arial"/>
                <w:sz w:val="20"/>
                <w:szCs w:val="20"/>
              </w:rPr>
              <w:t>.</w:t>
            </w:r>
          </w:p>
        </w:tc>
      </w:tr>
      <w:tr w:rsidR="00FB5C2C" w:rsidRPr="00990F36" w14:paraId="0E3D7E29" w14:textId="77777777" w:rsidTr="0017075E">
        <w:trPr>
          <w:jc w:val="center"/>
        </w:trPr>
        <w:tc>
          <w:tcPr>
            <w:tcW w:w="2055" w:type="dxa"/>
            <w:shd w:val="clear" w:color="auto" w:fill="auto"/>
            <w:vAlign w:val="center"/>
          </w:tcPr>
          <w:p w14:paraId="20BB0FD3" w14:textId="77777777" w:rsidR="00FB5C2C" w:rsidRPr="00990F36" w:rsidRDefault="00FB5C2C" w:rsidP="0017075E">
            <w:pPr>
              <w:jc w:val="center"/>
              <w:rPr>
                <w:rFonts w:ascii="Arial" w:hAnsi="Arial" w:cs="Arial"/>
                <w:b/>
                <w:sz w:val="20"/>
                <w:szCs w:val="20"/>
              </w:rPr>
            </w:pPr>
            <w:r w:rsidRPr="00990F36">
              <w:rPr>
                <w:rFonts w:ascii="Arial" w:hAnsi="Arial" w:cs="Arial"/>
                <w:b/>
                <w:sz w:val="20"/>
                <w:szCs w:val="20"/>
              </w:rPr>
              <w:t>Wyposażenie multimedialne</w:t>
            </w:r>
          </w:p>
        </w:tc>
        <w:tc>
          <w:tcPr>
            <w:tcW w:w="8294" w:type="dxa"/>
            <w:gridSpan w:val="2"/>
            <w:shd w:val="clear" w:color="auto" w:fill="auto"/>
            <w:vAlign w:val="center"/>
          </w:tcPr>
          <w:p w14:paraId="435AD22A" w14:textId="77777777" w:rsidR="00FB5C2C" w:rsidRPr="00990F36" w:rsidRDefault="00FB5C2C" w:rsidP="0017075E">
            <w:pPr>
              <w:rPr>
                <w:rFonts w:ascii="Arial" w:hAnsi="Arial" w:cs="Arial"/>
                <w:color w:val="00B050"/>
                <w:sz w:val="20"/>
                <w:szCs w:val="20"/>
              </w:rPr>
            </w:pPr>
            <w:r w:rsidRPr="00990F36">
              <w:rPr>
                <w:rFonts w:ascii="Arial" w:hAnsi="Arial" w:cs="Arial"/>
                <w:bCs/>
                <w:color w:val="000000" w:themeColor="text1"/>
                <w:sz w:val="20"/>
                <w:szCs w:val="20"/>
              </w:rPr>
              <w:t xml:space="preserve">Karta dźwiękowa min. dwukanałowa zintegrowana z płytą główną, zgodna z High Definition, </w:t>
            </w:r>
            <w:r w:rsidRPr="00990F36">
              <w:rPr>
                <w:rFonts w:ascii="Arial" w:hAnsi="Arial" w:cs="Arial"/>
                <w:color w:val="000000" w:themeColor="text1"/>
                <w:sz w:val="20"/>
                <w:szCs w:val="20"/>
              </w:rPr>
              <w:t xml:space="preserve">wewnętrzny głośnik w obudowie komputera. </w:t>
            </w:r>
            <w:r w:rsidRPr="00990F36">
              <w:rPr>
                <w:rFonts w:ascii="Arial" w:hAnsi="Arial" w:cs="Arial"/>
                <w:bCs/>
                <w:color w:val="000000" w:themeColor="text1"/>
                <w:sz w:val="20"/>
                <w:szCs w:val="20"/>
              </w:rPr>
              <w:t xml:space="preserve">Port słuchawek i mikrofonu na przednim panelu, dopuszcza się rozwiązanie port </w:t>
            </w:r>
            <w:proofErr w:type="spellStart"/>
            <w:r w:rsidRPr="00990F36">
              <w:rPr>
                <w:rFonts w:ascii="Arial" w:hAnsi="Arial" w:cs="Arial"/>
                <w:bCs/>
                <w:color w:val="000000" w:themeColor="text1"/>
                <w:sz w:val="20"/>
                <w:szCs w:val="20"/>
              </w:rPr>
              <w:t>combo</w:t>
            </w:r>
            <w:proofErr w:type="spellEnd"/>
            <w:r w:rsidRPr="00990F36">
              <w:rPr>
                <w:rFonts w:ascii="Arial" w:hAnsi="Arial" w:cs="Arial"/>
                <w:bCs/>
                <w:color w:val="000000" w:themeColor="text1"/>
                <w:sz w:val="20"/>
                <w:szCs w:val="20"/>
              </w:rPr>
              <w:t xml:space="preserve">, na tylnym panelu min. port audio </w:t>
            </w:r>
            <w:proofErr w:type="spellStart"/>
            <w:r w:rsidRPr="00990F36">
              <w:rPr>
                <w:rFonts w:ascii="Arial" w:hAnsi="Arial" w:cs="Arial"/>
                <w:bCs/>
                <w:color w:val="000000" w:themeColor="text1"/>
                <w:sz w:val="20"/>
                <w:szCs w:val="20"/>
              </w:rPr>
              <w:t>line</w:t>
            </w:r>
            <w:proofErr w:type="spellEnd"/>
            <w:r w:rsidRPr="00990F36">
              <w:rPr>
                <w:rFonts w:ascii="Arial" w:hAnsi="Arial" w:cs="Arial"/>
                <w:bCs/>
                <w:color w:val="000000" w:themeColor="text1"/>
                <w:sz w:val="20"/>
                <w:szCs w:val="20"/>
              </w:rPr>
              <w:t xml:space="preserve"> out.</w:t>
            </w:r>
          </w:p>
        </w:tc>
      </w:tr>
      <w:tr w:rsidR="00BB44B0" w:rsidRPr="00990F36" w14:paraId="3963110B" w14:textId="77777777" w:rsidTr="00926273">
        <w:trPr>
          <w:jc w:val="center"/>
        </w:trPr>
        <w:tc>
          <w:tcPr>
            <w:tcW w:w="2055" w:type="dxa"/>
            <w:shd w:val="clear" w:color="auto" w:fill="auto"/>
            <w:vAlign w:val="center"/>
          </w:tcPr>
          <w:p w14:paraId="5B126799" w14:textId="3C031D6E" w:rsidR="00BB44B0" w:rsidRPr="00990F36" w:rsidRDefault="008C3C3D" w:rsidP="00EF4D27">
            <w:pPr>
              <w:jc w:val="center"/>
              <w:rPr>
                <w:rFonts w:ascii="Arial" w:hAnsi="Arial" w:cs="Arial"/>
                <w:b/>
                <w:sz w:val="20"/>
                <w:szCs w:val="20"/>
              </w:rPr>
            </w:pPr>
            <w:r>
              <w:rPr>
                <w:rFonts w:ascii="Arial" w:hAnsi="Arial" w:cs="Arial"/>
                <w:b/>
                <w:sz w:val="20"/>
                <w:szCs w:val="20"/>
              </w:rPr>
              <w:t>Zasilacz</w:t>
            </w:r>
          </w:p>
        </w:tc>
        <w:tc>
          <w:tcPr>
            <w:tcW w:w="8294" w:type="dxa"/>
            <w:gridSpan w:val="2"/>
            <w:shd w:val="clear" w:color="auto" w:fill="auto"/>
            <w:vAlign w:val="center"/>
          </w:tcPr>
          <w:p w14:paraId="6C1D4168" w14:textId="7C4D6928" w:rsidR="00BB44B0" w:rsidRPr="00FB5C2C" w:rsidRDefault="00FB5C2C" w:rsidP="00FB5C2C">
            <w:pPr>
              <w:jc w:val="both"/>
              <w:rPr>
                <w:rFonts w:ascii="Arial" w:hAnsi="Arial" w:cs="Arial"/>
                <w:bCs/>
                <w:sz w:val="20"/>
                <w:szCs w:val="20"/>
              </w:rPr>
            </w:pPr>
            <w:r w:rsidRPr="00990F36">
              <w:rPr>
                <w:rFonts w:ascii="Arial" w:hAnsi="Arial" w:cs="Arial"/>
                <w:bCs/>
                <w:color w:val="000000" w:themeColor="text1"/>
                <w:sz w:val="20"/>
                <w:szCs w:val="20"/>
              </w:rPr>
              <w:t>Zasilacz o mocy min. 200W pracujący w sieci 230V 50/60Hz prądu zmiennego i efektywności min. 85% przy</w:t>
            </w:r>
            <w:r>
              <w:rPr>
                <w:rFonts w:ascii="Arial" w:hAnsi="Arial" w:cs="Arial"/>
                <w:bCs/>
                <w:color w:val="000000" w:themeColor="text1"/>
                <w:sz w:val="20"/>
                <w:szCs w:val="20"/>
              </w:rPr>
              <w:t xml:space="preserve"> </w:t>
            </w:r>
            <w:r w:rsidRPr="00990F36">
              <w:rPr>
                <w:rFonts w:ascii="Arial" w:hAnsi="Arial" w:cs="Arial"/>
                <w:bCs/>
                <w:color w:val="000000" w:themeColor="text1"/>
                <w:sz w:val="20"/>
                <w:szCs w:val="20"/>
              </w:rPr>
              <w:t>obciążeniu zasilacza na poziomie 50% oraz o efektywności min. 82% przy obciążeniu zasilacza na poziomie</w:t>
            </w:r>
            <w:r>
              <w:rPr>
                <w:rFonts w:ascii="Arial" w:hAnsi="Arial" w:cs="Arial"/>
                <w:bCs/>
                <w:color w:val="000000" w:themeColor="text1"/>
                <w:sz w:val="20"/>
                <w:szCs w:val="20"/>
              </w:rPr>
              <w:t xml:space="preserve"> </w:t>
            </w:r>
            <w:r w:rsidRPr="00990F36">
              <w:rPr>
                <w:rFonts w:ascii="Arial" w:hAnsi="Arial" w:cs="Arial"/>
                <w:bCs/>
                <w:color w:val="000000" w:themeColor="text1"/>
                <w:sz w:val="20"/>
                <w:szCs w:val="20"/>
              </w:rPr>
              <w:t>100%</w:t>
            </w:r>
            <w:r w:rsidRPr="008C3C3D">
              <w:rPr>
                <w:rFonts w:ascii="Arial" w:hAnsi="Arial" w:cs="Arial"/>
                <w:bCs/>
                <w:color w:val="000000" w:themeColor="text1"/>
                <w:sz w:val="20"/>
                <w:szCs w:val="20"/>
              </w:rPr>
              <w:t xml:space="preserve">. </w:t>
            </w:r>
            <w:r w:rsidRPr="008C3C3D">
              <w:rPr>
                <w:rFonts w:ascii="Arial" w:hAnsi="Arial" w:cs="Arial"/>
                <w:b/>
                <w:bCs/>
                <w:color w:val="000000" w:themeColor="text1"/>
                <w:sz w:val="20"/>
                <w:szCs w:val="20"/>
              </w:rPr>
              <w:t xml:space="preserve">Do oferty należy załączyć </w:t>
            </w:r>
            <w:r w:rsidRPr="008C3C3D">
              <w:rPr>
                <w:rFonts w:ascii="Arial" w:hAnsi="Arial" w:cs="Arial"/>
                <w:bCs/>
                <w:sz w:val="20"/>
                <w:szCs w:val="20"/>
              </w:rPr>
              <w:t>oświadczenie producenta lub inny dowód potwierdzający, iż oferowane komputery spełniają wymogi w zakresie zasilacza.</w:t>
            </w:r>
            <w:r w:rsidRPr="00990F36">
              <w:rPr>
                <w:rFonts w:ascii="Arial" w:hAnsi="Arial" w:cs="Arial"/>
                <w:bCs/>
                <w:sz w:val="20"/>
                <w:szCs w:val="20"/>
              </w:rPr>
              <w:t xml:space="preserve"> </w:t>
            </w:r>
          </w:p>
        </w:tc>
      </w:tr>
      <w:tr w:rsidR="00BB44B0" w:rsidRPr="00990F36" w14:paraId="2C87F280" w14:textId="77777777" w:rsidTr="00926273">
        <w:trPr>
          <w:trHeight w:val="436"/>
          <w:jc w:val="center"/>
        </w:trPr>
        <w:tc>
          <w:tcPr>
            <w:tcW w:w="2055" w:type="dxa"/>
            <w:shd w:val="clear" w:color="auto" w:fill="auto"/>
            <w:vAlign w:val="center"/>
          </w:tcPr>
          <w:p w14:paraId="289199F4" w14:textId="77777777" w:rsidR="00BB44B0" w:rsidRPr="00990F36" w:rsidRDefault="00BB44B0" w:rsidP="00EF4D27">
            <w:pPr>
              <w:jc w:val="center"/>
              <w:rPr>
                <w:rFonts w:ascii="Arial" w:hAnsi="Arial" w:cs="Arial"/>
                <w:b/>
                <w:sz w:val="20"/>
                <w:szCs w:val="20"/>
              </w:rPr>
            </w:pPr>
            <w:r w:rsidRPr="00990F36">
              <w:rPr>
                <w:rFonts w:ascii="Arial" w:hAnsi="Arial" w:cs="Arial"/>
                <w:b/>
                <w:sz w:val="20"/>
                <w:szCs w:val="20"/>
              </w:rPr>
              <w:t>Obudowa</w:t>
            </w:r>
          </w:p>
        </w:tc>
        <w:tc>
          <w:tcPr>
            <w:tcW w:w="8294" w:type="dxa"/>
            <w:gridSpan w:val="2"/>
            <w:shd w:val="clear" w:color="auto" w:fill="auto"/>
            <w:vAlign w:val="center"/>
          </w:tcPr>
          <w:p w14:paraId="74CC0000" w14:textId="77777777" w:rsidR="00BB44B0" w:rsidRPr="00990F36" w:rsidRDefault="00BB44B0" w:rsidP="004E69B0">
            <w:pPr>
              <w:jc w:val="both"/>
              <w:rPr>
                <w:rFonts w:ascii="Arial" w:hAnsi="Arial" w:cs="Arial"/>
                <w:color w:val="000000" w:themeColor="text1"/>
                <w:sz w:val="20"/>
                <w:szCs w:val="20"/>
              </w:rPr>
            </w:pPr>
            <w:r w:rsidRPr="00990F36">
              <w:rPr>
                <w:rFonts w:ascii="Arial" w:hAnsi="Arial" w:cs="Arial"/>
                <w:bCs/>
                <w:color w:val="000000" w:themeColor="text1"/>
                <w:sz w:val="20"/>
                <w:szCs w:val="20"/>
              </w:rPr>
              <w:t xml:space="preserve">Typu Small Form </w:t>
            </w:r>
            <w:proofErr w:type="spellStart"/>
            <w:r w:rsidRPr="00990F36">
              <w:rPr>
                <w:rFonts w:ascii="Arial" w:hAnsi="Arial" w:cs="Arial"/>
                <w:bCs/>
                <w:color w:val="000000" w:themeColor="text1"/>
                <w:sz w:val="20"/>
                <w:szCs w:val="20"/>
              </w:rPr>
              <w:t>Factor</w:t>
            </w:r>
            <w:proofErr w:type="spellEnd"/>
            <w:r w:rsidRPr="00990F36">
              <w:rPr>
                <w:rFonts w:ascii="Arial" w:hAnsi="Arial" w:cs="Arial"/>
                <w:bCs/>
                <w:color w:val="000000" w:themeColor="text1"/>
                <w:sz w:val="20"/>
                <w:szCs w:val="20"/>
              </w:rPr>
              <w:t xml:space="preserve"> z obsługą kart wyłącznie o niskim profilu. Umożliwiająca montaż 1 x dysku 3.5” </w:t>
            </w:r>
            <w:proofErr w:type="gramStart"/>
            <w:r w:rsidRPr="00990F36">
              <w:rPr>
                <w:rFonts w:ascii="Arial" w:hAnsi="Arial" w:cs="Arial"/>
                <w:bCs/>
                <w:color w:val="000000" w:themeColor="text1"/>
                <w:sz w:val="20"/>
                <w:szCs w:val="20"/>
              </w:rPr>
              <w:t>lub</w:t>
            </w:r>
            <w:proofErr w:type="gramEnd"/>
            <w:r w:rsidRPr="00990F36">
              <w:rPr>
                <w:rFonts w:ascii="Arial" w:hAnsi="Arial" w:cs="Arial"/>
                <w:bCs/>
                <w:color w:val="000000" w:themeColor="text1"/>
                <w:sz w:val="20"/>
                <w:szCs w:val="20"/>
              </w:rPr>
              <w:t xml:space="preserve"> 2 x dysków 2.5” </w:t>
            </w:r>
            <w:proofErr w:type="gramStart"/>
            <w:r w:rsidRPr="00990F36">
              <w:rPr>
                <w:rFonts w:ascii="Arial" w:hAnsi="Arial" w:cs="Arial"/>
                <w:bCs/>
                <w:color w:val="000000" w:themeColor="text1"/>
                <w:sz w:val="20"/>
                <w:szCs w:val="20"/>
              </w:rPr>
              <w:t>wewnątrz</w:t>
            </w:r>
            <w:proofErr w:type="gramEnd"/>
            <w:r w:rsidRPr="00990F36">
              <w:rPr>
                <w:rFonts w:ascii="Arial" w:hAnsi="Arial" w:cs="Arial"/>
                <w:bCs/>
                <w:color w:val="000000" w:themeColor="text1"/>
                <w:sz w:val="20"/>
                <w:szCs w:val="20"/>
              </w:rPr>
              <w:t xml:space="preserve"> obudowy. </w:t>
            </w:r>
            <w:r w:rsidRPr="00990F36">
              <w:rPr>
                <w:rFonts w:ascii="Arial" w:hAnsi="Arial" w:cs="Arial"/>
                <w:color w:val="000000" w:themeColor="text1"/>
                <w:sz w:val="20"/>
                <w:szCs w:val="20"/>
              </w:rPr>
              <w:t xml:space="preserve">Napęd optyczny zamontowany w dedykowanej wnęce zewnętrznej 5.25” </w:t>
            </w:r>
            <w:proofErr w:type="gramStart"/>
            <w:r w:rsidRPr="00990F36">
              <w:rPr>
                <w:rFonts w:ascii="Arial" w:hAnsi="Arial" w:cs="Arial"/>
                <w:color w:val="000000" w:themeColor="text1"/>
                <w:sz w:val="20"/>
                <w:szCs w:val="20"/>
              </w:rPr>
              <w:t>typu</w:t>
            </w:r>
            <w:proofErr w:type="gramEnd"/>
            <w:r w:rsidRPr="00990F36">
              <w:rPr>
                <w:rFonts w:ascii="Arial" w:hAnsi="Arial" w:cs="Arial"/>
                <w:color w:val="000000" w:themeColor="text1"/>
                <w:sz w:val="20"/>
                <w:szCs w:val="20"/>
              </w:rPr>
              <w:t xml:space="preserve"> </w:t>
            </w:r>
            <w:proofErr w:type="spellStart"/>
            <w:r w:rsidRPr="00990F36">
              <w:rPr>
                <w:rFonts w:ascii="Arial" w:hAnsi="Arial" w:cs="Arial"/>
                <w:color w:val="000000" w:themeColor="text1"/>
                <w:sz w:val="20"/>
                <w:szCs w:val="20"/>
              </w:rPr>
              <w:t>slim</w:t>
            </w:r>
            <w:proofErr w:type="spellEnd"/>
            <w:r w:rsidRPr="00990F36">
              <w:rPr>
                <w:rFonts w:ascii="Arial" w:hAnsi="Arial" w:cs="Arial"/>
                <w:bCs/>
                <w:color w:val="000000" w:themeColor="text1"/>
                <w:sz w:val="20"/>
                <w:szCs w:val="20"/>
              </w:rPr>
              <w:t>. Obudowa fabrycznie przystosowana do pracy w orientacji poziomej i pionowej. Otwory wentylacyjne usytuowane wyłącznie na przednim oraz tylnym panelu obudowy. Suma wymiarów obudowy nieprzekraczająca 700 mm.</w:t>
            </w:r>
            <w:r>
              <w:rPr>
                <w:rFonts w:ascii="Arial" w:hAnsi="Arial" w:cs="Arial"/>
                <w:bCs/>
                <w:color w:val="000000" w:themeColor="text1"/>
                <w:sz w:val="20"/>
                <w:szCs w:val="20"/>
              </w:rPr>
              <w:t xml:space="preserve"> </w:t>
            </w:r>
            <w:r w:rsidRPr="00990F36">
              <w:rPr>
                <w:rFonts w:ascii="Arial" w:hAnsi="Arial" w:cs="Arial"/>
                <w:color w:val="000000" w:themeColor="text1"/>
                <w:sz w:val="20"/>
                <w:szCs w:val="20"/>
              </w:rPr>
              <w:t>Na panelu przednim zamontowany filtr powietrza chroniący wnętrze przed kurzem, pyłem itp. Filtr demontowany bez użycia narzędzi.</w:t>
            </w:r>
          </w:p>
          <w:p w14:paraId="6036AC96" w14:textId="1A28C998" w:rsidR="00BB44B0" w:rsidRPr="00990F36" w:rsidRDefault="00BB44B0" w:rsidP="004E69B0">
            <w:pPr>
              <w:jc w:val="both"/>
              <w:rPr>
                <w:rFonts w:ascii="Arial" w:hAnsi="Arial" w:cs="Arial"/>
                <w:bCs/>
                <w:sz w:val="20"/>
                <w:szCs w:val="20"/>
              </w:rPr>
            </w:pPr>
            <w:r w:rsidRPr="00990F36">
              <w:rPr>
                <w:rFonts w:ascii="Arial" w:hAnsi="Arial" w:cs="Arial"/>
                <w:bCs/>
                <w:sz w:val="20"/>
                <w:szCs w:val="20"/>
              </w:rPr>
              <w:t>Moduł konstrukcji obudowy w jednostce centralnej komputera powinien pozwalać na demontaż kart rozszerzeń, napędu opt</w:t>
            </w:r>
            <w:r w:rsidR="006F759A">
              <w:rPr>
                <w:rFonts w:ascii="Arial" w:hAnsi="Arial" w:cs="Arial"/>
                <w:bCs/>
                <w:sz w:val="20"/>
                <w:szCs w:val="20"/>
              </w:rPr>
              <w:t xml:space="preserve">ycznego, dysku 3,5” oraz 2,5”, </w:t>
            </w:r>
            <w:r w:rsidRPr="00990F36">
              <w:rPr>
                <w:rFonts w:ascii="Arial" w:hAnsi="Arial" w:cs="Arial"/>
                <w:bCs/>
                <w:sz w:val="20"/>
                <w:szCs w:val="20"/>
              </w:rPr>
              <w:t xml:space="preserve">bez konieczności użycia narzędzi (wyklucza się użycia wkrętów, śrub motylkowych, śrub </w:t>
            </w:r>
            <w:proofErr w:type="spellStart"/>
            <w:r w:rsidRPr="00990F36">
              <w:rPr>
                <w:rFonts w:ascii="Arial" w:hAnsi="Arial" w:cs="Arial"/>
                <w:bCs/>
                <w:sz w:val="20"/>
                <w:szCs w:val="20"/>
              </w:rPr>
              <w:t>radełkowych</w:t>
            </w:r>
            <w:proofErr w:type="spellEnd"/>
            <w:r w:rsidRPr="00990F36">
              <w:rPr>
                <w:rFonts w:ascii="Arial" w:hAnsi="Arial" w:cs="Arial"/>
                <w:bCs/>
                <w:sz w:val="20"/>
                <w:szCs w:val="20"/>
              </w:rPr>
              <w:t xml:space="preserve">). Obudowa w jednostce centralnej musi być otwierana bez konieczności użycia narzędzi (wyklucza się użycie standardowych wkrętów, śrub motylkowych, śrub </w:t>
            </w:r>
            <w:proofErr w:type="spellStart"/>
            <w:r w:rsidRPr="00990F36">
              <w:rPr>
                <w:rFonts w:ascii="Arial" w:hAnsi="Arial" w:cs="Arial"/>
                <w:bCs/>
                <w:sz w:val="20"/>
                <w:szCs w:val="20"/>
              </w:rPr>
              <w:t>radełkowych</w:t>
            </w:r>
            <w:proofErr w:type="spellEnd"/>
            <w:r w:rsidRPr="00990F36">
              <w:rPr>
                <w:rFonts w:ascii="Arial" w:hAnsi="Arial" w:cs="Arial"/>
                <w:bCs/>
                <w:sz w:val="20"/>
                <w:szCs w:val="20"/>
              </w:rPr>
              <w:t>) oraz powinna posiadać czujnik otwarcia obudowy współpracujący z oprogramowaniem zarządzająco – diagnostycznym</w:t>
            </w:r>
            <w:r w:rsidRPr="00990F36">
              <w:rPr>
                <w:rFonts w:ascii="Arial" w:hAnsi="Arial" w:cs="Arial"/>
                <w:bCs/>
                <w:color w:val="00B050"/>
                <w:sz w:val="20"/>
                <w:szCs w:val="20"/>
              </w:rPr>
              <w:t xml:space="preserve">. </w:t>
            </w:r>
            <w:r w:rsidRPr="00990F36">
              <w:rPr>
                <w:rFonts w:ascii="Arial" w:hAnsi="Arial" w:cs="Arial"/>
                <w:bCs/>
                <w:sz w:val="20"/>
                <w:szCs w:val="20"/>
              </w:rPr>
              <w:t xml:space="preserve">Obudowa musi umożliwiać zastosowanie zabezpieczenia fizycznego w postaci linki metalowej raz kłódki (oczko w obudowie do założenia kłódki). Obudowa musi być wyposażona w zamek szybkiego dostępu i musi być usytuowany na tylnym panelu. 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w:t>
            </w:r>
            <w:proofErr w:type="spellStart"/>
            <w:r w:rsidRPr="00990F36">
              <w:rPr>
                <w:rFonts w:ascii="Arial" w:hAnsi="Arial" w:cs="Arial"/>
                <w:bCs/>
                <w:sz w:val="20"/>
                <w:szCs w:val="20"/>
              </w:rPr>
              <w:t>BIOS’u</w:t>
            </w:r>
            <w:proofErr w:type="spellEnd"/>
            <w:r w:rsidRPr="00990F36">
              <w:rPr>
                <w:rFonts w:ascii="Arial" w:hAnsi="Arial" w:cs="Arial"/>
                <w:bCs/>
                <w:sz w:val="20"/>
                <w:szCs w:val="20"/>
              </w:rPr>
              <w:t>,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w:t>
            </w:r>
            <w:r w:rsidR="006F759A">
              <w:rPr>
                <w:rFonts w:ascii="Arial" w:hAnsi="Arial" w:cs="Arial"/>
                <w:bCs/>
                <w:sz w:val="20"/>
                <w:szCs w:val="20"/>
              </w:rPr>
              <w:t>ch złączy na płycie głównej nie</w:t>
            </w:r>
            <w:r w:rsidRPr="00990F36">
              <w:rPr>
                <w:rFonts w:ascii="Arial" w:hAnsi="Arial" w:cs="Arial"/>
                <w:bCs/>
                <w:sz w:val="20"/>
                <w:szCs w:val="20"/>
              </w:rPr>
              <w:t>wymienionych w specyfikacji a które nie są dedykowane dla systemu diagnostycznego. Każdy komputer powinien być oznaczony niepowtarzalnym numerem seryjnym umieszonym na obudowie, oraz musi być wpisany na stałe w BIOS.</w:t>
            </w:r>
          </w:p>
        </w:tc>
      </w:tr>
      <w:tr w:rsidR="00BB44B0" w:rsidRPr="00990F36" w14:paraId="1BAA173A" w14:textId="77777777" w:rsidTr="00926273">
        <w:trPr>
          <w:jc w:val="center"/>
        </w:trPr>
        <w:tc>
          <w:tcPr>
            <w:tcW w:w="2055" w:type="dxa"/>
            <w:shd w:val="clear" w:color="auto" w:fill="auto"/>
            <w:vAlign w:val="center"/>
          </w:tcPr>
          <w:p w14:paraId="766EE393" w14:textId="77777777" w:rsidR="00BB44B0" w:rsidRPr="00990F36" w:rsidRDefault="00BB44B0" w:rsidP="00EF4D27">
            <w:pPr>
              <w:jc w:val="center"/>
              <w:rPr>
                <w:rFonts w:ascii="Arial" w:hAnsi="Arial" w:cs="Arial"/>
                <w:b/>
                <w:sz w:val="20"/>
                <w:szCs w:val="20"/>
              </w:rPr>
            </w:pPr>
            <w:r w:rsidRPr="00990F36">
              <w:rPr>
                <w:rFonts w:ascii="Arial" w:hAnsi="Arial" w:cs="Arial"/>
                <w:b/>
                <w:sz w:val="20"/>
                <w:szCs w:val="20"/>
              </w:rPr>
              <w:t>Bezpieczeństwo</w:t>
            </w:r>
          </w:p>
        </w:tc>
        <w:tc>
          <w:tcPr>
            <w:tcW w:w="8294" w:type="dxa"/>
            <w:gridSpan w:val="2"/>
            <w:shd w:val="clear" w:color="auto" w:fill="auto"/>
            <w:vAlign w:val="center"/>
          </w:tcPr>
          <w:p w14:paraId="171D7EC2" w14:textId="50D75A44" w:rsidR="00BB44B0" w:rsidRPr="00990F36" w:rsidRDefault="00BB44B0" w:rsidP="004E69B0">
            <w:pPr>
              <w:jc w:val="both"/>
              <w:rPr>
                <w:rFonts w:ascii="Arial" w:hAnsi="Arial" w:cs="Arial"/>
                <w:bCs/>
                <w:sz w:val="20"/>
                <w:szCs w:val="20"/>
              </w:rPr>
            </w:pPr>
            <w:r w:rsidRPr="00990F36">
              <w:rPr>
                <w:rFonts w:ascii="Arial" w:hAnsi="Arial" w:cs="Arial"/>
                <w:bCs/>
                <w:sz w:val="20"/>
                <w:szCs w:val="20"/>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w:t>
            </w:r>
            <w:proofErr w:type="spellStart"/>
            <w:proofErr w:type="gramStart"/>
            <w:r w:rsidRPr="00990F36">
              <w:rPr>
                <w:rFonts w:ascii="Arial" w:hAnsi="Arial" w:cs="Arial"/>
                <w:bCs/>
                <w:sz w:val="20"/>
                <w:szCs w:val="20"/>
              </w:rPr>
              <w:t>flash</w:t>
            </w:r>
            <w:proofErr w:type="spellEnd"/>
            <w:r w:rsidRPr="00990F36">
              <w:rPr>
                <w:rFonts w:ascii="Arial" w:hAnsi="Arial" w:cs="Arial"/>
                <w:bCs/>
                <w:sz w:val="20"/>
                <w:szCs w:val="20"/>
              </w:rPr>
              <w:t xml:space="preserve"> co</w:t>
            </w:r>
            <w:proofErr w:type="gramEnd"/>
            <w:r w:rsidRPr="00990F36">
              <w:rPr>
                <w:rFonts w:ascii="Arial" w:hAnsi="Arial" w:cs="Arial"/>
                <w:bCs/>
                <w:sz w:val="20"/>
                <w:szCs w:val="20"/>
              </w:rPr>
              <w:t xml:space="preserve"> BIOS, dostępny z poziomu szybkiego menu </w:t>
            </w:r>
            <w:proofErr w:type="spellStart"/>
            <w:r w:rsidRPr="00990F36">
              <w:rPr>
                <w:rFonts w:ascii="Arial" w:hAnsi="Arial" w:cs="Arial"/>
                <w:bCs/>
                <w:sz w:val="20"/>
                <w:szCs w:val="20"/>
              </w:rPr>
              <w:t>boot</w:t>
            </w:r>
            <w:proofErr w:type="spellEnd"/>
            <w:r w:rsidRPr="00990F36">
              <w:rPr>
                <w:rFonts w:ascii="Arial" w:hAnsi="Arial" w:cs="Arial"/>
                <w:bCs/>
                <w:sz w:val="20"/>
                <w:szCs w:val="20"/>
              </w:rPr>
              <w:t xml:space="preserve"> lub BIOS, umożliwiający przetestowanie komputera a w szczególności jego składowych. System zapewniający pełną funkcjonalność, a także zachowujący interfejs </w:t>
            </w:r>
            <w:r w:rsidRPr="00990F36">
              <w:rPr>
                <w:rFonts w:ascii="Arial" w:hAnsi="Arial" w:cs="Arial"/>
                <w:bCs/>
                <w:sz w:val="20"/>
                <w:szCs w:val="20"/>
              </w:rPr>
              <w:lastRenderedPageBreak/>
              <w:t>graficzny nawet w przypadku braku dysku twar</w:t>
            </w:r>
            <w:r w:rsidR="00133F94">
              <w:rPr>
                <w:rFonts w:ascii="Arial" w:hAnsi="Arial" w:cs="Arial"/>
                <w:bCs/>
                <w:sz w:val="20"/>
                <w:szCs w:val="20"/>
              </w:rPr>
              <w:t>dego oraz jego uszkodzenia, nie</w:t>
            </w:r>
            <w:r w:rsidRPr="00990F36">
              <w:rPr>
                <w:rFonts w:ascii="Arial" w:hAnsi="Arial" w:cs="Arial"/>
                <w:bCs/>
                <w:sz w:val="20"/>
                <w:szCs w:val="20"/>
              </w:rPr>
              <w:t>wymagający stosowania zewnętrznych nośników p</w:t>
            </w:r>
            <w:r w:rsidR="00133F94">
              <w:rPr>
                <w:rFonts w:ascii="Arial" w:hAnsi="Arial" w:cs="Arial"/>
                <w:bCs/>
                <w:sz w:val="20"/>
                <w:szCs w:val="20"/>
              </w:rPr>
              <w:t>amięci masowej oraz dostępu do I</w:t>
            </w:r>
            <w:r w:rsidRPr="00990F36">
              <w:rPr>
                <w:rFonts w:ascii="Arial" w:hAnsi="Arial" w:cs="Arial"/>
                <w:bCs/>
                <w:sz w:val="20"/>
                <w:szCs w:val="20"/>
              </w:rPr>
              <w:t>nternetu i sieci lokalnej.</w:t>
            </w:r>
          </w:p>
          <w:p w14:paraId="619491CC" w14:textId="7D5291D5" w:rsidR="00BB44B0" w:rsidRPr="00990F36" w:rsidRDefault="00BB44B0" w:rsidP="004E69B0">
            <w:pPr>
              <w:jc w:val="both"/>
              <w:rPr>
                <w:rFonts w:ascii="Arial" w:hAnsi="Arial" w:cs="Arial"/>
                <w:bCs/>
                <w:sz w:val="20"/>
                <w:szCs w:val="20"/>
              </w:rPr>
            </w:pPr>
            <w:r w:rsidRPr="00990F36">
              <w:rPr>
                <w:rFonts w:ascii="Arial" w:hAnsi="Arial" w:cs="Arial"/>
                <w:bCs/>
                <w:sz w:val="20"/>
                <w:szCs w:val="20"/>
              </w:rPr>
              <w:t>Procedura POST traktowan</w:t>
            </w:r>
            <w:r w:rsidR="00133F94">
              <w:rPr>
                <w:rFonts w:ascii="Arial" w:hAnsi="Arial" w:cs="Arial"/>
                <w:bCs/>
                <w:sz w:val="20"/>
                <w:szCs w:val="20"/>
              </w:rPr>
              <w:t xml:space="preserve">a </w:t>
            </w:r>
            <w:proofErr w:type="gramStart"/>
            <w:r w:rsidR="00133F94">
              <w:rPr>
                <w:rFonts w:ascii="Arial" w:hAnsi="Arial" w:cs="Arial"/>
                <w:bCs/>
                <w:sz w:val="20"/>
                <w:szCs w:val="20"/>
              </w:rPr>
              <w:t xml:space="preserve">jest </w:t>
            </w:r>
            <w:r w:rsidRPr="00990F36">
              <w:rPr>
                <w:rFonts w:ascii="Arial" w:hAnsi="Arial" w:cs="Arial"/>
                <w:bCs/>
                <w:sz w:val="20"/>
                <w:szCs w:val="20"/>
              </w:rPr>
              <w:t>jako</w:t>
            </w:r>
            <w:proofErr w:type="gramEnd"/>
            <w:r w:rsidRPr="00990F36">
              <w:rPr>
                <w:rFonts w:ascii="Arial" w:hAnsi="Arial" w:cs="Arial"/>
                <w:bCs/>
                <w:sz w:val="20"/>
                <w:szCs w:val="20"/>
              </w:rPr>
              <w:t xml:space="preserve"> oddzielna funkcjonalność. </w:t>
            </w:r>
          </w:p>
        </w:tc>
      </w:tr>
      <w:tr w:rsidR="00BB44B0" w:rsidRPr="00990F36" w14:paraId="1F16A480" w14:textId="77777777" w:rsidTr="00926273">
        <w:trPr>
          <w:jc w:val="center"/>
        </w:trPr>
        <w:tc>
          <w:tcPr>
            <w:tcW w:w="2055" w:type="dxa"/>
            <w:shd w:val="clear" w:color="auto" w:fill="auto"/>
            <w:vAlign w:val="center"/>
          </w:tcPr>
          <w:p w14:paraId="6749D6EC" w14:textId="77777777" w:rsidR="00BB44B0" w:rsidRPr="00990F36" w:rsidRDefault="00BB44B0" w:rsidP="00EF4D27">
            <w:pPr>
              <w:jc w:val="center"/>
              <w:rPr>
                <w:rFonts w:ascii="Arial" w:hAnsi="Arial" w:cs="Arial"/>
                <w:b/>
                <w:sz w:val="20"/>
                <w:szCs w:val="20"/>
              </w:rPr>
            </w:pPr>
            <w:r w:rsidRPr="00990F36">
              <w:rPr>
                <w:rFonts w:ascii="Arial" w:hAnsi="Arial" w:cs="Arial"/>
                <w:b/>
                <w:sz w:val="20"/>
                <w:szCs w:val="20"/>
              </w:rPr>
              <w:lastRenderedPageBreak/>
              <w:t>BIOS</w:t>
            </w:r>
          </w:p>
        </w:tc>
        <w:tc>
          <w:tcPr>
            <w:tcW w:w="8294" w:type="dxa"/>
            <w:gridSpan w:val="2"/>
            <w:shd w:val="clear" w:color="auto" w:fill="auto"/>
            <w:vAlign w:val="center"/>
          </w:tcPr>
          <w:p w14:paraId="16C7072F" w14:textId="2FFAD515" w:rsidR="00BB44B0" w:rsidRPr="00990F36" w:rsidRDefault="00BB44B0" w:rsidP="004E69B0">
            <w:pPr>
              <w:jc w:val="both"/>
              <w:rPr>
                <w:rFonts w:ascii="Arial" w:hAnsi="Arial" w:cs="Arial"/>
                <w:bCs/>
                <w:sz w:val="20"/>
                <w:szCs w:val="20"/>
              </w:rPr>
            </w:pPr>
            <w:r w:rsidRPr="00990F36">
              <w:rPr>
                <w:rFonts w:ascii="Arial" w:hAnsi="Arial" w:cs="Arial"/>
                <w:bCs/>
                <w:sz w:val="20"/>
                <w:szCs w:val="20"/>
              </w:rPr>
              <w:t>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w:t>
            </w:r>
            <w:r w:rsidR="00133F94">
              <w:rPr>
                <w:rFonts w:ascii="Arial" w:hAnsi="Arial" w:cs="Arial"/>
                <w:bCs/>
                <w:sz w:val="20"/>
                <w:szCs w:val="20"/>
              </w:rPr>
              <w:t xml:space="preserve">sora, minimalnej i maksymalnej </w:t>
            </w:r>
            <w:r w:rsidRPr="00990F36">
              <w:rPr>
                <w:rFonts w:ascii="Arial" w:hAnsi="Arial" w:cs="Arial"/>
                <w:bCs/>
                <w:sz w:val="20"/>
                <w:szCs w:val="20"/>
              </w:rPr>
              <w:t>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6C6B5BAE" w14:textId="77777777" w:rsidR="00BB44B0" w:rsidRPr="00990F36" w:rsidRDefault="00BB44B0" w:rsidP="004E69B0">
            <w:pPr>
              <w:widowControl w:val="0"/>
              <w:autoSpaceDE w:val="0"/>
              <w:autoSpaceDN w:val="0"/>
              <w:adjustRightInd w:val="0"/>
              <w:ind w:right="50"/>
              <w:jc w:val="both"/>
              <w:rPr>
                <w:rFonts w:ascii="Arial" w:hAnsi="Arial" w:cs="Arial"/>
                <w:bCs/>
                <w:sz w:val="20"/>
                <w:szCs w:val="20"/>
              </w:rPr>
            </w:pPr>
            <w:r w:rsidRPr="00990F36">
              <w:rPr>
                <w:rFonts w:ascii="Arial" w:hAnsi="Arial" w:cs="Arial"/>
                <w:bCs/>
                <w:sz w:val="20"/>
                <w:szCs w:val="20"/>
              </w:rPr>
              <w:t>Do odczytu wskazanych informacji nie mogą być stosowane rozwiązania oparte o pamięć masową (wewnętrzną lub zewnętrzną), zaimplementowane poza systemem BIOS narzędzia, np. system diagnostyczny, dodatkowe oprogramowanie.</w:t>
            </w:r>
          </w:p>
          <w:p w14:paraId="6DA91898" w14:textId="77777777" w:rsidR="00BB44B0" w:rsidRPr="00990F36" w:rsidRDefault="00BB44B0" w:rsidP="004E69B0">
            <w:pPr>
              <w:widowControl w:val="0"/>
              <w:autoSpaceDE w:val="0"/>
              <w:autoSpaceDN w:val="0"/>
              <w:adjustRightInd w:val="0"/>
              <w:ind w:right="50"/>
              <w:jc w:val="both"/>
              <w:rPr>
                <w:rFonts w:ascii="Arial" w:hAnsi="Arial" w:cs="Arial"/>
                <w:bCs/>
                <w:sz w:val="20"/>
                <w:szCs w:val="20"/>
              </w:rPr>
            </w:pPr>
            <w:r w:rsidRPr="00990F36">
              <w:rPr>
                <w:rFonts w:ascii="Arial" w:hAnsi="Arial" w:cs="Arial"/>
                <w:bCs/>
                <w:sz w:val="20"/>
                <w:szCs w:val="20"/>
              </w:rPr>
              <w:t>Funkcja blokowania/odblokowania BOOT-</w:t>
            </w:r>
            <w:proofErr w:type="spellStart"/>
            <w:r w:rsidRPr="00990F36">
              <w:rPr>
                <w:rFonts w:ascii="Arial" w:hAnsi="Arial" w:cs="Arial"/>
                <w:bCs/>
                <w:sz w:val="20"/>
                <w:szCs w:val="20"/>
              </w:rPr>
              <w:t>owania</w:t>
            </w:r>
            <w:proofErr w:type="spellEnd"/>
            <w:r w:rsidRPr="00990F36">
              <w:rPr>
                <w:rFonts w:ascii="Arial" w:hAnsi="Arial" w:cs="Arial"/>
                <w:bCs/>
                <w:sz w:val="20"/>
                <w:szCs w:val="20"/>
              </w:rPr>
              <w:t xml:space="preserve"> stacji roboczej z zewnętrznych urządzeń, 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w:t>
            </w:r>
            <w:proofErr w:type="spellStart"/>
            <w:r w:rsidRPr="00990F36">
              <w:rPr>
                <w:rFonts w:ascii="Arial" w:hAnsi="Arial" w:cs="Arial"/>
                <w:bCs/>
                <w:sz w:val="20"/>
                <w:szCs w:val="20"/>
              </w:rPr>
              <w:t>bootujących</w:t>
            </w:r>
            <w:proofErr w:type="spellEnd"/>
            <w:r w:rsidRPr="00990F36">
              <w:rPr>
                <w:rFonts w:ascii="Arial" w:hAnsi="Arial" w:cs="Arial"/>
                <w:bCs/>
                <w:sz w:val="20"/>
                <w:szCs w:val="20"/>
              </w:rPr>
              <w:t xml:space="preserve"> typu USB). Możliwość wyłączania portów USB pojedynczo. </w:t>
            </w:r>
          </w:p>
          <w:p w14:paraId="0B217F20" w14:textId="15345631" w:rsidR="00BB44B0" w:rsidRPr="00990F36" w:rsidRDefault="00BB44B0" w:rsidP="004E69B0">
            <w:pPr>
              <w:widowControl w:val="0"/>
              <w:autoSpaceDE w:val="0"/>
              <w:autoSpaceDN w:val="0"/>
              <w:adjustRightInd w:val="0"/>
              <w:ind w:right="50"/>
              <w:jc w:val="both"/>
              <w:rPr>
                <w:rFonts w:ascii="Arial" w:hAnsi="Arial" w:cs="Arial"/>
                <w:bCs/>
                <w:color w:val="000000" w:themeColor="text1"/>
                <w:sz w:val="20"/>
                <w:szCs w:val="20"/>
              </w:rPr>
            </w:pPr>
            <w:r w:rsidRPr="00990F36">
              <w:rPr>
                <w:rFonts w:ascii="Arial" w:hAnsi="Arial" w:cs="Arial"/>
                <w:bCs/>
                <w:color w:val="000000" w:themeColor="text1"/>
                <w:sz w:val="20"/>
                <w:szCs w:val="20"/>
              </w:rPr>
              <w:t xml:space="preserve">Możliwość dokonywania </w:t>
            </w:r>
            <w:proofErr w:type="spellStart"/>
            <w:r w:rsidRPr="00990F36">
              <w:rPr>
                <w:rFonts w:ascii="Arial" w:hAnsi="Arial" w:cs="Arial"/>
                <w:bCs/>
                <w:color w:val="000000" w:themeColor="text1"/>
                <w:sz w:val="20"/>
                <w:szCs w:val="20"/>
              </w:rPr>
              <w:t>backup’u</w:t>
            </w:r>
            <w:proofErr w:type="spellEnd"/>
            <w:r w:rsidRPr="00990F36">
              <w:rPr>
                <w:rFonts w:ascii="Arial" w:hAnsi="Arial" w:cs="Arial"/>
                <w:bCs/>
                <w:color w:val="000000" w:themeColor="text1"/>
                <w:sz w:val="20"/>
                <w:szCs w:val="20"/>
              </w:rPr>
              <w:t xml:space="preserve"> BIOS wraz z ustawieniami na dysku wewnętrznym. Funkcja włączająca przypomnienie o konieczności oczyszczenia lub zastąpienia filtra powiet</w:t>
            </w:r>
            <w:r w:rsidR="00133F94">
              <w:rPr>
                <w:rFonts w:ascii="Arial" w:hAnsi="Arial" w:cs="Arial"/>
                <w:bCs/>
                <w:color w:val="000000" w:themeColor="text1"/>
                <w:sz w:val="20"/>
                <w:szCs w:val="20"/>
              </w:rPr>
              <w:t xml:space="preserve">rza w jednej z opcji </w:t>
            </w:r>
            <w:proofErr w:type="gramStart"/>
            <w:r w:rsidR="00133F94">
              <w:rPr>
                <w:rFonts w:ascii="Arial" w:hAnsi="Arial" w:cs="Arial"/>
                <w:bCs/>
                <w:color w:val="000000" w:themeColor="text1"/>
                <w:sz w:val="20"/>
                <w:szCs w:val="20"/>
              </w:rPr>
              <w:t>dostępnych</w:t>
            </w:r>
            <w:r w:rsidRPr="00990F36">
              <w:rPr>
                <w:rFonts w:ascii="Arial" w:hAnsi="Arial" w:cs="Arial"/>
                <w:bCs/>
                <w:color w:val="000000" w:themeColor="text1"/>
                <w:sz w:val="20"/>
                <w:szCs w:val="20"/>
              </w:rPr>
              <w:t>: co</w:t>
            </w:r>
            <w:proofErr w:type="gramEnd"/>
            <w:r w:rsidRPr="00990F36">
              <w:rPr>
                <w:rFonts w:ascii="Arial" w:hAnsi="Arial" w:cs="Arial"/>
                <w:bCs/>
                <w:color w:val="000000" w:themeColor="text1"/>
                <w:sz w:val="20"/>
                <w:szCs w:val="20"/>
              </w:rPr>
              <w:t xml:space="preserve"> 15 dni, co 30 dni, co 60 dni, co 90 dni, co 120 dni, co 150 dni i co 180dni. Oferowany BIOS musi posiadać poza swoją wewnętrzną strukturą menu szybkiego </w:t>
            </w:r>
            <w:proofErr w:type="spellStart"/>
            <w:r w:rsidRPr="00990F36">
              <w:rPr>
                <w:rFonts w:ascii="Arial" w:hAnsi="Arial" w:cs="Arial"/>
                <w:bCs/>
                <w:color w:val="000000" w:themeColor="text1"/>
                <w:sz w:val="20"/>
                <w:szCs w:val="20"/>
              </w:rPr>
              <w:t>boot’</w:t>
            </w:r>
            <w:proofErr w:type="gramStart"/>
            <w:r w:rsidRPr="00990F36">
              <w:rPr>
                <w:rFonts w:ascii="Arial" w:hAnsi="Arial" w:cs="Arial"/>
                <w:bCs/>
                <w:color w:val="000000" w:themeColor="text1"/>
                <w:sz w:val="20"/>
                <w:szCs w:val="20"/>
              </w:rPr>
              <w:t>owania</w:t>
            </w:r>
            <w:proofErr w:type="spellEnd"/>
            <w:r w:rsidRPr="00990F36">
              <w:rPr>
                <w:rFonts w:ascii="Arial" w:hAnsi="Arial" w:cs="Arial"/>
                <w:bCs/>
                <w:color w:val="000000" w:themeColor="text1"/>
                <w:sz w:val="20"/>
                <w:szCs w:val="20"/>
              </w:rPr>
              <w:t xml:space="preserve"> które</w:t>
            </w:r>
            <w:proofErr w:type="gramEnd"/>
            <w:r w:rsidRPr="00990F36">
              <w:rPr>
                <w:rFonts w:ascii="Arial" w:hAnsi="Arial" w:cs="Arial"/>
                <w:bCs/>
                <w:color w:val="000000" w:themeColor="text1"/>
                <w:sz w:val="20"/>
                <w:szCs w:val="20"/>
              </w:rPr>
              <w:t xml:space="preserv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sidRPr="00990F36">
              <w:rPr>
                <w:rFonts w:ascii="Arial" w:hAnsi="Arial" w:cs="Arial"/>
                <w:bCs/>
                <w:color w:val="000000" w:themeColor="text1"/>
                <w:sz w:val="20"/>
                <w:szCs w:val="20"/>
              </w:rPr>
              <w:t>upgrade</w:t>
            </w:r>
            <w:proofErr w:type="spellEnd"/>
            <w:r w:rsidRPr="00990F36">
              <w:rPr>
                <w:rFonts w:ascii="Arial" w:hAnsi="Arial" w:cs="Arial"/>
                <w:bCs/>
                <w:color w:val="000000" w:themeColor="text1"/>
                <w:sz w:val="20"/>
                <w:szCs w:val="20"/>
              </w:rPr>
              <w:t xml:space="preserve"> BIOS.</w:t>
            </w:r>
          </w:p>
        </w:tc>
      </w:tr>
      <w:tr w:rsidR="00BB44B0" w:rsidRPr="00990F36" w14:paraId="5788CC15" w14:textId="77777777" w:rsidTr="00926273">
        <w:trPr>
          <w:jc w:val="center"/>
        </w:trPr>
        <w:tc>
          <w:tcPr>
            <w:tcW w:w="2055" w:type="dxa"/>
            <w:shd w:val="clear" w:color="auto" w:fill="auto"/>
            <w:vAlign w:val="center"/>
          </w:tcPr>
          <w:p w14:paraId="42B18CFB" w14:textId="77777777" w:rsidR="00BB44B0" w:rsidRPr="00926273" w:rsidRDefault="00BB44B0" w:rsidP="00EF4D27">
            <w:pPr>
              <w:jc w:val="center"/>
              <w:rPr>
                <w:rFonts w:ascii="Arial" w:hAnsi="Arial" w:cs="Arial"/>
                <w:color w:val="000000" w:themeColor="text1"/>
                <w:sz w:val="20"/>
                <w:szCs w:val="20"/>
              </w:rPr>
            </w:pPr>
            <w:r w:rsidRPr="00926273">
              <w:rPr>
                <w:rFonts w:ascii="Arial" w:hAnsi="Arial" w:cs="Arial"/>
                <w:color w:val="000000" w:themeColor="text1"/>
                <w:sz w:val="20"/>
                <w:szCs w:val="20"/>
              </w:rPr>
              <w:t>Zdalne zarządzanie</w:t>
            </w:r>
          </w:p>
          <w:p w14:paraId="307A41CA" w14:textId="77777777" w:rsidR="00BB44B0" w:rsidRPr="00926273" w:rsidRDefault="00BB44B0" w:rsidP="00EF4D27">
            <w:pPr>
              <w:jc w:val="center"/>
              <w:rPr>
                <w:rFonts w:ascii="Arial" w:hAnsi="Arial" w:cs="Arial"/>
                <w:color w:val="000000" w:themeColor="text1"/>
                <w:sz w:val="20"/>
                <w:szCs w:val="20"/>
              </w:rPr>
            </w:pPr>
          </w:p>
          <w:p w14:paraId="5D3ABC98" w14:textId="77777777" w:rsidR="00BB44B0" w:rsidRPr="00926273" w:rsidRDefault="00BB44B0" w:rsidP="00EF4D27">
            <w:pPr>
              <w:jc w:val="center"/>
              <w:rPr>
                <w:rFonts w:ascii="Arial" w:hAnsi="Arial" w:cs="Arial"/>
                <w:color w:val="000000" w:themeColor="text1"/>
                <w:sz w:val="20"/>
                <w:szCs w:val="20"/>
              </w:rPr>
            </w:pPr>
          </w:p>
        </w:tc>
        <w:tc>
          <w:tcPr>
            <w:tcW w:w="8294" w:type="dxa"/>
            <w:gridSpan w:val="2"/>
            <w:shd w:val="clear" w:color="auto" w:fill="auto"/>
            <w:vAlign w:val="center"/>
          </w:tcPr>
          <w:p w14:paraId="316207BC" w14:textId="77777777" w:rsidR="00926273" w:rsidRPr="00926273" w:rsidRDefault="00926273" w:rsidP="00926273">
            <w:pPr>
              <w:jc w:val="both"/>
              <w:rPr>
                <w:rFonts w:ascii="Arial" w:hAnsi="Arial" w:cs="Arial"/>
                <w:bCs/>
                <w:color w:val="000000" w:themeColor="text1"/>
                <w:sz w:val="20"/>
                <w:szCs w:val="20"/>
              </w:rPr>
            </w:pPr>
            <w:r w:rsidRPr="00926273">
              <w:rPr>
                <w:rFonts w:ascii="Arial" w:hAnsi="Arial" w:cs="Arial"/>
                <w:bCs/>
                <w:color w:val="000000" w:themeColor="text1"/>
                <w:sz w:val="20"/>
                <w:szCs w:val="20"/>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14:paraId="18CF7C15" w14:textId="77777777" w:rsidR="00926273" w:rsidRPr="00926273" w:rsidRDefault="00926273" w:rsidP="00926273">
            <w:pPr>
              <w:numPr>
                <w:ilvl w:val="0"/>
                <w:numId w:val="4"/>
              </w:numPr>
              <w:jc w:val="both"/>
              <w:rPr>
                <w:rFonts w:ascii="Arial" w:hAnsi="Arial" w:cs="Arial"/>
                <w:bCs/>
                <w:color w:val="000000" w:themeColor="text1"/>
                <w:sz w:val="20"/>
                <w:szCs w:val="20"/>
              </w:rPr>
            </w:pPr>
            <w:proofErr w:type="gramStart"/>
            <w:r w:rsidRPr="00926273">
              <w:rPr>
                <w:rFonts w:ascii="Arial" w:hAnsi="Arial" w:cs="Arial"/>
                <w:bCs/>
                <w:color w:val="000000" w:themeColor="text1"/>
                <w:sz w:val="20"/>
                <w:szCs w:val="20"/>
              </w:rPr>
              <w:t>monitorowanie</w:t>
            </w:r>
            <w:proofErr w:type="gramEnd"/>
            <w:r w:rsidRPr="00926273">
              <w:rPr>
                <w:rFonts w:ascii="Arial" w:hAnsi="Arial" w:cs="Arial"/>
                <w:bCs/>
                <w:color w:val="000000" w:themeColor="text1"/>
                <w:sz w:val="20"/>
                <w:szCs w:val="20"/>
              </w:rPr>
              <w:t xml:space="preserve"> konfiguracji komponentów komputera - CPU, Pamięć, HDD wersja BIOS płyty głównej; </w:t>
            </w:r>
          </w:p>
          <w:p w14:paraId="6AD801BA" w14:textId="77777777" w:rsidR="00926273" w:rsidRPr="00926273" w:rsidRDefault="00926273" w:rsidP="00926273">
            <w:pPr>
              <w:numPr>
                <w:ilvl w:val="0"/>
                <w:numId w:val="4"/>
              </w:numPr>
              <w:jc w:val="both"/>
              <w:rPr>
                <w:rFonts w:ascii="Arial" w:hAnsi="Arial" w:cs="Arial"/>
                <w:bCs/>
                <w:color w:val="000000" w:themeColor="text1"/>
                <w:sz w:val="20"/>
                <w:szCs w:val="20"/>
              </w:rPr>
            </w:pPr>
            <w:proofErr w:type="gramStart"/>
            <w:r w:rsidRPr="00926273">
              <w:rPr>
                <w:rFonts w:ascii="Arial" w:hAnsi="Arial" w:cs="Arial"/>
                <w:bCs/>
                <w:color w:val="000000" w:themeColor="text1"/>
                <w:sz w:val="20"/>
                <w:szCs w:val="20"/>
              </w:rPr>
              <w:t>zdalną</w:t>
            </w:r>
            <w:proofErr w:type="gramEnd"/>
            <w:r w:rsidRPr="00926273">
              <w:rPr>
                <w:rFonts w:ascii="Arial" w:hAnsi="Arial" w:cs="Arial"/>
                <w:bCs/>
                <w:color w:val="000000" w:themeColor="text1"/>
                <w:sz w:val="20"/>
                <w:szCs w:val="20"/>
              </w:rPr>
              <w:t xml:space="preserve"> konfigurację ustawień BIOS,</w:t>
            </w:r>
          </w:p>
          <w:p w14:paraId="7BC71D13" w14:textId="60E43FF4" w:rsidR="00926273" w:rsidRPr="00926273" w:rsidRDefault="00926273" w:rsidP="00926273">
            <w:pPr>
              <w:numPr>
                <w:ilvl w:val="0"/>
                <w:numId w:val="4"/>
              </w:numPr>
              <w:jc w:val="both"/>
              <w:rPr>
                <w:rFonts w:ascii="Arial" w:hAnsi="Arial" w:cs="Arial"/>
                <w:bCs/>
                <w:color w:val="000000" w:themeColor="text1"/>
                <w:sz w:val="20"/>
                <w:szCs w:val="20"/>
              </w:rPr>
            </w:pPr>
            <w:proofErr w:type="gramStart"/>
            <w:r w:rsidRPr="00926273">
              <w:rPr>
                <w:rFonts w:ascii="Arial" w:hAnsi="Arial" w:cs="Arial"/>
                <w:bCs/>
                <w:color w:val="000000" w:themeColor="text1"/>
                <w:sz w:val="20"/>
                <w:szCs w:val="20"/>
              </w:rPr>
              <w:t>zdalne</w:t>
            </w:r>
            <w:proofErr w:type="gramEnd"/>
            <w:r w:rsidRPr="00926273">
              <w:rPr>
                <w:rFonts w:ascii="Arial" w:hAnsi="Arial" w:cs="Arial"/>
                <w:bCs/>
                <w:color w:val="000000" w:themeColor="text1"/>
                <w:sz w:val="20"/>
                <w:szCs w:val="20"/>
              </w:rPr>
              <w:t xml:space="preserve"> przejęcie konsoli tekstowej systemu, przekierowanie procesu ładowania systemu operacyjnego </w:t>
            </w:r>
            <w:r w:rsidR="00133F94">
              <w:rPr>
                <w:rFonts w:ascii="Arial" w:hAnsi="Arial" w:cs="Arial"/>
                <w:bCs/>
                <w:color w:val="000000" w:themeColor="text1"/>
                <w:sz w:val="20"/>
                <w:szCs w:val="20"/>
              </w:rPr>
              <w:t xml:space="preserve">z wirtualnego CD ROM lub FDD z </w:t>
            </w:r>
            <w:r w:rsidRPr="00926273">
              <w:rPr>
                <w:rFonts w:ascii="Arial" w:hAnsi="Arial" w:cs="Arial"/>
                <w:bCs/>
                <w:color w:val="000000" w:themeColor="text1"/>
                <w:sz w:val="20"/>
                <w:szCs w:val="20"/>
              </w:rPr>
              <w:t>serwera zarządzającego;</w:t>
            </w:r>
          </w:p>
          <w:p w14:paraId="20B3604F" w14:textId="77777777" w:rsidR="00926273" w:rsidRPr="00926273" w:rsidRDefault="00926273" w:rsidP="00926273">
            <w:pPr>
              <w:numPr>
                <w:ilvl w:val="0"/>
                <w:numId w:val="4"/>
              </w:numPr>
              <w:jc w:val="both"/>
              <w:rPr>
                <w:rFonts w:ascii="Arial" w:hAnsi="Arial" w:cs="Arial"/>
                <w:bCs/>
                <w:color w:val="000000" w:themeColor="text1"/>
                <w:sz w:val="20"/>
                <w:szCs w:val="20"/>
              </w:rPr>
            </w:pPr>
            <w:proofErr w:type="gramStart"/>
            <w:r w:rsidRPr="00926273">
              <w:rPr>
                <w:rFonts w:ascii="Arial" w:hAnsi="Arial" w:cs="Arial"/>
                <w:bCs/>
                <w:color w:val="000000" w:themeColor="text1"/>
                <w:sz w:val="20"/>
                <w:szCs w:val="20"/>
              </w:rPr>
              <w:t>zdalne</w:t>
            </w:r>
            <w:proofErr w:type="gramEnd"/>
            <w:r w:rsidRPr="00926273">
              <w:rPr>
                <w:rFonts w:ascii="Arial" w:hAnsi="Arial" w:cs="Arial"/>
                <w:bCs/>
                <w:color w:val="000000" w:themeColor="text1"/>
                <w:sz w:val="20"/>
                <w:szCs w:val="20"/>
              </w:rPr>
              <w:t xml:space="preserve"> przejecie pełnej konsoli graficznej systemu tzw. KVM </w:t>
            </w:r>
            <w:proofErr w:type="spellStart"/>
            <w:r w:rsidRPr="00926273">
              <w:rPr>
                <w:rFonts w:ascii="Arial" w:hAnsi="Arial" w:cs="Arial"/>
                <w:bCs/>
                <w:color w:val="000000" w:themeColor="text1"/>
                <w:sz w:val="20"/>
                <w:szCs w:val="20"/>
              </w:rPr>
              <w:t>Redirection</w:t>
            </w:r>
            <w:proofErr w:type="spellEnd"/>
            <w:r w:rsidRPr="00926273">
              <w:rPr>
                <w:rFonts w:ascii="Arial" w:hAnsi="Arial" w:cs="Arial"/>
                <w:bCs/>
                <w:color w:val="000000" w:themeColor="text1"/>
                <w:sz w:val="20"/>
                <w:szCs w:val="20"/>
              </w:rPr>
              <w:t xml:space="preserve"> (Keyboard, Video, Mouse) bez udziału systemu operacyjnego ani dodatkowych programów, również w przypadku braku lub uszkodzenia systemu operacyjnego do rozdzielczości 1920x1080 włącznie;</w:t>
            </w:r>
          </w:p>
          <w:p w14:paraId="1C827AA9" w14:textId="77777777" w:rsidR="00926273" w:rsidRPr="00926273" w:rsidRDefault="00926273" w:rsidP="00926273">
            <w:pPr>
              <w:numPr>
                <w:ilvl w:val="0"/>
                <w:numId w:val="4"/>
              </w:numPr>
              <w:jc w:val="both"/>
              <w:rPr>
                <w:rFonts w:ascii="Arial" w:hAnsi="Arial" w:cs="Arial"/>
                <w:bCs/>
                <w:color w:val="000000" w:themeColor="text1"/>
                <w:sz w:val="20"/>
                <w:szCs w:val="20"/>
              </w:rPr>
            </w:pPr>
            <w:proofErr w:type="gramStart"/>
            <w:r w:rsidRPr="00926273">
              <w:rPr>
                <w:rFonts w:ascii="Arial" w:hAnsi="Arial" w:cs="Arial"/>
                <w:bCs/>
                <w:color w:val="000000" w:themeColor="text1"/>
                <w:sz w:val="20"/>
                <w:szCs w:val="20"/>
              </w:rPr>
              <w:t>zapis</w:t>
            </w:r>
            <w:proofErr w:type="gramEnd"/>
            <w:r w:rsidRPr="00926273">
              <w:rPr>
                <w:rFonts w:ascii="Arial" w:hAnsi="Arial" w:cs="Arial"/>
                <w:bCs/>
                <w:color w:val="000000" w:themeColor="text1"/>
                <w:sz w:val="20"/>
                <w:szCs w:val="20"/>
              </w:rPr>
              <w:t xml:space="preserve"> i przechowywanie dodatkowych informacji o wersji zainstalowanego oprogramowania i zdalny odczyt tych informacji (wersja, zainstalowane uaktualnienia, sygnatury wirusów, itp.) z wbudowanej pamięci nieulotnej.</w:t>
            </w:r>
          </w:p>
          <w:p w14:paraId="54A87591" w14:textId="77777777" w:rsidR="00926273" w:rsidRPr="00926273" w:rsidRDefault="00926273" w:rsidP="00926273">
            <w:pPr>
              <w:numPr>
                <w:ilvl w:val="0"/>
                <w:numId w:val="4"/>
              </w:numPr>
              <w:jc w:val="both"/>
              <w:rPr>
                <w:rFonts w:ascii="Arial" w:hAnsi="Arial" w:cs="Arial"/>
                <w:bCs/>
                <w:color w:val="000000" w:themeColor="text1"/>
                <w:sz w:val="20"/>
                <w:szCs w:val="20"/>
              </w:rPr>
            </w:pPr>
            <w:proofErr w:type="gramStart"/>
            <w:r w:rsidRPr="00926273">
              <w:rPr>
                <w:rFonts w:ascii="Arial" w:hAnsi="Arial" w:cs="Arial"/>
                <w:bCs/>
                <w:color w:val="000000" w:themeColor="text1"/>
                <w:sz w:val="20"/>
                <w:szCs w:val="20"/>
              </w:rPr>
              <w:t>technologia</w:t>
            </w:r>
            <w:proofErr w:type="gramEnd"/>
            <w:r w:rsidRPr="00926273">
              <w:rPr>
                <w:rFonts w:ascii="Arial" w:hAnsi="Arial" w:cs="Arial"/>
                <w:bCs/>
                <w:color w:val="000000" w:themeColor="text1"/>
                <w:sz w:val="20"/>
                <w:szCs w:val="20"/>
              </w:rPr>
              <w:t xml:space="preserve"> zarządzania i monitorowania komputerem na poziomie sprzętowym powinna być zgodna z otwartymi standardami DMTF WS-MAN 1.0.0 (</w:t>
            </w:r>
            <w:hyperlink r:id="rId7" w:history="1">
              <w:r w:rsidRPr="00926273">
                <w:rPr>
                  <w:rStyle w:val="Hipercze"/>
                  <w:rFonts w:ascii="Arial" w:hAnsi="Arial" w:cs="Arial"/>
                  <w:bCs/>
                  <w:color w:val="000000" w:themeColor="text1"/>
                  <w:sz w:val="20"/>
                  <w:szCs w:val="20"/>
                </w:rPr>
                <w:t>http://www.dmtf.org/standards/</w:t>
              </w:r>
              <w:proofErr w:type="gramStart"/>
              <w:r w:rsidRPr="00926273">
                <w:rPr>
                  <w:rStyle w:val="Hipercze"/>
                  <w:rFonts w:ascii="Arial" w:hAnsi="Arial" w:cs="Arial"/>
                  <w:bCs/>
                  <w:color w:val="000000" w:themeColor="text1"/>
                  <w:sz w:val="20"/>
                  <w:szCs w:val="20"/>
                </w:rPr>
                <w:t>wsman</w:t>
              </w:r>
            </w:hyperlink>
            <w:r w:rsidRPr="00926273">
              <w:rPr>
                <w:rFonts w:ascii="Arial" w:hAnsi="Arial" w:cs="Arial"/>
                <w:bCs/>
                <w:color w:val="000000" w:themeColor="text1"/>
                <w:sz w:val="20"/>
                <w:szCs w:val="20"/>
              </w:rPr>
              <w:t>)  oraz</w:t>
            </w:r>
            <w:proofErr w:type="gramEnd"/>
            <w:r w:rsidRPr="00926273">
              <w:rPr>
                <w:rFonts w:ascii="Arial" w:hAnsi="Arial" w:cs="Arial"/>
                <w:bCs/>
                <w:color w:val="000000" w:themeColor="text1"/>
                <w:sz w:val="20"/>
                <w:szCs w:val="20"/>
              </w:rPr>
              <w:t xml:space="preserve">  DASH 1.0.0 (</w:t>
            </w:r>
            <w:hyperlink r:id="rId8" w:history="1">
              <w:r w:rsidRPr="00926273">
                <w:rPr>
                  <w:rStyle w:val="Hipercze"/>
                  <w:rFonts w:ascii="Arial" w:hAnsi="Arial" w:cs="Arial"/>
                  <w:bCs/>
                  <w:color w:val="000000" w:themeColor="text1"/>
                  <w:sz w:val="20"/>
                  <w:szCs w:val="20"/>
                </w:rPr>
                <w:t>http://www.dmtf.org/standards/mgmt/dash/</w:t>
              </w:r>
            </w:hyperlink>
            <w:r w:rsidRPr="00926273">
              <w:rPr>
                <w:rFonts w:ascii="Arial" w:hAnsi="Arial" w:cs="Arial"/>
                <w:bCs/>
                <w:color w:val="000000" w:themeColor="text1"/>
                <w:sz w:val="20"/>
                <w:szCs w:val="20"/>
              </w:rPr>
              <w:t>)</w:t>
            </w:r>
          </w:p>
          <w:p w14:paraId="5DB32326" w14:textId="68565B8D" w:rsidR="00926273" w:rsidRPr="00926273" w:rsidRDefault="00133F94" w:rsidP="00926273">
            <w:pPr>
              <w:numPr>
                <w:ilvl w:val="0"/>
                <w:numId w:val="4"/>
              </w:numPr>
              <w:jc w:val="both"/>
              <w:rPr>
                <w:rFonts w:ascii="Arial" w:hAnsi="Arial" w:cs="Arial"/>
                <w:bCs/>
                <w:color w:val="000000" w:themeColor="text1"/>
                <w:sz w:val="20"/>
                <w:szCs w:val="20"/>
              </w:rPr>
            </w:pPr>
            <w:proofErr w:type="gramStart"/>
            <w:r w:rsidRPr="00926273">
              <w:rPr>
                <w:rFonts w:ascii="Arial" w:hAnsi="Arial" w:cs="Arial"/>
                <w:bCs/>
                <w:color w:val="000000" w:themeColor="text1"/>
                <w:sz w:val="20"/>
                <w:szCs w:val="20"/>
              </w:rPr>
              <w:t>nawiązywanie</w:t>
            </w:r>
            <w:proofErr w:type="gramEnd"/>
            <w:r w:rsidR="00926273" w:rsidRPr="00926273">
              <w:rPr>
                <w:rFonts w:ascii="Arial" w:hAnsi="Arial" w:cs="Arial"/>
                <w:bCs/>
                <w:color w:val="000000" w:themeColor="text1"/>
                <w:sz w:val="20"/>
                <w:szCs w:val="20"/>
              </w:rPr>
              <w:t xml:space="preserve"> przez sprzętowy mechanizm zarządzania, zdalnego szyfrowanego protokołem SSL/TLS połączenia z predefiniowanym serwerem zarządzającym, w definiowanych odstępach czasu, w przypadku wystąpienia predefiniowanego </w:t>
            </w:r>
            <w:r w:rsidR="00926273" w:rsidRPr="00926273">
              <w:rPr>
                <w:rFonts w:ascii="Arial" w:hAnsi="Arial" w:cs="Arial"/>
                <w:bCs/>
                <w:color w:val="000000" w:themeColor="text1"/>
                <w:sz w:val="20"/>
                <w:szCs w:val="20"/>
              </w:rPr>
              <w:lastRenderedPageBreak/>
              <w:t>zdarzenia lub błędu systemowego (tzw. platform event) oraz na żądanie użytkownika z poziomu BIOS.</w:t>
            </w:r>
          </w:p>
          <w:p w14:paraId="3C586317" w14:textId="1854838F" w:rsidR="00926273" w:rsidRPr="00926273" w:rsidRDefault="00926273" w:rsidP="00926273">
            <w:pPr>
              <w:numPr>
                <w:ilvl w:val="0"/>
                <w:numId w:val="4"/>
              </w:numPr>
              <w:jc w:val="both"/>
              <w:rPr>
                <w:rFonts w:ascii="Arial" w:hAnsi="Arial" w:cs="Arial"/>
                <w:bCs/>
                <w:color w:val="000000" w:themeColor="text1"/>
                <w:sz w:val="20"/>
                <w:szCs w:val="20"/>
              </w:rPr>
            </w:pPr>
            <w:proofErr w:type="gramStart"/>
            <w:r w:rsidRPr="00926273">
              <w:rPr>
                <w:rFonts w:ascii="Arial" w:hAnsi="Arial" w:cs="Arial"/>
                <w:bCs/>
                <w:color w:val="000000" w:themeColor="text1"/>
                <w:sz w:val="20"/>
                <w:szCs w:val="20"/>
              </w:rPr>
              <w:t>wb</w:t>
            </w:r>
            <w:r w:rsidR="00133F94">
              <w:rPr>
                <w:rFonts w:ascii="Arial" w:hAnsi="Arial" w:cs="Arial"/>
                <w:bCs/>
                <w:color w:val="000000" w:themeColor="text1"/>
                <w:sz w:val="20"/>
                <w:szCs w:val="20"/>
              </w:rPr>
              <w:t>udowany</w:t>
            </w:r>
            <w:proofErr w:type="gramEnd"/>
            <w:r w:rsidR="00133F94">
              <w:rPr>
                <w:rFonts w:ascii="Arial" w:hAnsi="Arial" w:cs="Arial"/>
                <w:bCs/>
                <w:color w:val="000000" w:themeColor="text1"/>
                <w:sz w:val="20"/>
                <w:szCs w:val="20"/>
              </w:rPr>
              <w:t xml:space="preserve"> sprzętowo log operacji </w:t>
            </w:r>
            <w:r w:rsidRPr="00926273">
              <w:rPr>
                <w:rFonts w:ascii="Arial" w:hAnsi="Arial" w:cs="Arial"/>
                <w:bCs/>
                <w:color w:val="000000" w:themeColor="text1"/>
                <w:sz w:val="20"/>
                <w:szCs w:val="20"/>
              </w:rPr>
              <w:t>zdalnego zarządzania, możliwy do kasowania tylko przez upoważnionego użytkownika systemu sprzętowego zarządzania zdalnego</w:t>
            </w:r>
          </w:p>
          <w:p w14:paraId="25DE2D9E" w14:textId="77777777" w:rsidR="00BB44B0" w:rsidRPr="00926273" w:rsidRDefault="00926273" w:rsidP="00926273">
            <w:pPr>
              <w:numPr>
                <w:ilvl w:val="0"/>
                <w:numId w:val="4"/>
              </w:numPr>
              <w:jc w:val="both"/>
              <w:rPr>
                <w:rFonts w:ascii="Arial" w:hAnsi="Arial" w:cs="Arial"/>
                <w:bCs/>
                <w:color w:val="000000" w:themeColor="text1"/>
                <w:sz w:val="20"/>
                <w:szCs w:val="20"/>
              </w:rPr>
            </w:pPr>
            <w:proofErr w:type="gramStart"/>
            <w:r w:rsidRPr="00926273">
              <w:rPr>
                <w:rFonts w:ascii="Arial" w:hAnsi="Arial" w:cs="Arial"/>
                <w:bCs/>
                <w:color w:val="000000" w:themeColor="text1"/>
                <w:sz w:val="20"/>
                <w:szCs w:val="20"/>
              </w:rPr>
              <w:t>sprzętowy</w:t>
            </w:r>
            <w:proofErr w:type="gramEnd"/>
            <w:r w:rsidRPr="00926273">
              <w:rPr>
                <w:rFonts w:ascii="Arial" w:hAnsi="Arial" w:cs="Arial"/>
                <w:bCs/>
                <w:color w:val="000000" w:themeColor="text1"/>
                <w:sz w:val="20"/>
                <w:szCs w:val="20"/>
              </w:rPr>
              <w:t xml:space="preserve"> firewall zarządzany i konfigurowany wyłącznie z serwera zarządzania oraz niedostępny dla lokalnego systemu OS i lokalnych aplikacji</w:t>
            </w:r>
          </w:p>
        </w:tc>
      </w:tr>
      <w:tr w:rsidR="00BB44B0" w:rsidRPr="00990F36" w14:paraId="321FFE40" w14:textId="77777777" w:rsidTr="00926273">
        <w:trPr>
          <w:jc w:val="center"/>
        </w:trPr>
        <w:tc>
          <w:tcPr>
            <w:tcW w:w="2055" w:type="dxa"/>
            <w:shd w:val="clear" w:color="auto" w:fill="auto"/>
            <w:vAlign w:val="center"/>
          </w:tcPr>
          <w:p w14:paraId="360A189F" w14:textId="77777777" w:rsidR="00BB44B0" w:rsidRPr="008C3C3D" w:rsidRDefault="00BB44B0" w:rsidP="00EF4D27">
            <w:pPr>
              <w:jc w:val="center"/>
              <w:rPr>
                <w:rFonts w:ascii="Arial" w:hAnsi="Arial" w:cs="Arial"/>
                <w:b/>
                <w:sz w:val="20"/>
                <w:szCs w:val="20"/>
              </w:rPr>
            </w:pPr>
            <w:r w:rsidRPr="008C3C3D">
              <w:rPr>
                <w:rFonts w:ascii="Arial" w:hAnsi="Arial" w:cs="Arial"/>
                <w:b/>
                <w:sz w:val="20"/>
                <w:szCs w:val="20"/>
              </w:rPr>
              <w:lastRenderedPageBreak/>
              <w:t>Wirtualizacja</w:t>
            </w:r>
          </w:p>
        </w:tc>
        <w:tc>
          <w:tcPr>
            <w:tcW w:w="8294" w:type="dxa"/>
            <w:gridSpan w:val="2"/>
            <w:shd w:val="clear" w:color="auto" w:fill="auto"/>
            <w:vAlign w:val="center"/>
          </w:tcPr>
          <w:p w14:paraId="3C5F612E" w14:textId="7C62F641" w:rsidR="00BB44B0" w:rsidRPr="008C3C3D" w:rsidRDefault="00BB44B0" w:rsidP="00EF4D27">
            <w:pPr>
              <w:jc w:val="both"/>
              <w:rPr>
                <w:rFonts w:ascii="Arial" w:hAnsi="Arial" w:cs="Arial"/>
                <w:bCs/>
                <w:sz w:val="20"/>
                <w:szCs w:val="20"/>
              </w:rPr>
            </w:pPr>
            <w:r w:rsidRPr="008C3C3D">
              <w:rPr>
                <w:rFonts w:ascii="Arial" w:hAnsi="Arial" w:cs="Arial"/>
                <w:sz w:val="20"/>
                <w:szCs w:val="20"/>
              </w:rPr>
              <w:t>Sprzętowe wsparcie technologi</w:t>
            </w:r>
            <w:r w:rsidR="008A0CB1" w:rsidRPr="008C3C3D">
              <w:rPr>
                <w:rFonts w:ascii="Arial" w:hAnsi="Arial" w:cs="Arial"/>
                <w:sz w:val="20"/>
                <w:szCs w:val="20"/>
              </w:rPr>
              <w:t>i</w:t>
            </w:r>
            <w:r w:rsidRPr="008C3C3D">
              <w:rPr>
                <w:rFonts w:ascii="Arial" w:hAnsi="Arial" w:cs="Arial"/>
                <w:sz w:val="20"/>
                <w:szCs w:val="20"/>
              </w:rPr>
              <w:t xml:space="preserve"> wirtualizacji realizowane łącznie w procesorze, chipsecie płyty głównej oraz </w:t>
            </w:r>
            <w:r w:rsidR="004E69B0" w:rsidRPr="008C3C3D">
              <w:rPr>
                <w:rFonts w:ascii="Arial" w:hAnsi="Arial" w:cs="Arial"/>
                <w:sz w:val="20"/>
                <w:szCs w:val="20"/>
              </w:rPr>
              <w:t>w BIOS</w:t>
            </w:r>
            <w:r w:rsidRPr="008C3C3D">
              <w:rPr>
                <w:rFonts w:ascii="Arial" w:hAnsi="Arial" w:cs="Arial"/>
                <w:sz w:val="20"/>
                <w:szCs w:val="20"/>
              </w:rPr>
              <w:t xml:space="preserve"> systemu (możliwość włączenia/wyłączenia sprzętowego wsparcia wirtualizacji dla poszczególnych komponentów systemu).</w:t>
            </w:r>
          </w:p>
        </w:tc>
      </w:tr>
      <w:tr w:rsidR="00BB44B0" w:rsidRPr="00990F36" w14:paraId="354594A8" w14:textId="77777777" w:rsidTr="00926273">
        <w:trPr>
          <w:jc w:val="center"/>
        </w:trPr>
        <w:tc>
          <w:tcPr>
            <w:tcW w:w="2055" w:type="dxa"/>
            <w:shd w:val="clear" w:color="auto" w:fill="auto"/>
            <w:vAlign w:val="center"/>
          </w:tcPr>
          <w:p w14:paraId="10699D3E" w14:textId="77777777" w:rsidR="00BB44B0" w:rsidRPr="008C3C3D" w:rsidRDefault="00BB44B0" w:rsidP="00EF4D27">
            <w:pPr>
              <w:jc w:val="center"/>
              <w:rPr>
                <w:rFonts w:ascii="Arial" w:hAnsi="Arial" w:cs="Arial"/>
                <w:b/>
                <w:sz w:val="20"/>
                <w:szCs w:val="20"/>
              </w:rPr>
            </w:pPr>
            <w:r w:rsidRPr="008C3C3D">
              <w:rPr>
                <w:rFonts w:ascii="Arial" w:hAnsi="Arial" w:cs="Arial"/>
                <w:b/>
                <w:sz w:val="20"/>
                <w:szCs w:val="20"/>
              </w:rPr>
              <w:t>Zgodność z systemami operacyjnymi i standardami</w:t>
            </w:r>
          </w:p>
        </w:tc>
        <w:tc>
          <w:tcPr>
            <w:tcW w:w="8294" w:type="dxa"/>
            <w:gridSpan w:val="2"/>
            <w:shd w:val="clear" w:color="auto" w:fill="auto"/>
            <w:vAlign w:val="center"/>
          </w:tcPr>
          <w:p w14:paraId="3EC20BA5" w14:textId="3562C8AD" w:rsidR="00BB44B0" w:rsidRPr="008C3C3D" w:rsidRDefault="00BB44B0" w:rsidP="0050296B">
            <w:pPr>
              <w:jc w:val="both"/>
              <w:rPr>
                <w:rFonts w:ascii="Arial" w:hAnsi="Arial" w:cs="Arial"/>
                <w:bCs/>
                <w:sz w:val="20"/>
                <w:szCs w:val="20"/>
              </w:rPr>
            </w:pPr>
            <w:r w:rsidRPr="008C3C3D">
              <w:rPr>
                <w:rFonts w:ascii="Arial" w:hAnsi="Arial" w:cs="Arial"/>
                <w:bCs/>
                <w:sz w:val="20"/>
                <w:szCs w:val="20"/>
              </w:rPr>
              <w:t xml:space="preserve">Oferowane modele komputerów muszą poprawnie współpracować z zamawianymi systemami </w:t>
            </w:r>
            <w:proofErr w:type="gramStart"/>
            <w:r w:rsidRPr="008C3C3D">
              <w:rPr>
                <w:rFonts w:ascii="Arial" w:hAnsi="Arial" w:cs="Arial"/>
                <w:bCs/>
                <w:sz w:val="20"/>
                <w:szCs w:val="20"/>
              </w:rPr>
              <w:t>operacyjnymi (jako</w:t>
            </w:r>
            <w:proofErr w:type="gramEnd"/>
            <w:r w:rsidRPr="008C3C3D">
              <w:rPr>
                <w:rFonts w:ascii="Arial" w:hAnsi="Arial" w:cs="Arial"/>
                <w:bCs/>
                <w:sz w:val="20"/>
                <w:szCs w:val="20"/>
              </w:rPr>
              <w:t xml:space="preserve"> potwierdzenie poprawnej współpracy Wykonawca </w:t>
            </w:r>
            <w:r w:rsidRPr="008C3C3D">
              <w:rPr>
                <w:rFonts w:ascii="Arial" w:hAnsi="Arial" w:cs="Arial"/>
                <w:b/>
                <w:bCs/>
                <w:sz w:val="20"/>
                <w:szCs w:val="20"/>
              </w:rPr>
              <w:t>dołączy do oferty</w:t>
            </w:r>
            <w:r w:rsidRPr="008C3C3D">
              <w:rPr>
                <w:rFonts w:ascii="Arial" w:hAnsi="Arial" w:cs="Arial"/>
                <w:bCs/>
                <w:sz w:val="20"/>
                <w:szCs w:val="20"/>
              </w:rPr>
              <w:t xml:space="preserve"> dokument </w:t>
            </w:r>
            <w:r w:rsidR="006F759A" w:rsidRPr="008C3C3D">
              <w:rPr>
                <w:rFonts w:ascii="Arial" w:hAnsi="Arial" w:cs="Arial"/>
                <w:bCs/>
                <w:sz w:val="20"/>
                <w:szCs w:val="20"/>
              </w:rPr>
              <w:t>wystawiony przez producenta potwierdzający spełnienie wymagania</w:t>
            </w:r>
            <w:r w:rsidRPr="008C3C3D">
              <w:rPr>
                <w:rFonts w:ascii="Arial" w:hAnsi="Arial" w:cs="Arial"/>
                <w:bCs/>
                <w:sz w:val="20"/>
                <w:szCs w:val="20"/>
              </w:rPr>
              <w:t>).</w:t>
            </w:r>
          </w:p>
        </w:tc>
      </w:tr>
      <w:tr w:rsidR="00BB44B0" w:rsidRPr="00990F36" w14:paraId="68812E93" w14:textId="77777777" w:rsidTr="00926273">
        <w:trPr>
          <w:jc w:val="center"/>
        </w:trPr>
        <w:tc>
          <w:tcPr>
            <w:tcW w:w="2055" w:type="dxa"/>
            <w:shd w:val="clear" w:color="auto" w:fill="auto"/>
            <w:vAlign w:val="center"/>
          </w:tcPr>
          <w:p w14:paraId="4964B118" w14:textId="77777777" w:rsidR="00BB44B0" w:rsidRPr="00990F36" w:rsidRDefault="00BB44B0" w:rsidP="00EF4D27">
            <w:pPr>
              <w:jc w:val="center"/>
              <w:rPr>
                <w:rFonts w:ascii="Arial" w:hAnsi="Arial" w:cs="Arial"/>
                <w:b/>
                <w:sz w:val="20"/>
                <w:szCs w:val="20"/>
              </w:rPr>
            </w:pPr>
            <w:r w:rsidRPr="00990F36">
              <w:rPr>
                <w:rFonts w:ascii="Arial" w:hAnsi="Arial" w:cs="Arial"/>
                <w:b/>
                <w:sz w:val="20"/>
                <w:szCs w:val="20"/>
              </w:rPr>
              <w:t>System operacyjny</w:t>
            </w:r>
          </w:p>
        </w:tc>
        <w:tc>
          <w:tcPr>
            <w:tcW w:w="8294" w:type="dxa"/>
            <w:gridSpan w:val="2"/>
            <w:shd w:val="clear" w:color="auto" w:fill="auto"/>
            <w:vAlign w:val="center"/>
          </w:tcPr>
          <w:p w14:paraId="36EACB2C" w14:textId="77777777" w:rsidR="00BB44B0" w:rsidRPr="00990F36" w:rsidRDefault="00BB44B0" w:rsidP="00EF4D27">
            <w:pPr>
              <w:rPr>
                <w:rFonts w:ascii="Arial" w:hAnsi="Arial" w:cs="Arial"/>
                <w:bCs/>
                <w:sz w:val="20"/>
                <w:szCs w:val="20"/>
              </w:rPr>
            </w:pPr>
            <w:r w:rsidRPr="00990F36">
              <w:rPr>
                <w:rFonts w:ascii="Arial" w:hAnsi="Arial" w:cs="Arial"/>
                <w:bCs/>
                <w:sz w:val="20"/>
                <w:szCs w:val="20"/>
                <w:bdr w:val="none" w:sz="0" w:space="0" w:color="auto" w:frame="1"/>
              </w:rPr>
              <w:t xml:space="preserve">Zainstalowany system operacyjny Windows 10 Professional, klucz licencyjny Windows 10 Professional musi być zapisany trwale w BIOS i umożliwiać </w:t>
            </w:r>
            <w:proofErr w:type="spellStart"/>
            <w:r w:rsidRPr="00990F36">
              <w:rPr>
                <w:rFonts w:ascii="Arial" w:hAnsi="Arial" w:cs="Arial"/>
                <w:bCs/>
                <w:sz w:val="20"/>
                <w:szCs w:val="20"/>
                <w:bdr w:val="none" w:sz="0" w:space="0" w:color="auto" w:frame="1"/>
              </w:rPr>
              <w:t>reinstalację</w:t>
            </w:r>
            <w:proofErr w:type="spellEnd"/>
            <w:r w:rsidRPr="00990F36">
              <w:rPr>
                <w:rFonts w:ascii="Arial" w:hAnsi="Arial" w:cs="Arial"/>
                <w:bCs/>
                <w:sz w:val="20"/>
                <w:szCs w:val="20"/>
                <w:bdr w:val="none" w:sz="0" w:space="0" w:color="auto" w:frame="1"/>
              </w:rPr>
              <w:t xml:space="preserve"> systemu operacyjnego </w:t>
            </w:r>
            <w:r w:rsidRPr="00990F36">
              <w:rPr>
                <w:rFonts w:ascii="Arial" w:hAnsi="Arial" w:cs="Arial"/>
                <w:sz w:val="20"/>
                <w:szCs w:val="20"/>
                <w:bdr w:val="none" w:sz="0" w:space="0" w:color="auto" w:frame="1"/>
              </w:rPr>
              <w:t xml:space="preserve">na podstawie dołączonego nośnika </w:t>
            </w:r>
            <w:r w:rsidRPr="00990F36">
              <w:rPr>
                <w:rFonts w:ascii="Arial" w:hAnsi="Arial" w:cs="Arial"/>
                <w:bCs/>
                <w:sz w:val="20"/>
                <w:szCs w:val="20"/>
                <w:bdr w:val="none" w:sz="0" w:space="0" w:color="auto" w:frame="1"/>
              </w:rPr>
              <w:t>bez potrzeby ręcznego wpisywania klucza licencyjnego.</w:t>
            </w:r>
          </w:p>
        </w:tc>
      </w:tr>
      <w:tr w:rsidR="00BB44B0" w:rsidRPr="00990F36" w14:paraId="33440806" w14:textId="77777777" w:rsidTr="00926273">
        <w:trPr>
          <w:jc w:val="center"/>
        </w:trPr>
        <w:tc>
          <w:tcPr>
            <w:tcW w:w="2055" w:type="dxa"/>
            <w:shd w:val="clear" w:color="auto" w:fill="auto"/>
            <w:vAlign w:val="center"/>
          </w:tcPr>
          <w:p w14:paraId="3EE4A434" w14:textId="77777777" w:rsidR="00BB44B0" w:rsidRPr="006120E3" w:rsidRDefault="00BB44B0" w:rsidP="00EF4D27">
            <w:pPr>
              <w:jc w:val="center"/>
              <w:rPr>
                <w:rFonts w:ascii="Arial" w:hAnsi="Arial" w:cs="Arial"/>
                <w:b/>
                <w:sz w:val="20"/>
                <w:szCs w:val="20"/>
              </w:rPr>
            </w:pPr>
            <w:r w:rsidRPr="006120E3">
              <w:rPr>
                <w:rFonts w:ascii="Arial" w:hAnsi="Arial" w:cs="Arial"/>
                <w:b/>
                <w:sz w:val="20"/>
                <w:szCs w:val="20"/>
              </w:rPr>
              <w:t>Certyfikaty i standardy</w:t>
            </w:r>
          </w:p>
        </w:tc>
        <w:tc>
          <w:tcPr>
            <w:tcW w:w="8294" w:type="dxa"/>
            <w:gridSpan w:val="2"/>
            <w:shd w:val="clear" w:color="auto" w:fill="auto"/>
            <w:vAlign w:val="center"/>
          </w:tcPr>
          <w:p w14:paraId="647C40D2" w14:textId="60C7A662" w:rsidR="00BB44B0" w:rsidRPr="006120E3" w:rsidRDefault="00BB44B0" w:rsidP="00EF4D27">
            <w:pPr>
              <w:rPr>
                <w:rFonts w:ascii="Arial" w:hAnsi="Arial" w:cs="Arial"/>
                <w:bCs/>
                <w:sz w:val="20"/>
                <w:szCs w:val="20"/>
              </w:rPr>
            </w:pPr>
            <w:r w:rsidRPr="006120E3">
              <w:rPr>
                <w:rFonts w:ascii="Arial" w:hAnsi="Arial" w:cs="Arial"/>
                <w:bCs/>
                <w:sz w:val="20"/>
                <w:szCs w:val="20"/>
              </w:rPr>
              <w:t>Certyfikat ISO9001 dla producenta sprzętu (</w:t>
            </w:r>
            <w:r w:rsidRPr="006120E3">
              <w:rPr>
                <w:rFonts w:ascii="Arial" w:hAnsi="Arial" w:cs="Arial"/>
                <w:b/>
                <w:bCs/>
                <w:sz w:val="20"/>
                <w:szCs w:val="20"/>
              </w:rPr>
              <w:t xml:space="preserve">załączyć </w:t>
            </w:r>
            <w:r w:rsidR="006120E3" w:rsidRPr="006120E3">
              <w:rPr>
                <w:rFonts w:ascii="Arial" w:hAnsi="Arial" w:cs="Arial"/>
                <w:b/>
                <w:bCs/>
                <w:sz w:val="20"/>
                <w:szCs w:val="20"/>
              </w:rPr>
              <w:t>do oferty</w:t>
            </w:r>
            <w:r w:rsidRPr="006120E3">
              <w:rPr>
                <w:rFonts w:ascii="Arial" w:hAnsi="Arial" w:cs="Arial"/>
                <w:bCs/>
                <w:sz w:val="20"/>
                <w:szCs w:val="20"/>
              </w:rPr>
              <w:t>)</w:t>
            </w:r>
            <w:r w:rsidR="007727A3" w:rsidRPr="006120E3">
              <w:rPr>
                <w:rFonts w:ascii="Arial" w:hAnsi="Arial" w:cs="Arial"/>
                <w:bCs/>
                <w:sz w:val="20"/>
                <w:szCs w:val="20"/>
              </w:rPr>
              <w:t>.</w:t>
            </w:r>
          </w:p>
          <w:p w14:paraId="0DCFA1A4" w14:textId="5A55CB6A" w:rsidR="00BB44B0" w:rsidRPr="006120E3" w:rsidRDefault="00BB44B0" w:rsidP="00EF4D27">
            <w:pPr>
              <w:rPr>
                <w:rFonts w:ascii="Arial" w:hAnsi="Arial" w:cs="Arial"/>
                <w:bCs/>
                <w:sz w:val="20"/>
                <w:szCs w:val="20"/>
              </w:rPr>
            </w:pPr>
            <w:r w:rsidRPr="006120E3">
              <w:rPr>
                <w:rFonts w:ascii="Arial" w:hAnsi="Arial" w:cs="Arial"/>
                <w:bCs/>
                <w:sz w:val="20"/>
                <w:szCs w:val="20"/>
              </w:rPr>
              <w:t>Deklaracja zgodności CE (</w:t>
            </w:r>
            <w:r w:rsidRPr="006120E3">
              <w:rPr>
                <w:rFonts w:ascii="Arial" w:hAnsi="Arial" w:cs="Arial"/>
                <w:b/>
                <w:bCs/>
                <w:sz w:val="20"/>
                <w:szCs w:val="20"/>
              </w:rPr>
              <w:t>załączyć do oferty</w:t>
            </w:r>
            <w:r w:rsidRPr="006120E3">
              <w:rPr>
                <w:rFonts w:ascii="Arial" w:hAnsi="Arial" w:cs="Arial"/>
                <w:bCs/>
                <w:sz w:val="20"/>
                <w:szCs w:val="20"/>
              </w:rPr>
              <w:t>)</w:t>
            </w:r>
            <w:r w:rsidR="007727A3" w:rsidRPr="006120E3">
              <w:rPr>
                <w:rFonts w:ascii="Arial" w:hAnsi="Arial" w:cs="Arial"/>
                <w:bCs/>
                <w:sz w:val="20"/>
                <w:szCs w:val="20"/>
              </w:rPr>
              <w:t>.</w:t>
            </w:r>
          </w:p>
          <w:p w14:paraId="7178D2E3" w14:textId="5A4D01D1" w:rsidR="00BB44B0" w:rsidRPr="006120E3" w:rsidRDefault="00BB44B0" w:rsidP="00EF4D27">
            <w:pPr>
              <w:rPr>
                <w:rFonts w:ascii="Arial" w:hAnsi="Arial" w:cs="Arial"/>
                <w:bCs/>
                <w:sz w:val="20"/>
                <w:szCs w:val="20"/>
              </w:rPr>
            </w:pPr>
            <w:r w:rsidRPr="006120E3">
              <w:rPr>
                <w:rFonts w:ascii="Arial" w:hAnsi="Arial" w:cs="Arial"/>
                <w:bCs/>
                <w:sz w:val="20"/>
                <w:szCs w:val="20"/>
              </w:rPr>
              <w:t xml:space="preserve">Urządzenia wyprodukowane są przez producenta, zgodnie z normą </w:t>
            </w:r>
            <w:proofErr w:type="gramStart"/>
            <w:r w:rsidRPr="006120E3">
              <w:rPr>
                <w:rFonts w:ascii="Arial" w:hAnsi="Arial" w:cs="Arial"/>
                <w:bCs/>
                <w:sz w:val="20"/>
                <w:szCs w:val="20"/>
              </w:rPr>
              <w:t>PN-EN  ISO</w:t>
            </w:r>
            <w:proofErr w:type="gramEnd"/>
            <w:r w:rsidRPr="006120E3">
              <w:rPr>
                <w:rFonts w:ascii="Arial" w:hAnsi="Arial" w:cs="Arial"/>
                <w:bCs/>
                <w:sz w:val="20"/>
                <w:szCs w:val="20"/>
              </w:rPr>
              <w:t xml:space="preserve"> 50001</w:t>
            </w:r>
            <w:r w:rsidR="007727A3" w:rsidRPr="006120E3">
              <w:rPr>
                <w:rFonts w:ascii="Arial" w:hAnsi="Arial" w:cs="Arial"/>
                <w:bCs/>
                <w:sz w:val="20"/>
                <w:szCs w:val="20"/>
              </w:rPr>
              <w:t xml:space="preserve"> (</w:t>
            </w:r>
            <w:r w:rsidR="007727A3" w:rsidRPr="006120E3">
              <w:rPr>
                <w:rFonts w:ascii="Arial" w:hAnsi="Arial" w:cs="Arial"/>
                <w:b/>
                <w:bCs/>
                <w:sz w:val="20"/>
                <w:szCs w:val="20"/>
              </w:rPr>
              <w:t>do oferty należy załączyć</w:t>
            </w:r>
            <w:r w:rsidR="007727A3" w:rsidRPr="006120E3">
              <w:rPr>
                <w:rFonts w:ascii="Arial" w:hAnsi="Arial" w:cs="Arial"/>
                <w:bCs/>
                <w:sz w:val="20"/>
                <w:szCs w:val="20"/>
              </w:rPr>
              <w:t xml:space="preserve"> dokument wystawiony przez producenta potwierdzający spełnienie wymagania).</w:t>
            </w:r>
          </w:p>
          <w:p w14:paraId="433F4527" w14:textId="77777777" w:rsidR="00BB44B0" w:rsidRPr="006120E3" w:rsidRDefault="00BB44B0" w:rsidP="00EF4D27">
            <w:pPr>
              <w:rPr>
                <w:rFonts w:ascii="Arial" w:hAnsi="Arial" w:cs="Arial"/>
                <w:bCs/>
                <w:sz w:val="20"/>
                <w:szCs w:val="20"/>
              </w:rPr>
            </w:pPr>
            <w:r w:rsidRPr="006120E3">
              <w:rPr>
                <w:rFonts w:ascii="Arial" w:hAnsi="Arial" w:cs="Arial"/>
                <w:bCs/>
                <w:sz w:val="20"/>
                <w:szCs w:val="20"/>
              </w:rPr>
              <w:t xml:space="preserve">Certyfikat TCO, wymagana certyfikacja na </w:t>
            </w:r>
            <w:proofErr w:type="gramStart"/>
            <w:r w:rsidRPr="006120E3">
              <w:rPr>
                <w:rFonts w:ascii="Arial" w:hAnsi="Arial" w:cs="Arial"/>
                <w:bCs/>
                <w:sz w:val="20"/>
                <w:szCs w:val="20"/>
              </w:rPr>
              <w:t xml:space="preserve">stronie : </w:t>
            </w:r>
            <w:r w:rsidR="0050296B">
              <w:rPr>
                <w:rStyle w:val="Hipercze"/>
                <w:rFonts w:ascii="Arial" w:hAnsi="Arial" w:cs="Arial"/>
                <w:bCs/>
                <w:sz w:val="20"/>
                <w:szCs w:val="20"/>
              </w:rPr>
              <w:fldChar w:fldCharType="begin"/>
            </w:r>
            <w:r w:rsidR="0050296B">
              <w:rPr>
                <w:rStyle w:val="Hipercze"/>
                <w:rFonts w:ascii="Arial" w:hAnsi="Arial" w:cs="Arial"/>
                <w:bCs/>
                <w:sz w:val="20"/>
                <w:szCs w:val="20"/>
              </w:rPr>
              <w:instrText xml:space="preserve"> HYPERLINK "http://tcocertified.com/product-fi</w:instrText>
            </w:r>
            <w:proofErr w:type="gramEnd"/>
            <w:r w:rsidR="0050296B">
              <w:rPr>
                <w:rStyle w:val="Hipercze"/>
                <w:rFonts w:ascii="Arial" w:hAnsi="Arial" w:cs="Arial"/>
                <w:bCs/>
                <w:sz w:val="20"/>
                <w:szCs w:val="20"/>
              </w:rPr>
              <w:instrText xml:space="preserve">nder/" </w:instrText>
            </w:r>
            <w:r w:rsidR="0050296B">
              <w:rPr>
                <w:rStyle w:val="Hipercze"/>
                <w:rFonts w:ascii="Arial" w:hAnsi="Arial" w:cs="Arial"/>
                <w:bCs/>
                <w:sz w:val="20"/>
                <w:szCs w:val="20"/>
              </w:rPr>
              <w:fldChar w:fldCharType="separate"/>
            </w:r>
            <w:r w:rsidRPr="006120E3">
              <w:rPr>
                <w:rStyle w:val="Hipercze"/>
                <w:rFonts w:ascii="Arial" w:hAnsi="Arial" w:cs="Arial"/>
                <w:bCs/>
                <w:sz w:val="20"/>
                <w:szCs w:val="20"/>
              </w:rPr>
              <w:t>http://tcocertified.com/product-finder/</w:t>
            </w:r>
            <w:r w:rsidR="0050296B">
              <w:rPr>
                <w:rStyle w:val="Hipercze"/>
                <w:rFonts w:ascii="Arial" w:hAnsi="Arial" w:cs="Arial"/>
                <w:bCs/>
                <w:sz w:val="20"/>
                <w:szCs w:val="20"/>
              </w:rPr>
              <w:fldChar w:fldCharType="end"/>
            </w:r>
            <w:r w:rsidRPr="006120E3">
              <w:rPr>
                <w:rFonts w:ascii="Arial" w:hAnsi="Arial" w:cs="Arial"/>
                <w:bCs/>
                <w:sz w:val="20"/>
                <w:szCs w:val="20"/>
              </w:rPr>
              <w:t xml:space="preserve">– </w:t>
            </w:r>
            <w:r w:rsidRPr="006120E3">
              <w:rPr>
                <w:rFonts w:ascii="Arial" w:hAnsi="Arial" w:cs="Arial"/>
                <w:b/>
                <w:bCs/>
                <w:sz w:val="20"/>
                <w:szCs w:val="20"/>
              </w:rPr>
              <w:t>załączyć do oferty</w:t>
            </w:r>
            <w:r w:rsidRPr="006120E3">
              <w:rPr>
                <w:rFonts w:ascii="Arial" w:hAnsi="Arial" w:cs="Arial"/>
                <w:bCs/>
                <w:sz w:val="20"/>
                <w:szCs w:val="20"/>
              </w:rPr>
              <w:t xml:space="preserve"> wydruk z strony</w:t>
            </w:r>
          </w:p>
          <w:p w14:paraId="6D4CB837" w14:textId="79682237" w:rsidR="00BB44B0" w:rsidRPr="006120E3" w:rsidRDefault="006120E3" w:rsidP="006120E3">
            <w:pPr>
              <w:jc w:val="both"/>
              <w:rPr>
                <w:rFonts w:ascii="Arial" w:hAnsi="Arial" w:cs="Arial"/>
                <w:bCs/>
                <w:sz w:val="20"/>
                <w:szCs w:val="20"/>
              </w:rPr>
            </w:pPr>
            <w:r w:rsidRPr="00AD0D0D">
              <w:rPr>
                <w:rFonts w:ascii="Arial" w:hAnsi="Arial" w:cs="Arial"/>
                <w:bCs/>
                <w:sz w:val="20"/>
                <w:szCs w:val="20"/>
              </w:rPr>
              <w:t xml:space="preserve">Potwierdzenie spełnienia kryteriów środowiskowych, w tym zgodności z dyrektywą </w:t>
            </w:r>
            <w:proofErr w:type="spellStart"/>
            <w:r w:rsidRPr="00AD0D0D">
              <w:rPr>
                <w:rFonts w:ascii="Arial" w:hAnsi="Arial" w:cs="Arial"/>
                <w:bCs/>
                <w:sz w:val="20"/>
                <w:szCs w:val="20"/>
              </w:rPr>
              <w:t>RoHS</w:t>
            </w:r>
            <w:proofErr w:type="spellEnd"/>
            <w:r w:rsidRPr="00AD0D0D">
              <w:rPr>
                <w:rFonts w:ascii="Arial" w:hAnsi="Arial" w:cs="Arial"/>
                <w:bCs/>
                <w:sz w:val="20"/>
                <w:szCs w:val="20"/>
              </w:rPr>
              <w:t xml:space="preserve"> Unii Europejskiej o eliminacji substancji niebezpiecznych w postaci oświadczenia producenta jednostki</w:t>
            </w:r>
            <w:r>
              <w:rPr>
                <w:rFonts w:ascii="Arial" w:hAnsi="Arial" w:cs="Arial"/>
                <w:bCs/>
                <w:sz w:val="20"/>
                <w:szCs w:val="20"/>
              </w:rPr>
              <w:t xml:space="preserve"> </w:t>
            </w:r>
            <w:r w:rsidRPr="00E92FC1">
              <w:rPr>
                <w:rFonts w:ascii="Arial" w:hAnsi="Arial" w:cs="Arial"/>
                <w:bCs/>
                <w:sz w:val="20"/>
                <w:szCs w:val="20"/>
              </w:rPr>
              <w:t>(</w:t>
            </w:r>
            <w:r w:rsidRPr="00E92FC1">
              <w:rPr>
                <w:rFonts w:ascii="Arial" w:hAnsi="Arial" w:cs="Arial"/>
                <w:b/>
                <w:bCs/>
                <w:sz w:val="20"/>
                <w:szCs w:val="20"/>
              </w:rPr>
              <w:t>załączyć do oferty</w:t>
            </w:r>
            <w:r w:rsidRPr="00E92FC1">
              <w:rPr>
                <w:rFonts w:ascii="Arial" w:hAnsi="Arial" w:cs="Arial"/>
                <w:bCs/>
                <w:sz w:val="20"/>
                <w:szCs w:val="20"/>
              </w:rPr>
              <w:t>)</w:t>
            </w:r>
            <w:r>
              <w:rPr>
                <w:rFonts w:ascii="Arial" w:hAnsi="Arial" w:cs="Arial"/>
                <w:bCs/>
                <w:sz w:val="20"/>
                <w:szCs w:val="20"/>
              </w:rPr>
              <w:t>.</w:t>
            </w:r>
          </w:p>
        </w:tc>
      </w:tr>
      <w:tr w:rsidR="00BB44B0" w:rsidRPr="00990F36" w14:paraId="4F1210A4" w14:textId="77777777" w:rsidTr="00926273">
        <w:trPr>
          <w:jc w:val="center"/>
        </w:trPr>
        <w:tc>
          <w:tcPr>
            <w:tcW w:w="2055" w:type="dxa"/>
            <w:shd w:val="clear" w:color="auto" w:fill="auto"/>
            <w:vAlign w:val="center"/>
          </w:tcPr>
          <w:p w14:paraId="53F49356" w14:textId="77777777" w:rsidR="00BB44B0" w:rsidRPr="00990F36" w:rsidRDefault="00BB44B0" w:rsidP="00EF4D27">
            <w:pPr>
              <w:jc w:val="center"/>
              <w:rPr>
                <w:rFonts w:ascii="Arial" w:hAnsi="Arial" w:cs="Arial"/>
                <w:b/>
                <w:sz w:val="20"/>
                <w:szCs w:val="20"/>
              </w:rPr>
            </w:pPr>
            <w:r w:rsidRPr="00990F36">
              <w:rPr>
                <w:rFonts w:ascii="Arial" w:hAnsi="Arial" w:cs="Arial"/>
                <w:b/>
                <w:sz w:val="20"/>
                <w:szCs w:val="20"/>
              </w:rPr>
              <w:t>Wymagania dodatkowe</w:t>
            </w:r>
          </w:p>
        </w:tc>
        <w:tc>
          <w:tcPr>
            <w:tcW w:w="8294" w:type="dxa"/>
            <w:gridSpan w:val="2"/>
            <w:shd w:val="clear" w:color="auto" w:fill="auto"/>
            <w:vAlign w:val="center"/>
          </w:tcPr>
          <w:p w14:paraId="68C53D2E" w14:textId="77777777" w:rsidR="00BB44B0" w:rsidRPr="00990F36" w:rsidRDefault="00BB44B0" w:rsidP="00EF4D27">
            <w:pPr>
              <w:rPr>
                <w:rFonts w:ascii="Arial" w:hAnsi="Arial" w:cs="Arial"/>
                <w:bCs/>
                <w:sz w:val="20"/>
                <w:szCs w:val="20"/>
              </w:rPr>
            </w:pPr>
            <w:r w:rsidRPr="00990F36">
              <w:rPr>
                <w:rFonts w:ascii="Arial" w:hAnsi="Arial" w:cs="Arial"/>
                <w:bCs/>
                <w:sz w:val="20"/>
                <w:szCs w:val="20"/>
              </w:rPr>
              <w:t xml:space="preserve">Wbudowane porty: </w:t>
            </w:r>
          </w:p>
          <w:p w14:paraId="71C8FFF9" w14:textId="77777777" w:rsidR="00BB44B0" w:rsidRPr="00990F36" w:rsidRDefault="00BB44B0" w:rsidP="00BB44B0">
            <w:pPr>
              <w:numPr>
                <w:ilvl w:val="0"/>
                <w:numId w:val="5"/>
              </w:numPr>
              <w:rPr>
                <w:rFonts w:ascii="Arial" w:hAnsi="Arial" w:cs="Arial"/>
                <w:bCs/>
                <w:sz w:val="20"/>
                <w:szCs w:val="20"/>
              </w:rPr>
            </w:pPr>
            <w:r w:rsidRPr="00990F36">
              <w:rPr>
                <w:rFonts w:ascii="Arial" w:hAnsi="Arial" w:cs="Arial"/>
                <w:bCs/>
                <w:sz w:val="20"/>
                <w:szCs w:val="20"/>
              </w:rPr>
              <w:t xml:space="preserve">2 x </w:t>
            </w:r>
            <w:proofErr w:type="spellStart"/>
            <w:r w:rsidRPr="00990F36">
              <w:rPr>
                <w:rFonts w:ascii="Arial" w:hAnsi="Arial" w:cs="Arial"/>
                <w:bCs/>
                <w:sz w:val="20"/>
                <w:szCs w:val="20"/>
              </w:rPr>
              <w:t>DisplayPort</w:t>
            </w:r>
            <w:proofErr w:type="spellEnd"/>
            <w:r w:rsidRPr="00990F36">
              <w:rPr>
                <w:rFonts w:ascii="Arial" w:hAnsi="Arial" w:cs="Arial"/>
                <w:bCs/>
                <w:sz w:val="20"/>
                <w:szCs w:val="20"/>
              </w:rPr>
              <w:t xml:space="preserve"> 1.4 </w:t>
            </w:r>
          </w:p>
          <w:p w14:paraId="4710F3BC" w14:textId="77777777" w:rsidR="00BB44B0" w:rsidRPr="00990F36" w:rsidRDefault="00BB44B0" w:rsidP="00BB44B0">
            <w:pPr>
              <w:numPr>
                <w:ilvl w:val="0"/>
                <w:numId w:val="5"/>
              </w:numPr>
              <w:rPr>
                <w:rFonts w:ascii="Arial" w:hAnsi="Arial" w:cs="Arial"/>
                <w:bCs/>
                <w:sz w:val="20"/>
                <w:szCs w:val="20"/>
              </w:rPr>
            </w:pPr>
            <w:r w:rsidRPr="00990F36">
              <w:rPr>
                <w:rFonts w:ascii="Arial" w:hAnsi="Arial" w:cs="Arial"/>
                <w:bCs/>
                <w:sz w:val="20"/>
                <w:szCs w:val="20"/>
              </w:rPr>
              <w:t>1 x HDMI 2.0</w:t>
            </w:r>
            <w:proofErr w:type="gramStart"/>
            <w:r w:rsidRPr="00990F36">
              <w:rPr>
                <w:rFonts w:ascii="Arial" w:hAnsi="Arial" w:cs="Arial"/>
                <w:bCs/>
                <w:sz w:val="20"/>
                <w:szCs w:val="20"/>
              </w:rPr>
              <w:t>b</w:t>
            </w:r>
            <w:proofErr w:type="gramEnd"/>
          </w:p>
          <w:p w14:paraId="70634BEF" w14:textId="77777777" w:rsidR="00BB44B0" w:rsidRPr="00990F36" w:rsidRDefault="00BB44B0" w:rsidP="00BB44B0">
            <w:pPr>
              <w:numPr>
                <w:ilvl w:val="0"/>
                <w:numId w:val="5"/>
              </w:numPr>
              <w:rPr>
                <w:rFonts w:ascii="Arial" w:hAnsi="Arial" w:cs="Arial"/>
                <w:bCs/>
                <w:sz w:val="20"/>
                <w:szCs w:val="20"/>
              </w:rPr>
            </w:pPr>
            <w:r w:rsidRPr="00990F36">
              <w:rPr>
                <w:rFonts w:ascii="Arial" w:hAnsi="Arial" w:cs="Arial"/>
                <w:bCs/>
                <w:sz w:val="20"/>
                <w:szCs w:val="20"/>
              </w:rPr>
              <w:t xml:space="preserve"> 10 portów USB wyprowadzonych na zewnątrz obudowy, w układzie: </w:t>
            </w:r>
          </w:p>
          <w:p w14:paraId="2C650B75" w14:textId="77777777" w:rsidR="00BB44B0" w:rsidRPr="00990F36" w:rsidRDefault="00BB44B0" w:rsidP="00BB44B0">
            <w:pPr>
              <w:numPr>
                <w:ilvl w:val="1"/>
                <w:numId w:val="5"/>
              </w:numPr>
              <w:rPr>
                <w:rFonts w:ascii="Arial" w:hAnsi="Arial" w:cs="Arial"/>
                <w:bCs/>
                <w:sz w:val="20"/>
                <w:szCs w:val="20"/>
              </w:rPr>
            </w:pPr>
            <w:r w:rsidRPr="00990F36">
              <w:rPr>
                <w:rFonts w:ascii="Arial" w:hAnsi="Arial" w:cs="Arial"/>
                <w:bCs/>
                <w:sz w:val="20"/>
                <w:szCs w:val="20"/>
              </w:rPr>
              <w:t>Panel przedni: 1 x USB 3.2 Typu A oraz 1 x USB 3.2 Typu C, 2 x USB 2.0</w:t>
            </w:r>
          </w:p>
          <w:p w14:paraId="3B755641" w14:textId="77777777" w:rsidR="00BB44B0" w:rsidRPr="00990F36" w:rsidRDefault="00BB44B0" w:rsidP="00BB44B0">
            <w:pPr>
              <w:numPr>
                <w:ilvl w:val="1"/>
                <w:numId w:val="5"/>
              </w:numPr>
              <w:rPr>
                <w:rFonts w:ascii="Arial" w:hAnsi="Arial" w:cs="Arial"/>
                <w:bCs/>
                <w:sz w:val="20"/>
                <w:szCs w:val="20"/>
                <w:lang w:val="en-US"/>
              </w:rPr>
            </w:pPr>
            <w:r w:rsidRPr="00990F36">
              <w:rPr>
                <w:rFonts w:ascii="Arial" w:hAnsi="Arial" w:cs="Arial"/>
                <w:bCs/>
                <w:sz w:val="20"/>
                <w:szCs w:val="20"/>
                <w:lang w:val="en-US"/>
              </w:rPr>
              <w:t xml:space="preserve">Panel </w:t>
            </w:r>
            <w:proofErr w:type="spellStart"/>
            <w:r w:rsidRPr="00990F36">
              <w:rPr>
                <w:rFonts w:ascii="Arial" w:hAnsi="Arial" w:cs="Arial"/>
                <w:bCs/>
                <w:sz w:val="20"/>
                <w:szCs w:val="20"/>
                <w:lang w:val="en-US"/>
              </w:rPr>
              <w:t>tylny</w:t>
            </w:r>
            <w:proofErr w:type="spellEnd"/>
            <w:r w:rsidRPr="00990F36">
              <w:rPr>
                <w:rFonts w:ascii="Arial" w:hAnsi="Arial" w:cs="Arial"/>
                <w:bCs/>
                <w:sz w:val="20"/>
                <w:szCs w:val="20"/>
                <w:lang w:val="en-US"/>
              </w:rPr>
              <w:t xml:space="preserve">: 4 x USB 3.2 </w:t>
            </w:r>
            <w:proofErr w:type="spellStart"/>
            <w:r w:rsidRPr="00990F36">
              <w:rPr>
                <w:rFonts w:ascii="Arial" w:hAnsi="Arial" w:cs="Arial"/>
                <w:bCs/>
                <w:sz w:val="20"/>
                <w:szCs w:val="20"/>
                <w:lang w:val="en-US"/>
              </w:rPr>
              <w:t>Typu</w:t>
            </w:r>
            <w:proofErr w:type="spellEnd"/>
            <w:r w:rsidRPr="00990F36">
              <w:rPr>
                <w:rFonts w:ascii="Arial" w:hAnsi="Arial" w:cs="Arial"/>
                <w:bCs/>
                <w:sz w:val="20"/>
                <w:szCs w:val="20"/>
                <w:lang w:val="en-US"/>
              </w:rPr>
              <w:t xml:space="preserve"> A, 2 x USB 2.0</w:t>
            </w:r>
          </w:p>
          <w:p w14:paraId="1F7AD1C8" w14:textId="44979277" w:rsidR="00BB44B0" w:rsidRPr="00990F36" w:rsidRDefault="00BB44B0" w:rsidP="00BB44B0">
            <w:pPr>
              <w:numPr>
                <w:ilvl w:val="0"/>
                <w:numId w:val="5"/>
              </w:numPr>
              <w:rPr>
                <w:rFonts w:ascii="Arial" w:hAnsi="Arial" w:cs="Arial"/>
                <w:bCs/>
                <w:sz w:val="20"/>
                <w:szCs w:val="20"/>
              </w:rPr>
            </w:pPr>
            <w:r w:rsidRPr="00990F36">
              <w:rPr>
                <w:rFonts w:ascii="Arial" w:hAnsi="Arial" w:cs="Arial"/>
                <w:bCs/>
                <w:sz w:val="20"/>
                <w:szCs w:val="20"/>
              </w:rPr>
              <w:t xml:space="preserve">1 x port audio typu </w:t>
            </w:r>
            <w:proofErr w:type="spellStart"/>
            <w:r w:rsidRPr="00990F36">
              <w:rPr>
                <w:rFonts w:ascii="Arial" w:hAnsi="Arial" w:cs="Arial"/>
                <w:bCs/>
                <w:sz w:val="20"/>
                <w:szCs w:val="20"/>
              </w:rPr>
              <w:t>combo</w:t>
            </w:r>
            <w:proofErr w:type="spellEnd"/>
            <w:r w:rsidRPr="00990F36">
              <w:rPr>
                <w:rFonts w:ascii="Arial" w:hAnsi="Arial" w:cs="Arial"/>
                <w:bCs/>
                <w:sz w:val="20"/>
                <w:szCs w:val="20"/>
              </w:rPr>
              <w:t xml:space="preserve"> (słuchawka/mik</w:t>
            </w:r>
            <w:r w:rsidR="00133F94">
              <w:rPr>
                <w:rFonts w:ascii="Arial" w:hAnsi="Arial" w:cs="Arial"/>
                <w:bCs/>
                <w:sz w:val="20"/>
                <w:szCs w:val="20"/>
              </w:rPr>
              <w:t>rofon) na przednim panelu</w:t>
            </w:r>
            <w:r w:rsidRPr="00990F36">
              <w:rPr>
                <w:rFonts w:ascii="Arial" w:hAnsi="Arial" w:cs="Arial"/>
                <w:bCs/>
                <w:sz w:val="20"/>
                <w:szCs w:val="20"/>
              </w:rPr>
              <w:t xml:space="preserve"> </w:t>
            </w:r>
          </w:p>
          <w:p w14:paraId="45CEBB26" w14:textId="77777777" w:rsidR="00BB44B0" w:rsidRPr="00990F36" w:rsidRDefault="00BB44B0" w:rsidP="00BB44B0">
            <w:pPr>
              <w:numPr>
                <w:ilvl w:val="0"/>
                <w:numId w:val="5"/>
              </w:numPr>
              <w:rPr>
                <w:rFonts w:ascii="Arial" w:hAnsi="Arial" w:cs="Arial"/>
                <w:bCs/>
                <w:sz w:val="20"/>
                <w:szCs w:val="20"/>
              </w:rPr>
            </w:pPr>
            <w:r w:rsidRPr="00990F36">
              <w:rPr>
                <w:rFonts w:ascii="Arial" w:hAnsi="Arial" w:cs="Arial"/>
                <w:bCs/>
                <w:sz w:val="20"/>
                <w:szCs w:val="20"/>
              </w:rPr>
              <w:t>1 x port audio-out na tylnym panelu obudowy</w:t>
            </w:r>
          </w:p>
          <w:p w14:paraId="26EE8450" w14:textId="77777777" w:rsidR="00BB44B0" w:rsidRPr="00990F36" w:rsidRDefault="00BB44B0" w:rsidP="00BB44B0">
            <w:pPr>
              <w:numPr>
                <w:ilvl w:val="0"/>
                <w:numId w:val="5"/>
              </w:numPr>
              <w:rPr>
                <w:rFonts w:ascii="Arial" w:hAnsi="Arial" w:cs="Arial"/>
                <w:bCs/>
                <w:sz w:val="20"/>
                <w:szCs w:val="20"/>
              </w:rPr>
            </w:pPr>
            <w:r w:rsidRPr="00990F36">
              <w:rPr>
                <w:rFonts w:ascii="Arial" w:hAnsi="Arial" w:cs="Arial"/>
                <w:bCs/>
                <w:sz w:val="20"/>
                <w:szCs w:val="20"/>
              </w:rPr>
              <w:t>1 x RJ – 45</w:t>
            </w:r>
          </w:p>
          <w:p w14:paraId="2756ACEF" w14:textId="77777777" w:rsidR="00BB44B0" w:rsidRPr="00990F36" w:rsidRDefault="00BB44B0" w:rsidP="00BB44B0">
            <w:pPr>
              <w:numPr>
                <w:ilvl w:val="0"/>
                <w:numId w:val="5"/>
              </w:numPr>
              <w:rPr>
                <w:rFonts w:ascii="Arial" w:hAnsi="Arial" w:cs="Arial"/>
                <w:bCs/>
                <w:sz w:val="20"/>
                <w:szCs w:val="20"/>
              </w:rPr>
            </w:pPr>
            <w:r w:rsidRPr="00990F36">
              <w:rPr>
                <w:rFonts w:ascii="Arial" w:hAnsi="Arial" w:cs="Arial"/>
                <w:bCs/>
                <w:sz w:val="20"/>
                <w:szCs w:val="20"/>
              </w:rPr>
              <w:t>1 x RS – 232</w:t>
            </w:r>
          </w:p>
          <w:p w14:paraId="43350552" w14:textId="77777777" w:rsidR="00BB44B0" w:rsidRPr="00990F36" w:rsidRDefault="00BB44B0" w:rsidP="00BB44B0">
            <w:pPr>
              <w:numPr>
                <w:ilvl w:val="0"/>
                <w:numId w:val="5"/>
              </w:numPr>
              <w:rPr>
                <w:rFonts w:ascii="Arial" w:hAnsi="Arial" w:cs="Arial"/>
                <w:bCs/>
                <w:sz w:val="20"/>
                <w:szCs w:val="20"/>
              </w:rPr>
            </w:pPr>
            <w:r w:rsidRPr="00990F36">
              <w:rPr>
                <w:rFonts w:ascii="Arial" w:hAnsi="Arial" w:cs="Arial"/>
                <w:bCs/>
                <w:sz w:val="20"/>
                <w:szCs w:val="20"/>
              </w:rPr>
              <w:t>2 x PS2</w:t>
            </w:r>
          </w:p>
          <w:p w14:paraId="6419F2FA" w14:textId="77777777" w:rsidR="00BB44B0" w:rsidRPr="00990F36" w:rsidRDefault="00BB44B0" w:rsidP="00EF4D27">
            <w:pPr>
              <w:jc w:val="both"/>
              <w:rPr>
                <w:rFonts w:ascii="Arial" w:hAnsi="Arial" w:cs="Arial"/>
                <w:bCs/>
                <w:sz w:val="20"/>
                <w:szCs w:val="20"/>
              </w:rPr>
            </w:pPr>
            <w:r w:rsidRPr="00990F36">
              <w:rPr>
                <w:rFonts w:ascii="Arial" w:hAnsi="Arial" w:cs="Arial"/>
                <w:bCs/>
                <w:sz w:val="20"/>
                <w:szCs w:val="20"/>
              </w:rPr>
              <w:t>Wymagana ilość i rozmieszczenie (na zewnątrz obudowy komputera) wszystkich wyżej wymienionych portów nie może być osiągnięta w wyniku stosowania konwerterów, przejściówek lub przewodów połączeniowych itp. Zainstalowane porty nie mogą blokować instalacji kart rozszerzeń w złączach wymaganych w opisie płyty głównej.</w:t>
            </w:r>
          </w:p>
          <w:p w14:paraId="528B5901" w14:textId="77777777" w:rsidR="00BB44B0" w:rsidRPr="00990F36" w:rsidRDefault="00BB44B0" w:rsidP="00EF4D27">
            <w:pPr>
              <w:jc w:val="both"/>
              <w:rPr>
                <w:rFonts w:ascii="Arial" w:hAnsi="Arial" w:cs="Arial"/>
                <w:bCs/>
                <w:sz w:val="20"/>
                <w:szCs w:val="20"/>
              </w:rPr>
            </w:pPr>
            <w:r w:rsidRPr="00990F36">
              <w:rPr>
                <w:rFonts w:ascii="Arial" w:hAnsi="Arial" w:cs="Arial"/>
                <w:bCs/>
                <w:sz w:val="20"/>
                <w:szCs w:val="20"/>
              </w:rPr>
              <w:t>Karta sieciowa 10/100/1000 zintegrowana z płytą główną, wspierająca obsługę</w:t>
            </w:r>
            <w:r w:rsidRPr="00990F36">
              <w:rPr>
                <w:rFonts w:ascii="Arial" w:hAnsi="Arial" w:cs="Arial"/>
                <w:bCs/>
                <w:i/>
                <w:sz w:val="20"/>
                <w:szCs w:val="20"/>
              </w:rPr>
              <w:t xml:space="preserve"> </w:t>
            </w:r>
            <w:proofErr w:type="spellStart"/>
            <w:r w:rsidRPr="00990F36">
              <w:rPr>
                <w:rFonts w:ascii="Arial" w:hAnsi="Arial" w:cs="Arial"/>
                <w:bCs/>
                <w:sz w:val="20"/>
                <w:szCs w:val="20"/>
              </w:rPr>
              <w:t>WoL</w:t>
            </w:r>
            <w:proofErr w:type="spellEnd"/>
            <w:r w:rsidRPr="00990F36">
              <w:rPr>
                <w:rFonts w:ascii="Arial" w:hAnsi="Arial" w:cs="Arial"/>
                <w:bCs/>
                <w:sz w:val="20"/>
                <w:szCs w:val="20"/>
              </w:rPr>
              <w:t xml:space="preserve"> (funkcja włączana przez użytkownika), umożliwiająca zdalny dostęp do wbudowanej sprzętowej technologii zarządzania komputerem. </w:t>
            </w:r>
          </w:p>
          <w:p w14:paraId="46E262B0" w14:textId="77777777" w:rsidR="00BB44B0" w:rsidRPr="00990F36" w:rsidRDefault="00BB44B0" w:rsidP="00EF4D27">
            <w:pPr>
              <w:jc w:val="both"/>
              <w:rPr>
                <w:rFonts w:ascii="Arial" w:hAnsi="Arial" w:cs="Arial"/>
                <w:bCs/>
                <w:sz w:val="20"/>
                <w:szCs w:val="20"/>
              </w:rPr>
            </w:pPr>
            <w:r w:rsidRPr="00990F36">
              <w:rPr>
                <w:rFonts w:ascii="Arial" w:hAnsi="Arial" w:cs="Arial"/>
                <w:bCs/>
                <w:sz w:val="20"/>
                <w:szCs w:val="20"/>
              </w:rPr>
              <w:t xml:space="preserve">Płyta główna zaprojektowana i wyprodukowana na zlecenie producenta komputera, trwale oznaczona na etapie produkcji logiem producenta oferowanej jednostki, dedykowana dla danego urządzenia, wyposażona w: 1 x </w:t>
            </w:r>
            <w:proofErr w:type="spellStart"/>
            <w:r w:rsidRPr="00990F36">
              <w:rPr>
                <w:rFonts w:ascii="Arial" w:hAnsi="Arial" w:cs="Arial"/>
                <w:bCs/>
                <w:sz w:val="20"/>
                <w:szCs w:val="20"/>
              </w:rPr>
              <w:t>PCIe</w:t>
            </w:r>
            <w:proofErr w:type="spellEnd"/>
            <w:r w:rsidRPr="00990F36">
              <w:rPr>
                <w:rFonts w:ascii="Arial" w:hAnsi="Arial" w:cs="Arial"/>
                <w:bCs/>
                <w:sz w:val="20"/>
                <w:szCs w:val="20"/>
              </w:rPr>
              <w:t xml:space="preserve"> x16 Gen.3, 1 x </w:t>
            </w:r>
            <w:proofErr w:type="spellStart"/>
            <w:r w:rsidRPr="00990F36">
              <w:rPr>
                <w:rFonts w:ascii="Arial" w:hAnsi="Arial" w:cs="Arial"/>
                <w:bCs/>
                <w:sz w:val="20"/>
                <w:szCs w:val="20"/>
              </w:rPr>
              <w:t>PCIe</w:t>
            </w:r>
            <w:proofErr w:type="spellEnd"/>
            <w:r w:rsidRPr="00990F36">
              <w:rPr>
                <w:rFonts w:ascii="Arial" w:hAnsi="Arial" w:cs="Arial"/>
                <w:bCs/>
                <w:sz w:val="20"/>
                <w:szCs w:val="20"/>
              </w:rPr>
              <w:t xml:space="preserve"> x4, 4 x DIMM z obsługą do 128 GB DDR4 RAM, 3 x SATA w tym min. 2 </w:t>
            </w:r>
            <w:proofErr w:type="spellStart"/>
            <w:r w:rsidRPr="00990F36">
              <w:rPr>
                <w:rFonts w:ascii="Arial" w:hAnsi="Arial" w:cs="Arial"/>
                <w:bCs/>
                <w:sz w:val="20"/>
                <w:szCs w:val="20"/>
              </w:rPr>
              <w:t>szt</w:t>
            </w:r>
            <w:proofErr w:type="spellEnd"/>
            <w:r w:rsidRPr="00990F36">
              <w:rPr>
                <w:rFonts w:ascii="Arial" w:hAnsi="Arial" w:cs="Arial"/>
                <w:bCs/>
                <w:sz w:val="20"/>
                <w:szCs w:val="20"/>
              </w:rPr>
              <w:t xml:space="preserve"> SATA 3.0.</w:t>
            </w:r>
          </w:p>
          <w:p w14:paraId="75F0E648" w14:textId="77777777" w:rsidR="00BB44B0" w:rsidRPr="00990F36" w:rsidRDefault="00BB44B0" w:rsidP="00EF4D27">
            <w:pPr>
              <w:rPr>
                <w:rFonts w:ascii="Arial" w:hAnsi="Arial" w:cs="Arial"/>
                <w:bCs/>
                <w:sz w:val="20"/>
                <w:szCs w:val="20"/>
              </w:rPr>
            </w:pPr>
            <w:r w:rsidRPr="00990F36">
              <w:rPr>
                <w:rFonts w:ascii="Arial" w:hAnsi="Arial" w:cs="Arial"/>
                <w:bCs/>
                <w:sz w:val="20"/>
                <w:szCs w:val="20"/>
              </w:rPr>
              <w:t>Dwa złącza M.2 dla dysków oraz złącze M.2 bezprzewodowej karty sieciowej.</w:t>
            </w:r>
          </w:p>
          <w:p w14:paraId="35BF4B06" w14:textId="77777777" w:rsidR="00BB44B0" w:rsidRPr="00990F36" w:rsidRDefault="00BB44B0" w:rsidP="00EF4D27">
            <w:pPr>
              <w:jc w:val="both"/>
              <w:rPr>
                <w:rFonts w:ascii="Arial" w:hAnsi="Arial" w:cs="Arial"/>
                <w:bCs/>
                <w:sz w:val="20"/>
                <w:szCs w:val="20"/>
              </w:rPr>
            </w:pPr>
            <w:r w:rsidRPr="00990F36">
              <w:rPr>
                <w:rFonts w:ascii="Arial" w:hAnsi="Arial" w:cs="Arial"/>
                <w:bCs/>
                <w:sz w:val="20"/>
                <w:szCs w:val="20"/>
              </w:rPr>
              <w:t>Zintegrowany z płytą główną kontroler RAID 0 i RAID 1</w:t>
            </w:r>
          </w:p>
          <w:p w14:paraId="06ADEA31" w14:textId="77777777" w:rsidR="00BB44B0" w:rsidRPr="00990F36" w:rsidRDefault="00BB44B0" w:rsidP="00EF4D27">
            <w:pPr>
              <w:jc w:val="both"/>
              <w:rPr>
                <w:rFonts w:ascii="Arial" w:hAnsi="Arial" w:cs="Arial"/>
                <w:sz w:val="20"/>
                <w:szCs w:val="20"/>
              </w:rPr>
            </w:pPr>
            <w:r w:rsidRPr="00990F36">
              <w:rPr>
                <w:rFonts w:ascii="Arial" w:hAnsi="Arial" w:cs="Arial"/>
                <w:sz w:val="20"/>
                <w:szCs w:val="20"/>
              </w:rPr>
              <w:t xml:space="preserve">Klawiatura USB w układzie polski programisty </w:t>
            </w:r>
          </w:p>
          <w:p w14:paraId="58FE1871" w14:textId="77777777" w:rsidR="00BB44B0" w:rsidRPr="00990F36" w:rsidRDefault="00BB44B0" w:rsidP="00EF4D27">
            <w:pPr>
              <w:rPr>
                <w:rFonts w:ascii="Arial" w:hAnsi="Arial" w:cs="Arial"/>
                <w:bCs/>
                <w:sz w:val="20"/>
                <w:szCs w:val="20"/>
              </w:rPr>
            </w:pPr>
            <w:r w:rsidRPr="00990F36">
              <w:rPr>
                <w:rFonts w:ascii="Arial" w:hAnsi="Arial" w:cs="Arial"/>
                <w:bCs/>
                <w:sz w:val="20"/>
                <w:szCs w:val="20"/>
              </w:rPr>
              <w:t xml:space="preserve">Mysz laserowa USB z sześcioma </w:t>
            </w:r>
            <w:proofErr w:type="gramStart"/>
            <w:r w:rsidRPr="00990F36">
              <w:rPr>
                <w:rFonts w:ascii="Arial" w:hAnsi="Arial" w:cs="Arial"/>
                <w:bCs/>
                <w:sz w:val="20"/>
                <w:szCs w:val="20"/>
              </w:rPr>
              <w:t>klawiszami</w:t>
            </w:r>
            <w:proofErr w:type="gramEnd"/>
            <w:r w:rsidRPr="00990F36">
              <w:rPr>
                <w:rFonts w:ascii="Arial" w:hAnsi="Arial" w:cs="Arial"/>
                <w:bCs/>
                <w:sz w:val="20"/>
                <w:szCs w:val="20"/>
              </w:rPr>
              <w:t xml:space="preserve"> oraz rolką (</w:t>
            </w:r>
            <w:proofErr w:type="spellStart"/>
            <w:r w:rsidRPr="00990F36">
              <w:rPr>
                <w:rFonts w:ascii="Arial" w:hAnsi="Arial" w:cs="Arial"/>
                <w:bCs/>
                <w:sz w:val="20"/>
                <w:szCs w:val="20"/>
              </w:rPr>
              <w:t>scroll</w:t>
            </w:r>
            <w:proofErr w:type="spellEnd"/>
            <w:r w:rsidRPr="00990F36">
              <w:rPr>
                <w:rFonts w:ascii="Arial" w:hAnsi="Arial" w:cs="Arial"/>
                <w:bCs/>
                <w:sz w:val="20"/>
                <w:szCs w:val="20"/>
              </w:rPr>
              <w:t xml:space="preserve">) </w:t>
            </w:r>
          </w:p>
          <w:p w14:paraId="26FC7B32" w14:textId="77777777" w:rsidR="00BB44B0" w:rsidRPr="00990F36" w:rsidRDefault="00BB44B0" w:rsidP="00EF4D27">
            <w:pPr>
              <w:rPr>
                <w:rFonts w:ascii="Arial" w:hAnsi="Arial" w:cs="Arial"/>
                <w:bCs/>
                <w:sz w:val="20"/>
                <w:szCs w:val="20"/>
              </w:rPr>
            </w:pPr>
            <w:r w:rsidRPr="00990F36">
              <w:rPr>
                <w:rFonts w:ascii="Arial" w:hAnsi="Arial" w:cs="Arial"/>
                <w:bCs/>
                <w:sz w:val="20"/>
                <w:szCs w:val="20"/>
              </w:rPr>
              <w:t xml:space="preserve">Nagrywarka DVD +/-RW o prędkości min. 8x </w:t>
            </w:r>
          </w:p>
          <w:p w14:paraId="3F0F0654" w14:textId="77777777" w:rsidR="00BB44B0" w:rsidRPr="00990F36" w:rsidRDefault="00BB44B0" w:rsidP="00EF4D27">
            <w:pPr>
              <w:rPr>
                <w:rFonts w:ascii="Arial" w:hAnsi="Arial" w:cs="Arial"/>
                <w:bCs/>
                <w:sz w:val="20"/>
                <w:szCs w:val="20"/>
              </w:rPr>
            </w:pPr>
            <w:r w:rsidRPr="00990F36">
              <w:rPr>
                <w:rFonts w:ascii="Arial" w:hAnsi="Arial" w:cs="Arial"/>
                <w:bCs/>
                <w:sz w:val="20"/>
                <w:szCs w:val="20"/>
              </w:rPr>
              <w:t>Dołączony nośnik ze sterownikami</w:t>
            </w:r>
          </w:p>
          <w:p w14:paraId="3E72A433" w14:textId="77777777" w:rsidR="00BB44B0" w:rsidRPr="00990F36" w:rsidRDefault="00BB44B0" w:rsidP="00EF4D27">
            <w:pPr>
              <w:rPr>
                <w:rFonts w:ascii="Arial" w:hAnsi="Arial" w:cs="Arial"/>
                <w:bCs/>
                <w:sz w:val="20"/>
                <w:szCs w:val="20"/>
              </w:rPr>
            </w:pPr>
            <w:r w:rsidRPr="00990F36">
              <w:rPr>
                <w:rFonts w:ascii="Arial" w:hAnsi="Arial" w:cs="Arial"/>
                <w:bCs/>
                <w:sz w:val="20"/>
                <w:szCs w:val="20"/>
              </w:rPr>
              <w:t>Opakowanie musi być wykonane z materiałów podlegających powtórnemu przetworzeniu.</w:t>
            </w:r>
          </w:p>
        </w:tc>
      </w:tr>
      <w:tr w:rsidR="00BB44B0" w:rsidRPr="00990F36" w14:paraId="3F7FD2C6" w14:textId="77777777" w:rsidTr="00926273">
        <w:trPr>
          <w:jc w:val="center"/>
        </w:trPr>
        <w:tc>
          <w:tcPr>
            <w:tcW w:w="2055" w:type="dxa"/>
            <w:shd w:val="clear" w:color="auto" w:fill="auto"/>
            <w:vAlign w:val="center"/>
          </w:tcPr>
          <w:p w14:paraId="031554CC" w14:textId="77777777" w:rsidR="00BB44B0" w:rsidRPr="00990F36" w:rsidRDefault="00BB44B0" w:rsidP="00EF4D27">
            <w:pPr>
              <w:jc w:val="center"/>
              <w:rPr>
                <w:rFonts w:ascii="Arial" w:hAnsi="Arial" w:cs="Arial"/>
                <w:b/>
                <w:sz w:val="20"/>
                <w:szCs w:val="20"/>
              </w:rPr>
            </w:pPr>
            <w:r w:rsidRPr="00990F36">
              <w:rPr>
                <w:rFonts w:ascii="Arial" w:hAnsi="Arial" w:cs="Arial"/>
                <w:b/>
                <w:sz w:val="20"/>
                <w:szCs w:val="20"/>
              </w:rPr>
              <w:t>Wsparcie techniczne producenta</w:t>
            </w:r>
          </w:p>
        </w:tc>
        <w:tc>
          <w:tcPr>
            <w:tcW w:w="8294" w:type="dxa"/>
            <w:gridSpan w:val="2"/>
            <w:shd w:val="clear" w:color="auto" w:fill="auto"/>
            <w:vAlign w:val="center"/>
          </w:tcPr>
          <w:p w14:paraId="6462DB31" w14:textId="63A2F201" w:rsidR="00BB44B0" w:rsidRPr="00990F36" w:rsidRDefault="00BB44B0" w:rsidP="00EF4D27">
            <w:pPr>
              <w:rPr>
                <w:rFonts w:ascii="Arial" w:hAnsi="Arial" w:cs="Arial"/>
                <w:bCs/>
                <w:sz w:val="20"/>
                <w:szCs w:val="20"/>
              </w:rPr>
            </w:pPr>
            <w:r w:rsidRPr="00990F36">
              <w:rPr>
                <w:rFonts w:ascii="Arial" w:hAnsi="Arial" w:cs="Arial"/>
                <w:bCs/>
                <w:sz w:val="20"/>
                <w:szCs w:val="20"/>
              </w:rPr>
              <w:t>Dedykowany portal techniczny producenta</w:t>
            </w:r>
            <w:r w:rsidR="006120E3" w:rsidRPr="00990F36">
              <w:rPr>
                <w:rFonts w:ascii="Arial" w:hAnsi="Arial" w:cs="Arial"/>
                <w:bCs/>
                <w:sz w:val="20"/>
                <w:szCs w:val="20"/>
              </w:rPr>
              <w:t>,  umożliwiający</w:t>
            </w:r>
            <w:r w:rsidRPr="00990F36">
              <w:rPr>
                <w:rFonts w:ascii="Arial" w:hAnsi="Arial" w:cs="Arial"/>
                <w:bCs/>
                <w:sz w:val="20"/>
                <w:szCs w:val="20"/>
              </w:rPr>
              <w:t xml:space="preserve">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w:t>
            </w:r>
            <w:r w:rsidRPr="00990F36">
              <w:rPr>
                <w:rFonts w:ascii="Arial" w:hAnsi="Arial" w:cs="Arial"/>
                <w:bCs/>
                <w:sz w:val="20"/>
                <w:szCs w:val="20"/>
              </w:rPr>
              <w:lastRenderedPageBreak/>
              <w:t xml:space="preserve">aktualizacje, diagnostyka, dedykowane oprogramowanie, tworzenie dysku </w:t>
            </w:r>
            <w:proofErr w:type="spellStart"/>
            <w:r w:rsidRPr="00990F36">
              <w:rPr>
                <w:rFonts w:ascii="Arial" w:hAnsi="Arial" w:cs="Arial"/>
                <w:bCs/>
                <w:sz w:val="20"/>
                <w:szCs w:val="20"/>
              </w:rPr>
              <w:t>recovery</w:t>
            </w:r>
            <w:proofErr w:type="spellEnd"/>
            <w:r w:rsidRPr="00990F36">
              <w:rPr>
                <w:rFonts w:ascii="Arial" w:hAnsi="Arial" w:cs="Arial"/>
                <w:bCs/>
                <w:sz w:val="20"/>
                <w:szCs w:val="20"/>
              </w:rPr>
              <w:t xml:space="preserve"> systemu operacyjnego).</w:t>
            </w:r>
          </w:p>
        </w:tc>
      </w:tr>
      <w:tr w:rsidR="00BB44B0" w:rsidRPr="00990F36" w14:paraId="27EE5CDD" w14:textId="77777777" w:rsidTr="00926273">
        <w:trPr>
          <w:jc w:val="center"/>
        </w:trPr>
        <w:tc>
          <w:tcPr>
            <w:tcW w:w="2055" w:type="dxa"/>
            <w:shd w:val="clear" w:color="auto" w:fill="auto"/>
            <w:vAlign w:val="center"/>
          </w:tcPr>
          <w:p w14:paraId="25C5DCF5" w14:textId="77777777" w:rsidR="00BB44B0" w:rsidRPr="008C3C3D" w:rsidRDefault="00BB44B0" w:rsidP="00EF4D27">
            <w:pPr>
              <w:jc w:val="center"/>
              <w:rPr>
                <w:rFonts w:ascii="Arial" w:hAnsi="Arial" w:cs="Arial"/>
                <w:b/>
                <w:sz w:val="20"/>
                <w:szCs w:val="20"/>
              </w:rPr>
            </w:pPr>
            <w:r w:rsidRPr="008C3C3D">
              <w:rPr>
                <w:rFonts w:ascii="Arial" w:hAnsi="Arial" w:cs="Arial"/>
                <w:b/>
                <w:sz w:val="20"/>
                <w:szCs w:val="20"/>
              </w:rPr>
              <w:lastRenderedPageBreak/>
              <w:t>Warunki gwarancji</w:t>
            </w:r>
          </w:p>
        </w:tc>
        <w:tc>
          <w:tcPr>
            <w:tcW w:w="8294" w:type="dxa"/>
            <w:gridSpan w:val="2"/>
            <w:shd w:val="clear" w:color="auto" w:fill="auto"/>
            <w:vAlign w:val="center"/>
          </w:tcPr>
          <w:p w14:paraId="712C7450" w14:textId="66D7A3A3" w:rsidR="00667F0C" w:rsidRPr="008C3C3D" w:rsidRDefault="00667F0C" w:rsidP="00667F0C">
            <w:pPr>
              <w:jc w:val="both"/>
              <w:rPr>
                <w:rFonts w:ascii="Arial" w:hAnsi="Arial" w:cs="Arial"/>
                <w:bCs/>
                <w:color w:val="000000" w:themeColor="text1"/>
                <w:sz w:val="20"/>
                <w:szCs w:val="20"/>
              </w:rPr>
            </w:pPr>
            <w:r w:rsidRPr="008C3C3D">
              <w:rPr>
                <w:rFonts w:ascii="Arial" w:hAnsi="Arial" w:cs="Arial"/>
                <w:bCs/>
                <w:color w:val="000000" w:themeColor="text1"/>
                <w:sz w:val="20"/>
                <w:szCs w:val="20"/>
              </w:rPr>
              <w:t xml:space="preserve">Firma serwisująca musi posiadać </w:t>
            </w:r>
            <w:r w:rsidR="00DC16D9">
              <w:rPr>
                <w:rFonts w:ascii="Arial" w:hAnsi="Arial" w:cs="Arial"/>
                <w:bCs/>
                <w:color w:val="000000" w:themeColor="text1"/>
                <w:sz w:val="20"/>
                <w:szCs w:val="20"/>
              </w:rPr>
              <w:t xml:space="preserve">certyfikat </w:t>
            </w:r>
            <w:r w:rsidRPr="008C3C3D">
              <w:rPr>
                <w:rFonts w:ascii="Arial" w:hAnsi="Arial" w:cs="Arial"/>
                <w:bCs/>
                <w:color w:val="000000" w:themeColor="text1"/>
                <w:sz w:val="20"/>
                <w:szCs w:val="20"/>
              </w:rPr>
              <w:t>ISO9001 na świadczenie usług serw</w:t>
            </w:r>
            <w:bookmarkStart w:id="0" w:name="_GoBack"/>
            <w:r w:rsidRPr="008C3C3D">
              <w:rPr>
                <w:rFonts w:ascii="Arial" w:hAnsi="Arial" w:cs="Arial"/>
                <w:bCs/>
                <w:color w:val="000000" w:themeColor="text1"/>
                <w:sz w:val="20"/>
                <w:szCs w:val="20"/>
              </w:rPr>
              <w:t>iso</w:t>
            </w:r>
            <w:bookmarkEnd w:id="0"/>
            <w:r w:rsidRPr="008C3C3D">
              <w:rPr>
                <w:rFonts w:ascii="Arial" w:hAnsi="Arial" w:cs="Arial"/>
                <w:bCs/>
                <w:color w:val="000000" w:themeColor="text1"/>
                <w:sz w:val="20"/>
                <w:szCs w:val="20"/>
              </w:rPr>
              <w:t xml:space="preserve">wych oraz posiadać autoryzacje producenta komputera – dokument potwierdzający </w:t>
            </w:r>
            <w:r w:rsidRPr="008C3C3D">
              <w:rPr>
                <w:rFonts w:ascii="Arial" w:hAnsi="Arial" w:cs="Arial"/>
                <w:b/>
                <w:bCs/>
                <w:color w:val="000000" w:themeColor="text1"/>
                <w:sz w:val="20"/>
                <w:szCs w:val="20"/>
              </w:rPr>
              <w:t>załączyć do oferty</w:t>
            </w:r>
            <w:r w:rsidRPr="008C3C3D">
              <w:rPr>
                <w:rFonts w:ascii="Arial" w:hAnsi="Arial" w:cs="Arial"/>
                <w:bCs/>
                <w:color w:val="000000" w:themeColor="text1"/>
                <w:sz w:val="20"/>
                <w:szCs w:val="20"/>
              </w:rPr>
              <w:t>.</w:t>
            </w:r>
          </w:p>
          <w:p w14:paraId="7B9F2B01" w14:textId="72495BF4" w:rsidR="00667F0C" w:rsidRDefault="00667F0C" w:rsidP="00667F0C">
            <w:pPr>
              <w:jc w:val="both"/>
              <w:rPr>
                <w:rFonts w:ascii="Arial" w:hAnsi="Arial" w:cs="Arial"/>
                <w:bCs/>
                <w:color w:val="000000" w:themeColor="text1"/>
                <w:sz w:val="20"/>
                <w:szCs w:val="20"/>
              </w:rPr>
            </w:pPr>
            <w:r w:rsidRPr="008C3C3D">
              <w:rPr>
                <w:rFonts w:ascii="Arial" w:hAnsi="Arial" w:cs="Arial"/>
                <w:bCs/>
                <w:color w:val="000000" w:themeColor="text1"/>
                <w:sz w:val="20"/>
                <w:szCs w:val="20"/>
              </w:rPr>
              <w:t xml:space="preserve">Serwis urządzeń musi być realizowany przez Producenta lub Autoryzowanego Partnera Serwisowego Producenta – </w:t>
            </w:r>
            <w:r w:rsidRPr="008C3C3D">
              <w:rPr>
                <w:rFonts w:ascii="Arial" w:hAnsi="Arial" w:cs="Arial"/>
                <w:b/>
                <w:bCs/>
                <w:color w:val="000000" w:themeColor="text1"/>
                <w:sz w:val="20"/>
                <w:szCs w:val="20"/>
              </w:rPr>
              <w:t>wymagane dołączenie do oferty</w:t>
            </w:r>
            <w:r w:rsidRPr="008C3C3D">
              <w:rPr>
                <w:rFonts w:ascii="Arial" w:hAnsi="Arial" w:cs="Arial"/>
                <w:bCs/>
                <w:color w:val="000000" w:themeColor="text1"/>
                <w:sz w:val="20"/>
                <w:szCs w:val="20"/>
              </w:rPr>
              <w:t xml:space="preserve"> oświadczenia Producenta lub innego dowodu potwierdzającego, że serwis będzie realizowany przez Autoryzowanego Partnera Serwisowego Producenta lub bezpośrednio przez Producenta.</w:t>
            </w:r>
          </w:p>
          <w:p w14:paraId="035986BF" w14:textId="77777777" w:rsidR="0050296B" w:rsidRPr="0050296B" w:rsidRDefault="0050296B" w:rsidP="00667F0C">
            <w:pPr>
              <w:jc w:val="both"/>
              <w:rPr>
                <w:rFonts w:ascii="Arial" w:hAnsi="Arial" w:cs="Arial"/>
                <w:bCs/>
                <w:color w:val="000000" w:themeColor="text1"/>
                <w:sz w:val="20"/>
                <w:szCs w:val="20"/>
              </w:rPr>
            </w:pPr>
          </w:p>
          <w:p w14:paraId="1D45F9EB" w14:textId="4493B9BD" w:rsidR="00C836CD" w:rsidRDefault="00667F0C" w:rsidP="0050296B">
            <w:pPr>
              <w:rPr>
                <w:rFonts w:ascii="Arial" w:hAnsi="Arial" w:cs="Arial"/>
                <w:bCs/>
                <w:color w:val="000000" w:themeColor="text1"/>
                <w:sz w:val="20"/>
                <w:szCs w:val="20"/>
              </w:rPr>
            </w:pPr>
            <w:r w:rsidRPr="008C3C3D">
              <w:rPr>
                <w:rFonts w:ascii="Arial" w:hAnsi="Arial" w:cs="Arial"/>
                <w:bCs/>
                <w:color w:val="000000" w:themeColor="text1"/>
                <w:sz w:val="20"/>
                <w:szCs w:val="20"/>
              </w:rPr>
              <w:t xml:space="preserve">W przypadku awarii dysków twardych dyski pozostają u Zamawiającego – </w:t>
            </w:r>
            <w:r w:rsidRPr="008C3C3D">
              <w:rPr>
                <w:rFonts w:ascii="Arial" w:hAnsi="Arial" w:cs="Arial"/>
                <w:b/>
                <w:bCs/>
                <w:color w:val="000000" w:themeColor="text1"/>
                <w:sz w:val="20"/>
                <w:szCs w:val="20"/>
              </w:rPr>
              <w:t>wymagane jest dołączenie do oferty</w:t>
            </w:r>
            <w:r w:rsidRPr="008C3C3D">
              <w:rPr>
                <w:rFonts w:ascii="Arial" w:hAnsi="Arial" w:cs="Arial"/>
                <w:bCs/>
                <w:color w:val="000000" w:themeColor="text1"/>
                <w:sz w:val="20"/>
                <w:szCs w:val="20"/>
              </w:rPr>
              <w:t xml:space="preserve"> oświadczenia producenta sprzętu lub innego dowodu spełnienia tego warunku.</w:t>
            </w:r>
          </w:p>
          <w:p w14:paraId="1C92FE78" w14:textId="77777777" w:rsidR="0050296B" w:rsidRPr="0050296B" w:rsidRDefault="0050296B" w:rsidP="0050296B">
            <w:pPr>
              <w:rPr>
                <w:rFonts w:ascii="Arial" w:hAnsi="Arial" w:cs="Arial"/>
                <w:bCs/>
                <w:color w:val="000000" w:themeColor="text1"/>
                <w:sz w:val="20"/>
                <w:szCs w:val="20"/>
              </w:rPr>
            </w:pPr>
          </w:p>
          <w:p w14:paraId="20917DD2" w14:textId="77777777" w:rsidR="00BB44B0" w:rsidRPr="008C3C3D" w:rsidRDefault="00BB44B0" w:rsidP="00EF4D27">
            <w:pPr>
              <w:jc w:val="both"/>
              <w:rPr>
                <w:rFonts w:ascii="Arial" w:hAnsi="Arial" w:cs="Arial"/>
                <w:sz w:val="20"/>
                <w:szCs w:val="20"/>
              </w:rPr>
            </w:pPr>
            <w:r w:rsidRPr="008C3C3D">
              <w:rPr>
                <w:rFonts w:ascii="Arial" w:hAnsi="Arial" w:cs="Arial"/>
                <w:sz w:val="20"/>
                <w:szCs w:val="20"/>
              </w:rPr>
              <w:t>Minimalny czas trwania wsparcia technicznego producenta wynosi 3 lata, z możliwością odpłatnego  przedłużenia tego okresu do 4 lub 5 lat od daty dostawy.</w:t>
            </w:r>
          </w:p>
          <w:p w14:paraId="0894A5C7" w14:textId="77777777" w:rsidR="00BB44B0" w:rsidRPr="008C3C3D" w:rsidRDefault="00BB44B0" w:rsidP="00EF4D27">
            <w:pPr>
              <w:jc w:val="both"/>
              <w:rPr>
                <w:rFonts w:ascii="Arial" w:hAnsi="Arial" w:cs="Arial"/>
                <w:sz w:val="20"/>
                <w:szCs w:val="20"/>
              </w:rPr>
            </w:pPr>
            <w:r w:rsidRPr="008C3C3D">
              <w:rPr>
                <w:rFonts w:ascii="Arial" w:hAnsi="Arial" w:cs="Arial"/>
                <w:sz w:val="20"/>
                <w:szCs w:val="20"/>
              </w:rPr>
              <w:t>Sposób realizacji usług wsparcia technicznego:</w:t>
            </w:r>
          </w:p>
          <w:p w14:paraId="49A87785" w14:textId="77777777" w:rsidR="00BB44B0" w:rsidRPr="008C3C3D" w:rsidRDefault="00BB44B0" w:rsidP="00BB44B0">
            <w:pPr>
              <w:pStyle w:val="Akapitzlist"/>
              <w:numPr>
                <w:ilvl w:val="0"/>
                <w:numId w:val="6"/>
              </w:numPr>
              <w:spacing w:after="160"/>
              <w:jc w:val="both"/>
              <w:rPr>
                <w:rFonts w:ascii="Arial" w:hAnsi="Arial" w:cs="Arial"/>
                <w:sz w:val="20"/>
                <w:szCs w:val="20"/>
              </w:rPr>
            </w:pPr>
            <w:r w:rsidRPr="008C3C3D">
              <w:rPr>
                <w:rFonts w:ascii="Arial" w:hAnsi="Arial" w:cs="Arial"/>
                <w:sz w:val="20"/>
                <w:szCs w:val="20"/>
              </w:rPr>
              <w:t>Telefoniczne zgłaszanie usterek w trybie 24h / dobę, 7 dni w tygodniu (w języku polskim w dni robocze w godz. 8-17).</w:t>
            </w:r>
          </w:p>
          <w:p w14:paraId="5EFDF3F2" w14:textId="77777777" w:rsidR="00BB44B0" w:rsidRPr="008C3C3D" w:rsidRDefault="00BB44B0" w:rsidP="00BB44B0">
            <w:pPr>
              <w:pStyle w:val="Akapitzlist"/>
              <w:numPr>
                <w:ilvl w:val="0"/>
                <w:numId w:val="6"/>
              </w:numPr>
              <w:spacing w:after="160"/>
              <w:jc w:val="both"/>
              <w:rPr>
                <w:rFonts w:ascii="Arial" w:hAnsi="Arial" w:cs="Arial"/>
                <w:sz w:val="20"/>
                <w:szCs w:val="20"/>
              </w:rPr>
            </w:pPr>
            <w:r w:rsidRPr="008C3C3D">
              <w:rPr>
                <w:rFonts w:ascii="Arial" w:hAnsi="Arial" w:cs="Arial"/>
                <w:sz w:val="20"/>
                <w:szCs w:val="20"/>
              </w:rPr>
              <w:t>Dostęp do bezpłatnego portalu technicznego producenta, który umożliwi zamawianie części zamiennych i/lub wizyt technika serwisowego, mający na celu przyśpieszenie procesu diagnostyki i skrócenia czasu usunięcia usterki.</w:t>
            </w:r>
          </w:p>
          <w:p w14:paraId="4F846175" w14:textId="77777777" w:rsidR="00BB44B0" w:rsidRPr="008C3C3D" w:rsidRDefault="00BB44B0" w:rsidP="00BB44B0">
            <w:pPr>
              <w:pStyle w:val="Akapitzlist"/>
              <w:numPr>
                <w:ilvl w:val="0"/>
                <w:numId w:val="6"/>
              </w:numPr>
              <w:jc w:val="both"/>
              <w:rPr>
                <w:rFonts w:ascii="Arial" w:hAnsi="Arial" w:cs="Arial"/>
                <w:sz w:val="20"/>
                <w:szCs w:val="20"/>
              </w:rPr>
            </w:pPr>
            <w:r w:rsidRPr="008C3C3D">
              <w:rPr>
                <w:rFonts w:ascii="Arial" w:hAnsi="Arial" w:cs="Arial"/>
                <w:sz w:val="20"/>
                <w:szCs w:val="20"/>
              </w:rPr>
              <w:t>Opcjonalna pomoc techniczna za pośrednictwem czat online.</w:t>
            </w:r>
          </w:p>
          <w:p w14:paraId="249B977A" w14:textId="77777777" w:rsidR="00BB44B0" w:rsidRPr="008C3C3D" w:rsidRDefault="00BB44B0" w:rsidP="00EF4D27">
            <w:pPr>
              <w:jc w:val="both"/>
              <w:rPr>
                <w:rFonts w:ascii="Arial" w:hAnsi="Arial" w:cs="Arial"/>
                <w:sz w:val="20"/>
                <w:szCs w:val="20"/>
              </w:rPr>
            </w:pPr>
            <w:r w:rsidRPr="008C3C3D">
              <w:rPr>
                <w:rFonts w:ascii="Arial" w:hAnsi="Arial" w:cs="Arial"/>
                <w:sz w:val="20"/>
                <w:szCs w:val="20"/>
              </w:rPr>
              <w:t xml:space="preserve">Wsparcie techniczne świadczone przez pracowników producenta urządzeń dla sprzętu i wybranego oprogramowania OEM, zakupionego z urządzeniem, dostarczane zdalnie lub w miejscu instalacji urządzenia, w zależności od rodzaju zgłaszanej awarii. </w:t>
            </w:r>
          </w:p>
          <w:p w14:paraId="000EF239" w14:textId="2C1C6FE6" w:rsidR="00BB44B0" w:rsidRPr="008C3C3D" w:rsidRDefault="00BB44B0" w:rsidP="00EF4D27">
            <w:pPr>
              <w:jc w:val="both"/>
              <w:rPr>
                <w:rFonts w:ascii="Arial" w:hAnsi="Arial" w:cs="Arial"/>
                <w:sz w:val="20"/>
                <w:szCs w:val="20"/>
              </w:rPr>
            </w:pPr>
            <w:r w:rsidRPr="008C3C3D">
              <w:rPr>
                <w:rFonts w:ascii="Arial" w:hAnsi="Arial" w:cs="Arial"/>
                <w:sz w:val="20"/>
                <w:szCs w:val="20"/>
              </w:rPr>
              <w:t xml:space="preserve">W przypadku awarii </w:t>
            </w:r>
            <w:proofErr w:type="gramStart"/>
            <w:r w:rsidRPr="008C3C3D">
              <w:rPr>
                <w:rFonts w:ascii="Arial" w:hAnsi="Arial" w:cs="Arial"/>
                <w:sz w:val="20"/>
                <w:szCs w:val="20"/>
              </w:rPr>
              <w:t>zakwalifikowanej jako</w:t>
            </w:r>
            <w:proofErr w:type="gramEnd"/>
            <w:r w:rsidRPr="008C3C3D">
              <w:rPr>
                <w:rFonts w:ascii="Arial" w:hAnsi="Arial" w:cs="Arial"/>
                <w:sz w:val="20"/>
                <w:szCs w:val="20"/>
              </w:rPr>
              <w:t xml:space="preserve"> naprawa w miejscu instalacji urządzenia, część zamienna wymagana do naprawy i/lub technik serwisowy przybędzie na miejsce wskazane przez klienta na następny dzie</w:t>
            </w:r>
            <w:r w:rsidR="00BE54D6" w:rsidRPr="008C3C3D">
              <w:rPr>
                <w:rFonts w:ascii="Arial" w:hAnsi="Arial" w:cs="Arial"/>
                <w:sz w:val="20"/>
                <w:szCs w:val="20"/>
              </w:rPr>
              <w:t>ń</w:t>
            </w:r>
            <w:r w:rsidRPr="008C3C3D">
              <w:rPr>
                <w:rFonts w:ascii="Arial" w:hAnsi="Arial" w:cs="Arial"/>
                <w:sz w:val="20"/>
                <w:szCs w:val="20"/>
              </w:rPr>
              <w:t xml:space="preserve"> roboczy od momentu skutecznego przyjęcia zgłoszenia przez Dział Wsparcia Technicznego.</w:t>
            </w:r>
          </w:p>
          <w:p w14:paraId="586F3272" w14:textId="77777777" w:rsidR="00BB44B0" w:rsidRPr="008C3C3D" w:rsidRDefault="00BB44B0" w:rsidP="00EF4D27">
            <w:pPr>
              <w:jc w:val="both"/>
              <w:rPr>
                <w:rFonts w:ascii="Arial" w:hAnsi="Arial" w:cs="Arial"/>
                <w:sz w:val="20"/>
                <w:szCs w:val="20"/>
              </w:rPr>
            </w:pPr>
            <w:r w:rsidRPr="008C3C3D">
              <w:rPr>
                <w:rFonts w:ascii="Arial" w:hAnsi="Arial" w:cs="Arial"/>
                <w:sz w:val="20"/>
                <w:szCs w:val="20"/>
              </w:rPr>
              <w:t>Możliwość sprawdzenia aktualnego okresu i poziomu wsparcia technicznego dla urządzeń za pośrednictwem strony internetowej producenta.</w:t>
            </w:r>
          </w:p>
          <w:p w14:paraId="3CEF3308" w14:textId="77777777" w:rsidR="00BB44B0" w:rsidRPr="008C3C3D" w:rsidRDefault="00BB44B0" w:rsidP="00EF4D27">
            <w:pPr>
              <w:jc w:val="both"/>
              <w:rPr>
                <w:rFonts w:ascii="Arial" w:hAnsi="Arial" w:cs="Arial"/>
                <w:sz w:val="20"/>
                <w:szCs w:val="20"/>
              </w:rPr>
            </w:pPr>
            <w:r w:rsidRPr="008C3C3D">
              <w:rPr>
                <w:rFonts w:ascii="Arial" w:hAnsi="Arial" w:cs="Arial"/>
                <w:sz w:val="20"/>
                <w:szCs w:val="20"/>
              </w:rPr>
              <w:t>Mo</w:t>
            </w:r>
            <w:r w:rsidR="00F94377" w:rsidRPr="008C3C3D">
              <w:rPr>
                <w:rFonts w:ascii="Arial" w:hAnsi="Arial" w:cs="Arial"/>
                <w:sz w:val="20"/>
                <w:szCs w:val="20"/>
              </w:rPr>
              <w:t>ż</w:t>
            </w:r>
            <w:r w:rsidRPr="008C3C3D">
              <w:rPr>
                <w:rFonts w:ascii="Arial" w:hAnsi="Arial" w:cs="Arial"/>
                <w:sz w:val="20"/>
                <w:szCs w:val="20"/>
              </w:rPr>
              <w:t xml:space="preserve">liwość pobrania aktualnych wersji sterowników oraz </w:t>
            </w:r>
            <w:proofErr w:type="spellStart"/>
            <w:r w:rsidRPr="008C3C3D">
              <w:rPr>
                <w:rFonts w:ascii="Arial" w:hAnsi="Arial" w:cs="Arial"/>
                <w:sz w:val="20"/>
                <w:szCs w:val="20"/>
              </w:rPr>
              <w:t>firmware</w:t>
            </w:r>
            <w:proofErr w:type="spellEnd"/>
            <w:r w:rsidRPr="008C3C3D">
              <w:rPr>
                <w:rFonts w:ascii="Arial" w:hAnsi="Arial" w:cs="Arial"/>
                <w:sz w:val="20"/>
                <w:szCs w:val="20"/>
              </w:rPr>
              <w:t xml:space="preserve"> urządzenia za pośrednictwem strony internetowej producenta również dla urządzeń z nieaktywnym wsparciem technicznym.</w:t>
            </w:r>
          </w:p>
          <w:p w14:paraId="3F85856F" w14:textId="77777777" w:rsidR="00BB44B0" w:rsidRPr="008C3C3D" w:rsidRDefault="00BB44B0" w:rsidP="00EF4D27">
            <w:pPr>
              <w:jc w:val="both"/>
              <w:rPr>
                <w:rFonts w:ascii="Arial" w:hAnsi="Arial" w:cs="Arial"/>
                <w:sz w:val="20"/>
                <w:szCs w:val="20"/>
              </w:rPr>
            </w:pPr>
            <w:r w:rsidRPr="008C3C3D">
              <w:rPr>
                <w:rFonts w:ascii="Arial" w:hAnsi="Arial" w:cs="Arial"/>
                <w:sz w:val="20"/>
                <w:szCs w:val="20"/>
              </w:rPr>
              <w:t>Przydzielenie zasobu w postaci kierownika technicznego w przypadku eskalacji problemów serwisowych.</w:t>
            </w:r>
          </w:p>
          <w:p w14:paraId="005CD0C4" w14:textId="77777777" w:rsidR="00BB44B0" w:rsidRPr="008C3C3D" w:rsidRDefault="00BB44B0" w:rsidP="00EF4D27">
            <w:pPr>
              <w:jc w:val="both"/>
              <w:rPr>
                <w:rFonts w:ascii="Arial" w:hAnsi="Arial" w:cs="Arial"/>
                <w:sz w:val="20"/>
                <w:szCs w:val="20"/>
              </w:rPr>
            </w:pPr>
            <w:r w:rsidRPr="008C3C3D">
              <w:rPr>
                <w:rFonts w:ascii="Arial" w:hAnsi="Arial" w:cs="Arial"/>
                <w:sz w:val="20"/>
                <w:szCs w:val="20"/>
              </w:rPr>
              <w:t xml:space="preserve">Dostawca zapewni bezpłatne oprogramowanie do automatycznej diagnostyki, zdalnego zgłaszania awarii do serwisu i automatycznego zakładania zgłoszeń serwisowych. </w:t>
            </w:r>
          </w:p>
          <w:p w14:paraId="03C18FBA" w14:textId="77777777" w:rsidR="00BB44B0" w:rsidRPr="008C3C3D" w:rsidRDefault="00BB44B0" w:rsidP="00EF4D27">
            <w:pPr>
              <w:jc w:val="both"/>
              <w:rPr>
                <w:rFonts w:ascii="Arial" w:hAnsi="Arial" w:cs="Arial"/>
                <w:sz w:val="20"/>
                <w:szCs w:val="20"/>
              </w:rPr>
            </w:pPr>
          </w:p>
          <w:p w14:paraId="33B37F9B" w14:textId="15CFE2DB" w:rsidR="00BB44B0" w:rsidRPr="008C3C3D" w:rsidRDefault="00BB44B0" w:rsidP="00EF4D27">
            <w:pPr>
              <w:jc w:val="both"/>
              <w:rPr>
                <w:rFonts w:ascii="Arial" w:hAnsi="Arial" w:cs="Arial"/>
                <w:sz w:val="20"/>
                <w:szCs w:val="20"/>
              </w:rPr>
            </w:pPr>
            <w:r w:rsidRPr="008C3C3D">
              <w:rPr>
                <w:rFonts w:ascii="Arial" w:hAnsi="Arial" w:cs="Arial"/>
                <w:sz w:val="20"/>
                <w:szCs w:val="20"/>
              </w:rPr>
              <w:t>Zamawiający wymaga narzędzia do zarządzania zgłoszeniami serwisowymi samodzielnie przez portal int</w:t>
            </w:r>
            <w:r w:rsidR="00667F0C" w:rsidRPr="008C3C3D">
              <w:rPr>
                <w:rFonts w:ascii="Arial" w:hAnsi="Arial" w:cs="Arial"/>
                <w:sz w:val="20"/>
                <w:szCs w:val="20"/>
              </w:rPr>
              <w:t>ernetowy lub inne narzędzie nie</w:t>
            </w:r>
            <w:r w:rsidRPr="008C3C3D">
              <w:rPr>
                <w:rFonts w:ascii="Arial" w:hAnsi="Arial" w:cs="Arial"/>
                <w:sz w:val="20"/>
                <w:szCs w:val="20"/>
              </w:rPr>
              <w:t>wymagające działań po stronie dostawcy. Narzędzie powinno umożliwiać:</w:t>
            </w:r>
          </w:p>
          <w:p w14:paraId="08332587" w14:textId="77777777" w:rsidR="00BB44B0" w:rsidRPr="008C3C3D" w:rsidRDefault="00BB44B0" w:rsidP="00EF4D27">
            <w:pPr>
              <w:jc w:val="both"/>
              <w:rPr>
                <w:rFonts w:ascii="Arial" w:hAnsi="Arial" w:cs="Arial"/>
                <w:sz w:val="20"/>
                <w:szCs w:val="20"/>
              </w:rPr>
            </w:pPr>
            <w:r w:rsidRPr="008C3C3D">
              <w:rPr>
                <w:rFonts w:ascii="Arial" w:hAnsi="Arial" w:cs="Arial"/>
                <w:sz w:val="20"/>
                <w:szCs w:val="20"/>
              </w:rPr>
              <w:t>- samodzielne wystawianie zgłoszeń serwisowych, śledzenie stanu zgłoszenia, komunikację z serwisem producenta przez edycję zlecenia i stanu zlecenia</w:t>
            </w:r>
          </w:p>
          <w:p w14:paraId="2D3372E4" w14:textId="77777777" w:rsidR="00BB44B0" w:rsidRPr="008C3C3D" w:rsidRDefault="00BB44B0" w:rsidP="00EF4D27">
            <w:pPr>
              <w:jc w:val="both"/>
              <w:rPr>
                <w:rFonts w:ascii="Arial" w:hAnsi="Arial" w:cs="Arial"/>
                <w:sz w:val="20"/>
                <w:szCs w:val="20"/>
              </w:rPr>
            </w:pPr>
            <w:r w:rsidRPr="008C3C3D">
              <w:rPr>
                <w:rFonts w:ascii="Arial" w:hAnsi="Arial" w:cs="Arial"/>
                <w:sz w:val="20"/>
                <w:szCs w:val="20"/>
              </w:rPr>
              <w:t>- dostęp do materiałów serwisowych - co najmniej podręczników serwisowych i not serwisowych</w:t>
            </w:r>
          </w:p>
          <w:p w14:paraId="29CB518F" w14:textId="77777777" w:rsidR="00BB44B0" w:rsidRPr="008C3C3D" w:rsidRDefault="00BB44B0" w:rsidP="00EF4D27">
            <w:pPr>
              <w:jc w:val="both"/>
              <w:rPr>
                <w:rFonts w:ascii="Arial" w:hAnsi="Arial" w:cs="Arial"/>
                <w:sz w:val="20"/>
                <w:szCs w:val="20"/>
              </w:rPr>
            </w:pPr>
            <w:r w:rsidRPr="008C3C3D">
              <w:rPr>
                <w:rFonts w:ascii="Arial" w:hAnsi="Arial" w:cs="Arial"/>
                <w:sz w:val="20"/>
                <w:szCs w:val="20"/>
              </w:rPr>
              <w:t>- dostęp do materiałów szkoleniowych</w:t>
            </w:r>
          </w:p>
          <w:p w14:paraId="7804AA08" w14:textId="77777777" w:rsidR="00BB44B0" w:rsidRPr="008C3C3D" w:rsidRDefault="00BB44B0" w:rsidP="00EF4D27">
            <w:pPr>
              <w:jc w:val="both"/>
              <w:rPr>
                <w:rFonts w:ascii="Arial" w:hAnsi="Arial" w:cs="Arial"/>
                <w:sz w:val="20"/>
                <w:szCs w:val="20"/>
              </w:rPr>
            </w:pPr>
            <w:r w:rsidRPr="008C3C3D">
              <w:rPr>
                <w:rFonts w:ascii="Arial" w:hAnsi="Arial" w:cs="Arial"/>
                <w:sz w:val="20"/>
                <w:szCs w:val="20"/>
              </w:rPr>
              <w:t xml:space="preserve">- możliwości dodawania plików do otwieranego lub otwartego zlecenia (zdjęcia uszkodzeń, opisy etc.) </w:t>
            </w:r>
          </w:p>
          <w:p w14:paraId="65FBFD9C" w14:textId="77777777" w:rsidR="00BB44B0" w:rsidRPr="008C3C3D" w:rsidRDefault="00BB44B0" w:rsidP="00EF4D27">
            <w:pPr>
              <w:jc w:val="both"/>
              <w:rPr>
                <w:rFonts w:ascii="Arial" w:hAnsi="Arial" w:cs="Arial"/>
                <w:sz w:val="20"/>
                <w:szCs w:val="20"/>
              </w:rPr>
            </w:pPr>
            <w:r w:rsidRPr="008C3C3D">
              <w:rPr>
                <w:rFonts w:ascii="Arial" w:hAnsi="Arial" w:cs="Arial"/>
                <w:sz w:val="20"/>
                <w:szCs w:val="20"/>
              </w:rPr>
              <w:t xml:space="preserve">- śledzenie historii zleceń - raporty ze zleceń, historia - dla poszczególnych zleceń lub dla poszczególnych komputerów </w:t>
            </w:r>
          </w:p>
          <w:p w14:paraId="0F3D4648" w14:textId="77777777" w:rsidR="00BB44B0" w:rsidRPr="008C3C3D" w:rsidRDefault="00BB44B0" w:rsidP="00EF4D27">
            <w:pPr>
              <w:jc w:val="both"/>
              <w:rPr>
                <w:rFonts w:ascii="Arial" w:hAnsi="Arial" w:cs="Arial"/>
                <w:sz w:val="20"/>
                <w:szCs w:val="20"/>
              </w:rPr>
            </w:pPr>
            <w:r w:rsidRPr="008C3C3D">
              <w:rPr>
                <w:rFonts w:ascii="Arial" w:hAnsi="Arial" w:cs="Arial"/>
                <w:sz w:val="20"/>
                <w:szCs w:val="20"/>
              </w:rPr>
              <w:t xml:space="preserve">- możliwość samodzielnego zarządzania wysyłką części (decyzja o zamówieniu części zamiennych i diagnostyka po stronie zamawiającego) </w:t>
            </w:r>
          </w:p>
          <w:p w14:paraId="3CBDEE41" w14:textId="77777777" w:rsidR="00BB44B0" w:rsidRPr="008C3C3D" w:rsidRDefault="00BB44B0" w:rsidP="00EF4D27">
            <w:pPr>
              <w:jc w:val="both"/>
              <w:rPr>
                <w:rFonts w:ascii="Arial" w:hAnsi="Arial" w:cs="Arial"/>
                <w:sz w:val="20"/>
                <w:szCs w:val="20"/>
              </w:rPr>
            </w:pPr>
            <w:r w:rsidRPr="008C3C3D">
              <w:rPr>
                <w:rFonts w:ascii="Arial" w:hAnsi="Arial" w:cs="Arial"/>
                <w:sz w:val="20"/>
                <w:szCs w:val="20"/>
              </w:rPr>
              <w:t xml:space="preserve">- możliwość rejestrowania i zarządzania zdarzeniami serwisowymi - agregowania zdarzeń z oprogramowania zarządzającego dostarczonego przez producenta, możliwość konwertowania zdarzeń na zgłoszenia serwisowe do producenta - z poziomu narzędzia. </w:t>
            </w:r>
          </w:p>
          <w:p w14:paraId="5D6A12FF" w14:textId="77777777" w:rsidR="00BB44B0" w:rsidRPr="008C3C3D" w:rsidRDefault="00BB44B0" w:rsidP="00EF4D27">
            <w:pPr>
              <w:jc w:val="both"/>
              <w:rPr>
                <w:rFonts w:ascii="Arial" w:hAnsi="Arial" w:cs="Arial"/>
                <w:sz w:val="20"/>
                <w:szCs w:val="20"/>
              </w:rPr>
            </w:pPr>
            <w:r w:rsidRPr="008C3C3D">
              <w:rPr>
                <w:rFonts w:ascii="Arial" w:hAnsi="Arial" w:cs="Arial"/>
                <w:sz w:val="20"/>
                <w:szCs w:val="20"/>
              </w:rPr>
              <w:t xml:space="preserve">- możliwość spięcia systemu serwisowego producenta z systemem helpdesk zamawiającego (dostępność </w:t>
            </w:r>
            <w:proofErr w:type="gramStart"/>
            <w:r w:rsidRPr="008C3C3D">
              <w:rPr>
                <w:rFonts w:ascii="Arial" w:hAnsi="Arial" w:cs="Arial"/>
                <w:sz w:val="20"/>
                <w:szCs w:val="20"/>
              </w:rPr>
              <w:t>API co</w:t>
            </w:r>
            <w:proofErr w:type="gramEnd"/>
            <w:r w:rsidRPr="008C3C3D">
              <w:rPr>
                <w:rFonts w:ascii="Arial" w:hAnsi="Arial" w:cs="Arial"/>
                <w:sz w:val="20"/>
                <w:szCs w:val="20"/>
              </w:rPr>
              <w:t xml:space="preserve"> najmniej dla opcji wystawienie zlecenia, sprawdzenie stanu zlecenia, raport zleceń)</w:t>
            </w:r>
          </w:p>
          <w:p w14:paraId="4967A33E" w14:textId="77777777" w:rsidR="00BB44B0" w:rsidRPr="008C3C3D" w:rsidRDefault="00BB44B0" w:rsidP="00EF4D27">
            <w:pPr>
              <w:jc w:val="both"/>
              <w:rPr>
                <w:rFonts w:ascii="Arial" w:hAnsi="Arial" w:cs="Arial"/>
                <w:sz w:val="20"/>
                <w:szCs w:val="20"/>
              </w:rPr>
            </w:pPr>
            <w:r w:rsidRPr="008C3C3D">
              <w:rPr>
                <w:rFonts w:ascii="Arial" w:hAnsi="Arial" w:cs="Arial"/>
                <w:sz w:val="20"/>
                <w:szCs w:val="20"/>
              </w:rPr>
              <w:t xml:space="preserve">- tworzenia kont dla inżynierów serwisu z możliwością sprawdzenia statystyk </w:t>
            </w:r>
            <w:proofErr w:type="gramStart"/>
            <w:r w:rsidRPr="008C3C3D">
              <w:rPr>
                <w:rFonts w:ascii="Arial" w:hAnsi="Arial" w:cs="Arial"/>
                <w:sz w:val="20"/>
                <w:szCs w:val="20"/>
              </w:rPr>
              <w:t>wydajności / jakości</w:t>
            </w:r>
            <w:proofErr w:type="gramEnd"/>
            <w:r w:rsidRPr="008C3C3D">
              <w:rPr>
                <w:rFonts w:ascii="Arial" w:hAnsi="Arial" w:cs="Arial"/>
                <w:sz w:val="20"/>
                <w:szCs w:val="20"/>
              </w:rPr>
              <w:t xml:space="preserve"> ich pracy.</w:t>
            </w:r>
          </w:p>
        </w:tc>
      </w:tr>
      <w:tr w:rsidR="00BB44B0" w:rsidRPr="00990F36" w14:paraId="411B736E" w14:textId="77777777" w:rsidTr="00926273">
        <w:trPr>
          <w:jc w:val="center"/>
        </w:trPr>
        <w:tc>
          <w:tcPr>
            <w:tcW w:w="2055" w:type="dxa"/>
            <w:shd w:val="clear" w:color="auto" w:fill="auto"/>
            <w:vAlign w:val="center"/>
          </w:tcPr>
          <w:p w14:paraId="7E6D4DDE" w14:textId="77777777" w:rsidR="00BB44B0" w:rsidRPr="00990F36" w:rsidRDefault="00BB44B0" w:rsidP="00EF4D27">
            <w:pPr>
              <w:rPr>
                <w:rFonts w:ascii="Arial" w:hAnsi="Arial" w:cs="Arial"/>
                <w:b/>
                <w:sz w:val="20"/>
                <w:szCs w:val="20"/>
              </w:rPr>
            </w:pPr>
            <w:r w:rsidRPr="00990F36">
              <w:rPr>
                <w:rFonts w:ascii="Arial" w:hAnsi="Arial" w:cs="Arial"/>
                <w:b/>
                <w:sz w:val="20"/>
                <w:szCs w:val="20"/>
              </w:rPr>
              <w:lastRenderedPageBreak/>
              <w:t>Dodatkowe oprogramowanie</w:t>
            </w:r>
          </w:p>
        </w:tc>
        <w:tc>
          <w:tcPr>
            <w:tcW w:w="8294" w:type="dxa"/>
            <w:gridSpan w:val="2"/>
            <w:shd w:val="clear" w:color="auto" w:fill="auto"/>
            <w:vAlign w:val="center"/>
          </w:tcPr>
          <w:p w14:paraId="425137B5" w14:textId="276F7132" w:rsidR="00BB44B0" w:rsidRPr="00990F36" w:rsidRDefault="00BB44B0" w:rsidP="00EF4D27">
            <w:pPr>
              <w:jc w:val="both"/>
              <w:rPr>
                <w:rFonts w:ascii="Arial" w:hAnsi="Arial" w:cs="Arial"/>
                <w:sz w:val="20"/>
                <w:szCs w:val="20"/>
              </w:rPr>
            </w:pPr>
            <w:r w:rsidRPr="00990F36">
              <w:rPr>
                <w:rFonts w:ascii="Arial" w:hAnsi="Arial" w:cs="Arial"/>
                <w:sz w:val="20"/>
                <w:szCs w:val="20"/>
              </w:rPr>
              <w:t xml:space="preserve">Wykonawca dostarczy wraz z komputerem oprogramowanie producenta </w:t>
            </w:r>
            <w:r w:rsidR="006120E3" w:rsidRPr="00990F36">
              <w:rPr>
                <w:rFonts w:ascii="Arial" w:hAnsi="Arial" w:cs="Arial"/>
                <w:sz w:val="20"/>
                <w:szCs w:val="20"/>
              </w:rPr>
              <w:t>komputera, które</w:t>
            </w:r>
            <w:r w:rsidRPr="00990F36">
              <w:rPr>
                <w:rFonts w:ascii="Arial" w:hAnsi="Arial" w:cs="Arial"/>
                <w:sz w:val="20"/>
                <w:szCs w:val="20"/>
              </w:rPr>
              <w:t xml:space="preserve"> umożliwia pełne zarządzanie, monitoring, konfigurację a w szczególności: dystrybucję ustawień BIOS (zawierającego wcześniej zdefiniowane ustawienia jednakowe dla wszystkich</w:t>
            </w:r>
            <w:r w:rsidR="006120E3" w:rsidRPr="00990F36">
              <w:rPr>
                <w:rFonts w:ascii="Arial" w:hAnsi="Arial" w:cs="Arial"/>
                <w:sz w:val="20"/>
                <w:szCs w:val="20"/>
              </w:rPr>
              <w:t>),  jednocześnie</w:t>
            </w:r>
            <w:r w:rsidRPr="00990F36">
              <w:rPr>
                <w:rFonts w:ascii="Arial" w:hAnsi="Arial" w:cs="Arial"/>
                <w:sz w:val="20"/>
                <w:szCs w:val="20"/>
              </w:rPr>
              <w:t xml:space="preserve"> na wszystkich komputerach zgodnie z polityką bezpieczeństwa Zamawiającego. Oprogramowanie musi w pełni integrować się z Microsoft SCCM</w:t>
            </w:r>
          </w:p>
          <w:p w14:paraId="40D2F08C" w14:textId="77777777" w:rsidR="00BB44B0" w:rsidRPr="00990F36" w:rsidRDefault="00BB44B0" w:rsidP="00EF4D27">
            <w:pPr>
              <w:jc w:val="both"/>
              <w:rPr>
                <w:rFonts w:ascii="Arial" w:hAnsi="Arial" w:cs="Arial"/>
                <w:sz w:val="20"/>
                <w:szCs w:val="20"/>
              </w:rPr>
            </w:pPr>
            <w:r w:rsidRPr="00990F36">
              <w:rPr>
                <w:rFonts w:ascii="Arial" w:hAnsi="Arial" w:cs="Arial"/>
                <w:sz w:val="20"/>
                <w:szCs w:val="20"/>
              </w:rPr>
              <w:t>Wykonawca dostarczy sterowniki w formacie dedykowanym dla Microsoft SCCM w celu dystrybucji za pomocą dołączonego oprogramowania producenta komputera zgodnie z polityką bezpieczeństwa Zamawiającego.</w:t>
            </w:r>
          </w:p>
          <w:p w14:paraId="776303DF" w14:textId="77777777" w:rsidR="00BB44B0" w:rsidRPr="00990F36" w:rsidRDefault="00BB44B0" w:rsidP="00EF4D27">
            <w:pPr>
              <w:jc w:val="both"/>
              <w:rPr>
                <w:rFonts w:ascii="Arial" w:hAnsi="Arial" w:cs="Arial"/>
                <w:sz w:val="20"/>
                <w:szCs w:val="20"/>
              </w:rPr>
            </w:pPr>
            <w:r w:rsidRPr="00990F36">
              <w:rPr>
                <w:rFonts w:ascii="Arial" w:hAnsi="Arial" w:cs="Arial"/>
                <w:sz w:val="20"/>
                <w:szCs w:val="20"/>
              </w:rPr>
              <w:t>Zamawiający oczekuje oprogramowania zarządzającego produkowanego przez producenta i instalowanego przez producenta na etapie produkcji komputera. Program ma umożliwiać przynajmniej:</w:t>
            </w:r>
          </w:p>
          <w:p w14:paraId="2C987A20" w14:textId="77777777" w:rsidR="00BB44B0" w:rsidRPr="00990F36" w:rsidRDefault="00BB44B0" w:rsidP="00EF4D27">
            <w:pPr>
              <w:jc w:val="both"/>
              <w:rPr>
                <w:rFonts w:ascii="Arial" w:hAnsi="Arial" w:cs="Arial"/>
                <w:sz w:val="20"/>
                <w:szCs w:val="20"/>
              </w:rPr>
            </w:pPr>
            <w:r w:rsidRPr="00990F36">
              <w:rPr>
                <w:rFonts w:ascii="Arial" w:hAnsi="Arial" w:cs="Arial"/>
                <w:sz w:val="20"/>
                <w:szCs w:val="20"/>
              </w:rPr>
              <w:t>- monitorowanie komputera i generowanie zgłoszeń o błędach / nieprawidłowym działaniu w zakresie pracy komponentów i wydajności systemów</w:t>
            </w:r>
          </w:p>
          <w:p w14:paraId="7091D7B1" w14:textId="77777777" w:rsidR="00BB44B0" w:rsidRPr="00990F36" w:rsidRDefault="00BB44B0" w:rsidP="00EF4D27">
            <w:pPr>
              <w:jc w:val="both"/>
              <w:rPr>
                <w:rFonts w:ascii="Arial" w:hAnsi="Arial" w:cs="Arial"/>
                <w:sz w:val="20"/>
                <w:szCs w:val="20"/>
              </w:rPr>
            </w:pPr>
            <w:r w:rsidRPr="00990F36">
              <w:rPr>
                <w:rFonts w:ascii="Arial" w:hAnsi="Arial" w:cs="Arial"/>
                <w:sz w:val="20"/>
                <w:szCs w:val="20"/>
              </w:rPr>
              <w:t xml:space="preserve">- powiadamiania o nowych wersjach sterowników i umożliwienie użytkownikowi wykonania </w:t>
            </w:r>
            <w:proofErr w:type="spellStart"/>
            <w:r w:rsidRPr="00990F36">
              <w:rPr>
                <w:rFonts w:ascii="Arial" w:hAnsi="Arial" w:cs="Arial"/>
                <w:sz w:val="20"/>
                <w:szCs w:val="20"/>
              </w:rPr>
              <w:t>upgrade</w:t>
            </w:r>
            <w:proofErr w:type="spellEnd"/>
            <w:r w:rsidRPr="00990F36">
              <w:rPr>
                <w:rFonts w:ascii="Arial" w:hAnsi="Arial" w:cs="Arial"/>
                <w:sz w:val="20"/>
                <w:szCs w:val="20"/>
              </w:rPr>
              <w:t xml:space="preserve"> systemu</w:t>
            </w:r>
          </w:p>
          <w:p w14:paraId="260C98BD" w14:textId="77777777" w:rsidR="00BB44B0" w:rsidRPr="00990F36" w:rsidRDefault="00BB44B0" w:rsidP="00EF4D27">
            <w:pPr>
              <w:jc w:val="both"/>
              <w:rPr>
                <w:rFonts w:ascii="Arial" w:hAnsi="Arial" w:cs="Arial"/>
                <w:sz w:val="20"/>
                <w:szCs w:val="20"/>
              </w:rPr>
            </w:pPr>
            <w:r w:rsidRPr="00990F36">
              <w:rPr>
                <w:rFonts w:ascii="Arial" w:hAnsi="Arial" w:cs="Arial"/>
                <w:sz w:val="20"/>
                <w:szCs w:val="20"/>
              </w:rPr>
              <w:t>- powiadamianie o problemach wydajnościowych i diagnozowanie / rozwiązywanie takich problemów</w:t>
            </w:r>
          </w:p>
          <w:p w14:paraId="4C4C52D1" w14:textId="77777777" w:rsidR="00BB44B0" w:rsidRPr="00990F36" w:rsidRDefault="00BB44B0" w:rsidP="00EF4D27">
            <w:pPr>
              <w:jc w:val="both"/>
              <w:rPr>
                <w:rFonts w:ascii="Arial" w:hAnsi="Arial" w:cs="Arial"/>
                <w:sz w:val="20"/>
                <w:szCs w:val="20"/>
              </w:rPr>
            </w:pPr>
            <w:r w:rsidRPr="00990F36">
              <w:rPr>
                <w:rFonts w:ascii="Arial" w:hAnsi="Arial" w:cs="Arial"/>
                <w:sz w:val="20"/>
                <w:szCs w:val="20"/>
              </w:rPr>
              <w:t>- śledzenia kluczowych komponentów i przewidywanie awarii przed ich wystąpieniem.</w:t>
            </w:r>
          </w:p>
          <w:p w14:paraId="2711F2B2" w14:textId="77777777" w:rsidR="00BB44B0" w:rsidRPr="00990F36" w:rsidRDefault="00BB44B0" w:rsidP="00EF4D27">
            <w:pPr>
              <w:jc w:val="both"/>
              <w:rPr>
                <w:rFonts w:ascii="Arial" w:hAnsi="Arial" w:cs="Arial"/>
                <w:bCs/>
                <w:sz w:val="20"/>
                <w:szCs w:val="20"/>
              </w:rPr>
            </w:pPr>
            <w:r w:rsidRPr="00990F36">
              <w:rPr>
                <w:rFonts w:ascii="Arial" w:hAnsi="Arial" w:cs="Arial"/>
                <w:bCs/>
                <w:sz w:val="20"/>
                <w:szCs w:val="20"/>
              </w:rPr>
              <w:t>Dołączone do oferowanego komputera oprogramowanie producenta z nieograniczoną licencją czasowo na użytkowanie umożliwiające:</w:t>
            </w:r>
          </w:p>
          <w:p w14:paraId="7698572D" w14:textId="77777777" w:rsidR="00BB44B0" w:rsidRPr="00990F36" w:rsidRDefault="00BB44B0" w:rsidP="00BB44B0">
            <w:pPr>
              <w:pStyle w:val="Akapitzlist"/>
              <w:numPr>
                <w:ilvl w:val="0"/>
                <w:numId w:val="7"/>
              </w:numPr>
              <w:spacing w:after="160"/>
              <w:jc w:val="both"/>
              <w:rPr>
                <w:rFonts w:ascii="Arial" w:hAnsi="Arial" w:cs="Arial"/>
                <w:bCs/>
                <w:sz w:val="20"/>
                <w:szCs w:val="20"/>
              </w:rPr>
            </w:pPr>
            <w:proofErr w:type="spellStart"/>
            <w:proofErr w:type="gramStart"/>
            <w:r w:rsidRPr="00990F36">
              <w:rPr>
                <w:rFonts w:ascii="Arial" w:hAnsi="Arial" w:cs="Arial"/>
                <w:bCs/>
                <w:sz w:val="20"/>
                <w:szCs w:val="20"/>
              </w:rPr>
              <w:t>upgrade</w:t>
            </w:r>
            <w:proofErr w:type="spellEnd"/>
            <w:proofErr w:type="gramEnd"/>
            <w:r w:rsidRPr="00990F36">
              <w:rPr>
                <w:rFonts w:ascii="Arial" w:hAnsi="Arial" w:cs="Arial"/>
                <w:bCs/>
                <w:sz w:val="20"/>
                <w:szCs w:val="20"/>
              </w:rPr>
              <w:t xml:space="preserve"> i instalacje wszystkich sterowników, aplikacji dostarczonych w obrazie systemu operacyjnego producenta, </w:t>
            </w:r>
            <w:proofErr w:type="spellStart"/>
            <w:r w:rsidRPr="00990F36">
              <w:rPr>
                <w:rFonts w:ascii="Arial" w:hAnsi="Arial" w:cs="Arial"/>
                <w:bCs/>
                <w:sz w:val="20"/>
                <w:szCs w:val="20"/>
              </w:rPr>
              <w:t>BIOS’u</w:t>
            </w:r>
            <w:proofErr w:type="spellEnd"/>
            <w:r w:rsidRPr="00990F36">
              <w:rPr>
                <w:rFonts w:ascii="Arial" w:hAnsi="Arial" w:cs="Arial"/>
                <w:bCs/>
                <w:sz w:val="20"/>
                <w:szCs w:val="20"/>
              </w:rPr>
              <w:t xml:space="preserve"> z certyfikatem zgodności producenta do najnowszej dostępnej wersji, </w:t>
            </w:r>
          </w:p>
          <w:p w14:paraId="4D55423F" w14:textId="77777777" w:rsidR="00BB44B0" w:rsidRPr="00990F36" w:rsidRDefault="00BB44B0" w:rsidP="00BB44B0">
            <w:pPr>
              <w:pStyle w:val="Akapitzlist"/>
              <w:numPr>
                <w:ilvl w:val="0"/>
                <w:numId w:val="7"/>
              </w:numPr>
              <w:spacing w:after="160"/>
              <w:jc w:val="both"/>
              <w:rPr>
                <w:rFonts w:ascii="Arial" w:hAnsi="Arial" w:cs="Arial"/>
                <w:bCs/>
                <w:sz w:val="20"/>
                <w:szCs w:val="20"/>
              </w:rPr>
            </w:pPr>
            <w:proofErr w:type="gramStart"/>
            <w:r w:rsidRPr="00990F36">
              <w:rPr>
                <w:rFonts w:ascii="Arial" w:hAnsi="Arial" w:cs="Arial"/>
                <w:bCs/>
                <w:sz w:val="20"/>
                <w:szCs w:val="20"/>
              </w:rPr>
              <w:t>możliwość</w:t>
            </w:r>
            <w:proofErr w:type="gramEnd"/>
            <w:r w:rsidRPr="00990F36">
              <w:rPr>
                <w:rFonts w:ascii="Arial" w:hAnsi="Arial" w:cs="Arial"/>
                <w:bCs/>
                <w:sz w:val="20"/>
                <w:szCs w:val="20"/>
              </w:rPr>
              <w:t xml:space="preserve"> przed instalacją sprawdzenia każdego sterownika, każdej aplikacji, </w:t>
            </w:r>
            <w:proofErr w:type="spellStart"/>
            <w:r w:rsidRPr="00990F36">
              <w:rPr>
                <w:rFonts w:ascii="Arial" w:hAnsi="Arial" w:cs="Arial"/>
                <w:bCs/>
                <w:sz w:val="20"/>
                <w:szCs w:val="20"/>
              </w:rPr>
              <w:t>BIOS’u</w:t>
            </w:r>
            <w:proofErr w:type="spellEnd"/>
            <w:r w:rsidRPr="00990F36">
              <w:rPr>
                <w:rFonts w:ascii="Arial" w:hAnsi="Arial" w:cs="Arial"/>
                <w:bCs/>
                <w:sz w:val="20"/>
                <w:szCs w:val="20"/>
              </w:rPr>
              <w:t xml:space="preserve"> bezpośrednio na stronie producenta przy użyciu połączenia internetowego z automatycznym przekierowaniem a w szczególności informacji o:</w:t>
            </w:r>
          </w:p>
          <w:p w14:paraId="5ADB501D" w14:textId="77777777" w:rsidR="00BB44B0" w:rsidRPr="00990F36" w:rsidRDefault="00BB44B0" w:rsidP="00BB44B0">
            <w:pPr>
              <w:pStyle w:val="Akapitzlist"/>
              <w:numPr>
                <w:ilvl w:val="1"/>
                <w:numId w:val="7"/>
              </w:numPr>
              <w:spacing w:after="160"/>
              <w:jc w:val="both"/>
              <w:rPr>
                <w:rFonts w:ascii="Arial" w:hAnsi="Arial" w:cs="Arial"/>
                <w:bCs/>
                <w:sz w:val="20"/>
                <w:szCs w:val="20"/>
              </w:rPr>
            </w:pPr>
            <w:proofErr w:type="gramStart"/>
            <w:r w:rsidRPr="00990F36">
              <w:rPr>
                <w:rFonts w:ascii="Arial" w:hAnsi="Arial" w:cs="Arial"/>
                <w:bCs/>
                <w:sz w:val="20"/>
                <w:szCs w:val="20"/>
              </w:rPr>
              <w:t>poprawkach</w:t>
            </w:r>
            <w:proofErr w:type="gramEnd"/>
            <w:r w:rsidRPr="00990F36">
              <w:rPr>
                <w:rFonts w:ascii="Arial" w:hAnsi="Arial" w:cs="Arial"/>
                <w:bCs/>
                <w:sz w:val="20"/>
                <w:szCs w:val="20"/>
              </w:rPr>
              <w:t xml:space="preserve"> i usprawnieniach dotyczących aktualizacji</w:t>
            </w:r>
          </w:p>
          <w:p w14:paraId="2A9D5196" w14:textId="77777777" w:rsidR="00BB44B0" w:rsidRPr="00990F36" w:rsidRDefault="00BB44B0" w:rsidP="00BB44B0">
            <w:pPr>
              <w:pStyle w:val="Akapitzlist"/>
              <w:numPr>
                <w:ilvl w:val="1"/>
                <w:numId w:val="7"/>
              </w:numPr>
              <w:spacing w:after="160"/>
              <w:jc w:val="both"/>
              <w:rPr>
                <w:rFonts w:ascii="Arial" w:hAnsi="Arial" w:cs="Arial"/>
                <w:bCs/>
                <w:sz w:val="20"/>
                <w:szCs w:val="20"/>
              </w:rPr>
            </w:pPr>
            <w:proofErr w:type="gramStart"/>
            <w:r w:rsidRPr="00990F36">
              <w:rPr>
                <w:rFonts w:ascii="Arial" w:hAnsi="Arial" w:cs="Arial"/>
                <w:bCs/>
                <w:sz w:val="20"/>
                <w:szCs w:val="20"/>
              </w:rPr>
              <w:t>dacie</w:t>
            </w:r>
            <w:proofErr w:type="gramEnd"/>
            <w:r w:rsidRPr="00990F36">
              <w:rPr>
                <w:rFonts w:ascii="Arial" w:hAnsi="Arial" w:cs="Arial"/>
                <w:bCs/>
                <w:sz w:val="20"/>
                <w:szCs w:val="20"/>
              </w:rPr>
              <w:t xml:space="preserve"> wydania ostatniej aktualizacji</w:t>
            </w:r>
          </w:p>
          <w:p w14:paraId="704FB44B" w14:textId="77777777" w:rsidR="00BB44B0" w:rsidRPr="00990F36" w:rsidRDefault="00BB44B0" w:rsidP="00BB44B0">
            <w:pPr>
              <w:pStyle w:val="Akapitzlist"/>
              <w:numPr>
                <w:ilvl w:val="1"/>
                <w:numId w:val="7"/>
              </w:numPr>
              <w:spacing w:after="160"/>
              <w:jc w:val="both"/>
              <w:rPr>
                <w:rFonts w:ascii="Arial" w:hAnsi="Arial" w:cs="Arial"/>
                <w:bCs/>
                <w:sz w:val="20"/>
                <w:szCs w:val="20"/>
              </w:rPr>
            </w:pPr>
            <w:proofErr w:type="gramStart"/>
            <w:r w:rsidRPr="00990F36">
              <w:rPr>
                <w:rFonts w:ascii="Arial" w:hAnsi="Arial" w:cs="Arial"/>
                <w:bCs/>
                <w:sz w:val="20"/>
                <w:szCs w:val="20"/>
              </w:rPr>
              <w:t>priorytecie</w:t>
            </w:r>
            <w:proofErr w:type="gramEnd"/>
            <w:r w:rsidRPr="00990F36">
              <w:rPr>
                <w:rFonts w:ascii="Arial" w:hAnsi="Arial" w:cs="Arial"/>
                <w:bCs/>
                <w:sz w:val="20"/>
                <w:szCs w:val="20"/>
              </w:rPr>
              <w:t xml:space="preserve"> aktualizacji</w:t>
            </w:r>
          </w:p>
          <w:p w14:paraId="3CC4820E" w14:textId="77777777" w:rsidR="00BB44B0" w:rsidRPr="00990F36" w:rsidRDefault="00BB44B0" w:rsidP="00BB44B0">
            <w:pPr>
              <w:pStyle w:val="Akapitzlist"/>
              <w:numPr>
                <w:ilvl w:val="1"/>
                <w:numId w:val="7"/>
              </w:numPr>
              <w:spacing w:after="160"/>
              <w:jc w:val="both"/>
              <w:rPr>
                <w:rFonts w:ascii="Arial" w:hAnsi="Arial" w:cs="Arial"/>
                <w:bCs/>
                <w:sz w:val="20"/>
                <w:szCs w:val="20"/>
              </w:rPr>
            </w:pPr>
            <w:proofErr w:type="gramStart"/>
            <w:r w:rsidRPr="00990F36">
              <w:rPr>
                <w:rFonts w:ascii="Arial" w:hAnsi="Arial" w:cs="Arial"/>
                <w:bCs/>
                <w:sz w:val="20"/>
                <w:szCs w:val="20"/>
              </w:rPr>
              <w:t>zgodności</w:t>
            </w:r>
            <w:proofErr w:type="gramEnd"/>
            <w:r w:rsidRPr="00990F36">
              <w:rPr>
                <w:rFonts w:ascii="Arial" w:hAnsi="Arial" w:cs="Arial"/>
                <w:bCs/>
                <w:sz w:val="20"/>
                <w:szCs w:val="20"/>
              </w:rPr>
              <w:t xml:space="preserve"> z systemami operacyjnymi</w:t>
            </w:r>
          </w:p>
          <w:p w14:paraId="59BE20A3" w14:textId="77777777" w:rsidR="00BB44B0" w:rsidRPr="00990F36" w:rsidRDefault="00BB44B0" w:rsidP="00BB44B0">
            <w:pPr>
              <w:pStyle w:val="Akapitzlist"/>
              <w:numPr>
                <w:ilvl w:val="1"/>
                <w:numId w:val="7"/>
              </w:numPr>
              <w:spacing w:after="160"/>
              <w:jc w:val="both"/>
              <w:rPr>
                <w:rFonts w:ascii="Arial" w:hAnsi="Arial" w:cs="Arial"/>
                <w:bCs/>
                <w:sz w:val="20"/>
                <w:szCs w:val="20"/>
              </w:rPr>
            </w:pPr>
            <w:proofErr w:type="gramStart"/>
            <w:r w:rsidRPr="00990F36">
              <w:rPr>
                <w:rFonts w:ascii="Arial" w:hAnsi="Arial" w:cs="Arial"/>
                <w:bCs/>
                <w:sz w:val="20"/>
                <w:szCs w:val="20"/>
              </w:rPr>
              <w:t>jakiego</w:t>
            </w:r>
            <w:proofErr w:type="gramEnd"/>
            <w:r w:rsidRPr="00990F36">
              <w:rPr>
                <w:rFonts w:ascii="Arial" w:hAnsi="Arial" w:cs="Arial"/>
                <w:bCs/>
                <w:sz w:val="20"/>
                <w:szCs w:val="20"/>
              </w:rPr>
              <w:t xml:space="preserve"> komponentu sprzętu dotyczy aktualizacja</w:t>
            </w:r>
          </w:p>
          <w:p w14:paraId="6DF6E6FA" w14:textId="77777777" w:rsidR="00BB44B0" w:rsidRPr="00990F36" w:rsidRDefault="00BB44B0" w:rsidP="00BB44B0">
            <w:pPr>
              <w:pStyle w:val="Akapitzlist"/>
              <w:numPr>
                <w:ilvl w:val="1"/>
                <w:numId w:val="7"/>
              </w:numPr>
              <w:spacing w:after="160"/>
              <w:jc w:val="both"/>
              <w:rPr>
                <w:rFonts w:ascii="Arial" w:hAnsi="Arial" w:cs="Arial"/>
                <w:bCs/>
                <w:sz w:val="20"/>
                <w:szCs w:val="20"/>
              </w:rPr>
            </w:pPr>
            <w:proofErr w:type="gramStart"/>
            <w:r w:rsidRPr="00990F36">
              <w:rPr>
                <w:rFonts w:ascii="Arial" w:hAnsi="Arial" w:cs="Arial"/>
                <w:bCs/>
                <w:sz w:val="20"/>
                <w:szCs w:val="20"/>
              </w:rPr>
              <w:t>wszystkich</w:t>
            </w:r>
            <w:proofErr w:type="gramEnd"/>
            <w:r w:rsidRPr="00990F36">
              <w:rPr>
                <w:rFonts w:ascii="Arial" w:hAnsi="Arial" w:cs="Arial"/>
                <w:bCs/>
                <w:sz w:val="20"/>
                <w:szCs w:val="20"/>
              </w:rPr>
              <w:t xml:space="preserve"> poprzednich aktualizacjach z informacjami jak powyżej.</w:t>
            </w:r>
          </w:p>
          <w:p w14:paraId="3407F5E3" w14:textId="77777777" w:rsidR="00BB44B0" w:rsidRPr="00990F36" w:rsidRDefault="00BB44B0" w:rsidP="00BB44B0">
            <w:pPr>
              <w:pStyle w:val="Akapitzlist"/>
              <w:numPr>
                <w:ilvl w:val="0"/>
                <w:numId w:val="7"/>
              </w:numPr>
              <w:spacing w:after="160"/>
              <w:jc w:val="both"/>
              <w:rPr>
                <w:rFonts w:ascii="Arial" w:hAnsi="Arial" w:cs="Arial"/>
                <w:bCs/>
                <w:sz w:val="20"/>
                <w:szCs w:val="20"/>
              </w:rPr>
            </w:pPr>
            <w:proofErr w:type="gramStart"/>
            <w:r w:rsidRPr="00990F36">
              <w:rPr>
                <w:rFonts w:ascii="Arial" w:hAnsi="Arial" w:cs="Arial"/>
                <w:bCs/>
                <w:sz w:val="20"/>
                <w:szCs w:val="20"/>
              </w:rPr>
              <w:t>wykaz</w:t>
            </w:r>
            <w:proofErr w:type="gramEnd"/>
            <w:r w:rsidRPr="00990F36">
              <w:rPr>
                <w:rFonts w:ascii="Arial" w:hAnsi="Arial" w:cs="Arial"/>
                <w:bCs/>
                <w:sz w:val="20"/>
                <w:szCs w:val="20"/>
              </w:rPr>
              <w:t xml:space="preserve"> najnowszych aktualizacji z podziałem na krytyczne (wymagające natychmiastowej instalacji), rekomendowane i opcjonalne</w:t>
            </w:r>
          </w:p>
          <w:p w14:paraId="3070E30D" w14:textId="719FEE16" w:rsidR="00BB44B0" w:rsidRPr="00990F36" w:rsidRDefault="00BB44B0" w:rsidP="00BB44B0">
            <w:pPr>
              <w:pStyle w:val="Akapitzlist"/>
              <w:numPr>
                <w:ilvl w:val="0"/>
                <w:numId w:val="7"/>
              </w:numPr>
              <w:spacing w:after="160"/>
              <w:jc w:val="both"/>
              <w:rPr>
                <w:rFonts w:ascii="Arial" w:hAnsi="Arial" w:cs="Arial"/>
                <w:bCs/>
                <w:sz w:val="20"/>
                <w:szCs w:val="20"/>
              </w:rPr>
            </w:pPr>
            <w:proofErr w:type="gramStart"/>
            <w:r w:rsidRPr="00990F36">
              <w:rPr>
                <w:rFonts w:ascii="Arial" w:hAnsi="Arial" w:cs="Arial"/>
                <w:bCs/>
                <w:sz w:val="20"/>
                <w:szCs w:val="20"/>
              </w:rPr>
              <w:t>możliwość</w:t>
            </w:r>
            <w:proofErr w:type="gramEnd"/>
            <w:r w:rsidRPr="00990F36">
              <w:rPr>
                <w:rFonts w:ascii="Arial" w:hAnsi="Arial" w:cs="Arial"/>
                <w:bCs/>
                <w:sz w:val="20"/>
                <w:szCs w:val="20"/>
              </w:rPr>
              <w:t xml:space="preserve"> włączenia/wyłączenia funkcji automatycznego restartu w </w:t>
            </w:r>
            <w:r w:rsidR="006120E3" w:rsidRPr="00990F36">
              <w:rPr>
                <w:rFonts w:ascii="Arial" w:hAnsi="Arial" w:cs="Arial"/>
                <w:bCs/>
                <w:sz w:val="20"/>
                <w:szCs w:val="20"/>
              </w:rPr>
              <w:t>przypadku, kiedy</w:t>
            </w:r>
            <w:r w:rsidRPr="00990F36">
              <w:rPr>
                <w:rFonts w:ascii="Arial" w:hAnsi="Arial" w:cs="Arial"/>
                <w:bCs/>
                <w:sz w:val="20"/>
                <w:szCs w:val="20"/>
              </w:rPr>
              <w:t xml:space="preserve"> jest wymagany przy instalacji sterownika, </w:t>
            </w:r>
            <w:r w:rsidR="006120E3" w:rsidRPr="00990F36">
              <w:rPr>
                <w:rFonts w:ascii="Arial" w:hAnsi="Arial" w:cs="Arial"/>
                <w:bCs/>
                <w:sz w:val="20"/>
                <w:szCs w:val="20"/>
              </w:rPr>
              <w:t>aplikacji, która</w:t>
            </w:r>
            <w:r w:rsidRPr="00990F36">
              <w:rPr>
                <w:rFonts w:ascii="Arial" w:hAnsi="Arial" w:cs="Arial"/>
                <w:bCs/>
                <w:sz w:val="20"/>
                <w:szCs w:val="20"/>
              </w:rPr>
              <w:t xml:space="preserve"> tego wymaga.</w:t>
            </w:r>
          </w:p>
          <w:p w14:paraId="75C33E8A" w14:textId="77777777" w:rsidR="00BB44B0" w:rsidRPr="00990F36" w:rsidRDefault="00BB44B0" w:rsidP="00BB44B0">
            <w:pPr>
              <w:pStyle w:val="Akapitzlist"/>
              <w:numPr>
                <w:ilvl w:val="0"/>
                <w:numId w:val="7"/>
              </w:numPr>
              <w:spacing w:after="160"/>
              <w:jc w:val="both"/>
              <w:rPr>
                <w:rFonts w:ascii="Arial" w:hAnsi="Arial" w:cs="Arial"/>
                <w:bCs/>
                <w:sz w:val="20"/>
                <w:szCs w:val="20"/>
              </w:rPr>
            </w:pPr>
            <w:r w:rsidRPr="00990F36">
              <w:rPr>
                <w:rFonts w:ascii="Arial" w:hAnsi="Arial" w:cs="Arial"/>
                <w:bCs/>
                <w:sz w:val="20"/>
                <w:szCs w:val="20"/>
              </w:rPr>
              <w:t xml:space="preserve">rozpoznanie modelu oferowanego komputera, numer seryjny komputera, informację kiedy dokonany został ostatnio </w:t>
            </w:r>
            <w:proofErr w:type="spellStart"/>
            <w:r w:rsidRPr="00990F36">
              <w:rPr>
                <w:rFonts w:ascii="Arial" w:hAnsi="Arial" w:cs="Arial"/>
                <w:bCs/>
                <w:sz w:val="20"/>
                <w:szCs w:val="20"/>
              </w:rPr>
              <w:t>upgrade</w:t>
            </w:r>
            <w:proofErr w:type="spellEnd"/>
            <w:r w:rsidRPr="00990F36">
              <w:rPr>
                <w:rFonts w:ascii="Arial" w:hAnsi="Arial" w:cs="Arial"/>
                <w:bCs/>
                <w:sz w:val="20"/>
                <w:szCs w:val="20"/>
              </w:rPr>
              <w:t xml:space="preserve"> w szczególności z uwzględnieniem daty ( </w:t>
            </w:r>
            <w:proofErr w:type="spellStart"/>
            <w:proofErr w:type="gramStart"/>
            <w:r w:rsidRPr="00990F36">
              <w:rPr>
                <w:rFonts w:ascii="Arial" w:hAnsi="Arial" w:cs="Arial"/>
                <w:bCs/>
                <w:sz w:val="20"/>
                <w:szCs w:val="20"/>
              </w:rPr>
              <w:t>dd</w:t>
            </w:r>
            <w:proofErr w:type="spellEnd"/>
            <w:r w:rsidRPr="00990F36">
              <w:rPr>
                <w:rFonts w:ascii="Arial" w:hAnsi="Arial" w:cs="Arial"/>
                <w:bCs/>
                <w:sz w:val="20"/>
                <w:szCs w:val="20"/>
              </w:rPr>
              <w:t>-mm-</w:t>
            </w:r>
            <w:proofErr w:type="spellStart"/>
            <w:r w:rsidRPr="00990F36">
              <w:rPr>
                <w:rFonts w:ascii="Arial" w:hAnsi="Arial" w:cs="Arial"/>
                <w:bCs/>
                <w:sz w:val="20"/>
                <w:szCs w:val="20"/>
              </w:rPr>
              <w:t>rrrr</w:t>
            </w:r>
            <w:proofErr w:type="spellEnd"/>
            <w:r w:rsidRPr="00990F36">
              <w:rPr>
                <w:rFonts w:ascii="Arial" w:hAnsi="Arial" w:cs="Arial"/>
                <w:bCs/>
                <w:sz w:val="20"/>
                <w:szCs w:val="20"/>
              </w:rPr>
              <w:t xml:space="preserve"> )</w:t>
            </w:r>
            <w:proofErr w:type="gramEnd"/>
          </w:p>
          <w:p w14:paraId="5E4325A6" w14:textId="77777777" w:rsidR="00BB44B0" w:rsidRPr="00990F36" w:rsidRDefault="00BB44B0" w:rsidP="00BB44B0">
            <w:pPr>
              <w:pStyle w:val="Akapitzlist"/>
              <w:numPr>
                <w:ilvl w:val="0"/>
                <w:numId w:val="7"/>
              </w:numPr>
              <w:spacing w:after="160"/>
              <w:jc w:val="both"/>
              <w:rPr>
                <w:rFonts w:ascii="Arial" w:hAnsi="Arial" w:cs="Arial"/>
                <w:bCs/>
                <w:sz w:val="20"/>
                <w:szCs w:val="20"/>
              </w:rPr>
            </w:pPr>
            <w:r w:rsidRPr="00990F36">
              <w:rPr>
                <w:rFonts w:ascii="Arial" w:hAnsi="Arial" w:cs="Arial"/>
                <w:bCs/>
                <w:sz w:val="20"/>
                <w:szCs w:val="20"/>
              </w:rPr>
              <w:t xml:space="preserve">sprawdzenia historii </w:t>
            </w:r>
            <w:proofErr w:type="spellStart"/>
            <w:r w:rsidRPr="00990F36">
              <w:rPr>
                <w:rFonts w:ascii="Arial" w:hAnsi="Arial" w:cs="Arial"/>
                <w:bCs/>
                <w:sz w:val="20"/>
                <w:szCs w:val="20"/>
              </w:rPr>
              <w:t>upgrade’u</w:t>
            </w:r>
            <w:proofErr w:type="spellEnd"/>
            <w:r w:rsidRPr="00990F36">
              <w:rPr>
                <w:rFonts w:ascii="Arial" w:hAnsi="Arial" w:cs="Arial"/>
                <w:bCs/>
                <w:sz w:val="20"/>
                <w:szCs w:val="20"/>
              </w:rPr>
              <w:t xml:space="preserve"> z </w:t>
            </w:r>
            <w:proofErr w:type="gramStart"/>
            <w:r w:rsidRPr="00990F36">
              <w:rPr>
                <w:rFonts w:ascii="Arial" w:hAnsi="Arial" w:cs="Arial"/>
                <w:bCs/>
                <w:sz w:val="20"/>
                <w:szCs w:val="20"/>
              </w:rPr>
              <w:t>informacją jakie</w:t>
            </w:r>
            <w:proofErr w:type="gramEnd"/>
            <w:r w:rsidRPr="00990F36">
              <w:rPr>
                <w:rFonts w:ascii="Arial" w:hAnsi="Arial" w:cs="Arial"/>
                <w:bCs/>
                <w:sz w:val="20"/>
                <w:szCs w:val="20"/>
              </w:rPr>
              <w:t xml:space="preserve"> sterowniki były instalowane z dokładną datą ( </w:t>
            </w:r>
            <w:proofErr w:type="spellStart"/>
            <w:r w:rsidRPr="00990F36">
              <w:rPr>
                <w:rFonts w:ascii="Arial" w:hAnsi="Arial" w:cs="Arial"/>
                <w:bCs/>
                <w:sz w:val="20"/>
                <w:szCs w:val="20"/>
              </w:rPr>
              <w:t>dd</w:t>
            </w:r>
            <w:proofErr w:type="spellEnd"/>
            <w:r w:rsidRPr="00990F36">
              <w:rPr>
                <w:rFonts w:ascii="Arial" w:hAnsi="Arial" w:cs="Arial"/>
                <w:bCs/>
                <w:sz w:val="20"/>
                <w:szCs w:val="20"/>
              </w:rPr>
              <w:t>-mm-</w:t>
            </w:r>
            <w:proofErr w:type="spellStart"/>
            <w:r w:rsidRPr="00990F36">
              <w:rPr>
                <w:rFonts w:ascii="Arial" w:hAnsi="Arial" w:cs="Arial"/>
                <w:bCs/>
                <w:sz w:val="20"/>
                <w:szCs w:val="20"/>
              </w:rPr>
              <w:t>rrrr</w:t>
            </w:r>
            <w:proofErr w:type="spellEnd"/>
            <w:r w:rsidRPr="00990F36">
              <w:rPr>
                <w:rFonts w:ascii="Arial" w:hAnsi="Arial" w:cs="Arial"/>
                <w:bCs/>
                <w:sz w:val="20"/>
                <w:szCs w:val="20"/>
              </w:rPr>
              <w:t>) i wersją (rewizja wydania)</w:t>
            </w:r>
          </w:p>
          <w:p w14:paraId="51083256" w14:textId="77777777" w:rsidR="00BB44B0" w:rsidRPr="00990F36" w:rsidRDefault="00BB44B0" w:rsidP="00BB44B0">
            <w:pPr>
              <w:pStyle w:val="Akapitzlist"/>
              <w:numPr>
                <w:ilvl w:val="0"/>
                <w:numId w:val="7"/>
              </w:numPr>
              <w:spacing w:after="160"/>
              <w:jc w:val="both"/>
              <w:rPr>
                <w:rFonts w:ascii="Arial" w:hAnsi="Arial" w:cs="Arial"/>
                <w:bCs/>
                <w:sz w:val="20"/>
                <w:szCs w:val="20"/>
              </w:rPr>
            </w:pPr>
            <w:proofErr w:type="gramStart"/>
            <w:r w:rsidRPr="00990F36">
              <w:rPr>
                <w:rFonts w:ascii="Arial" w:hAnsi="Arial" w:cs="Arial"/>
                <w:bCs/>
                <w:sz w:val="20"/>
                <w:szCs w:val="20"/>
              </w:rPr>
              <w:t>dokładny</w:t>
            </w:r>
            <w:proofErr w:type="gramEnd"/>
            <w:r w:rsidRPr="00990F36">
              <w:rPr>
                <w:rFonts w:ascii="Arial" w:hAnsi="Arial" w:cs="Arial"/>
                <w:bCs/>
                <w:sz w:val="20"/>
                <w:szCs w:val="20"/>
              </w:rPr>
              <w:t xml:space="preserve"> wykaz wymaganych sterowników, aplikacji, </w:t>
            </w:r>
            <w:proofErr w:type="spellStart"/>
            <w:r w:rsidRPr="00990F36">
              <w:rPr>
                <w:rFonts w:ascii="Arial" w:hAnsi="Arial" w:cs="Arial"/>
                <w:bCs/>
                <w:sz w:val="20"/>
                <w:szCs w:val="20"/>
              </w:rPr>
              <w:t>BIOS’u</w:t>
            </w:r>
            <w:proofErr w:type="spellEnd"/>
            <w:r w:rsidRPr="00990F36">
              <w:rPr>
                <w:rFonts w:ascii="Arial" w:hAnsi="Arial" w:cs="Arial"/>
                <w:bCs/>
                <w:sz w:val="20"/>
                <w:szCs w:val="20"/>
              </w:rPr>
              <w:t xml:space="preserve"> z informacją o zainstalowanej obecnie wersji dla oferowanego komputera z możliwością exportu do pliku o rozszerzeniu *.</w:t>
            </w:r>
            <w:proofErr w:type="gramStart"/>
            <w:r w:rsidRPr="00990F36">
              <w:rPr>
                <w:rFonts w:ascii="Arial" w:hAnsi="Arial" w:cs="Arial"/>
                <w:bCs/>
                <w:sz w:val="20"/>
                <w:szCs w:val="20"/>
              </w:rPr>
              <w:t>xml</w:t>
            </w:r>
            <w:proofErr w:type="gramEnd"/>
          </w:p>
          <w:p w14:paraId="427FEFB3" w14:textId="77777777" w:rsidR="00BB44B0" w:rsidRPr="00990F36" w:rsidRDefault="00BB44B0" w:rsidP="00BB44B0">
            <w:pPr>
              <w:pStyle w:val="Akapitzlist"/>
              <w:numPr>
                <w:ilvl w:val="0"/>
                <w:numId w:val="7"/>
              </w:numPr>
              <w:spacing w:after="160"/>
              <w:jc w:val="both"/>
              <w:rPr>
                <w:rFonts w:ascii="Arial" w:hAnsi="Arial" w:cs="Arial"/>
                <w:bCs/>
                <w:sz w:val="20"/>
                <w:szCs w:val="20"/>
              </w:rPr>
            </w:pPr>
            <w:r w:rsidRPr="00990F36">
              <w:rPr>
                <w:rFonts w:ascii="Arial" w:hAnsi="Arial" w:cs="Arial"/>
                <w:bCs/>
                <w:sz w:val="20"/>
                <w:szCs w:val="20"/>
              </w:rPr>
              <w:t xml:space="preserve">raport uwzględniający informacje </w:t>
            </w:r>
            <w:proofErr w:type="gramStart"/>
            <w:r w:rsidRPr="00990F36">
              <w:rPr>
                <w:rFonts w:ascii="Arial" w:hAnsi="Arial" w:cs="Arial"/>
                <w:bCs/>
                <w:sz w:val="20"/>
                <w:szCs w:val="20"/>
              </w:rPr>
              <w:t xml:space="preserve">o : </w:t>
            </w:r>
            <w:proofErr w:type="gramEnd"/>
            <w:r w:rsidRPr="00990F36">
              <w:rPr>
                <w:rFonts w:ascii="Arial" w:hAnsi="Arial" w:cs="Arial"/>
                <w:bCs/>
                <w:sz w:val="20"/>
                <w:szCs w:val="20"/>
              </w:rPr>
              <w:t>sprawdzaniu aktualizacji, znalezionych aktualizacjach, ściągniętych aktualizacjach , zainstalowanych aktualizacjach z dokładnym rozbiciem jakich komponentów to dotyczyło, błędach podczas sprawdzania, instalowania oraz możliwość exportu takiego raportu do pliku *.</w:t>
            </w:r>
            <w:proofErr w:type="gramStart"/>
            <w:r w:rsidRPr="00990F36">
              <w:rPr>
                <w:rFonts w:ascii="Arial" w:hAnsi="Arial" w:cs="Arial"/>
                <w:bCs/>
                <w:sz w:val="20"/>
                <w:szCs w:val="20"/>
              </w:rPr>
              <w:t>xml</w:t>
            </w:r>
            <w:proofErr w:type="gramEnd"/>
            <w:r w:rsidRPr="00990F36">
              <w:rPr>
                <w:rFonts w:ascii="Arial" w:hAnsi="Arial" w:cs="Arial"/>
                <w:bCs/>
                <w:sz w:val="20"/>
                <w:szCs w:val="20"/>
              </w:rPr>
              <w:t xml:space="preserve"> od razu spakowany z rozszerzeniem *.</w:t>
            </w:r>
            <w:proofErr w:type="gramStart"/>
            <w:r w:rsidRPr="00990F36">
              <w:rPr>
                <w:rFonts w:ascii="Arial" w:hAnsi="Arial" w:cs="Arial"/>
                <w:bCs/>
                <w:sz w:val="20"/>
                <w:szCs w:val="20"/>
              </w:rPr>
              <w:t>zip</w:t>
            </w:r>
            <w:proofErr w:type="gramEnd"/>
            <w:r w:rsidRPr="00990F36">
              <w:rPr>
                <w:rFonts w:ascii="Arial" w:hAnsi="Arial" w:cs="Arial"/>
                <w:bCs/>
                <w:sz w:val="20"/>
                <w:szCs w:val="20"/>
              </w:rPr>
              <w:t xml:space="preserve">. Raport musi zawierać z dokładną datą ( </w:t>
            </w:r>
            <w:proofErr w:type="spellStart"/>
            <w:proofErr w:type="gramStart"/>
            <w:r w:rsidRPr="00990F36">
              <w:rPr>
                <w:rFonts w:ascii="Arial" w:hAnsi="Arial" w:cs="Arial"/>
                <w:bCs/>
                <w:sz w:val="20"/>
                <w:szCs w:val="20"/>
              </w:rPr>
              <w:t>dd</w:t>
            </w:r>
            <w:proofErr w:type="spellEnd"/>
            <w:r w:rsidRPr="00990F36">
              <w:rPr>
                <w:rFonts w:ascii="Arial" w:hAnsi="Arial" w:cs="Arial"/>
                <w:bCs/>
                <w:sz w:val="20"/>
                <w:szCs w:val="20"/>
              </w:rPr>
              <w:t>-mm-</w:t>
            </w:r>
            <w:proofErr w:type="spellStart"/>
            <w:r w:rsidRPr="00990F36">
              <w:rPr>
                <w:rFonts w:ascii="Arial" w:hAnsi="Arial" w:cs="Arial"/>
                <w:bCs/>
                <w:sz w:val="20"/>
                <w:szCs w:val="20"/>
              </w:rPr>
              <w:t>rrrr</w:t>
            </w:r>
            <w:proofErr w:type="spellEnd"/>
            <w:r w:rsidRPr="00990F36">
              <w:rPr>
                <w:rFonts w:ascii="Arial" w:hAnsi="Arial" w:cs="Arial"/>
                <w:bCs/>
                <w:sz w:val="20"/>
                <w:szCs w:val="20"/>
              </w:rPr>
              <w:t xml:space="preserve"> ) </w:t>
            </w:r>
            <w:proofErr w:type="gramEnd"/>
            <w:r w:rsidRPr="00990F36">
              <w:rPr>
                <w:rFonts w:ascii="Arial" w:hAnsi="Arial" w:cs="Arial"/>
                <w:bCs/>
                <w:sz w:val="20"/>
                <w:szCs w:val="20"/>
              </w:rPr>
              <w:t>i godziną z podjętych i wykonanych akcji/zadań w przedziale czasowym do min. 1 roku.</w:t>
            </w:r>
          </w:p>
        </w:tc>
      </w:tr>
      <w:tr w:rsidR="00BB44B0" w:rsidRPr="00990F36" w14:paraId="401A2947" w14:textId="77777777" w:rsidTr="00926273">
        <w:trPr>
          <w:trHeight w:val="436"/>
          <w:jc w:val="center"/>
        </w:trPr>
        <w:tc>
          <w:tcPr>
            <w:tcW w:w="2700" w:type="dxa"/>
            <w:gridSpan w:val="2"/>
            <w:shd w:val="clear" w:color="auto" w:fill="auto"/>
            <w:vAlign w:val="center"/>
          </w:tcPr>
          <w:p w14:paraId="55280ECA" w14:textId="77777777" w:rsidR="00BB44B0" w:rsidRPr="00990F36" w:rsidRDefault="00BB44B0" w:rsidP="00EF4D27">
            <w:pPr>
              <w:jc w:val="center"/>
              <w:rPr>
                <w:rFonts w:ascii="Arial" w:hAnsi="Arial" w:cs="Arial"/>
                <w:b/>
                <w:sz w:val="20"/>
                <w:szCs w:val="20"/>
              </w:rPr>
            </w:pPr>
            <w:r w:rsidRPr="00990F36">
              <w:rPr>
                <w:rFonts w:ascii="Arial" w:hAnsi="Arial" w:cs="Arial"/>
                <w:b/>
                <w:sz w:val="20"/>
                <w:szCs w:val="20"/>
              </w:rPr>
              <w:t>Parametr</w:t>
            </w:r>
          </w:p>
        </w:tc>
        <w:tc>
          <w:tcPr>
            <w:tcW w:w="7649" w:type="dxa"/>
            <w:shd w:val="clear" w:color="auto" w:fill="auto"/>
            <w:vAlign w:val="center"/>
          </w:tcPr>
          <w:p w14:paraId="7CCC2E53" w14:textId="77777777" w:rsidR="00BB44B0" w:rsidRPr="00990F36" w:rsidRDefault="00BB44B0" w:rsidP="00EF4D27">
            <w:pPr>
              <w:jc w:val="center"/>
              <w:rPr>
                <w:rFonts w:ascii="Arial" w:hAnsi="Arial" w:cs="Arial"/>
                <w:b/>
                <w:sz w:val="20"/>
                <w:szCs w:val="20"/>
              </w:rPr>
            </w:pPr>
            <w:r w:rsidRPr="00990F36">
              <w:rPr>
                <w:rFonts w:ascii="Arial" w:hAnsi="Arial" w:cs="Arial"/>
                <w:b/>
                <w:sz w:val="20"/>
                <w:szCs w:val="20"/>
              </w:rPr>
              <w:t>Wymagane parametry techniczne monitorów</w:t>
            </w:r>
          </w:p>
        </w:tc>
      </w:tr>
      <w:tr w:rsidR="00BB44B0" w:rsidRPr="00990F36" w14:paraId="42D51F11" w14:textId="77777777" w:rsidTr="00926273">
        <w:trPr>
          <w:jc w:val="center"/>
        </w:trPr>
        <w:tc>
          <w:tcPr>
            <w:tcW w:w="2700" w:type="dxa"/>
            <w:gridSpan w:val="2"/>
            <w:shd w:val="clear" w:color="auto" w:fill="auto"/>
            <w:vAlign w:val="center"/>
          </w:tcPr>
          <w:p w14:paraId="46AE5DD6" w14:textId="77777777" w:rsidR="00BB44B0" w:rsidRPr="00990F36" w:rsidRDefault="00BB44B0" w:rsidP="00EF4D27">
            <w:pPr>
              <w:ind w:firstLineChars="100" w:firstLine="200"/>
              <w:rPr>
                <w:rFonts w:ascii="Arial" w:hAnsi="Arial" w:cs="Arial"/>
                <w:color w:val="000000" w:themeColor="text1"/>
                <w:sz w:val="20"/>
                <w:szCs w:val="20"/>
              </w:rPr>
            </w:pPr>
            <w:r w:rsidRPr="00990F36">
              <w:rPr>
                <w:rFonts w:ascii="Arial" w:hAnsi="Arial" w:cs="Arial"/>
                <w:color w:val="000000" w:themeColor="text1"/>
                <w:sz w:val="20"/>
                <w:szCs w:val="20"/>
              </w:rPr>
              <w:t>Proporcje obrazu</w:t>
            </w:r>
          </w:p>
        </w:tc>
        <w:tc>
          <w:tcPr>
            <w:tcW w:w="7649" w:type="dxa"/>
            <w:shd w:val="clear" w:color="auto" w:fill="auto"/>
            <w:vAlign w:val="center"/>
          </w:tcPr>
          <w:p w14:paraId="2A52BACD" w14:textId="77777777" w:rsidR="00BB44B0" w:rsidRPr="00990F36" w:rsidRDefault="00BB44B0" w:rsidP="00EF4D27">
            <w:pPr>
              <w:jc w:val="both"/>
              <w:rPr>
                <w:rFonts w:ascii="Arial" w:hAnsi="Arial" w:cs="Arial"/>
                <w:color w:val="000000" w:themeColor="text1"/>
                <w:sz w:val="20"/>
                <w:szCs w:val="20"/>
              </w:rPr>
            </w:pPr>
            <w:r w:rsidRPr="00990F36">
              <w:rPr>
                <w:rFonts w:ascii="Arial" w:hAnsi="Arial" w:cs="Arial"/>
                <w:color w:val="000000" w:themeColor="text1"/>
                <w:sz w:val="20"/>
                <w:szCs w:val="20"/>
              </w:rPr>
              <w:t>16:09</w:t>
            </w:r>
          </w:p>
        </w:tc>
      </w:tr>
      <w:tr w:rsidR="00BB44B0" w:rsidRPr="00990F36" w14:paraId="6FC782F7" w14:textId="77777777" w:rsidTr="00926273">
        <w:trPr>
          <w:jc w:val="center"/>
        </w:trPr>
        <w:tc>
          <w:tcPr>
            <w:tcW w:w="2700" w:type="dxa"/>
            <w:gridSpan w:val="2"/>
            <w:shd w:val="clear" w:color="auto" w:fill="auto"/>
            <w:vAlign w:val="center"/>
          </w:tcPr>
          <w:p w14:paraId="0515ABCB" w14:textId="77777777" w:rsidR="00BB44B0" w:rsidRPr="00990F36" w:rsidRDefault="00BB44B0" w:rsidP="00EF4D27">
            <w:pPr>
              <w:ind w:firstLineChars="100" w:firstLine="200"/>
              <w:rPr>
                <w:rFonts w:ascii="Arial" w:hAnsi="Arial" w:cs="Arial"/>
                <w:color w:val="000000" w:themeColor="text1"/>
                <w:sz w:val="20"/>
                <w:szCs w:val="20"/>
              </w:rPr>
            </w:pPr>
            <w:r w:rsidRPr="00990F36">
              <w:rPr>
                <w:rFonts w:ascii="Arial" w:hAnsi="Arial" w:cs="Arial"/>
                <w:color w:val="000000" w:themeColor="text1"/>
                <w:sz w:val="20"/>
                <w:szCs w:val="20"/>
              </w:rPr>
              <w:t>Przekątna ekranu</w:t>
            </w:r>
          </w:p>
        </w:tc>
        <w:tc>
          <w:tcPr>
            <w:tcW w:w="7649" w:type="dxa"/>
            <w:shd w:val="clear" w:color="auto" w:fill="auto"/>
            <w:vAlign w:val="center"/>
          </w:tcPr>
          <w:p w14:paraId="2B6C2B57" w14:textId="77777777" w:rsidR="00BB44B0" w:rsidRPr="00990F36" w:rsidRDefault="00BB44B0" w:rsidP="00EF4D27">
            <w:pPr>
              <w:jc w:val="both"/>
              <w:rPr>
                <w:rFonts w:ascii="Arial" w:hAnsi="Arial" w:cs="Arial"/>
                <w:color w:val="000000" w:themeColor="text1"/>
                <w:sz w:val="20"/>
                <w:szCs w:val="20"/>
              </w:rPr>
            </w:pPr>
            <w:r w:rsidRPr="00990F36">
              <w:rPr>
                <w:rFonts w:ascii="Arial" w:hAnsi="Arial" w:cs="Arial"/>
                <w:color w:val="000000" w:themeColor="text1"/>
                <w:sz w:val="20"/>
                <w:szCs w:val="20"/>
              </w:rPr>
              <w:t>23.8''</w:t>
            </w:r>
          </w:p>
        </w:tc>
      </w:tr>
      <w:tr w:rsidR="00BB44B0" w:rsidRPr="00990F36" w14:paraId="560AE91E" w14:textId="77777777" w:rsidTr="00926273">
        <w:trPr>
          <w:jc w:val="center"/>
        </w:trPr>
        <w:tc>
          <w:tcPr>
            <w:tcW w:w="2700" w:type="dxa"/>
            <w:gridSpan w:val="2"/>
            <w:shd w:val="clear" w:color="auto" w:fill="auto"/>
            <w:vAlign w:val="center"/>
          </w:tcPr>
          <w:p w14:paraId="53F8402E" w14:textId="77777777" w:rsidR="00BB44B0" w:rsidRPr="00990F36" w:rsidRDefault="00BB44B0" w:rsidP="00EF4D27">
            <w:pPr>
              <w:ind w:firstLineChars="100" w:firstLine="200"/>
              <w:rPr>
                <w:rFonts w:ascii="Arial" w:hAnsi="Arial" w:cs="Arial"/>
                <w:color w:val="000000" w:themeColor="text1"/>
                <w:sz w:val="20"/>
                <w:szCs w:val="20"/>
              </w:rPr>
            </w:pPr>
            <w:r w:rsidRPr="00990F36">
              <w:rPr>
                <w:rFonts w:ascii="Arial" w:hAnsi="Arial" w:cs="Arial"/>
                <w:color w:val="000000" w:themeColor="text1"/>
                <w:sz w:val="20"/>
                <w:szCs w:val="20"/>
              </w:rPr>
              <w:t>Typ matrycy</w:t>
            </w:r>
          </w:p>
        </w:tc>
        <w:tc>
          <w:tcPr>
            <w:tcW w:w="7649" w:type="dxa"/>
            <w:shd w:val="clear" w:color="auto" w:fill="auto"/>
            <w:vAlign w:val="center"/>
          </w:tcPr>
          <w:p w14:paraId="75C307B0" w14:textId="77777777" w:rsidR="00BB44B0" w:rsidRPr="00990F36" w:rsidRDefault="00BB44B0" w:rsidP="00EF4D27">
            <w:pPr>
              <w:jc w:val="both"/>
              <w:rPr>
                <w:rFonts w:ascii="Arial" w:hAnsi="Arial" w:cs="Arial"/>
                <w:color w:val="000000" w:themeColor="text1"/>
                <w:sz w:val="20"/>
                <w:szCs w:val="20"/>
              </w:rPr>
            </w:pPr>
            <w:r w:rsidRPr="00990F36">
              <w:rPr>
                <w:rFonts w:ascii="Arial" w:hAnsi="Arial" w:cs="Arial"/>
                <w:color w:val="000000" w:themeColor="text1"/>
                <w:sz w:val="20"/>
                <w:szCs w:val="20"/>
              </w:rPr>
              <w:t>VA</w:t>
            </w:r>
          </w:p>
        </w:tc>
      </w:tr>
      <w:tr w:rsidR="00BB44B0" w:rsidRPr="00990F36" w14:paraId="31B77DFB" w14:textId="77777777" w:rsidTr="00926273">
        <w:trPr>
          <w:jc w:val="center"/>
        </w:trPr>
        <w:tc>
          <w:tcPr>
            <w:tcW w:w="2700" w:type="dxa"/>
            <w:gridSpan w:val="2"/>
            <w:shd w:val="clear" w:color="auto" w:fill="auto"/>
            <w:vAlign w:val="center"/>
          </w:tcPr>
          <w:p w14:paraId="7B9DF93D" w14:textId="77777777" w:rsidR="00BB44B0" w:rsidRPr="00990F36" w:rsidRDefault="00BB44B0" w:rsidP="00EF4D27">
            <w:pPr>
              <w:ind w:firstLineChars="100" w:firstLine="200"/>
              <w:rPr>
                <w:rFonts w:ascii="Arial" w:hAnsi="Arial" w:cs="Arial"/>
                <w:color w:val="000000" w:themeColor="text1"/>
                <w:sz w:val="20"/>
                <w:szCs w:val="20"/>
              </w:rPr>
            </w:pPr>
            <w:r w:rsidRPr="00990F36">
              <w:rPr>
                <w:rFonts w:ascii="Arial" w:hAnsi="Arial" w:cs="Arial"/>
                <w:color w:val="000000" w:themeColor="text1"/>
                <w:sz w:val="20"/>
                <w:szCs w:val="20"/>
              </w:rPr>
              <w:t>Powierzchnia matrycy</w:t>
            </w:r>
          </w:p>
        </w:tc>
        <w:tc>
          <w:tcPr>
            <w:tcW w:w="7649" w:type="dxa"/>
            <w:shd w:val="clear" w:color="auto" w:fill="auto"/>
            <w:vAlign w:val="center"/>
          </w:tcPr>
          <w:p w14:paraId="766F9517" w14:textId="77777777" w:rsidR="00BB44B0" w:rsidRPr="00990F36" w:rsidRDefault="00BB44B0" w:rsidP="00EF4D27">
            <w:pPr>
              <w:jc w:val="both"/>
              <w:rPr>
                <w:rFonts w:ascii="Arial" w:hAnsi="Arial" w:cs="Arial"/>
                <w:color w:val="000000" w:themeColor="text1"/>
                <w:sz w:val="20"/>
                <w:szCs w:val="20"/>
              </w:rPr>
            </w:pPr>
            <w:r w:rsidRPr="00990F36">
              <w:rPr>
                <w:rFonts w:ascii="Arial" w:hAnsi="Arial" w:cs="Arial"/>
                <w:color w:val="000000" w:themeColor="text1"/>
                <w:sz w:val="20"/>
                <w:szCs w:val="20"/>
              </w:rPr>
              <w:t>Matowa</w:t>
            </w:r>
          </w:p>
        </w:tc>
      </w:tr>
      <w:tr w:rsidR="00BB44B0" w:rsidRPr="00990F36" w14:paraId="455404E3" w14:textId="77777777" w:rsidTr="00926273">
        <w:trPr>
          <w:jc w:val="center"/>
        </w:trPr>
        <w:tc>
          <w:tcPr>
            <w:tcW w:w="2700" w:type="dxa"/>
            <w:gridSpan w:val="2"/>
            <w:shd w:val="clear" w:color="auto" w:fill="auto"/>
            <w:vAlign w:val="center"/>
          </w:tcPr>
          <w:p w14:paraId="6768CBF1" w14:textId="77777777" w:rsidR="00BB44B0" w:rsidRPr="00990F36" w:rsidRDefault="00BB44B0" w:rsidP="00EF4D27">
            <w:pPr>
              <w:ind w:firstLineChars="100" w:firstLine="200"/>
              <w:rPr>
                <w:rFonts w:ascii="Arial" w:hAnsi="Arial" w:cs="Arial"/>
                <w:color w:val="000000" w:themeColor="text1"/>
                <w:sz w:val="20"/>
                <w:szCs w:val="20"/>
              </w:rPr>
            </w:pPr>
            <w:r w:rsidRPr="00990F36">
              <w:rPr>
                <w:rFonts w:ascii="Arial" w:hAnsi="Arial" w:cs="Arial"/>
                <w:color w:val="000000" w:themeColor="text1"/>
                <w:sz w:val="20"/>
                <w:szCs w:val="20"/>
              </w:rPr>
              <w:t>Technologia podświetlania</w:t>
            </w:r>
          </w:p>
        </w:tc>
        <w:tc>
          <w:tcPr>
            <w:tcW w:w="7649" w:type="dxa"/>
            <w:shd w:val="clear" w:color="auto" w:fill="auto"/>
            <w:vAlign w:val="center"/>
          </w:tcPr>
          <w:p w14:paraId="3A64BA83" w14:textId="77777777" w:rsidR="00BB44B0" w:rsidRPr="00990F36" w:rsidRDefault="00BB44B0" w:rsidP="00EF4D27">
            <w:pPr>
              <w:jc w:val="both"/>
              <w:rPr>
                <w:rFonts w:ascii="Arial" w:hAnsi="Arial" w:cs="Arial"/>
                <w:color w:val="000000" w:themeColor="text1"/>
                <w:sz w:val="20"/>
                <w:szCs w:val="20"/>
              </w:rPr>
            </w:pPr>
            <w:r w:rsidRPr="00990F36">
              <w:rPr>
                <w:rFonts w:ascii="Arial" w:hAnsi="Arial" w:cs="Arial"/>
                <w:color w:val="000000" w:themeColor="text1"/>
                <w:sz w:val="20"/>
                <w:szCs w:val="20"/>
              </w:rPr>
              <w:t>Diody LED</w:t>
            </w:r>
          </w:p>
        </w:tc>
      </w:tr>
      <w:tr w:rsidR="00BB44B0" w:rsidRPr="00990F36" w14:paraId="1CFDB7A3" w14:textId="77777777" w:rsidTr="00926273">
        <w:trPr>
          <w:jc w:val="center"/>
        </w:trPr>
        <w:tc>
          <w:tcPr>
            <w:tcW w:w="2700" w:type="dxa"/>
            <w:gridSpan w:val="2"/>
            <w:shd w:val="clear" w:color="auto" w:fill="auto"/>
            <w:vAlign w:val="center"/>
          </w:tcPr>
          <w:p w14:paraId="434C5560" w14:textId="77777777" w:rsidR="00BB44B0" w:rsidRPr="00990F36" w:rsidRDefault="00BB44B0" w:rsidP="00EF4D27">
            <w:pPr>
              <w:ind w:firstLineChars="100" w:firstLine="200"/>
              <w:rPr>
                <w:rFonts w:ascii="Arial" w:hAnsi="Arial" w:cs="Arial"/>
                <w:color w:val="000000" w:themeColor="text1"/>
                <w:sz w:val="20"/>
                <w:szCs w:val="20"/>
              </w:rPr>
            </w:pPr>
            <w:r w:rsidRPr="00990F36">
              <w:rPr>
                <w:rFonts w:ascii="Arial" w:hAnsi="Arial" w:cs="Arial"/>
                <w:color w:val="000000" w:themeColor="text1"/>
                <w:sz w:val="20"/>
                <w:szCs w:val="20"/>
              </w:rPr>
              <w:t>Plamka matrycy</w:t>
            </w:r>
          </w:p>
        </w:tc>
        <w:tc>
          <w:tcPr>
            <w:tcW w:w="7649" w:type="dxa"/>
            <w:shd w:val="clear" w:color="auto" w:fill="auto"/>
            <w:vAlign w:val="center"/>
          </w:tcPr>
          <w:p w14:paraId="627426B4" w14:textId="77777777" w:rsidR="00BB44B0" w:rsidRPr="00990F36" w:rsidRDefault="00BB44B0" w:rsidP="00EF4D27">
            <w:pPr>
              <w:jc w:val="both"/>
              <w:rPr>
                <w:rFonts w:ascii="Arial" w:hAnsi="Arial" w:cs="Arial"/>
                <w:color w:val="000000" w:themeColor="text1"/>
                <w:sz w:val="20"/>
                <w:szCs w:val="20"/>
              </w:rPr>
            </w:pPr>
            <w:r w:rsidRPr="00990F36">
              <w:rPr>
                <w:rFonts w:ascii="Arial" w:hAnsi="Arial" w:cs="Arial"/>
                <w:color w:val="000000" w:themeColor="text1"/>
                <w:sz w:val="20"/>
                <w:szCs w:val="20"/>
              </w:rPr>
              <w:t xml:space="preserve">0.2745 </w:t>
            </w:r>
            <w:proofErr w:type="gramStart"/>
            <w:r w:rsidRPr="00990F36">
              <w:rPr>
                <w:rFonts w:ascii="Arial" w:hAnsi="Arial" w:cs="Arial"/>
                <w:color w:val="000000" w:themeColor="text1"/>
                <w:sz w:val="20"/>
                <w:szCs w:val="20"/>
              </w:rPr>
              <w:t>mm</w:t>
            </w:r>
            <w:proofErr w:type="gramEnd"/>
          </w:p>
        </w:tc>
      </w:tr>
      <w:tr w:rsidR="00BB44B0" w:rsidRPr="00990F36" w14:paraId="0EDA2662" w14:textId="77777777" w:rsidTr="00926273">
        <w:trPr>
          <w:jc w:val="center"/>
        </w:trPr>
        <w:tc>
          <w:tcPr>
            <w:tcW w:w="2700" w:type="dxa"/>
            <w:gridSpan w:val="2"/>
            <w:shd w:val="clear" w:color="auto" w:fill="auto"/>
            <w:vAlign w:val="center"/>
          </w:tcPr>
          <w:p w14:paraId="4C7A9F70" w14:textId="77777777" w:rsidR="00BB44B0" w:rsidRPr="00990F36" w:rsidRDefault="00BB44B0" w:rsidP="00EF4D27">
            <w:pPr>
              <w:ind w:firstLineChars="100" w:firstLine="200"/>
              <w:rPr>
                <w:rFonts w:ascii="Arial" w:hAnsi="Arial" w:cs="Arial"/>
                <w:color w:val="000000" w:themeColor="text1"/>
                <w:sz w:val="20"/>
                <w:szCs w:val="20"/>
              </w:rPr>
            </w:pPr>
            <w:r w:rsidRPr="00990F36">
              <w:rPr>
                <w:rFonts w:ascii="Arial" w:hAnsi="Arial" w:cs="Arial"/>
                <w:color w:val="000000" w:themeColor="text1"/>
                <w:sz w:val="20"/>
                <w:szCs w:val="20"/>
              </w:rPr>
              <w:t>Rozdzielczość</w:t>
            </w:r>
          </w:p>
        </w:tc>
        <w:tc>
          <w:tcPr>
            <w:tcW w:w="7649" w:type="dxa"/>
            <w:shd w:val="clear" w:color="auto" w:fill="auto"/>
            <w:vAlign w:val="center"/>
          </w:tcPr>
          <w:p w14:paraId="17436082" w14:textId="77777777" w:rsidR="00BB44B0" w:rsidRPr="00990F36" w:rsidRDefault="00BB44B0" w:rsidP="00EF4D27">
            <w:pPr>
              <w:jc w:val="both"/>
              <w:rPr>
                <w:rFonts w:ascii="Arial" w:hAnsi="Arial" w:cs="Arial"/>
                <w:color w:val="000000" w:themeColor="text1"/>
                <w:sz w:val="20"/>
                <w:szCs w:val="20"/>
              </w:rPr>
            </w:pPr>
            <w:r w:rsidRPr="00990F36">
              <w:rPr>
                <w:rFonts w:ascii="Arial" w:hAnsi="Arial" w:cs="Arial"/>
                <w:color w:val="000000" w:themeColor="text1"/>
                <w:sz w:val="20"/>
                <w:szCs w:val="20"/>
              </w:rPr>
              <w:t>1920 x 1080 (FHD 1080)</w:t>
            </w:r>
          </w:p>
        </w:tc>
      </w:tr>
      <w:tr w:rsidR="00BB44B0" w:rsidRPr="00990F36" w14:paraId="1C7B2531" w14:textId="77777777" w:rsidTr="00926273">
        <w:trPr>
          <w:jc w:val="center"/>
        </w:trPr>
        <w:tc>
          <w:tcPr>
            <w:tcW w:w="2700" w:type="dxa"/>
            <w:gridSpan w:val="2"/>
            <w:shd w:val="clear" w:color="auto" w:fill="auto"/>
            <w:vAlign w:val="center"/>
          </w:tcPr>
          <w:p w14:paraId="61FF3832" w14:textId="77777777" w:rsidR="00BB44B0" w:rsidRPr="00990F36" w:rsidRDefault="00BB44B0" w:rsidP="00EF4D27">
            <w:pPr>
              <w:ind w:firstLineChars="100" w:firstLine="200"/>
              <w:rPr>
                <w:rFonts w:ascii="Arial" w:hAnsi="Arial" w:cs="Arial"/>
                <w:color w:val="000000" w:themeColor="text1"/>
                <w:sz w:val="20"/>
                <w:szCs w:val="20"/>
              </w:rPr>
            </w:pPr>
            <w:r w:rsidRPr="00990F36">
              <w:rPr>
                <w:rFonts w:ascii="Arial" w:hAnsi="Arial" w:cs="Arial"/>
                <w:color w:val="000000" w:themeColor="text1"/>
                <w:sz w:val="20"/>
                <w:szCs w:val="20"/>
              </w:rPr>
              <w:lastRenderedPageBreak/>
              <w:t>Czas reakcji</w:t>
            </w:r>
          </w:p>
        </w:tc>
        <w:tc>
          <w:tcPr>
            <w:tcW w:w="7649" w:type="dxa"/>
            <w:shd w:val="clear" w:color="auto" w:fill="auto"/>
            <w:vAlign w:val="center"/>
          </w:tcPr>
          <w:p w14:paraId="171BB1A8" w14:textId="77777777" w:rsidR="00BB44B0" w:rsidRPr="00990F36" w:rsidRDefault="00BB44B0" w:rsidP="00EF4D27">
            <w:pPr>
              <w:jc w:val="both"/>
              <w:rPr>
                <w:rFonts w:ascii="Arial" w:hAnsi="Arial" w:cs="Arial"/>
                <w:color w:val="000000" w:themeColor="text1"/>
                <w:sz w:val="20"/>
                <w:szCs w:val="20"/>
              </w:rPr>
            </w:pPr>
            <w:r w:rsidRPr="00990F36">
              <w:rPr>
                <w:rFonts w:ascii="Arial" w:hAnsi="Arial" w:cs="Arial"/>
                <w:color w:val="000000" w:themeColor="text1"/>
                <w:sz w:val="20"/>
                <w:szCs w:val="20"/>
              </w:rPr>
              <w:t>5 ms</w:t>
            </w:r>
          </w:p>
        </w:tc>
      </w:tr>
      <w:tr w:rsidR="00BB44B0" w:rsidRPr="00990F36" w14:paraId="4C31E8A2" w14:textId="77777777" w:rsidTr="00926273">
        <w:trPr>
          <w:jc w:val="center"/>
        </w:trPr>
        <w:tc>
          <w:tcPr>
            <w:tcW w:w="2700" w:type="dxa"/>
            <w:gridSpan w:val="2"/>
            <w:shd w:val="clear" w:color="auto" w:fill="auto"/>
            <w:vAlign w:val="center"/>
          </w:tcPr>
          <w:p w14:paraId="3B4E9441" w14:textId="77777777" w:rsidR="00BB44B0" w:rsidRPr="00990F36" w:rsidRDefault="00BB44B0" w:rsidP="00EF4D27">
            <w:pPr>
              <w:ind w:firstLineChars="100" w:firstLine="200"/>
              <w:rPr>
                <w:rFonts w:ascii="Arial" w:hAnsi="Arial" w:cs="Arial"/>
                <w:color w:val="000000" w:themeColor="text1"/>
                <w:sz w:val="20"/>
                <w:szCs w:val="20"/>
              </w:rPr>
            </w:pPr>
            <w:r w:rsidRPr="00990F36">
              <w:rPr>
                <w:rFonts w:ascii="Arial" w:hAnsi="Arial" w:cs="Arial"/>
                <w:color w:val="000000" w:themeColor="text1"/>
                <w:sz w:val="20"/>
                <w:szCs w:val="20"/>
              </w:rPr>
              <w:t>Jasność</w:t>
            </w:r>
          </w:p>
        </w:tc>
        <w:tc>
          <w:tcPr>
            <w:tcW w:w="7649" w:type="dxa"/>
            <w:shd w:val="clear" w:color="auto" w:fill="auto"/>
            <w:vAlign w:val="center"/>
          </w:tcPr>
          <w:p w14:paraId="509A5814" w14:textId="77777777" w:rsidR="00BB44B0" w:rsidRPr="00990F36" w:rsidRDefault="00BB44B0" w:rsidP="00EF4D27">
            <w:pPr>
              <w:jc w:val="both"/>
              <w:rPr>
                <w:rFonts w:ascii="Arial" w:hAnsi="Arial" w:cs="Arial"/>
                <w:color w:val="000000" w:themeColor="text1"/>
                <w:sz w:val="20"/>
                <w:szCs w:val="20"/>
              </w:rPr>
            </w:pPr>
            <w:r w:rsidRPr="00990F36">
              <w:rPr>
                <w:rFonts w:ascii="Arial" w:hAnsi="Arial" w:cs="Arial"/>
                <w:color w:val="000000" w:themeColor="text1"/>
                <w:sz w:val="20"/>
                <w:szCs w:val="20"/>
              </w:rPr>
              <w:t>250 cd/m²</w:t>
            </w:r>
          </w:p>
        </w:tc>
      </w:tr>
      <w:tr w:rsidR="00BB44B0" w:rsidRPr="00990F36" w14:paraId="675EC8CB" w14:textId="77777777" w:rsidTr="00926273">
        <w:trPr>
          <w:jc w:val="center"/>
        </w:trPr>
        <w:tc>
          <w:tcPr>
            <w:tcW w:w="2700" w:type="dxa"/>
            <w:gridSpan w:val="2"/>
            <w:shd w:val="clear" w:color="auto" w:fill="auto"/>
            <w:vAlign w:val="center"/>
          </w:tcPr>
          <w:p w14:paraId="31B661E0" w14:textId="77777777" w:rsidR="00BB44B0" w:rsidRPr="00990F36" w:rsidRDefault="00BB44B0" w:rsidP="00EF4D27">
            <w:pPr>
              <w:ind w:firstLineChars="100" w:firstLine="200"/>
              <w:rPr>
                <w:rFonts w:ascii="Arial" w:hAnsi="Arial" w:cs="Arial"/>
                <w:color w:val="000000" w:themeColor="text1"/>
                <w:sz w:val="20"/>
                <w:szCs w:val="20"/>
              </w:rPr>
            </w:pPr>
            <w:r w:rsidRPr="00990F36">
              <w:rPr>
                <w:rFonts w:ascii="Arial" w:hAnsi="Arial" w:cs="Arial"/>
                <w:color w:val="000000" w:themeColor="text1"/>
                <w:sz w:val="20"/>
                <w:szCs w:val="20"/>
              </w:rPr>
              <w:t>Kontrast statyczny</w:t>
            </w:r>
          </w:p>
        </w:tc>
        <w:tc>
          <w:tcPr>
            <w:tcW w:w="7649" w:type="dxa"/>
            <w:shd w:val="clear" w:color="auto" w:fill="auto"/>
            <w:vAlign w:val="center"/>
          </w:tcPr>
          <w:p w14:paraId="3CD58BBE" w14:textId="77777777" w:rsidR="00BB44B0" w:rsidRPr="00990F36" w:rsidRDefault="00BB44B0" w:rsidP="00EF4D27">
            <w:pPr>
              <w:jc w:val="both"/>
              <w:rPr>
                <w:rFonts w:ascii="Arial" w:hAnsi="Arial" w:cs="Arial"/>
                <w:color w:val="000000" w:themeColor="text1"/>
                <w:sz w:val="20"/>
                <w:szCs w:val="20"/>
              </w:rPr>
            </w:pPr>
            <w:r w:rsidRPr="00990F36">
              <w:rPr>
                <w:rFonts w:ascii="Arial" w:hAnsi="Arial" w:cs="Arial"/>
                <w:color w:val="000000" w:themeColor="text1"/>
                <w:sz w:val="20"/>
                <w:szCs w:val="20"/>
              </w:rPr>
              <w:t>3 000:1</w:t>
            </w:r>
          </w:p>
        </w:tc>
      </w:tr>
      <w:tr w:rsidR="00BB44B0" w:rsidRPr="00990F36" w14:paraId="35111462" w14:textId="77777777" w:rsidTr="00926273">
        <w:trPr>
          <w:jc w:val="center"/>
        </w:trPr>
        <w:tc>
          <w:tcPr>
            <w:tcW w:w="2700" w:type="dxa"/>
            <w:gridSpan w:val="2"/>
            <w:shd w:val="clear" w:color="auto" w:fill="auto"/>
            <w:vAlign w:val="center"/>
          </w:tcPr>
          <w:p w14:paraId="3A4A0C9B" w14:textId="77777777" w:rsidR="00BB44B0" w:rsidRPr="00990F36" w:rsidRDefault="00BB44B0" w:rsidP="00EF4D27">
            <w:pPr>
              <w:ind w:firstLineChars="100" w:firstLine="200"/>
              <w:rPr>
                <w:rFonts w:ascii="Arial" w:hAnsi="Arial" w:cs="Arial"/>
                <w:color w:val="000000" w:themeColor="text1"/>
                <w:sz w:val="20"/>
                <w:szCs w:val="20"/>
              </w:rPr>
            </w:pPr>
            <w:r w:rsidRPr="00990F36">
              <w:rPr>
                <w:rFonts w:ascii="Arial" w:hAnsi="Arial" w:cs="Arial"/>
                <w:color w:val="000000" w:themeColor="text1"/>
                <w:sz w:val="20"/>
                <w:szCs w:val="20"/>
              </w:rPr>
              <w:t>Kąt widzenia poziomy</w:t>
            </w:r>
          </w:p>
        </w:tc>
        <w:tc>
          <w:tcPr>
            <w:tcW w:w="7649" w:type="dxa"/>
            <w:shd w:val="clear" w:color="auto" w:fill="auto"/>
            <w:vAlign w:val="center"/>
          </w:tcPr>
          <w:p w14:paraId="45D26FA0" w14:textId="77777777" w:rsidR="00BB44B0" w:rsidRPr="00990F36" w:rsidRDefault="00BB44B0" w:rsidP="00EF4D27">
            <w:pPr>
              <w:jc w:val="both"/>
              <w:rPr>
                <w:rFonts w:ascii="Arial" w:hAnsi="Arial" w:cs="Arial"/>
                <w:color w:val="000000" w:themeColor="text1"/>
                <w:sz w:val="20"/>
                <w:szCs w:val="20"/>
              </w:rPr>
            </w:pPr>
            <w:r w:rsidRPr="00990F36">
              <w:rPr>
                <w:rFonts w:ascii="Arial" w:hAnsi="Arial" w:cs="Arial"/>
                <w:color w:val="000000" w:themeColor="text1"/>
                <w:sz w:val="20"/>
                <w:szCs w:val="20"/>
              </w:rPr>
              <w:t>178 °</w:t>
            </w:r>
          </w:p>
        </w:tc>
      </w:tr>
      <w:tr w:rsidR="00BB44B0" w:rsidRPr="00990F36" w14:paraId="459B4437" w14:textId="77777777" w:rsidTr="00926273">
        <w:trPr>
          <w:jc w:val="center"/>
        </w:trPr>
        <w:tc>
          <w:tcPr>
            <w:tcW w:w="2700" w:type="dxa"/>
            <w:gridSpan w:val="2"/>
            <w:shd w:val="clear" w:color="auto" w:fill="auto"/>
            <w:vAlign w:val="center"/>
          </w:tcPr>
          <w:p w14:paraId="6B47C379" w14:textId="77777777" w:rsidR="00BB44B0" w:rsidRPr="00990F36" w:rsidRDefault="00BB44B0" w:rsidP="00EF4D27">
            <w:pPr>
              <w:ind w:firstLineChars="100" w:firstLine="200"/>
              <w:rPr>
                <w:rFonts w:ascii="Arial" w:hAnsi="Arial" w:cs="Arial"/>
                <w:color w:val="000000" w:themeColor="text1"/>
                <w:sz w:val="20"/>
                <w:szCs w:val="20"/>
              </w:rPr>
            </w:pPr>
            <w:r w:rsidRPr="00990F36">
              <w:rPr>
                <w:rFonts w:ascii="Arial" w:hAnsi="Arial" w:cs="Arial"/>
                <w:color w:val="000000" w:themeColor="text1"/>
                <w:sz w:val="20"/>
                <w:szCs w:val="20"/>
              </w:rPr>
              <w:t>Kąt widzenia pionowy</w:t>
            </w:r>
          </w:p>
        </w:tc>
        <w:tc>
          <w:tcPr>
            <w:tcW w:w="7649" w:type="dxa"/>
            <w:shd w:val="clear" w:color="auto" w:fill="auto"/>
            <w:vAlign w:val="center"/>
          </w:tcPr>
          <w:p w14:paraId="3B22EAEC" w14:textId="77777777" w:rsidR="00BB44B0" w:rsidRPr="00990F36" w:rsidRDefault="00BB44B0" w:rsidP="00EF4D27">
            <w:pPr>
              <w:jc w:val="both"/>
              <w:rPr>
                <w:rFonts w:ascii="Arial" w:hAnsi="Arial" w:cs="Arial"/>
                <w:color w:val="000000" w:themeColor="text1"/>
                <w:sz w:val="20"/>
                <w:szCs w:val="20"/>
              </w:rPr>
            </w:pPr>
            <w:r w:rsidRPr="00990F36">
              <w:rPr>
                <w:rFonts w:ascii="Arial" w:hAnsi="Arial" w:cs="Arial"/>
                <w:color w:val="000000" w:themeColor="text1"/>
                <w:sz w:val="20"/>
                <w:szCs w:val="20"/>
              </w:rPr>
              <w:t>178 °</w:t>
            </w:r>
          </w:p>
        </w:tc>
      </w:tr>
      <w:tr w:rsidR="00BB44B0" w:rsidRPr="00990F36" w14:paraId="23ADB057" w14:textId="77777777" w:rsidTr="00926273">
        <w:trPr>
          <w:jc w:val="center"/>
        </w:trPr>
        <w:tc>
          <w:tcPr>
            <w:tcW w:w="2700" w:type="dxa"/>
            <w:gridSpan w:val="2"/>
            <w:shd w:val="clear" w:color="auto" w:fill="auto"/>
            <w:vAlign w:val="center"/>
          </w:tcPr>
          <w:p w14:paraId="7094BBB5" w14:textId="77777777" w:rsidR="00BB44B0" w:rsidRPr="00990F36" w:rsidRDefault="00BB44B0" w:rsidP="00EF4D27">
            <w:pPr>
              <w:ind w:firstLineChars="100" w:firstLine="200"/>
              <w:rPr>
                <w:rFonts w:ascii="Arial" w:hAnsi="Arial" w:cs="Arial"/>
                <w:color w:val="000000" w:themeColor="text1"/>
                <w:sz w:val="20"/>
                <w:szCs w:val="20"/>
              </w:rPr>
            </w:pPr>
            <w:r w:rsidRPr="00990F36">
              <w:rPr>
                <w:rFonts w:ascii="Arial" w:hAnsi="Arial" w:cs="Arial"/>
                <w:color w:val="000000" w:themeColor="text1"/>
                <w:sz w:val="20"/>
                <w:szCs w:val="20"/>
              </w:rPr>
              <w:t>Ilość kolorów</w:t>
            </w:r>
          </w:p>
        </w:tc>
        <w:tc>
          <w:tcPr>
            <w:tcW w:w="7649" w:type="dxa"/>
            <w:shd w:val="clear" w:color="auto" w:fill="auto"/>
            <w:vAlign w:val="center"/>
          </w:tcPr>
          <w:p w14:paraId="14F204C5" w14:textId="77777777" w:rsidR="00BB44B0" w:rsidRPr="00990F36" w:rsidRDefault="00BB44B0" w:rsidP="00EF4D27">
            <w:pPr>
              <w:jc w:val="both"/>
              <w:rPr>
                <w:rFonts w:ascii="Arial" w:hAnsi="Arial" w:cs="Arial"/>
                <w:color w:val="000000" w:themeColor="text1"/>
                <w:sz w:val="20"/>
                <w:szCs w:val="20"/>
              </w:rPr>
            </w:pPr>
            <w:r w:rsidRPr="00990F36">
              <w:rPr>
                <w:rFonts w:ascii="Arial" w:hAnsi="Arial" w:cs="Arial"/>
                <w:color w:val="000000" w:themeColor="text1"/>
                <w:sz w:val="20"/>
                <w:szCs w:val="20"/>
              </w:rPr>
              <w:t>16,7 mln</w:t>
            </w:r>
          </w:p>
        </w:tc>
      </w:tr>
      <w:tr w:rsidR="00BB44B0" w:rsidRPr="00990F36" w14:paraId="6CF0FDBC" w14:textId="77777777" w:rsidTr="00926273">
        <w:trPr>
          <w:jc w:val="center"/>
        </w:trPr>
        <w:tc>
          <w:tcPr>
            <w:tcW w:w="2700" w:type="dxa"/>
            <w:gridSpan w:val="2"/>
            <w:shd w:val="clear" w:color="auto" w:fill="auto"/>
            <w:vAlign w:val="center"/>
          </w:tcPr>
          <w:p w14:paraId="5952CAFA" w14:textId="77777777" w:rsidR="00BB44B0" w:rsidRPr="00990F36" w:rsidRDefault="00BB44B0" w:rsidP="00EF4D27">
            <w:pPr>
              <w:ind w:firstLineChars="100" w:firstLine="200"/>
              <w:rPr>
                <w:rFonts w:ascii="Arial" w:hAnsi="Arial" w:cs="Arial"/>
                <w:color w:val="000000" w:themeColor="text1"/>
                <w:sz w:val="20"/>
                <w:szCs w:val="20"/>
              </w:rPr>
            </w:pPr>
            <w:r w:rsidRPr="00990F36">
              <w:rPr>
                <w:rFonts w:ascii="Arial" w:hAnsi="Arial" w:cs="Arial"/>
                <w:color w:val="000000" w:themeColor="text1"/>
                <w:sz w:val="20"/>
                <w:szCs w:val="20"/>
              </w:rPr>
              <w:t>Gniazda we/wy</w:t>
            </w:r>
          </w:p>
        </w:tc>
        <w:tc>
          <w:tcPr>
            <w:tcW w:w="7649" w:type="dxa"/>
            <w:shd w:val="clear" w:color="auto" w:fill="auto"/>
            <w:vAlign w:val="center"/>
          </w:tcPr>
          <w:p w14:paraId="5841BCB3" w14:textId="77777777" w:rsidR="00BB44B0" w:rsidRPr="00990F36" w:rsidRDefault="00BB44B0" w:rsidP="00EF4D27">
            <w:pPr>
              <w:jc w:val="both"/>
              <w:rPr>
                <w:rFonts w:ascii="Arial" w:hAnsi="Arial" w:cs="Arial"/>
                <w:color w:val="000000" w:themeColor="text1"/>
                <w:sz w:val="20"/>
                <w:szCs w:val="20"/>
              </w:rPr>
            </w:pPr>
            <w:r w:rsidRPr="00990F36">
              <w:rPr>
                <w:rFonts w:ascii="Arial" w:hAnsi="Arial" w:cs="Arial"/>
                <w:color w:val="000000" w:themeColor="text1"/>
                <w:sz w:val="20"/>
                <w:szCs w:val="20"/>
              </w:rPr>
              <w:t>·        1 x 15-pin D-</w:t>
            </w:r>
            <w:proofErr w:type="spellStart"/>
            <w:r w:rsidRPr="00990F36">
              <w:rPr>
                <w:rFonts w:ascii="Arial" w:hAnsi="Arial" w:cs="Arial"/>
                <w:color w:val="000000" w:themeColor="text1"/>
                <w:sz w:val="20"/>
                <w:szCs w:val="20"/>
              </w:rPr>
              <w:t>Sub</w:t>
            </w:r>
            <w:proofErr w:type="spellEnd"/>
          </w:p>
        </w:tc>
      </w:tr>
      <w:tr w:rsidR="00BB44B0" w:rsidRPr="00990F36" w14:paraId="16ACC510" w14:textId="77777777" w:rsidTr="00926273">
        <w:trPr>
          <w:jc w:val="center"/>
        </w:trPr>
        <w:tc>
          <w:tcPr>
            <w:tcW w:w="2700" w:type="dxa"/>
            <w:gridSpan w:val="2"/>
            <w:shd w:val="clear" w:color="auto" w:fill="auto"/>
            <w:vAlign w:val="center"/>
          </w:tcPr>
          <w:p w14:paraId="744305E9" w14:textId="77777777" w:rsidR="00BB44B0" w:rsidRPr="00990F36" w:rsidRDefault="00BB44B0" w:rsidP="00EF4D27">
            <w:pPr>
              <w:rPr>
                <w:rFonts w:ascii="Arial" w:hAnsi="Arial" w:cs="Arial"/>
                <w:color w:val="000000" w:themeColor="text1"/>
                <w:sz w:val="20"/>
                <w:szCs w:val="20"/>
              </w:rPr>
            </w:pPr>
          </w:p>
        </w:tc>
        <w:tc>
          <w:tcPr>
            <w:tcW w:w="7649" w:type="dxa"/>
            <w:shd w:val="clear" w:color="auto" w:fill="auto"/>
            <w:vAlign w:val="center"/>
          </w:tcPr>
          <w:p w14:paraId="4A46BC25" w14:textId="77777777" w:rsidR="00BB44B0" w:rsidRPr="00990F36" w:rsidRDefault="00BB44B0" w:rsidP="00EF4D27">
            <w:pPr>
              <w:jc w:val="both"/>
              <w:rPr>
                <w:rFonts w:ascii="Arial" w:hAnsi="Arial" w:cs="Arial"/>
                <w:color w:val="000000" w:themeColor="text1"/>
                <w:sz w:val="20"/>
                <w:szCs w:val="20"/>
              </w:rPr>
            </w:pPr>
            <w:r w:rsidRPr="00990F36">
              <w:rPr>
                <w:rFonts w:ascii="Arial" w:hAnsi="Arial" w:cs="Arial"/>
                <w:color w:val="000000" w:themeColor="text1"/>
                <w:sz w:val="20"/>
                <w:szCs w:val="20"/>
              </w:rPr>
              <w:t>·        1 x HDMI</w:t>
            </w:r>
          </w:p>
        </w:tc>
      </w:tr>
      <w:tr w:rsidR="00BB44B0" w:rsidRPr="00990F36" w14:paraId="1717A79D" w14:textId="77777777" w:rsidTr="00926273">
        <w:trPr>
          <w:jc w:val="center"/>
        </w:trPr>
        <w:tc>
          <w:tcPr>
            <w:tcW w:w="2700" w:type="dxa"/>
            <w:gridSpan w:val="2"/>
            <w:shd w:val="clear" w:color="auto" w:fill="auto"/>
            <w:vAlign w:val="center"/>
          </w:tcPr>
          <w:p w14:paraId="7D10C6AF" w14:textId="77777777" w:rsidR="00BB44B0" w:rsidRPr="00990F36" w:rsidRDefault="00BB44B0" w:rsidP="00EF4D27">
            <w:pPr>
              <w:ind w:firstLineChars="100" w:firstLine="200"/>
              <w:rPr>
                <w:rFonts w:ascii="Arial" w:hAnsi="Arial" w:cs="Arial"/>
                <w:color w:val="000000" w:themeColor="text1"/>
                <w:sz w:val="20"/>
                <w:szCs w:val="20"/>
              </w:rPr>
            </w:pPr>
            <w:r w:rsidRPr="00990F36">
              <w:rPr>
                <w:rFonts w:ascii="Arial" w:hAnsi="Arial" w:cs="Arial"/>
                <w:color w:val="000000" w:themeColor="text1"/>
                <w:sz w:val="20"/>
                <w:szCs w:val="20"/>
              </w:rPr>
              <w:t>Standard VESA</w:t>
            </w:r>
          </w:p>
        </w:tc>
        <w:tc>
          <w:tcPr>
            <w:tcW w:w="7649" w:type="dxa"/>
            <w:shd w:val="clear" w:color="auto" w:fill="auto"/>
            <w:vAlign w:val="center"/>
          </w:tcPr>
          <w:p w14:paraId="07A3198B" w14:textId="77777777" w:rsidR="00BB44B0" w:rsidRPr="00990F36" w:rsidRDefault="00BB44B0" w:rsidP="00EF4D27">
            <w:pPr>
              <w:jc w:val="both"/>
              <w:rPr>
                <w:rFonts w:ascii="Arial" w:hAnsi="Arial" w:cs="Arial"/>
                <w:color w:val="000000" w:themeColor="text1"/>
                <w:sz w:val="20"/>
                <w:szCs w:val="20"/>
              </w:rPr>
            </w:pPr>
            <w:r w:rsidRPr="00990F36">
              <w:rPr>
                <w:rFonts w:ascii="Arial" w:hAnsi="Arial" w:cs="Arial"/>
                <w:color w:val="000000" w:themeColor="text1"/>
                <w:sz w:val="20"/>
                <w:szCs w:val="20"/>
              </w:rPr>
              <w:t>100 x 100</w:t>
            </w:r>
          </w:p>
        </w:tc>
      </w:tr>
      <w:tr w:rsidR="00BB44B0" w:rsidRPr="00990F36" w14:paraId="1DD55143" w14:textId="77777777" w:rsidTr="00926273">
        <w:trPr>
          <w:jc w:val="center"/>
        </w:trPr>
        <w:tc>
          <w:tcPr>
            <w:tcW w:w="2700" w:type="dxa"/>
            <w:gridSpan w:val="2"/>
            <w:shd w:val="clear" w:color="auto" w:fill="auto"/>
            <w:vAlign w:val="center"/>
          </w:tcPr>
          <w:p w14:paraId="0185FBC5" w14:textId="77777777" w:rsidR="00BB44B0" w:rsidRPr="00990F36" w:rsidRDefault="00BB44B0" w:rsidP="00EF4D27">
            <w:pPr>
              <w:ind w:firstLineChars="100" w:firstLine="200"/>
              <w:rPr>
                <w:rFonts w:ascii="Arial" w:hAnsi="Arial" w:cs="Arial"/>
                <w:color w:val="000000" w:themeColor="text1"/>
                <w:sz w:val="20"/>
                <w:szCs w:val="20"/>
              </w:rPr>
            </w:pPr>
            <w:r w:rsidRPr="00990F36">
              <w:rPr>
                <w:rFonts w:ascii="Arial" w:hAnsi="Arial" w:cs="Arial"/>
                <w:color w:val="000000" w:themeColor="text1"/>
                <w:sz w:val="20"/>
                <w:szCs w:val="20"/>
              </w:rPr>
              <w:t>Pobór mocy</w:t>
            </w:r>
          </w:p>
        </w:tc>
        <w:tc>
          <w:tcPr>
            <w:tcW w:w="7649" w:type="dxa"/>
            <w:shd w:val="clear" w:color="auto" w:fill="auto"/>
            <w:vAlign w:val="center"/>
          </w:tcPr>
          <w:p w14:paraId="0C185DDB" w14:textId="77777777" w:rsidR="00BB44B0" w:rsidRPr="00990F36" w:rsidRDefault="00BB44B0" w:rsidP="00EF4D27">
            <w:pPr>
              <w:jc w:val="both"/>
              <w:rPr>
                <w:rFonts w:ascii="Arial" w:hAnsi="Arial" w:cs="Arial"/>
                <w:color w:val="000000" w:themeColor="text1"/>
                <w:sz w:val="20"/>
                <w:szCs w:val="20"/>
              </w:rPr>
            </w:pPr>
            <w:r w:rsidRPr="00990F36">
              <w:rPr>
                <w:rFonts w:ascii="Arial" w:hAnsi="Arial" w:cs="Arial"/>
                <w:color w:val="000000" w:themeColor="text1"/>
                <w:sz w:val="20"/>
                <w:szCs w:val="20"/>
              </w:rPr>
              <w:t>24 W</w:t>
            </w:r>
          </w:p>
        </w:tc>
      </w:tr>
      <w:tr w:rsidR="00BB44B0" w:rsidRPr="00990F36" w14:paraId="7AC3C0B5" w14:textId="77777777" w:rsidTr="00926273">
        <w:trPr>
          <w:jc w:val="center"/>
        </w:trPr>
        <w:tc>
          <w:tcPr>
            <w:tcW w:w="2700" w:type="dxa"/>
            <w:gridSpan w:val="2"/>
            <w:shd w:val="clear" w:color="auto" w:fill="auto"/>
            <w:vAlign w:val="center"/>
          </w:tcPr>
          <w:p w14:paraId="1B9B26E2" w14:textId="77777777" w:rsidR="00BB44B0" w:rsidRPr="00990F36" w:rsidRDefault="00BB44B0" w:rsidP="00EF4D27">
            <w:pPr>
              <w:ind w:firstLineChars="100" w:firstLine="200"/>
              <w:rPr>
                <w:rFonts w:ascii="Arial" w:hAnsi="Arial" w:cs="Arial"/>
                <w:color w:val="000000" w:themeColor="text1"/>
                <w:sz w:val="20"/>
                <w:szCs w:val="20"/>
              </w:rPr>
            </w:pPr>
            <w:r w:rsidRPr="00990F36">
              <w:rPr>
                <w:rFonts w:ascii="Arial" w:hAnsi="Arial" w:cs="Arial"/>
                <w:color w:val="000000" w:themeColor="text1"/>
                <w:sz w:val="20"/>
                <w:szCs w:val="20"/>
              </w:rPr>
              <w:t>Wyposażenie</w:t>
            </w:r>
          </w:p>
        </w:tc>
        <w:tc>
          <w:tcPr>
            <w:tcW w:w="7649" w:type="dxa"/>
            <w:shd w:val="clear" w:color="auto" w:fill="auto"/>
            <w:vAlign w:val="center"/>
          </w:tcPr>
          <w:p w14:paraId="2A2F7C64" w14:textId="77777777" w:rsidR="00BB44B0" w:rsidRPr="00990F36" w:rsidRDefault="00BB44B0" w:rsidP="00EF4D27">
            <w:pPr>
              <w:jc w:val="both"/>
              <w:rPr>
                <w:rFonts w:ascii="Arial" w:hAnsi="Arial" w:cs="Arial"/>
                <w:color w:val="000000" w:themeColor="text1"/>
                <w:sz w:val="20"/>
                <w:szCs w:val="20"/>
              </w:rPr>
            </w:pPr>
            <w:bookmarkStart w:id="1" w:name="RANGE!C19"/>
            <w:r w:rsidRPr="00990F36">
              <w:rPr>
                <w:rFonts w:ascii="Arial" w:hAnsi="Arial" w:cs="Arial"/>
                <w:color w:val="000000" w:themeColor="text1"/>
                <w:sz w:val="20"/>
                <w:szCs w:val="20"/>
              </w:rPr>
              <w:t>1 x kabel HDMI 1.8</w:t>
            </w:r>
            <w:proofErr w:type="gramStart"/>
            <w:r w:rsidRPr="00990F36">
              <w:rPr>
                <w:rFonts w:ascii="Arial" w:hAnsi="Arial" w:cs="Arial"/>
                <w:color w:val="000000" w:themeColor="text1"/>
                <w:sz w:val="20"/>
                <w:szCs w:val="20"/>
              </w:rPr>
              <w:t>m</w:t>
            </w:r>
            <w:bookmarkEnd w:id="1"/>
            <w:proofErr w:type="gramEnd"/>
          </w:p>
        </w:tc>
      </w:tr>
      <w:tr w:rsidR="00BB44B0" w:rsidRPr="00990F36" w14:paraId="318ACBD7" w14:textId="77777777" w:rsidTr="00926273">
        <w:trPr>
          <w:jc w:val="center"/>
        </w:trPr>
        <w:tc>
          <w:tcPr>
            <w:tcW w:w="2700" w:type="dxa"/>
            <w:gridSpan w:val="2"/>
            <w:shd w:val="clear" w:color="auto" w:fill="auto"/>
            <w:vAlign w:val="center"/>
          </w:tcPr>
          <w:p w14:paraId="42C4E709" w14:textId="77777777" w:rsidR="00BB44B0" w:rsidRPr="00990F36" w:rsidRDefault="00BB44B0" w:rsidP="00EF4D27">
            <w:pPr>
              <w:ind w:firstLineChars="100" w:firstLine="200"/>
              <w:rPr>
                <w:rFonts w:ascii="Arial" w:hAnsi="Arial" w:cs="Arial"/>
                <w:color w:val="000000" w:themeColor="text1"/>
                <w:sz w:val="20"/>
                <w:szCs w:val="20"/>
              </w:rPr>
            </w:pPr>
            <w:r w:rsidRPr="00990F36">
              <w:rPr>
                <w:rFonts w:ascii="Arial" w:hAnsi="Arial" w:cs="Arial"/>
                <w:color w:val="000000" w:themeColor="text1"/>
                <w:sz w:val="20"/>
                <w:szCs w:val="20"/>
              </w:rPr>
              <w:t>Kolor</w:t>
            </w:r>
          </w:p>
        </w:tc>
        <w:tc>
          <w:tcPr>
            <w:tcW w:w="7649" w:type="dxa"/>
            <w:shd w:val="clear" w:color="auto" w:fill="auto"/>
            <w:vAlign w:val="center"/>
          </w:tcPr>
          <w:p w14:paraId="16E02F7F" w14:textId="77777777" w:rsidR="00BB44B0" w:rsidRPr="00990F36" w:rsidRDefault="00BB44B0" w:rsidP="00EF4D27">
            <w:pPr>
              <w:jc w:val="both"/>
              <w:rPr>
                <w:rFonts w:ascii="Arial" w:hAnsi="Arial" w:cs="Arial"/>
                <w:color w:val="000000" w:themeColor="text1"/>
                <w:sz w:val="20"/>
                <w:szCs w:val="20"/>
              </w:rPr>
            </w:pPr>
            <w:r w:rsidRPr="00990F36">
              <w:rPr>
                <w:rFonts w:ascii="Arial" w:hAnsi="Arial" w:cs="Arial"/>
                <w:color w:val="000000" w:themeColor="text1"/>
                <w:sz w:val="20"/>
                <w:szCs w:val="20"/>
              </w:rPr>
              <w:t>Czarny</w:t>
            </w:r>
          </w:p>
        </w:tc>
      </w:tr>
      <w:tr w:rsidR="00BB44B0" w:rsidRPr="00990F36" w14:paraId="6CAD5529" w14:textId="77777777" w:rsidTr="00926273">
        <w:trPr>
          <w:jc w:val="center"/>
        </w:trPr>
        <w:tc>
          <w:tcPr>
            <w:tcW w:w="2700" w:type="dxa"/>
            <w:gridSpan w:val="2"/>
            <w:shd w:val="clear" w:color="auto" w:fill="auto"/>
            <w:vAlign w:val="center"/>
          </w:tcPr>
          <w:p w14:paraId="34BAD37E" w14:textId="77777777" w:rsidR="00BB44B0" w:rsidRPr="00990F36" w:rsidRDefault="00BB44B0" w:rsidP="00EF4D27">
            <w:pPr>
              <w:ind w:firstLineChars="100" w:firstLine="200"/>
              <w:rPr>
                <w:rFonts w:ascii="Arial" w:hAnsi="Arial" w:cs="Arial"/>
                <w:color w:val="000000" w:themeColor="text1"/>
                <w:sz w:val="20"/>
                <w:szCs w:val="20"/>
              </w:rPr>
            </w:pPr>
            <w:r w:rsidRPr="00990F36">
              <w:rPr>
                <w:rFonts w:ascii="Arial" w:hAnsi="Arial" w:cs="Arial"/>
                <w:color w:val="000000" w:themeColor="text1"/>
                <w:sz w:val="20"/>
                <w:szCs w:val="20"/>
              </w:rPr>
              <w:t>Wysokość z podstawą</w:t>
            </w:r>
          </w:p>
        </w:tc>
        <w:tc>
          <w:tcPr>
            <w:tcW w:w="7649" w:type="dxa"/>
            <w:shd w:val="clear" w:color="auto" w:fill="auto"/>
            <w:vAlign w:val="center"/>
          </w:tcPr>
          <w:p w14:paraId="7E50612F" w14:textId="77777777" w:rsidR="00BB44B0" w:rsidRPr="00990F36" w:rsidRDefault="00BB44B0" w:rsidP="00EF4D27">
            <w:pPr>
              <w:jc w:val="both"/>
              <w:rPr>
                <w:rFonts w:ascii="Arial" w:hAnsi="Arial" w:cs="Arial"/>
                <w:color w:val="000000" w:themeColor="text1"/>
                <w:sz w:val="20"/>
                <w:szCs w:val="20"/>
              </w:rPr>
            </w:pPr>
            <w:r w:rsidRPr="00990F36">
              <w:rPr>
                <w:rFonts w:ascii="Arial" w:hAnsi="Arial" w:cs="Arial"/>
                <w:color w:val="000000" w:themeColor="text1"/>
                <w:sz w:val="20"/>
                <w:szCs w:val="20"/>
              </w:rPr>
              <w:t>Max. 421 mm</w:t>
            </w:r>
          </w:p>
        </w:tc>
      </w:tr>
      <w:tr w:rsidR="00BB44B0" w:rsidRPr="00990F36" w14:paraId="621B499F" w14:textId="77777777" w:rsidTr="00926273">
        <w:trPr>
          <w:jc w:val="center"/>
        </w:trPr>
        <w:tc>
          <w:tcPr>
            <w:tcW w:w="2700" w:type="dxa"/>
            <w:gridSpan w:val="2"/>
            <w:shd w:val="clear" w:color="auto" w:fill="auto"/>
            <w:vAlign w:val="center"/>
          </w:tcPr>
          <w:p w14:paraId="50A9074C" w14:textId="77777777" w:rsidR="00BB44B0" w:rsidRPr="00990F36" w:rsidRDefault="00BB44B0" w:rsidP="00EF4D27">
            <w:pPr>
              <w:ind w:firstLineChars="100" w:firstLine="200"/>
              <w:rPr>
                <w:rFonts w:ascii="Arial" w:hAnsi="Arial" w:cs="Arial"/>
                <w:color w:val="000000" w:themeColor="text1"/>
                <w:sz w:val="20"/>
                <w:szCs w:val="20"/>
              </w:rPr>
            </w:pPr>
            <w:r w:rsidRPr="00990F36">
              <w:rPr>
                <w:rFonts w:ascii="Arial" w:hAnsi="Arial" w:cs="Arial"/>
                <w:color w:val="000000" w:themeColor="text1"/>
                <w:sz w:val="20"/>
                <w:szCs w:val="20"/>
              </w:rPr>
              <w:t>Szerokość</w:t>
            </w:r>
          </w:p>
        </w:tc>
        <w:tc>
          <w:tcPr>
            <w:tcW w:w="7649" w:type="dxa"/>
            <w:shd w:val="clear" w:color="auto" w:fill="auto"/>
            <w:vAlign w:val="center"/>
          </w:tcPr>
          <w:p w14:paraId="7F89BCC2" w14:textId="77777777" w:rsidR="00BB44B0" w:rsidRPr="00990F36" w:rsidRDefault="00BB44B0" w:rsidP="00EF4D27">
            <w:pPr>
              <w:jc w:val="both"/>
              <w:rPr>
                <w:rFonts w:ascii="Arial" w:hAnsi="Arial" w:cs="Arial"/>
                <w:color w:val="000000" w:themeColor="text1"/>
                <w:sz w:val="20"/>
                <w:szCs w:val="20"/>
              </w:rPr>
            </w:pPr>
            <w:r w:rsidRPr="00990F36">
              <w:rPr>
                <w:rFonts w:ascii="Arial" w:hAnsi="Arial" w:cs="Arial"/>
                <w:color w:val="000000" w:themeColor="text1"/>
                <w:sz w:val="20"/>
                <w:szCs w:val="20"/>
              </w:rPr>
              <w:t>Max. 553 mm</w:t>
            </w:r>
          </w:p>
        </w:tc>
      </w:tr>
      <w:tr w:rsidR="00BB44B0" w:rsidRPr="00990F36" w14:paraId="11E0CFCE" w14:textId="77777777" w:rsidTr="00926273">
        <w:trPr>
          <w:jc w:val="center"/>
        </w:trPr>
        <w:tc>
          <w:tcPr>
            <w:tcW w:w="2700" w:type="dxa"/>
            <w:gridSpan w:val="2"/>
            <w:shd w:val="clear" w:color="auto" w:fill="auto"/>
            <w:vAlign w:val="center"/>
          </w:tcPr>
          <w:p w14:paraId="4BE44F5F" w14:textId="77777777" w:rsidR="00BB44B0" w:rsidRPr="00990F36" w:rsidRDefault="00BB44B0" w:rsidP="00EF4D27">
            <w:pPr>
              <w:ind w:firstLineChars="100" w:firstLine="200"/>
              <w:rPr>
                <w:rFonts w:ascii="Arial" w:hAnsi="Arial" w:cs="Arial"/>
                <w:color w:val="000000" w:themeColor="text1"/>
                <w:sz w:val="20"/>
                <w:szCs w:val="20"/>
              </w:rPr>
            </w:pPr>
            <w:r w:rsidRPr="00990F36">
              <w:rPr>
                <w:rFonts w:ascii="Arial" w:hAnsi="Arial" w:cs="Arial"/>
                <w:color w:val="000000" w:themeColor="text1"/>
                <w:sz w:val="20"/>
                <w:szCs w:val="20"/>
              </w:rPr>
              <w:t>Głębokość z podstawą</w:t>
            </w:r>
          </w:p>
        </w:tc>
        <w:tc>
          <w:tcPr>
            <w:tcW w:w="7649" w:type="dxa"/>
            <w:shd w:val="clear" w:color="auto" w:fill="auto"/>
            <w:vAlign w:val="center"/>
          </w:tcPr>
          <w:p w14:paraId="10C5DDF6" w14:textId="77777777" w:rsidR="00BB44B0" w:rsidRPr="00990F36" w:rsidRDefault="00BB44B0" w:rsidP="00EF4D27">
            <w:pPr>
              <w:jc w:val="both"/>
              <w:rPr>
                <w:rFonts w:ascii="Arial" w:hAnsi="Arial" w:cs="Arial"/>
                <w:color w:val="000000" w:themeColor="text1"/>
                <w:sz w:val="20"/>
                <w:szCs w:val="20"/>
              </w:rPr>
            </w:pPr>
            <w:r w:rsidRPr="00990F36">
              <w:rPr>
                <w:rFonts w:ascii="Arial" w:hAnsi="Arial" w:cs="Arial"/>
                <w:color w:val="000000" w:themeColor="text1"/>
                <w:sz w:val="20"/>
                <w:szCs w:val="20"/>
              </w:rPr>
              <w:t>Max. 179 mm</w:t>
            </w:r>
          </w:p>
        </w:tc>
      </w:tr>
      <w:tr w:rsidR="00BB44B0" w:rsidRPr="00990F36" w14:paraId="4CD841B9" w14:textId="77777777" w:rsidTr="00926273">
        <w:trPr>
          <w:jc w:val="center"/>
        </w:trPr>
        <w:tc>
          <w:tcPr>
            <w:tcW w:w="2700" w:type="dxa"/>
            <w:gridSpan w:val="2"/>
            <w:shd w:val="clear" w:color="auto" w:fill="auto"/>
            <w:vAlign w:val="center"/>
          </w:tcPr>
          <w:p w14:paraId="7890D678" w14:textId="77777777" w:rsidR="00BB44B0" w:rsidRPr="00990F36" w:rsidRDefault="00BB44B0" w:rsidP="00EF4D27">
            <w:pPr>
              <w:ind w:firstLineChars="100" w:firstLine="200"/>
              <w:rPr>
                <w:rFonts w:ascii="Arial" w:hAnsi="Arial" w:cs="Arial"/>
                <w:color w:val="000000" w:themeColor="text1"/>
                <w:sz w:val="20"/>
                <w:szCs w:val="20"/>
              </w:rPr>
            </w:pPr>
            <w:r w:rsidRPr="00990F36">
              <w:rPr>
                <w:rFonts w:ascii="Arial" w:hAnsi="Arial" w:cs="Arial"/>
                <w:color w:val="000000" w:themeColor="text1"/>
                <w:sz w:val="20"/>
                <w:szCs w:val="20"/>
              </w:rPr>
              <w:t>Waga</w:t>
            </w:r>
          </w:p>
        </w:tc>
        <w:tc>
          <w:tcPr>
            <w:tcW w:w="7649" w:type="dxa"/>
            <w:shd w:val="clear" w:color="auto" w:fill="auto"/>
            <w:vAlign w:val="center"/>
          </w:tcPr>
          <w:p w14:paraId="6780A21E" w14:textId="77777777" w:rsidR="00BB44B0" w:rsidRPr="00990F36" w:rsidRDefault="00BB44B0" w:rsidP="00EF4D27">
            <w:pPr>
              <w:jc w:val="both"/>
              <w:rPr>
                <w:rFonts w:ascii="Arial" w:hAnsi="Arial" w:cs="Arial"/>
                <w:color w:val="000000" w:themeColor="text1"/>
                <w:sz w:val="20"/>
                <w:szCs w:val="20"/>
              </w:rPr>
            </w:pPr>
            <w:r w:rsidRPr="00990F36">
              <w:rPr>
                <w:rFonts w:ascii="Arial" w:hAnsi="Arial" w:cs="Arial"/>
                <w:color w:val="000000" w:themeColor="text1"/>
                <w:sz w:val="20"/>
                <w:szCs w:val="20"/>
              </w:rPr>
              <w:t>Max. 3.2 kg</w:t>
            </w:r>
          </w:p>
        </w:tc>
      </w:tr>
      <w:tr w:rsidR="00BB44B0" w:rsidRPr="00990F36" w14:paraId="7F6F89D7" w14:textId="77777777" w:rsidTr="00926273">
        <w:trPr>
          <w:jc w:val="center"/>
        </w:trPr>
        <w:tc>
          <w:tcPr>
            <w:tcW w:w="2700" w:type="dxa"/>
            <w:gridSpan w:val="2"/>
            <w:shd w:val="clear" w:color="auto" w:fill="auto"/>
            <w:vAlign w:val="center"/>
          </w:tcPr>
          <w:p w14:paraId="1F5E3478" w14:textId="77777777" w:rsidR="00BB44B0" w:rsidRPr="00990F36" w:rsidRDefault="00BB44B0" w:rsidP="00EF4D27">
            <w:pPr>
              <w:ind w:firstLineChars="100" w:firstLine="200"/>
              <w:rPr>
                <w:rFonts w:ascii="Arial" w:hAnsi="Arial" w:cs="Arial"/>
                <w:color w:val="000000" w:themeColor="text1"/>
                <w:sz w:val="20"/>
                <w:szCs w:val="20"/>
              </w:rPr>
            </w:pPr>
            <w:r w:rsidRPr="00990F36">
              <w:rPr>
                <w:rFonts w:ascii="Arial" w:hAnsi="Arial" w:cs="Arial"/>
                <w:color w:val="000000" w:themeColor="text1"/>
                <w:sz w:val="20"/>
                <w:szCs w:val="20"/>
              </w:rPr>
              <w:t>Waga z podstawą</w:t>
            </w:r>
          </w:p>
        </w:tc>
        <w:tc>
          <w:tcPr>
            <w:tcW w:w="7649" w:type="dxa"/>
            <w:shd w:val="clear" w:color="auto" w:fill="auto"/>
            <w:vAlign w:val="center"/>
          </w:tcPr>
          <w:p w14:paraId="7C0FA666" w14:textId="77777777" w:rsidR="00BB44B0" w:rsidRPr="00990F36" w:rsidRDefault="00BB44B0" w:rsidP="00EF4D27">
            <w:pPr>
              <w:jc w:val="both"/>
              <w:rPr>
                <w:rFonts w:ascii="Arial" w:hAnsi="Arial" w:cs="Arial"/>
                <w:color w:val="000000" w:themeColor="text1"/>
                <w:sz w:val="20"/>
                <w:szCs w:val="20"/>
              </w:rPr>
            </w:pPr>
            <w:r w:rsidRPr="00990F36">
              <w:rPr>
                <w:rFonts w:ascii="Arial" w:hAnsi="Arial" w:cs="Arial"/>
                <w:color w:val="000000" w:themeColor="text1"/>
                <w:sz w:val="20"/>
                <w:szCs w:val="20"/>
              </w:rPr>
              <w:t>Max. 3.6 kg</w:t>
            </w:r>
          </w:p>
        </w:tc>
      </w:tr>
      <w:tr w:rsidR="00BB44B0" w:rsidRPr="00990F36" w14:paraId="76938B89" w14:textId="77777777" w:rsidTr="00926273">
        <w:trPr>
          <w:jc w:val="center"/>
        </w:trPr>
        <w:tc>
          <w:tcPr>
            <w:tcW w:w="2700" w:type="dxa"/>
            <w:gridSpan w:val="2"/>
            <w:shd w:val="clear" w:color="auto" w:fill="auto"/>
            <w:vAlign w:val="center"/>
          </w:tcPr>
          <w:p w14:paraId="750807CB" w14:textId="77777777" w:rsidR="00BB44B0" w:rsidRPr="00990F36" w:rsidRDefault="00BB44B0" w:rsidP="00EF4D27">
            <w:pPr>
              <w:ind w:firstLineChars="100" w:firstLine="200"/>
              <w:rPr>
                <w:rFonts w:ascii="Arial" w:hAnsi="Arial" w:cs="Arial"/>
                <w:color w:val="000000" w:themeColor="text1"/>
                <w:sz w:val="20"/>
                <w:szCs w:val="20"/>
              </w:rPr>
            </w:pPr>
            <w:r w:rsidRPr="00990F36">
              <w:rPr>
                <w:rFonts w:ascii="Arial" w:hAnsi="Arial" w:cs="Arial"/>
                <w:color w:val="000000" w:themeColor="text1"/>
                <w:sz w:val="20"/>
                <w:szCs w:val="20"/>
              </w:rPr>
              <w:t>Gwarancja</w:t>
            </w:r>
          </w:p>
        </w:tc>
        <w:tc>
          <w:tcPr>
            <w:tcW w:w="7649" w:type="dxa"/>
            <w:shd w:val="clear" w:color="auto" w:fill="auto"/>
            <w:vAlign w:val="center"/>
          </w:tcPr>
          <w:p w14:paraId="501FFF57" w14:textId="77777777" w:rsidR="00BB44B0" w:rsidRPr="00990F36" w:rsidRDefault="00BB44B0" w:rsidP="00EF4D27">
            <w:pPr>
              <w:rPr>
                <w:rFonts w:ascii="Arial" w:hAnsi="Arial" w:cs="Arial"/>
                <w:color w:val="000000" w:themeColor="text1"/>
                <w:sz w:val="20"/>
                <w:szCs w:val="20"/>
              </w:rPr>
            </w:pPr>
            <w:r w:rsidRPr="00990F36">
              <w:rPr>
                <w:rFonts w:ascii="Arial" w:hAnsi="Arial" w:cs="Arial"/>
                <w:color w:val="000000" w:themeColor="text1"/>
                <w:sz w:val="20"/>
                <w:szCs w:val="20"/>
              </w:rPr>
              <w:t xml:space="preserve">36 miesięcy </w:t>
            </w:r>
            <w:proofErr w:type="spellStart"/>
            <w:r w:rsidRPr="00990F36">
              <w:rPr>
                <w:rFonts w:ascii="Arial" w:hAnsi="Arial" w:cs="Arial"/>
                <w:color w:val="000000" w:themeColor="text1"/>
                <w:sz w:val="20"/>
                <w:szCs w:val="20"/>
              </w:rPr>
              <w:t>door</w:t>
            </w:r>
            <w:proofErr w:type="spellEnd"/>
            <w:r w:rsidRPr="00990F36">
              <w:rPr>
                <w:rFonts w:ascii="Arial" w:hAnsi="Arial" w:cs="Arial"/>
                <w:color w:val="000000" w:themeColor="text1"/>
                <w:sz w:val="20"/>
                <w:szCs w:val="20"/>
              </w:rPr>
              <w:t>-to-</w:t>
            </w:r>
            <w:proofErr w:type="spellStart"/>
            <w:r w:rsidRPr="00990F36">
              <w:rPr>
                <w:rFonts w:ascii="Arial" w:hAnsi="Arial" w:cs="Arial"/>
                <w:color w:val="000000" w:themeColor="text1"/>
                <w:sz w:val="20"/>
                <w:szCs w:val="20"/>
              </w:rPr>
              <w:t>door</w:t>
            </w:r>
            <w:proofErr w:type="spellEnd"/>
          </w:p>
        </w:tc>
      </w:tr>
      <w:tr w:rsidR="00BB44B0" w:rsidRPr="00990F36" w14:paraId="7058F95B" w14:textId="77777777" w:rsidTr="00926273">
        <w:trPr>
          <w:trHeight w:val="384"/>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5D0C4B" w14:textId="77777777" w:rsidR="00BB44B0" w:rsidRPr="00990F36" w:rsidRDefault="00BB44B0" w:rsidP="00EF4D27">
            <w:pPr>
              <w:jc w:val="center"/>
              <w:rPr>
                <w:rFonts w:ascii="Arial" w:hAnsi="Arial" w:cs="Arial"/>
                <w:b/>
                <w:sz w:val="20"/>
                <w:szCs w:val="20"/>
              </w:rPr>
            </w:pPr>
            <w:r w:rsidRPr="00990F36">
              <w:rPr>
                <w:rFonts w:ascii="Arial" w:hAnsi="Arial" w:cs="Arial"/>
                <w:b/>
                <w:sz w:val="20"/>
                <w:szCs w:val="20"/>
              </w:rPr>
              <w:t>Parametr</w:t>
            </w: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2DAD6719" w14:textId="77777777" w:rsidR="00BB44B0" w:rsidRPr="00990F36" w:rsidRDefault="00BB44B0" w:rsidP="00EF4D27">
            <w:pPr>
              <w:jc w:val="center"/>
              <w:rPr>
                <w:rFonts w:ascii="Arial" w:hAnsi="Arial" w:cs="Arial"/>
                <w:b/>
                <w:sz w:val="20"/>
                <w:szCs w:val="20"/>
              </w:rPr>
            </w:pPr>
            <w:r w:rsidRPr="00990F36">
              <w:rPr>
                <w:rFonts w:ascii="Arial" w:hAnsi="Arial" w:cs="Arial"/>
                <w:b/>
                <w:sz w:val="20"/>
                <w:szCs w:val="20"/>
              </w:rPr>
              <w:t>Wymagane parametry techniczne zasilaczy</w:t>
            </w:r>
          </w:p>
        </w:tc>
      </w:tr>
      <w:tr w:rsidR="00BB44B0" w:rsidRPr="00990F36" w14:paraId="0D79627E" w14:textId="77777777" w:rsidTr="00926273">
        <w:trPr>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62F8A5" w14:textId="77777777" w:rsidR="00BB44B0" w:rsidRPr="00990F36" w:rsidRDefault="00BB44B0" w:rsidP="00EF4D27">
            <w:pPr>
              <w:ind w:firstLineChars="100" w:firstLine="200"/>
              <w:rPr>
                <w:rFonts w:ascii="Arial" w:hAnsi="Arial" w:cs="Arial"/>
                <w:color w:val="000000" w:themeColor="text1"/>
                <w:sz w:val="20"/>
                <w:szCs w:val="20"/>
              </w:rPr>
            </w:pPr>
            <w:r w:rsidRPr="00990F36">
              <w:rPr>
                <w:rFonts w:ascii="Arial" w:hAnsi="Arial" w:cs="Arial"/>
                <w:color w:val="000000" w:themeColor="text1"/>
                <w:sz w:val="20"/>
                <w:szCs w:val="20"/>
              </w:rPr>
              <w:t>Moc pozorna</w:t>
            </w: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0FE98AAA" w14:textId="77777777" w:rsidR="00BB44B0" w:rsidRPr="00990F36" w:rsidRDefault="00BB44B0" w:rsidP="00EF4D27">
            <w:pPr>
              <w:rPr>
                <w:rFonts w:ascii="Arial" w:hAnsi="Arial" w:cs="Arial"/>
                <w:color w:val="000000" w:themeColor="text1"/>
                <w:sz w:val="20"/>
                <w:szCs w:val="20"/>
              </w:rPr>
            </w:pPr>
            <w:r w:rsidRPr="00990F36">
              <w:rPr>
                <w:rFonts w:ascii="Arial" w:hAnsi="Arial" w:cs="Arial"/>
                <w:color w:val="000000" w:themeColor="text1"/>
                <w:sz w:val="20"/>
                <w:szCs w:val="20"/>
              </w:rPr>
              <w:t>500 VA</w:t>
            </w:r>
          </w:p>
        </w:tc>
      </w:tr>
      <w:tr w:rsidR="00BB44B0" w:rsidRPr="00990F36" w14:paraId="4D832BE2" w14:textId="77777777" w:rsidTr="00926273">
        <w:trPr>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C4413C" w14:textId="77777777" w:rsidR="00BB44B0" w:rsidRPr="00990F36" w:rsidRDefault="00BB44B0" w:rsidP="00EF4D27">
            <w:pPr>
              <w:ind w:firstLineChars="100" w:firstLine="200"/>
              <w:rPr>
                <w:rFonts w:ascii="Arial" w:hAnsi="Arial" w:cs="Arial"/>
                <w:color w:val="000000" w:themeColor="text1"/>
                <w:sz w:val="20"/>
                <w:szCs w:val="20"/>
              </w:rPr>
            </w:pPr>
            <w:r w:rsidRPr="00990F36">
              <w:rPr>
                <w:rFonts w:ascii="Arial" w:hAnsi="Arial" w:cs="Arial"/>
                <w:color w:val="000000" w:themeColor="text1"/>
                <w:sz w:val="20"/>
                <w:szCs w:val="20"/>
              </w:rPr>
              <w:t>Moc czynna</w:t>
            </w: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78075CE1" w14:textId="77777777" w:rsidR="00BB44B0" w:rsidRPr="00990F36" w:rsidRDefault="00BB44B0" w:rsidP="00EF4D27">
            <w:pPr>
              <w:rPr>
                <w:rFonts w:ascii="Arial" w:hAnsi="Arial" w:cs="Arial"/>
                <w:color w:val="000000" w:themeColor="text1"/>
                <w:sz w:val="20"/>
                <w:szCs w:val="20"/>
              </w:rPr>
            </w:pPr>
            <w:r w:rsidRPr="00990F36">
              <w:rPr>
                <w:rFonts w:ascii="Arial" w:hAnsi="Arial" w:cs="Arial"/>
                <w:color w:val="000000" w:themeColor="text1"/>
                <w:sz w:val="20"/>
                <w:szCs w:val="20"/>
              </w:rPr>
              <w:t>300 W</w:t>
            </w:r>
          </w:p>
        </w:tc>
      </w:tr>
      <w:tr w:rsidR="00BB44B0" w:rsidRPr="00990F36" w14:paraId="0553D6B2" w14:textId="77777777" w:rsidTr="00926273">
        <w:trPr>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375897" w14:textId="77777777" w:rsidR="00BB44B0" w:rsidRPr="00990F36" w:rsidRDefault="00BB44B0" w:rsidP="00EF4D27">
            <w:pPr>
              <w:ind w:firstLineChars="100" w:firstLine="200"/>
              <w:rPr>
                <w:rFonts w:ascii="Arial" w:hAnsi="Arial" w:cs="Arial"/>
                <w:color w:val="000000" w:themeColor="text1"/>
                <w:sz w:val="20"/>
                <w:szCs w:val="20"/>
              </w:rPr>
            </w:pPr>
            <w:r w:rsidRPr="00990F36">
              <w:rPr>
                <w:rFonts w:ascii="Arial" w:hAnsi="Arial" w:cs="Arial"/>
                <w:color w:val="000000" w:themeColor="text1"/>
                <w:sz w:val="20"/>
                <w:szCs w:val="20"/>
              </w:rPr>
              <w:t>Architektura UPS-a</w:t>
            </w: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324E6A61" w14:textId="77777777" w:rsidR="00BB44B0" w:rsidRPr="00990F36" w:rsidRDefault="00BB44B0" w:rsidP="00EF4D27">
            <w:pPr>
              <w:rPr>
                <w:rFonts w:ascii="Arial" w:hAnsi="Arial" w:cs="Arial"/>
                <w:color w:val="000000" w:themeColor="text1"/>
                <w:sz w:val="20"/>
                <w:szCs w:val="20"/>
              </w:rPr>
            </w:pPr>
            <w:proofErr w:type="gramStart"/>
            <w:r w:rsidRPr="00990F36">
              <w:rPr>
                <w:rFonts w:ascii="Arial" w:hAnsi="Arial" w:cs="Arial"/>
                <w:color w:val="000000" w:themeColor="text1"/>
                <w:sz w:val="20"/>
                <w:szCs w:val="20"/>
              </w:rPr>
              <w:t>off-</w:t>
            </w:r>
            <w:proofErr w:type="spellStart"/>
            <w:r w:rsidRPr="00990F36">
              <w:rPr>
                <w:rFonts w:ascii="Arial" w:hAnsi="Arial" w:cs="Arial"/>
                <w:color w:val="000000" w:themeColor="text1"/>
                <w:sz w:val="20"/>
                <w:szCs w:val="20"/>
              </w:rPr>
              <w:t>line</w:t>
            </w:r>
            <w:proofErr w:type="spellEnd"/>
            <w:proofErr w:type="gramEnd"/>
            <w:r w:rsidRPr="00990F36">
              <w:rPr>
                <w:rFonts w:ascii="Arial" w:hAnsi="Arial" w:cs="Arial"/>
                <w:color w:val="000000" w:themeColor="text1"/>
                <w:sz w:val="20"/>
                <w:szCs w:val="20"/>
              </w:rPr>
              <w:t xml:space="preserve"> (</w:t>
            </w:r>
            <w:proofErr w:type="spellStart"/>
            <w:r w:rsidRPr="00990F36">
              <w:rPr>
                <w:rFonts w:ascii="Arial" w:hAnsi="Arial" w:cs="Arial"/>
                <w:color w:val="000000" w:themeColor="text1"/>
                <w:sz w:val="20"/>
                <w:szCs w:val="20"/>
              </w:rPr>
              <w:t>standby</w:t>
            </w:r>
            <w:proofErr w:type="spellEnd"/>
            <w:r w:rsidRPr="00990F36">
              <w:rPr>
                <w:rFonts w:ascii="Arial" w:hAnsi="Arial" w:cs="Arial"/>
                <w:color w:val="000000" w:themeColor="text1"/>
                <w:sz w:val="20"/>
                <w:szCs w:val="20"/>
              </w:rPr>
              <w:t>)</w:t>
            </w:r>
          </w:p>
        </w:tc>
      </w:tr>
      <w:tr w:rsidR="00BB44B0" w:rsidRPr="00990F36" w14:paraId="42082E22" w14:textId="77777777" w:rsidTr="00926273">
        <w:trPr>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601AC4" w14:textId="77777777" w:rsidR="00BB44B0" w:rsidRPr="00990F36" w:rsidRDefault="00BB44B0" w:rsidP="00EF4D27">
            <w:pPr>
              <w:ind w:firstLineChars="100" w:firstLine="200"/>
              <w:rPr>
                <w:rFonts w:ascii="Arial" w:hAnsi="Arial" w:cs="Arial"/>
                <w:color w:val="000000" w:themeColor="text1"/>
                <w:sz w:val="20"/>
                <w:szCs w:val="20"/>
              </w:rPr>
            </w:pPr>
            <w:r w:rsidRPr="00990F36">
              <w:rPr>
                <w:rFonts w:ascii="Arial" w:hAnsi="Arial" w:cs="Arial"/>
                <w:color w:val="000000" w:themeColor="text1"/>
                <w:sz w:val="20"/>
                <w:szCs w:val="20"/>
              </w:rPr>
              <w:t>Liczba faz na wejściu</w:t>
            </w: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0DEFC293" w14:textId="77777777" w:rsidR="00BB44B0" w:rsidRPr="00990F36" w:rsidRDefault="00BB44B0" w:rsidP="00EF4D27">
            <w:pPr>
              <w:rPr>
                <w:rFonts w:ascii="Arial" w:hAnsi="Arial" w:cs="Arial"/>
                <w:color w:val="000000" w:themeColor="text1"/>
                <w:sz w:val="20"/>
                <w:szCs w:val="20"/>
              </w:rPr>
            </w:pPr>
            <w:r w:rsidRPr="00990F36">
              <w:rPr>
                <w:rFonts w:ascii="Arial" w:hAnsi="Arial" w:cs="Arial"/>
                <w:color w:val="000000" w:themeColor="text1"/>
                <w:sz w:val="20"/>
                <w:szCs w:val="20"/>
              </w:rPr>
              <w:t>1 (230V)</w:t>
            </w:r>
          </w:p>
        </w:tc>
      </w:tr>
      <w:tr w:rsidR="00BB44B0" w:rsidRPr="00990F36" w14:paraId="0244D9C0" w14:textId="77777777" w:rsidTr="00926273">
        <w:trPr>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DEB90D" w14:textId="77777777" w:rsidR="00BB44B0" w:rsidRPr="00990F36" w:rsidRDefault="00BB44B0" w:rsidP="00EF4D27">
            <w:pPr>
              <w:ind w:firstLineChars="100" w:firstLine="200"/>
              <w:rPr>
                <w:rFonts w:ascii="Arial" w:hAnsi="Arial" w:cs="Arial"/>
                <w:color w:val="000000" w:themeColor="text1"/>
                <w:sz w:val="20"/>
                <w:szCs w:val="20"/>
              </w:rPr>
            </w:pPr>
            <w:r w:rsidRPr="00990F36">
              <w:rPr>
                <w:rFonts w:ascii="Arial" w:hAnsi="Arial" w:cs="Arial"/>
                <w:color w:val="000000" w:themeColor="text1"/>
                <w:sz w:val="20"/>
                <w:szCs w:val="20"/>
              </w:rPr>
              <w:t>Czas ładowania</w:t>
            </w: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516DF460" w14:textId="77777777" w:rsidR="00BB44B0" w:rsidRPr="00990F36" w:rsidRDefault="00BB44B0" w:rsidP="00EF4D27">
            <w:pPr>
              <w:rPr>
                <w:rFonts w:ascii="Arial" w:hAnsi="Arial" w:cs="Arial"/>
                <w:color w:val="000000" w:themeColor="text1"/>
                <w:sz w:val="20"/>
                <w:szCs w:val="20"/>
              </w:rPr>
            </w:pPr>
            <w:proofErr w:type="gramStart"/>
            <w:r w:rsidRPr="00990F36">
              <w:rPr>
                <w:rFonts w:ascii="Arial" w:hAnsi="Arial" w:cs="Arial"/>
                <w:color w:val="000000" w:themeColor="text1"/>
                <w:sz w:val="20"/>
                <w:szCs w:val="20"/>
              </w:rPr>
              <w:t>do</w:t>
            </w:r>
            <w:proofErr w:type="gramEnd"/>
            <w:r w:rsidRPr="00990F36">
              <w:rPr>
                <w:rFonts w:ascii="Arial" w:hAnsi="Arial" w:cs="Arial"/>
                <w:color w:val="000000" w:themeColor="text1"/>
                <w:sz w:val="20"/>
                <w:szCs w:val="20"/>
              </w:rPr>
              <w:t xml:space="preserve"> 4 h</w:t>
            </w:r>
          </w:p>
        </w:tc>
      </w:tr>
      <w:tr w:rsidR="00BB44B0" w:rsidRPr="00990F36" w14:paraId="49308B52" w14:textId="77777777" w:rsidTr="00926273">
        <w:trPr>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624A2E" w14:textId="77777777" w:rsidR="00BB44B0" w:rsidRPr="00990F36" w:rsidRDefault="00BB44B0" w:rsidP="00EF4D27">
            <w:pPr>
              <w:ind w:firstLineChars="100" w:firstLine="200"/>
              <w:rPr>
                <w:rFonts w:ascii="Arial" w:hAnsi="Arial" w:cs="Arial"/>
                <w:color w:val="000000" w:themeColor="text1"/>
                <w:sz w:val="20"/>
                <w:szCs w:val="20"/>
              </w:rPr>
            </w:pPr>
            <w:r w:rsidRPr="00990F36">
              <w:rPr>
                <w:rFonts w:ascii="Arial" w:hAnsi="Arial" w:cs="Arial"/>
                <w:color w:val="000000" w:themeColor="text1"/>
                <w:sz w:val="20"/>
                <w:szCs w:val="20"/>
              </w:rPr>
              <w:t>Typ obudowy</w:t>
            </w: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23C49FBB" w14:textId="77777777" w:rsidR="00BB44B0" w:rsidRPr="00990F36" w:rsidRDefault="00BB44B0" w:rsidP="00EF4D27">
            <w:pPr>
              <w:rPr>
                <w:rFonts w:ascii="Arial" w:hAnsi="Arial" w:cs="Arial"/>
                <w:color w:val="000000" w:themeColor="text1"/>
                <w:sz w:val="20"/>
                <w:szCs w:val="20"/>
              </w:rPr>
            </w:pPr>
            <w:r w:rsidRPr="00990F36">
              <w:rPr>
                <w:rFonts w:ascii="Arial" w:hAnsi="Arial" w:cs="Arial"/>
                <w:color w:val="000000" w:themeColor="text1"/>
                <w:sz w:val="20"/>
                <w:szCs w:val="20"/>
              </w:rPr>
              <w:t xml:space="preserve">·        </w:t>
            </w:r>
            <w:proofErr w:type="spellStart"/>
            <w:r w:rsidRPr="00990F36">
              <w:rPr>
                <w:rFonts w:ascii="Arial" w:hAnsi="Arial" w:cs="Arial"/>
                <w:color w:val="000000" w:themeColor="text1"/>
                <w:sz w:val="20"/>
                <w:szCs w:val="20"/>
              </w:rPr>
              <w:t>Rack</w:t>
            </w:r>
            <w:proofErr w:type="spellEnd"/>
          </w:p>
        </w:tc>
      </w:tr>
      <w:tr w:rsidR="00BB44B0" w:rsidRPr="00990F36" w14:paraId="2C2F0A01" w14:textId="77777777" w:rsidTr="00926273">
        <w:trPr>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5DA014" w14:textId="77777777" w:rsidR="00BB44B0" w:rsidRPr="00990F36" w:rsidRDefault="00BB44B0" w:rsidP="00EF4D27">
            <w:pPr>
              <w:ind w:firstLineChars="100" w:firstLine="200"/>
              <w:rPr>
                <w:rFonts w:ascii="Arial" w:hAnsi="Arial" w:cs="Arial"/>
                <w:color w:val="000000" w:themeColor="text1"/>
                <w:sz w:val="20"/>
                <w:szCs w:val="20"/>
              </w:rPr>
            </w:pP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30D3108F" w14:textId="77777777" w:rsidR="00BB44B0" w:rsidRPr="00990F36" w:rsidRDefault="00BB44B0" w:rsidP="00EF4D27">
            <w:pPr>
              <w:rPr>
                <w:rFonts w:ascii="Arial" w:hAnsi="Arial" w:cs="Arial"/>
                <w:color w:val="000000" w:themeColor="text1"/>
                <w:sz w:val="20"/>
                <w:szCs w:val="20"/>
              </w:rPr>
            </w:pPr>
            <w:r w:rsidRPr="00990F36">
              <w:rPr>
                <w:rFonts w:ascii="Arial" w:hAnsi="Arial" w:cs="Arial"/>
                <w:color w:val="000000" w:themeColor="text1"/>
                <w:sz w:val="20"/>
                <w:szCs w:val="20"/>
              </w:rPr>
              <w:t>·        Tower</w:t>
            </w:r>
          </w:p>
        </w:tc>
      </w:tr>
      <w:tr w:rsidR="00BB44B0" w:rsidRPr="00990F36" w14:paraId="3252DD3D" w14:textId="77777777" w:rsidTr="00926273">
        <w:trPr>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9F89DA" w14:textId="77777777" w:rsidR="00BB44B0" w:rsidRPr="00990F36" w:rsidRDefault="00BB44B0" w:rsidP="00EF4D27">
            <w:pPr>
              <w:ind w:firstLineChars="100" w:firstLine="200"/>
              <w:rPr>
                <w:rFonts w:ascii="Arial" w:hAnsi="Arial" w:cs="Arial"/>
                <w:color w:val="000000" w:themeColor="text1"/>
                <w:sz w:val="20"/>
                <w:szCs w:val="20"/>
              </w:rPr>
            </w:pPr>
            <w:r w:rsidRPr="00990F36">
              <w:rPr>
                <w:rFonts w:ascii="Arial" w:hAnsi="Arial" w:cs="Arial"/>
                <w:color w:val="000000" w:themeColor="text1"/>
                <w:sz w:val="20"/>
                <w:szCs w:val="20"/>
              </w:rPr>
              <w:t>Zabezpieczenia / filtry</w:t>
            </w: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3A784098" w14:textId="77777777" w:rsidR="00BB44B0" w:rsidRPr="00990F36" w:rsidRDefault="00BB44B0" w:rsidP="00EF4D27">
            <w:pPr>
              <w:rPr>
                <w:rFonts w:ascii="Arial" w:hAnsi="Arial" w:cs="Arial"/>
                <w:color w:val="000000" w:themeColor="text1"/>
                <w:sz w:val="20"/>
                <w:szCs w:val="20"/>
              </w:rPr>
            </w:pPr>
            <w:r w:rsidRPr="00990F36">
              <w:rPr>
                <w:rFonts w:ascii="Arial" w:hAnsi="Arial" w:cs="Arial"/>
                <w:color w:val="000000" w:themeColor="text1"/>
                <w:sz w:val="20"/>
                <w:szCs w:val="20"/>
              </w:rPr>
              <w:t>·        Nadmierne rozładowanie</w:t>
            </w:r>
          </w:p>
        </w:tc>
      </w:tr>
      <w:tr w:rsidR="00BB44B0" w:rsidRPr="00990F36" w14:paraId="1CC85E8E" w14:textId="77777777" w:rsidTr="00926273">
        <w:trPr>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FE34B8" w14:textId="77777777" w:rsidR="00BB44B0" w:rsidRPr="00990F36" w:rsidRDefault="00BB44B0" w:rsidP="00EF4D27">
            <w:pPr>
              <w:ind w:firstLineChars="100" w:firstLine="200"/>
              <w:rPr>
                <w:rFonts w:ascii="Arial" w:hAnsi="Arial" w:cs="Arial"/>
                <w:color w:val="000000" w:themeColor="text1"/>
                <w:sz w:val="20"/>
                <w:szCs w:val="20"/>
              </w:rPr>
            </w:pP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46393C3A" w14:textId="77777777" w:rsidR="00BB44B0" w:rsidRPr="00990F36" w:rsidRDefault="00BB44B0" w:rsidP="00EF4D27">
            <w:pPr>
              <w:rPr>
                <w:rFonts w:ascii="Arial" w:hAnsi="Arial" w:cs="Arial"/>
                <w:color w:val="000000" w:themeColor="text1"/>
                <w:sz w:val="20"/>
                <w:szCs w:val="20"/>
              </w:rPr>
            </w:pPr>
            <w:r w:rsidRPr="00990F36">
              <w:rPr>
                <w:rFonts w:ascii="Arial" w:hAnsi="Arial" w:cs="Arial"/>
                <w:color w:val="000000" w:themeColor="text1"/>
                <w:sz w:val="20"/>
                <w:szCs w:val="20"/>
              </w:rPr>
              <w:t>·        Przeciwprzepięciowe</w:t>
            </w:r>
          </w:p>
        </w:tc>
      </w:tr>
      <w:tr w:rsidR="00BB44B0" w:rsidRPr="00990F36" w14:paraId="486FEAD5" w14:textId="77777777" w:rsidTr="00926273">
        <w:trPr>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E02D20" w14:textId="77777777" w:rsidR="00BB44B0" w:rsidRPr="00990F36" w:rsidRDefault="00BB44B0" w:rsidP="00EF4D27">
            <w:pPr>
              <w:ind w:firstLineChars="100" w:firstLine="200"/>
              <w:rPr>
                <w:rFonts w:ascii="Arial" w:hAnsi="Arial" w:cs="Arial"/>
                <w:color w:val="000000" w:themeColor="text1"/>
                <w:sz w:val="20"/>
                <w:szCs w:val="20"/>
              </w:rPr>
            </w:pP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2C2FFFAA" w14:textId="77777777" w:rsidR="00BB44B0" w:rsidRPr="00990F36" w:rsidRDefault="00BB44B0" w:rsidP="00EF4D27">
            <w:pPr>
              <w:rPr>
                <w:rFonts w:ascii="Arial" w:hAnsi="Arial" w:cs="Arial"/>
                <w:color w:val="000000" w:themeColor="text1"/>
                <w:sz w:val="20"/>
                <w:szCs w:val="20"/>
              </w:rPr>
            </w:pPr>
            <w:r w:rsidRPr="00990F36">
              <w:rPr>
                <w:rFonts w:ascii="Arial" w:hAnsi="Arial" w:cs="Arial"/>
                <w:color w:val="000000" w:themeColor="text1"/>
                <w:sz w:val="20"/>
                <w:szCs w:val="20"/>
              </w:rPr>
              <w:t>·        Linii danych</w:t>
            </w:r>
          </w:p>
        </w:tc>
      </w:tr>
      <w:tr w:rsidR="00BB44B0" w:rsidRPr="00990F36" w14:paraId="1F5264C2" w14:textId="77777777" w:rsidTr="00926273">
        <w:trPr>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90D190" w14:textId="77777777" w:rsidR="00BB44B0" w:rsidRPr="00990F36" w:rsidRDefault="00BB44B0" w:rsidP="00EF4D27">
            <w:pPr>
              <w:ind w:firstLineChars="100" w:firstLine="200"/>
              <w:rPr>
                <w:rFonts w:ascii="Arial" w:hAnsi="Arial" w:cs="Arial"/>
                <w:color w:val="000000" w:themeColor="text1"/>
                <w:sz w:val="20"/>
                <w:szCs w:val="20"/>
              </w:rPr>
            </w:pPr>
            <w:r w:rsidRPr="00990F36">
              <w:rPr>
                <w:rFonts w:ascii="Arial" w:hAnsi="Arial" w:cs="Arial"/>
                <w:color w:val="000000" w:themeColor="text1"/>
                <w:sz w:val="20"/>
                <w:szCs w:val="20"/>
              </w:rPr>
              <w:t>Funkcje specjalne</w:t>
            </w: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36C42F2B" w14:textId="77777777" w:rsidR="00BB44B0" w:rsidRPr="00990F36" w:rsidRDefault="00BB44B0" w:rsidP="00EF4D27">
            <w:pPr>
              <w:rPr>
                <w:rFonts w:ascii="Arial" w:hAnsi="Arial" w:cs="Arial"/>
                <w:color w:val="000000" w:themeColor="text1"/>
                <w:sz w:val="20"/>
                <w:szCs w:val="20"/>
              </w:rPr>
            </w:pPr>
            <w:r w:rsidRPr="00990F36">
              <w:rPr>
                <w:rFonts w:ascii="Arial" w:hAnsi="Arial" w:cs="Arial"/>
                <w:color w:val="000000" w:themeColor="text1"/>
                <w:sz w:val="20"/>
                <w:szCs w:val="20"/>
              </w:rPr>
              <w:t>- Łatwy montaż w środowisku biurowym</w:t>
            </w:r>
          </w:p>
        </w:tc>
      </w:tr>
      <w:tr w:rsidR="00BB44B0" w:rsidRPr="00990F36" w14:paraId="44E194F0" w14:textId="77777777" w:rsidTr="00926273">
        <w:trPr>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F01BAD" w14:textId="77777777" w:rsidR="00BB44B0" w:rsidRPr="00990F36" w:rsidRDefault="00BB44B0" w:rsidP="00EF4D27">
            <w:pPr>
              <w:ind w:firstLineChars="100" w:firstLine="200"/>
              <w:rPr>
                <w:rFonts w:ascii="Arial" w:hAnsi="Arial" w:cs="Arial"/>
                <w:color w:val="000000" w:themeColor="text1"/>
                <w:sz w:val="20"/>
                <w:szCs w:val="20"/>
              </w:rPr>
            </w:pP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34629457" w14:textId="05DAC6B6" w:rsidR="00BB44B0" w:rsidRPr="00990F36" w:rsidRDefault="00BB44B0" w:rsidP="00EF4D27">
            <w:pPr>
              <w:rPr>
                <w:rFonts w:ascii="Arial" w:hAnsi="Arial" w:cs="Arial"/>
                <w:color w:val="000000" w:themeColor="text1"/>
                <w:sz w:val="20"/>
                <w:szCs w:val="20"/>
              </w:rPr>
            </w:pPr>
            <w:r w:rsidRPr="00990F36">
              <w:rPr>
                <w:rFonts w:ascii="Arial" w:hAnsi="Arial" w:cs="Arial"/>
                <w:color w:val="000000" w:themeColor="text1"/>
                <w:sz w:val="20"/>
                <w:szCs w:val="20"/>
              </w:rPr>
              <w:t>- Ochrona lini</w:t>
            </w:r>
            <w:r w:rsidR="00133F94">
              <w:rPr>
                <w:rFonts w:ascii="Arial" w:hAnsi="Arial" w:cs="Arial"/>
                <w:color w:val="000000" w:themeColor="text1"/>
                <w:sz w:val="20"/>
                <w:szCs w:val="20"/>
              </w:rPr>
              <w:t>i</w:t>
            </w:r>
            <w:r w:rsidRPr="00990F36">
              <w:rPr>
                <w:rFonts w:ascii="Arial" w:hAnsi="Arial" w:cs="Arial"/>
                <w:color w:val="000000" w:themeColor="text1"/>
                <w:sz w:val="20"/>
                <w:szCs w:val="20"/>
              </w:rPr>
              <w:t xml:space="preserve"> transmisji danych</w:t>
            </w:r>
          </w:p>
        </w:tc>
      </w:tr>
      <w:tr w:rsidR="00BB44B0" w:rsidRPr="00990F36" w14:paraId="25BB2EBF" w14:textId="77777777" w:rsidTr="00926273">
        <w:trPr>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1B9208" w14:textId="77777777" w:rsidR="00BB44B0" w:rsidRPr="00990F36" w:rsidRDefault="00BB44B0" w:rsidP="00EF4D27">
            <w:pPr>
              <w:ind w:firstLineChars="100" w:firstLine="200"/>
              <w:rPr>
                <w:rFonts w:ascii="Arial" w:hAnsi="Arial" w:cs="Arial"/>
                <w:color w:val="000000" w:themeColor="text1"/>
                <w:sz w:val="20"/>
                <w:szCs w:val="20"/>
              </w:rPr>
            </w:pP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45BE0463" w14:textId="77777777" w:rsidR="00BB44B0" w:rsidRPr="00990F36" w:rsidRDefault="00BB44B0" w:rsidP="00EF4D27">
            <w:pPr>
              <w:rPr>
                <w:rFonts w:ascii="Arial" w:hAnsi="Arial" w:cs="Arial"/>
                <w:color w:val="000000" w:themeColor="text1"/>
                <w:sz w:val="20"/>
                <w:szCs w:val="20"/>
              </w:rPr>
            </w:pPr>
            <w:r w:rsidRPr="00990F36">
              <w:rPr>
                <w:rFonts w:ascii="Arial" w:hAnsi="Arial" w:cs="Arial"/>
                <w:color w:val="000000" w:themeColor="text1"/>
                <w:sz w:val="20"/>
                <w:szCs w:val="20"/>
              </w:rPr>
              <w:t>- Automatyczny wyłącznik</w:t>
            </w:r>
          </w:p>
        </w:tc>
      </w:tr>
      <w:tr w:rsidR="00BB44B0" w:rsidRPr="00990F36" w14:paraId="531D9C3A" w14:textId="77777777" w:rsidTr="00926273">
        <w:trPr>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FD14A1" w14:textId="77777777" w:rsidR="00BB44B0" w:rsidRPr="00990F36" w:rsidRDefault="00BB44B0" w:rsidP="00EF4D27">
            <w:pPr>
              <w:ind w:firstLineChars="100" w:firstLine="200"/>
              <w:rPr>
                <w:rFonts w:ascii="Arial" w:hAnsi="Arial" w:cs="Arial"/>
                <w:color w:val="000000" w:themeColor="text1"/>
                <w:sz w:val="20"/>
                <w:szCs w:val="20"/>
              </w:rPr>
            </w:pP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400D23A7" w14:textId="77777777" w:rsidR="00BB44B0" w:rsidRPr="00990F36" w:rsidRDefault="00BB44B0" w:rsidP="00EF4D27">
            <w:pPr>
              <w:rPr>
                <w:rFonts w:ascii="Arial" w:hAnsi="Arial" w:cs="Arial"/>
                <w:color w:val="000000" w:themeColor="text1"/>
                <w:sz w:val="20"/>
                <w:szCs w:val="20"/>
              </w:rPr>
            </w:pPr>
            <w:r w:rsidRPr="00990F36">
              <w:rPr>
                <w:rFonts w:ascii="Arial" w:hAnsi="Arial" w:cs="Arial"/>
                <w:color w:val="000000" w:themeColor="text1"/>
                <w:sz w:val="20"/>
                <w:szCs w:val="20"/>
              </w:rPr>
              <w:t>- Kontrolki LED + alarm dźwiękowy</w:t>
            </w:r>
          </w:p>
        </w:tc>
      </w:tr>
      <w:tr w:rsidR="00BB44B0" w:rsidRPr="00990F36" w14:paraId="5C0C7DE9" w14:textId="77777777" w:rsidTr="00926273">
        <w:trPr>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FF3FC1" w14:textId="77777777" w:rsidR="00BB44B0" w:rsidRPr="00990F36" w:rsidRDefault="00BB44B0" w:rsidP="00EF4D27">
            <w:pPr>
              <w:ind w:firstLineChars="100" w:firstLine="200"/>
              <w:rPr>
                <w:rFonts w:ascii="Arial" w:hAnsi="Arial" w:cs="Arial"/>
                <w:color w:val="000000" w:themeColor="text1"/>
                <w:sz w:val="20"/>
                <w:szCs w:val="20"/>
              </w:rPr>
            </w:pP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283D8B0F" w14:textId="77777777" w:rsidR="00BB44B0" w:rsidRPr="00990F36" w:rsidRDefault="00BB44B0" w:rsidP="00EF4D27">
            <w:pPr>
              <w:rPr>
                <w:rFonts w:ascii="Arial" w:hAnsi="Arial" w:cs="Arial"/>
                <w:color w:val="000000" w:themeColor="text1"/>
                <w:sz w:val="20"/>
                <w:szCs w:val="20"/>
              </w:rPr>
            </w:pPr>
            <w:r w:rsidRPr="00990F36">
              <w:rPr>
                <w:rFonts w:ascii="Arial" w:hAnsi="Arial" w:cs="Arial"/>
                <w:color w:val="000000" w:themeColor="text1"/>
                <w:sz w:val="20"/>
                <w:szCs w:val="20"/>
              </w:rPr>
              <w:t>- Test akumulatora</w:t>
            </w:r>
          </w:p>
        </w:tc>
      </w:tr>
      <w:tr w:rsidR="00BB44B0" w:rsidRPr="00990F36" w14:paraId="6D75BDAB" w14:textId="77777777" w:rsidTr="00926273">
        <w:trPr>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474E13" w14:textId="77777777" w:rsidR="00BB44B0" w:rsidRPr="00990F36" w:rsidRDefault="00BB44B0" w:rsidP="00EF4D27">
            <w:pPr>
              <w:ind w:firstLineChars="100" w:firstLine="200"/>
              <w:rPr>
                <w:rFonts w:ascii="Arial" w:hAnsi="Arial" w:cs="Arial"/>
                <w:color w:val="000000" w:themeColor="text1"/>
                <w:sz w:val="20"/>
                <w:szCs w:val="20"/>
              </w:rPr>
            </w:pP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588B2776" w14:textId="77777777" w:rsidR="00BB44B0" w:rsidRPr="00990F36" w:rsidRDefault="00BB44B0" w:rsidP="00EF4D27">
            <w:pPr>
              <w:rPr>
                <w:rFonts w:ascii="Arial" w:hAnsi="Arial" w:cs="Arial"/>
                <w:color w:val="000000" w:themeColor="text1"/>
                <w:sz w:val="20"/>
                <w:szCs w:val="20"/>
              </w:rPr>
            </w:pPr>
            <w:r w:rsidRPr="00990F36">
              <w:rPr>
                <w:rFonts w:ascii="Arial" w:hAnsi="Arial" w:cs="Arial"/>
                <w:color w:val="000000" w:themeColor="text1"/>
                <w:sz w:val="20"/>
                <w:szCs w:val="20"/>
              </w:rPr>
              <w:t>- Zimny start</w:t>
            </w:r>
          </w:p>
        </w:tc>
      </w:tr>
      <w:tr w:rsidR="00BB44B0" w:rsidRPr="00990F36" w14:paraId="3EB6B0F9" w14:textId="77777777" w:rsidTr="00926273">
        <w:trPr>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FA4739" w14:textId="77777777" w:rsidR="00BB44B0" w:rsidRPr="00990F36" w:rsidRDefault="00BB44B0" w:rsidP="00EF4D27">
            <w:pPr>
              <w:ind w:firstLineChars="100" w:firstLine="200"/>
              <w:rPr>
                <w:rFonts w:ascii="Arial" w:hAnsi="Arial" w:cs="Arial"/>
                <w:color w:val="000000" w:themeColor="text1"/>
                <w:sz w:val="20"/>
                <w:szCs w:val="20"/>
              </w:rPr>
            </w:pPr>
            <w:r w:rsidRPr="00990F36">
              <w:rPr>
                <w:rFonts w:ascii="Arial" w:hAnsi="Arial" w:cs="Arial"/>
                <w:color w:val="000000" w:themeColor="text1"/>
                <w:sz w:val="20"/>
                <w:szCs w:val="20"/>
              </w:rPr>
              <w:t>Porty zasilania we.</w:t>
            </w: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148B4A86" w14:textId="77777777" w:rsidR="00BB44B0" w:rsidRPr="00990F36" w:rsidRDefault="00BB44B0" w:rsidP="00EF4D27">
            <w:pPr>
              <w:rPr>
                <w:rFonts w:ascii="Arial" w:hAnsi="Arial" w:cs="Arial"/>
                <w:color w:val="000000" w:themeColor="text1"/>
                <w:sz w:val="20"/>
                <w:szCs w:val="20"/>
              </w:rPr>
            </w:pPr>
            <w:r w:rsidRPr="00990F36">
              <w:rPr>
                <w:rFonts w:ascii="Arial" w:hAnsi="Arial" w:cs="Arial"/>
                <w:color w:val="000000" w:themeColor="text1"/>
                <w:sz w:val="20"/>
                <w:szCs w:val="20"/>
              </w:rPr>
              <w:t>IEC-C14</w:t>
            </w:r>
          </w:p>
        </w:tc>
      </w:tr>
      <w:tr w:rsidR="00BB44B0" w:rsidRPr="00990F36" w14:paraId="0FC650D7" w14:textId="77777777" w:rsidTr="00926273">
        <w:trPr>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B02670" w14:textId="77777777" w:rsidR="00BB44B0" w:rsidRPr="00990F36" w:rsidRDefault="00BB44B0" w:rsidP="00EF4D27">
            <w:pPr>
              <w:ind w:firstLineChars="100" w:firstLine="200"/>
              <w:rPr>
                <w:rFonts w:ascii="Arial" w:hAnsi="Arial" w:cs="Arial"/>
                <w:color w:val="000000" w:themeColor="text1"/>
                <w:sz w:val="20"/>
                <w:szCs w:val="20"/>
              </w:rPr>
            </w:pPr>
            <w:r w:rsidRPr="00990F36">
              <w:rPr>
                <w:rFonts w:ascii="Arial" w:hAnsi="Arial" w:cs="Arial"/>
                <w:color w:val="000000" w:themeColor="text1"/>
                <w:sz w:val="20"/>
                <w:szCs w:val="20"/>
              </w:rPr>
              <w:t>Porty zasilania wy.</w:t>
            </w: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5DBF5254" w14:textId="77777777" w:rsidR="00BB44B0" w:rsidRPr="00990F36" w:rsidRDefault="00BB44B0" w:rsidP="00EF4D27">
            <w:pPr>
              <w:rPr>
                <w:rFonts w:ascii="Arial" w:hAnsi="Arial" w:cs="Arial"/>
                <w:color w:val="000000" w:themeColor="text1"/>
                <w:sz w:val="20"/>
                <w:szCs w:val="20"/>
              </w:rPr>
            </w:pPr>
            <w:r w:rsidRPr="00990F36">
              <w:rPr>
                <w:rFonts w:ascii="Arial" w:hAnsi="Arial" w:cs="Arial"/>
                <w:color w:val="000000" w:themeColor="text1"/>
                <w:sz w:val="20"/>
                <w:szCs w:val="20"/>
              </w:rPr>
              <w:t>4 x typ C/E (CEE7)</w:t>
            </w:r>
          </w:p>
        </w:tc>
      </w:tr>
      <w:tr w:rsidR="00BB44B0" w:rsidRPr="00990F36" w14:paraId="7B8370A3" w14:textId="77777777" w:rsidTr="00926273">
        <w:trPr>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17F6F0" w14:textId="77777777" w:rsidR="00BB44B0" w:rsidRPr="00990F36" w:rsidRDefault="00BB44B0" w:rsidP="00EF4D27">
            <w:pPr>
              <w:ind w:firstLineChars="100" w:firstLine="200"/>
              <w:rPr>
                <w:rFonts w:ascii="Arial" w:hAnsi="Arial" w:cs="Arial"/>
                <w:color w:val="000000" w:themeColor="text1"/>
                <w:sz w:val="20"/>
                <w:szCs w:val="20"/>
              </w:rPr>
            </w:pPr>
            <w:r w:rsidRPr="00990F36">
              <w:rPr>
                <w:rFonts w:ascii="Arial" w:hAnsi="Arial" w:cs="Arial"/>
                <w:color w:val="000000" w:themeColor="text1"/>
                <w:sz w:val="20"/>
                <w:szCs w:val="20"/>
              </w:rPr>
              <w:t>Złącza</w:t>
            </w: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20691CD2" w14:textId="77777777" w:rsidR="00BB44B0" w:rsidRPr="00990F36" w:rsidRDefault="00BB44B0" w:rsidP="00EF4D27">
            <w:pPr>
              <w:rPr>
                <w:rFonts w:ascii="Arial" w:hAnsi="Arial" w:cs="Arial"/>
                <w:color w:val="000000" w:themeColor="text1"/>
                <w:sz w:val="20"/>
                <w:szCs w:val="20"/>
              </w:rPr>
            </w:pPr>
            <w:r w:rsidRPr="00990F36">
              <w:rPr>
                <w:rFonts w:ascii="Arial" w:hAnsi="Arial" w:cs="Arial"/>
                <w:color w:val="000000" w:themeColor="text1"/>
                <w:sz w:val="20"/>
                <w:szCs w:val="20"/>
              </w:rPr>
              <w:t>RJ-11</w:t>
            </w:r>
          </w:p>
        </w:tc>
      </w:tr>
      <w:tr w:rsidR="00BB44B0" w:rsidRPr="00990F36" w14:paraId="29D8D591" w14:textId="77777777" w:rsidTr="00926273">
        <w:trPr>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8520EF" w14:textId="77777777" w:rsidR="00BB44B0" w:rsidRPr="00990F36" w:rsidRDefault="00BB44B0" w:rsidP="00EF4D27">
            <w:pPr>
              <w:ind w:firstLineChars="100" w:firstLine="200"/>
              <w:rPr>
                <w:rFonts w:ascii="Arial" w:hAnsi="Arial" w:cs="Arial"/>
                <w:color w:val="000000" w:themeColor="text1"/>
                <w:sz w:val="20"/>
                <w:szCs w:val="20"/>
              </w:rPr>
            </w:pPr>
            <w:r w:rsidRPr="00990F36">
              <w:rPr>
                <w:rFonts w:ascii="Arial" w:hAnsi="Arial" w:cs="Arial"/>
                <w:color w:val="000000" w:themeColor="text1"/>
                <w:sz w:val="20"/>
                <w:szCs w:val="20"/>
              </w:rPr>
              <w:t>Kolor</w:t>
            </w: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1A4D7D9E" w14:textId="77777777" w:rsidR="00BB44B0" w:rsidRPr="00990F36" w:rsidRDefault="00BB44B0" w:rsidP="00EF4D27">
            <w:pPr>
              <w:rPr>
                <w:rFonts w:ascii="Arial" w:hAnsi="Arial" w:cs="Arial"/>
                <w:color w:val="000000" w:themeColor="text1"/>
                <w:sz w:val="20"/>
                <w:szCs w:val="20"/>
              </w:rPr>
            </w:pPr>
            <w:r w:rsidRPr="00990F36">
              <w:rPr>
                <w:rFonts w:ascii="Arial" w:hAnsi="Arial" w:cs="Arial"/>
                <w:color w:val="000000" w:themeColor="text1"/>
                <w:sz w:val="20"/>
                <w:szCs w:val="20"/>
              </w:rPr>
              <w:t>Czarny</w:t>
            </w:r>
          </w:p>
        </w:tc>
      </w:tr>
      <w:tr w:rsidR="00BB44B0" w:rsidRPr="00990F36" w14:paraId="6B410CAE" w14:textId="77777777" w:rsidTr="00926273">
        <w:trPr>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85D3DE" w14:textId="77777777" w:rsidR="00BB44B0" w:rsidRPr="00990F36" w:rsidRDefault="00BB44B0" w:rsidP="00EF4D27">
            <w:pPr>
              <w:ind w:firstLineChars="100" w:firstLine="200"/>
              <w:rPr>
                <w:rFonts w:ascii="Arial" w:hAnsi="Arial" w:cs="Arial"/>
                <w:color w:val="000000" w:themeColor="text1"/>
                <w:sz w:val="20"/>
                <w:szCs w:val="20"/>
              </w:rPr>
            </w:pPr>
            <w:r w:rsidRPr="00990F36">
              <w:rPr>
                <w:rFonts w:ascii="Arial" w:hAnsi="Arial" w:cs="Arial"/>
                <w:color w:val="000000" w:themeColor="text1"/>
                <w:sz w:val="20"/>
                <w:szCs w:val="20"/>
              </w:rPr>
              <w:t>Wymiary</w:t>
            </w: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6F1DF4B1" w14:textId="77777777" w:rsidR="00BB44B0" w:rsidRPr="00990F36" w:rsidRDefault="00BB44B0" w:rsidP="00EF4D27">
            <w:pPr>
              <w:rPr>
                <w:rFonts w:ascii="Arial" w:hAnsi="Arial" w:cs="Arial"/>
                <w:color w:val="000000" w:themeColor="text1"/>
                <w:sz w:val="20"/>
                <w:szCs w:val="20"/>
              </w:rPr>
            </w:pPr>
            <w:r w:rsidRPr="00990F36">
              <w:rPr>
                <w:rFonts w:ascii="Arial" w:hAnsi="Arial" w:cs="Arial"/>
                <w:color w:val="000000" w:themeColor="text1"/>
                <w:sz w:val="20"/>
                <w:szCs w:val="20"/>
              </w:rPr>
              <w:t>- Wysokość: 263 mm</w:t>
            </w:r>
          </w:p>
        </w:tc>
      </w:tr>
      <w:tr w:rsidR="00BB44B0" w:rsidRPr="00990F36" w14:paraId="399F712E" w14:textId="77777777" w:rsidTr="00926273">
        <w:trPr>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905C15" w14:textId="77777777" w:rsidR="00BB44B0" w:rsidRPr="00990F36" w:rsidRDefault="00BB44B0" w:rsidP="00EF4D27">
            <w:pPr>
              <w:ind w:firstLineChars="100" w:firstLine="200"/>
              <w:rPr>
                <w:rFonts w:ascii="Arial" w:hAnsi="Arial" w:cs="Arial"/>
                <w:color w:val="000000" w:themeColor="text1"/>
                <w:sz w:val="20"/>
                <w:szCs w:val="20"/>
              </w:rPr>
            </w:pP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7229689E" w14:textId="77777777" w:rsidR="00BB44B0" w:rsidRPr="00990F36" w:rsidRDefault="00BB44B0" w:rsidP="00EF4D27">
            <w:pPr>
              <w:rPr>
                <w:rFonts w:ascii="Arial" w:hAnsi="Arial" w:cs="Arial"/>
                <w:color w:val="000000" w:themeColor="text1"/>
                <w:sz w:val="20"/>
                <w:szCs w:val="20"/>
              </w:rPr>
            </w:pPr>
            <w:r w:rsidRPr="00990F36">
              <w:rPr>
                <w:rFonts w:ascii="Arial" w:hAnsi="Arial" w:cs="Arial"/>
                <w:color w:val="000000" w:themeColor="text1"/>
                <w:sz w:val="20"/>
                <w:szCs w:val="20"/>
              </w:rPr>
              <w:t>- Szerokość: 81 mm</w:t>
            </w:r>
          </w:p>
        </w:tc>
      </w:tr>
      <w:tr w:rsidR="00BB44B0" w:rsidRPr="00990F36" w14:paraId="6D825BA4" w14:textId="77777777" w:rsidTr="00926273">
        <w:trPr>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C5CE40" w14:textId="77777777" w:rsidR="00BB44B0" w:rsidRPr="00990F36" w:rsidRDefault="00BB44B0" w:rsidP="00EF4D27">
            <w:pPr>
              <w:ind w:firstLineChars="100" w:firstLine="200"/>
              <w:rPr>
                <w:rFonts w:ascii="Arial" w:hAnsi="Arial" w:cs="Arial"/>
                <w:color w:val="000000" w:themeColor="text1"/>
                <w:sz w:val="20"/>
                <w:szCs w:val="20"/>
              </w:rPr>
            </w:pP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23862D3E" w14:textId="77777777" w:rsidR="00BB44B0" w:rsidRPr="00990F36" w:rsidRDefault="00BB44B0" w:rsidP="00EF4D27">
            <w:pPr>
              <w:rPr>
                <w:rFonts w:ascii="Arial" w:hAnsi="Arial" w:cs="Arial"/>
                <w:color w:val="000000" w:themeColor="text1"/>
                <w:sz w:val="20"/>
                <w:szCs w:val="20"/>
              </w:rPr>
            </w:pPr>
            <w:r w:rsidRPr="00990F36">
              <w:rPr>
                <w:rFonts w:ascii="Arial" w:hAnsi="Arial" w:cs="Arial"/>
                <w:color w:val="000000" w:themeColor="text1"/>
                <w:sz w:val="20"/>
                <w:szCs w:val="20"/>
              </w:rPr>
              <w:t>- Głębokość: 235 mm</w:t>
            </w:r>
          </w:p>
        </w:tc>
      </w:tr>
      <w:tr w:rsidR="00BB44B0" w:rsidRPr="00990F36" w14:paraId="4F2C5B2C" w14:textId="77777777" w:rsidTr="00926273">
        <w:trPr>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02A4A7" w14:textId="77777777" w:rsidR="00BB44B0" w:rsidRPr="00990F36" w:rsidRDefault="00BB44B0" w:rsidP="00EF4D27">
            <w:pPr>
              <w:ind w:firstLineChars="100" w:firstLine="200"/>
              <w:rPr>
                <w:rFonts w:ascii="Arial" w:hAnsi="Arial" w:cs="Arial"/>
                <w:color w:val="000000" w:themeColor="text1"/>
                <w:sz w:val="20"/>
                <w:szCs w:val="20"/>
              </w:rPr>
            </w:pPr>
            <w:r w:rsidRPr="00990F36">
              <w:rPr>
                <w:rFonts w:ascii="Arial" w:hAnsi="Arial" w:cs="Arial"/>
                <w:color w:val="000000" w:themeColor="text1"/>
                <w:sz w:val="20"/>
                <w:szCs w:val="20"/>
              </w:rPr>
              <w:t>Waga</w:t>
            </w: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29738119" w14:textId="77777777" w:rsidR="00BB44B0" w:rsidRPr="00990F36" w:rsidRDefault="00BB44B0" w:rsidP="00EF4D27">
            <w:pPr>
              <w:rPr>
                <w:rFonts w:ascii="Arial" w:hAnsi="Arial" w:cs="Arial"/>
                <w:color w:val="000000" w:themeColor="text1"/>
                <w:sz w:val="20"/>
                <w:szCs w:val="20"/>
              </w:rPr>
            </w:pPr>
            <w:r w:rsidRPr="00990F36">
              <w:rPr>
                <w:rFonts w:ascii="Arial" w:hAnsi="Arial" w:cs="Arial"/>
                <w:color w:val="000000" w:themeColor="text1"/>
                <w:sz w:val="20"/>
                <w:szCs w:val="20"/>
              </w:rPr>
              <w:t xml:space="preserve">2.9 </w:t>
            </w:r>
            <w:proofErr w:type="gramStart"/>
            <w:r w:rsidRPr="00990F36">
              <w:rPr>
                <w:rFonts w:ascii="Arial" w:hAnsi="Arial" w:cs="Arial"/>
                <w:color w:val="000000" w:themeColor="text1"/>
                <w:sz w:val="20"/>
                <w:szCs w:val="20"/>
              </w:rPr>
              <w:t>kg</w:t>
            </w:r>
            <w:proofErr w:type="gramEnd"/>
          </w:p>
        </w:tc>
      </w:tr>
      <w:tr w:rsidR="00BB44B0" w:rsidRPr="00990F36" w14:paraId="464410D2" w14:textId="77777777" w:rsidTr="00926273">
        <w:trPr>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B27E93" w14:textId="77777777" w:rsidR="00BB44B0" w:rsidRPr="00990F36" w:rsidRDefault="00BB44B0" w:rsidP="00EF4D27">
            <w:pPr>
              <w:ind w:firstLineChars="100" w:firstLine="200"/>
              <w:rPr>
                <w:rFonts w:ascii="Arial" w:hAnsi="Arial" w:cs="Arial"/>
                <w:color w:val="000000" w:themeColor="text1"/>
                <w:sz w:val="20"/>
                <w:szCs w:val="20"/>
              </w:rPr>
            </w:pPr>
            <w:r w:rsidRPr="00990F36">
              <w:rPr>
                <w:rFonts w:ascii="Arial" w:hAnsi="Arial" w:cs="Arial"/>
                <w:color w:val="000000" w:themeColor="text1"/>
                <w:sz w:val="20"/>
                <w:szCs w:val="20"/>
              </w:rPr>
              <w:t>Pozostałe parametry</w:t>
            </w: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21AEB435" w14:textId="77777777" w:rsidR="00BB44B0" w:rsidRPr="00990F36" w:rsidRDefault="00BB44B0" w:rsidP="00EF4D27">
            <w:pPr>
              <w:rPr>
                <w:rFonts w:ascii="Arial" w:hAnsi="Arial" w:cs="Arial"/>
                <w:color w:val="000000" w:themeColor="text1"/>
                <w:sz w:val="20"/>
                <w:szCs w:val="20"/>
              </w:rPr>
            </w:pPr>
            <w:r w:rsidRPr="00990F36">
              <w:rPr>
                <w:rFonts w:ascii="Arial" w:hAnsi="Arial" w:cs="Arial"/>
                <w:color w:val="000000" w:themeColor="text1"/>
                <w:sz w:val="20"/>
                <w:szCs w:val="20"/>
              </w:rPr>
              <w:t>- Zakres napięcia wejściowego: 184 - 264V</w:t>
            </w:r>
          </w:p>
        </w:tc>
      </w:tr>
      <w:tr w:rsidR="00BB44B0" w:rsidRPr="00990F36" w14:paraId="36A65527" w14:textId="77777777" w:rsidTr="00926273">
        <w:trPr>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4631A4" w14:textId="77777777" w:rsidR="00BB44B0" w:rsidRPr="00990F36" w:rsidRDefault="00BB44B0" w:rsidP="00EF4D27">
            <w:pPr>
              <w:ind w:firstLineChars="100" w:firstLine="200"/>
              <w:rPr>
                <w:rFonts w:ascii="Arial" w:hAnsi="Arial" w:cs="Arial"/>
                <w:color w:val="000000" w:themeColor="text1"/>
                <w:sz w:val="20"/>
                <w:szCs w:val="20"/>
              </w:rPr>
            </w:pP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6BEB22E3" w14:textId="77777777" w:rsidR="00BB44B0" w:rsidRPr="00990F36" w:rsidRDefault="00BB44B0" w:rsidP="00EF4D27">
            <w:pPr>
              <w:rPr>
                <w:rFonts w:ascii="Arial" w:hAnsi="Arial" w:cs="Arial"/>
                <w:color w:val="000000" w:themeColor="text1"/>
                <w:sz w:val="20"/>
                <w:szCs w:val="20"/>
              </w:rPr>
            </w:pPr>
            <w:r w:rsidRPr="00990F36">
              <w:rPr>
                <w:rFonts w:ascii="Arial" w:hAnsi="Arial" w:cs="Arial"/>
                <w:color w:val="000000" w:themeColor="text1"/>
                <w:sz w:val="20"/>
                <w:szCs w:val="20"/>
              </w:rPr>
              <w:t>- 3 gniazda wyjściowe z podtrzymaniem i ochroną + 1 z ochroną</w:t>
            </w:r>
          </w:p>
        </w:tc>
      </w:tr>
      <w:tr w:rsidR="00BB44B0" w:rsidRPr="00990F36" w14:paraId="4977E330" w14:textId="77777777" w:rsidTr="00926273">
        <w:trPr>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1D8838" w14:textId="77777777" w:rsidR="00BB44B0" w:rsidRPr="00990F36" w:rsidRDefault="00BB44B0" w:rsidP="00EF4D27">
            <w:pPr>
              <w:ind w:firstLineChars="100" w:firstLine="200"/>
              <w:rPr>
                <w:rFonts w:ascii="Arial" w:hAnsi="Arial" w:cs="Arial"/>
                <w:color w:val="000000" w:themeColor="text1"/>
                <w:sz w:val="20"/>
                <w:szCs w:val="20"/>
              </w:rPr>
            </w:pP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55FF9805" w14:textId="77777777" w:rsidR="00BB44B0" w:rsidRPr="00990F36" w:rsidRDefault="00BB44B0" w:rsidP="00EF4D27">
            <w:pPr>
              <w:rPr>
                <w:rFonts w:ascii="Arial" w:hAnsi="Arial" w:cs="Arial"/>
                <w:color w:val="000000" w:themeColor="text1"/>
                <w:sz w:val="20"/>
                <w:szCs w:val="20"/>
              </w:rPr>
            </w:pPr>
            <w:r w:rsidRPr="00990F36">
              <w:rPr>
                <w:rFonts w:ascii="Arial" w:hAnsi="Arial" w:cs="Arial"/>
                <w:color w:val="000000" w:themeColor="text1"/>
                <w:sz w:val="20"/>
                <w:szCs w:val="20"/>
              </w:rPr>
              <w:t>- Wymienialne szczelne baterie ołowiowo-kwasowe</w:t>
            </w:r>
          </w:p>
        </w:tc>
      </w:tr>
      <w:tr w:rsidR="00BB44B0" w:rsidRPr="00990F36" w14:paraId="1288E355" w14:textId="77777777" w:rsidTr="00926273">
        <w:trPr>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538D72" w14:textId="77777777" w:rsidR="00BB44B0" w:rsidRPr="00990F36" w:rsidRDefault="00BB44B0" w:rsidP="00EF4D27">
            <w:pPr>
              <w:ind w:firstLineChars="100" w:firstLine="200"/>
              <w:rPr>
                <w:rFonts w:ascii="Arial" w:hAnsi="Arial" w:cs="Arial"/>
                <w:color w:val="000000" w:themeColor="text1"/>
                <w:sz w:val="20"/>
                <w:szCs w:val="20"/>
              </w:rPr>
            </w:pP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7B65FC31" w14:textId="77777777" w:rsidR="00BB44B0" w:rsidRPr="00990F36" w:rsidRDefault="00BB44B0" w:rsidP="00EF4D27">
            <w:pPr>
              <w:rPr>
                <w:rFonts w:ascii="Arial" w:hAnsi="Arial" w:cs="Arial"/>
                <w:color w:val="000000" w:themeColor="text1"/>
                <w:sz w:val="20"/>
                <w:szCs w:val="20"/>
              </w:rPr>
            </w:pPr>
            <w:r w:rsidRPr="00990F36">
              <w:rPr>
                <w:rFonts w:ascii="Arial" w:hAnsi="Arial" w:cs="Arial"/>
                <w:color w:val="000000" w:themeColor="text1"/>
                <w:sz w:val="20"/>
                <w:szCs w:val="20"/>
              </w:rPr>
              <w:t>- Konstrukcja energooszczędna</w:t>
            </w:r>
          </w:p>
        </w:tc>
      </w:tr>
      <w:tr w:rsidR="00BB44B0" w:rsidRPr="00990F36" w14:paraId="5CAB7993" w14:textId="77777777" w:rsidTr="00926273">
        <w:trPr>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85ED5A" w14:textId="77777777" w:rsidR="00BB44B0" w:rsidRPr="00990F36" w:rsidRDefault="00BB44B0" w:rsidP="00EF4D27">
            <w:pPr>
              <w:ind w:firstLineChars="100" w:firstLine="200"/>
              <w:rPr>
                <w:rFonts w:ascii="Arial" w:hAnsi="Arial" w:cs="Arial"/>
                <w:color w:val="000000" w:themeColor="text1"/>
                <w:sz w:val="20"/>
                <w:szCs w:val="20"/>
              </w:rPr>
            </w:pP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34EF5563" w14:textId="77777777" w:rsidR="00BB44B0" w:rsidRPr="00990F36" w:rsidRDefault="00BB44B0" w:rsidP="00EF4D27">
            <w:pPr>
              <w:rPr>
                <w:rFonts w:ascii="Arial" w:hAnsi="Arial" w:cs="Arial"/>
                <w:color w:val="000000" w:themeColor="text1"/>
                <w:sz w:val="20"/>
                <w:szCs w:val="20"/>
              </w:rPr>
            </w:pPr>
            <w:r w:rsidRPr="00990F36">
              <w:rPr>
                <w:rFonts w:ascii="Arial" w:hAnsi="Arial" w:cs="Arial"/>
                <w:color w:val="000000" w:themeColor="text1"/>
                <w:sz w:val="20"/>
                <w:szCs w:val="20"/>
              </w:rPr>
              <w:t>- Czas podtrzymania: 50% (9 minut), 70% (5 minut)</w:t>
            </w:r>
          </w:p>
        </w:tc>
      </w:tr>
      <w:tr w:rsidR="00BB44B0" w:rsidRPr="00990F36" w14:paraId="3208E0C4" w14:textId="77777777" w:rsidTr="00926273">
        <w:trPr>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63E899" w14:textId="77777777" w:rsidR="00BB44B0" w:rsidRPr="00990F36" w:rsidRDefault="00BB44B0" w:rsidP="00EF4D27">
            <w:pPr>
              <w:ind w:firstLineChars="100" w:firstLine="200"/>
              <w:rPr>
                <w:rFonts w:ascii="Arial" w:hAnsi="Arial" w:cs="Arial"/>
                <w:color w:val="000000" w:themeColor="text1"/>
                <w:sz w:val="20"/>
                <w:szCs w:val="20"/>
              </w:rPr>
            </w:pPr>
            <w:r w:rsidRPr="00990F36">
              <w:rPr>
                <w:rFonts w:ascii="Arial" w:hAnsi="Arial" w:cs="Arial"/>
                <w:color w:val="000000" w:themeColor="text1"/>
                <w:sz w:val="20"/>
                <w:szCs w:val="20"/>
              </w:rPr>
              <w:t>Gwarancja</w:t>
            </w: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14:paraId="48DF1A83" w14:textId="77777777" w:rsidR="00BB44B0" w:rsidRPr="00990F36" w:rsidRDefault="00BB44B0" w:rsidP="00EF4D27">
            <w:pPr>
              <w:rPr>
                <w:rFonts w:ascii="Arial" w:hAnsi="Arial" w:cs="Arial"/>
                <w:color w:val="000000" w:themeColor="text1"/>
                <w:sz w:val="20"/>
                <w:szCs w:val="20"/>
              </w:rPr>
            </w:pPr>
            <w:r w:rsidRPr="00990F36">
              <w:rPr>
                <w:rFonts w:ascii="Arial" w:hAnsi="Arial" w:cs="Arial"/>
                <w:color w:val="000000" w:themeColor="text1"/>
                <w:sz w:val="20"/>
                <w:szCs w:val="20"/>
              </w:rPr>
              <w:t xml:space="preserve">36 miesięcy </w:t>
            </w:r>
            <w:proofErr w:type="spellStart"/>
            <w:r w:rsidRPr="00990F36">
              <w:rPr>
                <w:rFonts w:ascii="Arial" w:hAnsi="Arial" w:cs="Arial"/>
                <w:color w:val="000000" w:themeColor="text1"/>
                <w:sz w:val="20"/>
                <w:szCs w:val="20"/>
              </w:rPr>
              <w:t>door</w:t>
            </w:r>
            <w:proofErr w:type="spellEnd"/>
            <w:r w:rsidRPr="00990F36">
              <w:rPr>
                <w:rFonts w:ascii="Arial" w:hAnsi="Arial" w:cs="Arial"/>
                <w:color w:val="000000" w:themeColor="text1"/>
                <w:sz w:val="20"/>
                <w:szCs w:val="20"/>
              </w:rPr>
              <w:t>-to-</w:t>
            </w:r>
            <w:proofErr w:type="spellStart"/>
            <w:r w:rsidRPr="00990F36">
              <w:rPr>
                <w:rFonts w:ascii="Arial" w:hAnsi="Arial" w:cs="Arial"/>
                <w:color w:val="000000" w:themeColor="text1"/>
                <w:sz w:val="20"/>
                <w:szCs w:val="20"/>
              </w:rPr>
              <w:t>door</w:t>
            </w:r>
            <w:proofErr w:type="spellEnd"/>
          </w:p>
        </w:tc>
      </w:tr>
    </w:tbl>
    <w:p w14:paraId="5A244534" w14:textId="77777777" w:rsidR="00EB22A9" w:rsidRPr="0010438A" w:rsidRDefault="00EB22A9">
      <w:pPr>
        <w:rPr>
          <w:rFonts w:ascii="Arial" w:hAnsi="Arial" w:cs="Arial"/>
          <w:lang w:val="en-GB"/>
        </w:rPr>
      </w:pPr>
    </w:p>
    <w:sectPr w:rsidR="00EB22A9" w:rsidRPr="0010438A" w:rsidSect="00B922AD">
      <w:headerReference w:type="default" r:id="rId9"/>
      <w:footerReference w:type="defaul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08962" w14:textId="77777777" w:rsidR="0037713B" w:rsidRDefault="0037713B">
      <w:r>
        <w:separator/>
      </w:r>
    </w:p>
  </w:endnote>
  <w:endnote w:type="continuationSeparator" w:id="0">
    <w:p w14:paraId="38F5B436" w14:textId="77777777" w:rsidR="0037713B" w:rsidRDefault="00377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495129"/>
      <w:docPartObj>
        <w:docPartGallery w:val="Page Numbers (Bottom of Page)"/>
        <w:docPartUnique/>
      </w:docPartObj>
    </w:sdtPr>
    <w:sdtEndPr/>
    <w:sdtContent>
      <w:sdt>
        <w:sdtPr>
          <w:id w:val="860082579"/>
          <w:docPartObj>
            <w:docPartGallery w:val="Page Numbers (Top of Page)"/>
            <w:docPartUnique/>
          </w:docPartObj>
        </w:sdtPr>
        <w:sdtEndPr/>
        <w:sdtContent>
          <w:p w14:paraId="2860F907" w14:textId="02C05029" w:rsidR="00005027" w:rsidRDefault="00005027">
            <w:pPr>
              <w:pStyle w:val="Stopka"/>
              <w:jc w:val="right"/>
            </w:pPr>
            <w:r>
              <w:t xml:space="preserve">Strona </w:t>
            </w:r>
            <w:r w:rsidR="00F249EF">
              <w:rPr>
                <w:b/>
                <w:bCs/>
              </w:rPr>
              <w:fldChar w:fldCharType="begin"/>
            </w:r>
            <w:r>
              <w:rPr>
                <w:b/>
                <w:bCs/>
              </w:rPr>
              <w:instrText>PAGE</w:instrText>
            </w:r>
            <w:r w:rsidR="00F249EF">
              <w:rPr>
                <w:b/>
                <w:bCs/>
              </w:rPr>
              <w:fldChar w:fldCharType="separate"/>
            </w:r>
            <w:r w:rsidR="00DC16D9">
              <w:rPr>
                <w:b/>
                <w:bCs/>
                <w:noProof/>
              </w:rPr>
              <w:t>4</w:t>
            </w:r>
            <w:r w:rsidR="00F249EF">
              <w:rPr>
                <w:b/>
                <w:bCs/>
              </w:rPr>
              <w:fldChar w:fldCharType="end"/>
            </w:r>
            <w:r>
              <w:t xml:space="preserve"> z </w:t>
            </w:r>
            <w:r w:rsidR="00F249EF">
              <w:rPr>
                <w:b/>
                <w:bCs/>
              </w:rPr>
              <w:fldChar w:fldCharType="begin"/>
            </w:r>
            <w:r>
              <w:rPr>
                <w:b/>
                <w:bCs/>
              </w:rPr>
              <w:instrText>NUMPAGES</w:instrText>
            </w:r>
            <w:r w:rsidR="00F249EF">
              <w:rPr>
                <w:b/>
                <w:bCs/>
              </w:rPr>
              <w:fldChar w:fldCharType="separate"/>
            </w:r>
            <w:r w:rsidR="00DC16D9">
              <w:rPr>
                <w:b/>
                <w:bCs/>
                <w:noProof/>
              </w:rPr>
              <w:t>6</w:t>
            </w:r>
            <w:r w:rsidR="00F249EF">
              <w:rPr>
                <w:b/>
                <w:bCs/>
              </w:rPr>
              <w:fldChar w:fldCharType="end"/>
            </w:r>
          </w:p>
        </w:sdtContent>
      </w:sdt>
    </w:sdtContent>
  </w:sdt>
  <w:p w14:paraId="2B3E3DF0" w14:textId="77777777" w:rsidR="00005027" w:rsidRDefault="0000502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FD32D" w14:textId="77777777" w:rsidR="0037713B" w:rsidRDefault="0037713B">
      <w:r>
        <w:separator/>
      </w:r>
    </w:p>
  </w:footnote>
  <w:footnote w:type="continuationSeparator" w:id="0">
    <w:p w14:paraId="26E2DABB" w14:textId="77777777" w:rsidR="0037713B" w:rsidRDefault="003771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19D93" w14:textId="77777777" w:rsidR="00005027" w:rsidRDefault="000652D2" w:rsidP="00005027">
    <w:pPr>
      <w:pStyle w:val="Nagwek"/>
      <w:jc w:val="right"/>
    </w:pPr>
    <w:r>
      <w:rPr>
        <w:noProof/>
      </w:rPr>
      <w:fldChar w:fldCharType="begin"/>
    </w:r>
    <w:r>
      <w:rPr>
        <w:noProof/>
      </w:rPr>
      <w:instrText xml:space="preserve"> FILENAME  \* FirstCap  \* MERGEFORMAT </w:instrText>
    </w:r>
    <w:r>
      <w:rPr>
        <w:noProof/>
      </w:rPr>
      <w:fldChar w:fldCharType="separate"/>
    </w:r>
    <w:r w:rsidR="003472C2">
      <w:rPr>
        <w:noProof/>
      </w:rPr>
      <w:t>Załącznik nr 1.</w:t>
    </w:r>
    <w:r w:rsidR="001A3B84">
      <w:rPr>
        <w:noProof/>
      </w:rPr>
      <w:t>1</w:t>
    </w:r>
    <w:r w:rsidR="00EB3B00">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B7236"/>
    <w:multiLevelType w:val="hybridMultilevel"/>
    <w:tmpl w:val="911A1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042C2"/>
    <w:multiLevelType w:val="hybridMultilevel"/>
    <w:tmpl w:val="A9E0989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917502"/>
    <w:multiLevelType w:val="hybridMultilevel"/>
    <w:tmpl w:val="1F987D2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3C43225A"/>
    <w:multiLevelType w:val="hybridMultilevel"/>
    <w:tmpl w:val="0B145894"/>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E9628B"/>
    <w:multiLevelType w:val="hybridMultilevel"/>
    <w:tmpl w:val="D2CEC156"/>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7728A6"/>
    <w:multiLevelType w:val="hybridMultilevel"/>
    <w:tmpl w:val="6AB28504"/>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F96B43"/>
    <w:multiLevelType w:val="multilevel"/>
    <w:tmpl w:val="8E5E1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0"/>
  </w:num>
  <w:num w:numId="5">
    <w:abstractNumId w:val="4"/>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activeWritingStyle w:appName="MSWord" w:lang="pl-PL" w:vendorID="12" w:dllVersion="512" w:checkStyle="1"/>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38A"/>
    <w:rsid w:val="00005027"/>
    <w:rsid w:val="000652D2"/>
    <w:rsid w:val="000772B2"/>
    <w:rsid w:val="000C7FA8"/>
    <w:rsid w:val="000D302A"/>
    <w:rsid w:val="0010438A"/>
    <w:rsid w:val="00133F94"/>
    <w:rsid w:val="00150201"/>
    <w:rsid w:val="00157180"/>
    <w:rsid w:val="0018567F"/>
    <w:rsid w:val="001A3B84"/>
    <w:rsid w:val="001F060C"/>
    <w:rsid w:val="00225369"/>
    <w:rsid w:val="00254D7D"/>
    <w:rsid w:val="00303790"/>
    <w:rsid w:val="003472C2"/>
    <w:rsid w:val="0037713B"/>
    <w:rsid w:val="004332A7"/>
    <w:rsid w:val="00493660"/>
    <w:rsid w:val="004E69B0"/>
    <w:rsid w:val="0050296B"/>
    <w:rsid w:val="0058173E"/>
    <w:rsid w:val="005C32D0"/>
    <w:rsid w:val="005D0CE5"/>
    <w:rsid w:val="006120E3"/>
    <w:rsid w:val="006312B2"/>
    <w:rsid w:val="00667F0C"/>
    <w:rsid w:val="006B1AE8"/>
    <w:rsid w:val="006B5D2A"/>
    <w:rsid w:val="006D4F26"/>
    <w:rsid w:val="006F759A"/>
    <w:rsid w:val="00703F5C"/>
    <w:rsid w:val="007516DB"/>
    <w:rsid w:val="007727A3"/>
    <w:rsid w:val="007A6B61"/>
    <w:rsid w:val="00897668"/>
    <w:rsid w:val="008A0CB1"/>
    <w:rsid w:val="008C146E"/>
    <w:rsid w:val="008C3C3D"/>
    <w:rsid w:val="008D2A18"/>
    <w:rsid w:val="00926273"/>
    <w:rsid w:val="00935D58"/>
    <w:rsid w:val="009549B8"/>
    <w:rsid w:val="00977A72"/>
    <w:rsid w:val="00A60671"/>
    <w:rsid w:val="00B65BF0"/>
    <w:rsid w:val="00B922AD"/>
    <w:rsid w:val="00BB44B0"/>
    <w:rsid w:val="00BE54D6"/>
    <w:rsid w:val="00C24C0E"/>
    <w:rsid w:val="00C53EDE"/>
    <w:rsid w:val="00C836CD"/>
    <w:rsid w:val="00C84027"/>
    <w:rsid w:val="00CA5973"/>
    <w:rsid w:val="00CF703C"/>
    <w:rsid w:val="00DB5EBC"/>
    <w:rsid w:val="00DC16D9"/>
    <w:rsid w:val="00DF74B3"/>
    <w:rsid w:val="00E3162A"/>
    <w:rsid w:val="00E60D0F"/>
    <w:rsid w:val="00E64035"/>
    <w:rsid w:val="00EB22A9"/>
    <w:rsid w:val="00EB3B00"/>
    <w:rsid w:val="00EC690E"/>
    <w:rsid w:val="00ED0F59"/>
    <w:rsid w:val="00F249EF"/>
    <w:rsid w:val="00F833F0"/>
    <w:rsid w:val="00F94377"/>
    <w:rsid w:val="00FB5C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2556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22AD"/>
    <w:rPr>
      <w:sz w:val="24"/>
      <w:szCs w:val="24"/>
    </w:rPr>
  </w:style>
  <w:style w:type="paragraph" w:styleId="Nagwek1">
    <w:name w:val="heading 1"/>
    <w:basedOn w:val="Normalny"/>
    <w:next w:val="Normalny"/>
    <w:link w:val="Nagwek1Znak"/>
    <w:qFormat/>
    <w:rsid w:val="00B922AD"/>
    <w:pPr>
      <w:keepNext/>
      <w:jc w:val="center"/>
      <w:outlineLvl w:val="0"/>
    </w:pPr>
    <w:rPr>
      <w:b/>
      <w:bCs/>
      <w:sz w:val="28"/>
    </w:rPr>
  </w:style>
  <w:style w:type="paragraph" w:styleId="Nagwek3">
    <w:name w:val="heading 3"/>
    <w:basedOn w:val="Normalny"/>
    <w:next w:val="Normalny"/>
    <w:link w:val="Nagwek3Znak"/>
    <w:uiPriority w:val="9"/>
    <w:unhideWhenUsed/>
    <w:qFormat/>
    <w:rsid w:val="001A3B84"/>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B922AD"/>
    <w:rPr>
      <w:rFonts w:ascii="Tahoma" w:hAnsi="Tahoma" w:cs="Tahoma"/>
      <w:sz w:val="16"/>
      <w:szCs w:val="16"/>
    </w:rPr>
  </w:style>
  <w:style w:type="character" w:customStyle="1" w:styleId="olttablecontentcfg">
    <w:name w:val="olt_table_content_cfg"/>
    <w:basedOn w:val="Domylnaczcionkaakapitu"/>
    <w:rsid w:val="00B922AD"/>
  </w:style>
  <w:style w:type="paragraph" w:styleId="Tekstprzypisukocowego">
    <w:name w:val="endnote text"/>
    <w:basedOn w:val="Normalny"/>
    <w:semiHidden/>
    <w:rsid w:val="00B922AD"/>
    <w:rPr>
      <w:sz w:val="20"/>
      <w:szCs w:val="20"/>
    </w:rPr>
  </w:style>
  <w:style w:type="character" w:customStyle="1" w:styleId="TekstprzypisukocowegoZnak">
    <w:name w:val="Tekst przypisu końcowego Znak"/>
    <w:basedOn w:val="Domylnaczcionkaakapitu"/>
    <w:rsid w:val="00B922AD"/>
  </w:style>
  <w:style w:type="character" w:styleId="Odwoanieprzypisukocowego">
    <w:name w:val="endnote reference"/>
    <w:semiHidden/>
    <w:rsid w:val="00B922AD"/>
    <w:rPr>
      <w:vertAlign w:val="superscript"/>
    </w:rPr>
  </w:style>
  <w:style w:type="paragraph" w:styleId="Nagwek">
    <w:name w:val="header"/>
    <w:basedOn w:val="Normalny"/>
    <w:link w:val="NagwekZnak"/>
    <w:uiPriority w:val="99"/>
    <w:unhideWhenUsed/>
    <w:rsid w:val="00005027"/>
    <w:pPr>
      <w:tabs>
        <w:tab w:val="center" w:pos="4536"/>
        <w:tab w:val="right" w:pos="9072"/>
      </w:tabs>
    </w:pPr>
  </w:style>
  <w:style w:type="character" w:customStyle="1" w:styleId="NagwekZnak">
    <w:name w:val="Nagłówek Znak"/>
    <w:basedOn w:val="Domylnaczcionkaakapitu"/>
    <w:link w:val="Nagwek"/>
    <w:uiPriority w:val="99"/>
    <w:rsid w:val="00005027"/>
    <w:rPr>
      <w:sz w:val="24"/>
      <w:szCs w:val="24"/>
    </w:rPr>
  </w:style>
  <w:style w:type="paragraph" w:styleId="Stopka">
    <w:name w:val="footer"/>
    <w:basedOn w:val="Normalny"/>
    <w:link w:val="StopkaZnak"/>
    <w:uiPriority w:val="99"/>
    <w:unhideWhenUsed/>
    <w:rsid w:val="00005027"/>
    <w:pPr>
      <w:tabs>
        <w:tab w:val="center" w:pos="4536"/>
        <w:tab w:val="right" w:pos="9072"/>
      </w:tabs>
    </w:pPr>
  </w:style>
  <w:style w:type="character" w:customStyle="1" w:styleId="StopkaZnak">
    <w:name w:val="Stopka Znak"/>
    <w:basedOn w:val="Domylnaczcionkaakapitu"/>
    <w:link w:val="Stopka"/>
    <w:uiPriority w:val="99"/>
    <w:rsid w:val="00005027"/>
    <w:rPr>
      <w:sz w:val="24"/>
      <w:szCs w:val="24"/>
    </w:rPr>
  </w:style>
  <w:style w:type="paragraph" w:styleId="Akapitzlist">
    <w:name w:val="List Paragraph"/>
    <w:basedOn w:val="Normalny"/>
    <w:uiPriority w:val="34"/>
    <w:qFormat/>
    <w:rsid w:val="00254D7D"/>
    <w:pPr>
      <w:ind w:left="720"/>
      <w:contextualSpacing/>
    </w:pPr>
  </w:style>
  <w:style w:type="character" w:customStyle="1" w:styleId="Nagwek3Znak">
    <w:name w:val="Nagłówek 3 Znak"/>
    <w:basedOn w:val="Domylnaczcionkaakapitu"/>
    <w:link w:val="Nagwek3"/>
    <w:uiPriority w:val="9"/>
    <w:rsid w:val="001A3B84"/>
    <w:rPr>
      <w:rFonts w:asciiTheme="majorHAnsi" w:eastAsiaTheme="majorEastAsia" w:hAnsiTheme="majorHAnsi" w:cstheme="majorBidi"/>
      <w:b/>
      <w:bCs/>
      <w:color w:val="4F81BD" w:themeColor="accent1"/>
      <w:sz w:val="24"/>
      <w:szCs w:val="24"/>
    </w:rPr>
  </w:style>
  <w:style w:type="table" w:styleId="Tabela-Siatka">
    <w:name w:val="Table Grid"/>
    <w:basedOn w:val="Standardowy"/>
    <w:uiPriority w:val="59"/>
    <w:rsid w:val="001A3B8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1A3B84"/>
    <w:rPr>
      <w:color w:val="0000FF" w:themeColor="hyperlink"/>
      <w:u w:val="single"/>
    </w:rPr>
  </w:style>
  <w:style w:type="paragraph" w:customStyle="1" w:styleId="Default">
    <w:name w:val="Default"/>
    <w:rsid w:val="001A3B84"/>
    <w:pPr>
      <w:autoSpaceDE w:val="0"/>
      <w:autoSpaceDN w:val="0"/>
      <w:adjustRightInd w:val="0"/>
    </w:pPr>
    <w:rPr>
      <w:rFonts w:ascii="Calibri" w:eastAsiaTheme="minorHAnsi" w:hAnsi="Calibri" w:cs="Calibri"/>
      <w:color w:val="000000"/>
      <w:sz w:val="24"/>
      <w:szCs w:val="24"/>
      <w:lang w:val="en-US" w:eastAsia="en-US"/>
    </w:rPr>
  </w:style>
  <w:style w:type="character" w:customStyle="1" w:styleId="Nagwek1Znak">
    <w:name w:val="Nagłówek 1 Znak"/>
    <w:basedOn w:val="Domylnaczcionkaakapitu"/>
    <w:link w:val="Nagwek1"/>
    <w:rsid w:val="00BB44B0"/>
    <w:rPr>
      <w:b/>
      <w:bCs/>
      <w:sz w:val="28"/>
      <w:szCs w:val="24"/>
    </w:rPr>
  </w:style>
  <w:style w:type="character" w:styleId="Odwoaniedokomentarza">
    <w:name w:val="annotation reference"/>
    <w:basedOn w:val="Domylnaczcionkaakapitu"/>
    <w:uiPriority w:val="99"/>
    <w:semiHidden/>
    <w:unhideWhenUsed/>
    <w:rsid w:val="00A60671"/>
    <w:rPr>
      <w:sz w:val="16"/>
      <w:szCs w:val="16"/>
    </w:rPr>
  </w:style>
  <w:style w:type="paragraph" w:styleId="Tekstkomentarza">
    <w:name w:val="annotation text"/>
    <w:basedOn w:val="Normalny"/>
    <w:link w:val="TekstkomentarzaZnak"/>
    <w:uiPriority w:val="99"/>
    <w:semiHidden/>
    <w:unhideWhenUsed/>
    <w:rsid w:val="00A60671"/>
    <w:rPr>
      <w:sz w:val="20"/>
      <w:szCs w:val="20"/>
    </w:rPr>
  </w:style>
  <w:style w:type="character" w:customStyle="1" w:styleId="TekstkomentarzaZnak">
    <w:name w:val="Tekst komentarza Znak"/>
    <w:basedOn w:val="Domylnaczcionkaakapitu"/>
    <w:link w:val="Tekstkomentarza"/>
    <w:uiPriority w:val="99"/>
    <w:semiHidden/>
    <w:rsid w:val="00A60671"/>
  </w:style>
  <w:style w:type="paragraph" w:styleId="Tematkomentarza">
    <w:name w:val="annotation subject"/>
    <w:basedOn w:val="Tekstkomentarza"/>
    <w:next w:val="Tekstkomentarza"/>
    <w:link w:val="TematkomentarzaZnak"/>
    <w:uiPriority w:val="99"/>
    <w:semiHidden/>
    <w:unhideWhenUsed/>
    <w:rsid w:val="00A60671"/>
    <w:rPr>
      <w:b/>
      <w:bCs/>
    </w:rPr>
  </w:style>
  <w:style w:type="character" w:customStyle="1" w:styleId="TematkomentarzaZnak">
    <w:name w:val="Temat komentarza Znak"/>
    <w:basedOn w:val="TekstkomentarzaZnak"/>
    <w:link w:val="Tematkomentarza"/>
    <w:uiPriority w:val="99"/>
    <w:semiHidden/>
    <w:rsid w:val="00A606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2936">
      <w:bodyDiv w:val="1"/>
      <w:marLeft w:val="0"/>
      <w:marRight w:val="0"/>
      <w:marTop w:val="0"/>
      <w:marBottom w:val="0"/>
      <w:divBdr>
        <w:top w:val="none" w:sz="0" w:space="0" w:color="auto"/>
        <w:left w:val="none" w:sz="0" w:space="0" w:color="auto"/>
        <w:bottom w:val="none" w:sz="0" w:space="0" w:color="auto"/>
        <w:right w:val="none" w:sz="0" w:space="0" w:color="auto"/>
      </w:divBdr>
    </w:div>
    <w:div w:id="169079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mtf.org/standards/mgmt/dash/" TargetMode="External"/><Relationship Id="rId3" Type="http://schemas.openxmlformats.org/officeDocument/2006/relationships/settings" Target="settings.xml"/><Relationship Id="rId7" Type="http://schemas.openxmlformats.org/officeDocument/2006/relationships/hyperlink" Target="http://www.dmtf.org/standards/wsm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2785</Words>
  <Characters>19369</Characters>
  <Application>Microsoft Office Word</Application>
  <DocSecurity>0</DocSecurity>
  <Lines>161</Lines>
  <Paragraphs>44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2021-11-10T14:57:00Z</dcterms:created>
  <dcterms:modified xsi:type="dcterms:W3CDTF">2021-11-16T14:06:00Z</dcterms:modified>
</cp:coreProperties>
</file>