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360" w:before="0" w:after="0"/>
        <w:jc w:val="right"/>
        <w:rPr/>
      </w:pPr>
      <w:r>
        <w:rPr>
          <w:rFonts w:eastAsia="Lucida Sans Unicode" w:cs="Arial" w:ascii="Arial" w:hAnsi="Arial"/>
          <w:color w:val="000000"/>
          <w:kern w:val="2"/>
          <w:lang w:eastAsia="hi-IN" w:bidi="hi-IN"/>
        </w:rPr>
        <w:t>ZAŁĄCZNIK NR 10 DO SWZ</w:t>
      </w:r>
    </w:p>
    <w:p>
      <w:pPr>
        <w:pStyle w:val="Normal"/>
        <w:widowControl w:val="false"/>
        <w:tabs>
          <w:tab w:val="clear" w:pos="720"/>
          <w:tab w:val="left" w:pos="7825" w:leader="none"/>
        </w:tabs>
        <w:spacing w:lineRule="auto" w:line="360" w:before="0" w:after="0"/>
        <w:jc w:val="center"/>
        <w:rPr/>
      </w:pPr>
      <w:r>
        <w:rPr>
          <w:rFonts w:eastAsia="Lucida Sans Unicode" w:cs="Arial" w:ascii="Arial" w:hAnsi="Arial"/>
          <w:b/>
          <w:bCs/>
          <w:iCs/>
          <w:kern w:val="2"/>
          <w:lang w:eastAsia="hi-IN" w:bidi="hi-IN"/>
        </w:rPr>
        <w:t>PROJEKT</w:t>
      </w:r>
    </w:p>
    <w:p>
      <w:pPr>
        <w:pStyle w:val="Normal"/>
        <w:widowControl w:val="false"/>
        <w:spacing w:lineRule="auto" w:line="360" w:before="0" w:after="0"/>
        <w:jc w:val="center"/>
        <w:rPr/>
      </w:pPr>
      <w:r>
        <w:rPr>
          <w:rFonts w:eastAsia="Lucida Sans Unicode" w:cs="Arial" w:ascii="Arial" w:hAnsi="Arial"/>
          <w:b/>
          <w:bCs/>
          <w:kern w:val="2"/>
          <w:lang w:eastAsia="hi-IN" w:bidi="hi-IN"/>
        </w:rPr>
        <w:t>UMOWA Nr SZP.251.8.24</w:t>
      </w:r>
    </w:p>
    <w:p>
      <w:pPr>
        <w:pStyle w:val="Normal"/>
        <w:widowControl w:val="false"/>
        <w:spacing w:lineRule="auto" w:line="360" w:before="0" w:after="0"/>
        <w:jc w:val="both"/>
        <w:rPr>
          <w:rFonts w:ascii="Arial" w:hAnsi="Arial" w:eastAsia="Lucida Sans Unicode" w:cs="Arial"/>
          <w:kern w:val="2"/>
          <w:lang w:eastAsia="hi-IN" w:bidi="hi-IN"/>
        </w:rPr>
      </w:pPr>
      <w:r>
        <w:rPr>
          <w:rFonts w:eastAsia="Lucida Sans Unicode" w:cs="Arial" w:ascii="Arial" w:hAnsi="Arial"/>
          <w:kern w:val="2"/>
          <w:lang w:eastAsia="hi-IN" w:bidi="hi-IN"/>
        </w:rPr>
      </w:r>
    </w:p>
    <w:p>
      <w:pPr>
        <w:pStyle w:val="Normal"/>
        <w:widowControl w:val="false"/>
        <w:spacing w:lineRule="auto" w:line="360" w:before="0" w:after="0"/>
        <w:jc w:val="center"/>
        <w:rPr/>
      </w:pPr>
      <w:r>
        <w:rPr>
          <w:rFonts w:eastAsia="Lucida Sans Unicode" w:cs="Arial" w:ascii="Arial" w:hAnsi="Arial"/>
          <w:kern w:val="2"/>
          <w:lang w:eastAsia="hi-IN" w:bidi="hi-IN"/>
        </w:rPr>
        <w:t xml:space="preserve">Niniejsza umowa zawierana jest po przeprowadzeniu postępowania o udzielenie zamówienia publicznego realizowanego w </w:t>
      </w:r>
      <w:r>
        <w:rPr>
          <w:rFonts w:cs="Arial" w:ascii="Arial" w:hAnsi="Arial"/>
        </w:rPr>
        <w:t>trybie przetargu nieograniczonego na podstawie ustawy z dnia 11 września 2019 r. Prawo zamówień publicznych (t. j. Dz. U. z 2023r., poz. 1605 z późn. zm.) zwanej dalej "PZP”,</w:t>
      </w:r>
      <w:r>
        <w:rPr>
          <w:rFonts w:eastAsia="Lucida Sans Unicode" w:cs="Arial" w:ascii="Arial" w:hAnsi="Arial"/>
          <w:kern w:val="2"/>
          <w:lang w:eastAsia="hi-IN" w:bidi="hi-IN"/>
        </w:rPr>
        <w:t xml:space="preserve"> pod nazwą </w:t>
      </w:r>
      <w:r>
        <w:rPr>
          <w:rFonts w:eastAsia="Lucida Sans Unicode" w:cs="Arial" w:ascii="Arial" w:hAnsi="Arial"/>
          <w:b/>
          <w:bCs/>
          <w:kern w:val="2"/>
          <w:lang w:eastAsia="hi-IN" w:bidi="hi-IN"/>
        </w:rPr>
        <w:t>Opracowanie wielobranżowej dokumentacji projektowej dla zadania inwestycyjnego pn. „Budowa Centrum Rehabilitacyjno-Opiekuńczego w Zakładzie Opieki Zdrowotnej w Brodnicy.”</w:t>
      </w:r>
      <w:r>
        <w:rPr>
          <w:rFonts w:eastAsia="Lucida Sans Unicode" w:cs="Arial" w:ascii="Arial" w:hAnsi="Arial"/>
          <w:b/>
          <w:bCs/>
          <w:color w:val="000000"/>
          <w:kern w:val="2"/>
          <w:lang w:eastAsia="hi-IN" w:bidi="hi-IN"/>
        </w:rPr>
        <w:t xml:space="preserve"> </w:t>
      </w:r>
    </w:p>
    <w:p>
      <w:pPr>
        <w:pStyle w:val="Normal"/>
        <w:widowControl w:val="false"/>
        <w:spacing w:lineRule="auto" w:line="360" w:before="0" w:after="0"/>
        <w:jc w:val="center"/>
        <w:rPr/>
      </w:pPr>
      <w:r>
        <w:rPr>
          <w:rFonts w:eastAsia="Lucida Sans Unicode" w:cs="Arial" w:ascii="Arial" w:hAnsi="Arial"/>
          <w:kern w:val="2"/>
          <w:lang w:eastAsia="hi-IN" w:bidi="hi-IN"/>
        </w:rPr>
        <w:t>o wartości powyżej 221 000 euro</w:t>
      </w:r>
    </w:p>
    <w:p>
      <w:pPr>
        <w:pStyle w:val="Normal"/>
        <w:widowControl w:val="false"/>
        <w:spacing w:lineRule="auto" w:line="360" w:before="0" w:after="0"/>
        <w:rPr>
          <w:rFonts w:ascii="Arial" w:hAnsi="Arial" w:eastAsia="Lucida Sans Unicode" w:cs="Arial"/>
          <w:kern w:val="2"/>
          <w:lang w:eastAsia="hi-IN" w:bidi="hi-IN"/>
        </w:rPr>
      </w:pPr>
      <w:r>
        <w:rPr>
          <w:rFonts w:eastAsia="Lucida Sans Unicode" w:cs="Arial" w:ascii="Arial" w:hAnsi="Arial"/>
          <w:kern w:val="2"/>
          <w:lang w:eastAsia="hi-IN" w:bidi="hi-IN"/>
        </w:rPr>
      </w:r>
    </w:p>
    <w:p>
      <w:pPr>
        <w:pStyle w:val="Normal"/>
        <w:widowControl w:val="false"/>
        <w:spacing w:lineRule="auto" w:line="360" w:before="0" w:after="0"/>
        <w:rPr/>
      </w:pPr>
      <w:r>
        <w:rPr>
          <w:rFonts w:eastAsia="Lucida Sans Unicode" w:cs="Arial" w:ascii="Arial" w:hAnsi="Arial"/>
          <w:kern w:val="2"/>
          <w:lang w:eastAsia="hi-IN" w:bidi="hi-IN"/>
        </w:rPr>
        <w:t>Umowa zawarta w dniu ………………….w  Brodnicy pomiędzy:</w:t>
      </w:r>
    </w:p>
    <w:p>
      <w:pPr>
        <w:pStyle w:val="Normal"/>
        <w:widowControl w:val="false"/>
        <w:spacing w:lineRule="auto" w:line="360" w:before="0" w:after="0"/>
        <w:jc w:val="both"/>
        <w:rPr/>
      </w:pPr>
      <w:r>
        <w:rPr>
          <w:rFonts w:eastAsia="Lucida Sans Unicode" w:cs="Arial" w:ascii="Arial" w:hAnsi="Arial"/>
          <w:b/>
          <w:kern w:val="2"/>
          <w:lang w:eastAsia="hi-IN" w:bidi="hi-IN"/>
        </w:rPr>
        <w:t>Zespołem Opieki Zdrowotnej Samodzielnym Publicznym Zakładem Opieki Zdrowotnej im. R. Czerwiakowskiego w  Brodnicy,</w:t>
      </w:r>
    </w:p>
    <w:p>
      <w:pPr>
        <w:pStyle w:val="Normal"/>
        <w:widowControl w:val="false"/>
        <w:spacing w:lineRule="auto" w:line="360" w:before="0" w:after="0"/>
        <w:jc w:val="both"/>
        <w:rPr/>
      </w:pPr>
      <w:r>
        <w:rPr>
          <w:rFonts w:eastAsia="Lucida Sans Unicode" w:cs="Arial" w:ascii="Arial" w:hAnsi="Arial"/>
          <w:b/>
          <w:kern w:val="2"/>
          <w:lang w:eastAsia="hi-IN" w:bidi="hi-IN"/>
        </w:rPr>
        <w:t>ul. Wiejska 9, 87-300 Brodnica</w:t>
      </w:r>
    </w:p>
    <w:p>
      <w:pPr>
        <w:pStyle w:val="Normal"/>
        <w:widowControl w:val="false"/>
        <w:spacing w:lineRule="auto" w:line="360" w:before="0" w:after="0"/>
        <w:jc w:val="both"/>
        <w:rPr/>
      </w:pPr>
      <w:r>
        <w:rPr>
          <w:rFonts w:eastAsia="Lucida Sans Unicode" w:cs="Arial" w:ascii="Arial" w:hAnsi="Arial"/>
          <w:kern w:val="2"/>
          <w:lang w:eastAsia="hi-IN" w:bidi="hi-IN"/>
        </w:rPr>
        <w:t>Posługującym się numerem identyfikacji podatkowej NIP 8741484403 (Urząd Skarbowy w Brodnicy), REGON: 000302327, wpisanym do rejestru samodzielnych publicznych zakładów opieki zdrowotnej prowadzonego przez Sąd Rejonowy w Toruniu Wydział VII Gospodarczy Krajowego Rejestru Sądowego pod numerem KRS 0000005223.</w:t>
      </w:r>
    </w:p>
    <w:p>
      <w:pPr>
        <w:pStyle w:val="Normal"/>
        <w:widowControl w:val="false"/>
        <w:spacing w:lineRule="auto" w:line="360" w:before="0" w:after="0"/>
        <w:jc w:val="both"/>
        <w:rPr/>
      </w:pPr>
      <w:r>
        <w:rPr>
          <w:rFonts w:eastAsia="Lucida Sans Unicode" w:cs="Arial" w:ascii="Arial" w:hAnsi="Arial"/>
          <w:kern w:val="2"/>
          <w:lang w:eastAsia="hi-IN" w:bidi="hi-IN"/>
        </w:rPr>
        <w:t>reprezentowanym przez:</w:t>
      </w:r>
    </w:p>
    <w:p>
      <w:pPr>
        <w:pStyle w:val="Normal"/>
        <w:widowControl w:val="false"/>
        <w:spacing w:lineRule="auto" w:line="360" w:before="0" w:after="0"/>
        <w:jc w:val="both"/>
        <w:rPr/>
      </w:pPr>
      <w:r>
        <w:rPr>
          <w:rFonts w:eastAsia="Lucida Sans Unicode" w:cs="Arial" w:ascii="Arial" w:hAnsi="Arial"/>
          <w:b/>
          <w:kern w:val="2"/>
          <w:lang w:eastAsia="hi-IN" w:bidi="hi-IN"/>
        </w:rPr>
        <w:t>Dyrektora – Dariusza Szczepańskiego</w:t>
      </w:r>
    </w:p>
    <w:p>
      <w:pPr>
        <w:pStyle w:val="Normal"/>
        <w:widowControl w:val="false"/>
        <w:spacing w:lineRule="auto" w:line="360" w:before="0" w:after="0"/>
        <w:jc w:val="both"/>
        <w:rPr/>
      </w:pPr>
      <w:r>
        <w:rPr>
          <w:rFonts w:eastAsia="Times New Roman" w:cs="Arial" w:ascii="Arial" w:hAnsi="Arial"/>
          <w:b/>
          <w:bCs/>
          <w:color w:val="00000A"/>
          <w:kern w:val="2"/>
          <w:lang w:eastAsia="hi-IN" w:bidi="hi-IN"/>
        </w:rPr>
        <w:t>zwanym dalej „Zamawiającym”</w:t>
      </w:r>
    </w:p>
    <w:p>
      <w:pPr>
        <w:pStyle w:val="Normal"/>
        <w:widowControl w:val="false"/>
        <w:spacing w:lineRule="auto" w:line="360" w:before="0" w:after="0"/>
        <w:jc w:val="both"/>
        <w:rPr>
          <w:rFonts w:ascii="Arial" w:hAnsi="Arial" w:eastAsia="Lucida Sans Unicode" w:cs="Arial"/>
          <w:kern w:val="2"/>
          <w:lang w:eastAsia="hi-IN" w:bidi="hi-IN"/>
        </w:rPr>
      </w:pPr>
      <w:r>
        <w:rPr>
          <w:rFonts w:eastAsia="Lucida Sans Unicode" w:cs="Arial" w:ascii="Arial" w:hAnsi="Arial"/>
          <w:kern w:val="2"/>
          <w:lang w:eastAsia="hi-IN" w:bidi="hi-IN"/>
        </w:rPr>
      </w:r>
    </w:p>
    <w:p>
      <w:pPr>
        <w:pStyle w:val="Normal"/>
        <w:widowControl w:val="false"/>
        <w:spacing w:lineRule="auto" w:line="360" w:before="0" w:after="0"/>
        <w:jc w:val="both"/>
        <w:rPr/>
      </w:pPr>
      <w:r>
        <w:rPr>
          <w:rFonts w:eastAsia="Lucida Sans Unicode" w:cs="Arial" w:ascii="Arial" w:hAnsi="Arial"/>
          <w:kern w:val="2"/>
          <w:lang w:eastAsia="hi-IN" w:bidi="hi-IN"/>
        </w:rPr>
        <w:t>a firmą:</w:t>
      </w:r>
    </w:p>
    <w:p>
      <w:pPr>
        <w:pStyle w:val="Normal"/>
        <w:widowControl w:val="false"/>
        <w:spacing w:lineRule="auto" w:line="360" w:before="0" w:after="0"/>
        <w:rPr/>
      </w:pPr>
      <w:r>
        <w:rPr>
          <w:rFonts w:eastAsia="Lucida Sans Unicode" w:cs="Arial" w:ascii="Arial" w:hAnsi="Arial"/>
          <w:b/>
          <w:kern w:val="2"/>
          <w:lang w:eastAsia="hi-IN" w:bidi="hi-IN"/>
        </w:rPr>
        <w:t>…………………………………………………</w:t>
      </w:r>
      <w:r>
        <w:rPr>
          <w:rFonts w:eastAsia="Lucida Sans Unicode" w:cs="Arial" w:ascii="Arial" w:hAnsi="Arial"/>
          <w:b/>
          <w:kern w:val="2"/>
          <w:lang w:eastAsia="hi-IN" w:bidi="hi-IN"/>
        </w:rPr>
        <w:t>..</w:t>
      </w:r>
    </w:p>
    <w:p>
      <w:pPr>
        <w:pStyle w:val="Normal"/>
        <w:widowControl w:val="false"/>
        <w:spacing w:lineRule="auto" w:line="360" w:before="0" w:after="0"/>
        <w:rPr/>
      </w:pPr>
      <w:r>
        <w:rPr>
          <w:rFonts w:eastAsia="Lucida Sans Unicode" w:cs="Arial" w:ascii="Arial" w:hAnsi="Arial"/>
          <w:b/>
          <w:kern w:val="2"/>
          <w:lang w:eastAsia="hi-IN" w:bidi="hi-IN"/>
        </w:rPr>
        <w:t>…………………………………………………</w:t>
      </w:r>
      <w:r>
        <w:rPr>
          <w:rFonts w:eastAsia="Lucida Sans Unicode" w:cs="Arial" w:ascii="Arial" w:hAnsi="Arial"/>
          <w:b/>
          <w:kern w:val="2"/>
          <w:lang w:eastAsia="hi-IN" w:bidi="hi-IN"/>
        </w:rPr>
        <w:t>..</w:t>
      </w:r>
    </w:p>
    <w:p>
      <w:pPr>
        <w:pStyle w:val="Normal"/>
        <w:widowControl w:val="false"/>
        <w:spacing w:lineRule="auto" w:line="360" w:before="0" w:after="0"/>
        <w:jc w:val="both"/>
        <w:rPr/>
      </w:pPr>
      <w:r>
        <w:rPr>
          <w:rFonts w:eastAsia="Lucida Sans Unicode" w:cs="Arial" w:ascii="Arial" w:hAnsi="Arial"/>
          <w:kern w:val="2"/>
          <w:lang w:eastAsia="hi-IN" w:bidi="hi-IN"/>
        </w:rPr>
        <w:t>Posługującą się numerem identyfikacji podatkowej NIP ……………….., REGON: …………….., wpisaną do rejestru przedsiębiorców Krajowego Rejestru Sądowego prowadzonego przez Sąd Rejonowy w ….................. Wydział ….…………. Gospodarczy Krajowego Rejestru Sądowego, pod numerem KRS............................ / Rejestru Działalności Gospodarczej CEIDG  ………………………</w:t>
      </w:r>
    </w:p>
    <w:p>
      <w:pPr>
        <w:pStyle w:val="Normal"/>
        <w:widowControl w:val="false"/>
        <w:spacing w:lineRule="auto" w:line="360" w:before="0" w:after="0"/>
        <w:jc w:val="both"/>
        <w:rPr/>
      </w:pPr>
      <w:r>
        <w:rPr>
          <w:rFonts w:eastAsia="Lucida Sans Unicode" w:cs="Arial" w:ascii="Arial" w:hAnsi="Arial"/>
          <w:kern w:val="2"/>
          <w:lang w:eastAsia="hi-IN" w:bidi="hi-IN"/>
        </w:rPr>
        <w:t>reprezentowaną przez:</w:t>
      </w:r>
    </w:p>
    <w:p>
      <w:pPr>
        <w:pStyle w:val="Normal"/>
        <w:widowControl w:val="false"/>
        <w:spacing w:lineRule="auto" w:line="360" w:before="0" w:after="0"/>
        <w:jc w:val="both"/>
        <w:rPr/>
      </w:pPr>
      <w:r>
        <w:rPr>
          <w:rFonts w:eastAsia="Lucida Sans Unicode" w:cs="Arial" w:ascii="Arial" w:hAnsi="Arial"/>
          <w:kern w:val="2"/>
          <w:lang w:eastAsia="hi-IN" w:bidi="hi-IN"/>
        </w:rPr>
        <w:t>- ................................................................................................................................................</w:t>
      </w:r>
    </w:p>
    <w:p>
      <w:pPr>
        <w:pStyle w:val="Normal"/>
        <w:widowControl w:val="false"/>
        <w:spacing w:lineRule="auto" w:line="360" w:before="0" w:after="0"/>
        <w:jc w:val="both"/>
        <w:rPr/>
      </w:pPr>
      <w:r>
        <w:rPr>
          <w:rFonts w:eastAsia="Times New Roman" w:cs="Arial" w:ascii="Arial" w:hAnsi="Arial"/>
          <w:b/>
          <w:bCs/>
          <w:color w:val="00000A"/>
          <w:kern w:val="2"/>
          <w:lang w:eastAsia="hi-IN" w:bidi="hi-IN"/>
        </w:rPr>
        <w:t>zwaną dalej „Wykonawcą”</w:t>
      </w:r>
    </w:p>
    <w:p>
      <w:pPr>
        <w:pStyle w:val="Normal"/>
        <w:widowControl w:val="false"/>
        <w:spacing w:lineRule="auto" w:line="360" w:before="0" w:after="0"/>
        <w:rPr>
          <w:rFonts w:ascii="Arial" w:hAnsi="Arial" w:eastAsia="Lucida Sans Unicode" w:cs="Arial"/>
          <w:b/>
          <w:bCs/>
          <w:kern w:val="2"/>
          <w:lang w:eastAsia="hi-IN" w:bidi="hi-IN"/>
        </w:rPr>
      </w:pPr>
      <w:r>
        <w:rPr>
          <w:rFonts w:eastAsia="Lucida Sans Unicode" w:cs="Arial" w:ascii="Arial" w:hAnsi="Arial"/>
          <w:b/>
          <w:bCs/>
          <w:kern w:val="2"/>
          <w:lang w:eastAsia="hi-IN" w:bidi="hi-IN"/>
        </w:rPr>
      </w:r>
    </w:p>
    <w:p>
      <w:pPr>
        <w:pStyle w:val="Normal"/>
        <w:widowControl w:val="false"/>
        <w:spacing w:lineRule="auto" w:line="360" w:before="0" w:after="0"/>
        <w:rPr/>
      </w:pPr>
      <w:r>
        <w:rPr>
          <w:rFonts w:eastAsia="Lucida Sans Unicode" w:cs="Arial" w:ascii="Arial" w:hAnsi="Arial"/>
          <w:kern w:val="2"/>
          <w:lang w:eastAsia="hi-IN" w:bidi="hi-IN"/>
        </w:rPr>
        <w:t>zwanymi  łącznie „Stronami” .</w:t>
      </w:r>
    </w:p>
    <w:p>
      <w:pPr>
        <w:pStyle w:val="Normal"/>
        <w:widowControl w:val="false"/>
        <w:spacing w:lineRule="auto" w:line="360" w:before="0" w:after="0"/>
        <w:jc w:val="both"/>
        <w:rPr>
          <w:rFonts w:ascii="Arial" w:hAnsi="Arial" w:eastAsia="Lucida Sans Unicode" w:cs="Arial"/>
          <w:kern w:val="2"/>
          <w:lang w:eastAsia="hi-IN" w:bidi="hi-IN"/>
        </w:rPr>
      </w:pPr>
      <w:r>
        <w:rPr>
          <w:rFonts w:eastAsia="Lucida Sans Unicode" w:cs="Arial" w:ascii="Arial" w:hAnsi="Arial"/>
          <w:kern w:val="2"/>
          <w:lang w:eastAsia="hi-IN" w:bidi="hi-IN"/>
        </w:rPr>
      </w:r>
    </w:p>
    <w:p>
      <w:pPr>
        <w:pStyle w:val="Normal"/>
        <w:widowControl w:val="false"/>
        <w:spacing w:lineRule="auto" w:line="360" w:before="0" w:after="0"/>
        <w:jc w:val="both"/>
        <w:rPr/>
      </w:pPr>
      <w:r>
        <w:rPr>
          <w:rFonts w:eastAsia="Lucida Sans Unicode" w:cs="Arial" w:ascii="Arial" w:hAnsi="Arial"/>
          <w:kern w:val="2"/>
          <w:lang w:eastAsia="hi-IN" w:bidi="hi-IN"/>
        </w:rPr>
        <w:t>Zważywszy, że:</w:t>
      </w:r>
    </w:p>
    <w:p>
      <w:pPr>
        <w:pStyle w:val="Normal"/>
        <w:widowControl w:val="false"/>
        <w:suppressAutoHyphens w:val="true"/>
        <w:bidi w:val="0"/>
        <w:spacing w:lineRule="auto" w:line="360" w:before="0" w:after="0"/>
        <w:ind w:hanging="283" w:left="283" w:right="0"/>
        <w:jc w:val="both"/>
        <w:rPr>
          <w:rFonts w:ascii="Arial" w:hAnsi="Arial" w:eastAsia="Lucida Sans Unicode" w:cs="Arial"/>
          <w:b/>
          <w:bCs/>
          <w:kern w:val="2"/>
          <w:lang w:eastAsia="hi-IN" w:bidi="hi-IN"/>
        </w:rPr>
      </w:pPr>
      <w:r>
        <w:rPr>
          <w:rFonts w:eastAsia="Lucida Sans Unicode" w:cs="Arial" w:ascii="Arial" w:hAnsi="Arial"/>
          <w:i/>
          <w:iCs/>
          <w:kern w:val="2"/>
          <w:lang w:eastAsia="hi-IN" w:bidi="hi-IN"/>
        </w:rPr>
        <w:t>1) Wykonawca został wyłoniony w postępowaniu o udzielenie zamówienia publicznego pod nazwą</w:t>
      </w:r>
      <w:r>
        <w:rPr>
          <w:rFonts w:eastAsia="Lucida Sans Unicode" w:cs="Arial" w:ascii="Arial" w:hAnsi="Arial"/>
          <w:b/>
          <w:bCs/>
          <w:kern w:val="2"/>
          <w:lang w:eastAsia="hi-IN" w:bidi="hi-IN"/>
        </w:rPr>
        <w:t>: Opracowanie wielobranżowej dokumentacji projektowej dla zadania inwestycyjnego pn. „Budowa Centrum Rehabilitacyjno-Opiekuńczego w Zakładzie Opieki Zdrowotnej w Brodnicy.”</w:t>
      </w:r>
      <w:r>
        <w:rPr>
          <w:rFonts w:eastAsia="Arial" w:cs="Arial" w:ascii="Arial" w:hAnsi="Arial"/>
          <w:b/>
          <w:bCs/>
          <w:i/>
          <w:iCs/>
          <w:color w:val="000000"/>
          <w:kern w:val="2"/>
          <w:lang w:eastAsia="hi-IN" w:bidi="hi-IN"/>
        </w:rPr>
        <w:t xml:space="preserve"> - sprawa nr SZP.251.8.24</w:t>
      </w:r>
      <w:r>
        <w:rPr>
          <w:rFonts w:eastAsia="Lucida Sans Unicode" w:cs="Arial" w:ascii="Arial" w:hAnsi="Arial"/>
          <w:i/>
          <w:iCs/>
          <w:kern w:val="2"/>
          <w:lang w:eastAsia="hi-IN" w:bidi="hi-IN"/>
        </w:rPr>
        <w:t xml:space="preserve">, przeprowadzonym przez Zamawiającego w trybie przetargu nieograniczonego, na podstawie ustawy z dnia 11 września 2019 roku Prawo zamówień publicznych (t. j. </w:t>
      </w:r>
      <w:r>
        <w:rPr>
          <w:rFonts w:eastAsia="Lucida Sans Unicode" w:cs="Arial" w:ascii="Arial" w:hAnsi="Arial"/>
          <w:bCs/>
          <w:i/>
          <w:iCs/>
          <w:kern w:val="2"/>
          <w:lang w:eastAsia="hi-IN" w:bidi="hi-IN"/>
        </w:rPr>
        <w:t>Dz. U. z 2023r. poz. 1605 ze zm.</w:t>
      </w:r>
      <w:r>
        <w:rPr>
          <w:rFonts w:eastAsia="Lucida Sans Unicode" w:cs="Arial" w:ascii="Arial" w:hAnsi="Arial"/>
          <w:i/>
          <w:iCs/>
          <w:kern w:val="2"/>
          <w:lang w:eastAsia="hi-IN" w:bidi="hi-IN"/>
        </w:rPr>
        <w:t xml:space="preserve">) zwanej dalej: „PZP”, w którym oferta Wykonawcy  z dnia ...........2024r. została uznana za najkorzystniejszą; </w:t>
      </w:r>
    </w:p>
    <w:p>
      <w:pPr>
        <w:pStyle w:val="Normal"/>
        <w:widowControl w:val="false"/>
        <w:suppressAutoHyphens w:val="true"/>
        <w:bidi w:val="0"/>
        <w:spacing w:lineRule="auto" w:line="360" w:before="0" w:after="0"/>
        <w:ind w:hanging="283" w:left="283" w:right="0"/>
        <w:jc w:val="both"/>
        <w:rPr>
          <w:rFonts w:ascii="Arial" w:hAnsi="Arial" w:eastAsia="Lucida Sans Unicode" w:cs="Arial"/>
          <w:kern w:val="2"/>
          <w:lang w:eastAsia="hi-IN" w:bidi="hi-IN"/>
        </w:rPr>
      </w:pPr>
      <w:r>
        <w:rPr>
          <w:rFonts w:eastAsia="Lucida Sans Unicode" w:cs="Arial" w:ascii="Arial" w:hAnsi="Arial"/>
          <w:i/>
          <w:iCs/>
          <w:kern w:val="2"/>
          <w:lang w:eastAsia="hi-IN" w:bidi="hi-IN"/>
        </w:rPr>
        <w:t>2) osoby zawierające niniejszą Umowę są uprawnione do reprezentowania właściwej ze Stron i są uprawnione do zaciągania zobowiązań wynikających z niniejszej Umowy;</w:t>
      </w:r>
    </w:p>
    <w:p>
      <w:pPr>
        <w:pStyle w:val="Normal"/>
        <w:widowControl w:val="false"/>
        <w:spacing w:lineRule="auto" w:line="360" w:before="0" w:after="0"/>
        <w:jc w:val="both"/>
        <w:rPr>
          <w:rFonts w:ascii="Arial" w:hAnsi="Arial" w:eastAsia="Lucida Sans Unicode" w:cs="Arial"/>
          <w:kern w:val="2"/>
          <w:lang w:eastAsia="hi-IN" w:bidi="hi-IN"/>
        </w:rPr>
      </w:pPr>
      <w:r>
        <w:rPr>
          <w:rFonts w:eastAsia="Lucida Sans Unicode" w:cs="Arial" w:ascii="Arial" w:hAnsi="Arial"/>
          <w:kern w:val="2"/>
          <w:lang w:eastAsia="hi-IN" w:bidi="hi-IN"/>
        </w:rPr>
      </w:r>
    </w:p>
    <w:p>
      <w:pPr>
        <w:pStyle w:val="Normal"/>
        <w:widowControl w:val="false"/>
        <w:spacing w:lineRule="auto" w:line="360" w:before="0" w:after="0"/>
        <w:jc w:val="both"/>
        <w:rPr/>
      </w:pPr>
      <w:r>
        <w:rPr>
          <w:rFonts w:eastAsia="Lucida Sans Unicode" w:cs="Arial" w:ascii="Arial" w:hAnsi="Arial"/>
          <w:kern w:val="2"/>
          <w:lang w:eastAsia="hi-IN" w:bidi="hi-IN"/>
        </w:rPr>
        <w:t xml:space="preserve">Strony postanowiły zawrzeć Umowę o następującej treści: </w:t>
      </w:r>
    </w:p>
    <w:p>
      <w:pPr>
        <w:pStyle w:val="Normal"/>
        <w:widowControl w:val="false"/>
        <w:spacing w:lineRule="auto" w:line="360" w:before="0" w:after="0"/>
        <w:jc w:val="both"/>
        <w:rPr>
          <w:rFonts w:ascii="Arial" w:hAnsi="Arial" w:eastAsia="Lucida Sans Unicode" w:cs="Arial"/>
          <w:kern w:val="2"/>
          <w:lang w:eastAsia="hi-IN" w:bidi="hi-IN"/>
        </w:rPr>
      </w:pPr>
      <w:r>
        <w:rPr>
          <w:rFonts w:eastAsia="Lucida Sans Unicode" w:cs="Arial" w:ascii="Arial" w:hAnsi="Arial"/>
          <w:kern w:val="2"/>
          <w:lang w:eastAsia="hi-IN" w:bidi="hi-IN"/>
        </w:rPr>
      </w:r>
    </w:p>
    <w:p>
      <w:pPr>
        <w:pStyle w:val="Standard"/>
        <w:spacing w:lineRule="auto" w:line="360"/>
        <w:jc w:val="center"/>
        <w:rPr>
          <w:rFonts w:ascii="Arial" w:hAnsi="Arial" w:cs="Arial"/>
          <w:sz w:val="22"/>
          <w:szCs w:val="22"/>
        </w:rPr>
      </w:pPr>
      <w:r>
        <w:rPr>
          <w:rFonts w:cs="Arial" w:ascii="Arial" w:hAnsi="Arial"/>
          <w:b/>
          <w:sz w:val="22"/>
          <w:szCs w:val="22"/>
        </w:rPr>
        <w:t>§ 1</w:t>
      </w:r>
    </w:p>
    <w:p>
      <w:pPr>
        <w:pStyle w:val="Standard"/>
        <w:spacing w:lineRule="auto" w:line="360"/>
        <w:jc w:val="center"/>
        <w:rPr>
          <w:rFonts w:ascii="Arial" w:hAnsi="Arial" w:cs="Arial"/>
          <w:sz w:val="22"/>
          <w:szCs w:val="22"/>
        </w:rPr>
      </w:pPr>
      <w:r>
        <w:rPr>
          <w:rFonts w:cs="Arial" w:ascii="Arial" w:hAnsi="Arial"/>
          <w:b/>
          <w:sz w:val="22"/>
          <w:szCs w:val="22"/>
        </w:rPr>
        <w:t>Przedmiot  umowy</w:t>
      </w:r>
    </w:p>
    <w:p>
      <w:pPr>
        <w:pStyle w:val="ListParagraph"/>
        <w:widowControl/>
        <w:numPr>
          <w:ilvl w:val="0"/>
          <w:numId w:val="1"/>
        </w:numPr>
        <w:tabs>
          <w:tab w:val="clear" w:pos="720"/>
          <w:tab w:val="left" w:pos="288" w:leader="none"/>
        </w:tabs>
        <w:suppressAutoHyphens w:val="true"/>
        <w:bidi w:val="0"/>
        <w:spacing w:lineRule="auto" w:line="360" w:before="0" w:after="0"/>
        <w:ind w:hanging="283" w:left="283" w:right="0"/>
        <w:contextualSpacing/>
        <w:jc w:val="both"/>
        <w:rPr>
          <w:rFonts w:ascii="Arial" w:hAnsi="Arial" w:eastAsia="Times New Roman" w:cs="Arial"/>
          <w:lang w:eastAsia="pl-PL"/>
        </w:rPr>
      </w:pPr>
      <w:r>
        <w:rPr>
          <w:rFonts w:eastAsia="Times New Roman" w:cs="Arial" w:ascii="Arial" w:hAnsi="Arial"/>
          <w:lang w:eastAsia="pl-PL"/>
        </w:rPr>
        <w:t>Zamawiający zleca, a Wykonawca zobowiązuje się do należytego wykonania na rzecz Zamawiającego opracowania brakujących elementów wielobranżowej dokumentacji projektowej dla zadania inwestycyjnego pn. Budowa Centrum Rehabilitacyjno-Opiekuńczego w Zakładzie Opieki Zdrowotnej w Brodnicy (dalej: przedmiot umowy).</w:t>
      </w:r>
    </w:p>
    <w:p>
      <w:pPr>
        <w:pStyle w:val="ListParagraph"/>
        <w:widowControl/>
        <w:numPr>
          <w:ilvl w:val="0"/>
          <w:numId w:val="1"/>
        </w:numPr>
        <w:tabs>
          <w:tab w:val="clear" w:pos="720"/>
          <w:tab w:val="left" w:pos="288" w:leader="none"/>
        </w:tabs>
        <w:suppressAutoHyphens w:val="true"/>
        <w:bidi w:val="0"/>
        <w:spacing w:lineRule="auto" w:line="360" w:before="0" w:after="0"/>
        <w:ind w:hanging="283" w:left="283" w:right="0"/>
        <w:contextualSpacing/>
        <w:jc w:val="both"/>
        <w:rPr>
          <w:rFonts w:ascii="Arial" w:hAnsi="Arial" w:eastAsia="Times New Roman" w:cs="Arial"/>
          <w:lang w:eastAsia="pl-PL"/>
        </w:rPr>
      </w:pPr>
      <w:r>
        <w:rPr>
          <w:rFonts w:eastAsia="Times New Roman" w:cs="Arial" w:ascii="Arial" w:hAnsi="Arial"/>
          <w:lang w:eastAsia="pl-PL"/>
        </w:rPr>
        <w:t>Dokumentacja projektowa powinna być wykonana:</w:t>
      </w:r>
    </w:p>
    <w:p>
      <w:pPr>
        <w:pStyle w:val="ListParagraph"/>
        <w:widowControl/>
        <w:numPr>
          <w:ilvl w:val="0"/>
          <w:numId w:val="4"/>
        </w:numPr>
        <w:suppressAutoHyphens w:val="true"/>
        <w:bidi w:val="0"/>
        <w:spacing w:lineRule="auto" w:line="360" w:before="0" w:after="0"/>
        <w:ind w:hanging="283" w:left="567" w:right="0"/>
        <w:contextualSpacing/>
        <w:jc w:val="both"/>
        <w:rPr>
          <w:rFonts w:ascii="Arial" w:hAnsi="Arial" w:eastAsia="Times New Roman" w:cs="Arial"/>
          <w:lang w:eastAsia="pl-PL"/>
        </w:rPr>
      </w:pPr>
      <w:r>
        <w:rPr>
          <w:rFonts w:eastAsia="Times New Roman" w:cs="Arial" w:ascii="Arial" w:hAnsi="Arial"/>
          <w:lang w:eastAsia="pl-PL"/>
        </w:rPr>
        <w:t>zgodnie z opisem przedmiotu zamówienia określonym w specyfikacji warunków zamówienia, w tym jej załączniku nr 1;</w:t>
      </w:r>
    </w:p>
    <w:p>
      <w:pPr>
        <w:pStyle w:val="ListParagraph"/>
        <w:widowControl/>
        <w:numPr>
          <w:ilvl w:val="0"/>
          <w:numId w:val="4"/>
        </w:numPr>
        <w:suppressAutoHyphens w:val="true"/>
        <w:bidi w:val="0"/>
        <w:spacing w:lineRule="auto" w:line="360" w:before="0" w:after="0"/>
        <w:ind w:hanging="283" w:left="567" w:right="0"/>
        <w:contextualSpacing/>
        <w:jc w:val="both"/>
        <w:rPr>
          <w:rFonts w:ascii="Arial" w:hAnsi="Arial" w:eastAsia="Times New Roman" w:cs="Arial"/>
          <w:lang w:eastAsia="pl-PL"/>
        </w:rPr>
      </w:pPr>
      <w:r>
        <w:rPr>
          <w:rFonts w:eastAsia="Times New Roman" w:cs="Arial" w:ascii="Arial" w:hAnsi="Arial"/>
          <w:lang w:eastAsia="pl-PL"/>
        </w:rPr>
        <w:t>zgodnie z ofertą złożoną przez Wykonawcę;</w:t>
      </w:r>
    </w:p>
    <w:p>
      <w:pPr>
        <w:pStyle w:val="ListParagraph"/>
        <w:widowControl/>
        <w:numPr>
          <w:ilvl w:val="0"/>
          <w:numId w:val="4"/>
        </w:numPr>
        <w:suppressAutoHyphens w:val="true"/>
        <w:bidi w:val="0"/>
        <w:spacing w:lineRule="auto" w:line="360" w:before="0" w:after="0"/>
        <w:ind w:hanging="283" w:left="567" w:right="0"/>
        <w:contextualSpacing/>
        <w:jc w:val="both"/>
        <w:rPr>
          <w:rFonts w:ascii="Arial" w:hAnsi="Arial" w:eastAsia="Times New Roman" w:cs="Arial"/>
          <w:lang w:eastAsia="pl-PL"/>
        </w:rPr>
      </w:pPr>
      <w:r>
        <w:rPr>
          <w:rFonts w:eastAsia="Times New Roman" w:cs="Arial" w:ascii="Arial" w:hAnsi="Arial"/>
          <w:lang w:eastAsia="pl-PL"/>
        </w:rPr>
        <w:t>z uwzględnieniem wytycznych Zamawiającego, złożonych zarówno na etapie postępowania o udzielenie zamówienia publicznego, jak i przed zawarciem umowy oraz w trakcie jej wykonywania;</w:t>
      </w:r>
    </w:p>
    <w:p>
      <w:pPr>
        <w:pStyle w:val="ListParagraph"/>
        <w:widowControl/>
        <w:numPr>
          <w:ilvl w:val="0"/>
          <w:numId w:val="4"/>
        </w:numPr>
        <w:suppressAutoHyphens w:val="true"/>
        <w:bidi w:val="0"/>
        <w:spacing w:lineRule="auto" w:line="360" w:before="0" w:after="0"/>
        <w:ind w:hanging="283" w:left="567" w:right="0"/>
        <w:contextualSpacing/>
        <w:jc w:val="both"/>
        <w:rPr>
          <w:rFonts w:ascii="Arial" w:hAnsi="Arial" w:eastAsia="Times New Roman" w:cs="Arial"/>
          <w:lang w:eastAsia="pl-PL"/>
        </w:rPr>
      </w:pPr>
      <w:r>
        <w:rPr>
          <w:rFonts w:eastAsia="Times New Roman" w:cs="Arial" w:ascii="Arial" w:hAnsi="Arial"/>
          <w:lang w:eastAsia="pl-PL"/>
        </w:rPr>
        <w:t>z przestrzeganiem  przepisów  prawa, mających zastosowanie do przedmiotu umowy.</w:t>
      </w:r>
    </w:p>
    <w:p>
      <w:pPr>
        <w:pStyle w:val="ListParagraph"/>
        <w:widowControl/>
        <w:numPr>
          <w:ilvl w:val="0"/>
          <w:numId w:val="1"/>
        </w:numPr>
        <w:suppressAutoHyphens w:val="true"/>
        <w:bidi w:val="0"/>
        <w:spacing w:lineRule="auto" w:line="360" w:before="0" w:after="0"/>
        <w:ind w:hanging="283" w:left="283" w:right="0"/>
        <w:contextualSpacing/>
        <w:jc w:val="both"/>
        <w:rPr>
          <w:rFonts w:ascii="Arial" w:hAnsi="Arial" w:eastAsia="Times New Roman" w:cs="Arial"/>
          <w:lang w:eastAsia="pl-PL"/>
        </w:rPr>
      </w:pPr>
      <w:r>
        <w:rPr>
          <w:rFonts w:eastAsia="Times New Roman" w:cs="Arial" w:ascii="Arial" w:hAnsi="Arial"/>
          <w:lang w:eastAsia="pl-PL"/>
        </w:rPr>
        <w:t>Wykonawca w ramach realizacji przedmiotu umowy zobowiązany jest m.in. do opracowania, sporządzenia i/lub pozyskania staraniem własnym i na własny koszt:</w:t>
      </w:r>
    </w:p>
    <w:p>
      <w:pPr>
        <w:pStyle w:val="ListParagraph"/>
        <w:widowControl/>
        <w:numPr>
          <w:ilvl w:val="0"/>
          <w:numId w:val="5"/>
        </w:numPr>
        <w:suppressAutoHyphens w:val="true"/>
        <w:bidi w:val="0"/>
        <w:spacing w:lineRule="auto" w:line="360" w:before="0" w:after="0"/>
        <w:ind w:hanging="283" w:left="567" w:right="0"/>
        <w:contextualSpacing/>
        <w:jc w:val="both"/>
        <w:rPr>
          <w:rFonts w:ascii="Arial" w:hAnsi="Arial" w:eastAsia="Times New Roman" w:cs="Arial"/>
          <w:lang w:eastAsia="pl-PL"/>
        </w:rPr>
      </w:pPr>
      <w:r>
        <w:rPr>
          <w:rFonts w:eastAsia="Times New Roman" w:cs="Arial" w:ascii="Arial" w:hAnsi="Arial"/>
          <w:lang w:eastAsia="pl-PL"/>
        </w:rPr>
        <w:t>aktualnej mapy do celów projektowych;</w:t>
      </w:r>
    </w:p>
    <w:p>
      <w:pPr>
        <w:pStyle w:val="ListParagraph"/>
        <w:widowControl/>
        <w:numPr>
          <w:ilvl w:val="0"/>
          <w:numId w:val="5"/>
        </w:numPr>
        <w:suppressAutoHyphens w:val="true"/>
        <w:bidi w:val="0"/>
        <w:spacing w:lineRule="auto" w:line="360" w:before="0" w:after="0"/>
        <w:ind w:hanging="283" w:left="567" w:right="0"/>
        <w:contextualSpacing/>
        <w:jc w:val="both"/>
        <w:rPr>
          <w:rFonts w:ascii="Arial" w:hAnsi="Arial" w:eastAsia="Times New Roman" w:cs="Arial"/>
          <w:lang w:eastAsia="pl-PL"/>
        </w:rPr>
      </w:pPr>
      <w:r>
        <w:rPr>
          <w:rFonts w:eastAsia="Times New Roman" w:cs="Arial" w:ascii="Arial" w:hAnsi="Arial"/>
          <w:lang w:eastAsia="pl-PL"/>
        </w:rPr>
        <w:t>ustalenia geotechnicznych warunków posadowienia;</w:t>
      </w:r>
    </w:p>
    <w:p>
      <w:pPr>
        <w:pStyle w:val="ListParagraph"/>
        <w:widowControl/>
        <w:numPr>
          <w:ilvl w:val="0"/>
          <w:numId w:val="5"/>
        </w:numPr>
        <w:suppressAutoHyphens w:val="true"/>
        <w:bidi w:val="0"/>
        <w:spacing w:lineRule="auto" w:line="360" w:before="0" w:after="0"/>
        <w:ind w:hanging="283" w:left="567" w:right="0"/>
        <w:contextualSpacing/>
        <w:jc w:val="both"/>
        <w:rPr>
          <w:rFonts w:ascii="Arial" w:hAnsi="Arial" w:eastAsia="Times New Roman" w:cs="Arial"/>
          <w:lang w:eastAsia="pl-PL"/>
        </w:rPr>
      </w:pPr>
      <w:r>
        <w:rPr>
          <w:rFonts w:eastAsia="Times New Roman" w:cs="Arial" w:ascii="Arial" w:hAnsi="Arial"/>
          <w:lang w:eastAsia="pl-PL"/>
        </w:rPr>
        <w:t>dokumentacji geologiczno-inżynierskiej posadowienia obiektów budowlanych (w razie konieczności);</w:t>
      </w:r>
    </w:p>
    <w:p>
      <w:pPr>
        <w:pStyle w:val="ListParagraph"/>
        <w:widowControl/>
        <w:numPr>
          <w:ilvl w:val="0"/>
          <w:numId w:val="5"/>
        </w:numPr>
        <w:suppressAutoHyphens w:val="true"/>
        <w:bidi w:val="0"/>
        <w:spacing w:lineRule="auto" w:line="360" w:before="0" w:after="0"/>
        <w:ind w:hanging="283" w:left="567" w:right="0"/>
        <w:contextualSpacing/>
        <w:jc w:val="both"/>
        <w:rPr>
          <w:rFonts w:ascii="Arial" w:hAnsi="Arial" w:eastAsia="Times New Roman" w:cs="Arial"/>
          <w:lang w:eastAsia="pl-PL"/>
        </w:rPr>
      </w:pPr>
      <w:r>
        <w:rPr>
          <w:rFonts w:eastAsia="Times New Roman" w:cs="Arial" w:ascii="Arial" w:hAnsi="Arial"/>
          <w:lang w:eastAsia="pl-PL"/>
        </w:rPr>
        <w:t>niezbędnych warunków technicznych i realizacyjnych dostaw mediów i odbioru ścieków (w tym warunków przyłączenia do sieci, przebudowy oraz usunięcia kolizji istniejącego uzbrojenia podziemnego, instalacji, sieci i urządzeń oraz naziemnej infrastruktury technicznej) wraz z przygotowaniem stosownych dokumentów do wniosków i opracowaniem wniosków wymaganych przez poszczególne podmioty/organy w powyższym zakresie (w razie konieczności);</w:t>
      </w:r>
    </w:p>
    <w:p>
      <w:pPr>
        <w:pStyle w:val="ListParagraph"/>
        <w:widowControl/>
        <w:numPr>
          <w:ilvl w:val="0"/>
          <w:numId w:val="5"/>
        </w:numPr>
        <w:suppressAutoHyphens w:val="true"/>
        <w:bidi w:val="0"/>
        <w:spacing w:lineRule="auto" w:line="360" w:before="0" w:after="0"/>
        <w:ind w:hanging="283" w:left="567" w:right="0"/>
        <w:contextualSpacing/>
        <w:jc w:val="both"/>
        <w:rPr>
          <w:rFonts w:ascii="Arial" w:hAnsi="Arial" w:eastAsia="Times New Roman" w:cs="Arial"/>
          <w:lang w:eastAsia="pl-PL"/>
        </w:rPr>
      </w:pPr>
      <w:r>
        <w:rPr>
          <w:rFonts w:eastAsia="Times New Roman" w:cs="Arial" w:ascii="Arial" w:hAnsi="Arial"/>
          <w:lang w:eastAsia="pl-PL"/>
        </w:rPr>
        <w:t>wymaganych przepisami prawa opinii, uzgodnień, w tym m.in. wymagań sanitarnych, higienicznych i zdrowotnych oraz ochrony przeciwpożarowej i innych dokumentów niezbędnych do realizacji przedmiotowej inwestycji wraz z przygotowaniem stosownych dokumentów do wniosków i opracowaniem wniosków wymaganych przez poszczególne podmioty/organy w powyższym zakresie;</w:t>
      </w:r>
    </w:p>
    <w:p>
      <w:pPr>
        <w:pStyle w:val="ListParagraph"/>
        <w:widowControl/>
        <w:numPr>
          <w:ilvl w:val="0"/>
          <w:numId w:val="5"/>
        </w:numPr>
        <w:suppressAutoHyphens w:val="true"/>
        <w:bidi w:val="0"/>
        <w:spacing w:lineRule="auto" w:line="360" w:before="0" w:after="0"/>
        <w:ind w:hanging="283" w:left="567" w:right="0"/>
        <w:contextualSpacing/>
        <w:jc w:val="both"/>
        <w:rPr>
          <w:rFonts w:ascii="Arial" w:hAnsi="Arial" w:eastAsia="Times New Roman" w:cs="Arial"/>
          <w:lang w:eastAsia="pl-PL"/>
        </w:rPr>
      </w:pPr>
      <w:r>
        <w:rPr>
          <w:rFonts w:eastAsia="Times New Roman" w:cs="Arial" w:ascii="Arial" w:hAnsi="Arial"/>
          <w:lang w:eastAsia="pl-PL"/>
        </w:rPr>
        <w:t>dokumentacji projektowej, obejmującej w szczególności:</w:t>
      </w:r>
    </w:p>
    <w:p>
      <w:pPr>
        <w:pStyle w:val="ListParagraph"/>
        <w:widowControl/>
        <w:numPr>
          <w:ilvl w:val="0"/>
          <w:numId w:val="6"/>
        </w:numPr>
        <w:suppressAutoHyphens w:val="true"/>
        <w:bidi w:val="0"/>
        <w:spacing w:lineRule="auto" w:line="360" w:before="0" w:after="0"/>
        <w:ind w:hanging="283" w:left="850" w:right="0"/>
        <w:contextualSpacing/>
        <w:jc w:val="both"/>
        <w:rPr>
          <w:rFonts w:ascii="Arial" w:hAnsi="Arial" w:eastAsia="Times New Roman" w:cs="Arial"/>
          <w:lang w:eastAsia="pl-PL"/>
        </w:rPr>
      </w:pPr>
      <w:r>
        <w:rPr>
          <w:rFonts w:eastAsia="Times New Roman" w:cs="Arial" w:ascii="Arial" w:hAnsi="Arial"/>
          <w:lang w:eastAsia="pl-PL"/>
        </w:rPr>
        <w:t>projekt  techniczny wraz z  opiniami rzeczoznawcy do spraw p-poż. i higieniczno-sanitarnych,</w:t>
      </w:r>
    </w:p>
    <w:p>
      <w:pPr>
        <w:pStyle w:val="ListParagraph"/>
        <w:widowControl/>
        <w:numPr>
          <w:ilvl w:val="0"/>
          <w:numId w:val="6"/>
        </w:numPr>
        <w:suppressAutoHyphens w:val="true"/>
        <w:bidi w:val="0"/>
        <w:spacing w:lineRule="auto" w:line="360" w:before="0" w:after="0"/>
        <w:ind w:hanging="283" w:left="850" w:right="0"/>
        <w:contextualSpacing/>
        <w:jc w:val="both"/>
        <w:rPr>
          <w:rFonts w:ascii="Arial" w:hAnsi="Arial" w:eastAsia="Times New Roman" w:cs="Arial"/>
          <w:lang w:eastAsia="pl-PL"/>
        </w:rPr>
      </w:pPr>
      <w:r>
        <w:rPr>
          <w:rFonts w:eastAsia="Times New Roman" w:cs="Arial" w:ascii="Arial" w:hAnsi="Arial"/>
          <w:lang w:eastAsia="pl-PL"/>
        </w:rPr>
        <w:t>projekty wykonawcze wielobranżowe (w tym projekt wystroju oraz aranżacji wnętrz charakterystycznych pomieszczeń, wyposażenia oraz identyfikacji wizualnej),</w:t>
      </w:r>
    </w:p>
    <w:p>
      <w:pPr>
        <w:pStyle w:val="ListParagraph"/>
        <w:widowControl/>
        <w:numPr>
          <w:ilvl w:val="0"/>
          <w:numId w:val="6"/>
        </w:numPr>
        <w:suppressAutoHyphens w:val="true"/>
        <w:bidi w:val="0"/>
        <w:spacing w:lineRule="auto" w:line="360" w:before="0" w:after="0"/>
        <w:ind w:hanging="283" w:left="850" w:right="0"/>
        <w:contextualSpacing/>
        <w:jc w:val="both"/>
        <w:rPr>
          <w:rFonts w:ascii="Arial" w:hAnsi="Arial" w:eastAsia="Times New Roman" w:cs="Arial"/>
          <w:lang w:eastAsia="pl-PL"/>
        </w:rPr>
      </w:pPr>
      <w:r>
        <w:rPr>
          <w:rFonts w:eastAsia="Times New Roman" w:cs="Arial" w:ascii="Arial" w:hAnsi="Arial"/>
          <w:lang w:eastAsia="pl-PL"/>
        </w:rPr>
        <w:t>przedmiary robót,</w:t>
      </w:r>
    </w:p>
    <w:p>
      <w:pPr>
        <w:pStyle w:val="ListParagraph"/>
        <w:widowControl/>
        <w:numPr>
          <w:ilvl w:val="0"/>
          <w:numId w:val="6"/>
        </w:numPr>
        <w:suppressAutoHyphens w:val="true"/>
        <w:bidi w:val="0"/>
        <w:spacing w:lineRule="auto" w:line="360" w:before="0" w:after="0"/>
        <w:ind w:hanging="283" w:left="850" w:right="0"/>
        <w:contextualSpacing/>
        <w:jc w:val="both"/>
        <w:rPr>
          <w:rFonts w:ascii="Arial" w:hAnsi="Arial" w:eastAsia="Times New Roman" w:cs="Arial"/>
          <w:lang w:eastAsia="pl-PL"/>
        </w:rPr>
      </w:pPr>
      <w:r>
        <w:rPr>
          <w:rFonts w:eastAsia="Times New Roman" w:cs="Arial" w:ascii="Arial" w:hAnsi="Arial"/>
          <w:lang w:eastAsia="pl-PL"/>
        </w:rPr>
        <w:t>specyfikacji technicznych wykonania i odbioru robót budowlanych,</w:t>
      </w:r>
    </w:p>
    <w:p>
      <w:pPr>
        <w:pStyle w:val="ListParagraph"/>
        <w:widowControl/>
        <w:numPr>
          <w:ilvl w:val="0"/>
          <w:numId w:val="6"/>
        </w:numPr>
        <w:suppressAutoHyphens w:val="true"/>
        <w:bidi w:val="0"/>
        <w:spacing w:lineRule="auto" w:line="360" w:before="0" w:after="0"/>
        <w:ind w:hanging="283" w:left="850" w:right="0"/>
        <w:contextualSpacing/>
        <w:jc w:val="both"/>
        <w:rPr>
          <w:rFonts w:ascii="Arial" w:hAnsi="Arial" w:eastAsia="Times New Roman" w:cs="Arial"/>
          <w:lang w:eastAsia="pl-PL"/>
        </w:rPr>
      </w:pPr>
      <w:r>
        <w:rPr>
          <w:rFonts w:eastAsia="Times New Roman" w:cs="Arial" w:ascii="Arial" w:hAnsi="Arial"/>
          <w:lang w:eastAsia="pl-PL"/>
        </w:rPr>
        <w:t>kosztorysy inwestorskie,</w:t>
      </w:r>
    </w:p>
    <w:p>
      <w:pPr>
        <w:pStyle w:val="ListParagraph"/>
        <w:widowControl/>
        <w:numPr>
          <w:ilvl w:val="0"/>
          <w:numId w:val="6"/>
        </w:numPr>
        <w:suppressAutoHyphens w:val="true"/>
        <w:bidi w:val="0"/>
        <w:spacing w:lineRule="auto" w:line="360" w:before="0" w:after="0"/>
        <w:ind w:hanging="283" w:left="850" w:right="0"/>
        <w:contextualSpacing/>
        <w:jc w:val="both"/>
        <w:rPr>
          <w:rFonts w:ascii="Arial" w:hAnsi="Arial" w:eastAsia="Times New Roman" w:cs="Arial"/>
          <w:lang w:eastAsia="pl-PL"/>
        </w:rPr>
      </w:pPr>
      <w:r>
        <w:rPr>
          <w:rFonts w:eastAsia="Times New Roman" w:cs="Arial" w:ascii="Arial" w:hAnsi="Arial"/>
          <w:lang w:eastAsia="pl-PL"/>
        </w:rPr>
        <w:t>planu ewakuacji budynku z uwzględnieniem oznakowania dróg ewakuacyjnych.</w:t>
      </w:r>
    </w:p>
    <w:p>
      <w:pPr>
        <w:pStyle w:val="ListParagraph"/>
        <w:widowControl/>
        <w:numPr>
          <w:ilvl w:val="0"/>
          <w:numId w:val="6"/>
        </w:numPr>
        <w:suppressAutoHyphens w:val="true"/>
        <w:bidi w:val="0"/>
        <w:spacing w:lineRule="auto" w:line="360" w:before="0" w:after="0"/>
        <w:ind w:hanging="283" w:left="850" w:right="0"/>
        <w:contextualSpacing/>
        <w:jc w:val="both"/>
        <w:rPr>
          <w:rFonts w:ascii="Arial" w:hAnsi="Arial" w:eastAsia="Times New Roman" w:cs="Arial"/>
          <w:lang w:eastAsia="pl-PL"/>
        </w:rPr>
      </w:pPr>
      <w:r>
        <w:rPr>
          <w:rFonts w:eastAsia="Times New Roman" w:cs="Arial" w:ascii="Arial" w:hAnsi="Arial"/>
          <w:lang w:eastAsia="pl-PL"/>
        </w:rPr>
        <w:t>Wykonawca zobowiązany jest sprawować nadzór autorski w okresie realizacji robót budowlanych.</w:t>
      </w:r>
    </w:p>
    <w:p>
      <w:pPr>
        <w:pStyle w:val="ListParagraph"/>
        <w:widowControl/>
        <w:numPr>
          <w:ilvl w:val="0"/>
          <w:numId w:val="1"/>
        </w:numPr>
        <w:suppressAutoHyphens w:val="true"/>
        <w:bidi w:val="0"/>
        <w:spacing w:lineRule="auto" w:line="360" w:before="0" w:after="0"/>
        <w:ind w:hanging="283" w:left="567" w:right="0"/>
        <w:contextualSpacing/>
        <w:jc w:val="both"/>
        <w:rPr>
          <w:rFonts w:ascii="Arial" w:hAnsi="Arial" w:eastAsia="Times New Roman" w:cs="Arial"/>
          <w:lang w:eastAsia="pl-PL"/>
        </w:rPr>
      </w:pPr>
      <w:r>
        <w:rPr>
          <w:rFonts w:eastAsia="Times New Roman" w:cs="Arial" w:ascii="Arial" w:hAnsi="Arial"/>
          <w:lang w:eastAsia="pl-PL"/>
        </w:rPr>
        <w:t>Dokumentację projektową wykonawczą, specyfikacje techniczne, przedmiary robót, kosztorysy inwestorskie należy opracować dla każdej z branż oddzielnie.</w:t>
      </w:r>
    </w:p>
    <w:p>
      <w:pPr>
        <w:pStyle w:val="ListParagraph"/>
        <w:widowControl/>
        <w:numPr>
          <w:ilvl w:val="0"/>
          <w:numId w:val="1"/>
        </w:numPr>
        <w:suppressAutoHyphens w:val="true"/>
        <w:bidi w:val="0"/>
        <w:spacing w:lineRule="auto" w:line="360" w:before="0" w:after="0"/>
        <w:ind w:hanging="283" w:left="567" w:right="0"/>
        <w:contextualSpacing/>
        <w:jc w:val="both"/>
        <w:rPr>
          <w:rFonts w:ascii="Arial" w:hAnsi="Arial" w:eastAsia="Times New Roman" w:cs="Arial"/>
          <w:lang w:eastAsia="pl-PL"/>
        </w:rPr>
      </w:pPr>
      <w:r>
        <w:rPr>
          <w:rFonts w:eastAsia="Times New Roman" w:cs="Arial" w:ascii="Arial" w:hAnsi="Arial"/>
          <w:lang w:eastAsia="pl-PL"/>
        </w:rPr>
        <w:t>Wszelkie opinie, decyzje, uzgodnienia, pozwolenia i inne dokumenty pozyskane lub wytworzone w trakcie i/lub na potrzeby realizacji przedmiotu umowy Wykonawca przekaże Zamawiającemu w oryginałach.</w:t>
      </w:r>
    </w:p>
    <w:p>
      <w:pPr>
        <w:pStyle w:val="ListParagraph"/>
        <w:widowControl/>
        <w:numPr>
          <w:ilvl w:val="0"/>
          <w:numId w:val="1"/>
        </w:numPr>
        <w:suppressAutoHyphens w:val="true"/>
        <w:bidi w:val="0"/>
        <w:spacing w:lineRule="auto" w:line="360" w:before="0" w:after="0"/>
        <w:ind w:hanging="283" w:left="567" w:right="0"/>
        <w:contextualSpacing/>
        <w:jc w:val="both"/>
        <w:rPr>
          <w:rFonts w:ascii="Arial" w:hAnsi="Arial" w:eastAsia="Times New Roman" w:cs="Arial"/>
          <w:lang w:eastAsia="pl-PL"/>
        </w:rPr>
      </w:pPr>
      <w:r>
        <w:rPr>
          <w:rFonts w:eastAsia="Times New Roman" w:cs="Arial" w:ascii="Arial" w:hAnsi="Arial"/>
          <w:lang w:eastAsia="pl-PL"/>
        </w:rPr>
        <w:t>Dokumentacja projektowa będzie służyła Zamawiającemu do dokonania opisu przedmiotu zamówienia na roboty budowlane. Wykonawca winien określić zakres robót budowlanych przyszłego przedmiotu zamówienia w sposób jednoznaczny i wyczerpujący, za pomocą dostatecznie dokładnych i zrozumiałych określeń, a także  w sposób nie utrudniający uczciwej konkurencji.</w:t>
      </w:r>
    </w:p>
    <w:p>
      <w:pPr>
        <w:pStyle w:val="ListParagraph"/>
        <w:widowControl/>
        <w:numPr>
          <w:ilvl w:val="0"/>
          <w:numId w:val="1"/>
        </w:numPr>
        <w:suppressAutoHyphens w:val="true"/>
        <w:bidi w:val="0"/>
        <w:spacing w:lineRule="auto" w:line="360" w:before="0" w:after="0"/>
        <w:ind w:hanging="283" w:left="567" w:right="0"/>
        <w:contextualSpacing/>
        <w:jc w:val="both"/>
        <w:rPr>
          <w:rFonts w:ascii="Arial" w:hAnsi="Arial" w:eastAsia="Times New Roman" w:cs="Arial"/>
          <w:lang w:eastAsia="pl-PL"/>
        </w:rPr>
      </w:pPr>
      <w:r>
        <w:rPr>
          <w:rFonts w:eastAsia="Times New Roman" w:cs="Arial" w:ascii="Arial" w:hAnsi="Arial"/>
          <w:lang w:eastAsia="pl-PL"/>
        </w:rPr>
        <w:t>Dokumentacja projektowa zostanie wykorzystana do przeprowadzenia postępowania o udzielenie zamówienia publicznego na wyłonienie wykonawcy robót objętych dokumentacja, w związku z czym jej treść nie może zawierać znaków towarowych, patentów lub pochodzenia, źródła lub szczególnego procesu, który charakteryzuje produkty lub usługi dostarczane przez konkretnego wykonawcę. Jeżeli nie można opisać przedmiotu zamówienia w wystarczająco precyzyjny i zrozumiały sposób, Wykonawca opisze przedmiot zamówienia przez wskazanie znaków towarowych, patentów lub pochodzenia, źródła lub szczególnego procesu, który charakteryzuje produkty lub usługi dostarczane przez konkretnego wykonawcę wskazaniu takiemu muszą towarzyszyć wyrazy ,,lub równoważny''. Ponadto, jeżeli przedmiot zamówienia został opisany w sposób wskazany w zdaniu poprzednim, Wykonawca jest zobowiązany wskazać w opisie przedmiotu zamówienia kryteria stosowane w celu oceny równoważności i określenie zakresu równoważności – zgodnie z art. 99 ustawy Prawo zamówień publicznych.</w:t>
      </w:r>
    </w:p>
    <w:p>
      <w:pPr>
        <w:pStyle w:val="ListParagraph"/>
        <w:widowControl/>
        <w:numPr>
          <w:ilvl w:val="0"/>
          <w:numId w:val="1"/>
        </w:numPr>
        <w:suppressAutoHyphens w:val="true"/>
        <w:bidi w:val="0"/>
        <w:spacing w:lineRule="auto" w:line="360" w:before="0" w:after="0"/>
        <w:ind w:hanging="283" w:left="567" w:right="0"/>
        <w:contextualSpacing/>
        <w:jc w:val="both"/>
        <w:rPr>
          <w:rFonts w:ascii="Arial" w:hAnsi="Arial" w:eastAsia="Times New Roman" w:cs="Arial"/>
          <w:lang w:eastAsia="pl-PL"/>
        </w:rPr>
      </w:pPr>
      <w:r>
        <w:rPr>
          <w:rFonts w:eastAsia="Times New Roman" w:cs="Arial" w:ascii="Arial" w:hAnsi="Arial"/>
          <w:lang w:eastAsia="pl-PL"/>
        </w:rPr>
        <w:t>Jeżeli Wykonawca będzie dokonywał opisu przedmiotu zamówienia przez odniesienie do norm, ocen technicznych, specyfikacji technicznych i systemów referencji technicznych, o których mowa w art. 101 ust. 1 pkt 2 oraz ust. 3 ustawy Prawo zamówień publicznych, Wykonawca jest obowiązany wskazać, że dopuszcza rozwiązania równoważne opisywanym, a odniesieniu takiemu towarzyszyć będą wyrazy ,,lub równoważne''.</w:t>
      </w:r>
    </w:p>
    <w:p>
      <w:pPr>
        <w:pStyle w:val="ListParagraph"/>
        <w:widowControl/>
        <w:numPr>
          <w:ilvl w:val="0"/>
          <w:numId w:val="1"/>
        </w:numPr>
        <w:suppressAutoHyphens w:val="true"/>
        <w:bidi w:val="0"/>
        <w:spacing w:lineRule="auto" w:line="360" w:before="0" w:after="0"/>
        <w:ind w:hanging="283" w:left="567" w:right="0"/>
        <w:contextualSpacing/>
        <w:jc w:val="both"/>
        <w:rPr>
          <w:rFonts w:ascii="Arial" w:hAnsi="Arial" w:eastAsia="Times New Roman" w:cs="Arial"/>
          <w:lang w:eastAsia="pl-PL"/>
        </w:rPr>
      </w:pPr>
      <w:r>
        <w:rPr>
          <w:rFonts w:eastAsia="Times New Roman" w:cs="Arial" w:ascii="Arial" w:hAnsi="Arial"/>
          <w:lang w:eastAsia="pl-PL"/>
        </w:rPr>
        <w:t>Wykonawca na potrzeby odbioru przedmiotu zamówienia lub jego części zobowiązuje się do złożenia oświadczenia, że dokumentacja projektowa, będąca przedmiotem zamówienia, stanowi przedmiot jego wyłącznych praw autorskich, w rozumieniu przepisów ustawy z dnia 4 lutego 1994 r. o prawie autorskim i prawach pokrewnych.</w:t>
      </w:r>
    </w:p>
    <w:p>
      <w:pPr>
        <w:pStyle w:val="ListParagraph"/>
        <w:widowControl/>
        <w:numPr>
          <w:ilvl w:val="0"/>
          <w:numId w:val="1"/>
        </w:numPr>
        <w:suppressAutoHyphens w:val="true"/>
        <w:bidi w:val="0"/>
        <w:spacing w:lineRule="auto" w:line="360" w:before="0" w:after="0"/>
        <w:ind w:hanging="283" w:left="567" w:right="0"/>
        <w:contextualSpacing/>
        <w:jc w:val="both"/>
        <w:rPr>
          <w:rFonts w:ascii="Arial" w:hAnsi="Arial" w:eastAsia="Times New Roman" w:cs="Arial"/>
          <w:lang w:eastAsia="pl-PL"/>
        </w:rPr>
      </w:pPr>
      <w:r>
        <w:rPr>
          <w:rFonts w:eastAsia="Times New Roman" w:cs="Arial" w:ascii="Arial" w:hAnsi="Arial"/>
          <w:lang w:eastAsia="pl-PL"/>
        </w:rPr>
        <w:t>Zamawiający wymaga od Wykonawcy uczestnictwa w naradach (spotkaniach roboczych) organizowanych przez Zamawiającego, których tematem będzie przedstawienie przez Wykonawcę stanu zaawansowania prac projektowych wraz z ich omówieniem.  Wykonawca zobowiązany jest do zapewnienia udziału w naradach koordynacyjnych projektantów każdej z branż na wezwanie Zamawiającego.</w:t>
      </w:r>
    </w:p>
    <w:p>
      <w:pPr>
        <w:pStyle w:val="ListParagraph"/>
        <w:widowControl/>
        <w:numPr>
          <w:ilvl w:val="0"/>
          <w:numId w:val="1"/>
        </w:numPr>
        <w:suppressAutoHyphens w:val="true"/>
        <w:bidi w:val="0"/>
        <w:spacing w:lineRule="auto" w:line="360" w:before="0" w:after="0"/>
        <w:ind w:hanging="283" w:left="567" w:right="0"/>
        <w:contextualSpacing/>
        <w:jc w:val="both"/>
        <w:rPr>
          <w:rFonts w:ascii="Arial" w:hAnsi="Arial" w:eastAsia="Times New Roman" w:cs="Arial"/>
          <w:lang w:eastAsia="pl-PL"/>
        </w:rPr>
      </w:pPr>
      <w:r>
        <w:rPr>
          <w:rFonts w:eastAsia="Times New Roman" w:cs="Arial" w:ascii="Arial" w:hAnsi="Arial"/>
          <w:lang w:eastAsia="pl-PL"/>
        </w:rPr>
        <w:t>Całość dokumentacji projektowej oraz jej poszczególne elementy/części należy każdorazowo uzgodnić z Zamawiającym. Przed przedłożeniem dokumentacji do uzgodnienia przez Zamawiającego obowiązkiem Wykonawcy jest uzyskanie pisemnej akceptacji Zamawiającego.</w:t>
      </w:r>
    </w:p>
    <w:p>
      <w:pPr>
        <w:pStyle w:val="ListParagraph"/>
        <w:widowControl/>
        <w:numPr>
          <w:ilvl w:val="0"/>
          <w:numId w:val="1"/>
        </w:numPr>
        <w:suppressAutoHyphens w:val="true"/>
        <w:bidi w:val="0"/>
        <w:spacing w:lineRule="auto" w:line="360" w:before="0" w:after="0"/>
        <w:ind w:hanging="283" w:left="567" w:right="0"/>
        <w:contextualSpacing/>
        <w:jc w:val="both"/>
        <w:rPr>
          <w:rFonts w:ascii="Arial" w:hAnsi="Arial" w:eastAsia="Times New Roman" w:cs="Arial"/>
          <w:lang w:eastAsia="pl-PL"/>
        </w:rPr>
      </w:pPr>
      <w:r>
        <w:rPr>
          <w:rFonts w:eastAsia="Times New Roman" w:cs="Arial" w:ascii="Arial" w:hAnsi="Arial"/>
          <w:lang w:eastAsia="pl-PL"/>
        </w:rPr>
        <w:t>Dla potrzeb dokonania uzgodnień Wykonawca winien każdorazowo przedłożyć Zamawiającemu po 1 egzemplarzu wersji papierowej oraz elektronicznej dokumentacji (lub jej części) podlegającej uzgodnieniu.</w:t>
      </w:r>
    </w:p>
    <w:p>
      <w:pPr>
        <w:pStyle w:val="ListParagraph"/>
        <w:widowControl/>
        <w:numPr>
          <w:ilvl w:val="0"/>
          <w:numId w:val="1"/>
        </w:numPr>
        <w:suppressAutoHyphens w:val="true"/>
        <w:bidi w:val="0"/>
        <w:spacing w:lineRule="auto" w:line="360" w:before="0" w:after="0"/>
        <w:ind w:hanging="283" w:left="567" w:right="0"/>
        <w:contextualSpacing/>
        <w:jc w:val="both"/>
        <w:rPr>
          <w:rFonts w:ascii="Arial" w:hAnsi="Arial" w:eastAsia="Times New Roman" w:cs="Arial"/>
          <w:lang w:eastAsia="pl-PL"/>
        </w:rPr>
      </w:pPr>
      <w:r>
        <w:rPr>
          <w:rFonts w:eastAsia="Times New Roman" w:cs="Arial" w:ascii="Arial" w:hAnsi="Arial"/>
          <w:lang w:eastAsia="pl-PL"/>
        </w:rPr>
        <w:t>W przypadku stwierdzenia nieprawidłowości, konieczności wprowadzenia zmian itp. Wykonawca zobowiązany jest do ponownego przedłożenia dokumentacji do uzgodnienia. W takim przypadku, poza dokumentacją, Wykonawca zobowiązany jest przedłożyć wykaz wszelkich wprowadzonych w niej zmian, w tym również autopoprawek.</w:t>
      </w:r>
    </w:p>
    <w:p>
      <w:pPr>
        <w:pStyle w:val="ListParagraph"/>
        <w:widowControl/>
        <w:numPr>
          <w:ilvl w:val="0"/>
          <w:numId w:val="1"/>
        </w:numPr>
        <w:suppressAutoHyphens w:val="true"/>
        <w:bidi w:val="0"/>
        <w:spacing w:lineRule="auto" w:line="360" w:before="0" w:after="0"/>
        <w:ind w:hanging="283" w:left="567" w:right="0"/>
        <w:contextualSpacing/>
        <w:jc w:val="both"/>
        <w:rPr>
          <w:rFonts w:ascii="Arial" w:hAnsi="Arial" w:eastAsia="Times New Roman" w:cs="Arial"/>
          <w:lang w:eastAsia="pl-PL"/>
        </w:rPr>
      </w:pPr>
      <w:r>
        <w:rPr>
          <w:rFonts w:eastAsia="Times New Roman" w:cs="Arial" w:ascii="Arial" w:hAnsi="Arial"/>
          <w:lang w:eastAsia="pl-PL"/>
        </w:rPr>
        <w:t>Akceptacja przez Zamawiającego ww. dokumentacji nie zwalnia Wykonawcy z odpowiedzialności za prawidłową realizację całości przedmiotu Umowy, w tym m.in. za jego jakość i terminowość oraz za ewentualne jego wady.</w:t>
      </w:r>
    </w:p>
    <w:p>
      <w:pPr>
        <w:pStyle w:val="ListParagraph"/>
        <w:widowControl/>
        <w:numPr>
          <w:ilvl w:val="0"/>
          <w:numId w:val="1"/>
        </w:numPr>
        <w:suppressAutoHyphens w:val="true"/>
        <w:bidi w:val="0"/>
        <w:spacing w:lineRule="auto" w:line="360" w:before="0" w:after="0"/>
        <w:ind w:hanging="283" w:left="567" w:right="0"/>
        <w:contextualSpacing/>
        <w:jc w:val="both"/>
        <w:rPr>
          <w:rFonts w:ascii="Arial" w:hAnsi="Arial" w:eastAsia="Times New Roman" w:cs="Arial"/>
          <w:lang w:eastAsia="pl-PL"/>
        </w:rPr>
      </w:pPr>
      <w:r>
        <w:rPr>
          <w:rFonts w:eastAsia="Times New Roman" w:cs="Arial" w:ascii="Arial" w:hAnsi="Arial"/>
          <w:lang w:eastAsia="pl-PL"/>
        </w:rPr>
        <w:t>W ramach przedmiotu umowy Wykonawca zobowiązany będzie do udzielania wyjaśnień i odpowiedzi dotyczących opracowanej dokumentacji projektowej podczas prowadzenia postępowania o udzielenie zamówienia publicznego na roboty budowlane w terminach do 3 dni kalendarzowych, chyba że z Zamawiającym uzgodniony zostanie inny termin.</w:t>
      </w:r>
    </w:p>
    <w:p>
      <w:pPr>
        <w:pStyle w:val="ListParagraph"/>
        <w:widowControl/>
        <w:numPr>
          <w:ilvl w:val="0"/>
          <w:numId w:val="1"/>
        </w:numPr>
        <w:suppressAutoHyphens w:val="true"/>
        <w:bidi w:val="0"/>
        <w:spacing w:lineRule="auto" w:line="360" w:before="0" w:after="0"/>
        <w:ind w:hanging="283" w:left="567" w:right="0"/>
        <w:contextualSpacing/>
        <w:jc w:val="both"/>
        <w:rPr>
          <w:rFonts w:ascii="Arial" w:hAnsi="Arial" w:eastAsia="Times New Roman" w:cs="Arial"/>
          <w:lang w:eastAsia="pl-PL"/>
        </w:rPr>
      </w:pPr>
      <w:r>
        <w:rPr>
          <w:rFonts w:eastAsia="Times New Roman" w:cs="Arial" w:ascii="Arial" w:hAnsi="Arial"/>
          <w:lang w:eastAsia="pl-PL"/>
        </w:rPr>
        <w:t>W ramach przedmiotu umowy Wykonawca zobowiązany będzie do dokonania aktualizacji kosztorysu inwestorskiego przed wszczęciem postępowania o udzielenie zamówienia publicznego na roboty budowlane.</w:t>
      </w:r>
    </w:p>
    <w:p>
      <w:pPr>
        <w:pStyle w:val="ListParagraph"/>
        <w:widowControl/>
        <w:numPr>
          <w:ilvl w:val="0"/>
          <w:numId w:val="1"/>
        </w:numPr>
        <w:suppressAutoHyphens w:val="true"/>
        <w:bidi w:val="0"/>
        <w:spacing w:lineRule="auto" w:line="360" w:before="0" w:after="0"/>
        <w:ind w:hanging="283" w:left="567" w:right="0"/>
        <w:contextualSpacing/>
        <w:jc w:val="both"/>
        <w:rPr>
          <w:rFonts w:ascii="Arial" w:hAnsi="Arial" w:eastAsia="Times New Roman" w:cs="Arial"/>
          <w:lang w:eastAsia="pl-PL"/>
        </w:rPr>
      </w:pPr>
      <w:r>
        <w:rPr>
          <w:rFonts w:eastAsia="Times New Roman" w:cs="Arial" w:ascii="Arial" w:hAnsi="Arial"/>
          <w:lang w:eastAsia="pl-PL"/>
        </w:rPr>
        <w:t>Zamawiający zastrzega sobie prawo do zgłaszania uwag do rozwiązań technicznych zaproponowanych przez Wykonawcę na każdym etapie realizacji przedmiotu umowy.</w:t>
      </w:r>
    </w:p>
    <w:p>
      <w:pPr>
        <w:pStyle w:val="ListParagraph"/>
        <w:widowControl/>
        <w:numPr>
          <w:ilvl w:val="0"/>
          <w:numId w:val="1"/>
        </w:numPr>
        <w:suppressAutoHyphens w:val="true"/>
        <w:bidi w:val="0"/>
        <w:spacing w:lineRule="auto" w:line="360" w:before="0" w:after="0"/>
        <w:ind w:hanging="283" w:left="567" w:right="0"/>
        <w:contextualSpacing/>
        <w:jc w:val="both"/>
        <w:rPr>
          <w:rFonts w:ascii="Arial" w:hAnsi="Arial" w:eastAsia="Times New Roman" w:cs="Arial"/>
          <w:lang w:eastAsia="pl-PL"/>
        </w:rPr>
      </w:pPr>
      <w:r>
        <w:rPr>
          <w:rFonts w:eastAsia="Times New Roman" w:cs="Arial" w:ascii="Arial" w:hAnsi="Arial"/>
          <w:lang w:eastAsia="pl-PL"/>
        </w:rPr>
        <w:t xml:space="preserve">Wykonawca oświadcza, że posiada oraz będzie posiadał przez cały okres realizacji przedmiotu umowy odpowiednią wiedzę, doświadczenie, zdolność techniczną  i zawodową,  bazę do wykonania przedmiotu umowy oraz zobowiązuje się wykonać przedmiot umowy przy zachowaniu należytej zawodowej staranności, zgodnie z obowiązującymi przepisami, standardami, etyką zawodową oraz postanowieniami niniejszej umowy. </w:t>
      </w:r>
      <w:r>
        <w:rPr>
          <w:rFonts w:cs="Arial" w:ascii="Arial" w:hAnsi="Arial"/>
        </w:rPr>
        <w:t>Do obowiązków Wykonawcy należy sporządzenie Dokumentacji Technicznej i Wykonawczej zgodnie z Rozporządzeniem Ministra Rozwoju z dnia 11 września 2020 r. w sprawie szczegółowego zakresu i formy projektu budowlanego (t. j. Dz. U. z 2022 r. poz. 1679 z późn. zm.) oraz Rozporządzeniem Ministra Rozwoju i Technologii z dnia 20 grudnia 2021 r. w sprawie szczegółowego zakresu i formy dokumentacji projektowej, specyfikacji technicznych wykonania i odbioru robót budowlanych oraz programu funkcjonalno-użytkowego (Dz. U. z 2021 r. poz. 2454) wraz z przekazaniem Zamawiającemu autorskich praw majątkowych, w tym w szczególności prawa do twórczych przeróbek.</w:t>
      </w:r>
    </w:p>
    <w:p>
      <w:pPr>
        <w:pStyle w:val="Normal"/>
        <w:spacing w:lineRule="auto" w:line="360" w:before="0" w:after="0"/>
        <w:jc w:val="both"/>
        <w:rPr>
          <w:rFonts w:ascii="Arial" w:hAnsi="Arial" w:cs="Arial"/>
        </w:rPr>
      </w:pPr>
      <w:r>
        <w:rPr>
          <w:rFonts w:cs="Arial" w:ascii="Arial" w:hAnsi="Arial"/>
        </w:rPr>
      </w:r>
    </w:p>
    <w:p>
      <w:pPr>
        <w:pStyle w:val="Standard"/>
        <w:spacing w:lineRule="auto" w:line="360"/>
        <w:jc w:val="center"/>
        <w:rPr>
          <w:rFonts w:ascii="Arial" w:hAnsi="Arial" w:cs="Arial"/>
          <w:sz w:val="22"/>
          <w:szCs w:val="22"/>
        </w:rPr>
      </w:pPr>
      <w:r>
        <w:rPr>
          <w:rFonts w:cs="Arial" w:ascii="Arial" w:hAnsi="Arial"/>
          <w:b/>
          <w:sz w:val="22"/>
          <w:szCs w:val="22"/>
        </w:rPr>
        <w:t>§ 2</w:t>
      </w:r>
    </w:p>
    <w:p>
      <w:pPr>
        <w:pStyle w:val="Normal"/>
        <w:spacing w:lineRule="auto" w:line="360" w:before="0" w:after="0"/>
        <w:ind w:firstLine="2170" w:left="4" w:right="1580"/>
        <w:jc w:val="center"/>
        <w:rPr>
          <w:rFonts w:ascii="Arial" w:hAnsi="Arial" w:eastAsia="Arial" w:cs="Arial"/>
          <w:b/>
        </w:rPr>
      </w:pPr>
      <w:r>
        <w:rPr>
          <w:rFonts w:eastAsia="Arial" w:cs="Arial" w:ascii="Arial" w:hAnsi="Arial"/>
          <w:b/>
        </w:rPr>
        <w:t>TERMIN WYKONANIA PRZEDMIOTU UMOWY</w:t>
      </w:r>
    </w:p>
    <w:p>
      <w:pPr>
        <w:pStyle w:val="Normal"/>
        <w:widowControl w:val="false"/>
        <w:suppressAutoHyphens w:val="false"/>
        <w:bidi w:val="0"/>
        <w:spacing w:lineRule="auto" w:line="360" w:before="0" w:after="0"/>
        <w:ind w:hanging="283" w:left="283" w:right="0"/>
        <w:jc w:val="both"/>
        <w:rPr>
          <w:rFonts w:ascii="Arial" w:hAnsi="Arial" w:eastAsia="Arial" w:cs="Arial"/>
        </w:rPr>
      </w:pPr>
      <w:r>
        <w:rPr>
          <w:rFonts w:eastAsia="Arial" w:cs="Arial" w:ascii="Arial" w:hAnsi="Arial"/>
        </w:rPr>
        <w:t>1. Zamówienie należy wykonać w następujących terminach:</w:t>
      </w:r>
    </w:p>
    <w:p>
      <w:pPr>
        <w:pStyle w:val="Normal"/>
        <w:widowControl w:val="false"/>
        <w:suppressAutoHyphens w:val="false"/>
        <w:bidi w:val="0"/>
        <w:spacing w:lineRule="auto" w:line="360" w:before="0" w:after="0"/>
        <w:ind w:hanging="283" w:left="567" w:right="0"/>
        <w:jc w:val="both"/>
        <w:rPr>
          <w:rFonts w:ascii="Arial" w:hAnsi="Arial" w:eastAsia="Arial" w:cs="Arial"/>
        </w:rPr>
      </w:pPr>
      <w:r>
        <w:rPr>
          <w:rFonts w:eastAsia="Arial" w:cs="Arial" w:ascii="Arial" w:hAnsi="Arial"/>
        </w:rPr>
        <w:t>1)</w:t>
        <w:tab/>
        <w:t>opracowanie całości dokumentacji projektowej wraz z uzyskaniem w imieniu i na rzecz Zamawiającego wszelkich zgód niezbędnych do rozpoczęcia i zrealizowania robót budowlanych – do 6 miesięcy od daty zawarcia umowy, w tym:</w:t>
      </w:r>
    </w:p>
    <w:p>
      <w:pPr>
        <w:pStyle w:val="Normal"/>
        <w:widowControl w:val="false"/>
        <w:tabs>
          <w:tab w:val="clear" w:pos="720"/>
          <w:tab w:val="left" w:pos="963" w:leader="none"/>
        </w:tabs>
        <w:suppressAutoHyphens w:val="false"/>
        <w:bidi w:val="0"/>
        <w:spacing w:lineRule="auto" w:line="360" w:before="0" w:after="0"/>
        <w:ind w:hanging="283" w:left="850" w:right="0"/>
        <w:jc w:val="both"/>
        <w:rPr>
          <w:rFonts w:ascii="Arial" w:hAnsi="Arial" w:eastAsia="Arial" w:cs="Arial"/>
        </w:rPr>
      </w:pPr>
      <w:r>
        <w:rPr>
          <w:rFonts w:eastAsia="Arial" w:cs="Arial" w:ascii="Arial" w:hAnsi="Arial"/>
        </w:rPr>
        <w:t>a)</w:t>
        <w:tab/>
        <w:t>opracowanie projektu  Technicznego – do 4 miesięcy od daty zawarcia umowy,</w:t>
      </w:r>
    </w:p>
    <w:p>
      <w:pPr>
        <w:pStyle w:val="Normal"/>
        <w:widowControl w:val="false"/>
        <w:tabs>
          <w:tab w:val="clear" w:pos="720"/>
          <w:tab w:val="left" w:pos="963" w:leader="none"/>
        </w:tabs>
        <w:suppressAutoHyphens w:val="false"/>
        <w:bidi w:val="0"/>
        <w:spacing w:lineRule="auto" w:line="360" w:before="0" w:after="0"/>
        <w:ind w:hanging="283" w:left="850" w:right="0"/>
        <w:jc w:val="both"/>
        <w:rPr>
          <w:rFonts w:ascii="Arial" w:hAnsi="Arial" w:eastAsia="Arial" w:cs="Arial"/>
        </w:rPr>
      </w:pPr>
      <w:r>
        <w:rPr>
          <w:rFonts w:eastAsia="Arial" w:cs="Arial" w:ascii="Arial" w:hAnsi="Arial"/>
        </w:rPr>
        <w:t>b) aktualizacja kosztorysów inwestorskich – do 14 dni od otrzymania wezwania od Zamawiającego.</w:t>
      </w:r>
    </w:p>
    <w:p>
      <w:pPr>
        <w:pStyle w:val="Normal"/>
        <w:widowControl w:val="false"/>
        <w:suppressAutoHyphens w:val="false"/>
        <w:bidi w:val="0"/>
        <w:spacing w:lineRule="auto" w:line="360" w:before="0" w:after="0"/>
        <w:ind w:hanging="283" w:left="283" w:right="0"/>
        <w:jc w:val="both"/>
        <w:rPr>
          <w:rFonts w:ascii="Arial" w:hAnsi="Arial" w:eastAsia="Arial" w:cs="Arial"/>
        </w:rPr>
      </w:pPr>
      <w:r>
        <w:rPr>
          <w:rFonts w:eastAsia="Arial" w:cs="Arial" w:ascii="Arial" w:hAnsi="Arial"/>
        </w:rPr>
        <w:t>2. Wykonawca dostarczy Zamawiającemu dokumentację w formie określonej w załączniku nr 1 do umowy - „Opis przedmiotu zamówienia”.</w:t>
      </w:r>
    </w:p>
    <w:p>
      <w:pPr>
        <w:pStyle w:val="Normal"/>
        <w:widowControl w:val="false"/>
        <w:suppressAutoHyphens w:val="false"/>
        <w:bidi w:val="0"/>
        <w:spacing w:lineRule="auto" w:line="360" w:before="0" w:after="0"/>
        <w:ind w:hanging="283" w:left="283" w:right="0"/>
        <w:jc w:val="both"/>
        <w:rPr>
          <w:rFonts w:ascii="Arial" w:hAnsi="Arial" w:eastAsia="Arial" w:cs="Arial"/>
        </w:rPr>
      </w:pPr>
      <w:r>
        <w:rPr>
          <w:rFonts w:eastAsia="Arial" w:cs="Arial" w:ascii="Arial" w:hAnsi="Arial"/>
        </w:rPr>
        <w:t>3.</w:t>
        <w:tab/>
        <w:t>Wykonawca opatrzy dokumentację, jak również jej części stanowiące przedmiot odbioru, w pisemne oświadczenie, o którym mowa w § 1 ust. 10. Wykaz opracowań oraz pisemne oświadczenie, o którym mowa wyżej, stanowią integralną część przekazywanej dokumentacji.</w:t>
      </w:r>
    </w:p>
    <w:p>
      <w:pPr>
        <w:pStyle w:val="Normal"/>
        <w:widowControl w:val="false"/>
        <w:suppressAutoHyphens w:val="false"/>
        <w:bidi w:val="0"/>
        <w:spacing w:lineRule="auto" w:line="360" w:before="0" w:after="0"/>
        <w:ind w:hanging="283" w:left="283" w:right="0"/>
        <w:jc w:val="both"/>
        <w:rPr>
          <w:rFonts w:ascii="Arial" w:hAnsi="Arial" w:eastAsia="Arial" w:cs="Arial"/>
        </w:rPr>
      </w:pPr>
      <w:r>
        <w:rPr>
          <w:rFonts w:eastAsia="Arial" w:cs="Arial" w:ascii="Arial" w:hAnsi="Arial"/>
        </w:rPr>
        <w:t>4.</w:t>
        <w:tab/>
        <w:t>Miejscem przekazania wykonanej dokumentacji projektowej będzie siedziba Zamawiającego lub inne miejsce wskazane przez Zamawiającego.</w:t>
      </w:r>
    </w:p>
    <w:p>
      <w:pPr>
        <w:pStyle w:val="Normal"/>
        <w:widowControl w:val="false"/>
        <w:suppressAutoHyphens w:val="false"/>
        <w:bidi w:val="0"/>
        <w:spacing w:lineRule="auto" w:line="360" w:before="0" w:after="0"/>
        <w:ind w:hanging="283" w:left="283" w:right="0"/>
        <w:jc w:val="both"/>
        <w:rPr>
          <w:rFonts w:ascii="Arial" w:hAnsi="Arial" w:eastAsia="Arial" w:cs="Arial"/>
        </w:rPr>
      </w:pPr>
      <w:r>
        <w:rPr>
          <w:rFonts w:eastAsia="Arial" w:cs="Arial" w:ascii="Arial" w:hAnsi="Arial"/>
        </w:rPr>
        <w:t>5.</w:t>
        <w:tab/>
        <w:t>Przy przejmowaniu przedmiotu umowy Zamawiający nie jest obowiązany dokonywać sprawdzenia jakości przekazanej dokumentacji projektowej i pozostałych jego części.</w:t>
      </w:r>
    </w:p>
    <w:p>
      <w:pPr>
        <w:pStyle w:val="Normal"/>
        <w:widowControl w:val="false"/>
        <w:suppressAutoHyphens w:val="false"/>
        <w:bidi w:val="0"/>
        <w:spacing w:lineRule="auto" w:line="360" w:before="0" w:after="0"/>
        <w:ind w:hanging="283" w:left="283" w:right="0"/>
        <w:jc w:val="both"/>
        <w:rPr>
          <w:rFonts w:ascii="Arial" w:hAnsi="Arial" w:eastAsia="Arial" w:cs="Arial"/>
        </w:rPr>
      </w:pPr>
      <w:r>
        <w:rPr>
          <w:rFonts w:eastAsia="Arial" w:cs="Arial" w:ascii="Arial" w:hAnsi="Arial"/>
        </w:rPr>
        <w:t>6.</w:t>
        <w:tab/>
        <w:t>Dokumentem potwierdzającym przekazanie przedmiotu umowy jest protokół przekazania (zawierający zestawienie wszystkich przekazywanych dokumentów, opracowań składających się na przedmiot umowy), przygotowany przez Wykonawcę, podpisany przez przedstawiciela Wykonawcy oraz przedstawicieli Zamawiającego, zawierający oświadczenie Wykonawcy, że przedmiot umowy został opracowany zgodnie z umową, jest kompletny i spójny ze względu na cel, któremu ma służyć.</w:t>
      </w:r>
    </w:p>
    <w:p>
      <w:pPr>
        <w:pStyle w:val="Normal"/>
        <w:widowControl w:val="false"/>
        <w:suppressAutoHyphens w:val="false"/>
        <w:bidi w:val="0"/>
        <w:spacing w:lineRule="auto" w:line="360" w:before="0" w:after="0"/>
        <w:ind w:hanging="283" w:left="283" w:right="0"/>
        <w:jc w:val="both"/>
        <w:rPr>
          <w:rFonts w:ascii="Arial" w:hAnsi="Arial" w:eastAsia="Arial" w:cs="Arial"/>
        </w:rPr>
      </w:pPr>
      <w:r>
        <w:rPr>
          <w:rFonts w:eastAsia="Arial" w:cs="Arial" w:ascii="Arial" w:hAnsi="Arial"/>
        </w:rPr>
        <w:t>7.</w:t>
        <w:tab/>
        <w:t>Zamawiający może zgłosić uwagi lub stwierdzić wady w przekazywanej dokumentacji projektowej.</w:t>
      </w:r>
    </w:p>
    <w:p>
      <w:pPr>
        <w:pStyle w:val="Normal"/>
        <w:widowControl w:val="false"/>
        <w:suppressAutoHyphens w:val="false"/>
        <w:bidi w:val="0"/>
        <w:spacing w:lineRule="auto" w:line="360" w:before="0" w:after="0"/>
        <w:ind w:hanging="283" w:left="283" w:right="0"/>
        <w:jc w:val="both"/>
        <w:rPr>
          <w:rFonts w:ascii="Arial" w:hAnsi="Arial" w:eastAsia="Arial" w:cs="Arial"/>
        </w:rPr>
      </w:pPr>
      <w:r>
        <w:rPr>
          <w:rFonts w:eastAsia="Arial" w:cs="Arial" w:ascii="Arial" w:hAnsi="Arial"/>
        </w:rPr>
        <w:t>8.</w:t>
        <w:tab/>
        <w:t>W przypadku zgłoszenia uwag przez Zamawiającego, każdorazowo Wykonawca będzie zobowiązany do ich rozpatrzenia i dokonania stosownych zmian w terminie 5 dni roboczych od dnia ich pisemnego zgłoszenia Wykonawcy przez Zamawiającego. Zamawiający zastrzega sobie możliwość wydłużenia tego terminu, na podstawie uzasadnionego wniosku Wykonawcy. Zamawiający może zgłaszać uwagi wielokrotnie.</w:t>
      </w:r>
    </w:p>
    <w:p>
      <w:pPr>
        <w:pStyle w:val="Normal"/>
        <w:widowControl w:val="false"/>
        <w:suppressAutoHyphens w:val="false"/>
        <w:bidi w:val="0"/>
        <w:spacing w:lineRule="auto" w:line="360" w:before="0" w:after="0"/>
        <w:ind w:hanging="283" w:left="283" w:right="0"/>
        <w:jc w:val="both"/>
        <w:rPr>
          <w:rFonts w:ascii="Arial" w:hAnsi="Arial" w:eastAsia="Arial" w:cs="Arial"/>
        </w:rPr>
      </w:pPr>
      <w:r>
        <w:rPr>
          <w:rFonts w:eastAsia="Arial" w:cs="Arial" w:ascii="Arial" w:hAnsi="Arial"/>
        </w:rPr>
        <w:t>9.</w:t>
        <w:tab/>
        <w:t>Uwagi Zamawiającego, niepoprawione z winy Wykonawcy w wymaganym terminie, zostaną uznane za wadę w dokumentacji.</w:t>
      </w:r>
    </w:p>
    <w:p>
      <w:pPr>
        <w:pStyle w:val="Normal"/>
        <w:widowControl w:val="false"/>
        <w:tabs>
          <w:tab w:val="clear" w:pos="720"/>
          <w:tab w:val="left" w:pos="563" w:leader="none"/>
        </w:tabs>
        <w:suppressAutoHyphens w:val="false"/>
        <w:bidi w:val="0"/>
        <w:spacing w:lineRule="auto" w:line="360" w:before="0" w:after="0"/>
        <w:ind w:hanging="283" w:left="283" w:right="0"/>
        <w:jc w:val="both"/>
        <w:rPr>
          <w:rFonts w:ascii="Arial" w:hAnsi="Arial" w:eastAsia="Arial" w:cs="Arial"/>
        </w:rPr>
      </w:pPr>
      <w:r>
        <w:rPr>
          <w:rFonts w:eastAsia="Arial" w:cs="Arial" w:ascii="Arial" w:hAnsi="Arial"/>
        </w:rPr>
        <w:t>10.</w:t>
        <w:tab/>
        <w:t>W przypadku stwierdzenia wad w przekazywanej dokumentacji Wykonawca będzie zobowiązany do ich usunięcia w terminie 5 dni roboczych od dnia ich pisemnego zgłoszenia Wykonawcy przez Zamawiającego. Zamawiający zastrzega sobie możliwość wydłużenia tego terminu, na podstawie uzasadnionego wniosku Wykonawcy. Za wady w przekazywanej dokumentacji Zamawiający uznaje w szczególności wady w rozumieniu Kodeksu Cywilnego, usterki w rozumieniu ustawy o prawie autorskim i prawach pokrewnych braki lub błędy.</w:t>
      </w:r>
    </w:p>
    <w:p>
      <w:pPr>
        <w:pStyle w:val="Normal"/>
        <w:widowControl w:val="false"/>
        <w:tabs>
          <w:tab w:val="clear" w:pos="720"/>
          <w:tab w:val="left" w:pos="563" w:leader="none"/>
        </w:tabs>
        <w:suppressAutoHyphens w:val="false"/>
        <w:bidi w:val="0"/>
        <w:spacing w:lineRule="auto" w:line="360" w:before="0" w:after="0"/>
        <w:ind w:hanging="283" w:left="283" w:right="0"/>
        <w:jc w:val="both"/>
        <w:rPr>
          <w:rFonts w:ascii="Arial" w:hAnsi="Arial" w:eastAsia="Arial" w:cs="Arial"/>
        </w:rPr>
      </w:pPr>
      <w:r>
        <w:rPr>
          <w:rFonts w:eastAsia="Arial" w:cs="Arial" w:ascii="Arial" w:hAnsi="Arial"/>
        </w:rPr>
        <w:t>11.</w:t>
        <w:tab/>
        <w:t>Potwierdzeniem dokonania odbioru przedmiotu umowy lub jego części będzie Protokół odbioru, w tym Protokół odbioru częściowego/Protokół odbioru końcowego. Protokół odbioru stanowi podstawę wystawienia faktury obejmującej wynagrodzenie za wykonany i odebrany przedmiot umowy/część przedmiotu umowy, zgodnie z zasadami określonymi w § 5 umowy.</w:t>
      </w:r>
    </w:p>
    <w:p>
      <w:pPr>
        <w:pStyle w:val="Normal"/>
        <w:widowControl w:val="false"/>
        <w:tabs>
          <w:tab w:val="clear" w:pos="720"/>
          <w:tab w:val="left" w:pos="563" w:leader="none"/>
        </w:tabs>
        <w:suppressAutoHyphens w:val="false"/>
        <w:bidi w:val="0"/>
        <w:spacing w:lineRule="auto" w:line="360" w:before="0" w:after="0"/>
        <w:ind w:hanging="283" w:left="283" w:right="0"/>
        <w:jc w:val="both"/>
        <w:rPr>
          <w:rFonts w:ascii="Arial" w:hAnsi="Arial" w:eastAsia="Arial" w:cs="Arial"/>
        </w:rPr>
      </w:pPr>
      <w:r>
        <w:rPr>
          <w:rFonts w:eastAsia="Arial" w:cs="Arial" w:ascii="Arial" w:hAnsi="Arial"/>
        </w:rPr>
        <w:t>12.</w:t>
        <w:tab/>
        <w:t>Zamawiający dokona zatwierdzenia koncepcji projektowej w terminie do 7 dni kalendarzowych licząc od dnia podpisania Protokołu odbioru częściowego.</w:t>
      </w:r>
    </w:p>
    <w:p>
      <w:pPr>
        <w:pStyle w:val="Normal"/>
        <w:widowControl w:val="false"/>
        <w:tabs>
          <w:tab w:val="clear" w:pos="720"/>
          <w:tab w:val="left" w:pos="563" w:leader="none"/>
        </w:tabs>
        <w:suppressAutoHyphens w:val="false"/>
        <w:bidi w:val="0"/>
        <w:spacing w:lineRule="auto" w:line="360" w:before="0" w:after="0"/>
        <w:ind w:hanging="283" w:left="283" w:right="0"/>
        <w:jc w:val="both"/>
        <w:rPr>
          <w:rFonts w:ascii="Arial" w:hAnsi="Arial" w:eastAsia="Arial" w:cs="Arial"/>
        </w:rPr>
      </w:pPr>
      <w:r>
        <w:rPr>
          <w:rFonts w:eastAsia="Arial" w:cs="Arial" w:ascii="Arial" w:hAnsi="Arial"/>
        </w:rPr>
        <w:t>13.</w:t>
        <w:tab/>
        <w:t>Strony ustalają, że niezależnie od postanowień ust. 8-11, Zamawiający może zgłosić braki, błędy, usterki i wady dokumentacji, jeżeli ujawnią się w trakcie realizacji inwestycji oraz w trakcie przygotowania inwestycji do realizacji. W razie stwierdzenia braków, błędów, usterek i wad w przekazanej dokumentacji, za które odpowiada Wykonawca, a ujawnionych w trakcie realizacji inwestycji koszt naniesienia poprawek lub wykonania dokumentacji uzupełniającej w całości pokrywa Wykonawca. Wykonawca nie może odmówić poprawienia lub ponownego wykonania dokumentacji, jeżeli przyczyny wad, usterek, braków, błędów leżały po jego stronie.</w:t>
      </w:r>
    </w:p>
    <w:p>
      <w:pPr>
        <w:pStyle w:val="Normal"/>
        <w:widowControl w:val="false"/>
        <w:tabs>
          <w:tab w:val="clear" w:pos="720"/>
          <w:tab w:val="left" w:pos="563" w:leader="none"/>
        </w:tabs>
        <w:suppressAutoHyphens w:val="false"/>
        <w:bidi w:val="0"/>
        <w:spacing w:lineRule="auto" w:line="360" w:before="0" w:after="0"/>
        <w:ind w:hanging="283" w:left="283" w:right="0"/>
        <w:jc w:val="both"/>
        <w:rPr>
          <w:rFonts w:ascii="Arial" w:hAnsi="Arial" w:eastAsia="Arial" w:cs="Arial"/>
        </w:rPr>
      </w:pPr>
      <w:r>
        <w:rPr>
          <w:rFonts w:eastAsia="Arial" w:cs="Arial" w:ascii="Arial" w:hAnsi="Arial"/>
        </w:rPr>
        <w:t>14.</w:t>
        <w:tab/>
        <w:t xml:space="preserve">W przypadku sytuacji określonej w ust. 13, Zamawiający jest uprawniony do: </w:t>
      </w:r>
    </w:p>
    <w:p>
      <w:pPr>
        <w:pStyle w:val="Normal"/>
        <w:widowControl w:val="false"/>
        <w:suppressAutoHyphens w:val="false"/>
        <w:bidi w:val="0"/>
        <w:spacing w:lineRule="auto" w:line="360" w:before="0" w:after="0"/>
        <w:ind w:hanging="283" w:left="567" w:right="0"/>
        <w:jc w:val="both"/>
        <w:rPr>
          <w:rFonts w:ascii="Arial" w:hAnsi="Arial" w:eastAsia="Arial" w:cs="Arial"/>
        </w:rPr>
      </w:pPr>
      <w:r>
        <w:rPr>
          <w:rFonts w:eastAsia="Arial" w:cs="Arial" w:ascii="Arial" w:hAnsi="Arial"/>
        </w:rPr>
        <w:t>1)</w:t>
        <w:tab/>
        <w:t>żądania poprawienia lub ponownego wykonania odpowiedniej części dokumentacji - w razie stwierdzenia wad lub usterek, których usunięcie jest możliwe;</w:t>
      </w:r>
    </w:p>
    <w:p>
      <w:pPr>
        <w:pStyle w:val="Normal"/>
        <w:widowControl w:val="false"/>
        <w:suppressAutoHyphens w:val="false"/>
        <w:bidi w:val="0"/>
        <w:spacing w:lineRule="auto" w:line="360" w:before="0" w:after="0"/>
        <w:ind w:hanging="283" w:left="567" w:right="0"/>
        <w:jc w:val="both"/>
        <w:rPr>
          <w:rFonts w:ascii="Arial" w:hAnsi="Arial" w:eastAsia="Arial" w:cs="Arial"/>
        </w:rPr>
      </w:pPr>
      <w:r>
        <w:rPr>
          <w:rFonts w:eastAsia="Arial" w:cs="Arial" w:ascii="Arial" w:hAnsi="Arial"/>
        </w:rPr>
        <w:t>2)</w:t>
        <w:tab/>
        <w:t xml:space="preserve">żądania kwoty odszkodowania odpowiadającej utraconej wartości użytkowej przedmiotu objętego dokumentacją w razie stwierdzenia wad lub usterek, których usunięcie jest niemożliwe. </w:t>
      </w:r>
    </w:p>
    <w:p>
      <w:pPr>
        <w:pStyle w:val="Normal"/>
        <w:widowControl w:val="false"/>
        <w:tabs>
          <w:tab w:val="clear" w:pos="720"/>
          <w:tab w:val="left" w:pos="563" w:leader="none"/>
        </w:tabs>
        <w:suppressAutoHyphens w:val="false"/>
        <w:bidi w:val="0"/>
        <w:spacing w:lineRule="auto" w:line="360" w:before="0" w:after="0"/>
        <w:ind w:hanging="283" w:left="283" w:right="0"/>
        <w:jc w:val="both"/>
        <w:rPr>
          <w:rFonts w:ascii="Arial" w:hAnsi="Arial" w:eastAsia="Arial" w:cs="Arial"/>
        </w:rPr>
      </w:pPr>
      <w:r>
        <w:rPr>
          <w:rFonts w:eastAsia="Arial" w:cs="Arial" w:ascii="Arial" w:hAnsi="Arial"/>
        </w:rPr>
        <w:t>15.</w:t>
        <w:tab/>
        <w:t>Jeżeli w terminie określonym przez Zamawiającego jego uwagi nie zostały uwzględnione, a braki, błędy, usterki, wady wskazane w dokumentacji nie zostały usunięte, strony uznają, że Wykonawca wyraził zgodę na opracowanie tej części dokumentacji przez innego projektanta, w związku z tym Zamawiającemu przysługuje prawo zlecenia wykonania zastępczego na koszt Wykonawcy.</w:t>
      </w:r>
    </w:p>
    <w:p>
      <w:pPr>
        <w:pStyle w:val="Normal"/>
        <w:widowControl w:val="false"/>
        <w:tabs>
          <w:tab w:val="clear" w:pos="720"/>
          <w:tab w:val="left" w:pos="563" w:leader="none"/>
        </w:tabs>
        <w:suppressAutoHyphens w:val="false"/>
        <w:bidi w:val="0"/>
        <w:spacing w:lineRule="auto" w:line="360" w:before="0" w:after="0"/>
        <w:ind w:hanging="283" w:left="283" w:right="0"/>
        <w:jc w:val="both"/>
        <w:rPr>
          <w:rFonts w:ascii="Arial" w:hAnsi="Arial" w:eastAsia="Arial" w:cs="Arial"/>
        </w:rPr>
      </w:pPr>
      <w:r>
        <w:rPr>
          <w:rFonts w:eastAsia="Arial" w:cs="Arial" w:ascii="Arial" w:hAnsi="Arial"/>
        </w:rPr>
        <w:t>16.</w:t>
        <w:tab/>
        <w:t>Wykonawca wyraża zgodę na potrącenie kosztu wykonania zastępczego, o jakim mowa w ust. 15, bezpośrednio przy zapłacie dowolnej części wynagrodzenia, o którym mowa w § 5 oraz z zabezpieczenia należytego wykonania umowy.</w:t>
      </w:r>
    </w:p>
    <w:p>
      <w:pPr>
        <w:pStyle w:val="Normal"/>
        <w:widowControl w:val="false"/>
        <w:suppressAutoHyphens w:val="false"/>
        <w:spacing w:lineRule="auto" w:line="360" w:before="0" w:after="0"/>
        <w:ind w:left="360"/>
        <w:jc w:val="both"/>
        <w:rPr>
          <w:rFonts w:ascii="Arial" w:hAnsi="Arial" w:eastAsia="Calibri" w:cs="Arial"/>
        </w:rPr>
      </w:pPr>
      <w:r>
        <w:rPr>
          <w:rFonts w:eastAsia="Calibri" w:cs="Arial" w:ascii="Arial" w:hAnsi="Arial"/>
        </w:rPr>
      </w:r>
    </w:p>
    <w:p>
      <w:pPr>
        <w:pStyle w:val="Normal"/>
        <w:widowControl/>
        <w:suppressAutoHyphens w:val="true"/>
        <w:bidi w:val="0"/>
        <w:spacing w:lineRule="auto" w:line="360" w:before="0" w:after="0"/>
        <w:ind w:hanging="0" w:left="0" w:right="0"/>
        <w:jc w:val="center"/>
        <w:rPr>
          <w:rFonts w:ascii="Arial" w:hAnsi="Arial" w:eastAsia="Arial" w:cs="Arial"/>
          <w:b/>
        </w:rPr>
      </w:pPr>
      <w:r>
        <w:rPr>
          <w:rFonts w:eastAsia="Arial" w:cs="Arial" w:ascii="Arial" w:hAnsi="Arial"/>
          <w:b/>
        </w:rPr>
        <w:t>§ 3</w:t>
      </w:r>
    </w:p>
    <w:p>
      <w:pPr>
        <w:pStyle w:val="Normal"/>
        <w:spacing w:lineRule="auto" w:line="360" w:before="0" w:after="0"/>
        <w:ind w:right="20"/>
        <w:jc w:val="center"/>
        <w:rPr>
          <w:rFonts w:ascii="Arial" w:hAnsi="Arial" w:eastAsia="Arial" w:cs="Arial"/>
          <w:b/>
        </w:rPr>
      </w:pPr>
      <w:r>
        <w:rPr>
          <w:rFonts w:eastAsia="Arial" w:cs="Arial" w:ascii="Arial" w:hAnsi="Arial"/>
          <w:b/>
        </w:rPr>
        <w:t>INTEGRALNE CZĘŚCI UMOWY</w:t>
      </w:r>
    </w:p>
    <w:p>
      <w:pPr>
        <w:pStyle w:val="Normal"/>
        <w:spacing w:lineRule="auto" w:line="360" w:before="0" w:after="0"/>
        <w:jc w:val="both"/>
        <w:rPr>
          <w:rFonts w:ascii="Arial" w:hAnsi="Arial" w:eastAsia="Arial" w:cs="Arial"/>
        </w:rPr>
      </w:pPr>
      <w:r>
        <w:rPr>
          <w:rFonts w:eastAsia="Arial" w:cs="Arial" w:ascii="Arial" w:hAnsi="Arial"/>
        </w:rPr>
        <w:t>Wszystkie dokumenty, przywołane w niniejszej umowie, w szczególności: SWZ i załączniki do SWZ, w tym udostępniona dokumentacja projektowa, oferta Wykonawcy, stają się przez ich samo przywołanie integralną częścią umowy. Wykonawca oświadcza że zapoznał się z dokumentami o których w zdaniu poprzednim oraz że nie wnosi do nich zastrzeżeń.</w:t>
      </w:r>
    </w:p>
    <w:p>
      <w:pPr>
        <w:pStyle w:val="Normal"/>
        <w:widowControl/>
        <w:suppressAutoHyphens w:val="true"/>
        <w:bidi w:val="0"/>
        <w:spacing w:lineRule="auto" w:line="360" w:before="0" w:after="0"/>
        <w:ind w:hanging="0" w:left="0" w:right="0"/>
        <w:jc w:val="center"/>
        <w:rPr>
          <w:rFonts w:ascii="Arial" w:hAnsi="Arial" w:eastAsia="Arial" w:cs="Arial"/>
          <w:b/>
        </w:rPr>
      </w:pPr>
      <w:r>
        <w:rPr>
          <w:rFonts w:eastAsia="Arial" w:cs="Arial" w:ascii="Arial" w:hAnsi="Arial"/>
          <w:b/>
        </w:rPr>
      </w:r>
    </w:p>
    <w:p>
      <w:pPr>
        <w:pStyle w:val="Normal"/>
        <w:widowControl/>
        <w:suppressAutoHyphens w:val="true"/>
        <w:bidi w:val="0"/>
        <w:spacing w:lineRule="auto" w:line="360" w:before="0" w:after="0"/>
        <w:ind w:hanging="0" w:left="0" w:right="0"/>
        <w:jc w:val="center"/>
        <w:rPr>
          <w:rFonts w:ascii="Arial" w:hAnsi="Arial" w:eastAsia="Arial" w:cs="Arial"/>
          <w:b/>
        </w:rPr>
      </w:pPr>
      <w:r>
        <w:rPr>
          <w:rFonts w:eastAsia="Arial" w:cs="Arial" w:ascii="Arial" w:hAnsi="Arial"/>
          <w:b/>
        </w:rPr>
        <w:t>§ 4</w:t>
      </w:r>
    </w:p>
    <w:p>
      <w:pPr>
        <w:pStyle w:val="Normal"/>
        <w:spacing w:lineRule="auto" w:line="360" w:before="0" w:after="0"/>
        <w:ind w:right="-484"/>
        <w:jc w:val="center"/>
        <w:rPr>
          <w:rFonts w:ascii="Arial" w:hAnsi="Arial" w:eastAsia="Arial" w:cs="Arial"/>
          <w:b/>
        </w:rPr>
      </w:pPr>
      <w:r>
        <w:rPr>
          <w:rFonts w:eastAsia="Arial" w:cs="Arial" w:ascii="Arial" w:hAnsi="Arial"/>
          <w:b/>
        </w:rPr>
        <w:t>ODPOWIEDZIALNOŚĆ WYKONAWCY</w:t>
      </w:r>
    </w:p>
    <w:p>
      <w:pPr>
        <w:pStyle w:val="Normal"/>
        <w:widowControl/>
        <w:numPr>
          <w:ilvl w:val="0"/>
          <w:numId w:val="13"/>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Wykonawca jest odpowiedzialny wobec Zamawiającego za wady dokumentacji projektowej, jeżeli wady te zmniejszają jej wartość lub użyteczność ze względu na cel oznaczony w umowie.</w:t>
      </w:r>
    </w:p>
    <w:p>
      <w:pPr>
        <w:pStyle w:val="Normal"/>
        <w:widowControl/>
        <w:numPr>
          <w:ilvl w:val="0"/>
          <w:numId w:val="13"/>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Zamawiającemu, w przypadku otrzymania  wadliwie opracowanej dokumentacji projektowej,  przysługuje prawo żądania od Wykonawcy:</w:t>
      </w:r>
    </w:p>
    <w:p>
      <w:pPr>
        <w:pStyle w:val="Normal"/>
        <w:widowControl/>
        <w:numPr>
          <w:ilvl w:val="1"/>
          <w:numId w:val="13"/>
        </w:numPr>
        <w:suppressAutoHyphens w:val="true"/>
        <w:bidi w:val="0"/>
        <w:spacing w:lineRule="auto" w:line="360" w:before="0" w:after="0"/>
        <w:ind w:hanging="283" w:left="567" w:right="0"/>
        <w:jc w:val="both"/>
        <w:rPr>
          <w:rFonts w:ascii="Arial" w:hAnsi="Arial" w:eastAsia="Arial" w:cs="Arial"/>
        </w:rPr>
      </w:pPr>
      <w:r>
        <w:rPr>
          <w:rFonts w:eastAsia="Arial" w:cs="Arial" w:ascii="Arial" w:hAnsi="Arial"/>
        </w:rPr>
        <w:t>wymiany dokumentacji na wolną od wad lub usunięcia wady w wyznaczonym terminie bez względu na wysokość  związanych z tym kosztów,</w:t>
      </w:r>
    </w:p>
    <w:p>
      <w:pPr>
        <w:pStyle w:val="Normal"/>
        <w:widowControl/>
        <w:numPr>
          <w:ilvl w:val="1"/>
          <w:numId w:val="13"/>
        </w:numPr>
        <w:suppressAutoHyphens w:val="true"/>
        <w:bidi w:val="0"/>
        <w:spacing w:lineRule="auto" w:line="360" w:before="0" w:after="0"/>
        <w:ind w:hanging="283" w:left="567" w:right="0"/>
        <w:jc w:val="both"/>
        <w:rPr>
          <w:rFonts w:ascii="Arial" w:hAnsi="Arial" w:eastAsia="Arial" w:cs="Arial"/>
        </w:rPr>
      </w:pPr>
      <w:r>
        <w:rPr>
          <w:rFonts w:eastAsia="Arial" w:cs="Arial" w:ascii="Arial" w:hAnsi="Arial"/>
        </w:rPr>
        <w:t>obniżenia  wynagrodzenia,</w:t>
      </w:r>
    </w:p>
    <w:p>
      <w:pPr>
        <w:pStyle w:val="Normal"/>
        <w:widowControl/>
        <w:numPr>
          <w:ilvl w:val="1"/>
          <w:numId w:val="13"/>
        </w:numPr>
        <w:suppressAutoHyphens w:val="true"/>
        <w:bidi w:val="0"/>
        <w:spacing w:lineRule="auto" w:line="360" w:before="0" w:after="0"/>
        <w:ind w:hanging="283" w:left="567" w:right="0"/>
        <w:jc w:val="both"/>
        <w:rPr>
          <w:rFonts w:ascii="Arial" w:hAnsi="Arial" w:eastAsia="Arial" w:cs="Arial"/>
        </w:rPr>
      </w:pPr>
      <w:r>
        <w:rPr>
          <w:rFonts w:eastAsia="Arial" w:cs="Arial" w:ascii="Arial" w:hAnsi="Arial"/>
        </w:rPr>
        <w:t>odstąpienia od umowy, gdy wada jest istotna i uniemożliwia realizację inwestycji na podstawie wykonanej dokumentacji projektowej.</w:t>
      </w:r>
    </w:p>
    <w:p>
      <w:pPr>
        <w:pStyle w:val="Normal"/>
        <w:widowControl/>
        <w:numPr>
          <w:ilvl w:val="0"/>
          <w:numId w:val="13"/>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Wykonawca ponosi pełną odpowiedzialność za wady dokumentacji projektowej, obejmującej odpowiedzialność za wady robót budowlanych (obiektu budowlanego).</w:t>
      </w:r>
    </w:p>
    <w:p>
      <w:pPr>
        <w:pStyle w:val="Normal"/>
        <w:widowControl/>
        <w:numPr>
          <w:ilvl w:val="0"/>
          <w:numId w:val="13"/>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Wykonawca ponosi pełną odpowiedzialność finansową za skutki wad dokumentacji projektowej powstałych z jego winy, a powodujących dodatkowe nieuzasadnione koszty związane z prawidłową realizacją inwestycji.</w:t>
      </w:r>
    </w:p>
    <w:p>
      <w:pPr>
        <w:pStyle w:val="Normal"/>
        <w:widowControl/>
        <w:numPr>
          <w:ilvl w:val="0"/>
          <w:numId w:val="13"/>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Wykonawca ponosi pełną odpowiedzialność za prawidłowe przygotowanie dokumentacji projektowej stanowiącej dla Zamawiającego podstawę do dokonania  opisu przedmiotu zamówienia w postępowaniu o udzielenie zamówienia publicznego na wykonanie robót budowlanych.</w:t>
      </w:r>
    </w:p>
    <w:p>
      <w:pPr>
        <w:pStyle w:val="Normal"/>
        <w:spacing w:lineRule="auto" w:line="360" w:before="0" w:after="0"/>
        <w:ind w:right="-3"/>
        <w:jc w:val="both"/>
        <w:rPr>
          <w:rFonts w:ascii="Arial" w:hAnsi="Arial" w:eastAsia="Arial" w:cs="Arial"/>
          <w:b/>
        </w:rPr>
      </w:pPr>
      <w:r>
        <w:rPr>
          <w:rFonts w:eastAsia="Arial" w:cs="Arial" w:ascii="Arial" w:hAnsi="Arial"/>
          <w:b/>
        </w:rPr>
      </w:r>
    </w:p>
    <w:p>
      <w:pPr>
        <w:pStyle w:val="Normal"/>
        <w:spacing w:lineRule="auto" w:line="360" w:before="0" w:after="0"/>
        <w:ind w:right="-3"/>
        <w:jc w:val="center"/>
        <w:rPr>
          <w:rFonts w:ascii="Arial" w:hAnsi="Arial" w:eastAsia="Arial" w:cs="Arial"/>
          <w:b/>
        </w:rPr>
      </w:pPr>
      <w:r>
        <w:rPr>
          <w:rFonts w:eastAsia="Arial" w:cs="Arial" w:ascii="Arial" w:hAnsi="Arial"/>
          <w:b/>
        </w:rPr>
        <w:t>§ 5</w:t>
      </w:r>
    </w:p>
    <w:p>
      <w:pPr>
        <w:pStyle w:val="Normal"/>
        <w:spacing w:lineRule="auto" w:line="360" w:before="0" w:after="0"/>
        <w:ind w:right="-3"/>
        <w:jc w:val="center"/>
        <w:rPr>
          <w:rFonts w:ascii="Arial" w:hAnsi="Arial" w:eastAsia="Arial" w:cs="Arial"/>
          <w:b/>
        </w:rPr>
      </w:pPr>
      <w:r>
        <w:rPr>
          <w:rFonts w:eastAsia="Arial" w:cs="Arial" w:ascii="Arial" w:hAnsi="Arial"/>
          <w:b/>
        </w:rPr>
        <w:t>WYNAGRODZENIE, SPOSÓB PŁATNOŚCI</w:t>
      </w:r>
    </w:p>
    <w:p>
      <w:pPr>
        <w:pStyle w:val="Normal"/>
        <w:widowControl/>
        <w:numPr>
          <w:ilvl w:val="0"/>
          <w:numId w:val="14"/>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Za wykonanie przedmiotu niniejszej umowy wraz z nadzorem autorskim oraz za przekazanie autorskich praw majątkowych Zamawiający zapłaci Wykonawcy wynagrodzenie ryczałtowe, wynikające z oferty Wykonawcy, w  całkowitej wysokości …………..........…. zł netto, VAT …………………… zł, ………………………………. zł brutto, (słownie brutto: ………………………………………………………………………..…..), z uwzględnieniem postanowień ust. 2.</w:t>
      </w:r>
    </w:p>
    <w:p>
      <w:pPr>
        <w:pStyle w:val="Normal"/>
        <w:widowControl/>
        <w:numPr>
          <w:ilvl w:val="0"/>
          <w:numId w:val="14"/>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 xml:space="preserve">Zamawiający dopuszcza płatność wynagrodzenia w częściach, w tym: </w:t>
      </w:r>
    </w:p>
    <w:p>
      <w:pPr>
        <w:pStyle w:val="Normal"/>
        <w:widowControl/>
        <w:numPr>
          <w:ilvl w:val="1"/>
          <w:numId w:val="14"/>
        </w:numPr>
        <w:suppressAutoHyphens w:val="true"/>
        <w:bidi w:val="0"/>
        <w:spacing w:lineRule="auto" w:line="360" w:before="0" w:after="0"/>
        <w:ind w:hanging="283" w:left="567" w:right="0"/>
        <w:jc w:val="both"/>
        <w:rPr>
          <w:rFonts w:ascii="Arial" w:hAnsi="Arial" w:eastAsia="Arial" w:cs="Arial"/>
        </w:rPr>
      </w:pPr>
      <w:r>
        <w:rPr>
          <w:rFonts w:eastAsia="Arial" w:cs="Arial" w:ascii="Arial" w:hAnsi="Arial"/>
        </w:rPr>
        <w:t xml:space="preserve">40% wynagrodzenia - </w:t>
      </w:r>
      <w:bookmarkStart w:id="0" w:name="_Hlk73099987"/>
      <w:r>
        <w:rPr>
          <w:rFonts w:eastAsia="Arial" w:cs="Arial" w:ascii="Arial" w:hAnsi="Arial"/>
        </w:rPr>
        <w:t>po odebraniu przez Zamawiającego projektu  technicznego wraz  z przekazaniem praw autorskich co zostanie potwierdzone protokołem odbioru częściowego, tj. ………………. zł netto, VAT …….. zł, …………..….. zł brutto,</w:t>
      </w:r>
      <w:bookmarkEnd w:id="0"/>
    </w:p>
    <w:p>
      <w:pPr>
        <w:pStyle w:val="Normal"/>
        <w:widowControl/>
        <w:numPr>
          <w:ilvl w:val="1"/>
          <w:numId w:val="14"/>
        </w:numPr>
        <w:suppressAutoHyphens w:val="true"/>
        <w:bidi w:val="0"/>
        <w:spacing w:lineRule="auto" w:line="360" w:before="0" w:after="0"/>
        <w:ind w:hanging="283" w:left="567" w:right="0"/>
        <w:jc w:val="both"/>
        <w:rPr>
          <w:rFonts w:ascii="Arial" w:hAnsi="Arial" w:eastAsia="Arial" w:cs="Arial"/>
        </w:rPr>
      </w:pPr>
      <w:r>
        <w:rPr>
          <w:rFonts w:eastAsia="Arial" w:cs="Arial" w:ascii="Arial" w:hAnsi="Arial"/>
        </w:rPr>
        <w:t xml:space="preserve">60% wynagrodzenia - po odebraniu przez Zamawiającego </w:t>
      </w:r>
      <w:bookmarkStart w:id="1" w:name="_Hlk93581860"/>
      <w:r>
        <w:rPr>
          <w:rFonts w:eastAsia="Arial" w:cs="Arial" w:ascii="Arial" w:hAnsi="Arial"/>
        </w:rPr>
        <w:t>kompletnego projektu wykonawczego wraz z przedmiarami, kosztorysami inwestorskimi, specyfikacjami technicznymi wykonania i odbioru robót oraz pozostałej wymienionej w opisie przedmiotu umowy dokumentacji oraz przekazanymi prawami autorskimi</w:t>
      </w:r>
      <w:bookmarkEnd w:id="1"/>
      <w:r>
        <w:rPr>
          <w:rFonts w:eastAsia="Arial" w:cs="Arial" w:ascii="Arial" w:hAnsi="Arial"/>
        </w:rPr>
        <w:t>, co zostanie potwierdzone protokołem odbioru końcowego, tj. ………………. zł netto, Vat …….. zł, …………..….. zł brutto,</w:t>
      </w:r>
    </w:p>
    <w:p>
      <w:pPr>
        <w:pStyle w:val="Normal"/>
        <w:widowControl/>
        <w:numPr>
          <w:ilvl w:val="1"/>
          <w:numId w:val="14"/>
        </w:numPr>
        <w:suppressAutoHyphens w:val="true"/>
        <w:bidi w:val="0"/>
        <w:spacing w:lineRule="auto" w:line="360" w:before="0" w:after="0"/>
        <w:ind w:hanging="283" w:left="567" w:right="0"/>
        <w:jc w:val="both"/>
        <w:rPr>
          <w:rFonts w:ascii="Arial" w:hAnsi="Arial" w:eastAsia="Arial" w:cs="Arial"/>
        </w:rPr>
      </w:pPr>
      <w:r>
        <w:rPr>
          <w:rFonts w:eastAsia="Arial" w:cs="Arial" w:ascii="Arial" w:hAnsi="Arial"/>
        </w:rPr>
        <w:t>w</w:t>
      </w:r>
      <w:bookmarkStart w:id="2" w:name="_Hlk109320040"/>
      <w:r>
        <w:rPr>
          <w:rFonts w:eastAsia="Arial" w:cs="Arial" w:ascii="Arial" w:hAnsi="Arial"/>
        </w:rPr>
        <w:t xml:space="preserve"> ramach wynagrodzenia Wykonawca pełnić będzie nadzór autorski nad realizacją prac budowlanych.</w:t>
      </w:r>
      <w:bookmarkEnd w:id="2"/>
    </w:p>
    <w:p>
      <w:pPr>
        <w:pStyle w:val="Normal"/>
        <w:widowControl/>
        <w:numPr>
          <w:ilvl w:val="0"/>
          <w:numId w:val="14"/>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Określone w umowie wynagrodzenie ryczałtowe jest stałe przez cały okres realizacji umowy. Wynagrodzenie ryczałtowe oznacza, że Wykonawca nie może żądać podwyższenia wynagrodzenia, chociażby  w czasie zawarcia umowy nie można było przewidzieć rozmiaru lub kosztów prac projektowych obejmujących zakres przedmiotu umowy.</w:t>
      </w:r>
    </w:p>
    <w:p>
      <w:pPr>
        <w:pStyle w:val="Normal"/>
        <w:widowControl/>
        <w:numPr>
          <w:ilvl w:val="0"/>
          <w:numId w:val="14"/>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Zapłata wynagrodzenia, o którym mowa w  ust. 1, nastąpi po oddaniu Zamawiającemu kompletu dokumentacji projektowej, na podstawie faktury częściowej oraz faktury końcowej wystawionych przez Wykonawcę i podpisanych przez Strony protokołów odbioru dokumentacji projektowej.</w:t>
      </w:r>
    </w:p>
    <w:p>
      <w:pPr>
        <w:pStyle w:val="Normal"/>
        <w:widowControl/>
        <w:numPr>
          <w:ilvl w:val="0"/>
          <w:numId w:val="14"/>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Zapłata wynagrodzenia dokonywana będzie na podstawie prawidłowo wystawionej przez Wykonawcę faktury VAT. Zapłata wynagrodzenia nastąpi w ciągu 30 dni od daty doręczenia faktury Zamawiającemu, do jego siedziby.</w:t>
      </w:r>
    </w:p>
    <w:p>
      <w:pPr>
        <w:pStyle w:val="Normal"/>
        <w:widowControl/>
        <w:numPr>
          <w:ilvl w:val="0"/>
          <w:numId w:val="14"/>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 xml:space="preserve">Zapłata wynagrodzenia umownego zostanie uregulowana przez Zamawiającego przelewem na wskazany w Umowie rachunek bankowy Wykonawcy o numerze: …………………………………………………………………………. </w:t>
      </w:r>
    </w:p>
    <w:p>
      <w:pPr>
        <w:pStyle w:val="Normal"/>
        <w:widowControl/>
        <w:numPr>
          <w:ilvl w:val="0"/>
          <w:numId w:val="14"/>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O każdorazowej zmianie numeru rachunku bankowego Wykonawca powiadomi Zamawiającego na piśmie podpisanym przez osobę, która została upoważniona na podstawie odpowiedniego wpisu w rejestrze lub pełnomocnictwa ustanowionego przez Wykonawcę. Zmiana rachunku bankowego nie stanowi podstawy do zmiany  Umowy.</w:t>
      </w:r>
    </w:p>
    <w:p>
      <w:pPr>
        <w:pStyle w:val="Normal"/>
        <w:widowControl/>
        <w:numPr>
          <w:ilvl w:val="0"/>
          <w:numId w:val="14"/>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Za datę zapłaty należności uważa się datę obciążenia rachunku bankowego Zamawiającego.</w:t>
      </w:r>
    </w:p>
    <w:p>
      <w:pPr>
        <w:pStyle w:val="Normal"/>
        <w:widowControl/>
        <w:numPr>
          <w:ilvl w:val="0"/>
          <w:numId w:val="14"/>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Wykonawca oświadcza, iż wyraża zgodę na potrącanie ewentualnych kar umownych z przysługującego Wykonawcy wynagrodzenia.</w:t>
      </w:r>
    </w:p>
    <w:p>
      <w:pPr>
        <w:pStyle w:val="Normal"/>
        <w:widowControl/>
        <w:numPr>
          <w:ilvl w:val="0"/>
          <w:numId w:val="14"/>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Zamawiający nie przewiduje udzielenia zaliczki.</w:t>
      </w:r>
    </w:p>
    <w:p>
      <w:pPr>
        <w:pStyle w:val="Normal"/>
        <w:widowControl/>
        <w:numPr>
          <w:ilvl w:val="0"/>
          <w:numId w:val="14"/>
        </w:numPr>
        <w:suppressAutoHyphens w:val="true"/>
        <w:bidi w:val="0"/>
        <w:spacing w:lineRule="auto" w:line="360" w:before="0" w:after="0"/>
        <w:ind w:hanging="283" w:left="340" w:right="0"/>
        <w:jc w:val="both"/>
        <w:rPr>
          <w:rFonts w:ascii="Arial" w:hAnsi="Arial" w:eastAsia="Arial" w:cs="Arial"/>
        </w:rPr>
      </w:pPr>
      <w:r>
        <w:rPr>
          <w:rFonts w:eastAsia="Arial" w:cs="Arial" w:ascii="Arial" w:hAnsi="Arial"/>
        </w:rPr>
        <w:t xml:space="preserve">Strony umowy nie dopuszczają możliwości cesji wierzytelności. </w:t>
      </w:r>
    </w:p>
    <w:p>
      <w:pPr>
        <w:pStyle w:val="Normal"/>
        <w:spacing w:lineRule="auto" w:line="360" w:before="0" w:after="0"/>
        <w:ind w:right="-3"/>
        <w:jc w:val="both"/>
        <w:rPr>
          <w:rFonts w:ascii="Arial" w:hAnsi="Arial" w:eastAsia="Arial" w:cs="Arial"/>
          <w:b/>
        </w:rPr>
      </w:pPr>
      <w:r>
        <w:rPr>
          <w:rFonts w:eastAsia="Arial" w:cs="Arial" w:ascii="Arial" w:hAnsi="Arial"/>
          <w:b/>
        </w:rPr>
      </w:r>
    </w:p>
    <w:p>
      <w:pPr>
        <w:pStyle w:val="Normal"/>
        <w:spacing w:lineRule="auto" w:line="360" w:before="0" w:after="0"/>
        <w:ind w:right="-3"/>
        <w:jc w:val="center"/>
        <w:rPr>
          <w:rFonts w:ascii="Arial" w:hAnsi="Arial" w:eastAsia="Arial" w:cs="Arial"/>
          <w:b/>
        </w:rPr>
      </w:pPr>
      <w:r>
        <w:rPr>
          <w:rFonts w:eastAsia="Arial" w:cs="Arial" w:ascii="Arial" w:hAnsi="Arial"/>
          <w:b/>
        </w:rPr>
        <w:t>§ 6</w:t>
      </w:r>
    </w:p>
    <w:p>
      <w:pPr>
        <w:pStyle w:val="Normal"/>
        <w:spacing w:lineRule="auto" w:line="360" w:before="0" w:after="0"/>
        <w:ind w:right="-3"/>
        <w:jc w:val="center"/>
        <w:rPr>
          <w:rFonts w:ascii="Arial" w:hAnsi="Arial" w:eastAsia="Arial" w:cs="Arial"/>
          <w:b/>
        </w:rPr>
      </w:pPr>
      <w:r>
        <w:rPr>
          <w:rFonts w:eastAsia="Arial" w:cs="Arial" w:ascii="Arial" w:hAnsi="Arial"/>
          <w:b/>
        </w:rPr>
        <w:t>PRZEDSTAWICIELE STRON</w:t>
      </w:r>
    </w:p>
    <w:p>
      <w:pPr>
        <w:pStyle w:val="Normal"/>
        <w:widowControl/>
        <w:numPr>
          <w:ilvl w:val="0"/>
          <w:numId w:val="16"/>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 xml:space="preserve">Wykonawca będzie wykonywał prace projektowe z zespołem projektowym w składzie zgodnym  z podanym w ofercie, tj. : </w:t>
      </w:r>
    </w:p>
    <w:p>
      <w:pPr>
        <w:pStyle w:val="Normal"/>
        <w:widowControl/>
        <w:numPr>
          <w:ilvl w:val="1"/>
          <w:numId w:val="16"/>
        </w:numPr>
        <w:suppressAutoHyphens w:val="true"/>
        <w:bidi w:val="0"/>
        <w:spacing w:lineRule="auto" w:line="360" w:before="0" w:after="0"/>
        <w:ind w:hanging="283" w:left="567" w:right="0"/>
        <w:jc w:val="both"/>
        <w:rPr>
          <w:rFonts w:ascii="Arial" w:hAnsi="Arial" w:eastAsia="Arial" w:cs="Arial"/>
        </w:rPr>
      </w:pPr>
      <w:r>
        <w:rPr>
          <w:rFonts w:eastAsia="Arial" w:cs="Arial" w:ascii="Arial" w:hAnsi="Arial"/>
        </w:rPr>
        <w:t>……………………………………</w:t>
      </w:r>
      <w:r>
        <w:rPr>
          <w:rFonts w:eastAsia="Arial" w:cs="Arial" w:ascii="Arial" w:hAnsi="Arial"/>
        </w:rPr>
        <w:t>..… projektant pełniący funkcję koordynatora prac projektowych, posiadający uprawnienia budowlane do projektowania w specjalności architektonicznej;</w:t>
      </w:r>
    </w:p>
    <w:p>
      <w:pPr>
        <w:pStyle w:val="Normal"/>
        <w:widowControl/>
        <w:numPr>
          <w:ilvl w:val="1"/>
          <w:numId w:val="16"/>
        </w:numPr>
        <w:suppressAutoHyphens w:val="true"/>
        <w:bidi w:val="0"/>
        <w:spacing w:lineRule="auto" w:line="360" w:before="0" w:after="0"/>
        <w:ind w:hanging="283" w:left="567" w:right="0"/>
        <w:jc w:val="both"/>
        <w:rPr>
          <w:rFonts w:ascii="Arial" w:hAnsi="Arial" w:eastAsia="Arial" w:cs="Arial"/>
        </w:rPr>
      </w:pPr>
      <w:r>
        <w:rPr>
          <w:rFonts w:eastAsia="Arial" w:cs="Arial" w:ascii="Arial" w:hAnsi="Arial"/>
        </w:rPr>
        <w:t>……………………………</w:t>
      </w:r>
      <w:r>
        <w:rPr>
          <w:rFonts w:eastAsia="Arial" w:cs="Arial" w:ascii="Arial" w:hAnsi="Arial"/>
        </w:rPr>
        <w:t>. projektant posiadający uprawnienia budowlane do projektowania w specjalności konstrukcyjno-budowlanej;</w:t>
      </w:r>
    </w:p>
    <w:p>
      <w:pPr>
        <w:pStyle w:val="Normal"/>
        <w:widowControl/>
        <w:numPr>
          <w:ilvl w:val="1"/>
          <w:numId w:val="16"/>
        </w:numPr>
        <w:suppressAutoHyphens w:val="true"/>
        <w:bidi w:val="0"/>
        <w:spacing w:lineRule="auto" w:line="360" w:before="0" w:after="0"/>
        <w:ind w:hanging="283" w:left="567" w:right="0"/>
        <w:jc w:val="both"/>
        <w:rPr>
          <w:rFonts w:ascii="Arial" w:hAnsi="Arial" w:eastAsia="Arial" w:cs="Arial"/>
        </w:rPr>
      </w:pPr>
      <w:r>
        <w:rPr>
          <w:rFonts w:eastAsia="Arial" w:cs="Arial" w:ascii="Arial" w:hAnsi="Arial"/>
        </w:rPr>
        <w:t>…………………………………</w:t>
      </w:r>
      <w:r>
        <w:rPr>
          <w:rFonts w:eastAsia="Arial" w:cs="Arial" w:ascii="Arial" w:hAnsi="Arial"/>
        </w:rPr>
        <w:t>.……… projektant posiadający uprawnienia budowlane do projektowania w specjalności instalacyjnej w zakresie sieci, instalacji i urządzeń gazowych, wodociągowych i kanalizacyjnych;</w:t>
      </w:r>
    </w:p>
    <w:p>
      <w:pPr>
        <w:pStyle w:val="Normal"/>
        <w:widowControl/>
        <w:numPr>
          <w:ilvl w:val="1"/>
          <w:numId w:val="16"/>
        </w:numPr>
        <w:suppressAutoHyphens w:val="true"/>
        <w:bidi w:val="0"/>
        <w:spacing w:lineRule="auto" w:line="360" w:before="0" w:after="0"/>
        <w:ind w:hanging="283" w:left="567" w:right="0"/>
        <w:jc w:val="both"/>
        <w:rPr>
          <w:rFonts w:ascii="Arial" w:hAnsi="Arial" w:eastAsia="Arial" w:cs="Arial"/>
        </w:rPr>
      </w:pPr>
      <w:r>
        <w:rPr>
          <w:rFonts w:eastAsia="Arial" w:cs="Arial" w:ascii="Arial" w:hAnsi="Arial"/>
        </w:rPr>
        <w:t>……</w:t>
      </w:r>
      <w:r>
        <w:rPr>
          <w:rFonts w:eastAsia="Arial" w:cs="Arial" w:ascii="Arial" w:hAnsi="Arial"/>
        </w:rPr>
        <w:t>.…….…………….… projektant posiadający uprawnienia budowlane do projektowania w specjalności instalacyjnej w zakresie sieci, instalacji i urządzeń elektrycznych i elektroenergetycznych;</w:t>
      </w:r>
    </w:p>
    <w:p>
      <w:pPr>
        <w:pStyle w:val="Normal"/>
        <w:widowControl/>
        <w:numPr>
          <w:ilvl w:val="1"/>
          <w:numId w:val="16"/>
        </w:numPr>
        <w:suppressAutoHyphens w:val="true"/>
        <w:bidi w:val="0"/>
        <w:spacing w:lineRule="auto" w:line="360" w:before="0" w:after="0"/>
        <w:ind w:hanging="283" w:left="567" w:right="0"/>
        <w:jc w:val="both"/>
        <w:rPr>
          <w:rFonts w:ascii="Arial" w:hAnsi="Arial" w:eastAsia="Arial" w:cs="Arial"/>
        </w:rPr>
      </w:pPr>
      <w:r>
        <w:rPr>
          <w:rFonts w:eastAsia="Arial" w:cs="Arial" w:ascii="Arial" w:hAnsi="Arial"/>
        </w:rPr>
        <w:t>…………………………………</w:t>
      </w:r>
      <w:r>
        <w:rPr>
          <w:rFonts w:eastAsia="Arial" w:cs="Arial" w:ascii="Arial" w:hAnsi="Arial"/>
        </w:rPr>
        <w:t>. projektant posiadający uprawnienia budowlane do projektowania w specjalności instalacyjnej w zakresie sieci, instalacji i urządzeń telekomunikacyjnych.</w:t>
      </w:r>
    </w:p>
    <w:p>
      <w:pPr>
        <w:pStyle w:val="Normal"/>
        <w:widowControl/>
        <w:numPr>
          <w:ilvl w:val="0"/>
          <w:numId w:val="16"/>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Najpóźniej w dniu podpisania umowy, Wykonawca zobowiązany jest do przedstawienia Zamawiającemu kopii dokumentów potwierdzających uprawnienia osób, wymienionych w ust. 1 pkt 1-5 oraz ich przynależność do właściwej izby samorządu zawodowego.</w:t>
      </w:r>
    </w:p>
    <w:p>
      <w:pPr>
        <w:pStyle w:val="Normal"/>
        <w:widowControl/>
        <w:numPr>
          <w:ilvl w:val="0"/>
          <w:numId w:val="16"/>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Zamawiający dopuszcza możliwość zmiany osób wymienionych w ust. 1 w sytuacji wystąpienia takich zdarzeń losowych jak: śmierć, choroba, utrata uprawnień, rezygnacja ze świadczenia usług, ustanie stosunku pracy lub w przypadku niewywiązywania się przez te osoby z pełnionych obowiązków. Inicjatorem zmiany może być Zamawiający, jak i Wykonawca. W przypadku konieczności dokonania zmiany osób Wykonawca winien przedłożyć Zamawiającemu propozycje zmiany tych osób nie później niż 7 dni przed planowanym skierowaniem do realizacji prac. Zamawiający zaakceptuje taką zmianę wyłącznie wtedy, gdy kwalifikacje i doświadczenie wskazanej osoby będą takie same lub wyższe od wymaganych postanowieniami specyfikacji warunków zamówienia.</w:t>
      </w:r>
    </w:p>
    <w:p>
      <w:pPr>
        <w:pStyle w:val="Normal"/>
        <w:widowControl/>
        <w:numPr>
          <w:ilvl w:val="0"/>
          <w:numId w:val="16"/>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Osobą upoważnioną do reprezentowania Zamawiającego w toku realizacji niniejszej umowy jest ………………………………………………………</w:t>
      </w:r>
    </w:p>
    <w:p>
      <w:pPr>
        <w:pStyle w:val="Normal"/>
        <w:widowControl/>
        <w:numPr>
          <w:ilvl w:val="0"/>
          <w:numId w:val="16"/>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 xml:space="preserve">Zmiana osoby wskazanej w ust. 4 nie stanowi zmiany umowy, jednakże wymaga powiadomienia Wykonawcy w formie pisemnej. </w:t>
      </w:r>
    </w:p>
    <w:p>
      <w:pPr>
        <w:pStyle w:val="Normal"/>
        <w:tabs>
          <w:tab w:val="clear" w:pos="720"/>
          <w:tab w:val="right" w:pos="9749" w:leader="none"/>
        </w:tabs>
        <w:spacing w:lineRule="auto" w:line="360" w:before="0" w:after="0"/>
        <w:ind w:right="-3"/>
        <w:jc w:val="both"/>
        <w:rPr>
          <w:rFonts w:ascii="Arial" w:hAnsi="Arial" w:eastAsia="Arial" w:cs="Arial"/>
          <w:b/>
        </w:rPr>
      </w:pPr>
      <w:r>
        <w:rPr>
          <w:rFonts w:eastAsia="Arial" w:cs="Arial" w:ascii="Arial" w:hAnsi="Arial"/>
          <w:b/>
        </w:rPr>
      </w:r>
    </w:p>
    <w:p>
      <w:pPr>
        <w:pStyle w:val="Normal"/>
        <w:tabs>
          <w:tab w:val="clear" w:pos="720"/>
          <w:tab w:val="right" w:pos="9749" w:leader="none"/>
        </w:tabs>
        <w:spacing w:lineRule="auto" w:line="360" w:before="0" w:after="0"/>
        <w:ind w:right="-3"/>
        <w:jc w:val="center"/>
        <w:rPr>
          <w:rFonts w:ascii="Arial" w:hAnsi="Arial" w:eastAsia="Arial" w:cs="Arial"/>
          <w:b/>
        </w:rPr>
      </w:pPr>
      <w:r>
        <w:rPr>
          <w:rFonts w:eastAsia="Arial" w:cs="Arial" w:ascii="Arial" w:hAnsi="Arial"/>
          <w:b/>
        </w:rPr>
        <w:t>§ 7</w:t>
      </w:r>
    </w:p>
    <w:p>
      <w:pPr>
        <w:pStyle w:val="Normal"/>
        <w:spacing w:lineRule="auto" w:line="360" w:before="0" w:after="0"/>
        <w:ind w:left="360" w:right="-3"/>
        <w:jc w:val="center"/>
        <w:rPr>
          <w:rFonts w:ascii="Arial" w:hAnsi="Arial" w:eastAsia="Arial" w:cs="Arial"/>
        </w:rPr>
      </w:pPr>
      <w:r>
        <w:rPr>
          <w:rFonts w:eastAsia="Arial" w:cs="Arial" w:ascii="Arial" w:hAnsi="Arial"/>
          <w:b/>
        </w:rPr>
        <w:t>PODWYKONAWSTWO</w:t>
      </w:r>
    </w:p>
    <w:p>
      <w:pPr>
        <w:pStyle w:val="Normal"/>
        <w:widowControl/>
        <w:numPr>
          <w:ilvl w:val="0"/>
          <w:numId w:val="7"/>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Wykonawca, zgodnie ze złożoną ofertą, powierzy wykonanie części przedmiotu umowy, tj. w zakresie …………….…….. podwykonawcy: ………………………………….……………….</w:t>
      </w:r>
    </w:p>
    <w:p>
      <w:pPr>
        <w:pStyle w:val="Normal"/>
        <w:widowControl/>
        <w:numPr>
          <w:ilvl w:val="0"/>
          <w:numId w:val="7"/>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Jeżeli zmiana albo rezygnacja z podwykonawcy dotyczyć będzie podmiotu innego (tzw. podmiot trzeci),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pStyle w:val="Normal"/>
        <w:widowControl/>
        <w:numPr>
          <w:ilvl w:val="0"/>
          <w:numId w:val="7"/>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Powierzenie wykonania części zamówienia podwykonawcom nie zwalnia Wykonawcy z odpowiedzialności za należyte wykonanie tego zamówienia.</w:t>
      </w:r>
    </w:p>
    <w:p>
      <w:pPr>
        <w:pStyle w:val="Normal"/>
        <w:widowControl/>
        <w:numPr>
          <w:ilvl w:val="0"/>
          <w:numId w:val="7"/>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W przypadku zawarcia umowy z podwykonawcą, Wykonawca zobowiązany jest do uzyskania autorskich praw majątkowych oraz praw zależnych wraz ze zgodą na wykonywanie praw osobistych do utworów wytworzonych w ramach tej umowy w zakresie tożsamym z określonym w § 10 umowy oraz przeniesienia ich na Zamawiającego.</w:t>
      </w:r>
    </w:p>
    <w:p>
      <w:pPr>
        <w:pStyle w:val="Normal"/>
        <w:widowControl/>
        <w:numPr>
          <w:ilvl w:val="0"/>
          <w:numId w:val="7"/>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Wykonawca ponosi pełną odpowiedzialność za działania i zaniechania podwykonawców jak za swoje własne.</w:t>
      </w:r>
    </w:p>
    <w:p>
      <w:pPr>
        <w:pStyle w:val="Normal"/>
        <w:widowControl/>
        <w:numPr>
          <w:ilvl w:val="0"/>
          <w:numId w:val="7"/>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Podwykonawcy muszą posiadać uprawnienia do wykonywania zleconej części zamówienia (prac).</w:t>
      </w:r>
    </w:p>
    <w:p>
      <w:pPr>
        <w:pStyle w:val="Normal"/>
        <w:widowControl/>
        <w:numPr>
          <w:ilvl w:val="0"/>
          <w:numId w:val="7"/>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Wykonawca przedkłada Zamawiającemu poświadczoną za zgodność z oryginałem kopię zawartej umowy o podwykonawstwo w terminie 7 dni od dnia jej zawarcia, pod rygorem wystąpienia o zapłatę kary umownej, określonej w § 12 ust. 2 pkt 8.</w:t>
      </w:r>
    </w:p>
    <w:p>
      <w:pPr>
        <w:pStyle w:val="Normal"/>
        <w:widowControl/>
        <w:numPr>
          <w:ilvl w:val="0"/>
          <w:numId w:val="7"/>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 xml:space="preserve">Wykonawca nie ma prawa zawierać z podwykonawcami takich umów, których łączna wartość przekracza kwotę wynagrodzenia należnego Wykonawcy określonego w § 5 ust. 1 niniejszej umowy. </w:t>
      </w:r>
    </w:p>
    <w:p>
      <w:pPr>
        <w:pStyle w:val="Normal"/>
        <w:spacing w:lineRule="auto" w:line="360" w:before="0" w:after="0"/>
        <w:ind w:right="-3"/>
        <w:jc w:val="both"/>
        <w:rPr>
          <w:rFonts w:ascii="Arial" w:hAnsi="Arial" w:eastAsia="Arial" w:cs="Arial"/>
        </w:rPr>
      </w:pPr>
      <w:r>
        <w:rPr>
          <w:rFonts w:eastAsia="Arial" w:cs="Arial" w:ascii="Arial" w:hAnsi="Arial"/>
        </w:rPr>
      </w:r>
    </w:p>
    <w:p>
      <w:pPr>
        <w:pStyle w:val="Normal"/>
        <w:spacing w:lineRule="auto" w:line="360" w:before="0" w:after="0"/>
        <w:ind w:right="-3"/>
        <w:jc w:val="center"/>
        <w:rPr>
          <w:rFonts w:ascii="Arial" w:hAnsi="Arial" w:eastAsia="Arial" w:cs="Arial"/>
          <w:b/>
        </w:rPr>
      </w:pPr>
      <w:r>
        <w:rPr>
          <w:rFonts w:eastAsia="Arial" w:cs="Arial" w:ascii="Arial" w:hAnsi="Arial"/>
          <w:b/>
        </w:rPr>
        <w:t>§ 8</w:t>
      </w:r>
    </w:p>
    <w:p>
      <w:pPr>
        <w:pStyle w:val="Normal"/>
        <w:spacing w:lineRule="auto" w:line="360" w:before="0" w:after="0"/>
        <w:ind w:right="-3"/>
        <w:jc w:val="center"/>
        <w:rPr>
          <w:rFonts w:ascii="Arial" w:hAnsi="Arial" w:eastAsia="Arial" w:cs="Arial"/>
          <w:b/>
          <w:u w:val="single"/>
        </w:rPr>
      </w:pPr>
      <w:r>
        <w:rPr>
          <w:rFonts w:eastAsia="Arial" w:cs="Arial" w:ascii="Arial" w:hAnsi="Arial"/>
          <w:b/>
        </w:rPr>
        <w:t>ZABEZPIECZENIE NALEŻYTEGO WYKONANIA UMOW</w:t>
      </w:r>
      <w:r>
        <w:rPr>
          <w:rFonts w:eastAsia="Arial" w:cs="Arial" w:ascii="Arial" w:hAnsi="Arial"/>
          <w:b/>
          <w:u w:val="single"/>
        </w:rPr>
        <w:t>Y</w:t>
      </w:r>
    </w:p>
    <w:p>
      <w:pPr>
        <w:pStyle w:val="Normal"/>
        <w:widowControl/>
        <w:numPr>
          <w:ilvl w:val="0"/>
          <w:numId w:val="11"/>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Strony postanawiają, że tytułem zabezpieczenia należytego wykonania umowy Wykonawca najpóźniej w dniu zawarcia umowy wniesie zabezpieczenie w formie dopuszczonej przez ustawę Prawo zamówień publicznych w art. 450 ust. 1 w wysokości 3 % zaoferowanej ceny ofertowej (brutto), tj. kwotę  …………………. zł (słownie: …………………………………………………. ../100).</w:t>
      </w:r>
    </w:p>
    <w:p>
      <w:pPr>
        <w:pStyle w:val="Normal"/>
        <w:widowControl/>
        <w:numPr>
          <w:ilvl w:val="0"/>
          <w:numId w:val="11"/>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Zabezpieczenie wniesione w pieniądzu Wykonawca wpłaca przelewem na rachunek bankowy wskazany przez Zamawiającego.</w:t>
      </w:r>
    </w:p>
    <w:p>
      <w:pPr>
        <w:pStyle w:val="Normal"/>
        <w:widowControl/>
        <w:numPr>
          <w:ilvl w:val="0"/>
          <w:numId w:val="11"/>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W przypadku wniesienia wadium w pieniądzu Wykonawca może wyrazić zgodę na zaliczenie kwoty wadium na poczet zabezpieczenia.</w:t>
      </w:r>
    </w:p>
    <w:p>
      <w:pPr>
        <w:pStyle w:val="Normal"/>
        <w:widowControl/>
        <w:numPr>
          <w:ilvl w:val="0"/>
          <w:numId w:val="11"/>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pPr>
        <w:pStyle w:val="Normal"/>
        <w:widowControl/>
        <w:numPr>
          <w:ilvl w:val="0"/>
          <w:numId w:val="11"/>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W trakcie realizacji umowy Wykonawca może dokonać zmiany formy zabezpieczenia na jedną lub kilka form, o których mowa w art. 450 ust. 1 ustawy Prawo zamówień publicznych.</w:t>
      </w:r>
    </w:p>
    <w:p>
      <w:pPr>
        <w:pStyle w:val="Normal"/>
        <w:widowControl/>
        <w:numPr>
          <w:ilvl w:val="0"/>
          <w:numId w:val="11"/>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 xml:space="preserve">Zmiana formy zabezpieczenia jest dokonywana z zachowaniem ciągłości zabezpieczenia </w:t>
        <w:br/>
        <w:t>i bez zmniejszenia jego wysokości.</w:t>
      </w:r>
    </w:p>
    <w:p>
      <w:pPr>
        <w:pStyle w:val="Normal"/>
        <w:widowControl/>
        <w:numPr>
          <w:ilvl w:val="0"/>
          <w:numId w:val="11"/>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iCs/>
        </w:rPr>
        <w:t>Zamawiający zastrzega, że w przypadku wniesienia zabezpieczenia w formie określonej w art. 450 ust. 1 pkt 2-5 ustawy Prawo zamówień publicznych, poręczenie/gwarancja winno/a mieć charakter abstrakcyjny, to jest zobowiązywać Gwaranta/Poręczyciela nieodwołalnie i bezwarunkowo do wypłacenia Zamawiającemu kwoty objętej żądaniem wypłaty, na pierwsze pisemne żądanie Zamawiającego wskazujące na niewykonanie lub nienależyte wykonanie umowy. Przedstawiona/e przez Wykonawcę gwarancja/poręczenie nie może w szczególności zawierać żadnych postanowień, na mocy których Gwarant/Poręczyciel byłby uprawniony do merytorycznego badania zasadności żądania wypłaty oraz konieczności potwierdzenia własnoręczności podpisu osoby, która wystąpiła do Gwaranta/Poręczyciela w imieniu Zamawiającego z żądaniem zapłaty, zapis ten winien uwzględniać możliwość potwierdzenia własnoręczności podpisu tej osoby przez notariusza, adwokata lub radcę prawnego.</w:t>
      </w:r>
    </w:p>
    <w:p>
      <w:pPr>
        <w:pStyle w:val="Normal"/>
        <w:widowControl/>
        <w:numPr>
          <w:ilvl w:val="0"/>
          <w:numId w:val="11"/>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iCs/>
        </w:rPr>
        <w:t>Gwarancja/Poręczenie złożone tytułem zabezpieczenia należytego wykonania umowy będzie zobowiązywała Gwaranta/Poręczyciela do wypłaty do 100 % wartości zabezpieczenia, o której mowa w ust. 1, przez okres obowiązywania umowy powiększony o 30 dni.</w:t>
      </w:r>
    </w:p>
    <w:p>
      <w:pPr>
        <w:pStyle w:val="Normal"/>
        <w:widowControl/>
        <w:numPr>
          <w:ilvl w:val="0"/>
          <w:numId w:val="11"/>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iCs/>
        </w:rPr>
        <w:t>Gwarancja/Poręczenie złożone tytułem zabezpieczenia roszczeń z tytułu rękojmi za wady lub gwarancji będzie zobowiązywała Gwaranta/Poręczyciela do wypłaty do 30 % wartości zabezpieczenia, o której mowa ust. 1, przez okres rękojmi lub gwarancji powiększony o 15 dni.</w:t>
      </w:r>
    </w:p>
    <w:p>
      <w:pPr>
        <w:pStyle w:val="Normal"/>
        <w:widowControl/>
        <w:numPr>
          <w:ilvl w:val="0"/>
          <w:numId w:val="11"/>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iCs/>
        </w:rPr>
        <w:t xml:space="preserve"> </w:t>
      </w:r>
      <w:r>
        <w:rPr>
          <w:rFonts w:eastAsia="Arial" w:cs="Arial" w:ascii="Arial" w:hAnsi="Arial"/>
          <w:iCs/>
        </w:rPr>
        <w:t>Dostarczona przez Wykonawcę gwarancja/poręczenie złożona/e tytułem zabezpieczenia należytego wykonania umowy winna nadto zawierać klauzulę stanowiącą, iż wszelkie spory dotyczące gwarancji/poręczenia podlegają rozstrzygnięciu zgodnie z prawem Rzeczypospolitej Polskiej i podlegają kompetencji sądu powszechnego właściwego dla siedziby Zamawiającego.</w:t>
      </w:r>
    </w:p>
    <w:p>
      <w:pPr>
        <w:pStyle w:val="Normal"/>
        <w:widowControl/>
        <w:numPr>
          <w:ilvl w:val="0"/>
          <w:numId w:val="11"/>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iCs/>
        </w:rPr>
        <w:t>Zamawiający zwróci 70 % kwoty zabezpieczenia w terminie 30 dni od dnia wykonania zamówienia i uznania przez Zamawiającego za należycie wykonane.</w:t>
      </w:r>
    </w:p>
    <w:p>
      <w:pPr>
        <w:pStyle w:val="Normal"/>
        <w:widowControl/>
        <w:numPr>
          <w:ilvl w:val="0"/>
          <w:numId w:val="11"/>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iCs/>
        </w:rPr>
        <w:t>Kwota pozostawiona na zabezpieczenie roszczeń z tytułu rękojmi za wady lub gwarancji w wysokości 30 % zabezpieczenia zwrócona zostanie nie później niż w 15 dniu po upływie okresu rękojmi za wady lub gwarancji.</w:t>
      </w:r>
    </w:p>
    <w:p>
      <w:pPr>
        <w:pStyle w:val="Normal"/>
        <w:widowControl/>
        <w:numPr>
          <w:ilvl w:val="0"/>
          <w:numId w:val="11"/>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iCs/>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pPr>
        <w:pStyle w:val="Normal"/>
        <w:widowControl/>
        <w:numPr>
          <w:ilvl w:val="0"/>
          <w:numId w:val="11"/>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iCs/>
        </w:rPr>
        <w:t>W przypadku nieprzedłużenia lub niewniesienia nowego zabezpieczenia najpóźniej na 30 dni przed upływem terminu ważności dotychczasowego zabezpieczenia wniesionego w innej formie niż w pieniądzu, Zamawiający zmieni formę na zabezpieczenie w pieniądzu, przez wypłatę kwoty z dotychczasowego zabezpieczenia.</w:t>
      </w:r>
    </w:p>
    <w:p>
      <w:pPr>
        <w:pStyle w:val="Normal"/>
        <w:widowControl/>
        <w:numPr>
          <w:ilvl w:val="0"/>
          <w:numId w:val="11"/>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iCs/>
        </w:rPr>
        <w:t>Wypłata, o której mowa w ust. 14, nastąpi nie później niż w ostatnim dniu ważności dotychczasowego zabezpieczenia.</w:t>
      </w:r>
    </w:p>
    <w:p>
      <w:pPr>
        <w:pStyle w:val="Normal"/>
        <w:widowControl/>
        <w:numPr>
          <w:ilvl w:val="0"/>
          <w:numId w:val="11"/>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iCs/>
        </w:rPr>
        <w:t>Wykonawca bez wezwania ze strony Zamawiającego zobowiązany jest przedłużać okres ważności zabezpieczenia należytego wykonania umowy, tak aby utrzymywać jej ważność przez cały okres obowiązywania umowy.</w:t>
      </w:r>
    </w:p>
    <w:p>
      <w:pPr>
        <w:pStyle w:val="Normal"/>
        <w:widowControl/>
        <w:suppressAutoHyphens w:val="true"/>
        <w:bidi w:val="0"/>
        <w:spacing w:lineRule="auto" w:line="360" w:before="0" w:after="0"/>
        <w:ind w:hanging="0" w:left="0" w:right="0"/>
        <w:jc w:val="both"/>
        <w:rPr/>
      </w:pPr>
      <w:r>
        <w:rPr/>
      </w:r>
    </w:p>
    <w:p>
      <w:pPr>
        <w:pStyle w:val="Normal"/>
        <w:spacing w:lineRule="auto" w:line="360" w:before="0" w:after="0"/>
        <w:ind w:right="-3"/>
        <w:jc w:val="center"/>
        <w:rPr>
          <w:rFonts w:ascii="Arial" w:hAnsi="Arial" w:eastAsia="Arial" w:cs="Arial"/>
          <w:b/>
        </w:rPr>
      </w:pPr>
      <w:r>
        <w:rPr>
          <w:rFonts w:eastAsia="Arial" w:cs="Arial" w:ascii="Arial" w:hAnsi="Arial"/>
          <w:b/>
        </w:rPr>
        <w:t>§ 9</w:t>
      </w:r>
    </w:p>
    <w:p>
      <w:pPr>
        <w:pStyle w:val="Normal"/>
        <w:spacing w:lineRule="auto" w:line="360" w:before="0" w:after="0"/>
        <w:ind w:right="-3"/>
        <w:jc w:val="center"/>
        <w:rPr>
          <w:rFonts w:ascii="Arial" w:hAnsi="Arial" w:eastAsia="Arial" w:cs="Arial"/>
          <w:b/>
          <w:u w:val="single"/>
        </w:rPr>
      </w:pPr>
      <w:r>
        <w:rPr>
          <w:rFonts w:eastAsia="Arial" w:cs="Arial" w:ascii="Arial" w:hAnsi="Arial"/>
          <w:b/>
        </w:rPr>
        <w:t>UBEZPIECZENIE OD ODPOWIEDZIALNOŚCI CYWILNEJ</w:t>
      </w:r>
    </w:p>
    <w:p>
      <w:pPr>
        <w:pStyle w:val="Normal"/>
        <w:widowControl/>
        <w:numPr>
          <w:ilvl w:val="0"/>
          <w:numId w:val="8"/>
        </w:numPr>
        <w:suppressAutoHyphens w:val="true"/>
        <w:bidi w:val="0"/>
        <w:spacing w:lineRule="auto" w:line="360" w:before="0" w:after="0"/>
        <w:ind w:hanging="283" w:left="283" w:right="0"/>
        <w:jc w:val="both"/>
        <w:rPr>
          <w:rFonts w:ascii="Arial" w:hAnsi="Arial" w:eastAsia="Arial" w:cs="Arial"/>
        </w:rPr>
      </w:pPr>
      <w:bookmarkStart w:id="3" w:name="_Hlk109322345"/>
      <w:r>
        <w:rPr>
          <w:rFonts w:eastAsia="Arial" w:cs="Arial" w:ascii="Arial" w:hAnsi="Arial"/>
        </w:rPr>
        <w:t>Wykonawca zobowiązany jest do przedstawienia Zamawiającemu, najpóźniej w dniu podpisania umowy, opłaconej polisy lub innego dokumentu potwierdzającego, że jest ubezpieczony od odpowiedzialności cywilnej w zakresie prowadzonej działalności związanej z projektowaniem, ważnej przez cały okres realizacji przedmiotu umowy, na sumę ubezpieczenia nie niższą niż 200.000,00 zł wraz z dowodem opłaty należnej składki.</w:t>
      </w:r>
      <w:bookmarkEnd w:id="3"/>
    </w:p>
    <w:p>
      <w:pPr>
        <w:pStyle w:val="Normal"/>
        <w:widowControl/>
        <w:numPr>
          <w:ilvl w:val="0"/>
          <w:numId w:val="8"/>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Wykonawca zobowiązany jest do utrzymywania ubezpieczenia od odpowiedzialności cywilnej, o którym mowa powyżej, przez cały okres realizacji zamówienia.</w:t>
      </w:r>
    </w:p>
    <w:p>
      <w:pPr>
        <w:pStyle w:val="Normal"/>
        <w:widowControl/>
        <w:numPr>
          <w:ilvl w:val="0"/>
          <w:numId w:val="8"/>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W przypadku wygaśnięcia polisy Wykonawcy zobowiązany jest do przedstawienia Zamawiającemu, najpóźniej w ostatnim dniu jej obowiązywania, dowodów potwierdzających jej przedłużenie lub nowej polisy lub innego dokumentu potwierdzającego posiadanie ubezpieczenia od odpowiedzialności cywilnej w zakresie prowadzonej działalności związanej z projektowaniem, na sumę ubezpieczenia nie niższą niż 200 000,00 zł wraz z dowodami potwierdzającymi opłacenie należnych z tego tytułu składek. W przypadku płatności w ratach, Wykonawca przedstawi Zamawiającemu dowód opłacenia składki ubezpieczenia najpóźniej następnego dnia po dacie wymagalności płatności kolejnej raty.</w:t>
      </w:r>
    </w:p>
    <w:p>
      <w:pPr>
        <w:pStyle w:val="Normal"/>
        <w:spacing w:lineRule="auto" w:line="360" w:before="0" w:after="0"/>
        <w:ind w:right="-3"/>
        <w:jc w:val="center"/>
        <w:rPr>
          <w:rFonts w:ascii="Arial" w:hAnsi="Arial" w:eastAsia="Arial" w:cs="Arial"/>
          <w:b/>
        </w:rPr>
      </w:pPr>
      <w:r>
        <w:rPr>
          <w:rFonts w:eastAsia="Arial" w:cs="Arial" w:ascii="Arial" w:hAnsi="Arial"/>
          <w:b/>
        </w:rPr>
      </w:r>
    </w:p>
    <w:p>
      <w:pPr>
        <w:pStyle w:val="Normal"/>
        <w:spacing w:lineRule="auto" w:line="360" w:before="0" w:after="0"/>
        <w:ind w:right="-3"/>
        <w:jc w:val="center"/>
        <w:rPr>
          <w:rFonts w:ascii="Arial" w:hAnsi="Arial" w:eastAsia="Arial" w:cs="Arial"/>
          <w:b/>
        </w:rPr>
      </w:pPr>
      <w:r>
        <w:rPr>
          <w:rFonts w:eastAsia="Arial" w:cs="Arial" w:ascii="Arial" w:hAnsi="Arial"/>
          <w:b/>
        </w:rPr>
        <w:t>§ 10</w:t>
      </w:r>
    </w:p>
    <w:p>
      <w:pPr>
        <w:pStyle w:val="Normal"/>
        <w:spacing w:lineRule="auto" w:line="360" w:before="0" w:after="0"/>
        <w:ind w:right="-3"/>
        <w:jc w:val="center"/>
        <w:rPr>
          <w:rFonts w:ascii="Arial" w:hAnsi="Arial" w:eastAsia="Arial" w:cs="Arial"/>
          <w:b/>
        </w:rPr>
      </w:pPr>
      <w:r>
        <w:rPr>
          <w:rFonts w:eastAsia="Arial" w:cs="Arial" w:ascii="Arial" w:hAnsi="Arial"/>
          <w:b/>
        </w:rPr>
        <w:t>PRAWA AUTORSKIE</w:t>
      </w:r>
    </w:p>
    <w:p>
      <w:pPr>
        <w:pStyle w:val="Normal"/>
        <w:widowControl/>
        <w:numPr>
          <w:ilvl w:val="0"/>
          <w:numId w:val="9"/>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Jeżeli podczas realizacji niniejszej umowy Wykonawca stworzy utwory w rozumieniu ustawy z dnia 4 lutego 1994 r. o prawie autorskim i prawach pokrewnych lub też będzie osobą uprawnioną z tytułu majątkowych praw autorskich do stworzonych utworów, wówczas zastosowanie mają uregulowania zawarte w niniejszym paragrafie. Wykonawca oświadcza, że dokumentacja projektowa opracowana w ramach niniejszej Umowy, stanowi przedmiot jego wyłącznych praw autorskich, w rozumieniu przepisów ustawy z dnia 4 lutego 1994 r. o prawie autorskim i prawach pokrewnych (t. j. Dz.U. z 2022 r., poz. 2509 z późn. zm.).</w:t>
      </w:r>
    </w:p>
    <w:p>
      <w:pPr>
        <w:pStyle w:val="Normal"/>
        <w:widowControl/>
        <w:numPr>
          <w:ilvl w:val="0"/>
          <w:numId w:val="9"/>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Wykonawca oświadcza, iż będzie uprawiony do dokonania wszelkich czynności prawnych wskazanych w niniejszym paragrafie, a dokonanie tychże czynności nie wymaga uzyskania jakichkolwiek zgód podmiotów trzecich, ani nie będą naruszały praw podmiotów trzecich. W szczególności Wykonawca oświadcza, że skuteczne dokonanie czynności wskazanych w niniejszym paragrafie nie będzie wiązało się z możliwością przedstawienia Zamawiającemu zasadnych roszczeń z tytułu naruszenia osobistych bądź majątkowych praw autorskich. Niniejszy ustęp nie dotyczy sytuacji, w których roszczenia są kierowane wobec Zmawiającego w wyniku zawinienia Zamawiającego. Wykonawca oświadcza i gwarantuje, że dokumentacja, stanowiąca przedmiot niniejszej Umowy, będzie wolna od jakichkolwiek praw osób trzecich, zaś prawo Wykonawcy do rozporządzania tą dokumentacją nie będzie w jakikolwiek sposób ograniczone. W razie naruszenia powyższego zobowiązania Wykonawca będzie odpowiedzialny za wszelkie poniesione przez Zamawiającego szkody.</w:t>
      </w:r>
    </w:p>
    <w:p>
      <w:pPr>
        <w:pStyle w:val="Normal"/>
        <w:widowControl/>
        <w:numPr>
          <w:ilvl w:val="0"/>
          <w:numId w:val="9"/>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W ramach wynagrodzenia, określonego w § 5 ust. 1, z chwilą przyjęcia przez Zamawiającego dokumentacji będącej przedmiotem niniejszej Umowy, Wykonawca przenosi na Zamawiającego prawo własności do tej dokumentacji oraz całość autorskich praw majątkowych i praw pokrewnych do dokumentacji wraz z wyłącznym prawem zezwalania na wykonywanie zależnych praw autorskich na polach eksploatacji opisanych w ust. 4 niniejszego paragrafu z uwzględnieniem prawa do opracowywania, przerabiania, modyfikacji lub częściowego tylko wykorzystywania.</w:t>
      </w:r>
    </w:p>
    <w:p>
      <w:pPr>
        <w:pStyle w:val="Normal"/>
        <w:widowControl/>
        <w:numPr>
          <w:ilvl w:val="0"/>
          <w:numId w:val="9"/>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 xml:space="preserve">Przeniesienie praw autorskich i praw pokrewnych, o których mowa w ust. 3 niniejszego paragrafu, nie jest ograniczone czasowo ani terytorialnie i następuje na wszelkich znanych w chwili zawarcia niniejszej Umowy polach eksploatacji, i obejmuje w szczególności przeniesienie prawa do: </w:t>
      </w:r>
    </w:p>
    <w:p>
      <w:pPr>
        <w:pStyle w:val="Normal"/>
        <w:widowControl/>
        <w:numPr>
          <w:ilvl w:val="1"/>
          <w:numId w:val="9"/>
        </w:numPr>
        <w:suppressAutoHyphens w:val="true"/>
        <w:bidi w:val="0"/>
        <w:spacing w:lineRule="auto" w:line="360" w:before="0" w:after="0"/>
        <w:ind w:hanging="283" w:left="567" w:right="0"/>
        <w:jc w:val="both"/>
        <w:rPr>
          <w:rFonts w:ascii="Arial" w:hAnsi="Arial" w:eastAsia="Arial" w:cs="Arial"/>
        </w:rPr>
      </w:pPr>
      <w:r>
        <w:rPr>
          <w:rFonts w:eastAsia="Arial" w:cs="Arial" w:ascii="Arial" w:hAnsi="Arial"/>
        </w:rPr>
        <w:t>używania i wykorzystywania przedmiotu umowy do realizacji inwestycji, w tym do przeprowadzenia postępowania o udzielenie zamówienia publicznego na roboty budowlane;</w:t>
      </w:r>
    </w:p>
    <w:p>
      <w:pPr>
        <w:pStyle w:val="Normal"/>
        <w:widowControl/>
        <w:numPr>
          <w:ilvl w:val="1"/>
          <w:numId w:val="9"/>
        </w:numPr>
        <w:suppressAutoHyphens w:val="true"/>
        <w:bidi w:val="0"/>
        <w:spacing w:lineRule="auto" w:line="360" w:before="0" w:after="0"/>
        <w:ind w:hanging="283" w:left="567" w:right="0"/>
        <w:jc w:val="both"/>
        <w:rPr>
          <w:rFonts w:ascii="Arial" w:hAnsi="Arial" w:eastAsia="Arial" w:cs="Arial"/>
        </w:rPr>
      </w:pPr>
      <w:r>
        <w:rPr>
          <w:rFonts w:eastAsia="Arial" w:cs="Arial" w:ascii="Arial" w:hAnsi="Arial"/>
        </w:rPr>
        <w:t>utrwalania i zwielokrotniania jakąkolwiek techniką i na jakimkolwiek nośniku, w tym nośniku elektronicznym, niezależnie od standardu systemu i formatu oraz dowolnego korzystania i rozporządzania kopiami;</w:t>
      </w:r>
    </w:p>
    <w:p>
      <w:pPr>
        <w:pStyle w:val="Normal"/>
        <w:widowControl/>
        <w:numPr>
          <w:ilvl w:val="1"/>
          <w:numId w:val="9"/>
        </w:numPr>
        <w:suppressAutoHyphens w:val="true"/>
        <w:bidi w:val="0"/>
        <w:spacing w:lineRule="auto" w:line="360" w:before="0" w:after="0"/>
        <w:ind w:hanging="283" w:left="567" w:right="0"/>
        <w:jc w:val="both"/>
        <w:rPr>
          <w:rFonts w:ascii="Arial" w:hAnsi="Arial" w:eastAsia="Arial" w:cs="Arial"/>
        </w:rPr>
      </w:pPr>
      <w:r>
        <w:rPr>
          <w:rFonts w:eastAsia="Arial" w:cs="Arial" w:ascii="Arial" w:hAnsi="Arial"/>
        </w:rPr>
        <w:t>wprowadzania do pamięci komputera oraz do sieci komputerowej i/lub multimedialnej, w tym do  Internetu;</w:t>
      </w:r>
    </w:p>
    <w:p>
      <w:pPr>
        <w:pStyle w:val="Normal"/>
        <w:widowControl/>
        <w:numPr>
          <w:ilvl w:val="1"/>
          <w:numId w:val="9"/>
        </w:numPr>
        <w:suppressAutoHyphens w:val="true"/>
        <w:bidi w:val="0"/>
        <w:spacing w:lineRule="auto" w:line="360" w:before="0" w:after="0"/>
        <w:ind w:hanging="283" w:left="567" w:right="0"/>
        <w:jc w:val="both"/>
        <w:rPr>
          <w:rFonts w:ascii="Arial" w:hAnsi="Arial" w:eastAsia="Arial" w:cs="Arial"/>
        </w:rPr>
      </w:pPr>
      <w:r>
        <w:rPr>
          <w:rFonts w:eastAsia="Arial" w:cs="Arial" w:ascii="Arial" w:hAnsi="Arial"/>
        </w:rPr>
        <w:t>rozpowszechniania w formie druku, zapisu cyfrowego, przekazu multimedialnego;</w:t>
      </w:r>
    </w:p>
    <w:p>
      <w:pPr>
        <w:pStyle w:val="Normal"/>
        <w:widowControl/>
        <w:numPr>
          <w:ilvl w:val="1"/>
          <w:numId w:val="9"/>
        </w:numPr>
        <w:suppressAutoHyphens w:val="true"/>
        <w:bidi w:val="0"/>
        <w:spacing w:lineRule="auto" w:line="360" w:before="0" w:after="0"/>
        <w:ind w:hanging="283" w:left="567" w:right="0"/>
        <w:jc w:val="both"/>
        <w:rPr>
          <w:rFonts w:ascii="Arial" w:hAnsi="Arial" w:eastAsia="Arial" w:cs="Arial"/>
        </w:rPr>
      </w:pPr>
      <w:r>
        <w:rPr>
          <w:rFonts w:eastAsia="Arial" w:cs="Arial" w:ascii="Arial" w:hAnsi="Arial"/>
        </w:rPr>
        <w:t>nieodpłatnego lub odpłatnego udostępniania bez zgody Wykonawcy osobom trzecim na wszystkich polach eksploatacji określonych w niniejszej umowie;</w:t>
      </w:r>
    </w:p>
    <w:p>
      <w:pPr>
        <w:pStyle w:val="Normal"/>
        <w:widowControl/>
        <w:numPr>
          <w:ilvl w:val="1"/>
          <w:numId w:val="9"/>
        </w:numPr>
        <w:suppressAutoHyphens w:val="true"/>
        <w:bidi w:val="0"/>
        <w:spacing w:lineRule="auto" w:line="360" w:before="0" w:after="0"/>
        <w:ind w:hanging="283" w:left="567" w:right="0"/>
        <w:jc w:val="both"/>
        <w:rPr>
          <w:rFonts w:ascii="Arial" w:hAnsi="Arial" w:eastAsia="Arial" w:cs="Arial"/>
        </w:rPr>
      </w:pPr>
      <w:r>
        <w:rPr>
          <w:rFonts w:eastAsia="Arial" w:cs="Arial" w:ascii="Arial" w:hAnsi="Arial"/>
        </w:rPr>
        <w:t>rozporządzania w jakikolwiek inny sposób odpłatny lub nieodpłatny;</w:t>
      </w:r>
    </w:p>
    <w:p>
      <w:pPr>
        <w:pStyle w:val="Normal"/>
        <w:widowControl/>
        <w:numPr>
          <w:ilvl w:val="1"/>
          <w:numId w:val="9"/>
        </w:numPr>
        <w:suppressAutoHyphens w:val="true"/>
        <w:bidi w:val="0"/>
        <w:spacing w:lineRule="auto" w:line="360" w:before="0" w:after="0"/>
        <w:ind w:hanging="283" w:left="567" w:right="0"/>
        <w:jc w:val="both"/>
        <w:rPr>
          <w:rFonts w:ascii="Arial" w:hAnsi="Arial" w:eastAsia="Arial" w:cs="Arial"/>
        </w:rPr>
      </w:pPr>
      <w:r>
        <w:rPr>
          <w:rFonts w:eastAsia="Arial" w:cs="Arial" w:ascii="Arial" w:hAnsi="Arial"/>
        </w:rPr>
        <w:t>wytwarzania egzemplarzy utworu techniką drukarską, reprograficzną, zapisu magnetycznego oraz techniką cyfrową, w szczególności digitalizację utworu;</w:t>
      </w:r>
    </w:p>
    <w:p>
      <w:pPr>
        <w:pStyle w:val="Normal"/>
        <w:widowControl/>
        <w:numPr>
          <w:ilvl w:val="1"/>
          <w:numId w:val="9"/>
        </w:numPr>
        <w:suppressAutoHyphens w:val="true"/>
        <w:bidi w:val="0"/>
        <w:spacing w:lineRule="auto" w:line="360" w:before="0" w:after="0"/>
        <w:ind w:hanging="283" w:left="567" w:right="0"/>
        <w:jc w:val="both"/>
        <w:rPr>
          <w:rFonts w:ascii="Arial" w:hAnsi="Arial" w:eastAsia="Arial" w:cs="Arial"/>
        </w:rPr>
      </w:pPr>
      <w:r>
        <w:rPr>
          <w:rFonts w:eastAsia="Arial" w:cs="Arial" w:ascii="Arial" w:hAnsi="Arial"/>
        </w:rPr>
        <w:t>wprowadzania do obrotu oryginału albo egzemplarzy;</w:t>
      </w:r>
    </w:p>
    <w:p>
      <w:pPr>
        <w:pStyle w:val="Normal"/>
        <w:widowControl/>
        <w:numPr>
          <w:ilvl w:val="1"/>
          <w:numId w:val="9"/>
        </w:numPr>
        <w:suppressAutoHyphens w:val="true"/>
        <w:bidi w:val="0"/>
        <w:spacing w:lineRule="auto" w:line="360" w:before="0" w:after="0"/>
        <w:ind w:hanging="283" w:left="567" w:right="0"/>
        <w:jc w:val="both"/>
        <w:rPr>
          <w:rFonts w:ascii="Arial" w:hAnsi="Arial" w:eastAsia="Arial" w:cs="Arial"/>
        </w:rPr>
      </w:pPr>
      <w:r>
        <w:rPr>
          <w:rFonts w:eastAsia="Arial" w:cs="Arial" w:ascii="Arial" w:hAnsi="Arial"/>
        </w:rPr>
        <w:t>użyczenia oryginału albo egzemplarzy utworu;</w:t>
      </w:r>
    </w:p>
    <w:p>
      <w:pPr>
        <w:pStyle w:val="Normal"/>
        <w:widowControl/>
        <w:numPr>
          <w:ilvl w:val="1"/>
          <w:numId w:val="9"/>
        </w:numPr>
        <w:suppressAutoHyphens w:val="true"/>
        <w:bidi w:val="0"/>
        <w:spacing w:lineRule="auto" w:line="360" w:before="0" w:after="0"/>
        <w:ind w:hanging="283" w:left="567" w:right="0"/>
        <w:jc w:val="both"/>
        <w:rPr>
          <w:rFonts w:ascii="Arial" w:hAnsi="Arial" w:eastAsia="Arial" w:cs="Arial"/>
        </w:rPr>
      </w:pPr>
      <w:r>
        <w:rPr>
          <w:rFonts w:eastAsia="Arial" w:cs="Arial" w:ascii="Arial" w:hAnsi="Arial"/>
        </w:rPr>
        <w:t>najmu oryginału albo egzemplarzy utworu;</w:t>
      </w:r>
    </w:p>
    <w:p>
      <w:pPr>
        <w:pStyle w:val="Normal"/>
        <w:widowControl/>
        <w:numPr>
          <w:ilvl w:val="1"/>
          <w:numId w:val="9"/>
        </w:numPr>
        <w:suppressAutoHyphens w:val="true"/>
        <w:bidi w:val="0"/>
        <w:spacing w:lineRule="auto" w:line="360" w:before="0" w:after="0"/>
        <w:ind w:hanging="283" w:left="567" w:right="0"/>
        <w:jc w:val="both"/>
        <w:rPr>
          <w:rFonts w:ascii="Arial" w:hAnsi="Arial" w:eastAsia="Arial" w:cs="Arial"/>
        </w:rPr>
      </w:pPr>
      <w:r>
        <w:rPr>
          <w:rFonts w:eastAsia="Arial" w:cs="Arial" w:ascii="Arial" w:hAnsi="Arial"/>
        </w:rPr>
        <w:t>przekazywania oryginału albo egzemplarzy utworu podmiotom trzecim;</w:t>
      </w:r>
    </w:p>
    <w:p>
      <w:pPr>
        <w:pStyle w:val="Normal"/>
        <w:widowControl/>
        <w:numPr>
          <w:ilvl w:val="1"/>
          <w:numId w:val="9"/>
        </w:numPr>
        <w:suppressAutoHyphens w:val="true"/>
        <w:bidi w:val="0"/>
        <w:spacing w:lineRule="auto" w:line="360" w:before="0" w:after="0"/>
        <w:ind w:hanging="283" w:left="567" w:right="0"/>
        <w:jc w:val="both"/>
        <w:rPr>
          <w:rFonts w:ascii="Arial" w:hAnsi="Arial" w:eastAsia="Arial" w:cs="Arial"/>
        </w:rPr>
      </w:pPr>
      <w:r>
        <w:rPr>
          <w:rFonts w:eastAsia="Arial" w:cs="Arial" w:ascii="Arial" w:hAnsi="Arial"/>
        </w:rPr>
        <w:t>publicznego wystawienia oryginału albo egzemplarzy utworu;</w:t>
      </w:r>
    </w:p>
    <w:p>
      <w:pPr>
        <w:pStyle w:val="Normal"/>
        <w:widowControl/>
        <w:numPr>
          <w:ilvl w:val="1"/>
          <w:numId w:val="9"/>
        </w:numPr>
        <w:suppressAutoHyphens w:val="true"/>
        <w:bidi w:val="0"/>
        <w:spacing w:lineRule="auto" w:line="360" w:before="0" w:after="0"/>
        <w:ind w:hanging="283" w:left="567" w:right="0"/>
        <w:jc w:val="both"/>
        <w:rPr>
          <w:rFonts w:ascii="Arial" w:hAnsi="Arial" w:eastAsia="Arial" w:cs="Arial"/>
        </w:rPr>
      </w:pPr>
      <w:r>
        <w:rPr>
          <w:rFonts w:eastAsia="Arial" w:cs="Arial" w:ascii="Arial" w:hAnsi="Arial"/>
        </w:rPr>
        <w:t>publicznego udostępniania utworu w taki sposób, aby każdy mógł mieć do niego dostęp w miejscu i w czasie przez siebie wybranym, w szczególności udostępnienie utworu w sieci Internet;</w:t>
      </w:r>
    </w:p>
    <w:p>
      <w:pPr>
        <w:pStyle w:val="Normal"/>
        <w:widowControl/>
        <w:numPr>
          <w:ilvl w:val="1"/>
          <w:numId w:val="9"/>
        </w:numPr>
        <w:suppressAutoHyphens w:val="true"/>
        <w:bidi w:val="0"/>
        <w:spacing w:lineRule="auto" w:line="360" w:before="0" w:after="0"/>
        <w:ind w:hanging="283" w:left="567" w:right="0"/>
        <w:jc w:val="both"/>
        <w:rPr>
          <w:rFonts w:ascii="Arial" w:hAnsi="Arial" w:eastAsia="Arial" w:cs="Arial"/>
        </w:rPr>
      </w:pPr>
      <w:r>
        <w:rPr>
          <w:rFonts w:eastAsia="Arial" w:cs="Arial" w:ascii="Arial" w:hAnsi="Arial"/>
        </w:rPr>
        <w:t>udostępniania utworu w sieciach wewnętrznych.</w:t>
      </w:r>
    </w:p>
    <w:p>
      <w:pPr>
        <w:pStyle w:val="Normal"/>
        <w:widowControl/>
        <w:numPr>
          <w:ilvl w:val="0"/>
          <w:numId w:val="9"/>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Pola eksploatacji wskazane w ust. 4 powyżej nie są ograniczone do odpłatności lub nieodpłatności.</w:t>
      </w:r>
    </w:p>
    <w:p>
      <w:pPr>
        <w:pStyle w:val="Normal"/>
        <w:widowControl/>
        <w:numPr>
          <w:ilvl w:val="0"/>
          <w:numId w:val="9"/>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Wykonawca w momencie przekazania utworu Zamawiającemu dokonuje przeniesienia na Zamawiającego prawa zezwalania na wykonywanie zależnego prawa autorskiego do przekazywanego utworu.</w:t>
      </w:r>
    </w:p>
    <w:p>
      <w:pPr>
        <w:pStyle w:val="Normal"/>
        <w:widowControl/>
        <w:numPr>
          <w:ilvl w:val="0"/>
          <w:numId w:val="9"/>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Wykonawca w momencie przekazania utworu Zamawiającemu zobowiązuje się do niewykonywania autorskich praw osobistych wobec Zamawiającego (lub innych podmiotów, którym Zamawiający zleci wykonanie zależnego prawa autorskiego) w zakresie utworu, który został przez Zamawiającego przyjęty. Wykonawca zobowiązuje się również do uzyskania od twórców danego utworu zobowiązania do niewykonywania autorskich praw osobistych wobec Zamawiającego w stosunku do tego utworu.</w:t>
      </w:r>
    </w:p>
    <w:p>
      <w:pPr>
        <w:pStyle w:val="Normal"/>
        <w:widowControl/>
        <w:numPr>
          <w:ilvl w:val="0"/>
          <w:numId w:val="9"/>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W związku z postanowieniami ust. 6 oraz ust. 7, Wykonawca przy przekazaniu utworu Zamawiającemu dołączy do niego:</w:t>
      </w:r>
    </w:p>
    <w:p>
      <w:pPr>
        <w:pStyle w:val="Normal"/>
        <w:widowControl/>
        <w:numPr>
          <w:ilvl w:val="1"/>
          <w:numId w:val="9"/>
        </w:numPr>
        <w:suppressAutoHyphens w:val="true"/>
        <w:bidi w:val="0"/>
        <w:spacing w:lineRule="auto" w:line="360" w:before="0" w:after="0"/>
        <w:ind w:hanging="283" w:left="567" w:right="0"/>
        <w:jc w:val="both"/>
        <w:rPr>
          <w:rFonts w:ascii="Arial" w:hAnsi="Arial" w:eastAsia="Arial" w:cs="Arial"/>
        </w:rPr>
      </w:pPr>
      <w:r>
        <w:rPr>
          <w:rFonts w:eastAsia="Arial" w:cs="Arial" w:ascii="Arial" w:hAnsi="Arial"/>
        </w:rPr>
        <w:t>nieodwołalną zgodę wszystkich jego twórców do zezwalania na wykonywanie zależnych praw autorskich do utworu;</w:t>
      </w:r>
    </w:p>
    <w:p>
      <w:pPr>
        <w:pStyle w:val="Normal"/>
        <w:widowControl/>
        <w:numPr>
          <w:ilvl w:val="1"/>
          <w:numId w:val="9"/>
        </w:numPr>
        <w:tabs>
          <w:tab w:val="clear" w:pos="720"/>
          <w:tab w:val="left" w:pos="563" w:leader="none"/>
        </w:tabs>
        <w:suppressAutoHyphens w:val="true"/>
        <w:bidi w:val="0"/>
        <w:spacing w:lineRule="auto" w:line="360" w:before="0" w:after="0"/>
        <w:ind w:hanging="283" w:left="567" w:right="0"/>
        <w:jc w:val="both"/>
        <w:rPr>
          <w:rFonts w:ascii="Arial" w:hAnsi="Arial" w:eastAsia="Arial" w:cs="Arial"/>
        </w:rPr>
      </w:pPr>
      <w:r>
        <w:rPr>
          <w:rFonts w:eastAsia="Arial" w:cs="Arial" w:ascii="Arial" w:hAnsi="Arial"/>
        </w:rPr>
        <w:t>nieodwołalne zobowiązanie wszystkich jego twórców do niewykonywania autorskich praw osobistych wobec Zamawiającego (lub innych podmiotów, którym Zamawiający zleci wykonanie zależnego prawa autorskiego).</w:t>
      </w:r>
    </w:p>
    <w:p>
      <w:pPr>
        <w:pStyle w:val="Normal"/>
        <w:widowControl/>
        <w:numPr>
          <w:ilvl w:val="0"/>
          <w:numId w:val="9"/>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Niedołączenie wyżej wymienionych dokumentów do przekazywanego utworu może spowodować wstrzymanie zapłaty wynagrodzenia Wykonawcy do czasu przekazania wyżej wymienionych dokumentów lub innych dokumentów, z których będzie jednoznacznie wynikało, że całość praw autorskich (w tym również do zezwalania na wykonywanie praw zależnych oraz do przekazywania wyżej wymienionych zezwolenia na osoby trzecie (w tym Zamawiającego) należy do Wykonawcy, jak również, że twórcy (współtwórcy) utworu zobowiązali się do niewykonywania autorskich praw osobistych).</w:t>
      </w:r>
    </w:p>
    <w:p>
      <w:pPr>
        <w:pStyle w:val="Normal"/>
        <w:widowControl/>
        <w:numPr>
          <w:ilvl w:val="0"/>
          <w:numId w:val="9"/>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Całość wynagrodzenia należnego Wykonawcy z tytułu przeniesienia praw i zgód, o których mowa w niniejszym paragrafie, na wszystkich znanych w chwili zawarcia umowy polach eksploatacji mieści się w wynagrodzeniu, o którym mowa w  § 5 ust. 1 niniejszej Umowy.</w:t>
      </w:r>
    </w:p>
    <w:p>
      <w:pPr>
        <w:pStyle w:val="Normal"/>
        <w:spacing w:lineRule="auto" w:line="360" w:before="0" w:after="0"/>
        <w:ind w:right="-3"/>
        <w:jc w:val="both"/>
        <w:rPr>
          <w:rFonts w:ascii="Arial" w:hAnsi="Arial" w:eastAsia="Arial" w:cs="Arial"/>
          <w:b/>
        </w:rPr>
      </w:pPr>
      <w:r>
        <w:rPr>
          <w:rFonts w:eastAsia="Arial" w:cs="Arial" w:ascii="Arial" w:hAnsi="Arial"/>
          <w:b/>
        </w:rPr>
      </w:r>
    </w:p>
    <w:p>
      <w:pPr>
        <w:pStyle w:val="Normal"/>
        <w:spacing w:lineRule="auto" w:line="360" w:before="0" w:after="0"/>
        <w:ind w:right="-3"/>
        <w:jc w:val="center"/>
        <w:rPr>
          <w:rFonts w:ascii="Arial" w:hAnsi="Arial" w:eastAsia="Arial" w:cs="Arial"/>
          <w:b/>
        </w:rPr>
      </w:pPr>
      <w:r>
        <w:rPr>
          <w:rFonts w:eastAsia="Arial" w:cs="Arial" w:ascii="Arial" w:hAnsi="Arial"/>
          <w:b/>
        </w:rPr>
        <w:t>§ 11</w:t>
      </w:r>
    </w:p>
    <w:p>
      <w:pPr>
        <w:pStyle w:val="Normal"/>
        <w:spacing w:lineRule="auto" w:line="360" w:before="0" w:after="0"/>
        <w:ind w:right="-3"/>
        <w:jc w:val="center"/>
        <w:rPr>
          <w:rFonts w:ascii="Arial" w:hAnsi="Arial" w:eastAsia="Arial" w:cs="Arial"/>
          <w:b/>
        </w:rPr>
      </w:pPr>
      <w:r>
        <w:rPr>
          <w:rFonts w:eastAsia="Arial" w:cs="Arial" w:ascii="Arial" w:hAnsi="Arial"/>
          <w:b/>
        </w:rPr>
        <w:t>GWARANCJA JAKOŚCI I RĘKOJMIA ZA WADY</w:t>
      </w:r>
    </w:p>
    <w:p>
      <w:pPr>
        <w:pStyle w:val="Normal"/>
        <w:widowControl/>
        <w:numPr>
          <w:ilvl w:val="0"/>
          <w:numId w:val="15"/>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Na wykonaną dokumentację projektową, stanowiącą przedmiot niniejszej umowy, Wykonawca udziela Zamawiającemu gwarancji jakości oraz rękojmi na okres ………........ miesięcy. Bieg okresu gwarancji i rękojmi rozpoczyna się z datą podpisania protokołu odbioru końcowego, o którym mowa w  § 3 ust. 11 umowy.</w:t>
      </w:r>
    </w:p>
    <w:p>
      <w:pPr>
        <w:pStyle w:val="Normal"/>
        <w:widowControl/>
        <w:numPr>
          <w:ilvl w:val="0"/>
          <w:numId w:val="15"/>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W razie stwierdzenia w okresie gwarancji i rękojmi wad dokumentacji (np. braki, błędy, sprzeczności, niejasności) nadających się do usunięcia, Zamawiający zażąda usunięcia stwierdzonych wad. Jeżeli Wykonawca nie usunie wykrytych wad w terminie ustalonym z Zamawiającym, Zamawiający może zlecić ich usunięcie osobie trzeciej (innemu wykonawcy) na koszt i ryzyko Wykonawcy. O zamiarze powierzenia usunięcia wad osobie trzeciej Zamawiający  zawiadomi Wykonawcę, co najmniej na trzy dni wcześniej.</w:t>
      </w:r>
    </w:p>
    <w:p>
      <w:pPr>
        <w:pStyle w:val="Normal"/>
        <w:widowControl/>
        <w:numPr>
          <w:ilvl w:val="0"/>
          <w:numId w:val="15"/>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Strony postanawiają przedłużyć termin dochodzenia uprawnień z tytułu rękojmi za wady dokumentacji projektowej do dnia wygaśnięcia uprawnień z tytułu rękojmi i gwarancji przysługujących Zamawiającemu w stosunku do wykonawcy robót budowlanych realizowanych na podstawie dokumentacji projektowej,  będącej przedmiotem niniejszej umowy.</w:t>
      </w:r>
    </w:p>
    <w:p>
      <w:pPr>
        <w:pStyle w:val="Normal"/>
        <w:widowControl/>
        <w:numPr>
          <w:ilvl w:val="0"/>
          <w:numId w:val="15"/>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Niezależnie od uprawnień z tytułu rękojmi za wady, Zamawiającemu przysługuje prawo żądania od Wykonawcy naprawienia szkody powstałej wskutek nieosiągnięcia, w wykonanej zgodnie z dokumentacją projektową inwestycji, parametrów zgodnych z normami i przepisami techniczno- budowlanymi.</w:t>
      </w:r>
    </w:p>
    <w:p>
      <w:pPr>
        <w:pStyle w:val="Normal"/>
        <w:widowControl/>
        <w:numPr>
          <w:ilvl w:val="0"/>
          <w:numId w:val="15"/>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 xml:space="preserve">Wykonawca może uwolnić się od odpowiedzialności z tytułu rękojmi za wady dokumentacji projektowej, jeżeli wykaże, że wada powstała wskutek wykonania dokumentacji według wskazówek, zaleceń Zamawiającego, które to wskazówki, zalecenia Wykonawca zakwestionował i uprzedził na piśmie Zamawiającego o możliwych skutkach zastosowania się do nich.    </w:t>
      </w:r>
    </w:p>
    <w:p>
      <w:pPr>
        <w:pStyle w:val="Normal"/>
        <w:widowControl/>
        <w:numPr>
          <w:ilvl w:val="0"/>
          <w:numId w:val="0"/>
        </w:numPr>
        <w:suppressAutoHyphens w:val="true"/>
        <w:bidi w:val="0"/>
        <w:spacing w:lineRule="auto" w:line="360" w:before="0" w:after="0"/>
        <w:ind w:hanging="0" w:left="283" w:right="0"/>
        <w:jc w:val="both"/>
        <w:rPr/>
      </w:pPr>
      <w:r>
        <w:rPr/>
      </w:r>
    </w:p>
    <w:p>
      <w:pPr>
        <w:pStyle w:val="Normal"/>
        <w:spacing w:lineRule="auto" w:line="360" w:before="0" w:after="0"/>
        <w:ind w:right="-3"/>
        <w:jc w:val="center"/>
        <w:rPr>
          <w:rFonts w:ascii="Arial" w:hAnsi="Arial" w:eastAsia="Arial" w:cs="Arial"/>
          <w:b/>
        </w:rPr>
      </w:pPr>
      <w:r>
        <w:rPr>
          <w:rFonts w:eastAsia="Arial" w:cs="Arial" w:ascii="Arial" w:hAnsi="Arial"/>
          <w:b/>
        </w:rPr>
        <w:t>§ 12</w:t>
      </w:r>
    </w:p>
    <w:p>
      <w:pPr>
        <w:pStyle w:val="Normal"/>
        <w:spacing w:lineRule="auto" w:line="360" w:before="0" w:after="0"/>
        <w:ind w:right="-3"/>
        <w:jc w:val="center"/>
        <w:rPr>
          <w:rFonts w:ascii="Arial" w:hAnsi="Arial" w:eastAsia="Arial" w:cs="Arial"/>
          <w:b/>
        </w:rPr>
      </w:pPr>
      <w:r>
        <w:rPr>
          <w:rFonts w:eastAsia="Arial" w:cs="Arial" w:ascii="Arial" w:hAnsi="Arial"/>
          <w:b/>
        </w:rPr>
        <w:t>KARY UMOWNE</w:t>
      </w:r>
    </w:p>
    <w:p>
      <w:pPr>
        <w:pStyle w:val="Normal"/>
        <w:widowControl/>
        <w:numPr>
          <w:ilvl w:val="0"/>
          <w:numId w:val="17"/>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Wykonawca ponosi wobec Zamawiającego odpowiedzialność z tytułu niewykonania lub nienależytego wykonania umowy.</w:t>
      </w:r>
    </w:p>
    <w:p>
      <w:pPr>
        <w:pStyle w:val="Normal"/>
        <w:widowControl/>
        <w:numPr>
          <w:ilvl w:val="0"/>
          <w:numId w:val="17"/>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Wykonawca zobowiązany jest do zapłaty Zamawiającemu kar umownych:</w:t>
      </w:r>
    </w:p>
    <w:p>
      <w:pPr>
        <w:pStyle w:val="Normal"/>
        <w:widowControl/>
        <w:numPr>
          <w:ilvl w:val="1"/>
          <w:numId w:val="17"/>
        </w:numPr>
        <w:suppressAutoHyphens w:val="true"/>
        <w:bidi w:val="0"/>
        <w:spacing w:lineRule="auto" w:line="360" w:before="0" w:after="0"/>
        <w:ind w:hanging="283" w:left="567" w:right="0"/>
        <w:jc w:val="both"/>
        <w:rPr>
          <w:rFonts w:ascii="Arial" w:hAnsi="Arial" w:eastAsia="Arial" w:cs="Arial"/>
        </w:rPr>
      </w:pPr>
      <w:r>
        <w:rPr>
          <w:rFonts w:eastAsia="Arial" w:cs="Arial" w:ascii="Arial" w:hAnsi="Arial"/>
        </w:rPr>
        <w:t>za każdy dzień zwłoki w wykonaniu i przekazaniu Zamawiającemu projektu  technicznego wraz  z prawami autorskimi, licząc od terminu określonego w § 3 ust. 1 pkt 1 lit. b - w wysokości 0,5% wynagrodzenia brutto, określonego w § 5 ust. 2 pkt 1;</w:t>
      </w:r>
    </w:p>
    <w:p>
      <w:pPr>
        <w:pStyle w:val="Normal"/>
        <w:widowControl/>
        <w:numPr>
          <w:ilvl w:val="1"/>
          <w:numId w:val="17"/>
        </w:numPr>
        <w:suppressAutoHyphens w:val="true"/>
        <w:bidi w:val="0"/>
        <w:spacing w:lineRule="auto" w:line="360" w:before="0" w:after="0"/>
        <w:ind w:hanging="283" w:left="567" w:right="0"/>
        <w:jc w:val="both"/>
        <w:rPr>
          <w:rFonts w:ascii="Arial" w:hAnsi="Arial" w:eastAsia="Arial" w:cs="Arial"/>
        </w:rPr>
      </w:pPr>
      <w:r>
        <w:rPr>
          <w:rFonts w:eastAsia="Arial" w:cs="Arial" w:ascii="Arial" w:hAnsi="Arial"/>
        </w:rPr>
        <w:t>za każdy dzień zwłoki w wykonaniu i przekazaniu Zamawiającemu  kompletnego projektu wykonawczego wraz z przedmiarami, kosztorysami inwestorskimi, specyfikacjami technicznymi wykonania i odbioru robót oraz pozostałej wymienionej w opisie przedmiotu umowy dokumentacji oraz prawami autorskimi, licząc od terminu określonego w § 3 ust. 1 pkt 1 - w wysokości 0,5% wynagrodzenia brutto, określonego w § 5 ust. 2 pkt 2;</w:t>
      </w:r>
    </w:p>
    <w:p>
      <w:pPr>
        <w:pStyle w:val="Normal"/>
        <w:widowControl/>
        <w:numPr>
          <w:ilvl w:val="1"/>
          <w:numId w:val="17"/>
        </w:numPr>
        <w:suppressAutoHyphens w:val="true"/>
        <w:bidi w:val="0"/>
        <w:spacing w:lineRule="auto" w:line="360" w:before="0" w:after="0"/>
        <w:ind w:hanging="283" w:left="567" w:right="0"/>
        <w:jc w:val="both"/>
        <w:rPr>
          <w:rFonts w:ascii="Arial" w:hAnsi="Arial" w:eastAsia="Arial" w:cs="Arial"/>
        </w:rPr>
      </w:pPr>
      <w:r>
        <w:rPr>
          <w:rFonts w:eastAsia="Arial" w:cs="Arial" w:ascii="Arial" w:hAnsi="Arial"/>
        </w:rPr>
        <w:t>za zwłokę w usunięciu uwag i wad w dokumentacji projektowej -  w wysokości 0,2% wynagrodzenia brutto określonego odpowiednio w § 5 ust. 2 pkt 1-2 (w zależności której części dokumentacji dotyczą uwagi i wady) za każdy dzień zwłoki, licząc od wyznaczonego zgodnie z zapisami  § 3 ust. 8-10 terminu na usunięcie uwag i wad;</w:t>
      </w:r>
    </w:p>
    <w:p>
      <w:pPr>
        <w:pStyle w:val="Normal"/>
        <w:widowControl/>
        <w:numPr>
          <w:ilvl w:val="1"/>
          <w:numId w:val="17"/>
        </w:numPr>
        <w:suppressAutoHyphens w:val="true"/>
        <w:bidi w:val="0"/>
        <w:spacing w:lineRule="auto" w:line="360" w:before="0" w:after="0"/>
        <w:ind w:hanging="283" w:left="567" w:right="0"/>
        <w:jc w:val="both"/>
        <w:rPr>
          <w:rFonts w:ascii="Arial" w:hAnsi="Arial" w:eastAsia="Arial" w:cs="Arial"/>
        </w:rPr>
      </w:pPr>
      <w:r>
        <w:rPr>
          <w:rFonts w:eastAsia="Arial" w:cs="Arial" w:ascii="Arial" w:hAnsi="Arial"/>
        </w:rPr>
        <w:t xml:space="preserve">za wykonywanie czynności projektowych objętych przedmiotem umowy przez inne osoby niż określone w § 6 ust. 1 pkt 1-5 - </w:t>
      </w:r>
      <w:bookmarkStart w:id="4" w:name="_Hlk511284329"/>
      <w:r>
        <w:rPr>
          <w:rFonts w:eastAsia="Arial" w:cs="Arial" w:ascii="Arial" w:hAnsi="Arial"/>
        </w:rPr>
        <w:t>w wysokości 2.000,- zł za każdy stwierdzony przypadek takiego naruszenia;</w:t>
      </w:r>
      <w:bookmarkEnd w:id="4"/>
    </w:p>
    <w:p>
      <w:pPr>
        <w:pStyle w:val="Normal"/>
        <w:widowControl/>
        <w:numPr>
          <w:ilvl w:val="1"/>
          <w:numId w:val="17"/>
        </w:numPr>
        <w:suppressAutoHyphens w:val="true"/>
        <w:bidi w:val="0"/>
        <w:spacing w:lineRule="auto" w:line="360" w:before="0" w:after="0"/>
        <w:ind w:hanging="283" w:left="567" w:right="0"/>
        <w:jc w:val="both"/>
        <w:rPr>
          <w:rFonts w:ascii="Arial" w:hAnsi="Arial" w:eastAsia="Arial" w:cs="Arial"/>
        </w:rPr>
      </w:pPr>
      <w:r>
        <w:rPr>
          <w:rFonts w:eastAsia="Arial" w:cs="Arial" w:ascii="Arial" w:hAnsi="Arial"/>
        </w:rPr>
        <w:t>za nieposiadanie ubezpieczenia OC lub w przypadku braku przedłożenia kopii polisy lub kopii umowy ubezpieczenia w terminach określonych w § 9 ust. 1 i 3  w wysokości 0,1 % całkowitego wynagrodzenia brutto, określonego  w § 5 ust. 1, za każdy dzień nieposiadania lub zwłoki w przedłożeniu kopii polisy lub umowy ubezpieczenia;</w:t>
      </w:r>
    </w:p>
    <w:p>
      <w:pPr>
        <w:pStyle w:val="Normal"/>
        <w:widowControl/>
        <w:numPr>
          <w:ilvl w:val="1"/>
          <w:numId w:val="17"/>
        </w:numPr>
        <w:suppressAutoHyphens w:val="true"/>
        <w:bidi w:val="0"/>
        <w:spacing w:lineRule="auto" w:line="360" w:before="0" w:after="0"/>
        <w:ind w:hanging="283" w:left="567" w:right="0"/>
        <w:jc w:val="both"/>
        <w:rPr>
          <w:rFonts w:ascii="Arial" w:hAnsi="Arial" w:eastAsia="Arial" w:cs="Arial"/>
        </w:rPr>
      </w:pPr>
      <w:r>
        <w:rPr>
          <w:rFonts w:eastAsia="Arial" w:cs="Arial" w:ascii="Arial" w:hAnsi="Arial"/>
        </w:rPr>
        <w:t>za nieprzedłożenie w terminie kopii umowy o podwykonawstwo – w wysokości 200,- zł za każdy dzień zwłoki w wykonaniu powyższego obowiązku;</w:t>
      </w:r>
    </w:p>
    <w:p>
      <w:pPr>
        <w:pStyle w:val="Normal"/>
        <w:widowControl/>
        <w:numPr>
          <w:ilvl w:val="1"/>
          <w:numId w:val="17"/>
        </w:numPr>
        <w:suppressAutoHyphens w:val="true"/>
        <w:bidi w:val="0"/>
        <w:spacing w:lineRule="auto" w:line="360" w:before="0" w:after="0"/>
        <w:ind w:hanging="283" w:left="567" w:right="0"/>
        <w:jc w:val="both"/>
        <w:rPr>
          <w:rFonts w:ascii="Arial" w:hAnsi="Arial" w:eastAsia="Arial" w:cs="Arial"/>
        </w:rPr>
      </w:pPr>
      <w:r>
        <w:rPr>
          <w:rFonts w:eastAsia="Arial" w:cs="Arial" w:ascii="Arial" w:hAnsi="Arial"/>
        </w:rPr>
        <w:t>za nieuczestniczenie projektantów w naradach koordynacyjnych (spotkaniach roboczych), o których mowa w § 1 ust. 10 – w wysokości 500,- zł za brak uczestnictwa każdego z wezwanych przez Zamawiającego projektanta;</w:t>
      </w:r>
    </w:p>
    <w:p>
      <w:pPr>
        <w:pStyle w:val="Normal"/>
        <w:widowControl/>
        <w:numPr>
          <w:ilvl w:val="1"/>
          <w:numId w:val="17"/>
        </w:numPr>
        <w:suppressAutoHyphens w:val="true"/>
        <w:bidi w:val="0"/>
        <w:spacing w:lineRule="auto" w:line="360" w:before="0" w:after="0"/>
        <w:ind w:hanging="283" w:left="567" w:right="0"/>
        <w:jc w:val="both"/>
        <w:rPr>
          <w:rFonts w:ascii="Arial" w:hAnsi="Arial" w:eastAsia="Arial" w:cs="Arial"/>
        </w:rPr>
      </w:pPr>
      <w:r>
        <w:rPr>
          <w:rFonts w:eastAsia="Arial" w:cs="Arial" w:ascii="Arial" w:hAnsi="Arial"/>
        </w:rPr>
        <w:t>za odstąpienie od umowy przez Zamawiającego lub Wykonawcę z przyczyn, za które odpowiedzialność ponosi Wykonawca, w wysokości 10% całkowitego wynagrodzenia brutto, określonego w § 5 ust. 1 umowy;</w:t>
      </w:r>
    </w:p>
    <w:p>
      <w:pPr>
        <w:pStyle w:val="Normal"/>
        <w:widowControl/>
        <w:numPr>
          <w:ilvl w:val="1"/>
          <w:numId w:val="17"/>
        </w:numPr>
        <w:suppressAutoHyphens w:val="true"/>
        <w:bidi w:val="0"/>
        <w:spacing w:lineRule="auto" w:line="360" w:before="0" w:after="0"/>
        <w:ind w:hanging="283" w:left="567" w:right="0"/>
        <w:jc w:val="both"/>
        <w:rPr>
          <w:rFonts w:ascii="Arial" w:hAnsi="Arial" w:eastAsia="Arial" w:cs="Arial"/>
        </w:rPr>
      </w:pPr>
      <w:r>
        <w:rPr>
          <w:rFonts w:eastAsia="Arial" w:cs="Arial" w:ascii="Arial" w:hAnsi="Arial"/>
        </w:rPr>
        <w:t>za niewywiązywanie się Wykonawcy z obowiązków określonych w umowie (innych niż wymienione w pkt 1 – 9, po dwukrotnym pisemnym bezskutecznym wezwaniu Wykonawcy przez Zamawiającego do prawidłowego wykonywania umowy - w wysokości 100,- zł za każdy dzień zwłoki, licząc od upływu terminu wyznaczonego w drugim wezwaniu do dnia faktycznego wywiązania się z danego obowiązku.</w:t>
      </w:r>
    </w:p>
    <w:p>
      <w:pPr>
        <w:pStyle w:val="Normal"/>
        <w:widowControl/>
        <w:numPr>
          <w:ilvl w:val="0"/>
          <w:numId w:val="17"/>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Roszczenie o zapłatę kar umownych z tytułu zwłoki, ustalonych za każdy rozpoczęty dzień zwłoki, staje się wymagalne:</w:t>
      </w:r>
    </w:p>
    <w:p>
      <w:pPr>
        <w:pStyle w:val="Normal"/>
        <w:widowControl/>
        <w:numPr>
          <w:ilvl w:val="1"/>
          <w:numId w:val="18"/>
        </w:numPr>
        <w:tabs>
          <w:tab w:val="clear" w:pos="720"/>
          <w:tab w:val="left" w:pos="563" w:leader="none"/>
        </w:tabs>
        <w:suppressAutoHyphens w:val="true"/>
        <w:bidi w:val="0"/>
        <w:spacing w:lineRule="auto" w:line="360" w:before="0" w:after="0"/>
        <w:ind w:hanging="283" w:left="567" w:right="0"/>
        <w:jc w:val="both"/>
        <w:rPr>
          <w:rFonts w:ascii="Arial" w:hAnsi="Arial" w:eastAsia="Arial" w:cs="Arial"/>
          <w:lang w:val="x-none"/>
        </w:rPr>
      </w:pPr>
      <w:r>
        <w:rPr>
          <w:rFonts w:eastAsia="Arial" w:cs="Arial" w:ascii="Arial" w:hAnsi="Arial"/>
          <w:lang w:val="x-none"/>
        </w:rPr>
        <w:t>za pierwszy rozpoczęty dzień zwłoki  – w tym dniu</w:t>
      </w:r>
      <w:r>
        <w:rPr>
          <w:rFonts w:eastAsia="Arial" w:cs="Arial" w:ascii="Arial" w:hAnsi="Arial"/>
        </w:rPr>
        <w:t>;</w:t>
      </w:r>
    </w:p>
    <w:p>
      <w:pPr>
        <w:pStyle w:val="Normal"/>
        <w:widowControl/>
        <w:numPr>
          <w:ilvl w:val="1"/>
          <w:numId w:val="18"/>
        </w:numPr>
        <w:suppressAutoHyphens w:val="true"/>
        <w:bidi w:val="0"/>
        <w:spacing w:lineRule="auto" w:line="360" w:before="0" w:after="0"/>
        <w:ind w:hanging="283" w:left="567" w:right="0"/>
        <w:jc w:val="both"/>
        <w:rPr>
          <w:rFonts w:ascii="Arial" w:hAnsi="Arial" w:eastAsia="Arial" w:cs="Arial"/>
          <w:lang w:val="x-none"/>
        </w:rPr>
      </w:pPr>
      <w:r>
        <w:rPr>
          <w:rFonts w:eastAsia="Arial" w:cs="Arial" w:ascii="Arial" w:hAnsi="Arial"/>
          <w:lang w:val="x-none"/>
        </w:rPr>
        <w:t>za każdy następny rozpoczęty dzień zwłoki – odpowiednio w każdym z tych dni.</w:t>
      </w:r>
    </w:p>
    <w:p>
      <w:pPr>
        <w:pStyle w:val="Normal"/>
        <w:widowControl/>
        <w:numPr>
          <w:ilvl w:val="0"/>
          <w:numId w:val="17"/>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Kary umowne podlegają łączeniu, przy czym ich łączna wartość nie może przekroczyć 30 % wartości umowy.</w:t>
      </w:r>
    </w:p>
    <w:p>
      <w:pPr>
        <w:pStyle w:val="Normal"/>
        <w:widowControl/>
        <w:numPr>
          <w:ilvl w:val="0"/>
          <w:numId w:val="17"/>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Wskazane powyżej kary umowne nie wykluczają dochodzenia przez Zamawiającego odszkodowania na zasadach ogólnych w przypadku, gdy zastrzeżona kwota kary umownej nie pokryje w całości szkody poniesionej przez Zamawiającego.</w:t>
      </w:r>
    </w:p>
    <w:p>
      <w:pPr>
        <w:pStyle w:val="Normal"/>
        <w:widowControl/>
        <w:numPr>
          <w:ilvl w:val="0"/>
          <w:numId w:val="17"/>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Wykonawca zapłaci Zamawiającemu kary umowne w terminie 7 dni od daty otrzymania noty obciążeniowej, na rachunek bankowy wskazany w wezwaniu. W razie opóźnienia w zapłacie Zamawiający dokona potrącenia kar umownych z przysługującego Wykonawcy  wynagrodzenia.</w:t>
      </w:r>
    </w:p>
    <w:p>
      <w:pPr>
        <w:pStyle w:val="Normal"/>
        <w:spacing w:lineRule="auto" w:line="360" w:before="0" w:after="0"/>
        <w:ind w:left="360" w:right="-3"/>
        <w:jc w:val="both"/>
        <w:rPr>
          <w:rFonts w:ascii="Arial" w:hAnsi="Arial" w:eastAsia="Arial" w:cs="Arial"/>
        </w:rPr>
      </w:pPr>
      <w:r>
        <w:rPr>
          <w:rFonts w:eastAsia="Arial" w:cs="Arial" w:ascii="Arial" w:hAnsi="Arial"/>
        </w:rPr>
      </w:r>
    </w:p>
    <w:p>
      <w:pPr>
        <w:pStyle w:val="Normal"/>
        <w:spacing w:lineRule="auto" w:line="360" w:before="0" w:after="0"/>
        <w:ind w:right="-3"/>
        <w:jc w:val="center"/>
        <w:rPr>
          <w:rFonts w:ascii="Arial" w:hAnsi="Arial" w:eastAsia="Arial" w:cs="Arial"/>
          <w:b/>
        </w:rPr>
      </w:pPr>
      <w:r>
        <w:rPr>
          <w:rFonts w:eastAsia="Arial" w:cs="Arial" w:ascii="Arial" w:hAnsi="Arial"/>
          <w:b/>
          <w:lang w:val="x-none"/>
        </w:rPr>
        <w:t>§ 13</w:t>
      </w:r>
    </w:p>
    <w:p>
      <w:pPr>
        <w:pStyle w:val="Normal"/>
        <w:tabs>
          <w:tab w:val="clear" w:pos="720"/>
          <w:tab w:val="left" w:pos="7551" w:leader="none"/>
        </w:tabs>
        <w:spacing w:lineRule="auto" w:line="360" w:before="0" w:after="0"/>
        <w:ind w:right="-3"/>
        <w:jc w:val="center"/>
        <w:rPr>
          <w:rFonts w:ascii="Arial" w:hAnsi="Arial" w:eastAsia="Arial" w:cs="Arial"/>
        </w:rPr>
      </w:pPr>
      <w:r>
        <w:rPr>
          <w:rFonts w:eastAsia="Arial" w:cs="Arial" w:ascii="Arial" w:hAnsi="Arial"/>
          <w:b/>
        </w:rPr>
        <w:t>ODSTĄPIENIE OD UMOWY</w:t>
      </w:r>
    </w:p>
    <w:p>
      <w:pPr>
        <w:pStyle w:val="Normal"/>
        <w:widowControl/>
        <w:numPr>
          <w:ilvl w:val="0"/>
          <w:numId w:val="12"/>
        </w:numPr>
        <w:suppressAutoHyphens w:val="true"/>
        <w:bidi w:val="0"/>
        <w:spacing w:lineRule="auto" w:line="360" w:before="0" w:after="0"/>
        <w:ind w:hanging="283" w:left="283" w:right="0"/>
        <w:jc w:val="both"/>
        <w:rPr>
          <w:rFonts w:ascii="Arial" w:hAnsi="Arial" w:eastAsia="Arial" w:cs="Arial"/>
          <w:bCs/>
        </w:rPr>
      </w:pPr>
      <w:r>
        <w:rPr>
          <w:rFonts w:eastAsia="Arial" w:cs="Arial" w:ascii="Arial" w:hAnsi="Arial"/>
          <w:bCs/>
        </w:rPr>
        <w:t>Zamawiający może odstąpić od umowy:</w:t>
      </w:r>
    </w:p>
    <w:p>
      <w:pPr>
        <w:pStyle w:val="Normal"/>
        <w:widowControl/>
        <w:numPr>
          <w:ilvl w:val="1"/>
          <w:numId w:val="12"/>
        </w:numPr>
        <w:tabs>
          <w:tab w:val="clear" w:pos="720"/>
          <w:tab w:val="left" w:pos="563" w:leader="none"/>
        </w:tabs>
        <w:suppressAutoHyphens w:val="true"/>
        <w:bidi w:val="0"/>
        <w:spacing w:lineRule="auto" w:line="360" w:before="0" w:after="0"/>
        <w:ind w:hanging="283" w:left="567" w:right="0"/>
        <w:jc w:val="both"/>
        <w:rPr>
          <w:rFonts w:ascii="Arial" w:hAnsi="Arial" w:eastAsia="Arial" w:cs="Arial"/>
          <w:bCs/>
        </w:rPr>
      </w:pPr>
      <w:r>
        <w:rPr>
          <w:rFonts w:eastAsia="Arial" w:cs="Arial" w:ascii="Arial" w:hAnsi="Arial"/>
          <w:bCs/>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pPr>
        <w:pStyle w:val="Normal"/>
        <w:widowControl/>
        <w:numPr>
          <w:ilvl w:val="1"/>
          <w:numId w:val="12"/>
        </w:numPr>
        <w:tabs>
          <w:tab w:val="clear" w:pos="720"/>
          <w:tab w:val="left" w:pos="563" w:leader="none"/>
        </w:tabs>
        <w:suppressAutoHyphens w:val="true"/>
        <w:bidi w:val="0"/>
        <w:spacing w:lineRule="auto" w:line="360" w:before="0" w:after="0"/>
        <w:ind w:hanging="283" w:left="567" w:right="0"/>
        <w:jc w:val="both"/>
        <w:rPr>
          <w:rFonts w:ascii="Arial" w:hAnsi="Arial" w:eastAsia="Arial" w:cs="Arial"/>
          <w:bCs/>
        </w:rPr>
      </w:pPr>
      <w:r>
        <w:rPr>
          <w:rFonts w:eastAsia="Arial" w:cs="Arial" w:ascii="Arial" w:hAnsi="Arial"/>
          <w:bCs/>
        </w:rPr>
        <w:t>jeżeli zachodzi co najmniej jedna z następujących okoliczności:</w:t>
      </w:r>
    </w:p>
    <w:p>
      <w:pPr>
        <w:pStyle w:val="Normal"/>
        <w:widowControl/>
        <w:numPr>
          <w:ilvl w:val="2"/>
          <w:numId w:val="12"/>
        </w:numPr>
        <w:tabs>
          <w:tab w:val="clear" w:pos="720"/>
          <w:tab w:val="left" w:pos="850" w:leader="none"/>
        </w:tabs>
        <w:suppressAutoHyphens w:val="true"/>
        <w:bidi w:val="0"/>
        <w:spacing w:lineRule="auto" w:line="360" w:before="0" w:after="0"/>
        <w:ind w:hanging="283" w:left="850" w:right="0"/>
        <w:jc w:val="both"/>
        <w:rPr>
          <w:rFonts w:ascii="Arial" w:hAnsi="Arial" w:eastAsia="Arial" w:cs="Arial"/>
          <w:bCs/>
        </w:rPr>
      </w:pPr>
      <w:r>
        <w:rPr>
          <w:rFonts w:eastAsia="Arial" w:cs="Arial" w:ascii="Arial" w:hAnsi="Arial"/>
          <w:bCs/>
        </w:rPr>
        <w:t>dokonano zmiany umowy z naruszeniem art. 454 i art. 455 ustawy Prawo zamówień publicznych,</w:t>
      </w:r>
    </w:p>
    <w:p>
      <w:pPr>
        <w:pStyle w:val="Normal"/>
        <w:widowControl/>
        <w:numPr>
          <w:ilvl w:val="2"/>
          <w:numId w:val="12"/>
        </w:numPr>
        <w:tabs>
          <w:tab w:val="clear" w:pos="720"/>
          <w:tab w:val="left" w:pos="850" w:leader="none"/>
        </w:tabs>
        <w:suppressAutoHyphens w:val="true"/>
        <w:bidi w:val="0"/>
        <w:spacing w:lineRule="auto" w:line="360" w:before="0" w:after="0"/>
        <w:ind w:hanging="283" w:left="850" w:right="0"/>
        <w:jc w:val="both"/>
        <w:rPr>
          <w:rFonts w:ascii="Arial" w:hAnsi="Arial" w:eastAsia="Arial" w:cs="Arial"/>
          <w:bCs/>
        </w:rPr>
      </w:pPr>
      <w:r>
        <w:rPr>
          <w:rFonts w:eastAsia="Arial" w:cs="Arial" w:ascii="Arial" w:hAnsi="Arial"/>
          <w:bCs/>
        </w:rPr>
        <w:t>wykonawca w chwili zawarcia umowy podlegał wykluczeniu na podstawie art. 108 ustawy Prawo zamówień publicznych,</w:t>
      </w:r>
    </w:p>
    <w:p>
      <w:pPr>
        <w:pStyle w:val="Normal"/>
        <w:widowControl/>
        <w:numPr>
          <w:ilvl w:val="2"/>
          <w:numId w:val="12"/>
        </w:numPr>
        <w:tabs>
          <w:tab w:val="clear" w:pos="720"/>
          <w:tab w:val="left" w:pos="850" w:leader="none"/>
        </w:tabs>
        <w:suppressAutoHyphens w:val="true"/>
        <w:bidi w:val="0"/>
        <w:spacing w:lineRule="auto" w:line="360" w:before="0" w:after="0"/>
        <w:ind w:hanging="283" w:left="850" w:right="0"/>
        <w:jc w:val="both"/>
        <w:rPr>
          <w:rFonts w:ascii="Arial" w:hAnsi="Arial" w:eastAsia="Arial" w:cs="Arial"/>
          <w:bCs/>
        </w:rPr>
      </w:pPr>
      <w:r>
        <w:rPr>
          <w:rFonts w:eastAsia="Arial" w:cs="Arial" w:ascii="Arial" w:hAnsi="Arial"/>
          <w:bCs/>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pPr>
        <w:pStyle w:val="Normal"/>
        <w:widowControl/>
        <w:numPr>
          <w:ilvl w:val="0"/>
          <w:numId w:val="12"/>
        </w:numPr>
        <w:suppressAutoHyphens w:val="true"/>
        <w:bidi w:val="0"/>
        <w:spacing w:lineRule="auto" w:line="360" w:before="0" w:after="0"/>
        <w:ind w:hanging="283" w:left="283" w:right="0"/>
        <w:jc w:val="both"/>
        <w:rPr>
          <w:rFonts w:ascii="Arial" w:hAnsi="Arial" w:eastAsia="Arial" w:cs="Arial"/>
          <w:bCs/>
        </w:rPr>
      </w:pPr>
      <w:r>
        <w:rPr>
          <w:rFonts w:eastAsia="Arial" w:cs="Arial" w:ascii="Arial" w:hAnsi="Arial"/>
          <w:bCs/>
        </w:rPr>
        <w:t>W przypadku, o którym mowa w ust. 1 pkt 2 lit. a, Zamawiający odstępuje od umowy w części, której zmiana dotyczy.</w:t>
      </w:r>
    </w:p>
    <w:p>
      <w:pPr>
        <w:pStyle w:val="Normal"/>
        <w:widowControl/>
        <w:numPr>
          <w:ilvl w:val="0"/>
          <w:numId w:val="12"/>
        </w:numPr>
        <w:suppressAutoHyphens w:val="true"/>
        <w:bidi w:val="0"/>
        <w:spacing w:lineRule="auto" w:line="360" w:before="0" w:after="0"/>
        <w:ind w:hanging="283" w:left="283" w:right="0"/>
        <w:jc w:val="both"/>
        <w:rPr>
          <w:rFonts w:ascii="Arial" w:hAnsi="Arial" w:eastAsia="Arial" w:cs="Arial"/>
          <w:bCs/>
        </w:rPr>
      </w:pPr>
      <w:r>
        <w:rPr>
          <w:rFonts w:eastAsia="Arial" w:cs="Arial" w:ascii="Arial" w:hAnsi="Arial"/>
          <w:bCs/>
        </w:rPr>
        <w:t xml:space="preserve">W przypadkach, o których mowa w ust. 1, Wykonawca może żądać wyłącznie wynagrodzenia należnego z tytułu wykonania części umowy. </w:t>
      </w:r>
    </w:p>
    <w:p>
      <w:pPr>
        <w:pStyle w:val="Normal"/>
        <w:widowControl/>
        <w:numPr>
          <w:ilvl w:val="0"/>
          <w:numId w:val="12"/>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Zamawiającemu przysługuje prawo odstąpienia od niniejszej umowy lub jej części z przyczyn leżących po stronie Wykonawcy:</w:t>
      </w:r>
    </w:p>
    <w:p>
      <w:pPr>
        <w:pStyle w:val="Normal"/>
        <w:widowControl/>
        <w:numPr>
          <w:ilvl w:val="1"/>
          <w:numId w:val="12"/>
        </w:numPr>
        <w:suppressAutoHyphens w:val="true"/>
        <w:bidi w:val="0"/>
        <w:spacing w:lineRule="auto" w:line="360" w:before="0" w:after="0"/>
        <w:ind w:hanging="283" w:left="567" w:right="0"/>
        <w:jc w:val="both"/>
        <w:rPr>
          <w:rFonts w:ascii="Arial" w:hAnsi="Arial" w:eastAsia="Arial" w:cs="Arial"/>
        </w:rPr>
      </w:pPr>
      <w:r>
        <w:rPr>
          <w:rFonts w:eastAsia="Arial" w:cs="Arial" w:ascii="Arial" w:hAnsi="Arial"/>
        </w:rPr>
        <w:t>zostanie wszczęte postępowanie egzekucyjne przeciwko Wykonawcy, zgłoszony zostanie wniosek o otwarcie postępowania likwidacyjnego lub wniosek o ogłoszenie upadłości Wykonawcy, a okoliczności złożenia tych wniosków i wszczęcia tych postępowań wskazują na ryzyko niewykonania lub nienależytego wykonania umowy przez Wykonawcę;</w:t>
      </w:r>
    </w:p>
    <w:p>
      <w:pPr>
        <w:pStyle w:val="Normal"/>
        <w:widowControl/>
        <w:numPr>
          <w:ilvl w:val="1"/>
          <w:numId w:val="12"/>
        </w:numPr>
        <w:suppressAutoHyphens w:val="true"/>
        <w:bidi w:val="0"/>
        <w:spacing w:lineRule="auto" w:line="360" w:before="0" w:after="0"/>
        <w:ind w:hanging="283" w:left="567" w:right="0"/>
        <w:jc w:val="both"/>
        <w:rPr>
          <w:rFonts w:ascii="Arial" w:hAnsi="Arial" w:eastAsia="Arial" w:cs="Arial"/>
        </w:rPr>
      </w:pPr>
      <w:r>
        <w:rPr>
          <w:rFonts w:eastAsia="Arial" w:cs="Arial" w:ascii="Arial" w:hAnsi="Arial"/>
        </w:rPr>
        <w:t>Wykonawca nie rozpoczął świadczenia usługi bez uzasadnionych przyczyn oraz nie kontynuuje jej świadczenia, pomimo wezwania Zamawiającego złożonego na piśmie;</w:t>
      </w:r>
    </w:p>
    <w:p>
      <w:pPr>
        <w:pStyle w:val="Normal"/>
        <w:widowControl/>
        <w:numPr>
          <w:ilvl w:val="1"/>
          <w:numId w:val="12"/>
        </w:numPr>
        <w:suppressAutoHyphens w:val="true"/>
        <w:bidi w:val="0"/>
        <w:spacing w:lineRule="auto" w:line="360" w:before="0" w:after="0"/>
        <w:ind w:hanging="283" w:left="567" w:right="0"/>
        <w:jc w:val="both"/>
        <w:rPr>
          <w:rFonts w:ascii="Arial" w:hAnsi="Arial" w:eastAsia="Arial" w:cs="Arial"/>
        </w:rPr>
      </w:pPr>
      <w:r>
        <w:rPr>
          <w:rFonts w:eastAsia="Arial" w:cs="Arial" w:ascii="Arial" w:hAnsi="Arial"/>
        </w:rPr>
        <w:t>Wykonawca przerwał świadczenie usługi na okres dłuższy niż 14 dni bez uzasadnionych przyczyn oraz nie kontynuuje jej świadczenia, pomimo wezwania Zamawiającego złożonego na piśmie;</w:t>
      </w:r>
    </w:p>
    <w:p>
      <w:pPr>
        <w:pStyle w:val="Normal"/>
        <w:widowControl/>
        <w:numPr>
          <w:ilvl w:val="1"/>
          <w:numId w:val="12"/>
        </w:numPr>
        <w:suppressAutoHyphens w:val="true"/>
        <w:bidi w:val="0"/>
        <w:spacing w:lineRule="auto" w:line="360" w:before="0" w:after="0"/>
        <w:ind w:hanging="283" w:left="567" w:right="0"/>
        <w:jc w:val="both"/>
        <w:rPr>
          <w:rFonts w:ascii="Arial" w:hAnsi="Arial" w:eastAsia="Arial" w:cs="Arial"/>
        </w:rPr>
      </w:pPr>
      <w:r>
        <w:rPr>
          <w:rFonts w:eastAsia="Arial" w:cs="Arial" w:ascii="Arial" w:hAnsi="Arial"/>
        </w:rPr>
        <w:t>Wykonawca realizuje zamówienie w sposób nienależyty, tj. w sposób niezgodny</w:t>
        <w:br/>
        <w:t>z postanowieniami umowy, i pomimo dodatkowego wezwania przez Zamawiającego nie nastąpiła poprawa w tym względzie;</w:t>
      </w:r>
    </w:p>
    <w:p>
      <w:pPr>
        <w:pStyle w:val="Normal"/>
        <w:widowControl/>
        <w:numPr>
          <w:ilvl w:val="1"/>
          <w:numId w:val="12"/>
        </w:numPr>
        <w:suppressAutoHyphens w:val="true"/>
        <w:bidi w:val="0"/>
        <w:spacing w:lineRule="auto" w:line="360" w:before="0" w:after="0"/>
        <w:ind w:hanging="283" w:left="567" w:right="0"/>
        <w:jc w:val="both"/>
        <w:rPr>
          <w:rFonts w:ascii="Arial" w:hAnsi="Arial" w:eastAsia="Arial" w:cs="Arial"/>
        </w:rPr>
      </w:pPr>
      <w:r>
        <w:rPr>
          <w:rFonts w:eastAsia="Arial" w:cs="Arial" w:ascii="Arial" w:hAnsi="Arial"/>
        </w:rPr>
        <w:t>gdy co najmniej trzykrotnie naliczono Wykonawcy kary umowne;</w:t>
      </w:r>
    </w:p>
    <w:p>
      <w:pPr>
        <w:pStyle w:val="Normal"/>
        <w:widowControl/>
        <w:numPr>
          <w:ilvl w:val="1"/>
          <w:numId w:val="12"/>
        </w:numPr>
        <w:suppressAutoHyphens w:val="true"/>
        <w:bidi w:val="0"/>
        <w:spacing w:lineRule="auto" w:line="360" w:before="0" w:after="0"/>
        <w:ind w:hanging="283" w:left="567" w:right="0"/>
        <w:jc w:val="both"/>
        <w:rPr>
          <w:rFonts w:ascii="Arial" w:hAnsi="Arial" w:eastAsia="Arial" w:cs="Arial"/>
        </w:rPr>
      </w:pPr>
      <w:r>
        <w:rPr>
          <w:rFonts w:eastAsia="Arial" w:cs="Arial" w:ascii="Arial" w:hAnsi="Arial"/>
        </w:rPr>
        <w:t>Wykonawca dokonuje cesji umowy lub jej części bez zgody Zamawiającego.</w:t>
      </w:r>
    </w:p>
    <w:p>
      <w:pPr>
        <w:pStyle w:val="Normal"/>
        <w:widowControl/>
        <w:numPr>
          <w:ilvl w:val="0"/>
          <w:numId w:val="12"/>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Odstąpienie od umowy winno być dokonane na piśmie w ciągu 30 dni od dnia zaistnienia przesłanki do odstąpienia, z podaniem przyczyn odstąpienia; stanie się skuteczne z chwilą doręczenia drugiej stronie pisemnego oświadczenia o odstąpieniu. Z chwilą skutecznego odstąpienia umowa ulega zakończeniu. Wynagrodzenie Wykonawcy z tytułu wykonania części umowy wynikać będzie z protokołu odbioru prac, sporządzonego przez strony na dzień odstąpienia od umowy.</w:t>
      </w:r>
    </w:p>
    <w:p>
      <w:pPr>
        <w:pStyle w:val="Normal"/>
        <w:widowControl/>
        <w:numPr>
          <w:ilvl w:val="0"/>
          <w:numId w:val="12"/>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W przypadku odstąpienia od umowy Zamawiający zachowuje prawo do kar umownych należnych do dnia odstąpienia oraz do roszczeń z tytułu rękojmi i gwarancji odnośnie prac dotychczas wykonanych.</w:t>
      </w:r>
    </w:p>
    <w:p>
      <w:pPr>
        <w:pStyle w:val="Normal"/>
        <w:widowControl/>
        <w:suppressAutoHyphens w:val="true"/>
        <w:bidi w:val="0"/>
        <w:spacing w:lineRule="auto" w:line="360" w:before="0" w:after="0"/>
        <w:ind w:hanging="0" w:left="283" w:right="0"/>
        <w:jc w:val="both"/>
        <w:rPr/>
      </w:pPr>
      <w:r>
        <w:rPr/>
      </w:r>
    </w:p>
    <w:p>
      <w:pPr>
        <w:pStyle w:val="Normal"/>
        <w:spacing w:lineRule="auto" w:line="360" w:before="0" w:after="0"/>
        <w:ind w:right="-3"/>
        <w:jc w:val="center"/>
        <w:rPr>
          <w:rFonts w:ascii="Arial" w:hAnsi="Arial" w:eastAsia="Arial" w:cs="Arial"/>
          <w:b/>
        </w:rPr>
      </w:pPr>
      <w:r>
        <w:rPr>
          <w:rFonts w:eastAsia="Arial" w:cs="Arial" w:ascii="Arial" w:hAnsi="Arial"/>
          <w:b/>
        </w:rPr>
        <w:t>§ 14</w:t>
      </w:r>
    </w:p>
    <w:p>
      <w:pPr>
        <w:pStyle w:val="Normal"/>
        <w:spacing w:lineRule="auto" w:line="360" w:before="0" w:after="0"/>
        <w:ind w:right="-3"/>
        <w:jc w:val="center"/>
        <w:rPr>
          <w:rFonts w:ascii="Arial" w:hAnsi="Arial" w:eastAsia="Arial" w:cs="Arial"/>
          <w:b/>
        </w:rPr>
      </w:pPr>
      <w:r>
        <w:rPr>
          <w:rFonts w:eastAsia="Arial" w:cs="Arial" w:ascii="Arial" w:hAnsi="Arial"/>
          <w:b/>
        </w:rPr>
        <w:t>ZMIANA UMOWY</w:t>
      </w:r>
    </w:p>
    <w:p>
      <w:pPr>
        <w:pStyle w:val="Normal"/>
        <w:widowControl/>
        <w:numPr>
          <w:ilvl w:val="0"/>
          <w:numId w:val="10"/>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Zmiana umowy może być dokonana w przypadkach określonych w art. 455 ustawy – Prawo zamówień publicznych.</w:t>
      </w:r>
    </w:p>
    <w:p>
      <w:pPr>
        <w:pStyle w:val="Normal"/>
        <w:widowControl/>
        <w:numPr>
          <w:ilvl w:val="0"/>
          <w:numId w:val="10"/>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Zamawiający przewiduje możliwości zmiany postanowień niniejszej umowy w przypadku zaistnienia poniżej wymienionych okoliczności:</w:t>
      </w:r>
    </w:p>
    <w:p>
      <w:pPr>
        <w:pStyle w:val="Normal"/>
        <w:widowControl/>
        <w:numPr>
          <w:ilvl w:val="1"/>
          <w:numId w:val="10"/>
        </w:numPr>
        <w:suppressAutoHyphens w:val="true"/>
        <w:bidi w:val="0"/>
        <w:spacing w:lineRule="auto" w:line="360" w:before="0" w:after="0"/>
        <w:ind w:hanging="283" w:left="567" w:right="0"/>
        <w:jc w:val="both"/>
        <w:rPr>
          <w:rFonts w:ascii="Arial" w:hAnsi="Arial" w:eastAsia="Arial" w:cs="Arial"/>
        </w:rPr>
      </w:pPr>
      <w:r>
        <w:rPr>
          <w:rFonts w:eastAsia="Arial" w:cs="Arial" w:ascii="Arial" w:hAnsi="Arial"/>
        </w:rPr>
        <w:t>zmiany osób odpowiedzialnych za realizację przedmiotu umowy w sytuacjach wskazanych w § 6 ust. 3;</w:t>
      </w:r>
    </w:p>
    <w:p>
      <w:pPr>
        <w:pStyle w:val="Normal"/>
        <w:widowControl/>
        <w:numPr>
          <w:ilvl w:val="1"/>
          <w:numId w:val="10"/>
        </w:numPr>
        <w:suppressAutoHyphens w:val="true"/>
        <w:bidi w:val="0"/>
        <w:spacing w:lineRule="auto" w:line="360" w:before="0" w:after="0"/>
        <w:ind w:hanging="283" w:left="567" w:right="0"/>
        <w:jc w:val="both"/>
        <w:rPr>
          <w:rFonts w:ascii="Arial" w:hAnsi="Arial" w:eastAsia="Arial" w:cs="Arial"/>
        </w:rPr>
      </w:pPr>
      <w:r>
        <w:rPr>
          <w:rFonts w:eastAsia="Arial" w:cs="Arial" w:ascii="Arial" w:hAnsi="Arial"/>
        </w:rPr>
        <w:t>zmiany terminu wykonania przedmiotu umowy w przypadku przekroczenia ustawowych terminów przez organy administracji lub inne podmioty właściwe do wydawania decyzji, zezwoleń, uzgodnień, lub odmowy wydania przez organy administracji lub inne podmioty wymaganych decyzji, zezwoleń, uzgodnień z przyczyn niezawinionych przez Wykonawcę, którym to opóźnieniom Wykonawca nie mógł zapobiec;</w:t>
      </w:r>
    </w:p>
    <w:p>
      <w:pPr>
        <w:pStyle w:val="Normal"/>
        <w:widowControl/>
        <w:numPr>
          <w:ilvl w:val="1"/>
          <w:numId w:val="10"/>
        </w:numPr>
        <w:suppressAutoHyphens w:val="true"/>
        <w:bidi w:val="0"/>
        <w:spacing w:lineRule="auto" w:line="360" w:before="0" w:after="0"/>
        <w:ind w:hanging="283" w:left="567" w:right="0"/>
        <w:jc w:val="both"/>
        <w:rPr>
          <w:rFonts w:ascii="Arial" w:hAnsi="Arial" w:eastAsia="Arial" w:cs="Arial"/>
        </w:rPr>
      </w:pPr>
      <w:r>
        <w:rPr>
          <w:rFonts w:eastAsia="Arial" w:cs="Arial" w:ascii="Arial" w:hAnsi="Arial"/>
        </w:rPr>
        <w:t>zmiany terminu wykonania przedmiotu umowy lub jego części,  w przypadku wystąpienia okoliczności o obiektywnym charakterze, których nie można było przewidzieć w chwili zawarcia umowy, lub zmiana terminu jest spowodowana wystąpieniem opóźnień z winy Zamawiającego lub innych organów, instytucji niezależnych od Wykonawcy, niepozwalających na zrealizowanie przedmiotu umowy lub jego części w terminie w terminie.</w:t>
      </w:r>
    </w:p>
    <w:p>
      <w:pPr>
        <w:pStyle w:val="Normal"/>
        <w:widowControl/>
        <w:numPr>
          <w:ilvl w:val="0"/>
          <w:numId w:val="10"/>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Ewentualna zmiana (przedłużenie) terminu realizacji umowy, o której mowa w ust. 2 pkt 2-3, nastąpi co najwyżej o czas niezbędny do usunięcia przeszkody w realizacji przedmiotu umowy.</w:t>
      </w:r>
    </w:p>
    <w:p>
      <w:pPr>
        <w:pStyle w:val="Normal"/>
        <w:widowControl/>
        <w:numPr>
          <w:ilvl w:val="0"/>
          <w:numId w:val="10"/>
        </w:numPr>
        <w:suppressAutoHyphens w:val="true"/>
        <w:bidi w:val="0"/>
        <w:spacing w:lineRule="auto" w:line="360" w:before="0" w:after="0"/>
        <w:ind w:hanging="283" w:left="283" w:right="0"/>
        <w:jc w:val="both"/>
        <w:rPr>
          <w:rFonts w:ascii="Arial" w:hAnsi="Arial" w:eastAsia="Arial" w:cs="Arial"/>
        </w:rPr>
      </w:pPr>
      <w:r>
        <w:rPr>
          <w:rFonts w:eastAsia="Arial" w:cs="Arial" w:ascii="Arial" w:hAnsi="Arial"/>
        </w:rPr>
        <w:t>Wszelkie zmiany postanowień niniejszej umowy wymagają formy pisemnej pod rygorem nieważności.</w:t>
      </w:r>
    </w:p>
    <w:p>
      <w:pPr>
        <w:pStyle w:val="Normal"/>
        <w:widowControl/>
        <w:suppressAutoHyphens w:val="true"/>
        <w:bidi w:val="0"/>
        <w:spacing w:lineRule="auto" w:line="360" w:before="0" w:after="0"/>
        <w:ind w:hanging="0" w:left="0" w:right="0"/>
        <w:jc w:val="both"/>
        <w:rPr/>
      </w:pPr>
      <w:r>
        <w:rPr/>
      </w:r>
    </w:p>
    <w:p>
      <w:pPr>
        <w:pStyle w:val="Normal"/>
        <w:numPr>
          <w:ilvl w:val="0"/>
          <w:numId w:val="2"/>
        </w:numPr>
        <w:tabs>
          <w:tab w:val="clear" w:pos="720"/>
          <w:tab w:val="left" w:pos="4480" w:leader="none"/>
        </w:tabs>
        <w:suppressAutoHyphens w:val="false"/>
        <w:spacing w:lineRule="auto" w:line="360" w:before="0" w:after="0"/>
        <w:ind w:hanging="227" w:left="4480"/>
        <w:jc w:val="both"/>
        <w:rPr>
          <w:rFonts w:ascii="Arial" w:hAnsi="Arial" w:eastAsia="Arial" w:cs="Arial"/>
          <w:b/>
        </w:rPr>
      </w:pPr>
      <w:r>
        <w:rPr>
          <w:rFonts w:eastAsia="Arial" w:cs="Arial" w:ascii="Arial" w:hAnsi="Arial"/>
          <w:b/>
        </w:rPr>
        <w:t>15</w:t>
      </w:r>
    </w:p>
    <w:p>
      <w:pPr>
        <w:pStyle w:val="Normal"/>
        <w:spacing w:lineRule="auto" w:line="360" w:before="0" w:after="0"/>
        <w:ind w:left="2960"/>
        <w:jc w:val="both"/>
        <w:rPr>
          <w:rFonts w:ascii="Arial" w:hAnsi="Arial" w:eastAsia="Arial" w:cs="Arial"/>
          <w:b/>
        </w:rPr>
      </w:pPr>
      <w:r>
        <w:rPr>
          <w:rFonts w:eastAsia="Arial" w:cs="Arial" w:ascii="Arial" w:hAnsi="Arial"/>
          <w:b/>
        </w:rPr>
        <w:t>POSTANOWIENIA KOŃCOWE</w:t>
      </w:r>
      <w:bookmarkStart w:id="5" w:name="_GoBack"/>
      <w:bookmarkEnd w:id="5"/>
    </w:p>
    <w:p>
      <w:pPr>
        <w:pStyle w:val="ListParagraph"/>
        <w:numPr>
          <w:ilvl w:val="0"/>
          <w:numId w:val="3"/>
        </w:numPr>
        <w:tabs>
          <w:tab w:val="clear" w:pos="720"/>
          <w:tab w:val="left" w:pos="426" w:leader="none"/>
        </w:tabs>
        <w:suppressAutoHyphens w:val="false"/>
        <w:spacing w:lineRule="auto" w:line="360" w:before="0" w:after="0"/>
        <w:ind w:hanging="426" w:left="426"/>
        <w:contextualSpacing w:val="false"/>
        <w:jc w:val="both"/>
        <w:rPr>
          <w:rFonts w:ascii="Arial" w:hAnsi="Arial" w:eastAsia="Arial" w:cs="Arial"/>
        </w:rPr>
      </w:pPr>
      <w:r>
        <w:rPr>
          <w:rFonts w:eastAsia="Arial" w:cs="Arial" w:ascii="Arial" w:hAnsi="Arial"/>
        </w:rPr>
        <w:t>W sprawach nieuregulowanych w umowie będą miały zastosowanie zapisy SWZ i załączników do SWZ oraz właściwe przepisy obowiązującego prawa, w szczególności: ustawy Prawo zamówień publicznych, Kodeksu cywilnego, Kodeksu pracy, ustawy Prawo budowlane.</w:t>
      </w:r>
    </w:p>
    <w:p>
      <w:pPr>
        <w:pStyle w:val="ListParagraph"/>
        <w:numPr>
          <w:ilvl w:val="0"/>
          <w:numId w:val="3"/>
        </w:numPr>
        <w:tabs>
          <w:tab w:val="clear" w:pos="720"/>
          <w:tab w:val="left" w:pos="426" w:leader="none"/>
        </w:tabs>
        <w:suppressAutoHyphens w:val="false"/>
        <w:spacing w:lineRule="auto" w:line="360" w:before="0" w:after="0"/>
        <w:ind w:hanging="426" w:left="426"/>
        <w:contextualSpacing w:val="false"/>
        <w:jc w:val="both"/>
        <w:rPr>
          <w:rFonts w:ascii="Arial" w:hAnsi="Arial" w:eastAsia="Arial" w:cs="Arial"/>
        </w:rPr>
      </w:pPr>
      <w:r>
        <w:rPr>
          <w:rFonts w:eastAsia="Arial" w:cs="Arial" w:ascii="Arial" w:hAnsi="Arial"/>
        </w:rPr>
        <w:t>W przypadku powstania sporu na tle wykonania umowy strony dążyć będą do ugodowego jego rozstrzygnięcia.</w:t>
      </w:r>
    </w:p>
    <w:p>
      <w:pPr>
        <w:pStyle w:val="ListParagraph"/>
        <w:numPr>
          <w:ilvl w:val="0"/>
          <w:numId w:val="3"/>
        </w:numPr>
        <w:tabs>
          <w:tab w:val="clear" w:pos="720"/>
          <w:tab w:val="left" w:pos="426" w:leader="none"/>
        </w:tabs>
        <w:suppressAutoHyphens w:val="false"/>
        <w:spacing w:lineRule="auto" w:line="360" w:before="0" w:after="0"/>
        <w:ind w:hanging="426" w:left="426"/>
        <w:contextualSpacing w:val="false"/>
        <w:jc w:val="both"/>
        <w:rPr>
          <w:rFonts w:ascii="Arial" w:hAnsi="Arial" w:eastAsia="Arial" w:cs="Arial"/>
        </w:rPr>
      </w:pPr>
      <w:r>
        <w:rPr>
          <w:rFonts w:eastAsia="Arial" w:cs="Arial" w:ascii="Arial" w:hAnsi="Arial"/>
        </w:rPr>
        <w:t>W przypadku niemożności ugodowego rozstrzygnięcia sporu – sądem właściwym do jego rozstrzygania jest sąd właściwy dla siedziby Zamawiającego.</w:t>
      </w:r>
    </w:p>
    <w:p>
      <w:pPr>
        <w:pStyle w:val="ListParagraph"/>
        <w:widowControl/>
        <w:numPr>
          <w:ilvl w:val="0"/>
          <w:numId w:val="0"/>
        </w:numPr>
        <w:tabs>
          <w:tab w:val="clear" w:pos="720"/>
          <w:tab w:val="left" w:pos="450" w:leader="none"/>
        </w:tabs>
        <w:suppressAutoHyphens w:val="false"/>
        <w:bidi w:val="0"/>
        <w:spacing w:lineRule="auto" w:line="360" w:before="0" w:after="0"/>
        <w:ind w:hanging="0" w:left="0" w:right="0"/>
        <w:contextualSpacing w:val="false"/>
        <w:jc w:val="both"/>
        <w:rPr/>
      </w:pPr>
      <w:r>
        <w:rPr/>
      </w:r>
    </w:p>
    <w:p>
      <w:pPr>
        <w:pStyle w:val="Normal"/>
        <w:tabs>
          <w:tab w:val="clear" w:pos="720"/>
          <w:tab w:val="left" w:pos="426" w:leader="none"/>
        </w:tabs>
        <w:suppressAutoHyphens w:val="false"/>
        <w:spacing w:lineRule="auto" w:line="360" w:before="0" w:after="0"/>
        <w:jc w:val="both"/>
        <w:rPr>
          <w:rFonts w:ascii="Arial" w:hAnsi="Arial" w:eastAsia="Arial" w:cs="Arial"/>
        </w:rPr>
      </w:pPr>
      <w:r>
        <w:rPr>
          <w:rFonts w:eastAsia="Arial" w:cs="Arial" w:ascii="Arial" w:hAnsi="Arial"/>
        </w:rPr>
      </w:r>
    </w:p>
    <w:p>
      <w:pPr>
        <w:pStyle w:val="Normal"/>
        <w:widowControl/>
        <w:tabs>
          <w:tab w:val="clear" w:pos="720"/>
          <w:tab w:val="left" w:pos="6920" w:leader="none"/>
        </w:tabs>
        <w:suppressAutoHyphens w:val="true"/>
        <w:bidi w:val="0"/>
        <w:spacing w:lineRule="auto" w:line="360" w:before="0" w:after="0"/>
        <w:ind w:hanging="0" w:left="0" w:right="0"/>
        <w:jc w:val="center"/>
        <w:rPr>
          <w:rFonts w:ascii="Arial" w:hAnsi="Arial" w:eastAsia="Arial" w:cs="Arial"/>
          <w:b/>
        </w:rPr>
      </w:pPr>
      <w:r>
        <w:rPr>
          <w:rFonts w:eastAsia="Arial" w:cs="Arial" w:ascii="Arial" w:hAnsi="Arial"/>
          <w:b/>
        </w:rPr>
        <w:t>ZAMAWIAJĄCY</w:t>
      </w:r>
      <w:r>
        <w:rPr>
          <w:rFonts w:eastAsia="Times New Roman" w:cs="Arial" w:ascii="Arial" w:hAnsi="Arial"/>
        </w:rPr>
        <w:tab/>
      </w:r>
      <w:r>
        <w:rPr>
          <w:rFonts w:eastAsia="Arial" w:cs="Arial" w:ascii="Arial" w:hAnsi="Arial"/>
          <w:b/>
        </w:rPr>
        <w:t>WYKONAWCA</w:t>
      </w:r>
    </w:p>
    <w:p>
      <w:pPr>
        <w:pStyle w:val="Normal"/>
        <w:tabs>
          <w:tab w:val="clear" w:pos="720"/>
          <w:tab w:val="left" w:pos="6920" w:leader="none"/>
        </w:tabs>
        <w:spacing w:lineRule="auto" w:line="360" w:before="0" w:after="0"/>
        <w:ind w:left="560"/>
        <w:rPr>
          <w:rFonts w:ascii="Arial" w:hAnsi="Arial" w:eastAsia="Arial" w:cs="Arial"/>
          <w:b/>
        </w:rPr>
      </w:pPr>
      <w:r>
        <w:rPr>
          <w:rFonts w:eastAsia="Arial" w:cs="Arial" w:ascii="Arial" w:hAnsi="Arial"/>
          <w:b/>
        </w:rPr>
      </w:r>
    </w:p>
    <w:p>
      <w:pPr>
        <w:pStyle w:val="Normal"/>
        <w:spacing w:lineRule="auto" w:line="360" w:before="0" w:after="0"/>
        <w:ind w:left="4"/>
        <w:jc w:val="both"/>
        <w:rPr>
          <w:rFonts w:ascii="Arial" w:hAnsi="Arial" w:eastAsia="Arial" w:cs="Arial"/>
        </w:rPr>
      </w:pPr>
      <w:r>
        <w:rPr>
          <w:rFonts w:eastAsia="Arial" w:cs="Arial" w:ascii="Arial" w:hAnsi="Arial"/>
        </w:rPr>
      </w:r>
    </w:p>
    <w:sectPr>
      <w:footerReference w:type="default" r:id="rId2"/>
      <w:type w:val="nextPage"/>
      <w:pgSz w:w="11906" w:h="16838"/>
      <w:pgMar w:left="1304" w:right="1304" w:gutter="0" w:header="0" w:top="851" w:footer="850" w:bottom="1247"/>
      <w:pgNumType w:fmt="decimal"/>
      <w:formProt w:val="false"/>
      <w:textDirection w:val="lrTb"/>
      <w:docGrid w:type="default" w:linePitch="600" w:charSpace="4915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 w:name="OpenSymbol">
    <w:altName w:val="Arial Unicode MS"/>
    <w:charset w:val="01"/>
    <w:family w:val="auto"/>
    <w:pitch w:val="variable"/>
  </w:font>
  <w:font w:name="Calibri">
    <w:charset w:val="01"/>
    <w:family w:val="swiss"/>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673923506"/>
    </w:sdtPr>
    <w:sdtContent>
      <w:p>
        <w:pPr>
          <w:pStyle w:val="Footer"/>
          <w:jc w:val="center"/>
          <w:rPr>
            <w:rFonts w:ascii="Arial" w:hAnsi="Arial" w:cs="Arial"/>
            <w:sz w:val="22"/>
            <w:szCs w:val="22"/>
          </w:rPr>
        </w:pPr>
        <w:r>
          <w:rPr>
            <w:rFonts w:cs="Arial" w:ascii="Arial" w:hAnsi="Arial"/>
            <w:sz w:val="22"/>
            <w:szCs w:val="22"/>
          </w:rPr>
          <w:fldChar w:fldCharType="begin"/>
        </w:r>
        <w:r>
          <w:rPr>
            <w:sz w:val="22"/>
            <w:szCs w:val="22"/>
            <w:rFonts w:cs="Arial" w:ascii="Arial" w:hAnsi="Arial"/>
          </w:rPr>
          <w:instrText xml:space="preserve"> PAGE </w:instrText>
        </w:r>
        <w:r>
          <w:rPr>
            <w:sz w:val="22"/>
            <w:szCs w:val="22"/>
            <w:rFonts w:cs="Arial" w:ascii="Arial" w:hAnsi="Arial"/>
          </w:rPr>
          <w:fldChar w:fldCharType="separate"/>
        </w:r>
        <w:r>
          <w:rPr>
            <w:sz w:val="22"/>
            <w:szCs w:val="22"/>
            <w:rFonts w:cs="Arial" w:ascii="Arial" w:hAnsi="Arial"/>
          </w:rPr>
          <w:t>17</w:t>
        </w:r>
        <w:r>
          <w:rPr>
            <w:sz w:val="22"/>
            <w:szCs w:val="22"/>
            <w:rFonts w:cs="Arial" w:ascii="Arial" w:hAnsi="Arial"/>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644" w:hanging="360"/>
      </w:pPr>
      <w:rPr>
        <w:rFonts w:ascii="Arial" w:hAnsi="Arial" w:eastAsia="Times New Roman" w:cs="Arial"/>
      </w:rPr>
    </w:lvl>
    <w:lvl w:ilvl="1">
      <w:start w:val="1"/>
      <w:numFmt w:val="lowerLetter"/>
      <w:lvlText w:val="%2."/>
      <w:lvlJc w:val="left"/>
      <w:pPr>
        <w:tabs>
          <w:tab w:val="num" w:pos="0"/>
        </w:tabs>
        <w:ind w:left="1364" w:hanging="360"/>
      </w:pPr>
      <w:rPr/>
    </w:lvl>
    <w:lvl w:ilvl="2">
      <w:start w:val="1"/>
      <w:numFmt w:val="lowerRoman"/>
      <w:lvlText w:val="%3."/>
      <w:lvlJc w:val="right"/>
      <w:pPr>
        <w:tabs>
          <w:tab w:val="num" w:pos="0"/>
        </w:tabs>
        <w:ind w:left="2084" w:hanging="180"/>
      </w:pPr>
      <w:rPr/>
    </w:lvl>
    <w:lvl w:ilvl="3">
      <w:start w:val="1"/>
      <w:numFmt w:val="decimal"/>
      <w:lvlText w:val="%4."/>
      <w:lvlJc w:val="left"/>
      <w:pPr>
        <w:tabs>
          <w:tab w:val="num" w:pos="0"/>
        </w:tabs>
        <w:ind w:left="2804" w:hanging="360"/>
      </w:pPr>
      <w:rPr/>
    </w:lvl>
    <w:lvl w:ilvl="4">
      <w:start w:val="1"/>
      <w:numFmt w:val="lowerLetter"/>
      <w:lvlText w:val="%5."/>
      <w:lvlJc w:val="left"/>
      <w:pPr>
        <w:tabs>
          <w:tab w:val="num" w:pos="0"/>
        </w:tabs>
        <w:ind w:left="3524" w:hanging="360"/>
      </w:pPr>
      <w:rPr/>
    </w:lvl>
    <w:lvl w:ilvl="5">
      <w:start w:val="1"/>
      <w:numFmt w:val="lowerRoman"/>
      <w:lvlText w:val="%6."/>
      <w:lvlJc w:val="right"/>
      <w:pPr>
        <w:tabs>
          <w:tab w:val="num" w:pos="0"/>
        </w:tabs>
        <w:ind w:left="4244" w:hanging="180"/>
      </w:pPr>
      <w:rPr/>
    </w:lvl>
    <w:lvl w:ilvl="6">
      <w:start w:val="1"/>
      <w:numFmt w:val="decimal"/>
      <w:lvlText w:val="%7."/>
      <w:lvlJc w:val="left"/>
      <w:pPr>
        <w:tabs>
          <w:tab w:val="num" w:pos="0"/>
        </w:tabs>
        <w:ind w:left="4964" w:hanging="360"/>
      </w:pPr>
      <w:rPr/>
    </w:lvl>
    <w:lvl w:ilvl="7">
      <w:start w:val="1"/>
      <w:numFmt w:val="lowerLetter"/>
      <w:lvlText w:val="%8."/>
      <w:lvlJc w:val="left"/>
      <w:pPr>
        <w:tabs>
          <w:tab w:val="num" w:pos="0"/>
        </w:tabs>
        <w:ind w:left="5684" w:hanging="360"/>
      </w:pPr>
      <w:rPr/>
    </w:lvl>
    <w:lvl w:ilvl="8">
      <w:start w:val="1"/>
      <w:numFmt w:val="lowerRoman"/>
      <w:lvlText w:val="%9."/>
      <w:lvlJc w:val="right"/>
      <w:pPr>
        <w:tabs>
          <w:tab w:val="num" w:pos="0"/>
        </w:tabs>
        <w:ind w:left="6404" w:hanging="180"/>
      </w:pPr>
      <w:rPr/>
    </w:lvl>
  </w:abstractNum>
  <w:abstractNum w:abstractNumId="2">
    <w:lvl w:ilvl="0">
      <w:start w:val="1"/>
      <w:numFmt w:val="bullet"/>
      <w:lvlText w:val="§"/>
      <w:lvlJc w:val="left"/>
      <w:pPr>
        <w:tabs>
          <w:tab w:val="num" w:pos="0"/>
        </w:tabs>
        <w:ind w:left="0" w:hanging="0"/>
      </w:pPr>
      <w:rPr>
        <w:rFonts w:ascii="OpenSymbol" w:hAnsi="OpenSymbol" w:cs="OpenSymbol" w:hint="default"/>
        <w:b/>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3">
    <w:lvl w:ilvl="0">
      <w:start w:val="1"/>
      <w:numFmt w:val="decimal"/>
      <w:lvlText w:val="%1."/>
      <w:lvlJc w:val="left"/>
      <w:pPr>
        <w:tabs>
          <w:tab w:val="num" w:pos="0"/>
        </w:tabs>
        <w:ind w:left="761" w:hanging="360"/>
      </w:pPr>
      <w:rPr/>
    </w:lvl>
    <w:lvl w:ilvl="1">
      <w:start w:val="1"/>
      <w:numFmt w:val="lowerLetter"/>
      <w:lvlText w:val="%2."/>
      <w:lvlJc w:val="left"/>
      <w:pPr>
        <w:tabs>
          <w:tab w:val="num" w:pos="0"/>
        </w:tabs>
        <w:ind w:left="1481" w:hanging="360"/>
      </w:pPr>
      <w:rPr/>
    </w:lvl>
    <w:lvl w:ilvl="2">
      <w:start w:val="1"/>
      <w:numFmt w:val="lowerRoman"/>
      <w:lvlText w:val="%3."/>
      <w:lvlJc w:val="right"/>
      <w:pPr>
        <w:tabs>
          <w:tab w:val="num" w:pos="0"/>
        </w:tabs>
        <w:ind w:left="2201" w:hanging="180"/>
      </w:pPr>
      <w:rPr/>
    </w:lvl>
    <w:lvl w:ilvl="3">
      <w:start w:val="1"/>
      <w:numFmt w:val="decimal"/>
      <w:lvlText w:val="%4."/>
      <w:lvlJc w:val="left"/>
      <w:pPr>
        <w:tabs>
          <w:tab w:val="num" w:pos="0"/>
        </w:tabs>
        <w:ind w:left="2921" w:hanging="360"/>
      </w:pPr>
      <w:rPr/>
    </w:lvl>
    <w:lvl w:ilvl="4">
      <w:start w:val="1"/>
      <w:numFmt w:val="lowerLetter"/>
      <w:lvlText w:val="%5."/>
      <w:lvlJc w:val="left"/>
      <w:pPr>
        <w:tabs>
          <w:tab w:val="num" w:pos="0"/>
        </w:tabs>
        <w:ind w:left="3641" w:hanging="360"/>
      </w:pPr>
      <w:rPr/>
    </w:lvl>
    <w:lvl w:ilvl="5">
      <w:start w:val="1"/>
      <w:numFmt w:val="lowerRoman"/>
      <w:lvlText w:val="%6."/>
      <w:lvlJc w:val="right"/>
      <w:pPr>
        <w:tabs>
          <w:tab w:val="num" w:pos="0"/>
        </w:tabs>
        <w:ind w:left="4361" w:hanging="180"/>
      </w:pPr>
      <w:rPr/>
    </w:lvl>
    <w:lvl w:ilvl="6">
      <w:start w:val="1"/>
      <w:numFmt w:val="decimal"/>
      <w:lvlText w:val="%7."/>
      <w:lvlJc w:val="left"/>
      <w:pPr>
        <w:tabs>
          <w:tab w:val="num" w:pos="0"/>
        </w:tabs>
        <w:ind w:left="5081" w:hanging="360"/>
      </w:pPr>
      <w:rPr/>
    </w:lvl>
    <w:lvl w:ilvl="7">
      <w:start w:val="1"/>
      <w:numFmt w:val="lowerLetter"/>
      <w:lvlText w:val="%8."/>
      <w:lvlJc w:val="left"/>
      <w:pPr>
        <w:tabs>
          <w:tab w:val="num" w:pos="0"/>
        </w:tabs>
        <w:ind w:left="5801" w:hanging="360"/>
      </w:pPr>
      <w:rPr/>
    </w:lvl>
    <w:lvl w:ilvl="8">
      <w:start w:val="1"/>
      <w:numFmt w:val="lowerRoman"/>
      <w:lvlText w:val="%9."/>
      <w:lvlJc w:val="right"/>
      <w:pPr>
        <w:tabs>
          <w:tab w:val="num" w:pos="0"/>
        </w:tabs>
        <w:ind w:left="6521" w:hanging="180"/>
      </w:pPr>
      <w:rPr/>
    </w:lvl>
  </w:abstractNum>
  <w:abstractNum w:abstractNumId="4">
    <w:lvl w:ilvl="0">
      <w:start w:val="1"/>
      <w:numFmt w:val="lowerLetter"/>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5">
    <w:lvl w:ilvl="0">
      <w:start w:val="1"/>
      <w:numFmt w:val="decimal"/>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6">
    <w:lvl w:ilvl="0">
      <w:start w:val="1"/>
      <w:numFmt w:val="lowerLetter"/>
      <w:lvlText w:val="%1)"/>
      <w:lvlJc w:val="left"/>
      <w:pPr>
        <w:tabs>
          <w:tab w:val="num" w:pos="0"/>
        </w:tabs>
        <w:ind w:left="2160" w:hanging="360"/>
      </w:pPr>
      <w:rPr/>
    </w:lvl>
    <w:lvl w:ilvl="1">
      <w:start w:val="1"/>
      <w:numFmt w:val="lowerLetter"/>
      <w:lvlText w:val="%2."/>
      <w:lvlJc w:val="left"/>
      <w:pPr>
        <w:tabs>
          <w:tab w:val="num" w:pos="0"/>
        </w:tabs>
        <w:ind w:left="2880" w:hanging="360"/>
      </w:pPr>
      <w:rPr/>
    </w:lvl>
    <w:lvl w:ilvl="2">
      <w:start w:val="1"/>
      <w:numFmt w:val="lowerRoman"/>
      <w:lvlText w:val="%3."/>
      <w:lvlJc w:val="right"/>
      <w:pPr>
        <w:tabs>
          <w:tab w:val="num" w:pos="0"/>
        </w:tabs>
        <w:ind w:left="3600" w:hanging="180"/>
      </w:pPr>
      <w:rPr/>
    </w:lvl>
    <w:lvl w:ilvl="3">
      <w:start w:val="1"/>
      <w:numFmt w:val="decimal"/>
      <w:lvlText w:val="%4."/>
      <w:lvlJc w:val="left"/>
      <w:pPr>
        <w:tabs>
          <w:tab w:val="num" w:pos="0"/>
        </w:tabs>
        <w:ind w:left="4320" w:hanging="360"/>
      </w:pPr>
      <w:rPr/>
    </w:lvl>
    <w:lvl w:ilvl="4">
      <w:start w:val="1"/>
      <w:numFmt w:val="lowerLetter"/>
      <w:lvlText w:val="%5."/>
      <w:lvlJc w:val="left"/>
      <w:pPr>
        <w:tabs>
          <w:tab w:val="num" w:pos="0"/>
        </w:tabs>
        <w:ind w:left="5040" w:hanging="360"/>
      </w:pPr>
      <w:rPr/>
    </w:lvl>
    <w:lvl w:ilvl="5">
      <w:start w:val="1"/>
      <w:numFmt w:val="lowerRoman"/>
      <w:lvlText w:val="%6."/>
      <w:lvlJc w:val="right"/>
      <w:pPr>
        <w:tabs>
          <w:tab w:val="num" w:pos="0"/>
        </w:tabs>
        <w:ind w:left="5760" w:hanging="180"/>
      </w:pPr>
      <w:rPr/>
    </w:lvl>
    <w:lvl w:ilvl="6">
      <w:start w:val="1"/>
      <w:numFmt w:val="decimal"/>
      <w:lvlText w:val="%7."/>
      <w:lvlJc w:val="left"/>
      <w:pPr>
        <w:tabs>
          <w:tab w:val="num" w:pos="0"/>
        </w:tabs>
        <w:ind w:left="6480" w:hanging="360"/>
      </w:pPr>
      <w:rPr/>
    </w:lvl>
    <w:lvl w:ilvl="7">
      <w:start w:val="1"/>
      <w:numFmt w:val="lowerLetter"/>
      <w:lvlText w:val="%8."/>
      <w:lvlJc w:val="left"/>
      <w:pPr>
        <w:tabs>
          <w:tab w:val="num" w:pos="0"/>
        </w:tabs>
        <w:ind w:left="7200" w:hanging="360"/>
      </w:pPr>
      <w:rPr/>
    </w:lvl>
    <w:lvl w:ilvl="8">
      <w:start w:val="1"/>
      <w:numFmt w:val="lowerRoman"/>
      <w:lvlText w:val="%9."/>
      <w:lvlJc w:val="right"/>
      <w:pPr>
        <w:tabs>
          <w:tab w:val="num" w:pos="0"/>
        </w:tabs>
        <w:ind w:left="7920" w:hanging="180"/>
      </w:pPr>
      <w:rPr/>
    </w:lvl>
  </w:abstractNum>
  <w:abstractNum w:abstractNumId="7">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720"/>
        </w:tabs>
        <w:ind w:left="680" w:hanging="283"/>
      </w:pPr>
      <w:rPr/>
    </w:lvl>
    <w:lvl w:ilvl="2">
      <w:start w:val="1"/>
      <w:numFmt w:val="lowerLetter"/>
      <w:lvlText w:val="%3)"/>
      <w:lvlJc w:val="left"/>
      <w:pPr>
        <w:tabs>
          <w:tab w:val="num" w:pos="1080"/>
        </w:tabs>
        <w:ind w:left="1080" w:hanging="360"/>
      </w:pPr>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lvl>
    <w:lvl w:ilvl="6">
      <w:start w:val="1"/>
      <w:numFmt w:val="decimal"/>
      <w:lvlText w:val="%7."/>
      <w:lvlJc w:val="left"/>
      <w:pPr>
        <w:tabs>
          <w:tab w:val="num" w:pos="357"/>
        </w:tabs>
        <w:ind w:left="-32767" w:firstLine="32767"/>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8">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720"/>
        </w:tabs>
        <w:ind w:left="680" w:hanging="283"/>
      </w:pPr>
      <w:rPr/>
    </w:lvl>
    <w:lvl w:ilvl="2">
      <w:start w:val="1"/>
      <w:numFmt w:val="lowerLetter"/>
      <w:lvlText w:val="%3)"/>
      <w:lvlJc w:val="left"/>
      <w:pPr>
        <w:tabs>
          <w:tab w:val="num" w:pos="1080"/>
        </w:tabs>
        <w:ind w:left="1080" w:hanging="360"/>
      </w:pPr>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lvl>
    <w:lvl w:ilvl="6">
      <w:start w:val="1"/>
      <w:numFmt w:val="decimal"/>
      <w:lvlText w:val="%7."/>
      <w:lvlJc w:val="left"/>
      <w:pPr>
        <w:tabs>
          <w:tab w:val="num" w:pos="357"/>
        </w:tabs>
        <w:ind w:left="-32767" w:firstLine="32767"/>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9">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720"/>
        </w:tabs>
        <w:ind w:left="680" w:hanging="283"/>
      </w:pPr>
      <w:rPr/>
    </w:lvl>
    <w:lvl w:ilvl="2">
      <w:start w:val="1"/>
      <w:numFmt w:val="lowerLetter"/>
      <w:lvlText w:val="%3)"/>
      <w:lvlJc w:val="left"/>
      <w:pPr>
        <w:tabs>
          <w:tab w:val="num" w:pos="1080"/>
        </w:tabs>
        <w:ind w:left="1080" w:hanging="360"/>
      </w:pPr>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lvl>
    <w:lvl w:ilvl="6">
      <w:start w:val="1"/>
      <w:numFmt w:val="decimal"/>
      <w:lvlText w:val="%7."/>
      <w:lvlJc w:val="left"/>
      <w:pPr>
        <w:tabs>
          <w:tab w:val="num" w:pos="357"/>
        </w:tabs>
        <w:ind w:left="-32767" w:firstLine="32767"/>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0">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720"/>
        </w:tabs>
        <w:ind w:left="680" w:hanging="283"/>
      </w:pPr>
      <w:rPr/>
    </w:lvl>
    <w:lvl w:ilvl="2">
      <w:start w:val="1"/>
      <w:numFmt w:val="lowerLetter"/>
      <w:lvlText w:val="%3)"/>
      <w:lvlJc w:val="left"/>
      <w:pPr>
        <w:tabs>
          <w:tab w:val="num" w:pos="1080"/>
        </w:tabs>
        <w:ind w:left="1080" w:hanging="360"/>
      </w:pPr>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lvl>
    <w:lvl w:ilvl="6">
      <w:start w:val="1"/>
      <w:numFmt w:val="decimal"/>
      <w:lvlText w:val="%7."/>
      <w:lvlJc w:val="left"/>
      <w:pPr>
        <w:tabs>
          <w:tab w:val="num" w:pos="357"/>
        </w:tabs>
        <w:ind w:left="-32767" w:firstLine="32767"/>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1">
    <w:lvl w:ilvl="0">
      <w:start w:val="1"/>
      <w:numFmt w:val="decimal"/>
      <w:lvlText w:val="%1."/>
      <w:lvlJc w:val="left"/>
      <w:pPr>
        <w:tabs>
          <w:tab w:val="num" w:pos="360"/>
        </w:tabs>
        <w:ind w:left="360" w:hanging="360"/>
      </w:pPr>
      <w:rPr>
        <w:sz w:val="20"/>
        <w:i w:val="false"/>
        <w:szCs w:val="20"/>
      </w:rPr>
    </w:lvl>
    <w:lvl w:ilvl="1">
      <w:start w:val="1"/>
      <w:numFmt w:val="decimal"/>
      <w:lvlText w:val="%2)"/>
      <w:lvlJc w:val="left"/>
      <w:pPr>
        <w:tabs>
          <w:tab w:val="num" w:pos="720"/>
        </w:tabs>
        <w:ind w:left="720" w:hanging="360"/>
      </w:pPr>
      <w:rPr/>
    </w:lvl>
    <w:lvl w:ilvl="2">
      <w:start w:val="1"/>
      <w:numFmt w:val="lowerLetter"/>
      <w:lvlText w:val="%3)"/>
      <w:lvlJc w:val="left"/>
      <w:pPr>
        <w:tabs>
          <w:tab w:val="num" w:pos="1080"/>
        </w:tabs>
        <w:ind w:left="1080" w:hanging="360"/>
      </w:pPr>
      <w:rPr/>
    </w:lvl>
    <w:lvl w:ilvl="3">
      <w:start w:val="1"/>
      <w:numFmt w:val="bullet"/>
      <w:lvlText w:val="–"/>
      <w:lvlJc w:val="left"/>
      <w:pPr>
        <w:tabs>
          <w:tab w:val="num" w:pos="1440"/>
        </w:tabs>
        <w:ind w:left="1440" w:hanging="360"/>
      </w:pPr>
      <w:rPr>
        <w:rFonts w:ascii="Wingdings" w:hAnsi="Wingdings" w:cs="Wingdings"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357"/>
        </w:tabs>
        <w:ind w:left="-32767" w:firstLine="32767"/>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cs="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ind w:left="0" w:hanging="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720"/>
        </w:tabs>
        <w:ind w:left="680" w:hanging="283"/>
      </w:pPr>
      <w:rPr>
        <w:sz w:val="20"/>
        <w:szCs w:val="20"/>
      </w:rPr>
    </w:lvl>
    <w:lvl w:ilvl="2">
      <w:start w:val="1"/>
      <w:numFmt w:val="lowerLetter"/>
      <w:lvlText w:val="%3)"/>
      <w:lvlJc w:val="left"/>
      <w:pPr>
        <w:tabs>
          <w:tab w:val="num" w:pos="1080"/>
        </w:tabs>
        <w:ind w:left="1080" w:hanging="360"/>
      </w:pPr>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lvl>
    <w:lvl w:ilvl="6">
      <w:start w:val="1"/>
      <w:numFmt w:val="decimal"/>
      <w:lvlText w:val="%7."/>
      <w:lvlJc w:val="left"/>
      <w:pPr>
        <w:tabs>
          <w:tab w:val="num" w:pos="357"/>
        </w:tabs>
        <w:ind w:left="-32767" w:firstLine="32767"/>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4">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720"/>
        </w:tabs>
        <w:ind w:left="680" w:hanging="283"/>
      </w:pPr>
      <w:rPr>
        <w:sz w:val="20"/>
        <w:szCs w:val="20"/>
      </w:rPr>
    </w:lvl>
    <w:lvl w:ilvl="2">
      <w:start w:val="1"/>
      <w:numFmt w:val="lowerLetter"/>
      <w:lvlText w:val="%3)"/>
      <w:lvlJc w:val="left"/>
      <w:pPr>
        <w:tabs>
          <w:tab w:val="num" w:pos="1080"/>
        </w:tabs>
        <w:ind w:left="1080" w:hanging="360"/>
      </w:pPr>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lvl>
    <w:lvl w:ilvl="6">
      <w:start w:val="1"/>
      <w:numFmt w:val="decimal"/>
      <w:lvlText w:val="%7."/>
      <w:lvlJc w:val="left"/>
      <w:pPr>
        <w:tabs>
          <w:tab w:val="num" w:pos="357"/>
        </w:tabs>
        <w:ind w:left="-32767" w:firstLine="32767"/>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5">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720"/>
        </w:tabs>
        <w:ind w:left="680" w:hanging="283"/>
      </w:pPr>
      <w:rPr/>
    </w:lvl>
    <w:lvl w:ilvl="2">
      <w:start w:val="1"/>
      <w:numFmt w:val="lowerLetter"/>
      <w:lvlText w:val="%3)"/>
      <w:lvlJc w:val="left"/>
      <w:pPr>
        <w:tabs>
          <w:tab w:val="num" w:pos="1080"/>
        </w:tabs>
        <w:ind w:left="1080" w:hanging="360"/>
      </w:pPr>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lvl>
    <w:lvl w:ilvl="6">
      <w:start w:val="1"/>
      <w:numFmt w:val="decimal"/>
      <w:lvlText w:val="%7."/>
      <w:lvlJc w:val="left"/>
      <w:pPr>
        <w:tabs>
          <w:tab w:val="num" w:pos="357"/>
        </w:tabs>
        <w:ind w:left="-32767" w:firstLine="32767"/>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6">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720"/>
        </w:tabs>
        <w:ind w:left="680" w:hanging="283"/>
      </w:pPr>
      <w:rPr>
        <w:sz w:val="20"/>
        <w:szCs w:val="20"/>
      </w:rPr>
    </w:lvl>
    <w:lvl w:ilvl="2">
      <w:start w:val="1"/>
      <w:numFmt w:val="lowerLetter"/>
      <w:lvlText w:val="%3)"/>
      <w:lvlJc w:val="left"/>
      <w:pPr>
        <w:tabs>
          <w:tab w:val="num" w:pos="1080"/>
        </w:tabs>
        <w:ind w:left="1080" w:hanging="360"/>
      </w:pPr>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lvl>
    <w:lvl w:ilvl="6">
      <w:start w:val="1"/>
      <w:numFmt w:val="decimal"/>
      <w:lvlText w:val="%7."/>
      <w:lvlJc w:val="left"/>
      <w:pPr>
        <w:tabs>
          <w:tab w:val="num" w:pos="357"/>
        </w:tabs>
        <w:ind w:left="-32767" w:firstLine="32767"/>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7">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720"/>
        </w:tabs>
        <w:ind w:left="680" w:hanging="283"/>
      </w:pPr>
      <w:rPr/>
    </w:lvl>
    <w:lvl w:ilvl="2">
      <w:start w:val="1"/>
      <w:numFmt w:val="lowerLetter"/>
      <w:lvlText w:val="%3)"/>
      <w:lvlJc w:val="left"/>
      <w:pPr>
        <w:tabs>
          <w:tab w:val="num" w:pos="1080"/>
        </w:tabs>
        <w:ind w:left="1080" w:hanging="360"/>
      </w:pPr>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lvl>
    <w:lvl w:ilvl="6">
      <w:start w:val="1"/>
      <w:numFmt w:val="decimal"/>
      <w:lvlText w:val="%7."/>
      <w:lvlJc w:val="left"/>
      <w:pPr>
        <w:tabs>
          <w:tab w:val="num" w:pos="357"/>
        </w:tabs>
        <w:ind w:left="-32767" w:firstLine="32767"/>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cs="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ind w:left="0" w:hanging="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20"/>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opkaZnak" w:customStyle="1">
    <w:name w:val="Stopka Znak"/>
    <w:basedOn w:val="DefaultParagraphFont"/>
    <w:uiPriority w:val="99"/>
    <w:qFormat/>
    <w:rPr>
      <w:rFonts w:ascii="Times New Roman" w:hAnsi="Times New Roman" w:eastAsia="Lucida Sans Unicode" w:cs="Mangal"/>
      <w:kern w:val="2"/>
      <w:sz w:val="24"/>
      <w:szCs w:val="21"/>
      <w:lang w:eastAsia="hi-IN" w:bidi="hi-IN"/>
    </w:rPr>
  </w:style>
  <w:style w:type="character" w:styleId="NagwekZnak" w:customStyle="1">
    <w:name w:val="Nagłówek Znak"/>
    <w:basedOn w:val="DefaultParagraphFont"/>
    <w:uiPriority w:val="99"/>
    <w:qFormat/>
    <w:rPr/>
  </w:style>
  <w:style w:type="character" w:styleId="Strong">
    <w:name w:val="Strong"/>
    <w:basedOn w:val="DefaultParagraphFont"/>
    <w:uiPriority w:val="22"/>
    <w:qFormat/>
    <w:rPr>
      <w:b/>
      <w:bCs/>
    </w:rPr>
  </w:style>
  <w:style w:type="character" w:styleId="TekstdymkaZnak" w:customStyle="1">
    <w:name w:val="Tekst dymka Znak"/>
    <w:basedOn w:val="DefaultParagraphFont"/>
    <w:link w:val="BalloonText"/>
    <w:uiPriority w:val="99"/>
    <w:semiHidden/>
    <w:qFormat/>
    <w:rPr>
      <w:rFonts w:ascii="Tahoma" w:hAnsi="Tahoma" w:cs="Tahoma"/>
      <w:sz w:val="16"/>
      <w:szCs w:val="16"/>
    </w:rPr>
  </w:style>
  <w:style w:type="character" w:styleId="AkapitzlistZnak" w:customStyle="1">
    <w:name w:val="Akapit z listą Znak"/>
    <w:basedOn w:val="DefaultParagraphFont"/>
    <w:link w:val="ListParagraph"/>
    <w:qFormat/>
    <w:rPr/>
  </w:style>
  <w:style w:type="character" w:styleId="Hyperlink" w:customStyle="1">
    <w:name w:val="Hyperlink"/>
    <w:uiPriority w:val="99"/>
    <w:unhideWhenUsed/>
    <w:rPr>
      <w:color w:val="0000FF"/>
      <w:u w:val="single"/>
    </w:rPr>
  </w:style>
  <w:style w:type="character" w:styleId="Znakinumeracji" w:customStyle="1">
    <w:name w:val="Znaki numeracji"/>
    <w:qFormat/>
    <w:rPr/>
  </w:style>
  <w:style w:type="character" w:styleId="Annotationreference">
    <w:name w:val="annotation reference"/>
    <w:basedOn w:val="DefaultParagraphFont"/>
    <w:uiPriority w:val="99"/>
    <w:unhideWhenUsed/>
    <w:qFormat/>
    <w:rPr>
      <w:sz w:val="16"/>
      <w:szCs w:val="16"/>
    </w:rPr>
  </w:style>
  <w:style w:type="character" w:styleId="TekstkomentarzaZnak" w:customStyle="1">
    <w:name w:val="Tekst komentarza Znak"/>
    <w:basedOn w:val="DefaultParagraphFont"/>
    <w:link w:val="Annotationtext"/>
    <w:uiPriority w:val="99"/>
    <w:qFormat/>
    <w:rPr>
      <w:sz w:val="20"/>
      <w:szCs w:val="20"/>
    </w:rPr>
  </w:style>
  <w:style w:type="character" w:styleId="TematkomentarzaZnak" w:customStyle="1">
    <w:name w:val="Temat komentarza Znak"/>
    <w:basedOn w:val="TekstkomentarzaZnak"/>
    <w:link w:val="Annotationsubject"/>
    <w:uiPriority w:val="99"/>
    <w:semiHidden/>
    <w:qFormat/>
    <w:rPr>
      <w:b/>
      <w:bCs/>
      <w:sz w:val="20"/>
      <w:szCs w:val="20"/>
    </w:rPr>
  </w:style>
  <w:style w:type="character" w:styleId="LineNumber" w:customStyle="1">
    <w:name w:val="Line Number"/>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Lucida Sans"/>
    </w:rPr>
  </w:style>
  <w:style w:type="paragraph" w:styleId="Gwkaistopka" w:customStyle="1">
    <w:name w:val="Główka i stopka"/>
    <w:basedOn w:val="Normal"/>
    <w:qFormat/>
    <w:pPr/>
    <w:rPr/>
  </w:style>
  <w:style w:type="paragraph" w:styleId="Header">
    <w:name w:val="Header"/>
    <w:basedOn w:val="Normal"/>
    <w:next w:val="BodyText"/>
    <w:link w:val="NagwekZnak"/>
    <w:uiPriority w:val="99"/>
    <w:unhideWhenUsed/>
    <w:pPr>
      <w:tabs>
        <w:tab w:val="clear" w:pos="720"/>
        <w:tab w:val="center" w:pos="4536" w:leader="none"/>
        <w:tab w:val="right" w:pos="9072" w:leader="none"/>
      </w:tabs>
      <w:spacing w:lineRule="auto" w:line="240" w:before="0" w:after="0"/>
    </w:pPr>
    <w:rPr/>
  </w:style>
  <w:style w:type="paragraph" w:styleId="Caption1">
    <w:name w:val="caption1"/>
    <w:basedOn w:val="Normal"/>
    <w:qFormat/>
    <w:pPr>
      <w:suppressLineNumbers/>
      <w:spacing w:before="120" w:after="120"/>
    </w:pPr>
    <w:rPr>
      <w:rFonts w:cs="Lucida Sans"/>
      <w:i/>
      <w:iCs/>
      <w:sz w:val="24"/>
      <w:szCs w:val="24"/>
    </w:rPr>
  </w:style>
  <w:style w:type="paragraph" w:styleId="Footer">
    <w:name w:val="Footer"/>
    <w:basedOn w:val="Normal"/>
    <w:link w:val="StopkaZnak"/>
    <w:uiPriority w:val="99"/>
    <w:pPr>
      <w:widowControl w:val="false"/>
      <w:tabs>
        <w:tab w:val="clear" w:pos="720"/>
        <w:tab w:val="center" w:pos="4536" w:leader="none"/>
        <w:tab w:val="right" w:pos="9072" w:leader="none"/>
      </w:tabs>
      <w:spacing w:lineRule="auto" w:line="240" w:before="0" w:after="0"/>
    </w:pPr>
    <w:rPr>
      <w:rFonts w:ascii="Times New Roman" w:hAnsi="Times New Roman" w:eastAsia="Lucida Sans Unicode" w:cs="Mangal"/>
      <w:kern w:val="2"/>
      <w:sz w:val="24"/>
      <w:szCs w:val="21"/>
      <w:lang w:eastAsia="hi-IN" w:bidi="hi-IN"/>
    </w:rPr>
  </w:style>
  <w:style w:type="paragraph" w:styleId="BalloonText">
    <w:name w:val="Balloon Text"/>
    <w:basedOn w:val="Normal"/>
    <w:link w:val="TekstdymkaZnak"/>
    <w:uiPriority w:val="99"/>
    <w:semiHidden/>
    <w:unhideWhenUsed/>
    <w:qFormat/>
    <w:pPr>
      <w:spacing w:lineRule="auto" w:line="240" w:before="0" w:after="0"/>
    </w:pPr>
    <w:rPr>
      <w:rFonts w:ascii="Tahoma" w:hAnsi="Tahoma" w:cs="Tahoma"/>
      <w:sz w:val="16"/>
      <w:szCs w:val="16"/>
    </w:rPr>
  </w:style>
  <w:style w:type="paragraph" w:styleId="Standard" w:customStyle="1">
    <w:name w:val="Standard"/>
    <w:qFormat/>
    <w:pPr>
      <w:widowControl/>
      <w:suppressAutoHyphens w:val="true"/>
      <w:bidi w:val="0"/>
      <w:spacing w:before="0" w:after="0"/>
      <w:jc w:val="left"/>
    </w:pPr>
    <w:rPr>
      <w:rFonts w:ascii="Times New Roman" w:hAnsi="Times New Roman" w:eastAsia="Times New Roman" w:cs="Times New Roman"/>
      <w:color w:val="auto"/>
      <w:kern w:val="0"/>
      <w:sz w:val="20"/>
      <w:szCs w:val="24"/>
      <w:lang w:val="pl-PL" w:eastAsia="pl-PL" w:bidi="ar-SA"/>
    </w:rPr>
  </w:style>
  <w:style w:type="paragraph" w:styleId="ListParagraph">
    <w:name w:val="List Paragraph"/>
    <w:basedOn w:val="Normal"/>
    <w:link w:val="AkapitzlistZnak"/>
    <w:uiPriority w:val="34"/>
    <w:qFormat/>
    <w:pPr>
      <w:spacing w:before="0" w:after="200"/>
      <w:ind w:left="720"/>
      <w:contextualSpacing/>
    </w:pPr>
    <w:rPr/>
  </w:style>
  <w:style w:type="paragraph" w:styleId="NoSpacing">
    <w:name w:val="No Spacing"/>
    <w:uiPriority w:val="1"/>
    <w:qFormat/>
    <w:pPr>
      <w:widowControl/>
      <w:suppressAutoHyphens w:val="true"/>
      <w:bidi w:val="0"/>
      <w:spacing w:before="0" w:after="0"/>
      <w:jc w:val="both"/>
    </w:pPr>
    <w:rPr>
      <w:rFonts w:ascii="Arial" w:hAnsi="Arial" w:eastAsia="Calibri" w:cs="Times New Roman" w:eastAsiaTheme="minorHAnsi"/>
      <w:color w:val="auto"/>
      <w:kern w:val="0"/>
      <w:sz w:val="24"/>
      <w:szCs w:val="22"/>
      <w:lang w:val="pl-PL" w:eastAsia="en-US" w:bidi="ar-SA"/>
    </w:rPr>
  </w:style>
  <w:style w:type="paragraph" w:styleId="Annotationtext">
    <w:name w:val="annotation text"/>
    <w:basedOn w:val="Normal"/>
    <w:link w:val="TekstkomentarzaZnak"/>
    <w:uiPriority w:val="99"/>
    <w:unhideWhenUsed/>
    <w:qFormat/>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pPr/>
    <w:rPr>
      <w:b/>
      <w:bCs/>
    </w:rPr>
  </w:style>
  <w:style w:type="paragraph" w:styleId="Revision">
    <w:name w:val="Revision"/>
    <w:uiPriority w:val="99"/>
    <w:semiHidden/>
    <w:qFormat/>
    <w:pPr>
      <w:widowControl/>
      <w:suppressAutoHyphens w:val="false"/>
      <w:bidi w:val="0"/>
      <w:spacing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Default" w:customStyle="1">
    <w:name w:val="Default"/>
    <w:qFormat/>
    <w:pPr>
      <w:widowControl/>
      <w:suppressAutoHyphens w:val="false"/>
      <w:bidi w:val="0"/>
      <w:spacing w:before="0" w:after="0"/>
      <w:jc w:val="left"/>
    </w:pPr>
    <w:rPr>
      <w:rFonts w:ascii="Arial" w:hAnsi="Arial" w:eastAsia="Calibri" w:cs="Arial"/>
      <w:color w:val="000000"/>
      <w:kern w:val="0"/>
      <w:sz w:val="24"/>
      <w:szCs w:val="24"/>
      <w:lang w:val="pl-PL" w:eastAsia="pl-PL" w:bidi="ar-SA"/>
    </w:rPr>
  </w:style>
  <w:style w:type="numbering" w:styleId="NoList" w:default="1">
    <w:name w:val="No List"/>
    <w:uiPriority w:val="99"/>
    <w:semiHidden/>
    <w:unhideWhenUsed/>
    <w:qFormat/>
  </w:style>
  <w:style w:type="numbering" w:styleId="WW8Num5" w:customStyle="1">
    <w:name w:val="WW8Num5"/>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2C439-D5C6-4E18-9C2D-5AADB5295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Application>LibreOffice/7.6.4.1$Windows_X86_64 LibreOffice_project/e19e193f88cd6c0525a17fb7a176ed8e6a3e2aa1</Application>
  <AppVersion>15.0000</AppVersion>
  <Pages>19</Pages>
  <Words>5951</Words>
  <Characters>40024</Characters>
  <CharactersWithSpaces>45632</CharactersWithSpaces>
  <Paragraphs>247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2023-04-28T09:15:00Z</dcterms:created>
  <dc:creator>start</dc:creator>
  <dc:description/>
  <dc:language>pl-PL</dc:language>
  <cp:lastModifiedBy>Marcin Kraszewski</cp:lastModifiedBy>
  <cp:lastPrinted>2022-05-23T07:49:00Z</cp:lastPrinted>
  <dcterms:modified xsi:type="dcterms:W3CDTF">2024-01-29T10:53:41Z</dcterms:modified>
  <cp:revision>57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