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9CD87" w14:textId="763BDB87" w:rsidR="005E31F3" w:rsidRPr="00E12A83" w:rsidRDefault="00F5267C" w:rsidP="003B6207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Umowa nr Ru - … /2</w:t>
      </w:r>
      <w:r w:rsidR="00E12A83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5E31F3" w:rsidRPr="00E12A83">
        <w:rPr>
          <w:rFonts w:ascii="Arial" w:hAnsi="Arial" w:cs="Arial"/>
          <w:b/>
          <w:color w:val="000000" w:themeColor="text1"/>
          <w:sz w:val="24"/>
          <w:szCs w:val="24"/>
        </w:rPr>
        <w:t>/TT</w:t>
      </w:r>
    </w:p>
    <w:p w14:paraId="32EE6067" w14:textId="77777777" w:rsidR="005E31F3" w:rsidRPr="00E12A83" w:rsidRDefault="005E31F3" w:rsidP="00F5267C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DF51746" w14:textId="77777777" w:rsidR="005E31F3" w:rsidRPr="00E12A83" w:rsidRDefault="005E31F3" w:rsidP="00F5267C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zawartej w dniu …</w:t>
      </w:r>
      <w:r w:rsidR="00D92DB7" w:rsidRPr="00E12A83">
        <w:rPr>
          <w:rFonts w:ascii="Arial" w:hAnsi="Arial" w:cs="Arial"/>
          <w:color w:val="000000" w:themeColor="text1"/>
        </w:rPr>
        <w:t xml:space="preserve"> … … r.</w:t>
      </w:r>
      <w:r w:rsidRPr="00E12A83">
        <w:rPr>
          <w:rFonts w:ascii="Arial" w:hAnsi="Arial" w:cs="Arial"/>
          <w:color w:val="000000" w:themeColor="text1"/>
        </w:rPr>
        <w:t xml:space="preserve"> w Opolu, pomiędzy:</w:t>
      </w:r>
    </w:p>
    <w:p w14:paraId="3E8AD0B1" w14:textId="309F7B9C" w:rsidR="005E31F3" w:rsidRPr="00E12A83" w:rsidRDefault="005E31F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Miejski Zakład Komunikacyjny </w:t>
      </w:r>
      <w:r w:rsidR="00D92DB7" w:rsidRPr="00E12A83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p. z o.o.</w:t>
      </w:r>
      <w:r w:rsidR="005A23DD" w:rsidRPr="00E12A83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E74DE4E" w14:textId="3081BA99" w:rsidR="005E31F3" w:rsidRPr="00E12A83" w:rsidRDefault="005E31F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 siedzibą w Opolu przy ul. </w:t>
      </w:r>
      <w:proofErr w:type="spellStart"/>
      <w:r w:rsidRPr="00E12A83">
        <w:rPr>
          <w:rFonts w:ascii="Arial" w:hAnsi="Arial" w:cs="Arial"/>
          <w:color w:val="000000" w:themeColor="text1"/>
          <w:sz w:val="24"/>
          <w:szCs w:val="24"/>
        </w:rPr>
        <w:t>Luboszyckiej</w:t>
      </w:r>
      <w:proofErr w:type="spellEnd"/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19, </w:t>
      </w:r>
      <w:r w:rsidR="00D92DB7" w:rsidRPr="00E12A83">
        <w:rPr>
          <w:rFonts w:ascii="Arial" w:hAnsi="Arial" w:cs="Arial"/>
          <w:color w:val="000000" w:themeColor="text1"/>
          <w:sz w:val="24"/>
          <w:szCs w:val="24"/>
        </w:rPr>
        <w:t xml:space="preserve">kod 45-215,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wpisaną do Rejestru Przedsiębiorców prowadzonego przez Sąd Rejonowy w Opolu, VIII Wydział Gospodarczy Krajowego Rejestru Sądowego pod numerem </w:t>
      </w:r>
      <w:r w:rsidR="00D92DB7" w:rsidRPr="00E12A83">
        <w:rPr>
          <w:rFonts w:ascii="Arial" w:hAnsi="Arial" w:cs="Arial"/>
          <w:color w:val="000000" w:themeColor="text1"/>
          <w:sz w:val="24"/>
          <w:szCs w:val="24"/>
        </w:rPr>
        <w:t xml:space="preserve">KRS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0000033020, </w:t>
      </w:r>
      <w:r w:rsidR="00B75395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o kapitale zakładowym 28</w:t>
      </w:r>
      <w:r w:rsidR="00D92DB7" w:rsidRPr="00E12A83">
        <w:rPr>
          <w:rFonts w:ascii="Arial" w:hAnsi="Arial" w:cs="Arial"/>
          <w:color w:val="000000" w:themeColor="text1"/>
          <w:sz w:val="24"/>
          <w:szCs w:val="24"/>
        </w:rPr>
        <w:t>.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366</w:t>
      </w:r>
      <w:r w:rsidR="00D92DB7" w:rsidRPr="00E12A83">
        <w:rPr>
          <w:rFonts w:ascii="Arial" w:hAnsi="Arial" w:cs="Arial"/>
          <w:color w:val="000000" w:themeColor="text1"/>
          <w:sz w:val="24"/>
          <w:szCs w:val="24"/>
        </w:rPr>
        <w:t>.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000,00 zł, posiadającą n</w:t>
      </w:r>
      <w:r w:rsidR="005A23DD" w:rsidRPr="00E12A83">
        <w:rPr>
          <w:rFonts w:ascii="Arial" w:hAnsi="Arial" w:cs="Arial"/>
          <w:color w:val="000000" w:themeColor="text1"/>
          <w:sz w:val="24"/>
          <w:szCs w:val="24"/>
        </w:rPr>
        <w:t>umery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identyfikacyjn</w:t>
      </w:r>
      <w:r w:rsidR="005A23DD" w:rsidRPr="00E12A83">
        <w:rPr>
          <w:rFonts w:ascii="Arial" w:hAnsi="Arial" w:cs="Arial"/>
          <w:color w:val="000000" w:themeColor="text1"/>
          <w:sz w:val="24"/>
          <w:szCs w:val="24"/>
        </w:rPr>
        <w:t>e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NIP 7542490122 oraz REGON 531313469, reprezentowaną przez:</w:t>
      </w:r>
    </w:p>
    <w:p w14:paraId="14814588" w14:textId="388C5BCB" w:rsidR="005E31F3" w:rsidRPr="00E12A83" w:rsidRDefault="005E31F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…</w:t>
      </w:r>
      <w:r w:rsidR="00875291">
        <w:rPr>
          <w:rFonts w:ascii="Arial" w:hAnsi="Arial" w:cs="Arial"/>
          <w:color w:val="000000" w:themeColor="text1"/>
          <w:sz w:val="24"/>
          <w:szCs w:val="24"/>
        </w:rPr>
        <w:t xml:space="preserve"> - …,</w:t>
      </w:r>
    </w:p>
    <w:p w14:paraId="3E553B29" w14:textId="7BAA3E2E" w:rsidR="005E31F3" w:rsidRPr="00E12A83" w:rsidRDefault="005E31F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75291">
        <w:rPr>
          <w:rFonts w:ascii="Arial" w:hAnsi="Arial" w:cs="Arial"/>
          <w:color w:val="000000" w:themeColor="text1"/>
          <w:sz w:val="24"/>
          <w:szCs w:val="24"/>
        </w:rPr>
        <w:t>… - …,</w:t>
      </w:r>
    </w:p>
    <w:p w14:paraId="66CB7C0B" w14:textId="4D2056D5" w:rsidR="005E31F3" w:rsidRPr="00E12A83" w:rsidRDefault="005E31F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zwaną w dalszej części </w:t>
      </w:r>
      <w:r w:rsidR="00875291">
        <w:rPr>
          <w:rFonts w:ascii="Arial" w:hAnsi="Arial" w:cs="Arial"/>
          <w:color w:val="000000" w:themeColor="text1"/>
          <w:sz w:val="24"/>
          <w:szCs w:val="24"/>
        </w:rPr>
        <w:t>U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mowy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Zamawiającym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7629E45" w14:textId="77777777" w:rsidR="005E31F3" w:rsidRPr="00E12A83" w:rsidRDefault="005E31F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a</w:t>
      </w:r>
    </w:p>
    <w:p w14:paraId="4DCE367C" w14:textId="73CD77F8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B0D101B" w14:textId="77777777" w:rsidR="00875291" w:rsidRPr="00E12A83" w:rsidRDefault="00875291" w:rsidP="00E12A83">
      <w:pPr>
        <w:spacing w:after="0" w:line="360" w:lineRule="auto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E12A83">
        <w:rPr>
          <w:rFonts w:ascii="Arial" w:hAnsi="Arial" w:cs="Arial"/>
          <w:i/>
          <w:iCs/>
          <w:color w:val="000000" w:themeColor="text1"/>
          <w:sz w:val="16"/>
          <w:szCs w:val="16"/>
        </w:rPr>
        <w:t>(pełna nazwa firmy i jej adres)</w:t>
      </w:r>
    </w:p>
    <w:p w14:paraId="3F2FCC93" w14:textId="43F95D6A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7C80B7B" w14:textId="77777777" w:rsidR="00875291" w:rsidRPr="00E12A83" w:rsidRDefault="00875291" w:rsidP="00E12A83">
      <w:pPr>
        <w:spacing w:after="0" w:line="360" w:lineRule="auto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E12A83">
        <w:rPr>
          <w:rFonts w:ascii="Arial" w:hAnsi="Arial" w:cs="Arial"/>
          <w:i/>
          <w:iCs/>
          <w:color w:val="000000" w:themeColor="text1"/>
          <w:sz w:val="16"/>
          <w:szCs w:val="16"/>
        </w:rPr>
        <w:t>(miejsce i nr rejestracji ewentualnie wysokość kapitału zakładowego)</w:t>
      </w:r>
    </w:p>
    <w:p w14:paraId="406D2CA0" w14:textId="1216B94B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55BFC8" w14:textId="77777777" w:rsidR="00875291" w:rsidRPr="00E12A83" w:rsidRDefault="00875291" w:rsidP="00E12A83">
      <w:pPr>
        <w:spacing w:after="0" w:line="360" w:lineRule="auto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E12A83">
        <w:rPr>
          <w:rFonts w:ascii="Arial" w:hAnsi="Arial" w:cs="Arial"/>
          <w:i/>
          <w:iCs/>
          <w:color w:val="000000" w:themeColor="text1"/>
          <w:sz w:val="16"/>
          <w:szCs w:val="16"/>
        </w:rPr>
        <w:t>(numery NIP i REGON)</w:t>
      </w:r>
    </w:p>
    <w:p w14:paraId="6FAB2456" w14:textId="025436F8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39DD86D" w14:textId="77777777" w:rsidR="00875291" w:rsidRPr="00E12A83" w:rsidRDefault="00875291" w:rsidP="00E12A83">
      <w:pPr>
        <w:spacing w:after="0" w:line="360" w:lineRule="auto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E12A83">
        <w:rPr>
          <w:rFonts w:ascii="Arial" w:hAnsi="Arial" w:cs="Arial"/>
          <w:i/>
          <w:iCs/>
          <w:color w:val="000000" w:themeColor="text1"/>
          <w:sz w:val="16"/>
          <w:szCs w:val="16"/>
        </w:rPr>
        <w:t>(reprezentacja)</w:t>
      </w:r>
    </w:p>
    <w:p w14:paraId="298497B4" w14:textId="77777777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zwaną w dalszej części Umowy „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Wykonawcą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”,</w:t>
      </w:r>
    </w:p>
    <w:p w14:paraId="5EBCA084" w14:textId="77777777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zwanymi łącznie w dalszej części Umowy „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Stronami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”, a każda z osobna „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Stroną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”.</w:t>
      </w:r>
    </w:p>
    <w:p w14:paraId="66BC09EB" w14:textId="77777777" w:rsidR="00CE25F2" w:rsidRPr="00E12A83" w:rsidRDefault="00CE25F2" w:rsidP="00F5267C">
      <w:pPr>
        <w:spacing w:after="0"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6D57B73" w14:textId="094C0DFA" w:rsidR="00F5267C" w:rsidRPr="00E12A83" w:rsidRDefault="00875291" w:rsidP="00F5267C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W</w:t>
      </w:r>
      <w:r w:rsidR="005E31F3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wyniku rozstrzygnięcia postępowania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pn. „Dostawa energii elektrycznej </w:t>
      </w:r>
      <w:r w:rsidR="002A1962">
        <w:rPr>
          <w:rFonts w:ascii="Arial" w:hAnsi="Arial" w:cs="Arial"/>
          <w:i/>
          <w:color w:val="000000" w:themeColor="text1"/>
          <w:sz w:val="24"/>
          <w:szCs w:val="24"/>
        </w:rPr>
        <w:t xml:space="preserve">dla 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>Miejski</w:t>
      </w:r>
      <w:r w:rsidR="002A1962">
        <w:rPr>
          <w:rFonts w:ascii="Arial" w:hAnsi="Arial" w:cs="Arial"/>
          <w:i/>
          <w:color w:val="000000" w:themeColor="text1"/>
          <w:sz w:val="24"/>
          <w:szCs w:val="24"/>
        </w:rPr>
        <w:t>ego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Zakład</w:t>
      </w:r>
      <w:r w:rsidR="002A1962">
        <w:rPr>
          <w:rFonts w:ascii="Arial" w:hAnsi="Arial" w:cs="Arial"/>
          <w:i/>
          <w:color w:val="000000" w:themeColor="text1"/>
          <w:sz w:val="24"/>
          <w:szCs w:val="24"/>
        </w:rPr>
        <w:t>u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Komunikacyjn</w:t>
      </w:r>
      <w:r w:rsidR="002A1962">
        <w:rPr>
          <w:rFonts w:ascii="Arial" w:hAnsi="Arial" w:cs="Arial"/>
          <w:i/>
          <w:color w:val="000000" w:themeColor="text1"/>
          <w:sz w:val="24"/>
          <w:szCs w:val="24"/>
        </w:rPr>
        <w:t>ego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7C0CCA" w:rsidRPr="00E12A83">
        <w:rPr>
          <w:rFonts w:ascii="Arial" w:hAnsi="Arial" w:cs="Arial"/>
          <w:i/>
          <w:color w:val="000000" w:themeColor="text1"/>
          <w:sz w:val="24"/>
          <w:szCs w:val="24"/>
        </w:rPr>
        <w:t>s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>p. z o.o. w Opolu.</w:t>
      </w:r>
      <w:r w:rsidR="00FE298D" w:rsidRPr="00E12A83">
        <w:rPr>
          <w:rFonts w:ascii="Arial" w:hAnsi="Arial" w:cs="Arial"/>
          <w:i/>
          <w:color w:val="000000" w:themeColor="text1"/>
          <w:sz w:val="24"/>
          <w:szCs w:val="24"/>
        </w:rPr>
        <w:t>”.</w:t>
      </w:r>
      <w:r w:rsidRPr="0087529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3746AD">
        <w:rPr>
          <w:rFonts w:ascii="Arial" w:hAnsi="Arial" w:cs="Arial"/>
          <w:i/>
          <w:color w:val="000000" w:themeColor="text1"/>
          <w:sz w:val="24"/>
          <w:szCs w:val="24"/>
        </w:rPr>
        <w:t xml:space="preserve">zostaje zawarta umowa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(dalej jako „Umowa”), o następującej treści:</w:t>
      </w:r>
    </w:p>
    <w:p w14:paraId="56EDC703" w14:textId="77777777" w:rsidR="00F5267C" w:rsidRPr="00E12A83" w:rsidRDefault="00F5267C" w:rsidP="00F5267C">
      <w:pPr>
        <w:spacing w:after="0" w:line="360" w:lineRule="auto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7AF8AEEE" w14:textId="61DB379D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1</w:t>
      </w:r>
      <w:r w:rsidR="0087529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15BCF6E" w14:textId="1ECEB031" w:rsidR="005E31F3" w:rsidRPr="00E12A83" w:rsidRDefault="00435D49" w:rsidP="00435D4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5D49">
        <w:rPr>
          <w:rFonts w:ascii="Arial" w:hAnsi="Arial" w:cs="Arial"/>
          <w:color w:val="000000" w:themeColor="text1"/>
          <w:sz w:val="24"/>
          <w:szCs w:val="24"/>
        </w:rPr>
        <w:t xml:space="preserve">Przedmiotem niniejszego zamówienia jest dostawa energii elektrycznej dla Miejskiego Zakładu Komunikacyjnego Sp. z o. o. w Opolu na potrzeby zasilania budynków, w tym biur, hal obsługowych i warsztatów naprawczych, oświetlenia placów, ładowania magazynów energii autobusów </w:t>
      </w:r>
      <w:r w:rsidRPr="00A651ED">
        <w:rPr>
          <w:rFonts w:ascii="Arial" w:hAnsi="Arial" w:cs="Arial"/>
          <w:sz w:val="24"/>
          <w:szCs w:val="24"/>
        </w:rPr>
        <w:t xml:space="preserve">elektrycznych w zajezdni autobusowej oraz zasilania lokali administrowanych i użytkowanych 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>przez Miejski Zakład Komunikacyjny Sp. z o. o. w Opolu znajdujących się poza terenem siedziby, określonych w załączniku nr 1 do niniejszej SWZ.</w:t>
      </w:r>
    </w:p>
    <w:p w14:paraId="2A318940" w14:textId="5E3AD188" w:rsidR="005E31F3" w:rsidRPr="00E12A83" w:rsidRDefault="005E31F3" w:rsidP="00E12A83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Dostawa energii elektrycznej odbywać się będzie na warunkach 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określonych przepisami ustawy z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dnia 10 kwietnia 1997 r. Prawo energetyczne</w:t>
      </w:r>
      <w:r w:rsidR="00067C57" w:rsidRPr="00E12A83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067C57" w:rsidRPr="00E12A83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067C57" w:rsidRPr="00E12A83">
        <w:rPr>
          <w:rFonts w:ascii="Arial" w:hAnsi="Arial" w:cs="Arial"/>
          <w:color w:val="000000" w:themeColor="text1"/>
          <w:sz w:val="24"/>
          <w:szCs w:val="24"/>
        </w:rPr>
        <w:t xml:space="preserve">. Dz. U.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="00067C57" w:rsidRPr="00E12A83">
        <w:rPr>
          <w:rFonts w:ascii="Arial" w:hAnsi="Arial" w:cs="Arial"/>
          <w:color w:val="000000" w:themeColor="text1"/>
          <w:sz w:val="24"/>
          <w:szCs w:val="24"/>
        </w:rPr>
        <w:t xml:space="preserve">z 2021 r. poz. 716 z </w:t>
      </w:r>
      <w:proofErr w:type="spellStart"/>
      <w:r w:rsidR="00067C57" w:rsidRPr="00E12A83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067C57" w:rsidRPr="00E12A83">
        <w:rPr>
          <w:rFonts w:ascii="Arial" w:hAnsi="Arial" w:cs="Arial"/>
          <w:color w:val="000000" w:themeColor="text1"/>
          <w:sz w:val="24"/>
          <w:szCs w:val="24"/>
        </w:rPr>
        <w:t>. zm.)</w:t>
      </w:r>
      <w:r w:rsidR="001946BE" w:rsidRPr="00E12A8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zgodnie z aktami wykonawczymi do tej ustawy, jak również przepisami ustawy z dnia 23. kwietnia 1964 r. </w:t>
      </w:r>
      <w:r w:rsidRPr="00E12A83">
        <w:rPr>
          <w:rFonts w:ascii="Arial" w:hAnsi="Arial" w:cs="Arial"/>
          <w:i/>
          <w:color w:val="000000" w:themeColor="text1"/>
          <w:sz w:val="24"/>
          <w:szCs w:val="24"/>
        </w:rPr>
        <w:t>Kodeks Cywilny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46BE" w:rsidRPr="00E12A83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1946BE" w:rsidRPr="00E12A83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1946BE" w:rsidRPr="00E12A83">
        <w:rPr>
          <w:rFonts w:ascii="Arial" w:hAnsi="Arial" w:cs="Arial"/>
          <w:color w:val="000000" w:themeColor="text1"/>
          <w:sz w:val="24"/>
          <w:szCs w:val="24"/>
        </w:rPr>
        <w:t xml:space="preserve">. Dz. U. z 2020 r. poz. 1740 z </w:t>
      </w:r>
      <w:proofErr w:type="spellStart"/>
      <w:r w:rsidR="001946BE" w:rsidRPr="00E12A83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1946BE" w:rsidRPr="00E12A83">
        <w:rPr>
          <w:rFonts w:ascii="Arial" w:hAnsi="Arial" w:cs="Arial"/>
          <w:color w:val="000000" w:themeColor="text1"/>
          <w:sz w:val="24"/>
          <w:szCs w:val="24"/>
        </w:rPr>
        <w:t xml:space="preserve">. zm.),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zasadami określonymi w koncesjach, postanowieniami niniejszej Umowy, zgodnie z ofert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ą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i innymi powszechnie obowiązującymi przepisami prawa.</w:t>
      </w:r>
    </w:p>
    <w:p w14:paraId="496B315E" w14:textId="77777777" w:rsidR="005E31F3" w:rsidRPr="00E12A83" w:rsidRDefault="005E31F3" w:rsidP="00E12A83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Charakterystyk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elektroenergetyczn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miejsca dostarczania i pomiaru energii - parametry techniczne przył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czy, wielko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ści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mocy umownej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oraz grup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taryfow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e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– została określona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 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w 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Zał</w:t>
      </w:r>
      <w:r w:rsidRPr="00E12A83">
        <w:rPr>
          <w:rFonts w:ascii="Arial" w:eastAsia="TTE2028AA8t00" w:hAnsi="Arial" w:cs="Arial"/>
          <w:b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czniku nr 1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do niniejszej umowy</w:t>
      </w:r>
      <w:r w:rsidRPr="00E12A83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14:paraId="3051CA2D" w14:textId="353AC4F6" w:rsidR="005E31F3" w:rsidRDefault="005E31F3" w:rsidP="00875291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Umowa nie obejmuje spraw związanych z dystrybucją energii elektrycznej.</w:t>
      </w:r>
    </w:p>
    <w:p w14:paraId="2AA2E2BE" w14:textId="4157CDC5" w:rsidR="0004536F" w:rsidRPr="00E12A83" w:rsidRDefault="0004536F" w:rsidP="00E12A83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Wykonawca oświadcza, iż posiada uprawnienia, wiedzę, umiejętności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i doświadczenie oraz zasoby osobowe i ekonomiczne umożliwiające mu prawidłowe i terminowe wykonanie Umowy, ze starannością wymagana w obrocie profesjonalnym. </w:t>
      </w:r>
    </w:p>
    <w:p w14:paraId="4CC5F0D2" w14:textId="77777777" w:rsidR="00F5267C" w:rsidRPr="00E12A83" w:rsidRDefault="00F5267C" w:rsidP="00F5267C">
      <w:pPr>
        <w:spacing w:after="0"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60B48546" w14:textId="52B7D4C0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604334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869B83B" w14:textId="7777777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zalicza si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ę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do grup taryfowych </w:t>
      </w:r>
      <w:r w:rsidR="00436DBC" w:rsidRPr="00E12A83">
        <w:rPr>
          <w:rFonts w:ascii="Arial" w:hAnsi="Arial" w:cs="Arial"/>
          <w:color w:val="000000" w:themeColor="text1"/>
          <w:sz w:val="24"/>
          <w:szCs w:val="24"/>
        </w:rPr>
        <w:t xml:space="preserve">B22, </w:t>
      </w:r>
      <w:r w:rsidR="00164328" w:rsidRPr="00E12A83">
        <w:rPr>
          <w:rFonts w:ascii="Arial" w:hAnsi="Arial" w:cs="Arial"/>
          <w:color w:val="000000" w:themeColor="text1"/>
          <w:sz w:val="24"/>
          <w:szCs w:val="24"/>
        </w:rPr>
        <w:t>B23, C21, C1</w:t>
      </w:r>
      <w:r w:rsidR="00C326B6" w:rsidRPr="00E12A83">
        <w:rPr>
          <w:rFonts w:ascii="Arial" w:hAnsi="Arial" w:cs="Arial"/>
          <w:color w:val="000000" w:themeColor="text1"/>
          <w:sz w:val="24"/>
          <w:szCs w:val="24"/>
        </w:rPr>
        <w:t>1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i będzie nabywał energię elektryczną na potrzeby własne jako odbiorca końcowy.</w:t>
      </w:r>
    </w:p>
    <w:p w14:paraId="5ACD7531" w14:textId="4656F8A8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Moc umowna, warunki jej zmiany oraz miejsce dostarczenia energii elektrycznej określana jest w umowie na dystrybucję, zawartej pomiędzy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i Operatorem Systemu Dystrybucyjnego.</w:t>
      </w:r>
    </w:p>
    <w:p w14:paraId="1715B6C4" w14:textId="7777777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zobowiązuje się do pełnienia funkcji podmiotu odpowiedzialnego za bilansowanie handlowe dla energii elektrycznej sprzedanej w ramach niniejszej umowy.</w:t>
      </w:r>
    </w:p>
    <w:p w14:paraId="37112823" w14:textId="7777777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dokonywać będzie bilansowania handlowego energii elektrycznej zakupionej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Zamawiającego.</w:t>
      </w:r>
    </w:p>
    <w:p w14:paraId="283DA3A1" w14:textId="7777777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Koszty wynikające z dokonania bilansowania uwzględnione są w cenie energii elektrycznej.</w:t>
      </w:r>
    </w:p>
    <w:p w14:paraId="5FBB13F4" w14:textId="6F31E59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oświadcza, że wszystkie prawa i obowiązki związane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 bilansowaniem handlowym dla energii elektrycznej sprzedanej w ramach niniejszej umowy, w tym zgłaszanie grafików handlowych do Operatora Systemu Dystrybucyjnego, przechodzą na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Wykonawcę.</w:t>
      </w:r>
    </w:p>
    <w:p w14:paraId="26F967E3" w14:textId="7777777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Dla realizacji umowy konieczne jest jednoczesne obowiązywanie umów:</w:t>
      </w:r>
    </w:p>
    <w:p w14:paraId="491326B0" w14:textId="77777777" w:rsidR="005E31F3" w:rsidRPr="00E12A83" w:rsidRDefault="005E31F3" w:rsidP="00E12A83">
      <w:pPr>
        <w:widowControl w:val="0"/>
        <w:numPr>
          <w:ilvl w:val="1"/>
          <w:numId w:val="10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umowy o świadczenie usług dystrybucji energii elektrycznej zawartej pomiędzy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a Operatorem Systemu Dystrybucyjnego,</w:t>
      </w:r>
    </w:p>
    <w:p w14:paraId="7EC002C1" w14:textId="77777777" w:rsidR="005E31F3" w:rsidRPr="00E12A83" w:rsidRDefault="005E31F3" w:rsidP="00E12A83">
      <w:pPr>
        <w:widowControl w:val="0"/>
        <w:numPr>
          <w:ilvl w:val="1"/>
          <w:numId w:val="10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>umowy na dystrybucję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energii elektrycznej zawartą pomiędzy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 a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Operatorem Systemu Dystrybucyjnego,</w:t>
      </w:r>
    </w:p>
    <w:p w14:paraId="4C471F9B" w14:textId="4B250B50" w:rsidR="00604334" w:rsidRPr="00E12A83" w:rsidRDefault="005E31F3" w:rsidP="00E12A83">
      <w:pPr>
        <w:widowControl w:val="0"/>
        <w:suppressAutoHyphens/>
        <w:spacing w:after="0" w:line="360" w:lineRule="auto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umowy zawartej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Wykonawcę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 Operatorem Systemu Dystrybucyjnego, umożliwiającej bilansowanie handlowe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Zamawiającego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Wykonawcę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463DC84" w14:textId="77777777" w:rsidR="002D52A4" w:rsidRPr="00E12A83" w:rsidRDefault="002D52A4" w:rsidP="00E12A83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Wykonawca jest zobowiązany zapewnić obowiązywanie ww. umów co najmniej </w:t>
      </w:r>
      <w:r w:rsidR="000516E2" w:rsidRPr="00E12A83">
        <w:rPr>
          <w:rFonts w:ascii="Arial" w:hAnsi="Arial" w:cs="Arial"/>
          <w:color w:val="000000" w:themeColor="text1"/>
          <w:sz w:val="24"/>
          <w:szCs w:val="24"/>
        </w:rPr>
        <w:t xml:space="preserve">od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1 stycznia 202</w:t>
      </w:r>
      <w:r w:rsidR="00017862" w:rsidRPr="00E12A83">
        <w:rPr>
          <w:rFonts w:ascii="Arial" w:hAnsi="Arial" w:cs="Arial"/>
          <w:color w:val="000000" w:themeColor="text1"/>
          <w:sz w:val="24"/>
          <w:szCs w:val="24"/>
        </w:rPr>
        <w:t>3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do dnia wygaśnięcia niniejszej umowy. </w:t>
      </w:r>
    </w:p>
    <w:p w14:paraId="360FBCC6" w14:textId="77777777" w:rsidR="00F5267C" w:rsidRPr="00E12A83" w:rsidRDefault="00F5267C" w:rsidP="00E12A83">
      <w:pPr>
        <w:spacing w:after="0"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4C9C57C" w14:textId="66BF0097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3</w:t>
      </w:r>
      <w:r w:rsidR="0020045F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BA9D973" w14:textId="672FE602" w:rsidR="005E31F3" w:rsidRPr="00E12A83" w:rsidRDefault="005E31F3" w:rsidP="00E12A83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zobowi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zuje si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ę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zapewni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ć </w:t>
      </w:r>
      <w:r w:rsidRPr="00E12A83">
        <w:rPr>
          <w:rFonts w:ascii="Arial" w:eastAsia="TimesNewRoman" w:hAnsi="Arial" w:cs="Arial"/>
          <w:b/>
          <w:color w:val="000000" w:themeColor="text1"/>
          <w:sz w:val="24"/>
          <w:szCs w:val="24"/>
        </w:rPr>
        <w:t>Zamawiającemu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standardy jako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ś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ciowe obsługi klienta zgodne z obowi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zuj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cymi przepisami ustawy z dnia 10 kwietnia 1997 r</w:t>
      </w:r>
      <w:r w:rsidR="0067193C" w:rsidRPr="00E12A83">
        <w:rPr>
          <w:rFonts w:ascii="Arial" w:hAnsi="Arial" w:cs="Arial"/>
          <w:color w:val="000000" w:themeColor="text1"/>
          <w:sz w:val="24"/>
          <w:szCs w:val="24"/>
        </w:rPr>
        <w:t>.</w:t>
      </w:r>
      <w:r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Prawo energetyczne 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i</w:t>
      </w:r>
      <w:r w:rsidR="002004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przepisami wykonawczymi do tej ustawy.</w:t>
      </w:r>
    </w:p>
    <w:p w14:paraId="5E07DB7B" w14:textId="28D3AF91" w:rsidR="00D231A1" w:rsidRPr="00E12A83" w:rsidRDefault="00D231A1" w:rsidP="00E12A83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zobowiązuje się do nieodpłatnego udzielania informacji o zasadach rozliczeń, aktualnych cenach energii i stawkach opłat, przyjmowania wniosków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i reklamacji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Zamawiającego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, rozpatrywania wniosków i reklamacji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Zamawiającego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 sprawie rozlicz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eń i</w:t>
      </w:r>
      <w:r w:rsidR="002004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udzielania odpowiedzi, nie później niż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terminie 14 dni od dnia złożenia wniosku lub reklamacji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E7BDB31" w14:textId="3F0C3D27" w:rsidR="00D231A1" w:rsidRPr="00E12A83" w:rsidRDefault="00D231A1" w:rsidP="00E12A83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zobowiązuje się do udzielania, w uzasadnionych przypadkach, bonifikat za niedotrzymanie parametrów jakościowych energii elektrycznej lub standardów jakościowych obsługi odbiorców, na zasadach, o których mowa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Ustawie </w:t>
      </w:r>
      <w:r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Prawo energetyczne. </w:t>
      </w:r>
    </w:p>
    <w:p w14:paraId="2094DB04" w14:textId="62CAF8BC" w:rsidR="005E31F3" w:rsidRPr="00E12A83" w:rsidRDefault="005E31F3" w:rsidP="00E12A83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wyznacza koordynatora do kontaktu 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="00CA651C" w:rsidRPr="00E12A83">
        <w:rPr>
          <w:rFonts w:ascii="Arial" w:hAnsi="Arial" w:cs="Arial"/>
          <w:color w:val="000000" w:themeColor="text1"/>
          <w:sz w:val="24"/>
          <w:szCs w:val="24"/>
        </w:rPr>
        <w:t xml:space="preserve"> w osobie</w:t>
      </w:r>
      <w:r w:rsidR="00A43224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…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 xml:space="preserve"> …</w:t>
      </w:r>
      <w:r w:rsidR="00A43224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tel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…</w:t>
      </w:r>
      <w:r w:rsidR="00A43224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e-mail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 xml:space="preserve"> …</w:t>
      </w:r>
      <w:r w:rsidR="00CA651C" w:rsidRPr="00E12A8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zmiana koordynato</w:t>
      </w:r>
      <w:r w:rsidR="00CA651C" w:rsidRPr="00E12A83">
        <w:rPr>
          <w:rFonts w:ascii="Arial" w:hAnsi="Arial" w:cs="Arial"/>
          <w:color w:val="000000" w:themeColor="text1"/>
          <w:sz w:val="24"/>
          <w:szCs w:val="24"/>
        </w:rPr>
        <w:t xml:space="preserve">ra wymaga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poinformowania w formie pisemnej</w:t>
      </w:r>
      <w:r w:rsidR="007A7581">
        <w:rPr>
          <w:rFonts w:ascii="Arial" w:hAnsi="Arial" w:cs="Arial"/>
          <w:color w:val="000000" w:themeColor="text1"/>
          <w:sz w:val="24"/>
          <w:szCs w:val="24"/>
        </w:rPr>
        <w:t xml:space="preserve"> i nie wymaga zmiany Umowy w formie pisemnego aneksu.</w:t>
      </w:r>
    </w:p>
    <w:p w14:paraId="09A2F7CE" w14:textId="77777777" w:rsidR="00F5267C" w:rsidRPr="00E12A83" w:rsidRDefault="00F5267C" w:rsidP="00F5267C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4C095B06" w14:textId="47605D82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4</w:t>
      </w:r>
      <w:r w:rsidR="00D070F5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DF5D012" w14:textId="429CA0A6" w:rsidR="005E31F3" w:rsidRPr="00E12A83" w:rsidRDefault="005E31F3" w:rsidP="00E12A83">
      <w:pPr>
        <w:numPr>
          <w:ilvl w:val="1"/>
          <w:numId w:val="6"/>
        </w:numPr>
        <w:tabs>
          <w:tab w:val="clear" w:pos="502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Rozliczenie za dostawę energii elektrycznej odbywać się będzie zgodnie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z okresem</w:t>
      </w:r>
      <w:r w:rsidR="00017862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rozliczeniowym Op</w:t>
      </w:r>
      <w:r w:rsidR="00CA651C" w:rsidRPr="00E12A83">
        <w:rPr>
          <w:rFonts w:ascii="Arial" w:hAnsi="Arial" w:cs="Arial"/>
          <w:color w:val="000000" w:themeColor="text1"/>
          <w:sz w:val="24"/>
          <w:szCs w:val="24"/>
        </w:rPr>
        <w:t>eratora Systemu Dystrybucyjnego.</w:t>
      </w:r>
    </w:p>
    <w:p w14:paraId="7A3C02AD" w14:textId="7178FA82" w:rsidR="00030110" w:rsidRPr="00E12A83" w:rsidRDefault="005E31F3" w:rsidP="00E12A83">
      <w:pPr>
        <w:numPr>
          <w:ilvl w:val="1"/>
          <w:numId w:val="6"/>
        </w:numPr>
        <w:tabs>
          <w:tab w:val="clear" w:pos="502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Wartość należności za dostawę energii elektrycznej obliczana będzie w oparciu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o ceny jednostkowe netto określone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Wykonawcę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 ofercie przetargowej, zgodnie z którą cena jednostkowa netto za</w:t>
      </w:r>
      <w:r w:rsidR="00030110" w:rsidRPr="00E12A83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B3F9344" w14:textId="77777777" w:rsidR="00436DBC" w:rsidRPr="00E12A83" w:rsidRDefault="005E31F3" w:rsidP="00E12A83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r w:rsidR="00436DBC" w:rsidRPr="00E12A83">
        <w:rPr>
          <w:rFonts w:ascii="Arial" w:hAnsi="Arial" w:cs="Arial"/>
          <w:color w:val="000000" w:themeColor="text1"/>
          <w:sz w:val="24"/>
          <w:szCs w:val="24"/>
        </w:rPr>
        <w:t>k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Wh</w:t>
      </w:r>
      <w:r w:rsidR="00030110" w:rsidRPr="00E12A83">
        <w:rPr>
          <w:rFonts w:ascii="Arial" w:hAnsi="Arial" w:cs="Arial"/>
          <w:color w:val="000000" w:themeColor="text1"/>
          <w:sz w:val="24"/>
          <w:szCs w:val="24"/>
        </w:rPr>
        <w:t xml:space="preserve"> dla taryfy B2</w:t>
      </w:r>
      <w:r w:rsidR="00436DBC" w:rsidRPr="00E12A83">
        <w:rPr>
          <w:rFonts w:ascii="Arial" w:hAnsi="Arial" w:cs="Arial"/>
          <w:color w:val="000000" w:themeColor="text1"/>
          <w:sz w:val="24"/>
          <w:szCs w:val="24"/>
        </w:rPr>
        <w:t>2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wynosi</w:t>
      </w:r>
      <w:r w:rsidR="00436DBC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0101919E" w14:textId="77777777" w:rsidR="00436DBC" w:rsidRPr="00E12A83" w:rsidRDefault="00436DBC" w:rsidP="00E12A83">
      <w:pPr>
        <w:spacing w:after="0" w:line="360" w:lineRule="auto"/>
        <w:ind w:left="143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szczyt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…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>: …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),</w:t>
      </w:r>
    </w:p>
    <w:p w14:paraId="343BFBE4" w14:textId="77777777" w:rsidR="00436DBC" w:rsidRPr="00E12A83" w:rsidRDefault="00436DBC" w:rsidP="00E12A83">
      <w:pPr>
        <w:pStyle w:val="Akapitzlist"/>
        <w:spacing w:after="0" w:line="360" w:lineRule="auto"/>
        <w:ind w:left="569" w:firstLine="282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lastRenderedPageBreak/>
        <w:t>- poza szczytem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…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>: …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),</w:t>
      </w:r>
    </w:p>
    <w:p w14:paraId="7C3B3B15" w14:textId="77777777" w:rsidR="00436DBC" w:rsidRPr="00E12A83" w:rsidRDefault="00436DBC" w:rsidP="00E12A83">
      <w:pPr>
        <w:pStyle w:val="Akapitzlist"/>
        <w:numPr>
          <w:ilvl w:val="0"/>
          <w:numId w:val="19"/>
        </w:numPr>
        <w:spacing w:after="0" w:line="360" w:lineRule="auto"/>
        <w:ind w:left="851" w:hanging="426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1 kWh dla taryfy B23 wynosi:</w:t>
      </w:r>
    </w:p>
    <w:p w14:paraId="0756977F" w14:textId="77777777" w:rsidR="00436DBC" w:rsidRPr="00E12A83" w:rsidRDefault="00436DBC" w:rsidP="00E12A83">
      <w:pPr>
        <w:pStyle w:val="Akapitzlist"/>
        <w:spacing w:after="0" w:line="360" w:lineRule="auto"/>
        <w:ind w:left="569" w:firstLine="282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szczyt przedpołudniowy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…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>: …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),</w:t>
      </w:r>
    </w:p>
    <w:p w14:paraId="1FFE8C93" w14:textId="77777777" w:rsidR="00436DBC" w:rsidRPr="00E12A83" w:rsidRDefault="00436DBC" w:rsidP="00E12A83">
      <w:pPr>
        <w:pStyle w:val="Akapitzlist"/>
        <w:spacing w:after="0" w:line="360" w:lineRule="auto"/>
        <w:ind w:left="569" w:firstLine="282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szczyt popołudniowy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…</w:t>
      </w:r>
      <w:r w:rsidR="009F4A87" w:rsidRPr="00E12A83">
        <w:rPr>
          <w:rFonts w:ascii="Arial" w:hAnsi="Arial" w:cs="Arial"/>
          <w:color w:val="000000" w:themeColor="text1"/>
          <w:sz w:val="24"/>
          <w:szCs w:val="24"/>
        </w:rPr>
        <w:t xml:space="preserve"> 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>: …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),</w:t>
      </w:r>
    </w:p>
    <w:p w14:paraId="0363A80A" w14:textId="529B2FAB" w:rsidR="00E36869" w:rsidRPr="00E12A83" w:rsidRDefault="00436DBC" w:rsidP="00E12A83">
      <w:pPr>
        <w:pStyle w:val="Akapitzlist"/>
        <w:spacing w:after="0" w:line="360" w:lineRule="auto"/>
        <w:ind w:left="569" w:firstLine="282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reszta doby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…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D070F5">
        <w:rPr>
          <w:rFonts w:ascii="Arial" w:hAnsi="Arial" w:cs="Arial"/>
          <w:color w:val="000000" w:themeColor="text1"/>
          <w:sz w:val="24"/>
          <w:szCs w:val="24"/>
        </w:rPr>
        <w:t>…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),</w:t>
      </w:r>
    </w:p>
    <w:p w14:paraId="213249CC" w14:textId="77777777" w:rsidR="00030110" w:rsidRPr="00E12A83" w:rsidRDefault="00436DBC" w:rsidP="00E12A83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1</w:t>
      </w:r>
      <w:r w:rsidR="00030110" w:rsidRPr="00E12A83">
        <w:rPr>
          <w:rFonts w:ascii="Arial" w:hAnsi="Arial" w:cs="Arial"/>
          <w:color w:val="000000" w:themeColor="text1"/>
          <w:sz w:val="24"/>
          <w:szCs w:val="24"/>
        </w:rPr>
        <w:t xml:space="preserve">kWh dla taryfy C21 wynosi </w:t>
      </w:r>
      <w:r w:rsidR="00390DB6" w:rsidRPr="00E12A83">
        <w:rPr>
          <w:rFonts w:ascii="Arial" w:hAnsi="Arial" w:cs="Arial"/>
          <w:color w:val="000000" w:themeColor="text1"/>
          <w:sz w:val="24"/>
          <w:szCs w:val="24"/>
        </w:rPr>
        <w:t>…</w:t>
      </w:r>
      <w:r w:rsidR="00030110" w:rsidRPr="00E12A83">
        <w:rPr>
          <w:rFonts w:ascii="Arial" w:hAnsi="Arial" w:cs="Arial"/>
          <w:color w:val="000000" w:themeColor="text1"/>
          <w:sz w:val="24"/>
          <w:szCs w:val="24"/>
        </w:rPr>
        <w:t xml:space="preserve"> zł (słownie: …),</w:t>
      </w:r>
    </w:p>
    <w:p w14:paraId="2145D97F" w14:textId="1FB53CB5" w:rsidR="005E31F3" w:rsidRPr="00E12A83" w:rsidRDefault="00030110" w:rsidP="00E12A83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1 kWh dla taryfy C11 wynosi … zł (słownie: …</w:t>
      </w:r>
      <w:r w:rsidR="00390DB6" w:rsidRPr="00E12A83">
        <w:rPr>
          <w:rFonts w:ascii="Arial" w:hAnsi="Arial" w:cs="Arial"/>
          <w:color w:val="000000" w:themeColor="text1"/>
          <w:sz w:val="24"/>
          <w:szCs w:val="24"/>
        </w:rPr>
        <w:t>)</w:t>
      </w:r>
      <w:r w:rsidR="00D070F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FB5B46E" w14:textId="77777777" w:rsidR="005E31F3" w:rsidRPr="00E12A83" w:rsidRDefault="005E31F3" w:rsidP="00E12A83">
      <w:pPr>
        <w:numPr>
          <w:ilvl w:val="1"/>
          <w:numId w:val="6"/>
        </w:numPr>
        <w:tabs>
          <w:tab w:val="clear" w:pos="502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Należność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za zużytą energię elektryczną w danym okresie rozliczeniowym obliczana będzie jako iloczyn ilości sprzedanej energii elektrycznej i ceny jednostkowej energii elektrycznej określonej w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>ust. 2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. Tak obliczona wartość netto za zużytą energię elektryczną będzie powiększona o należny podatek VAT.</w:t>
      </w:r>
    </w:p>
    <w:p w14:paraId="48D7AAE4" w14:textId="06E6C1A0" w:rsidR="005E31F3" w:rsidRPr="00E12A83" w:rsidRDefault="005E31F3" w:rsidP="00E12A83">
      <w:pPr>
        <w:numPr>
          <w:ilvl w:val="1"/>
          <w:numId w:val="6"/>
        </w:numPr>
        <w:tabs>
          <w:tab w:val="clear" w:pos="502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gwarantuje stałość ceny jednostkowej netto wskazanej w ust. 2. przez cały okres obowiązywania umowy, za wyjątkiem sytuacji opisanej w § 11 ust. 2 </w:t>
      </w:r>
      <w:r w:rsidR="00FD618E">
        <w:rPr>
          <w:rFonts w:ascii="Arial" w:hAnsi="Arial" w:cs="Arial"/>
          <w:color w:val="000000" w:themeColor="text1"/>
          <w:sz w:val="24"/>
          <w:szCs w:val="24"/>
        </w:rPr>
        <w:t>pkt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D618E">
        <w:rPr>
          <w:rFonts w:ascii="Arial" w:hAnsi="Arial" w:cs="Arial"/>
          <w:color w:val="000000" w:themeColor="text1"/>
          <w:sz w:val="24"/>
          <w:szCs w:val="24"/>
        </w:rPr>
        <w:t xml:space="preserve">5 i </w:t>
      </w:r>
      <w:r w:rsidR="00865921" w:rsidRPr="00E12A83">
        <w:rPr>
          <w:rFonts w:ascii="Arial" w:hAnsi="Arial" w:cs="Arial"/>
          <w:color w:val="000000" w:themeColor="text1"/>
          <w:sz w:val="24"/>
          <w:szCs w:val="24"/>
        </w:rPr>
        <w:t>6)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C3B8E2" w14:textId="77777777" w:rsidR="005E31F3" w:rsidRPr="00E12A83" w:rsidRDefault="005E31F3" w:rsidP="00E12A83">
      <w:pPr>
        <w:pStyle w:val="Default"/>
        <w:numPr>
          <w:ilvl w:val="1"/>
          <w:numId w:val="6"/>
        </w:numPr>
        <w:tabs>
          <w:tab w:val="clear" w:pos="502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 xml:space="preserve">Ewentualne zmniejszenie planowanego zużycia energii, nie będzie skutkowało dodatkowymi kosztami dla </w:t>
      </w:r>
      <w:r w:rsidRPr="00E12A83">
        <w:rPr>
          <w:rFonts w:ascii="Arial" w:hAnsi="Arial" w:cs="Arial"/>
          <w:b/>
          <w:color w:val="000000" w:themeColor="text1"/>
        </w:rPr>
        <w:t>Zamawiającego,</w:t>
      </w:r>
      <w:r w:rsidRPr="00E12A83">
        <w:rPr>
          <w:rFonts w:ascii="Arial" w:hAnsi="Arial" w:cs="Arial"/>
          <w:color w:val="000000" w:themeColor="text1"/>
        </w:rPr>
        <w:t xml:space="preserve"> poza rozliczeniem za faktycznie zużytą ilość energii elektrycznej według cen określonych w § 4 ust. 2 niniejszej umowy.</w:t>
      </w:r>
    </w:p>
    <w:p w14:paraId="33987797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7B30AC40" w14:textId="6CBD68FD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5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54D0FA2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Należność za dostawę energii elektrycznej regulowana będzie na podstawie faktur VAT wystawionych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Wykonawcę,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odrębnie dla każdego punktu poboru, które będą doręczane bezpośrednio na adres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Zamawiającego.</w:t>
      </w:r>
    </w:p>
    <w:p w14:paraId="485D8168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Należność za dostawę energii elektrycznej regulowane będą w terminie 21 dni od daty otrzymania prawidłowo wystawionej faktury VAT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Wykonawcę</w:t>
      </w:r>
      <w:r w:rsidR="006E6511" w:rsidRPr="00E12A83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na koniec okresu rozliczeniowego.</w:t>
      </w:r>
    </w:p>
    <w:p w14:paraId="463A5E87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Należność za dostawę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energi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i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elektrycznej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regulowana b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ę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dzie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przelewem na rachunek bankowy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wskazany w fakturze VAT.</w:t>
      </w:r>
    </w:p>
    <w:p w14:paraId="48494286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Za termin zapłaty należności uważany będzie dzień obciążenia rachunku bankowego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</w:t>
      </w:r>
      <w:r w:rsidR="0067270E" w:rsidRPr="00E12A83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D89F495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przypadku uzasadnionych wątpliwości co do prawidłowości wystawionej faktury,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Zamawiający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złoży pisemną reklamację, która winna być rozpatrzona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Wykonawcę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nieprzekraczalnym terminie do 7 dni. </w:t>
      </w:r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W przypadku uznania </w:t>
      </w:r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lastRenderedPageBreak/>
        <w:t xml:space="preserve">reklamacji zgłoszonej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Zamawiającego, Wykonawca</w:t>
      </w:r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wystawi fakturę korygującą w terminie 14 dni od daty zgłoszenia reklamacji.</w:t>
      </w:r>
    </w:p>
    <w:p w14:paraId="7078D32A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przypadku stwierdzenia błędu w pomiarach lub odczycie wskazań układu pomiarowo-rozliczeniowego, które spowodowały zaniżenie bądź zawyżenie należności za pobraną energię elektryczną,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zobowiązany jest dokonać korekty uprzednio wystawionych faktur.</w:t>
      </w:r>
    </w:p>
    <w:p w14:paraId="6649E6B2" w14:textId="19AFA3CD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przypadku niedotrzymania terminu płatności prawidłowo wystawionej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i dostarczonej faktury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, 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ma prawo obciążyć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Zamawiającego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odsetkami ustawowymi.</w:t>
      </w:r>
    </w:p>
    <w:p w14:paraId="3C241EFE" w14:textId="33AD8364" w:rsidR="00847E94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Wierzytelność wynikająca z Umowy</w:t>
      </w:r>
      <w:r w:rsidR="006E6511" w:rsidRPr="00E12A83">
        <w:rPr>
          <w:rFonts w:ascii="Arial" w:hAnsi="Arial" w:cs="Arial"/>
          <w:color w:val="000000" w:themeColor="text1"/>
          <w:sz w:val="24"/>
          <w:szCs w:val="24"/>
        </w:rPr>
        <w:t>, pod rygorem nieważności,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nie może być przedmiotem cesji na rzecz osób trzecich </w:t>
      </w:r>
      <w:r w:rsidR="003B169A">
        <w:rPr>
          <w:rFonts w:ascii="Arial" w:hAnsi="Arial" w:cs="Arial"/>
          <w:color w:val="000000" w:themeColor="text1"/>
          <w:sz w:val="24"/>
          <w:szCs w:val="24"/>
        </w:rPr>
        <w:t xml:space="preserve">ani potrącenia,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bez </w:t>
      </w:r>
      <w:r w:rsidR="003B169A">
        <w:rPr>
          <w:rFonts w:ascii="Arial" w:hAnsi="Arial" w:cs="Arial"/>
          <w:color w:val="000000" w:themeColor="text1"/>
          <w:sz w:val="24"/>
          <w:szCs w:val="24"/>
        </w:rPr>
        <w:t xml:space="preserve">uprzedniej pisemnej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zgody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Zamawiającego.</w:t>
      </w:r>
    </w:p>
    <w:p w14:paraId="50C5D86E" w14:textId="77777777" w:rsidR="00F5267C" w:rsidRPr="00E12A83" w:rsidRDefault="00847E94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Strony oświadczają, że są czynnymi podatnikami od towarów i usług (VAT).</w:t>
      </w:r>
    </w:p>
    <w:p w14:paraId="510CCBDA" w14:textId="77777777" w:rsidR="00F5267C" w:rsidRPr="00E12A83" w:rsidRDefault="00847E94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Wynagrodzenie należne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Wykonawcy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>przekazywane będzie przelewem w trybie podzielonej płatności, wynikającej z przepisów o podatku od towarów i usług.</w:t>
      </w:r>
    </w:p>
    <w:p w14:paraId="72F54681" w14:textId="77777777" w:rsidR="00F5267C" w:rsidRPr="00E12A83" w:rsidRDefault="00847E94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zobowiązuje się do wskazania na fakturze rachunku bankowego, który posiada powiązany z nim wydzielony rachunek VAT. W przypadku wskazania przez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Wykonawcę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innego rachunku bankowego niż wymagany, opóźnienie w zapłacie będzie skutkiem naruszenia przez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Wykonawcę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postanowień Umowy. Zamawiający nie odpowiada za opóźnienie w zapłacie za wykonaną usługę spowodowane wskazaniem przez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Wykonawcę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niewłaściwego rachunku bankowego. </w:t>
      </w:r>
    </w:p>
    <w:p w14:paraId="469EBAAC" w14:textId="77777777" w:rsidR="00F5267C" w:rsidRPr="00E12A83" w:rsidRDefault="00847E94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W przypadku, gdy rachunek bankowy wskazany przez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Wykonawcę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nie będzie ujawniony organom skarbowym i nie będzie uwidoczniony na tzw. „białej liście” lub, gdy w dniu zapłaty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nie będzie występował jako aktywny podatnik podatku od towarów i usług, Zamawiający może wstrzymać się z dokonaniem zapłaty bez konieczności zapłaty odsetek ustawowych za opóźnienie, bowiem bieg terminu zapłaty ulegnie zawieszeniu do czasu usunięcia uchybień, o których mowa powyżej. </w:t>
      </w:r>
    </w:p>
    <w:p w14:paraId="47E56E65" w14:textId="5D9ED0BE" w:rsidR="000E783A" w:rsidRPr="00E12A83" w:rsidRDefault="00865921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>Zamawiający oświadcza, że posiada status dużego przedsiębiorcy w rozumieniu art. 4 pkt 6 ustawy z dnia 8 marca 2013 r. o przeciwdziała</w:t>
      </w:r>
      <w:r w:rsidR="00F5267C" w:rsidRPr="00E12A83">
        <w:rPr>
          <w:rFonts w:ascii="Arial" w:hAnsi="Arial" w:cs="Arial"/>
          <w:bCs/>
          <w:color w:val="000000" w:themeColor="text1"/>
          <w:sz w:val="24"/>
          <w:szCs w:val="24"/>
        </w:rPr>
        <w:t>niu nadmiernym opóźnieniom w 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>transakcjach handlowych (t.</w:t>
      </w:r>
      <w:r w:rsidR="00A611A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j. </w:t>
      </w:r>
      <w:r w:rsidR="000E783A" w:rsidRPr="00E12A8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Dz. U. z 2022 r. poz. 893).</w:t>
      </w:r>
    </w:p>
    <w:p w14:paraId="1E62CE57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37DA4AE5" w14:textId="77777777" w:rsidR="00A651ED" w:rsidRDefault="00A651ED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F92A61D" w14:textId="416E19A3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§ 6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7FB7D74" w14:textId="77777777" w:rsidR="005E31F3" w:rsidRPr="00E12A83" w:rsidRDefault="005E31F3" w:rsidP="00E12A83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Do obowiązków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szczególności należy:</w:t>
      </w:r>
    </w:p>
    <w:p w14:paraId="16089998" w14:textId="77777777" w:rsidR="005E31F3" w:rsidRPr="00E12A83" w:rsidRDefault="005E31F3" w:rsidP="00E12A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sprzedaż energii elektrycznej w sposób zapewniający należyte wykonanie warunków umowy sprzedaży,</w:t>
      </w:r>
    </w:p>
    <w:p w14:paraId="62F91683" w14:textId="04C3B3D4" w:rsidR="005E31F3" w:rsidRPr="00E12A83" w:rsidRDefault="005E31F3" w:rsidP="00E12A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przestrzeganie standardów jakościowych obsługi odbiorców określonych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przepisach prawa,</w:t>
      </w:r>
    </w:p>
    <w:p w14:paraId="08E18592" w14:textId="77777777" w:rsidR="005E31F3" w:rsidRPr="00E12A83" w:rsidRDefault="005E31F3" w:rsidP="00E12A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prowadzenie ewidencji wpłat należności zapewniającej poprawność rozliczeń,</w:t>
      </w:r>
    </w:p>
    <w:p w14:paraId="4ECDEDAE" w14:textId="77777777" w:rsidR="005E31F3" w:rsidRPr="00E12A83" w:rsidRDefault="005E31F3" w:rsidP="00E12A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przyjmowanie od Zamawiającego zgłoszeń i reklamacji dotyczących dostarczanej energii elektrycznej oraz sposobu rozliczeń.</w:t>
      </w:r>
    </w:p>
    <w:p w14:paraId="4D241C87" w14:textId="78ADA24A" w:rsidR="005E31F3" w:rsidRDefault="005E31F3" w:rsidP="00E12A8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zobowiązuje się do złożenia Operatorowi Systemu Dystrybucyjnego w imieniu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Zamawiającego,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zgłoszenia o zawarciu umowy na sprzedaż energii elektrycznej i dokonania wszelkich czynności i uzgodnień z OSD niezbędnych do przeprowadzenia procedury zmiany sprzedawcy.</w:t>
      </w:r>
    </w:p>
    <w:p w14:paraId="7D674B98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7ECBFD47" w14:textId="73B9B6BF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7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2C07EC2" w14:textId="77777777" w:rsidR="005E31F3" w:rsidRPr="00E12A83" w:rsidRDefault="005E31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Do obowiązków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Zamawiającego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 w szczególności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należy: </w:t>
      </w:r>
    </w:p>
    <w:p w14:paraId="5DCBBCF4" w14:textId="77777777" w:rsidR="005E31F3" w:rsidRPr="00E12A83" w:rsidRDefault="005E31F3" w:rsidP="00E12A83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pobieranie energii elektrycznej zgodnie z warunkami umowy oraz obowiązującymi przepisami prawa,</w:t>
      </w:r>
    </w:p>
    <w:p w14:paraId="6C1CCCCE" w14:textId="77777777" w:rsidR="005E31F3" w:rsidRPr="00E12A83" w:rsidRDefault="005E31F3" w:rsidP="00E12A83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terminowe regulowanie należności za zakupioną energię elektryczną,</w:t>
      </w:r>
    </w:p>
    <w:p w14:paraId="27E9F7D1" w14:textId="77777777" w:rsidR="005E31F3" w:rsidRPr="00E12A83" w:rsidRDefault="005E31F3" w:rsidP="00E12A83">
      <w:pPr>
        <w:numPr>
          <w:ilvl w:val="1"/>
          <w:numId w:val="5"/>
        </w:numPr>
        <w:spacing w:after="0" w:line="360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powiadamianie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o zmianie planowanej wielkości mocy i wielkości zużycia energii elektrycznej,</w:t>
      </w:r>
    </w:p>
    <w:p w14:paraId="55D4E5DD" w14:textId="33057B76" w:rsidR="005E31F3" w:rsidRPr="00E12A83" w:rsidRDefault="005E31F3" w:rsidP="00E12A83">
      <w:pPr>
        <w:numPr>
          <w:ilvl w:val="1"/>
          <w:numId w:val="5"/>
        </w:numPr>
        <w:spacing w:after="0" w:line="360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przekazywanie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wszelkich informacji koniecznych dla prawidłowej realizacji przedmiotu Umowy.</w:t>
      </w:r>
    </w:p>
    <w:p w14:paraId="745E3142" w14:textId="7958E6F7" w:rsidR="00862858" w:rsidRPr="00E12A83" w:rsidRDefault="00862858" w:rsidP="00E12A83">
      <w:pPr>
        <w:numPr>
          <w:ilvl w:val="1"/>
          <w:numId w:val="5"/>
        </w:numPr>
        <w:spacing w:after="0" w:line="360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Współdziałanie z Wykonawcą w celu wykonania umowy. </w:t>
      </w:r>
    </w:p>
    <w:p w14:paraId="6383406D" w14:textId="77777777" w:rsidR="00F5267C" w:rsidRPr="00E12A83" w:rsidRDefault="00F5267C" w:rsidP="00E12A83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56FC95A3" w14:textId="30BAFD04" w:rsidR="00862858" w:rsidRDefault="005E31F3" w:rsidP="00E12A83">
      <w:pPr>
        <w:spacing w:after="0" w:line="360" w:lineRule="auto"/>
        <w:ind w:left="-28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8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3971B00" w14:textId="10893CD3" w:rsidR="005E31F3" w:rsidRPr="00E12A83" w:rsidRDefault="005E31F3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Niniejsza umowa obowiązuje przez okres </w:t>
      </w:r>
      <w:r w:rsidR="00EF6259" w:rsidRPr="00E12A83">
        <w:rPr>
          <w:rFonts w:ascii="Arial" w:hAnsi="Arial" w:cs="Arial"/>
          <w:color w:val="000000" w:themeColor="text1"/>
          <w:sz w:val="24"/>
          <w:szCs w:val="24"/>
        </w:rPr>
        <w:t>12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miesięcy, począwszy od dnia</w:t>
      </w:r>
      <w:r w:rsidR="00FB1017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01.</w:t>
      </w:r>
      <w:r w:rsidR="00EF6259" w:rsidRPr="00E12A83">
        <w:rPr>
          <w:rFonts w:ascii="Arial" w:hAnsi="Arial" w:cs="Arial"/>
          <w:color w:val="000000" w:themeColor="text1"/>
          <w:sz w:val="24"/>
          <w:szCs w:val="24"/>
        </w:rPr>
        <w:t>01.2023</w:t>
      </w:r>
      <w:r w:rsidR="000962E7" w:rsidRPr="00E12A83">
        <w:rPr>
          <w:rFonts w:ascii="Arial" w:hAnsi="Arial" w:cs="Arial"/>
          <w:color w:val="000000" w:themeColor="text1"/>
          <w:sz w:val="24"/>
          <w:szCs w:val="24"/>
        </w:rPr>
        <w:t xml:space="preserve"> r. do dnia </w:t>
      </w:r>
      <w:r w:rsidR="00EF6259" w:rsidRPr="00E12A83">
        <w:rPr>
          <w:rFonts w:ascii="Arial" w:hAnsi="Arial" w:cs="Arial"/>
          <w:color w:val="000000" w:themeColor="text1"/>
          <w:sz w:val="24"/>
          <w:szCs w:val="24"/>
        </w:rPr>
        <w:t>31.12.2023</w:t>
      </w:r>
      <w:r w:rsidR="004A54DB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r.</w:t>
      </w:r>
    </w:p>
    <w:p w14:paraId="26F3784A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655A6594" w14:textId="14E3D026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9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7F7CF88" w14:textId="1A8B8753" w:rsidR="005E31F3" w:rsidRPr="00E12A83" w:rsidRDefault="005E31F3" w:rsidP="00E12A83">
      <w:pPr>
        <w:numPr>
          <w:ilvl w:val="0"/>
          <w:numId w:val="1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Każdej ze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Stron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Umowy przysługuje prawo do wypowiedzenia Umowy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 zachowaniem </w:t>
      </w:r>
      <w:r w:rsidR="000C2256" w:rsidRPr="00E12A83">
        <w:rPr>
          <w:rFonts w:ascii="Arial" w:hAnsi="Arial" w:cs="Arial"/>
          <w:color w:val="000000" w:themeColor="text1"/>
          <w:sz w:val="24"/>
          <w:szCs w:val="24"/>
        </w:rPr>
        <w:t>sześcio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miesięcznego okresu wypowiedzenia.</w:t>
      </w:r>
    </w:p>
    <w:p w14:paraId="58E17C68" w14:textId="77777777" w:rsidR="005E31F3" w:rsidRPr="00E12A83" w:rsidRDefault="005E31F3" w:rsidP="00E12A83">
      <w:pPr>
        <w:numPr>
          <w:ilvl w:val="0"/>
          <w:numId w:val="1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Rozwiązanie Umowy nie zwalnia Stron z obowiązku uregulowania wobec drugiej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Strony</w:t>
      </w:r>
      <w:r w:rsidR="000962E7" w:rsidRPr="00E12A83">
        <w:rPr>
          <w:rFonts w:ascii="Arial" w:hAnsi="Arial" w:cs="Arial"/>
          <w:color w:val="000000" w:themeColor="text1"/>
          <w:sz w:val="24"/>
          <w:szCs w:val="24"/>
        </w:rPr>
        <w:t xml:space="preserve"> wszelkich zobowiązań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 niej wynikających.</w:t>
      </w:r>
    </w:p>
    <w:p w14:paraId="5D6E801D" w14:textId="73884E89" w:rsidR="005E31F3" w:rsidRPr="00E12A83" w:rsidRDefault="005E31F3" w:rsidP="00E12A83">
      <w:pPr>
        <w:numPr>
          <w:ilvl w:val="0"/>
          <w:numId w:val="1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lastRenderedPageBreak/>
        <w:t>Umowa może być wypowiedziana przez każdą ze S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tron w trybie natychmiastowym w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przypadku, gdy druga Strona pomimo pisemnego wezwania, rażąco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i uporczywie narusza warunki Umowy lub przepisy prawa</w:t>
      </w:r>
      <w:r w:rsidR="00410B9A">
        <w:rPr>
          <w:rFonts w:ascii="Arial" w:hAnsi="Arial" w:cs="Arial"/>
          <w:color w:val="000000" w:themeColor="text1"/>
          <w:sz w:val="24"/>
          <w:szCs w:val="24"/>
        </w:rPr>
        <w:t xml:space="preserve"> powszechnego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335CCAC" w14:textId="77777777" w:rsidR="005E31F3" w:rsidRPr="00E12A83" w:rsidRDefault="005E31F3" w:rsidP="00E12A83">
      <w:pPr>
        <w:numPr>
          <w:ilvl w:val="0"/>
          <w:numId w:val="1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W razie zaistnienia istotnej zmiany okoliczności powodującej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, że wykonanie umowy nie leży w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interesie publicznym, lub dalsze wykonywanie umowy może zagrozić istotnemu interesowi bezpieczeństwa państwa lub bezpieczeństwu publicznemu, czego nie można było przewidzieć w chwili zawarcia umowy;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może odstąpić od umowy w terminie 30 dni od powzięcia wiadomości o tych okolicznościach. W takim przypadku wykonawca może żądać jedynie wynagrodzenia należnego mu z tytułu wykonania części umowy.</w:t>
      </w:r>
    </w:p>
    <w:p w14:paraId="71F9D127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17D9A9F3" w14:textId="5F77E046" w:rsidR="005E31F3" w:rsidRPr="00E12A83" w:rsidRDefault="005E31F3" w:rsidP="00E12A83">
      <w:pPr>
        <w:tabs>
          <w:tab w:val="center" w:pos="4536"/>
          <w:tab w:val="left" w:pos="5554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10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4598E98" w14:textId="77777777" w:rsidR="005E31F3" w:rsidRPr="00E12A83" w:rsidRDefault="005E31F3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b/>
          <w:color w:val="000000" w:themeColor="text1"/>
        </w:rPr>
        <w:t xml:space="preserve">Strony </w:t>
      </w:r>
      <w:r w:rsidRPr="00E12A83">
        <w:rPr>
          <w:rFonts w:ascii="Arial" w:hAnsi="Arial" w:cs="Arial"/>
          <w:color w:val="000000" w:themeColor="text1"/>
        </w:rPr>
        <w:t xml:space="preserve">postanawiają, że niewykonanie lub nienależyte wykonanie przedmiotu umowy upoważnia do naliczania kar umownych. </w:t>
      </w:r>
    </w:p>
    <w:p w14:paraId="4AC0235A" w14:textId="3B7892DC" w:rsidR="00D36574" w:rsidRPr="00E12A83" w:rsidRDefault="00D36574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b/>
          <w:color w:val="000000" w:themeColor="text1"/>
        </w:rPr>
        <w:t xml:space="preserve">Wykonawca </w:t>
      </w:r>
      <w:r w:rsidRPr="00E12A83">
        <w:rPr>
          <w:rFonts w:ascii="Arial" w:hAnsi="Arial" w:cs="Arial"/>
          <w:color w:val="000000" w:themeColor="text1"/>
        </w:rPr>
        <w:t xml:space="preserve">zapłaci </w:t>
      </w:r>
      <w:r w:rsidRPr="00E12A83">
        <w:rPr>
          <w:rFonts w:ascii="Arial" w:hAnsi="Arial" w:cs="Arial"/>
          <w:b/>
          <w:color w:val="000000" w:themeColor="text1"/>
        </w:rPr>
        <w:t>Zamawiającemu</w:t>
      </w:r>
      <w:r w:rsidRPr="00E12A83">
        <w:rPr>
          <w:rFonts w:ascii="Arial" w:hAnsi="Arial" w:cs="Arial"/>
          <w:color w:val="000000" w:themeColor="text1"/>
        </w:rPr>
        <w:t xml:space="preserve"> karę umowną za niedotrzymanie terminu dokonania skutecznej zmiany sprzedawcy z przyczyn, za które odpowiedzialno</w:t>
      </w:r>
      <w:r w:rsidRPr="00E12A83">
        <w:rPr>
          <w:rFonts w:ascii="Arial" w:eastAsia="TimesNewRoman" w:hAnsi="Arial" w:cs="Arial"/>
          <w:color w:val="000000" w:themeColor="text1"/>
        </w:rPr>
        <w:t xml:space="preserve">ść </w:t>
      </w:r>
      <w:r w:rsidRPr="00E12A83">
        <w:rPr>
          <w:rFonts w:ascii="Arial" w:hAnsi="Arial" w:cs="Arial"/>
          <w:color w:val="000000" w:themeColor="text1"/>
        </w:rPr>
        <w:t xml:space="preserve">ponosi </w:t>
      </w:r>
      <w:r w:rsidRPr="00E12A83">
        <w:rPr>
          <w:rFonts w:ascii="Arial" w:hAnsi="Arial" w:cs="Arial"/>
          <w:b/>
          <w:color w:val="000000" w:themeColor="text1"/>
        </w:rPr>
        <w:t>Wykonawca</w:t>
      </w:r>
      <w:r w:rsidR="00237DB1" w:rsidRPr="00E12A83">
        <w:rPr>
          <w:rFonts w:ascii="Arial" w:hAnsi="Arial" w:cs="Arial"/>
          <w:color w:val="000000" w:themeColor="text1"/>
        </w:rPr>
        <w:t>, w </w:t>
      </w:r>
      <w:r w:rsidRPr="00E12A83">
        <w:rPr>
          <w:rFonts w:ascii="Arial" w:hAnsi="Arial" w:cs="Arial"/>
          <w:color w:val="000000" w:themeColor="text1"/>
        </w:rPr>
        <w:t xml:space="preserve">wysokości 1,5 krotności różnicy </w:t>
      </w:r>
      <w:r w:rsidR="000516E2" w:rsidRPr="00E12A83">
        <w:rPr>
          <w:rFonts w:ascii="Arial" w:hAnsi="Arial" w:cs="Arial"/>
          <w:color w:val="000000" w:themeColor="text1"/>
        </w:rPr>
        <w:t>pomiędzy</w:t>
      </w:r>
      <w:r w:rsidRPr="00E12A83">
        <w:rPr>
          <w:rFonts w:ascii="Arial" w:hAnsi="Arial" w:cs="Arial"/>
          <w:color w:val="000000" w:themeColor="text1"/>
        </w:rPr>
        <w:t xml:space="preserve"> w</w:t>
      </w:r>
      <w:r w:rsidR="000516E2" w:rsidRPr="00E12A83">
        <w:rPr>
          <w:rFonts w:ascii="Arial" w:hAnsi="Arial" w:cs="Arial"/>
          <w:color w:val="000000" w:themeColor="text1"/>
        </w:rPr>
        <w:t>ysokością</w:t>
      </w:r>
      <w:r w:rsidRPr="00E12A83">
        <w:rPr>
          <w:rFonts w:ascii="Arial" w:hAnsi="Arial" w:cs="Arial"/>
          <w:color w:val="000000" w:themeColor="text1"/>
        </w:rPr>
        <w:t xml:space="preserve"> wynagrodzenia netto, które wypłacone byłoby wykonawcy za pobraną energi</w:t>
      </w:r>
      <w:r w:rsidR="000516E2" w:rsidRPr="00E12A83">
        <w:rPr>
          <w:rFonts w:ascii="Arial" w:hAnsi="Arial" w:cs="Arial"/>
          <w:color w:val="000000" w:themeColor="text1"/>
        </w:rPr>
        <w:t>ę</w:t>
      </w:r>
      <w:r w:rsidRPr="00E12A83">
        <w:rPr>
          <w:rFonts w:ascii="Arial" w:hAnsi="Arial" w:cs="Arial"/>
          <w:color w:val="000000" w:themeColor="text1"/>
        </w:rPr>
        <w:t xml:space="preserve"> (wyliczonego zgodnie z zapisami § 4 ust</w:t>
      </w:r>
      <w:r w:rsidR="000516E2" w:rsidRPr="00E12A83">
        <w:rPr>
          <w:rFonts w:ascii="Arial" w:hAnsi="Arial" w:cs="Arial"/>
          <w:color w:val="000000" w:themeColor="text1"/>
        </w:rPr>
        <w:t>.</w:t>
      </w:r>
      <w:r w:rsidR="00237DB1" w:rsidRPr="00E12A83">
        <w:rPr>
          <w:rFonts w:ascii="Arial" w:hAnsi="Arial" w:cs="Arial"/>
          <w:color w:val="000000" w:themeColor="text1"/>
        </w:rPr>
        <w:t> </w:t>
      </w:r>
      <w:r w:rsidRPr="00E12A83">
        <w:rPr>
          <w:rFonts w:ascii="Arial" w:hAnsi="Arial" w:cs="Arial"/>
          <w:color w:val="000000" w:themeColor="text1"/>
        </w:rPr>
        <w:t>2) a w</w:t>
      </w:r>
      <w:r w:rsidR="000516E2" w:rsidRPr="00E12A83">
        <w:rPr>
          <w:rFonts w:ascii="Arial" w:hAnsi="Arial" w:cs="Arial"/>
          <w:color w:val="000000" w:themeColor="text1"/>
        </w:rPr>
        <w:t>ysokością</w:t>
      </w:r>
      <w:r w:rsidRPr="00E12A83">
        <w:rPr>
          <w:rFonts w:ascii="Arial" w:hAnsi="Arial" w:cs="Arial"/>
          <w:color w:val="000000" w:themeColor="text1"/>
        </w:rPr>
        <w:t xml:space="preserve"> wynagrodzenia wypłaconego sprzedawcy rezerwowemu</w:t>
      </w:r>
      <w:r w:rsidR="000516E2" w:rsidRPr="00E12A83">
        <w:rPr>
          <w:rFonts w:ascii="Arial" w:hAnsi="Arial" w:cs="Arial"/>
          <w:color w:val="000000" w:themeColor="text1"/>
        </w:rPr>
        <w:t xml:space="preserve"> (dotychczasowemu), dla każdego </w:t>
      </w:r>
      <w:r w:rsidR="00E12A83">
        <w:rPr>
          <w:rFonts w:ascii="Arial" w:hAnsi="Arial" w:cs="Arial"/>
          <w:color w:val="000000" w:themeColor="text1"/>
        </w:rPr>
        <w:br/>
      </w:r>
      <w:r w:rsidR="000516E2" w:rsidRPr="00E12A83">
        <w:rPr>
          <w:rFonts w:ascii="Arial" w:hAnsi="Arial" w:cs="Arial"/>
          <w:color w:val="000000" w:themeColor="text1"/>
        </w:rPr>
        <w:t>z punktów poboru energii, za każdy okres rozliczeniowy, w którym nie nastąpi skuteczna zmiana sprzedawcy energii</w:t>
      </w:r>
      <w:r w:rsidRPr="00E12A83">
        <w:rPr>
          <w:rFonts w:ascii="Arial" w:hAnsi="Arial" w:cs="Arial"/>
          <w:color w:val="000000" w:themeColor="text1"/>
        </w:rPr>
        <w:t>.</w:t>
      </w:r>
    </w:p>
    <w:p w14:paraId="48190E22" w14:textId="6D58D2D5" w:rsidR="00D36574" w:rsidRPr="00E12A83" w:rsidRDefault="00D36574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b/>
          <w:color w:val="000000" w:themeColor="text1"/>
        </w:rPr>
        <w:t xml:space="preserve">Wykonawca </w:t>
      </w:r>
      <w:r w:rsidRPr="00E12A83">
        <w:rPr>
          <w:rFonts w:ascii="Arial" w:hAnsi="Arial" w:cs="Arial"/>
          <w:color w:val="000000" w:themeColor="text1"/>
        </w:rPr>
        <w:t xml:space="preserve">zapłaci </w:t>
      </w:r>
      <w:r w:rsidRPr="00E12A83">
        <w:rPr>
          <w:rFonts w:ascii="Arial" w:hAnsi="Arial" w:cs="Arial"/>
          <w:b/>
          <w:color w:val="000000" w:themeColor="text1"/>
        </w:rPr>
        <w:t>Zamawiającemu</w:t>
      </w:r>
      <w:r w:rsidRPr="00E12A83">
        <w:rPr>
          <w:rFonts w:ascii="Arial" w:hAnsi="Arial" w:cs="Arial"/>
          <w:color w:val="000000" w:themeColor="text1"/>
        </w:rPr>
        <w:t xml:space="preserve"> karę umowną za odstąpienie od umowy przez </w:t>
      </w:r>
      <w:r w:rsidRPr="00E12A83">
        <w:rPr>
          <w:rFonts w:ascii="Arial" w:hAnsi="Arial" w:cs="Arial"/>
          <w:b/>
          <w:color w:val="000000" w:themeColor="text1"/>
        </w:rPr>
        <w:t xml:space="preserve">Zamawiającego </w:t>
      </w:r>
      <w:r w:rsidRPr="00E12A83">
        <w:rPr>
          <w:rFonts w:ascii="Arial" w:hAnsi="Arial" w:cs="Arial"/>
          <w:color w:val="000000" w:themeColor="text1"/>
        </w:rPr>
        <w:t>z przyczyn, za które odpowiedzialno</w:t>
      </w:r>
      <w:r w:rsidRPr="00E12A83">
        <w:rPr>
          <w:rFonts w:ascii="Arial" w:eastAsia="TimesNewRoman" w:hAnsi="Arial" w:cs="Arial"/>
          <w:color w:val="000000" w:themeColor="text1"/>
        </w:rPr>
        <w:t xml:space="preserve">ść </w:t>
      </w:r>
      <w:r w:rsidRPr="00E12A83">
        <w:rPr>
          <w:rFonts w:ascii="Arial" w:hAnsi="Arial" w:cs="Arial"/>
          <w:color w:val="000000" w:themeColor="text1"/>
        </w:rPr>
        <w:t xml:space="preserve">ponosi </w:t>
      </w:r>
      <w:r w:rsidRPr="00E12A83">
        <w:rPr>
          <w:rFonts w:ascii="Arial" w:hAnsi="Arial" w:cs="Arial"/>
          <w:b/>
          <w:color w:val="000000" w:themeColor="text1"/>
        </w:rPr>
        <w:t>Wykonawca</w:t>
      </w:r>
      <w:r w:rsidRPr="00E12A83">
        <w:rPr>
          <w:rFonts w:ascii="Arial" w:hAnsi="Arial" w:cs="Arial"/>
          <w:color w:val="000000" w:themeColor="text1"/>
        </w:rPr>
        <w:t xml:space="preserve">, w wysokości </w:t>
      </w:r>
      <w:r w:rsidR="00014B6F">
        <w:rPr>
          <w:rFonts w:ascii="Arial" w:hAnsi="Arial" w:cs="Arial"/>
          <w:color w:val="000000" w:themeColor="text1"/>
        </w:rPr>
        <w:t xml:space="preserve">25 </w:t>
      </w:r>
      <w:r w:rsidRPr="00E12A83">
        <w:rPr>
          <w:rFonts w:ascii="Arial" w:hAnsi="Arial" w:cs="Arial"/>
          <w:color w:val="000000" w:themeColor="text1"/>
        </w:rPr>
        <w:t xml:space="preserve">% </w:t>
      </w:r>
      <w:r w:rsidR="00014B6F" w:rsidRPr="00014B6F">
        <w:rPr>
          <w:rFonts w:ascii="Arial" w:hAnsi="Arial" w:cs="Arial"/>
          <w:color w:val="000000" w:themeColor="text1"/>
        </w:rPr>
        <w:t>łącznej ceny netto dostawy energii elektrycznej określonej w Ofercie Wykonawcy</w:t>
      </w:r>
      <w:r w:rsidRPr="00E12A83">
        <w:rPr>
          <w:rFonts w:ascii="Arial" w:hAnsi="Arial" w:cs="Arial"/>
          <w:color w:val="000000" w:themeColor="text1"/>
        </w:rPr>
        <w:t>.</w:t>
      </w:r>
    </w:p>
    <w:p w14:paraId="04401169" w14:textId="41A90520" w:rsidR="005E31F3" w:rsidRDefault="005E31F3" w:rsidP="00862858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b/>
          <w:color w:val="000000" w:themeColor="text1"/>
        </w:rPr>
        <w:t xml:space="preserve">Zamawiający </w:t>
      </w:r>
      <w:r w:rsidRPr="00E12A83">
        <w:rPr>
          <w:rFonts w:ascii="Arial" w:hAnsi="Arial" w:cs="Arial"/>
          <w:color w:val="000000" w:themeColor="text1"/>
        </w:rPr>
        <w:t xml:space="preserve">zapłaci </w:t>
      </w:r>
      <w:r w:rsidRPr="00E12A83">
        <w:rPr>
          <w:rFonts w:ascii="Arial" w:hAnsi="Arial" w:cs="Arial"/>
          <w:b/>
          <w:color w:val="000000" w:themeColor="text1"/>
        </w:rPr>
        <w:t>Wykonawcy</w:t>
      </w:r>
      <w:r w:rsidRPr="00E12A83">
        <w:rPr>
          <w:rFonts w:ascii="Arial" w:hAnsi="Arial" w:cs="Arial"/>
          <w:color w:val="000000" w:themeColor="text1"/>
        </w:rPr>
        <w:t xml:space="preserve"> karę umowną w p</w:t>
      </w:r>
      <w:r w:rsidR="00F5267C" w:rsidRPr="00E12A83">
        <w:rPr>
          <w:rFonts w:ascii="Arial" w:hAnsi="Arial" w:cs="Arial"/>
          <w:color w:val="000000" w:themeColor="text1"/>
        </w:rPr>
        <w:t>rzypadku odstąpienia od umowy z </w:t>
      </w:r>
      <w:r w:rsidRPr="00E12A83">
        <w:rPr>
          <w:rFonts w:ascii="Arial" w:hAnsi="Arial" w:cs="Arial"/>
          <w:color w:val="000000" w:themeColor="text1"/>
        </w:rPr>
        <w:t>przyczyn zawinionych przez Zamawiającego, w wysokości 1</w:t>
      </w:r>
      <w:r w:rsidR="00D36574" w:rsidRPr="00E12A83">
        <w:rPr>
          <w:rFonts w:ascii="Arial" w:hAnsi="Arial" w:cs="Arial"/>
          <w:color w:val="000000" w:themeColor="text1"/>
        </w:rPr>
        <w:t>5</w:t>
      </w:r>
      <w:r w:rsidR="005B2A65">
        <w:rPr>
          <w:rFonts w:ascii="Arial" w:hAnsi="Arial" w:cs="Arial"/>
          <w:color w:val="000000" w:themeColor="text1"/>
        </w:rPr>
        <w:t xml:space="preserve"> </w:t>
      </w:r>
      <w:r w:rsidRPr="00E12A83">
        <w:rPr>
          <w:rFonts w:ascii="Arial" w:hAnsi="Arial" w:cs="Arial"/>
          <w:color w:val="000000" w:themeColor="text1"/>
        </w:rPr>
        <w:t xml:space="preserve">% </w:t>
      </w:r>
      <w:r w:rsidR="00014B6F" w:rsidRPr="00014B6F">
        <w:rPr>
          <w:rFonts w:ascii="Arial" w:hAnsi="Arial" w:cs="Arial"/>
          <w:color w:val="000000" w:themeColor="text1"/>
        </w:rPr>
        <w:t>łącznej ceny netto dostawy energii elektrycznej określonej w Ofercie Wykonawcy</w:t>
      </w:r>
      <w:r w:rsidR="00D9013E" w:rsidRPr="00E12A83">
        <w:rPr>
          <w:rFonts w:ascii="Arial" w:hAnsi="Arial" w:cs="Arial"/>
          <w:color w:val="000000" w:themeColor="text1"/>
        </w:rPr>
        <w:t>.</w:t>
      </w:r>
    </w:p>
    <w:p w14:paraId="1FED44CE" w14:textId="0C366AA1" w:rsidR="002C2E31" w:rsidRPr="00E12A83" w:rsidRDefault="002C2E31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D5268">
        <w:rPr>
          <w:rFonts w:ascii="Arial" w:hAnsi="Arial" w:cs="Arial"/>
          <w:b/>
          <w:color w:val="000000" w:themeColor="text1"/>
        </w:rPr>
        <w:t xml:space="preserve">Wykonawca </w:t>
      </w:r>
      <w:r w:rsidRPr="007D5268">
        <w:rPr>
          <w:rFonts w:ascii="Arial" w:hAnsi="Arial" w:cs="Arial"/>
          <w:color w:val="000000" w:themeColor="text1"/>
        </w:rPr>
        <w:t xml:space="preserve">zapłaci </w:t>
      </w:r>
      <w:r w:rsidRPr="007D5268">
        <w:rPr>
          <w:rFonts w:ascii="Arial" w:hAnsi="Arial" w:cs="Arial"/>
          <w:b/>
          <w:color w:val="000000" w:themeColor="text1"/>
        </w:rPr>
        <w:t>Zamawiającemu</w:t>
      </w:r>
      <w:r w:rsidRPr="007D5268">
        <w:rPr>
          <w:rFonts w:ascii="Arial" w:hAnsi="Arial" w:cs="Arial"/>
          <w:color w:val="000000" w:themeColor="text1"/>
        </w:rPr>
        <w:t xml:space="preserve"> karę umowną za </w:t>
      </w:r>
      <w:r>
        <w:rPr>
          <w:rFonts w:ascii="Arial" w:hAnsi="Arial" w:cs="Arial"/>
          <w:color w:val="000000" w:themeColor="text1"/>
        </w:rPr>
        <w:t xml:space="preserve">utratę </w:t>
      </w:r>
      <w:r w:rsidR="0004247F">
        <w:rPr>
          <w:rFonts w:ascii="Arial" w:hAnsi="Arial" w:cs="Arial"/>
          <w:color w:val="000000" w:themeColor="text1"/>
        </w:rPr>
        <w:t xml:space="preserve">przewidzianych prawem </w:t>
      </w:r>
      <w:r w:rsidR="00672D4B">
        <w:rPr>
          <w:rFonts w:ascii="Arial" w:hAnsi="Arial" w:cs="Arial"/>
          <w:color w:val="000000" w:themeColor="text1"/>
        </w:rPr>
        <w:t>pozwoleń (uprawnień)</w:t>
      </w:r>
      <w:r>
        <w:rPr>
          <w:rFonts w:ascii="Arial" w:hAnsi="Arial" w:cs="Arial"/>
          <w:color w:val="000000" w:themeColor="text1"/>
        </w:rPr>
        <w:t xml:space="preserve"> </w:t>
      </w:r>
      <w:r w:rsidR="0004247F">
        <w:rPr>
          <w:rFonts w:ascii="Arial" w:hAnsi="Arial" w:cs="Arial"/>
          <w:color w:val="000000" w:themeColor="text1"/>
        </w:rPr>
        <w:t>lub zakończenie umów, o których mowa w § 2 ust. 7, powodujących niemożność wykonania przez Wykonawcę obowiązków przewidzianych niniejszą Umową</w:t>
      </w:r>
      <w:r w:rsidR="00672D4B">
        <w:rPr>
          <w:rFonts w:ascii="Arial" w:hAnsi="Arial" w:cs="Arial"/>
          <w:color w:val="000000" w:themeColor="text1"/>
        </w:rPr>
        <w:t xml:space="preserve"> na zasadach w niej wskazanych</w:t>
      </w:r>
      <w:r w:rsidR="0004247F">
        <w:rPr>
          <w:rFonts w:ascii="Arial" w:hAnsi="Arial" w:cs="Arial"/>
          <w:color w:val="000000" w:themeColor="text1"/>
        </w:rPr>
        <w:t xml:space="preserve">, </w:t>
      </w:r>
      <w:r w:rsidRPr="007D5268">
        <w:rPr>
          <w:rFonts w:ascii="Arial" w:hAnsi="Arial" w:cs="Arial"/>
          <w:color w:val="000000" w:themeColor="text1"/>
        </w:rPr>
        <w:t xml:space="preserve">w wysokości </w:t>
      </w:r>
      <w:r w:rsidRPr="007D5268">
        <w:rPr>
          <w:rFonts w:ascii="Arial" w:hAnsi="Arial" w:cs="Arial"/>
          <w:color w:val="000000" w:themeColor="text1"/>
        </w:rPr>
        <w:lastRenderedPageBreak/>
        <w:t>1</w:t>
      </w:r>
      <w:r w:rsidR="00672D4B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 xml:space="preserve"> </w:t>
      </w:r>
      <w:r w:rsidRPr="007D5268">
        <w:rPr>
          <w:rFonts w:ascii="Arial" w:hAnsi="Arial" w:cs="Arial"/>
          <w:color w:val="000000" w:themeColor="text1"/>
        </w:rPr>
        <w:t xml:space="preserve">% </w:t>
      </w:r>
      <w:r w:rsidR="00014B6F" w:rsidRPr="00014B6F">
        <w:rPr>
          <w:rFonts w:ascii="Arial" w:hAnsi="Arial" w:cs="Arial"/>
          <w:color w:val="000000" w:themeColor="text1"/>
        </w:rPr>
        <w:t>łącznej ceny netto dostawy energii elektrycznej określonej w Ofercie Wykonawcy</w:t>
      </w:r>
      <w:r w:rsidRPr="007D5268">
        <w:rPr>
          <w:rFonts w:ascii="Arial" w:hAnsi="Arial" w:cs="Arial"/>
          <w:color w:val="000000" w:themeColor="text1"/>
        </w:rPr>
        <w:t>.</w:t>
      </w:r>
    </w:p>
    <w:p w14:paraId="1C376FC2" w14:textId="48611095" w:rsidR="005B2A65" w:rsidRPr="007D5268" w:rsidRDefault="005B2A65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Maksymalna wysokość kar umownych z wszystkich tytułów wynosi </w:t>
      </w:r>
      <w:r w:rsidR="00014B6F">
        <w:rPr>
          <w:rFonts w:ascii="Arial" w:hAnsi="Arial" w:cs="Arial"/>
          <w:color w:val="000000" w:themeColor="text1"/>
        </w:rPr>
        <w:t xml:space="preserve">30 </w:t>
      </w:r>
      <w:r>
        <w:rPr>
          <w:rFonts w:ascii="Arial" w:hAnsi="Arial" w:cs="Arial"/>
          <w:color w:val="000000" w:themeColor="text1"/>
        </w:rPr>
        <w:t xml:space="preserve">% </w:t>
      </w:r>
      <w:r w:rsidR="00014B6F">
        <w:rPr>
          <w:rFonts w:ascii="Arial" w:hAnsi="Arial" w:cs="Arial"/>
          <w:color w:val="000000" w:themeColor="text1"/>
        </w:rPr>
        <w:t>łącznej ceny netto dostawy energii elektrycznej określonej w Ofercie Wykonawcy</w:t>
      </w:r>
      <w:r w:rsidRPr="007D5268">
        <w:rPr>
          <w:rFonts w:ascii="Arial" w:hAnsi="Arial" w:cs="Arial"/>
          <w:color w:val="000000" w:themeColor="text1"/>
        </w:rPr>
        <w:t>.</w:t>
      </w:r>
    </w:p>
    <w:p w14:paraId="7F8B08E5" w14:textId="30720AE7" w:rsidR="005E31F3" w:rsidRDefault="005B2A65" w:rsidP="00E12A83">
      <w:pPr>
        <w:numPr>
          <w:ilvl w:val="2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Zamawiający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</w:rPr>
        <w:t xml:space="preserve"> zastrzega prawo dochodzenia odszkodowania uzupełniającego na zasadach ogólnych, jeżeli naliczone kary umowne nie pokryją szkód poniesionych z tytułu niewykonania lub nienależytego wykonania przedmiotu umowy.</w:t>
      </w:r>
    </w:p>
    <w:p w14:paraId="49F1A9C7" w14:textId="2FB3E611" w:rsidR="005B2A65" w:rsidRDefault="005B2A65" w:rsidP="00E12A83">
      <w:pPr>
        <w:numPr>
          <w:ilvl w:val="2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Zapłata kar umownych nie zwalnia Wykonawcy z obowiązku wykonania zobowiązania.</w:t>
      </w:r>
    </w:p>
    <w:p w14:paraId="706762DA" w14:textId="74F8B884" w:rsidR="005B2A65" w:rsidRDefault="005B2A65" w:rsidP="00E12A83">
      <w:pPr>
        <w:numPr>
          <w:ilvl w:val="2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Zamawiającemu przysługuje prawo potrącenia przysługujących mu wierzytelności z wierzytelnościami przysługującymi Wykonawcy wobec Zamawiającego, choćby wierzytelności nie były jeszcze wymagalne (potrącenie umowne), i o ile przepisy prawa powszechnego nie przewidują ograniczeń w dokonywaniu potracenia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w chwili złożenia stosownego oświadczenia o potrąceniu.</w:t>
      </w:r>
    </w:p>
    <w:p w14:paraId="2822F13B" w14:textId="6A301E37" w:rsidR="005B2A65" w:rsidRPr="00E12A83" w:rsidRDefault="005B2A65" w:rsidP="00E12A83">
      <w:pPr>
        <w:numPr>
          <w:ilvl w:val="2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Postanowienia niniejszego paragrafu obowiązują także po odstąpieniu od umowy i będą traktowane jako odrębne zobowiązanie.</w:t>
      </w:r>
    </w:p>
    <w:p w14:paraId="13E13580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41CE302A" w14:textId="7B7FADAE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11</w:t>
      </w:r>
      <w:r w:rsidR="007A758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E1A8BBC" w14:textId="09C02B2E" w:rsidR="005E31F3" w:rsidRPr="00E12A83" w:rsidRDefault="00341FE9" w:rsidP="00E12A83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>Pod rygorem nieważności, w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szelkie zmiany i uzupełnienia niniejszej umowy </w:t>
      </w:r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oraz </w:t>
      </w:r>
      <w:proofErr w:type="spellStart"/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>prawno</w:t>
      </w:r>
      <w:proofErr w:type="spellEnd"/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- kształtujące oświadczenia woli 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>wymagają zachowania formy pisemnej</w:t>
      </w:r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br/>
      </w:r>
      <w:r w:rsidR="007A758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 ile Umowa </w:t>
      </w:r>
      <w:r w:rsidR="0047018A">
        <w:rPr>
          <w:rFonts w:ascii="Arial" w:hAnsi="Arial" w:cs="Arial"/>
          <w:color w:val="000000" w:themeColor="text1"/>
          <w:sz w:val="24"/>
          <w:szCs w:val="24"/>
          <w:lang w:eastAsia="ar-SA"/>
        </w:rPr>
        <w:t>nie stanowi inaczej.</w:t>
      </w:r>
    </w:p>
    <w:p w14:paraId="7B6F61EB" w14:textId="19CA8BA2" w:rsidR="005E31F3" w:rsidRPr="00E12A83" w:rsidRDefault="00917715" w:rsidP="00E12A83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Poza innymi przypadkami wskazanymi w powszechnie obowiązujących przepisach prawa, </w:t>
      </w:r>
      <w:r w:rsidR="005E31F3"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Zamawiający dopuszcza możliwość dokonania zmian postanowień zawartej umowy 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w 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</w:rPr>
        <w:t>następujących przypadkach:</w:t>
      </w:r>
    </w:p>
    <w:p w14:paraId="7B0C5E2B" w14:textId="64655573" w:rsidR="005E31F3" w:rsidRDefault="005E31F3" w:rsidP="0086285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zmiany danych adresowych i teleadresowych dotyczących stron umowy,</w:t>
      </w:r>
    </w:p>
    <w:p w14:paraId="248583BF" w14:textId="56949151" w:rsidR="005E31F3" w:rsidRPr="00E12A83" w:rsidRDefault="005E31F3" w:rsidP="00E12A8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wystąpi zmiana organizacji stron np. zmiana formy działalności gospodarczej, reprezentacji lub siedziby firmy,</w:t>
      </w:r>
      <w:r w:rsidR="008E000C" w:rsidRPr="00E12A83">
        <w:rPr>
          <w:rFonts w:ascii="Arial" w:hAnsi="Arial" w:cs="Arial"/>
          <w:color w:val="000000" w:themeColor="text1"/>
          <w:sz w:val="24"/>
          <w:szCs w:val="24"/>
        </w:rPr>
        <w:t xml:space="preserve"> połączenia, podziału przekształcenia,</w:t>
      </w:r>
      <w:r w:rsidR="0047018A" w:rsidRPr="004701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11BEE0F" w14:textId="77777777" w:rsidR="005E31F3" w:rsidRPr="00E12A83" w:rsidRDefault="005E31F3" w:rsidP="00E12A8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konieczności dokonania zwiększenia lub zmniejszenia ilości punktów poboru energii elektrycznej, zmian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ilo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ś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ci układów pomiarowych lub wielko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ś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ci mocy umownej, okre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ś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lonych w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Załączniku nr 1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do niniejszej umowy,</w:t>
      </w:r>
    </w:p>
    <w:p w14:paraId="17888DB8" w14:textId="77777777" w:rsidR="005E31F3" w:rsidRPr="00E12A83" w:rsidRDefault="005E31F3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zmiany sposobu rozliczania umowy lub dokonywania płatności na rzecz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 z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wyłączeniem zmiany wysokości wynagrodzenia.</w:t>
      </w:r>
    </w:p>
    <w:p w14:paraId="6CB17E45" w14:textId="6D35E8BD" w:rsidR="005E31F3" w:rsidRPr="00E12A83" w:rsidRDefault="005E31F3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zmiany cen jednostkowych, o których mowa w § 4 ust. 2, na skutek zmiany stawki podatku od towarów i usług, wynikających z przepisów prawa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określonym tymi przepisami terminie ich wprowadzenia i obowiązywania. </w:t>
      </w:r>
      <w:r w:rsidR="00A611AC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takim wypadku zmianie ulegnie wyłącznie cena brutto, zaś cena netto pozostanie bez zmian.</w:t>
      </w:r>
    </w:p>
    <w:p w14:paraId="70460045" w14:textId="77777777" w:rsidR="005E31F3" w:rsidRPr="00E12A83" w:rsidRDefault="005E31F3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zmiany cen jednostkowych, o których mowa w § 4 ust. 2, na skutek zmiany podatku akcyzowego,</w:t>
      </w:r>
    </w:p>
    <w:p w14:paraId="488543CA" w14:textId="77777777" w:rsidR="003E2DC8" w:rsidRPr="00E12A83" w:rsidRDefault="003E2DC8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przyczyn wskazanych w art. 357</w:t>
      </w:r>
      <w:r w:rsidRPr="00E12A83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kodeksu cywilnego, </w:t>
      </w:r>
    </w:p>
    <w:p w14:paraId="3B866570" w14:textId="77777777" w:rsidR="003E2DC8" w:rsidRPr="00E12A83" w:rsidRDefault="005E31F3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innych uzasadnionych przyczyn technicznych lub funkcjonalnych powodujących konieczność zmiany sposobu wykonania umowy</w:t>
      </w:r>
      <w:r w:rsidR="003E2DC8" w:rsidRPr="00E12A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EE5759" w14:textId="2AD181EB" w:rsidR="005E31F3" w:rsidRPr="00E12A83" w:rsidRDefault="005E31F3" w:rsidP="00E12A83">
      <w:pPr>
        <w:pStyle w:val="Default"/>
        <w:numPr>
          <w:ilvl w:val="1"/>
          <w:numId w:val="8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Warunkiem dokonania zmian, o których mowa w ust. 2. jest złożenie wniosku przez stronę inicjującą zmianę</w:t>
      </w:r>
      <w:r w:rsidR="003E2DC8" w:rsidRPr="00E12A83">
        <w:rPr>
          <w:rFonts w:ascii="Arial" w:hAnsi="Arial" w:cs="Arial"/>
          <w:color w:val="000000" w:themeColor="text1"/>
        </w:rPr>
        <w:t xml:space="preserve"> oraz zawarcie pisemnego aneksu do umowy</w:t>
      </w:r>
      <w:r w:rsidR="004F7879">
        <w:rPr>
          <w:rFonts w:ascii="Arial" w:hAnsi="Arial" w:cs="Arial"/>
          <w:color w:val="000000" w:themeColor="text1"/>
        </w:rPr>
        <w:t xml:space="preserve">, </w:t>
      </w:r>
      <w:r w:rsidR="00E12A83">
        <w:rPr>
          <w:rFonts w:ascii="Arial" w:hAnsi="Arial" w:cs="Arial"/>
          <w:color w:val="000000" w:themeColor="text1"/>
        </w:rPr>
        <w:br/>
      </w:r>
      <w:r w:rsidR="004F7879">
        <w:rPr>
          <w:rFonts w:ascii="Arial" w:hAnsi="Arial" w:cs="Arial"/>
          <w:color w:val="000000" w:themeColor="text1"/>
        </w:rPr>
        <w:t xml:space="preserve">z zastrzeżeniem, iż zmiany wskazane w ust. 2 pkt 1 i 2 oraz </w:t>
      </w:r>
      <w:r w:rsidR="00917715">
        <w:rPr>
          <w:rFonts w:ascii="Arial" w:hAnsi="Arial" w:cs="Arial"/>
          <w:color w:val="000000" w:themeColor="text1"/>
        </w:rPr>
        <w:t>§ 3 ust. 4 wymagają</w:t>
      </w:r>
      <w:r w:rsidR="004F7879">
        <w:rPr>
          <w:rFonts w:ascii="Arial" w:hAnsi="Arial" w:cs="Arial"/>
          <w:color w:val="000000" w:themeColor="text1"/>
        </w:rPr>
        <w:t xml:space="preserve"> jedynie pisemnego powiadomienia drugiej strony.</w:t>
      </w:r>
    </w:p>
    <w:p w14:paraId="2B99CD1F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465EE54B" w14:textId="25FD24F6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12</w:t>
      </w:r>
      <w:r w:rsidR="007A758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6AF1904" w14:textId="26E9995B" w:rsidR="007A7581" w:rsidRPr="00E12A83" w:rsidRDefault="00BD6E09" w:rsidP="00E12A83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Strony zobowiązują się do ochrony danych osobowych udostępnionych wzajemnie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br/>
        <w:t>w związku z wykonywaniem Umowy, w tym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 do stosowania organizacyjnych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i technicznych środków ochrony danych osobowych przetwarzanych w systemach informatycznych, zgodnie z zapisami Rozporządzenia Parlamentu Europejskiego i Rady (UE) 2016/679 z dnia 27 kwietnia 2016 r. w sprawie och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rony osób fizycznych w związku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 przetwarzaniem danych osobowych i w sprawie swobodnego przepływu takich danych oraz uchylenia dyrektywy 95/46/WE (ogólne rozporządzenie o ochronie danych) („RODO”), jednocześnie upoważniają drugą stronę do przetwarzania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 przekazanych danych osobowych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zakresie niezbędnym do wykonania niniejszej Umowy</w:t>
      </w:r>
      <w:r w:rsidR="007A7581">
        <w:rPr>
          <w:rFonts w:ascii="Arial" w:hAnsi="Arial" w:cs="Arial"/>
          <w:color w:val="000000" w:themeColor="text1"/>
          <w:sz w:val="24"/>
          <w:szCs w:val="24"/>
        </w:rPr>
        <w:t>, a 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bowiązek informacyjny Strony spełnią we własnym zakresie.</w:t>
      </w:r>
    </w:p>
    <w:p w14:paraId="38C34679" w14:textId="4003DC0D" w:rsidR="0099444E" w:rsidRPr="00E12A83" w:rsidRDefault="00BD6E09" w:rsidP="00E12A83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Osoby podpisujące niniejszą Umowę oświadczają, iż wyrażają zgodę na przetwarzanie ich danych osobowych wskazanych w niniejszej Umowie w celu jej zawarcia i wykonania oraz potwierdzają wykonanie wobec nich obowiązku informacyjnego.</w:t>
      </w:r>
    </w:p>
    <w:p w14:paraId="6177C136" w14:textId="77777777" w:rsidR="007369E7" w:rsidRPr="00E12A83" w:rsidRDefault="007369E7" w:rsidP="00E12A83">
      <w:pPr>
        <w:pStyle w:val="Akapitzlist"/>
        <w:widowControl w:val="0"/>
        <w:autoSpaceDE w:val="0"/>
        <w:autoSpaceDN w:val="0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A3C284E" w14:textId="45016DAA" w:rsidR="00BD6E09" w:rsidRPr="00E12A83" w:rsidRDefault="00BD6E09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</w:t>
      </w:r>
      <w:r w:rsidR="00F5267C"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13</w:t>
      </w:r>
      <w:r w:rsidR="007A758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0E32390" w14:textId="77777777" w:rsidR="005E31F3" w:rsidRPr="00E12A83" w:rsidRDefault="005E31F3" w:rsidP="00E12A8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 xml:space="preserve">W sprawach nieuregulowanych postanowieniami niniejszej umowy mają zastosowanie odpowiednie przepisy </w:t>
      </w:r>
      <w:r w:rsidR="003E2DC8" w:rsidRPr="00E12A83">
        <w:rPr>
          <w:rFonts w:ascii="Arial" w:hAnsi="Arial" w:cs="Arial"/>
          <w:color w:val="000000" w:themeColor="text1"/>
        </w:rPr>
        <w:t>kodeksu cywilnego</w:t>
      </w:r>
      <w:r w:rsidRPr="00E12A83">
        <w:rPr>
          <w:rFonts w:ascii="Arial" w:hAnsi="Arial" w:cs="Arial"/>
          <w:color w:val="000000" w:themeColor="text1"/>
        </w:rPr>
        <w:t xml:space="preserve">, </w:t>
      </w:r>
      <w:hyperlink r:id="rId8" w:history="1">
        <w:r w:rsidR="007A395E" w:rsidRPr="00E12A83">
          <w:rPr>
            <w:rStyle w:val="Hipercze"/>
            <w:rFonts w:ascii="Arial" w:hAnsi="Arial" w:cs="Arial"/>
            <w:bCs/>
            <w:color w:val="000000" w:themeColor="text1"/>
            <w:u w:val="none"/>
          </w:rPr>
          <w:t>ustawy z dnia 11 września 2019 r. - Prawo zamówień publicznych</w:t>
        </w:r>
      </w:hyperlink>
      <w:r w:rsidR="003E2DC8" w:rsidRPr="00E12A83">
        <w:rPr>
          <w:rFonts w:ascii="Arial" w:hAnsi="Arial" w:cs="Arial"/>
          <w:color w:val="000000" w:themeColor="text1"/>
        </w:rPr>
        <w:t xml:space="preserve"> i </w:t>
      </w:r>
      <w:r w:rsidRPr="00E12A83">
        <w:rPr>
          <w:rFonts w:ascii="Arial" w:hAnsi="Arial" w:cs="Arial"/>
          <w:color w:val="000000" w:themeColor="text1"/>
        </w:rPr>
        <w:t xml:space="preserve">ustawy z dnia 10 kwietnia 1997 </w:t>
      </w:r>
      <w:r w:rsidRPr="00E12A83">
        <w:rPr>
          <w:rFonts w:ascii="Arial" w:hAnsi="Arial" w:cs="Arial"/>
          <w:color w:val="000000" w:themeColor="text1"/>
        </w:rPr>
        <w:lastRenderedPageBreak/>
        <w:t>r. Prawo energetyczne</w:t>
      </w:r>
      <w:r w:rsidR="003E2DC8" w:rsidRPr="00E12A83">
        <w:rPr>
          <w:rFonts w:ascii="Arial" w:hAnsi="Arial" w:cs="Arial"/>
          <w:color w:val="000000" w:themeColor="text1"/>
        </w:rPr>
        <w:t xml:space="preserve"> oraz przepisów wykonawczych wydanych na ich podstawie</w:t>
      </w:r>
      <w:r w:rsidRPr="00E12A83">
        <w:rPr>
          <w:rFonts w:ascii="Arial" w:hAnsi="Arial" w:cs="Arial"/>
          <w:color w:val="000000" w:themeColor="text1"/>
        </w:rPr>
        <w:t>.</w:t>
      </w:r>
    </w:p>
    <w:p w14:paraId="24D7FC05" w14:textId="61F0A179" w:rsidR="00865921" w:rsidRDefault="00865921" w:rsidP="00862858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W przypadku, gdy u Wykonawcy obowiązują Ogólne Warunki Świadczenia Usług, Regulaminy lub inne dokumenty tego typu, mające zastosowanie dla wykonania niniejszej Umowy, będą one obowiązywały mi</w:t>
      </w:r>
      <w:r w:rsidR="0064727D">
        <w:rPr>
          <w:rFonts w:ascii="Arial" w:hAnsi="Arial" w:cs="Arial"/>
          <w:color w:val="000000" w:themeColor="text1"/>
        </w:rPr>
        <w:t>ę</w:t>
      </w:r>
      <w:r w:rsidRPr="00E12A83">
        <w:rPr>
          <w:rFonts w:ascii="Arial" w:hAnsi="Arial" w:cs="Arial"/>
          <w:color w:val="000000" w:themeColor="text1"/>
        </w:rPr>
        <w:t>dzy Stronami wyłącznie w tym zakresie, w którym nie będą one naruszały postanowień niniejszej Umowy i jej załączników</w:t>
      </w:r>
      <w:r w:rsidR="007A7581">
        <w:rPr>
          <w:rFonts w:ascii="Arial" w:hAnsi="Arial" w:cs="Arial"/>
          <w:color w:val="000000" w:themeColor="text1"/>
        </w:rPr>
        <w:t xml:space="preserve"> oraz powszechnie obowiązujących przepisów prawa.</w:t>
      </w:r>
    </w:p>
    <w:p w14:paraId="37ADE124" w14:textId="637BF839" w:rsidR="00E8236B" w:rsidRPr="00E12A83" w:rsidRDefault="00E8236B" w:rsidP="00E12A8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Jeżeli u Wykonawcy obowiązują klauzule korporacyjne, to Zamawiający podpisze je </w:t>
      </w:r>
      <w:r w:rsidR="00825F63">
        <w:rPr>
          <w:rFonts w:ascii="Arial" w:hAnsi="Arial" w:cs="Arial"/>
          <w:color w:val="000000" w:themeColor="text1"/>
        </w:rPr>
        <w:t xml:space="preserve">w brzmieniu obowiązującym w dniu złożenia Oferty, o ile nie będą pozostawały w sprzeczności z niniejszą Umową </w:t>
      </w:r>
      <w:r w:rsidR="00A37D08">
        <w:rPr>
          <w:rFonts w:ascii="Arial" w:hAnsi="Arial" w:cs="Arial"/>
          <w:color w:val="000000" w:themeColor="text1"/>
        </w:rPr>
        <w:t xml:space="preserve">i załącznikami do niej </w:t>
      </w:r>
      <w:r w:rsidR="00825F63">
        <w:rPr>
          <w:rFonts w:ascii="Arial" w:hAnsi="Arial" w:cs="Arial"/>
          <w:color w:val="000000" w:themeColor="text1"/>
        </w:rPr>
        <w:t>lub powszechnie obowiązującymi przepisami prawa</w:t>
      </w:r>
      <w:r w:rsidR="00A37D08">
        <w:rPr>
          <w:rFonts w:ascii="Arial" w:hAnsi="Arial" w:cs="Arial"/>
          <w:color w:val="000000" w:themeColor="text1"/>
        </w:rPr>
        <w:t xml:space="preserve">, a stan faktyczny i prawny umożliwi złożenie stosownych oświadczeń oraz z zastrzeżeniem obowiązku wzajemności. </w:t>
      </w:r>
    </w:p>
    <w:p w14:paraId="0CEC01D8" w14:textId="77777777" w:rsidR="005E31F3" w:rsidRPr="00E12A83" w:rsidRDefault="005E31F3" w:rsidP="00E12A8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 xml:space="preserve">Ewentualne spory mogące powstać na tle stosowania postanowień niniejszej umowy będą rozstrzygane polubownie, a w razie braku możliwości osiągnięcia porozumienia poddane zostaną pod rozstrzygnięcie Sądu właściwego dla siedziby </w:t>
      </w:r>
      <w:r w:rsidRPr="00E12A83">
        <w:rPr>
          <w:rFonts w:ascii="Arial" w:hAnsi="Arial" w:cs="Arial"/>
          <w:bCs/>
          <w:color w:val="000000" w:themeColor="text1"/>
        </w:rPr>
        <w:t>Zamawiającego.</w:t>
      </w:r>
    </w:p>
    <w:p w14:paraId="4DA2AA31" w14:textId="48A21732" w:rsidR="005E31F3" w:rsidRPr="00E12A83" w:rsidRDefault="005E31F3" w:rsidP="00E12A8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 xml:space="preserve">Integralną częścią niniejszej </w:t>
      </w:r>
      <w:r w:rsidR="00865921" w:rsidRPr="00E12A83">
        <w:rPr>
          <w:rFonts w:ascii="Arial" w:hAnsi="Arial" w:cs="Arial"/>
          <w:color w:val="000000" w:themeColor="text1"/>
        </w:rPr>
        <w:t>U</w:t>
      </w:r>
      <w:r w:rsidRPr="00E12A83">
        <w:rPr>
          <w:rFonts w:ascii="Arial" w:hAnsi="Arial" w:cs="Arial"/>
          <w:color w:val="000000" w:themeColor="text1"/>
        </w:rPr>
        <w:t xml:space="preserve">mowy są następujące </w:t>
      </w:r>
      <w:r w:rsidR="00865921" w:rsidRPr="00E12A83">
        <w:rPr>
          <w:rFonts w:ascii="Arial" w:hAnsi="Arial" w:cs="Arial"/>
          <w:color w:val="000000" w:themeColor="text1"/>
        </w:rPr>
        <w:t>załąc</w:t>
      </w:r>
      <w:r w:rsidR="00F5267C" w:rsidRPr="00E12A83">
        <w:rPr>
          <w:rFonts w:ascii="Arial" w:hAnsi="Arial" w:cs="Arial"/>
          <w:color w:val="000000" w:themeColor="text1"/>
        </w:rPr>
        <w:t xml:space="preserve">zniki, wskazane </w:t>
      </w:r>
      <w:r w:rsidR="00E12A83">
        <w:rPr>
          <w:rFonts w:ascii="Arial" w:hAnsi="Arial" w:cs="Arial"/>
          <w:color w:val="000000" w:themeColor="text1"/>
        </w:rPr>
        <w:br/>
      </w:r>
      <w:r w:rsidR="00F5267C" w:rsidRPr="00E12A83">
        <w:rPr>
          <w:rFonts w:ascii="Arial" w:hAnsi="Arial" w:cs="Arial"/>
          <w:color w:val="000000" w:themeColor="text1"/>
        </w:rPr>
        <w:t>w hierarchii, w </w:t>
      </w:r>
      <w:r w:rsidR="00865921" w:rsidRPr="00E12A83">
        <w:rPr>
          <w:rFonts w:ascii="Arial" w:hAnsi="Arial" w:cs="Arial"/>
          <w:color w:val="000000" w:themeColor="text1"/>
        </w:rPr>
        <w:t>której winny być interpretowane</w:t>
      </w:r>
      <w:r w:rsidRPr="00E12A83">
        <w:rPr>
          <w:rFonts w:ascii="Arial" w:hAnsi="Arial" w:cs="Arial"/>
          <w:color w:val="000000" w:themeColor="text1"/>
        </w:rPr>
        <w:t>:</w:t>
      </w:r>
    </w:p>
    <w:p w14:paraId="7467F536" w14:textId="77777777" w:rsidR="0046358D" w:rsidRPr="00E12A83" w:rsidRDefault="0046358D" w:rsidP="00E12A83">
      <w:pPr>
        <w:pStyle w:val="Defaul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Załącznik nr 1,</w:t>
      </w:r>
    </w:p>
    <w:p w14:paraId="53370989" w14:textId="77777777" w:rsidR="00865921" w:rsidRPr="00E12A83" w:rsidRDefault="00865921" w:rsidP="00E12A83">
      <w:pPr>
        <w:pStyle w:val="Defaul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Specyfikacj</w:t>
      </w:r>
      <w:r w:rsidR="00997CC1" w:rsidRPr="00E12A83">
        <w:rPr>
          <w:rFonts w:ascii="Arial" w:hAnsi="Arial" w:cs="Arial"/>
          <w:color w:val="000000" w:themeColor="text1"/>
        </w:rPr>
        <w:t>a</w:t>
      </w:r>
      <w:r w:rsidRPr="00E12A83">
        <w:rPr>
          <w:rFonts w:ascii="Arial" w:hAnsi="Arial" w:cs="Arial"/>
          <w:color w:val="000000" w:themeColor="text1"/>
        </w:rPr>
        <w:t xml:space="preserve"> Warunków Zamówienia,</w:t>
      </w:r>
    </w:p>
    <w:p w14:paraId="01759C6C" w14:textId="77777777" w:rsidR="005E31F3" w:rsidRPr="00E12A83" w:rsidRDefault="005E31F3" w:rsidP="00E12A83">
      <w:pPr>
        <w:pStyle w:val="Defaul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Ofert</w:t>
      </w:r>
      <w:r w:rsidR="00997CC1" w:rsidRPr="00E12A83">
        <w:rPr>
          <w:rFonts w:ascii="Arial" w:hAnsi="Arial" w:cs="Arial"/>
          <w:color w:val="000000" w:themeColor="text1"/>
        </w:rPr>
        <w:t>a</w:t>
      </w:r>
      <w:r w:rsidRPr="00E12A83">
        <w:rPr>
          <w:rFonts w:ascii="Arial" w:hAnsi="Arial" w:cs="Arial"/>
          <w:color w:val="000000" w:themeColor="text1"/>
        </w:rPr>
        <w:t xml:space="preserve"> Wykonawcy</w:t>
      </w:r>
      <w:r w:rsidR="00F5267C" w:rsidRPr="00E12A83">
        <w:rPr>
          <w:rFonts w:ascii="Arial" w:hAnsi="Arial" w:cs="Arial"/>
          <w:color w:val="000000" w:themeColor="text1"/>
        </w:rPr>
        <w:t>.</w:t>
      </w:r>
    </w:p>
    <w:p w14:paraId="17FE91EF" w14:textId="77777777" w:rsidR="005E31F3" w:rsidRPr="00E12A83" w:rsidRDefault="005E31F3" w:rsidP="00E12A83">
      <w:pPr>
        <w:pStyle w:val="Tekstpodstawowy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trike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Niniejszą umowę zawarto w dwóch jednobrzmiących egzemplarzach, po jednym dla każdej ze Stron.</w:t>
      </w:r>
    </w:p>
    <w:p w14:paraId="29ACCC93" w14:textId="77777777" w:rsidR="005E31F3" w:rsidRPr="00E12A83" w:rsidRDefault="005E31F3">
      <w:pPr>
        <w:pStyle w:val="Tekstpodstawowy"/>
        <w:spacing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DF70F90" w14:textId="62299F30" w:rsidR="008D0A1F" w:rsidRPr="00E12A83" w:rsidRDefault="005E31F3" w:rsidP="00E12A83">
      <w:pPr>
        <w:pStyle w:val="Tekstpodstawowy"/>
        <w:spacing w:line="360" w:lineRule="auto"/>
        <w:jc w:val="center"/>
      </w:pPr>
      <w:r w:rsidRPr="00E12A83">
        <w:rPr>
          <w:rFonts w:ascii="Arial" w:hAnsi="Arial" w:cs="Arial"/>
          <w:b/>
          <w:color w:val="000000" w:themeColor="text1"/>
        </w:rPr>
        <w:t>WYKONAWCA</w:t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  <w:t>ZAMAWIAJĄCY</w:t>
      </w:r>
    </w:p>
    <w:sectPr w:rsidR="008D0A1F" w:rsidRPr="00E12A83" w:rsidSect="00E12A83">
      <w:footerReference w:type="default" r:id="rId9"/>
      <w:pgSz w:w="11906" w:h="16838"/>
      <w:pgMar w:top="1417" w:right="1417" w:bottom="1417" w:left="1417" w:header="709" w:footer="42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8C69D" w14:textId="77777777" w:rsidR="000D14D0" w:rsidRDefault="000D14D0" w:rsidP="002810CB">
      <w:pPr>
        <w:spacing w:after="0" w:line="240" w:lineRule="auto"/>
      </w:pPr>
      <w:r>
        <w:separator/>
      </w:r>
    </w:p>
  </w:endnote>
  <w:endnote w:type="continuationSeparator" w:id="0">
    <w:p w14:paraId="444EA65E" w14:textId="77777777" w:rsidR="000D14D0" w:rsidRDefault="000D14D0" w:rsidP="0028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2028AA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12696"/>
      <w:docPartObj>
        <w:docPartGallery w:val="Page Numbers (Bottom of Page)"/>
        <w:docPartUnique/>
      </w:docPartObj>
    </w:sdtPr>
    <w:sdtEndPr/>
    <w:sdtContent>
      <w:p w14:paraId="104E531B" w14:textId="4DB9EB27" w:rsidR="00164328" w:rsidRDefault="003C1195" w:rsidP="00E12A83">
        <w:pPr>
          <w:pStyle w:val="Stopka"/>
          <w:jc w:val="right"/>
        </w:pPr>
        <w:r w:rsidRPr="00164328">
          <w:rPr>
            <w:rFonts w:ascii="Times New Roman" w:hAnsi="Times New Roman"/>
          </w:rPr>
          <w:fldChar w:fldCharType="begin"/>
        </w:r>
        <w:r w:rsidR="00164328" w:rsidRPr="00164328">
          <w:rPr>
            <w:rFonts w:ascii="Times New Roman" w:hAnsi="Times New Roman"/>
          </w:rPr>
          <w:instrText xml:space="preserve"> PAGE   \* MERGEFORMAT </w:instrText>
        </w:r>
        <w:r w:rsidRPr="00164328">
          <w:rPr>
            <w:rFonts w:ascii="Times New Roman" w:hAnsi="Times New Roman"/>
          </w:rPr>
          <w:fldChar w:fldCharType="separate"/>
        </w:r>
        <w:r w:rsidR="00B678CF">
          <w:rPr>
            <w:rFonts w:ascii="Times New Roman" w:hAnsi="Times New Roman"/>
            <w:noProof/>
          </w:rPr>
          <w:t>5</w:t>
        </w:r>
        <w:r w:rsidRPr="00164328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385CB" w14:textId="77777777" w:rsidR="000D14D0" w:rsidRDefault="000D14D0" w:rsidP="002810CB">
      <w:pPr>
        <w:spacing w:after="0" w:line="240" w:lineRule="auto"/>
      </w:pPr>
      <w:r>
        <w:separator/>
      </w:r>
    </w:p>
  </w:footnote>
  <w:footnote w:type="continuationSeparator" w:id="0">
    <w:p w14:paraId="2514425A" w14:textId="77777777" w:rsidR="000D14D0" w:rsidRDefault="000D14D0" w:rsidP="00281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76F"/>
    <w:multiLevelType w:val="hybridMultilevel"/>
    <w:tmpl w:val="645A35AC"/>
    <w:lvl w:ilvl="0" w:tplc="90C66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E369D"/>
    <w:multiLevelType w:val="hybridMultilevel"/>
    <w:tmpl w:val="04188C2E"/>
    <w:lvl w:ilvl="0" w:tplc="4FEA31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570A4"/>
    <w:multiLevelType w:val="hybridMultilevel"/>
    <w:tmpl w:val="3D7C2B04"/>
    <w:lvl w:ilvl="0" w:tplc="A4DCF9B8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D24AA"/>
    <w:multiLevelType w:val="hybridMultilevel"/>
    <w:tmpl w:val="617EA1A6"/>
    <w:lvl w:ilvl="0" w:tplc="E7E6270C">
      <w:start w:val="1"/>
      <w:numFmt w:val="decimal"/>
      <w:lvlText w:val="%1.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6A22F56"/>
    <w:multiLevelType w:val="hybridMultilevel"/>
    <w:tmpl w:val="795C5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82166"/>
    <w:multiLevelType w:val="hybridMultilevel"/>
    <w:tmpl w:val="8A7C56A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3D6B6ED9"/>
    <w:multiLevelType w:val="hybridMultilevel"/>
    <w:tmpl w:val="4F2E024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394471B"/>
    <w:multiLevelType w:val="hybridMultilevel"/>
    <w:tmpl w:val="5AAC101A"/>
    <w:lvl w:ilvl="0" w:tplc="63344214">
      <w:start w:val="1"/>
      <w:numFmt w:val="lowerLetter"/>
      <w:lvlText w:val="%1)"/>
      <w:lvlJc w:val="left"/>
      <w:pPr>
        <w:tabs>
          <w:tab w:val="num" w:pos="426"/>
        </w:tabs>
        <w:ind w:left="406" w:hanging="34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E4A216">
      <w:start w:val="1"/>
      <w:numFmt w:val="decimal"/>
      <w:lvlText w:val="%3.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3471"/>
    <w:multiLevelType w:val="hybridMultilevel"/>
    <w:tmpl w:val="8408A53A"/>
    <w:lvl w:ilvl="0" w:tplc="3B0C9A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6E0556"/>
    <w:multiLevelType w:val="hybridMultilevel"/>
    <w:tmpl w:val="ABC404A4"/>
    <w:lvl w:ilvl="0" w:tplc="1692609A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5ACE17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FEC5443"/>
    <w:multiLevelType w:val="hybridMultilevel"/>
    <w:tmpl w:val="B17C6CC0"/>
    <w:lvl w:ilvl="0" w:tplc="92DA32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666541"/>
    <w:multiLevelType w:val="hybridMultilevel"/>
    <w:tmpl w:val="50261868"/>
    <w:lvl w:ilvl="0" w:tplc="EA0686AA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3" w15:restartNumberingAfterBreak="0">
    <w:nsid w:val="6085281A"/>
    <w:multiLevelType w:val="multilevel"/>
    <w:tmpl w:val="B54A50FA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77FAD"/>
    <w:multiLevelType w:val="hybridMultilevel"/>
    <w:tmpl w:val="6F56C5CE"/>
    <w:lvl w:ilvl="0" w:tplc="29D8C80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6E2631"/>
    <w:multiLevelType w:val="hybridMultilevel"/>
    <w:tmpl w:val="4BD47AEE"/>
    <w:lvl w:ilvl="0" w:tplc="90D0E9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E09F7"/>
    <w:multiLevelType w:val="hybridMultilevel"/>
    <w:tmpl w:val="EDE63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D722D"/>
    <w:multiLevelType w:val="hybridMultilevel"/>
    <w:tmpl w:val="5834465A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cs="Times New Roman" w:hint="default"/>
        <w:sz w:val="20"/>
        <w:szCs w:val="20"/>
      </w:rPr>
    </w:lvl>
    <w:lvl w:ilvl="1" w:tplc="92E4A21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62C525B"/>
    <w:multiLevelType w:val="hybridMultilevel"/>
    <w:tmpl w:val="E73C7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9F462F"/>
    <w:multiLevelType w:val="hybridMultilevel"/>
    <w:tmpl w:val="41F82A14"/>
    <w:lvl w:ilvl="0" w:tplc="AEC650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955081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02349A"/>
    <w:multiLevelType w:val="hybridMultilevel"/>
    <w:tmpl w:val="86EED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E79A7"/>
    <w:multiLevelType w:val="hybridMultilevel"/>
    <w:tmpl w:val="AAB6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9"/>
  </w:num>
  <w:num w:numId="5">
    <w:abstractNumId w:val="18"/>
  </w:num>
  <w:num w:numId="6">
    <w:abstractNumId w:val="17"/>
  </w:num>
  <w:num w:numId="7">
    <w:abstractNumId w:val="19"/>
  </w:num>
  <w:num w:numId="8">
    <w:abstractNumId w:val="10"/>
  </w:num>
  <w:num w:numId="9">
    <w:abstractNumId w:val="1"/>
  </w:num>
  <w:num w:numId="10">
    <w:abstractNumId w:val="12"/>
  </w:num>
  <w:num w:numId="11">
    <w:abstractNumId w:val="11"/>
  </w:num>
  <w:num w:numId="12">
    <w:abstractNumId w:val="21"/>
  </w:num>
  <w:num w:numId="13">
    <w:abstractNumId w:val="6"/>
  </w:num>
  <w:num w:numId="14">
    <w:abstractNumId w:val="3"/>
  </w:num>
  <w:num w:numId="15">
    <w:abstractNumId w:val="5"/>
  </w:num>
  <w:num w:numId="16">
    <w:abstractNumId w:val="4"/>
  </w:num>
  <w:num w:numId="17">
    <w:abstractNumId w:val="16"/>
  </w:num>
  <w:num w:numId="18">
    <w:abstractNumId w:val="8"/>
  </w:num>
  <w:num w:numId="19">
    <w:abstractNumId w:val="2"/>
  </w:num>
  <w:num w:numId="20">
    <w:abstractNumId w:val="7"/>
  </w:num>
  <w:num w:numId="21">
    <w:abstractNumId w:val="20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F3"/>
    <w:rsid w:val="00014B6F"/>
    <w:rsid w:val="00016A21"/>
    <w:rsid w:val="00017862"/>
    <w:rsid w:val="00024F12"/>
    <w:rsid w:val="00030110"/>
    <w:rsid w:val="0004247F"/>
    <w:rsid w:val="000436DE"/>
    <w:rsid w:val="0004536F"/>
    <w:rsid w:val="000516E2"/>
    <w:rsid w:val="00054C18"/>
    <w:rsid w:val="00067C57"/>
    <w:rsid w:val="0007564A"/>
    <w:rsid w:val="000962E7"/>
    <w:rsid w:val="000A1705"/>
    <w:rsid w:val="000C2256"/>
    <w:rsid w:val="000D14D0"/>
    <w:rsid w:val="000E783A"/>
    <w:rsid w:val="000F6FCA"/>
    <w:rsid w:val="00103DF4"/>
    <w:rsid w:val="00132066"/>
    <w:rsid w:val="00164328"/>
    <w:rsid w:val="001864FF"/>
    <w:rsid w:val="001946BE"/>
    <w:rsid w:val="001A3C5E"/>
    <w:rsid w:val="001D5231"/>
    <w:rsid w:val="001F0751"/>
    <w:rsid w:val="0020045F"/>
    <w:rsid w:val="00237DB1"/>
    <w:rsid w:val="00244198"/>
    <w:rsid w:val="002810CB"/>
    <w:rsid w:val="00293650"/>
    <w:rsid w:val="002A1962"/>
    <w:rsid w:val="002C2E31"/>
    <w:rsid w:val="002D1074"/>
    <w:rsid w:val="002D52A4"/>
    <w:rsid w:val="002E33EB"/>
    <w:rsid w:val="00323EFA"/>
    <w:rsid w:val="003346A9"/>
    <w:rsid w:val="00341FE9"/>
    <w:rsid w:val="003474F5"/>
    <w:rsid w:val="00390DB6"/>
    <w:rsid w:val="003B169A"/>
    <w:rsid w:val="003B6207"/>
    <w:rsid w:val="003C1195"/>
    <w:rsid w:val="003E0457"/>
    <w:rsid w:val="003E2DC8"/>
    <w:rsid w:val="003F0E90"/>
    <w:rsid w:val="00403F0D"/>
    <w:rsid w:val="00410B9A"/>
    <w:rsid w:val="00426DF0"/>
    <w:rsid w:val="00431E0F"/>
    <w:rsid w:val="00435D49"/>
    <w:rsid w:val="00436DBC"/>
    <w:rsid w:val="0045625A"/>
    <w:rsid w:val="0046358D"/>
    <w:rsid w:val="00463625"/>
    <w:rsid w:val="0047018A"/>
    <w:rsid w:val="004A54DB"/>
    <w:rsid w:val="004A757A"/>
    <w:rsid w:val="004F7879"/>
    <w:rsid w:val="00501FB0"/>
    <w:rsid w:val="005A23DD"/>
    <w:rsid w:val="005B2A65"/>
    <w:rsid w:val="005C5C3F"/>
    <w:rsid w:val="005E31F3"/>
    <w:rsid w:val="006024F3"/>
    <w:rsid w:val="00604334"/>
    <w:rsid w:val="0064727D"/>
    <w:rsid w:val="0067193C"/>
    <w:rsid w:val="0067270E"/>
    <w:rsid w:val="00672D4B"/>
    <w:rsid w:val="006776DB"/>
    <w:rsid w:val="006E6511"/>
    <w:rsid w:val="006F0548"/>
    <w:rsid w:val="006F2F1A"/>
    <w:rsid w:val="007369E7"/>
    <w:rsid w:val="00762C01"/>
    <w:rsid w:val="007A395E"/>
    <w:rsid w:val="007A7581"/>
    <w:rsid w:val="007C0CCA"/>
    <w:rsid w:val="007C693A"/>
    <w:rsid w:val="00801DD9"/>
    <w:rsid w:val="00815DA9"/>
    <w:rsid w:val="00825F63"/>
    <w:rsid w:val="00830EAC"/>
    <w:rsid w:val="00847E94"/>
    <w:rsid w:val="00862858"/>
    <w:rsid w:val="00865921"/>
    <w:rsid w:val="00875291"/>
    <w:rsid w:val="008819D8"/>
    <w:rsid w:val="008B6F81"/>
    <w:rsid w:val="008D0A1F"/>
    <w:rsid w:val="008E000C"/>
    <w:rsid w:val="008F3FE5"/>
    <w:rsid w:val="00912ADB"/>
    <w:rsid w:val="00917715"/>
    <w:rsid w:val="00921B22"/>
    <w:rsid w:val="009764BD"/>
    <w:rsid w:val="0099444E"/>
    <w:rsid w:val="00997CC1"/>
    <w:rsid w:val="009B51F3"/>
    <w:rsid w:val="009E0D54"/>
    <w:rsid w:val="009F4A87"/>
    <w:rsid w:val="00A0464C"/>
    <w:rsid w:val="00A37D08"/>
    <w:rsid w:val="00A43224"/>
    <w:rsid w:val="00A60533"/>
    <w:rsid w:val="00A611AC"/>
    <w:rsid w:val="00A651ED"/>
    <w:rsid w:val="00AE3F29"/>
    <w:rsid w:val="00B678CF"/>
    <w:rsid w:val="00B74940"/>
    <w:rsid w:val="00B75395"/>
    <w:rsid w:val="00BB1A59"/>
    <w:rsid w:val="00BD6E09"/>
    <w:rsid w:val="00BD7A44"/>
    <w:rsid w:val="00C0087D"/>
    <w:rsid w:val="00C16D72"/>
    <w:rsid w:val="00C326B6"/>
    <w:rsid w:val="00C62956"/>
    <w:rsid w:val="00C713C9"/>
    <w:rsid w:val="00C82D1F"/>
    <w:rsid w:val="00CA4A0D"/>
    <w:rsid w:val="00CA651C"/>
    <w:rsid w:val="00CC6813"/>
    <w:rsid w:val="00CD322A"/>
    <w:rsid w:val="00CE25F2"/>
    <w:rsid w:val="00D070F5"/>
    <w:rsid w:val="00D147E6"/>
    <w:rsid w:val="00D231A1"/>
    <w:rsid w:val="00D36574"/>
    <w:rsid w:val="00D9013E"/>
    <w:rsid w:val="00D92DB7"/>
    <w:rsid w:val="00DC2DF5"/>
    <w:rsid w:val="00DD372F"/>
    <w:rsid w:val="00DF6368"/>
    <w:rsid w:val="00E12A83"/>
    <w:rsid w:val="00E267AB"/>
    <w:rsid w:val="00E36869"/>
    <w:rsid w:val="00E430CF"/>
    <w:rsid w:val="00E8236B"/>
    <w:rsid w:val="00EF6259"/>
    <w:rsid w:val="00F5267C"/>
    <w:rsid w:val="00F90E5A"/>
    <w:rsid w:val="00FA2E90"/>
    <w:rsid w:val="00FB1017"/>
    <w:rsid w:val="00FD618E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F484"/>
  <w15:docId w15:val="{6BCFFA62-2C50-D143-B7DC-3A5F9220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1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E31F3"/>
    <w:pPr>
      <w:ind w:left="720"/>
      <w:contextualSpacing/>
    </w:pPr>
  </w:style>
  <w:style w:type="paragraph" w:customStyle="1" w:styleId="Default">
    <w:name w:val="Default"/>
    <w:rsid w:val="005E31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E31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3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E3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1F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E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E31F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8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C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A395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65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65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5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57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5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57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iecalista1">
    <w:name w:val="Bieżąca lista1"/>
    <w:uiPriority w:val="99"/>
    <w:rsid w:val="00604334"/>
    <w:pPr>
      <w:numPr>
        <w:numId w:val="23"/>
      </w:numPr>
    </w:pPr>
  </w:style>
  <w:style w:type="paragraph" w:styleId="Poprawka">
    <w:name w:val="Revision"/>
    <w:hidden/>
    <w:uiPriority w:val="99"/>
    <w:semiHidden/>
    <w:rsid w:val="00B678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nowe-pzp/regulacje-pzp/prawo-krajowe/ustawa-z-dnia-11-wrzesnia-2019-r.-prawo-zamowien-publicznych-tekst-ujednolicony/linki-i-zalaczniki/Ujednolicony-tekst-nowej-Pz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4540E-9FBA-4217-A3E2-09112B20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2729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Wilczewska Ewa</cp:lastModifiedBy>
  <cp:revision>4</cp:revision>
  <cp:lastPrinted>2022-07-15T09:09:00Z</cp:lastPrinted>
  <dcterms:created xsi:type="dcterms:W3CDTF">2022-07-14T08:18:00Z</dcterms:created>
  <dcterms:modified xsi:type="dcterms:W3CDTF">2022-07-15T09:21:00Z</dcterms:modified>
</cp:coreProperties>
</file>