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6E0D5" w14:textId="77777777" w:rsidR="007C1932" w:rsidRDefault="007C1932" w:rsidP="007C193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bCs/>
          <w:sz w:val="22"/>
          <w:szCs w:val="22"/>
        </w:rPr>
      </w:pPr>
      <w:r w:rsidRPr="00F51F34">
        <w:rPr>
          <w:rFonts w:ascii="Cambria" w:hAnsi="Cambria"/>
          <w:b/>
          <w:bCs/>
          <w:sz w:val="22"/>
          <w:szCs w:val="22"/>
        </w:rPr>
        <w:t xml:space="preserve">ZAŁACZNIK NR </w:t>
      </w:r>
      <w:r>
        <w:rPr>
          <w:rFonts w:ascii="Cambria" w:hAnsi="Cambria"/>
          <w:b/>
          <w:bCs/>
          <w:sz w:val="22"/>
          <w:szCs w:val="22"/>
        </w:rPr>
        <w:t xml:space="preserve">2 J </w:t>
      </w:r>
      <w:r w:rsidRPr="00F51F34">
        <w:rPr>
          <w:rFonts w:ascii="Cambria" w:hAnsi="Cambria"/>
          <w:b/>
          <w:bCs/>
          <w:sz w:val="22"/>
          <w:szCs w:val="22"/>
        </w:rPr>
        <w:t>DO</w:t>
      </w:r>
      <w:r>
        <w:rPr>
          <w:rFonts w:ascii="Cambria" w:hAnsi="Cambria"/>
          <w:b/>
          <w:bCs/>
          <w:sz w:val="22"/>
          <w:szCs w:val="22"/>
        </w:rPr>
        <w:t xml:space="preserve"> SWZ</w:t>
      </w:r>
    </w:p>
    <w:p w14:paraId="279C3AB9" w14:textId="77777777" w:rsidR="007C1932" w:rsidRPr="001349AB" w:rsidRDefault="007C1932" w:rsidP="007C1932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 w:rsidRPr="001349AB"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TABELA ELEMENTÓW SCALONYCH – </w:t>
      </w:r>
    </w:p>
    <w:p w14:paraId="2F85A20D" w14:textId="77777777" w:rsidR="007C1932" w:rsidRPr="001349AB" w:rsidRDefault="007C1932" w:rsidP="007C1932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22"/>
          <w:szCs w:val="22"/>
          <w:u w:val="single"/>
        </w:rPr>
      </w:pPr>
      <w:r w:rsidRPr="001349AB">
        <w:rPr>
          <w:rFonts w:ascii="Cambria" w:hAnsi="Cambria" w:cs="Times New Roman"/>
          <w:b/>
          <w:color w:val="0070C0"/>
          <w:sz w:val="22"/>
          <w:szCs w:val="22"/>
          <w:u w:val="single"/>
        </w:rPr>
        <w:t xml:space="preserve">SIEĆ </w:t>
      </w:r>
      <w:r>
        <w:rPr>
          <w:rFonts w:ascii="Cambria" w:hAnsi="Cambria" w:cs="Times New Roman"/>
          <w:b/>
          <w:color w:val="0070C0"/>
          <w:sz w:val="22"/>
          <w:szCs w:val="22"/>
          <w:u w:val="single"/>
        </w:rPr>
        <w:t>KANALIZACYJNA – ZADANIE 5</w:t>
      </w:r>
    </w:p>
    <w:p w14:paraId="34A69435" w14:textId="77777777" w:rsidR="007C1932" w:rsidRPr="00214461" w:rsidRDefault="007C1932" w:rsidP="007C1932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</w:p>
    <w:tbl>
      <w:tblPr>
        <w:tblW w:w="1039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969"/>
        <w:gridCol w:w="1321"/>
        <w:gridCol w:w="1984"/>
        <w:gridCol w:w="2268"/>
      </w:tblGrid>
      <w:tr w:rsidR="007C1932" w:rsidRPr="00FE111F" w14:paraId="236D02B0" w14:textId="77777777" w:rsidTr="00E547DB">
        <w:trPr>
          <w:trHeight w:val="8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9073AB" w14:textId="77777777" w:rsidR="007C1932" w:rsidRPr="00701C19" w:rsidRDefault="007C193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1B24CB9" w14:textId="77777777" w:rsidR="007C1932" w:rsidRPr="00701C19" w:rsidRDefault="007C193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ELEMENTU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363ABB" w14:textId="77777777" w:rsidR="007C1932" w:rsidRPr="00701C19" w:rsidRDefault="007C193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[szt./m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B781CDB" w14:textId="77777777" w:rsidR="007C1932" w:rsidRPr="00701C19" w:rsidRDefault="007C193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</w:t>
            </w:r>
          </w:p>
          <w:p w14:paraId="79F7E063" w14:textId="77777777" w:rsidR="007C1932" w:rsidRPr="00701C19" w:rsidRDefault="007C193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zł netto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682649" w14:textId="77777777" w:rsidR="007C1932" w:rsidRPr="00701C19" w:rsidRDefault="007C193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14:paraId="77917CC8" w14:textId="77777777" w:rsidR="007C1932" w:rsidRPr="00701C19" w:rsidRDefault="007C193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01C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zł netto</w:t>
            </w:r>
          </w:p>
        </w:tc>
      </w:tr>
      <w:tr w:rsidR="007C1932" w14:paraId="2B2A0E87" w14:textId="77777777" w:rsidTr="00E547DB">
        <w:trPr>
          <w:trHeight w:val="5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0CE17F" w14:textId="77777777" w:rsidR="007C1932" w:rsidRPr="00807969" w:rsidRDefault="007C1932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38A86" w14:textId="77777777" w:rsidR="007C1932" w:rsidRPr="00BD39A6" w:rsidRDefault="007C1932" w:rsidP="00E547D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643E37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Wykonanie sieci kanalizacji grawitacyjnej PVC-U klasy S Ø200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5F1CD" w14:textId="77777777" w:rsidR="007C1932" w:rsidRPr="00BD39A6" w:rsidRDefault="007C193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84,0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A0503" w14:textId="77777777" w:rsidR="007C1932" w:rsidRPr="00214461" w:rsidRDefault="007C193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0F1F21" w14:textId="77777777" w:rsidR="007C1932" w:rsidRPr="00214461" w:rsidRDefault="007C1932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C1932" w14:paraId="46CBBA55" w14:textId="77777777" w:rsidTr="00E547DB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7C2D35" w14:textId="77777777" w:rsidR="007C1932" w:rsidRPr="00807969" w:rsidRDefault="007C1932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F0DC4" w14:textId="77777777" w:rsidR="007C1932" w:rsidRPr="00BD39A6" w:rsidRDefault="007C1932" w:rsidP="00E547D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643E37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odrzutów kanalizacji grawitacyjnej PVC-U klasy S Ø160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FE4EF" w14:textId="77777777" w:rsidR="007C1932" w:rsidRPr="00BD39A6" w:rsidRDefault="007C193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E584D" w14:textId="77777777" w:rsidR="007C1932" w:rsidRPr="0032033F" w:rsidRDefault="007C193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AE53A4" w14:textId="77777777" w:rsidR="007C1932" w:rsidRPr="00214461" w:rsidRDefault="007C1932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C1932" w14:paraId="70BF000D" w14:textId="77777777" w:rsidTr="00E547DB">
        <w:trPr>
          <w:trHeight w:val="5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B81D2F" w14:textId="77777777" w:rsidR="007C1932" w:rsidRPr="00807969" w:rsidRDefault="007C1932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44070" w14:textId="77777777" w:rsidR="007C1932" w:rsidRPr="00BD39A6" w:rsidRDefault="007C1932" w:rsidP="00E547D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643E37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Wykonanie studzienki Ø425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8AA2F" w14:textId="77777777" w:rsidR="007C1932" w:rsidRPr="00BD39A6" w:rsidRDefault="007C193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587F8" w14:textId="77777777" w:rsidR="007C1932" w:rsidRPr="0032033F" w:rsidRDefault="007C193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54E1D19" w14:textId="77777777" w:rsidR="007C1932" w:rsidRPr="00214461" w:rsidRDefault="007C1932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C1932" w14:paraId="66478137" w14:textId="77777777" w:rsidTr="00E547DB">
        <w:trPr>
          <w:trHeight w:val="5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71E6DC" w14:textId="77777777" w:rsidR="007C1932" w:rsidRPr="00807969" w:rsidRDefault="007C1932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96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274BE" w14:textId="77777777" w:rsidR="007C1932" w:rsidRPr="00BD39A6" w:rsidRDefault="007C1932" w:rsidP="00E547DB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643E37">
              <w:rPr>
                <w:rFonts w:ascii="Cambria" w:hAnsi="Cambria"/>
                <w:color w:val="000000" w:themeColor="text1"/>
                <w:sz w:val="20"/>
                <w:szCs w:val="20"/>
              </w:rPr>
              <w:t>Wykonanie studzienki betonowej Ø1200 z kinetą krzyżową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5694E" w14:textId="77777777" w:rsidR="007C1932" w:rsidRPr="00BD39A6" w:rsidRDefault="007C193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5855E" w14:textId="77777777" w:rsidR="007C1932" w:rsidRPr="0032033F" w:rsidRDefault="007C193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32033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AA2B2F" w14:textId="77777777" w:rsidR="007C1932" w:rsidRPr="00214461" w:rsidRDefault="007C1932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C1932" w14:paraId="75A6E468" w14:textId="77777777" w:rsidTr="00E547DB">
        <w:trPr>
          <w:trHeight w:val="5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34FE55" w14:textId="77777777" w:rsidR="007C1932" w:rsidRDefault="007C1932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DFD89" w14:textId="77777777" w:rsidR="007C1932" w:rsidRPr="00363A35" w:rsidRDefault="007C1932" w:rsidP="00E547DB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</w:pPr>
            <w:r w:rsidRPr="007F0CAB">
              <w:rPr>
                <w:rFonts w:ascii="Cambria" w:eastAsia="Times New Roman" w:hAnsi="Cambria"/>
                <w:color w:val="000000" w:themeColor="text1"/>
                <w:sz w:val="20"/>
                <w:szCs w:val="20"/>
                <w:lang w:eastAsia="pl-PL"/>
              </w:rPr>
              <w:t>Odwodnienie wykopów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457DE" w14:textId="77777777" w:rsidR="007C1932" w:rsidRDefault="007C193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BDD74" w14:textId="77777777" w:rsidR="007C1932" w:rsidRPr="0032033F" w:rsidRDefault="007C193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71B8414" w14:textId="77777777" w:rsidR="007C1932" w:rsidRPr="00214461" w:rsidRDefault="007C1932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C1932" w14:paraId="606CCD19" w14:textId="77777777" w:rsidTr="00E547DB">
        <w:trPr>
          <w:trHeight w:val="5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E954E6A" w14:textId="77777777" w:rsidR="007C1932" w:rsidRPr="00807969" w:rsidRDefault="007C1932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DE9E2" w14:textId="77777777" w:rsidR="007C1932" w:rsidRPr="000E50FE" w:rsidRDefault="007C193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Odtworzenie terenu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277D8" w14:textId="77777777" w:rsidR="007C1932" w:rsidRPr="000E50FE" w:rsidRDefault="007C193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C4CCC" w14:textId="77777777" w:rsidR="007C1932" w:rsidRPr="00214461" w:rsidRDefault="007C193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8AF1D9" w14:textId="77777777" w:rsidR="007C1932" w:rsidRPr="00214461" w:rsidRDefault="007C1932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C1932" w14:paraId="6D3B8D06" w14:textId="77777777" w:rsidTr="00E547DB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9052BEC" w14:textId="77777777" w:rsidR="007C1932" w:rsidRPr="00807969" w:rsidRDefault="007C1932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2CF87" w14:textId="77777777" w:rsidR="007C1932" w:rsidRPr="000E50FE" w:rsidRDefault="007C193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FE61FC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Obsługa geodezyjna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0633B" w14:textId="77777777" w:rsidR="007C1932" w:rsidRPr="000E50FE" w:rsidRDefault="007C193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0E50F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BAB93" w14:textId="77777777" w:rsidR="007C1932" w:rsidRPr="00214461" w:rsidRDefault="007C193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31D16A" w14:textId="77777777" w:rsidR="007C1932" w:rsidRPr="00214461" w:rsidRDefault="007C1932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C1932" w14:paraId="7ADB076B" w14:textId="77777777" w:rsidTr="00E547DB">
        <w:trPr>
          <w:trHeight w:val="2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9DFDE4" w14:textId="77777777" w:rsidR="007C1932" w:rsidRPr="00807969" w:rsidRDefault="007C1932" w:rsidP="00E547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1DE14" w14:textId="77777777" w:rsidR="007C1932" w:rsidRPr="00C6107E" w:rsidRDefault="007C193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</w:pPr>
            <w:r w:rsidRPr="00C6107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Dwukrotna </w:t>
            </w:r>
            <w:proofErr w:type="spellStart"/>
            <w:r w:rsidRPr="00C6107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>teleinspekcja</w:t>
            </w:r>
            <w:proofErr w:type="spellEnd"/>
            <w:r w:rsidRPr="00C6107E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pl-PL"/>
              </w:rPr>
              <w:t xml:space="preserve"> kanałów grawitacyjnych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1A5B1" w14:textId="77777777" w:rsidR="007C1932" w:rsidRPr="00214461" w:rsidRDefault="007C193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E5DE1" w14:textId="77777777" w:rsidR="007C1932" w:rsidRPr="00214461" w:rsidRDefault="007C193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A744DD8" w14:textId="77777777" w:rsidR="007C1932" w:rsidRPr="00214461" w:rsidRDefault="007C1932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C1932" w14:paraId="19A749FE" w14:textId="77777777" w:rsidTr="00E547DB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3FB89DAA" w14:textId="77777777" w:rsidR="007C1932" w:rsidRDefault="007C1932" w:rsidP="00E5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28855E19" w14:textId="77777777" w:rsidR="007C1932" w:rsidRPr="00214461" w:rsidRDefault="007C1932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1F77A8AB" w14:textId="77777777" w:rsidR="007C1932" w:rsidRPr="00214461" w:rsidRDefault="007C1932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8E7BD1" w14:textId="77777777" w:rsidR="007C1932" w:rsidRPr="00A028D2" w:rsidRDefault="007C193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netto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30D6A6" w14:textId="77777777" w:rsidR="007C1932" w:rsidRPr="00214461" w:rsidRDefault="007C1932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C1932" w14:paraId="7C195495" w14:textId="77777777" w:rsidTr="00E547DB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41CE44C7" w14:textId="77777777" w:rsidR="007C1932" w:rsidRDefault="007C1932" w:rsidP="00E5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21316647" w14:textId="77777777" w:rsidR="007C1932" w:rsidRPr="00214461" w:rsidRDefault="007C1932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7F2D7F6A" w14:textId="77777777" w:rsidR="007C1932" w:rsidRPr="00214461" w:rsidRDefault="007C1932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7E0C9B" w14:textId="77777777" w:rsidR="007C1932" w:rsidRPr="00A028D2" w:rsidRDefault="007C193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1B65CF7" w14:textId="77777777" w:rsidR="007C1932" w:rsidRPr="00214461" w:rsidRDefault="007C1932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C1932" w14:paraId="3047A7CF" w14:textId="77777777" w:rsidTr="00E547DB">
        <w:trPr>
          <w:trHeight w:val="840"/>
        </w:trPr>
        <w:tc>
          <w:tcPr>
            <w:tcW w:w="851" w:type="dxa"/>
            <w:noWrap/>
            <w:vAlign w:val="bottom"/>
            <w:hideMark/>
          </w:tcPr>
          <w:p w14:paraId="72CEC4D9" w14:textId="77777777" w:rsidR="007C1932" w:rsidRDefault="007C1932" w:rsidP="00E547D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bottom"/>
            <w:hideMark/>
          </w:tcPr>
          <w:p w14:paraId="0162A841" w14:textId="77777777" w:rsidR="007C1932" w:rsidRPr="00214461" w:rsidRDefault="007C1932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321" w:type="dxa"/>
            <w:noWrap/>
            <w:vAlign w:val="bottom"/>
            <w:hideMark/>
          </w:tcPr>
          <w:p w14:paraId="40DD7CFC" w14:textId="77777777" w:rsidR="007C1932" w:rsidRPr="00214461" w:rsidRDefault="007C1932" w:rsidP="00E547DB">
            <w:pPr>
              <w:spacing w:after="0" w:line="240" w:lineRule="auto"/>
              <w:rPr>
                <w:rFonts w:ascii="Cambria" w:hAnsi="Cambria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10B24F" w14:textId="77777777" w:rsidR="007C1932" w:rsidRPr="00A028D2" w:rsidRDefault="007C1932" w:rsidP="00E547D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8D2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brutto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9528B5" w14:textId="77777777" w:rsidR="007C1932" w:rsidRPr="00214461" w:rsidRDefault="007C1932" w:rsidP="00E547D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</w:pPr>
            <w:r w:rsidRPr="00214461">
              <w:rPr>
                <w:rFonts w:ascii="Cambria" w:eastAsia="Times New Roman" w:hAnsi="Cambria" w:cs="Times New Roman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47FD7402" w14:textId="77777777" w:rsidR="007C1932" w:rsidRDefault="007C1932" w:rsidP="007C1932">
      <w:pPr>
        <w:jc w:val="both"/>
        <w:rPr>
          <w:rFonts w:ascii="Cambria" w:hAnsi="Cambria"/>
          <w:sz w:val="20"/>
          <w:szCs w:val="20"/>
          <w:u w:val="single"/>
        </w:rPr>
      </w:pPr>
    </w:p>
    <w:p w14:paraId="61585953" w14:textId="77777777" w:rsidR="007C1932" w:rsidRPr="00DF49D5" w:rsidRDefault="007C1932" w:rsidP="007C1932">
      <w:pPr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Uwaga: Koszty ogólne budowy i pośrednie należy zawrzeć w wartościach jednostkowych poszczególnych elementów.</w:t>
      </w:r>
    </w:p>
    <w:p w14:paraId="1567B4E0" w14:textId="77777777" w:rsidR="007C1932" w:rsidRDefault="007C1932" w:rsidP="007C193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4692A22F" w14:textId="77777777" w:rsidR="007C1932" w:rsidRDefault="007C1932" w:rsidP="007C1932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0264B062" w14:textId="77777777" w:rsidR="007C1932" w:rsidRDefault="007C1932" w:rsidP="007C1932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6BCF41C4" w14:textId="77777777" w:rsidR="007C1932" w:rsidRDefault="007C1932" w:rsidP="007C1932">
      <w:pPr>
        <w:pStyle w:val="Default"/>
        <w:spacing w:after="240"/>
        <w:ind w:left="426"/>
        <w:jc w:val="right"/>
        <w:rPr>
          <w:rFonts w:ascii="Cambria" w:eastAsia="Times New Roman" w:hAnsi="Cambria" w:cstheme="minorBidi"/>
          <w:b/>
          <w:bCs/>
          <w:sz w:val="22"/>
          <w:szCs w:val="22"/>
        </w:rPr>
      </w:pPr>
    </w:p>
    <w:p w14:paraId="042A7FF1" w14:textId="77777777" w:rsidR="00B82DB9" w:rsidRDefault="00B82DB9"/>
    <w:sectPr w:rsidR="00B82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07"/>
    <w:rsid w:val="007A2207"/>
    <w:rsid w:val="007C1932"/>
    <w:rsid w:val="00B8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52223-DE5C-443A-9C24-4441465B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932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C19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2021-10-18T12:47:00Z</dcterms:created>
  <dcterms:modified xsi:type="dcterms:W3CDTF">2021-10-18T12:48:00Z</dcterms:modified>
</cp:coreProperties>
</file>