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Pr="007D4F8A"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6E2D47E7" w14:textId="77777777" w:rsidR="002B2CE4" w:rsidRPr="002B2CE4" w:rsidRDefault="002B2CE4" w:rsidP="002B2CE4">
      <w:pPr>
        <w:pStyle w:val="Tekstpodstawowy"/>
        <w:spacing w:before="149"/>
        <w:ind w:left="231"/>
        <w:jc w:val="right"/>
        <w:rPr>
          <w:spacing w:val="-1"/>
          <w:u w:val="none"/>
        </w:rPr>
      </w:pPr>
      <w:r w:rsidRPr="002B2CE4">
        <w:rPr>
          <w:spacing w:val="-1"/>
          <w:u w:val="none"/>
        </w:rPr>
        <w:t xml:space="preserve">Gmina Wiśniowa </w:t>
      </w:r>
    </w:p>
    <w:p w14:paraId="24B1A767" w14:textId="5A2C58EF" w:rsidR="00302E0C" w:rsidRDefault="002B2CE4" w:rsidP="002B2CE4">
      <w:pPr>
        <w:pStyle w:val="Tekstpodstawowy"/>
        <w:spacing w:before="149"/>
        <w:ind w:left="231"/>
        <w:jc w:val="right"/>
        <w:rPr>
          <w:u w:val="none"/>
        </w:rPr>
      </w:pPr>
      <w:r w:rsidRPr="002B2CE4">
        <w:rPr>
          <w:spacing w:val="-1"/>
          <w:u w:val="none"/>
        </w:rPr>
        <w:t>Wiśniowa 441, 32-412 Wiśniowa</w:t>
      </w:r>
    </w:p>
    <w:p w14:paraId="76DE6DCF" w14:textId="3C0EF3F4" w:rsidR="00A968E1" w:rsidRPr="007D4F8A" w:rsidRDefault="00C12EED" w:rsidP="00124F0A">
      <w:pPr>
        <w:pStyle w:val="Tekstpodstawowy"/>
        <w:spacing w:before="149"/>
        <w:ind w:left="231"/>
        <w:rPr>
          <w:u w:val="none"/>
        </w:rPr>
      </w:pPr>
      <w:r w:rsidRPr="007D4F8A">
        <w:rPr>
          <w:u w:val="none"/>
        </w:rPr>
        <w:t>Wykonawca:</w:t>
      </w:r>
    </w:p>
    <w:p w14:paraId="4E278CB8" w14:textId="77777777" w:rsidR="00A968E1" w:rsidRPr="007D4F8A" w:rsidRDefault="00A968E1" w:rsidP="000B6B39">
      <w:pPr>
        <w:pStyle w:val="Tekstpodstawowy"/>
        <w:spacing w:before="10"/>
        <w:ind w:left="231"/>
        <w:rPr>
          <w:u w:val="none"/>
        </w:rPr>
      </w:pPr>
    </w:p>
    <w:p w14:paraId="5E4E45AF" w14:textId="77777777" w:rsidR="00A968E1" w:rsidRPr="000911C0" w:rsidRDefault="00C12EED" w:rsidP="000B6B39">
      <w:pPr>
        <w:ind w:left="231"/>
        <w:rPr>
          <w:sz w:val="20"/>
          <w:szCs w:val="20"/>
        </w:rPr>
      </w:pPr>
      <w:r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w:t>
      </w:r>
      <w:proofErr w:type="spellStart"/>
      <w:r w:rsidRPr="000911C0">
        <w:rPr>
          <w:i/>
          <w:sz w:val="20"/>
          <w:szCs w:val="20"/>
        </w:rPr>
        <w:t>CEiDG</w:t>
      </w:r>
      <w:proofErr w:type="spellEnd"/>
      <w:r w:rsidRPr="000911C0">
        <w:rPr>
          <w:i/>
          <w:sz w:val="20"/>
          <w:szCs w:val="20"/>
        </w:rPr>
        <w:t>)</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35B2137E" w14:textId="4CD82016" w:rsidR="00912B4F" w:rsidRPr="00912B4F"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r w:rsidR="00912B4F" w:rsidRPr="00912B4F">
        <w:rPr>
          <w:rFonts w:eastAsia="Times New Roman"/>
          <w:b/>
          <w:sz w:val="20"/>
          <w:szCs w:val="20"/>
        </w:rPr>
        <w:tab/>
      </w:r>
      <w:r w:rsidR="00912B4F"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61D31A96" w14:textId="3FFA589E"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26219828"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Działając w imieniu wymienionego/</w:t>
      </w:r>
      <w:proofErr w:type="spellStart"/>
      <w:r w:rsidRPr="00912B4F">
        <w:rPr>
          <w:rFonts w:eastAsia="Times New Roman"/>
          <w:sz w:val="20"/>
          <w:szCs w:val="20"/>
          <w:lang w:eastAsia="pl-PL"/>
        </w:rPr>
        <w:t>ych</w:t>
      </w:r>
      <w:proofErr w:type="spellEnd"/>
      <w:r w:rsidRPr="00912B4F">
        <w:rPr>
          <w:rFonts w:eastAsia="Times New Roman"/>
          <w:sz w:val="20"/>
          <w:szCs w:val="20"/>
          <w:lang w:eastAsia="pl-PL"/>
        </w:rPr>
        <w:t xml:space="preserve">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r w:rsidR="001B56EF" w:rsidRPr="001B56EF">
        <w:rPr>
          <w:rFonts w:eastAsia="Times New Roman"/>
          <w:b/>
          <w:bCs/>
          <w:sz w:val="20"/>
          <w:szCs w:val="20"/>
        </w:rPr>
        <w:t>Ubezpieczenie mienia i odpowiedzialności cywilnej wraz z ubezpieczeniami komunikacyjnymi oraz następstw nieszczęśliwych wypadków członków OSP Gminy Wiśniowa</w:t>
      </w:r>
      <w:r w:rsidR="000079DF">
        <w:rPr>
          <w:rFonts w:eastAsia="Times New Roman"/>
          <w:b/>
          <w:bCs/>
          <w:sz w:val="20"/>
          <w:szCs w:val="20"/>
        </w:rPr>
        <w:t>”</w:t>
      </w:r>
      <w:r w:rsidR="004C01CB">
        <w:rPr>
          <w:rFonts w:eastAsia="Times New Roman"/>
          <w:sz w:val="20"/>
          <w:szCs w:val="20"/>
          <w:lang w:eastAsia="pl-PL"/>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DF6AE9" w14:paraId="23E8AA50" w14:textId="77777777" w:rsidTr="00AE4D90">
        <w:tc>
          <w:tcPr>
            <w:tcW w:w="1276" w:type="dxa"/>
            <w:vAlign w:val="center"/>
          </w:tcPr>
          <w:p w14:paraId="3709AEAF" w14:textId="77777777" w:rsidR="005A5629" w:rsidRPr="00DF6AE9" w:rsidRDefault="005A5629" w:rsidP="00AE4D90">
            <w:pPr>
              <w:suppressAutoHyphens/>
              <w:overflowPunct w:val="0"/>
              <w:autoSpaceDN/>
              <w:jc w:val="center"/>
              <w:textAlignment w:val="baseline"/>
              <w:rPr>
                <w:b/>
                <w:bCs/>
                <w:sz w:val="20"/>
                <w:szCs w:val="20"/>
              </w:rPr>
            </w:pPr>
            <w:r w:rsidRPr="00DF6AE9">
              <w:rPr>
                <w:b/>
                <w:bCs/>
                <w:sz w:val="20"/>
                <w:szCs w:val="20"/>
              </w:rPr>
              <w:t>Nr</w:t>
            </w:r>
          </w:p>
          <w:p w14:paraId="6E72898F" w14:textId="272D93AC" w:rsidR="00FB6E25" w:rsidRPr="00DF6AE9" w:rsidRDefault="00FB6E25" w:rsidP="00AE4D90">
            <w:pPr>
              <w:suppressAutoHyphens/>
              <w:overflowPunct w:val="0"/>
              <w:autoSpaceDN/>
              <w:jc w:val="center"/>
              <w:textAlignment w:val="baseline"/>
              <w:rPr>
                <w:b/>
                <w:bCs/>
                <w:sz w:val="20"/>
                <w:szCs w:val="20"/>
              </w:rPr>
            </w:pPr>
            <w:r w:rsidRPr="00DF6AE9">
              <w:rPr>
                <w:b/>
                <w:bCs/>
                <w:sz w:val="20"/>
                <w:szCs w:val="20"/>
              </w:rPr>
              <w:t>załącznika</w:t>
            </w:r>
          </w:p>
        </w:tc>
        <w:tc>
          <w:tcPr>
            <w:tcW w:w="5103" w:type="dxa"/>
            <w:vAlign w:val="center"/>
          </w:tcPr>
          <w:p w14:paraId="3B14188D" w14:textId="124995ED" w:rsidR="005A5629" w:rsidRPr="00DF6AE9" w:rsidRDefault="00624F0E" w:rsidP="00C70E4E">
            <w:pPr>
              <w:suppressAutoHyphens/>
              <w:overflowPunct w:val="0"/>
              <w:autoSpaceDN/>
              <w:ind w:left="231"/>
              <w:textAlignment w:val="baseline"/>
              <w:rPr>
                <w:b/>
                <w:bCs/>
                <w:sz w:val="20"/>
                <w:szCs w:val="20"/>
              </w:rPr>
            </w:pPr>
            <w:r w:rsidRPr="00DF6AE9">
              <w:rPr>
                <w:b/>
                <w:bCs/>
                <w:sz w:val="20"/>
                <w:szCs w:val="20"/>
              </w:rPr>
              <w:t>N</w:t>
            </w:r>
            <w:r w:rsidR="005A5629" w:rsidRPr="00DF6AE9">
              <w:rPr>
                <w:b/>
                <w:bCs/>
                <w:sz w:val="20"/>
                <w:szCs w:val="20"/>
              </w:rPr>
              <w:t>azwa</w:t>
            </w:r>
            <w:r w:rsidRPr="00DF6AE9">
              <w:rPr>
                <w:b/>
                <w:bCs/>
                <w:sz w:val="20"/>
                <w:szCs w:val="20"/>
              </w:rPr>
              <w:t xml:space="preserve"> Załącznika</w:t>
            </w:r>
          </w:p>
        </w:tc>
        <w:tc>
          <w:tcPr>
            <w:tcW w:w="2755" w:type="dxa"/>
            <w:vAlign w:val="center"/>
          </w:tcPr>
          <w:p w14:paraId="0CFEBEC1" w14:textId="1A32F0C0" w:rsidR="005A5629" w:rsidRPr="00DF6AE9" w:rsidRDefault="00985C4A" w:rsidP="00AE4D90">
            <w:pPr>
              <w:suppressAutoHyphens/>
              <w:overflowPunct w:val="0"/>
              <w:autoSpaceDN/>
              <w:ind w:left="34"/>
              <w:jc w:val="both"/>
              <w:textAlignment w:val="baseline"/>
              <w:rPr>
                <w:rFonts w:eastAsia="Times New Roman"/>
                <w:b/>
                <w:bCs/>
                <w:sz w:val="20"/>
                <w:szCs w:val="20"/>
              </w:rPr>
            </w:pPr>
            <w:r w:rsidRPr="00DF6AE9">
              <w:rPr>
                <w:rFonts w:eastAsia="Times New Roman"/>
                <w:sz w:val="20"/>
                <w:szCs w:val="20"/>
              </w:rPr>
              <w:t xml:space="preserve">wpisać </w:t>
            </w:r>
            <w:r w:rsidRPr="00DF6AE9">
              <w:rPr>
                <w:rFonts w:eastAsia="Times New Roman"/>
                <w:b/>
                <w:bCs/>
                <w:sz w:val="20"/>
                <w:szCs w:val="20"/>
              </w:rPr>
              <w:t>TAK</w:t>
            </w:r>
            <w:r w:rsidR="00A364D0" w:rsidRPr="00DF6AE9">
              <w:rPr>
                <w:rFonts w:eastAsia="Times New Roman"/>
                <w:sz w:val="20"/>
                <w:szCs w:val="20"/>
              </w:rPr>
              <w:t xml:space="preserve"> jeżeli załącznik ma zostać przesłany</w:t>
            </w:r>
            <w:r w:rsidRPr="00DF6AE9">
              <w:rPr>
                <w:rFonts w:eastAsia="Times New Roman"/>
                <w:sz w:val="20"/>
                <w:szCs w:val="20"/>
              </w:rPr>
              <w:t>.</w:t>
            </w:r>
            <w:r w:rsidRPr="00DF6AE9">
              <w:rPr>
                <w:rFonts w:eastAsia="Times New Roman"/>
                <w:b/>
                <w:bCs/>
                <w:sz w:val="20"/>
                <w:szCs w:val="20"/>
              </w:rPr>
              <w:t xml:space="preserve"> </w:t>
            </w:r>
            <w:r w:rsidR="004C01CB" w:rsidRPr="00DF6AE9">
              <w:rPr>
                <w:rFonts w:eastAsia="Times New Roman"/>
                <w:b/>
                <w:bCs/>
                <w:sz w:val="20"/>
                <w:szCs w:val="20"/>
              </w:rPr>
              <w:t>P</w:t>
            </w:r>
            <w:r w:rsidRPr="00DF6AE9">
              <w:rPr>
                <w:rFonts w:eastAsia="Times New Roman"/>
                <w:b/>
                <w:bCs/>
                <w:sz w:val="20"/>
                <w:szCs w:val="20"/>
              </w:rPr>
              <w:t>ozostawienie pustego pol</w:t>
            </w:r>
            <w:r w:rsidR="004C01CB" w:rsidRPr="00DF6AE9">
              <w:rPr>
                <w:rFonts w:eastAsia="Times New Roman"/>
                <w:b/>
                <w:bCs/>
                <w:sz w:val="20"/>
                <w:szCs w:val="20"/>
              </w:rPr>
              <w:t xml:space="preserve">a lub inny dopisek niż TAK oznacza wniosek </w:t>
            </w:r>
            <w:r w:rsidR="00612B66" w:rsidRPr="00DF6AE9">
              <w:rPr>
                <w:rFonts w:eastAsia="Times New Roman"/>
                <w:b/>
                <w:bCs/>
                <w:sz w:val="20"/>
                <w:szCs w:val="20"/>
              </w:rPr>
              <w:br/>
            </w:r>
            <w:r w:rsidR="004C01CB" w:rsidRPr="00DF6AE9">
              <w:rPr>
                <w:rFonts w:eastAsia="Times New Roman"/>
                <w:b/>
                <w:bCs/>
                <w:sz w:val="20"/>
                <w:szCs w:val="20"/>
              </w:rPr>
              <w:t>o nieprzesyłanie tego załącznika</w:t>
            </w:r>
          </w:p>
        </w:tc>
      </w:tr>
      <w:tr w:rsidR="00DF6AE9" w:rsidRPr="00DF6AE9" w14:paraId="18587B42"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CB4A5F7" w14:textId="17C7779D" w:rsidR="00DF6AE9" w:rsidRPr="00DF6AE9" w:rsidRDefault="00DF6AE9" w:rsidP="00DF6AE9">
            <w:pPr>
              <w:suppressAutoHyphens/>
              <w:overflowPunct w:val="0"/>
              <w:autoSpaceDN/>
              <w:jc w:val="center"/>
              <w:textAlignment w:val="baseline"/>
              <w:rPr>
                <w:sz w:val="20"/>
                <w:szCs w:val="20"/>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23E9EF2" w14:textId="0FD5AED5" w:rsidR="00DF6AE9" w:rsidRPr="00DF6AE9" w:rsidRDefault="00DF6AE9" w:rsidP="00302E0C">
            <w:pPr>
              <w:suppressAutoHyphens/>
              <w:overflowPunct w:val="0"/>
              <w:autoSpaceDN/>
              <w:ind w:left="31" w:firstLine="22"/>
              <w:jc w:val="both"/>
              <w:textAlignment w:val="baseline"/>
              <w:rPr>
                <w:rFonts w:eastAsia="Times New Roman"/>
                <w:bCs/>
                <w:sz w:val="20"/>
                <w:szCs w:val="20"/>
              </w:rPr>
            </w:pPr>
            <w:r w:rsidRPr="00DF6AE9">
              <w:rPr>
                <w:sz w:val="20"/>
                <w:szCs w:val="20"/>
              </w:rPr>
              <w:t>Program ubezpieczenia dla Części I</w:t>
            </w:r>
          </w:p>
        </w:tc>
        <w:tc>
          <w:tcPr>
            <w:tcW w:w="2755" w:type="dxa"/>
            <w:vAlign w:val="center"/>
          </w:tcPr>
          <w:p w14:paraId="67649296" w14:textId="68C96CED"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EB96988"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F833B0E" w14:textId="1ED007AD" w:rsidR="00DF6AE9" w:rsidRPr="00DF6AE9" w:rsidRDefault="00DF6AE9" w:rsidP="00DF6AE9">
            <w:pPr>
              <w:suppressAutoHyphens/>
              <w:overflowPunct w:val="0"/>
              <w:autoSpaceDN/>
              <w:jc w:val="center"/>
              <w:textAlignment w:val="baseline"/>
              <w:rPr>
                <w:sz w:val="20"/>
                <w:szCs w:val="20"/>
              </w:rPr>
            </w:pPr>
            <w:r w:rsidRPr="00DF6AE9">
              <w:rPr>
                <w:sz w:val="20"/>
                <w:szCs w:val="20"/>
              </w:rPr>
              <w:t>1.2</w:t>
            </w:r>
          </w:p>
        </w:tc>
        <w:tc>
          <w:tcPr>
            <w:tcW w:w="5103" w:type="dxa"/>
            <w:tcBorders>
              <w:top w:val="single" w:sz="4" w:space="0" w:color="000000"/>
              <w:left w:val="single" w:sz="4" w:space="0" w:color="000000"/>
              <w:bottom w:val="single" w:sz="4" w:space="0" w:color="000000"/>
              <w:right w:val="single" w:sz="4" w:space="0" w:color="000000"/>
            </w:tcBorders>
            <w:vAlign w:val="center"/>
          </w:tcPr>
          <w:p w14:paraId="157D42A2" w14:textId="37D9ED5A" w:rsidR="00DF6AE9" w:rsidRPr="00DF6AE9" w:rsidRDefault="00DF6AE9" w:rsidP="00302E0C">
            <w:pPr>
              <w:suppressAutoHyphens/>
              <w:overflowPunct w:val="0"/>
              <w:autoSpaceDN/>
              <w:ind w:left="31" w:firstLine="22"/>
              <w:jc w:val="both"/>
              <w:textAlignment w:val="baseline"/>
              <w:rPr>
                <w:rFonts w:eastAsia="Times New Roman"/>
                <w:bCs/>
                <w:sz w:val="20"/>
                <w:szCs w:val="20"/>
              </w:rPr>
            </w:pPr>
            <w:r w:rsidRPr="00DF6AE9">
              <w:rPr>
                <w:sz w:val="20"/>
                <w:szCs w:val="20"/>
              </w:rPr>
              <w:t>Program ubezpieczenia dla Części II</w:t>
            </w:r>
          </w:p>
        </w:tc>
        <w:tc>
          <w:tcPr>
            <w:tcW w:w="2755" w:type="dxa"/>
            <w:vAlign w:val="center"/>
          </w:tcPr>
          <w:p w14:paraId="0172086A" w14:textId="1264AC99"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2E45465B"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4E6FF0BB" w14:textId="6EE39CEB" w:rsidR="00DF6AE9" w:rsidRPr="00DF6AE9" w:rsidRDefault="00DF6AE9" w:rsidP="00DF6AE9">
            <w:pPr>
              <w:suppressAutoHyphens/>
              <w:overflowPunct w:val="0"/>
              <w:autoSpaceDN/>
              <w:jc w:val="center"/>
              <w:textAlignment w:val="baseline"/>
              <w:rPr>
                <w:sz w:val="20"/>
                <w:szCs w:val="20"/>
              </w:rPr>
            </w:pPr>
            <w:r w:rsidRPr="00DF6AE9">
              <w:rPr>
                <w:sz w:val="20"/>
                <w:szCs w:val="20"/>
              </w:rPr>
              <w:t>1.3</w:t>
            </w:r>
          </w:p>
        </w:tc>
        <w:tc>
          <w:tcPr>
            <w:tcW w:w="5103" w:type="dxa"/>
            <w:tcBorders>
              <w:top w:val="single" w:sz="4" w:space="0" w:color="000000"/>
              <w:left w:val="single" w:sz="4" w:space="0" w:color="000000"/>
              <w:bottom w:val="single" w:sz="4" w:space="0" w:color="000000"/>
              <w:right w:val="single" w:sz="4" w:space="0" w:color="000000"/>
            </w:tcBorders>
            <w:vAlign w:val="center"/>
          </w:tcPr>
          <w:p w14:paraId="7A124186" w14:textId="234209AF" w:rsidR="00DF6AE9" w:rsidRPr="00DF6AE9" w:rsidRDefault="00DF6AE9" w:rsidP="00302E0C">
            <w:pPr>
              <w:suppressAutoHyphens/>
              <w:overflowPunct w:val="0"/>
              <w:autoSpaceDN/>
              <w:ind w:left="31" w:firstLine="22"/>
              <w:jc w:val="both"/>
              <w:textAlignment w:val="baseline"/>
              <w:rPr>
                <w:rFonts w:eastAsia="Times New Roman"/>
                <w:bCs/>
                <w:sz w:val="20"/>
                <w:szCs w:val="20"/>
              </w:rPr>
            </w:pPr>
            <w:r w:rsidRPr="00DF6AE9">
              <w:rPr>
                <w:sz w:val="20"/>
                <w:szCs w:val="20"/>
              </w:rPr>
              <w:t>Program ubezpieczenia dla Części III</w:t>
            </w:r>
          </w:p>
        </w:tc>
        <w:tc>
          <w:tcPr>
            <w:tcW w:w="2755" w:type="dxa"/>
            <w:vAlign w:val="center"/>
          </w:tcPr>
          <w:p w14:paraId="2968A316" w14:textId="3B3E1DA8"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50A570E"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7F13A78" w14:textId="7374BBC5"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2.1</w:t>
            </w:r>
          </w:p>
        </w:tc>
        <w:tc>
          <w:tcPr>
            <w:tcW w:w="5103" w:type="dxa"/>
            <w:tcBorders>
              <w:top w:val="single" w:sz="4" w:space="0" w:color="000000"/>
              <w:left w:val="single" w:sz="4" w:space="0" w:color="000000"/>
              <w:bottom w:val="single" w:sz="4" w:space="0" w:color="000000"/>
              <w:right w:val="single" w:sz="4" w:space="0" w:color="000000"/>
            </w:tcBorders>
            <w:vAlign w:val="center"/>
          </w:tcPr>
          <w:p w14:paraId="686B4983" w14:textId="23F3912C"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Wykaz Ubezpieczonych – mienie, budynków, odszkodowań</w:t>
            </w:r>
          </w:p>
        </w:tc>
        <w:tc>
          <w:tcPr>
            <w:tcW w:w="2755" w:type="dxa"/>
            <w:vAlign w:val="center"/>
          </w:tcPr>
          <w:p w14:paraId="76F0200C"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4C56D017"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13E92A7" w14:textId="0E85FF40"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2.2</w:t>
            </w:r>
          </w:p>
        </w:tc>
        <w:tc>
          <w:tcPr>
            <w:tcW w:w="5103" w:type="dxa"/>
            <w:tcBorders>
              <w:top w:val="single" w:sz="4" w:space="0" w:color="000000"/>
              <w:left w:val="single" w:sz="4" w:space="0" w:color="000000"/>
              <w:bottom w:val="single" w:sz="4" w:space="0" w:color="000000"/>
              <w:right w:val="single" w:sz="4" w:space="0" w:color="000000"/>
            </w:tcBorders>
            <w:vAlign w:val="center"/>
          </w:tcPr>
          <w:p w14:paraId="28BAA71A" w14:textId="59030FBB"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Wykaz ubezpieczonych – pojazdów, odszkodowań komunikacyjnych</w:t>
            </w:r>
          </w:p>
        </w:tc>
        <w:tc>
          <w:tcPr>
            <w:tcW w:w="2755" w:type="dxa"/>
            <w:vAlign w:val="center"/>
          </w:tcPr>
          <w:p w14:paraId="1BA96365"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433A0D59"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9AF392F" w14:textId="606669CC"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2.3</w:t>
            </w:r>
          </w:p>
        </w:tc>
        <w:tc>
          <w:tcPr>
            <w:tcW w:w="5103" w:type="dxa"/>
            <w:tcBorders>
              <w:top w:val="single" w:sz="4" w:space="0" w:color="000000"/>
              <w:left w:val="single" w:sz="4" w:space="0" w:color="000000"/>
              <w:bottom w:val="single" w:sz="4" w:space="0" w:color="000000"/>
              <w:right w:val="single" w:sz="4" w:space="0" w:color="000000"/>
            </w:tcBorders>
            <w:vAlign w:val="center"/>
          </w:tcPr>
          <w:p w14:paraId="3979D740" w14:textId="13753606"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Wykaz OSP</w:t>
            </w:r>
          </w:p>
        </w:tc>
        <w:tc>
          <w:tcPr>
            <w:tcW w:w="2755" w:type="dxa"/>
            <w:vAlign w:val="center"/>
          </w:tcPr>
          <w:p w14:paraId="12438460"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6CD81695"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6733D86E" w14:textId="0ECE8CE7"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10.1</w:t>
            </w:r>
          </w:p>
        </w:tc>
        <w:tc>
          <w:tcPr>
            <w:tcW w:w="5103" w:type="dxa"/>
            <w:tcBorders>
              <w:top w:val="single" w:sz="4" w:space="0" w:color="000000"/>
              <w:left w:val="single" w:sz="4" w:space="0" w:color="000000"/>
              <w:bottom w:val="single" w:sz="4" w:space="0" w:color="000000"/>
              <w:right w:val="single" w:sz="4" w:space="0" w:color="000000"/>
            </w:tcBorders>
            <w:vAlign w:val="center"/>
          </w:tcPr>
          <w:p w14:paraId="42804778" w14:textId="14E295F5"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Zaświadczenie o przebiegu ubezpieczeń dla części I</w:t>
            </w:r>
          </w:p>
        </w:tc>
        <w:tc>
          <w:tcPr>
            <w:tcW w:w="2755" w:type="dxa"/>
            <w:vAlign w:val="center"/>
          </w:tcPr>
          <w:p w14:paraId="4E429EEF"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C17FECE"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2EDBCE7B" w14:textId="2DD8BB46"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10.2</w:t>
            </w:r>
          </w:p>
        </w:tc>
        <w:tc>
          <w:tcPr>
            <w:tcW w:w="5103" w:type="dxa"/>
            <w:tcBorders>
              <w:top w:val="single" w:sz="4" w:space="0" w:color="000000"/>
              <w:left w:val="single" w:sz="4" w:space="0" w:color="000000"/>
              <w:bottom w:val="single" w:sz="4" w:space="0" w:color="000000"/>
              <w:right w:val="single" w:sz="4" w:space="0" w:color="000000"/>
            </w:tcBorders>
            <w:vAlign w:val="center"/>
          </w:tcPr>
          <w:p w14:paraId="38E73137" w14:textId="6FCF7592"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Zaświadczenie o przebiegu ubezpieczeń dla części II</w:t>
            </w:r>
          </w:p>
        </w:tc>
        <w:tc>
          <w:tcPr>
            <w:tcW w:w="2755" w:type="dxa"/>
            <w:vAlign w:val="center"/>
          </w:tcPr>
          <w:p w14:paraId="1857D1CA"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0DAD534"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E8D550C" w14:textId="742DA1A2"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10.3</w:t>
            </w:r>
          </w:p>
        </w:tc>
        <w:tc>
          <w:tcPr>
            <w:tcW w:w="5103" w:type="dxa"/>
            <w:tcBorders>
              <w:top w:val="single" w:sz="4" w:space="0" w:color="000000"/>
              <w:left w:val="single" w:sz="4" w:space="0" w:color="000000"/>
              <w:bottom w:val="single" w:sz="4" w:space="0" w:color="000000"/>
              <w:right w:val="single" w:sz="4" w:space="0" w:color="000000"/>
            </w:tcBorders>
            <w:vAlign w:val="center"/>
          </w:tcPr>
          <w:p w14:paraId="2F0468DB" w14:textId="04F13490"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Zaświadczenie o przebiegu ubezpieczeń dla części III</w:t>
            </w:r>
          </w:p>
        </w:tc>
        <w:tc>
          <w:tcPr>
            <w:tcW w:w="2755" w:type="dxa"/>
            <w:vAlign w:val="center"/>
          </w:tcPr>
          <w:p w14:paraId="57375593"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30DB40A6"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2B87216" w14:textId="191C4C30"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8FD78E6" w14:textId="6DA37C0A"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Informacje dotyczące oceny ryzyka ubezpieczeniowego</w:t>
            </w:r>
          </w:p>
        </w:tc>
        <w:tc>
          <w:tcPr>
            <w:tcW w:w="2755" w:type="dxa"/>
            <w:vAlign w:val="center"/>
          </w:tcPr>
          <w:p w14:paraId="2F1417A1"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bl>
    <w:p w14:paraId="32A8CFDA"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396468CC" w14:textId="77777777" w:rsidR="00302E0C" w:rsidRDefault="004C01CB" w:rsidP="00FB6E25">
      <w:pPr>
        <w:suppressAutoHyphens/>
        <w:overflowPunct w:val="0"/>
        <w:autoSpaceDN/>
        <w:ind w:left="231"/>
        <w:textAlignment w:val="baseline"/>
        <w:rPr>
          <w:rFonts w:eastAsia="Times New Roman"/>
          <w:b/>
          <w:bCs/>
          <w:sz w:val="20"/>
          <w:szCs w:val="20"/>
        </w:rPr>
      </w:pPr>
      <w:r>
        <w:rPr>
          <w:rFonts w:eastAsia="Times New Roman"/>
          <w:b/>
          <w:bCs/>
          <w:sz w:val="20"/>
          <w:szCs w:val="20"/>
        </w:rPr>
        <w:br/>
      </w:r>
    </w:p>
    <w:p w14:paraId="355418FE" w14:textId="77777777" w:rsidR="00302E0C" w:rsidRDefault="00302E0C" w:rsidP="00FB6E25">
      <w:pPr>
        <w:suppressAutoHyphens/>
        <w:overflowPunct w:val="0"/>
        <w:autoSpaceDN/>
        <w:ind w:left="231"/>
        <w:textAlignment w:val="baseline"/>
        <w:rPr>
          <w:rFonts w:eastAsia="Times New Roman"/>
          <w:b/>
          <w:bCs/>
          <w:sz w:val="20"/>
          <w:szCs w:val="20"/>
        </w:rPr>
      </w:pPr>
    </w:p>
    <w:p w14:paraId="7BA9E9E6" w14:textId="77777777" w:rsidR="002B2CE4" w:rsidRDefault="002B2CE4" w:rsidP="00FB6E25">
      <w:pPr>
        <w:suppressAutoHyphens/>
        <w:overflowPunct w:val="0"/>
        <w:autoSpaceDN/>
        <w:ind w:left="231"/>
        <w:textAlignment w:val="baseline"/>
        <w:rPr>
          <w:rFonts w:eastAsia="Times New Roman"/>
          <w:b/>
          <w:bCs/>
          <w:sz w:val="20"/>
          <w:szCs w:val="20"/>
        </w:rPr>
      </w:pPr>
    </w:p>
    <w:p w14:paraId="686DA590" w14:textId="77777777" w:rsidR="002B2CE4" w:rsidRDefault="002B2CE4" w:rsidP="00FB6E25">
      <w:pPr>
        <w:suppressAutoHyphens/>
        <w:overflowPunct w:val="0"/>
        <w:autoSpaceDN/>
        <w:ind w:left="231"/>
        <w:textAlignment w:val="baseline"/>
        <w:rPr>
          <w:rFonts w:eastAsia="Times New Roman"/>
          <w:b/>
          <w:bCs/>
          <w:sz w:val="20"/>
          <w:szCs w:val="20"/>
        </w:rPr>
      </w:pPr>
    </w:p>
    <w:p w14:paraId="21513001" w14:textId="77777777" w:rsidR="002B2CE4" w:rsidRDefault="002B2CE4" w:rsidP="00FB6E25">
      <w:pPr>
        <w:suppressAutoHyphens/>
        <w:overflowPunct w:val="0"/>
        <w:autoSpaceDN/>
        <w:ind w:left="231"/>
        <w:textAlignment w:val="baseline"/>
        <w:rPr>
          <w:rFonts w:eastAsia="Times New Roman"/>
          <w:b/>
          <w:bCs/>
          <w:sz w:val="20"/>
          <w:szCs w:val="20"/>
        </w:rPr>
      </w:pPr>
    </w:p>
    <w:p w14:paraId="666A36F5" w14:textId="77777777" w:rsidR="00302E0C" w:rsidRDefault="00302E0C" w:rsidP="00FB6E25">
      <w:pPr>
        <w:suppressAutoHyphens/>
        <w:overflowPunct w:val="0"/>
        <w:autoSpaceDN/>
        <w:ind w:left="231"/>
        <w:textAlignment w:val="baseline"/>
        <w:rPr>
          <w:rFonts w:eastAsia="Times New Roman"/>
          <w:b/>
          <w:bCs/>
          <w:sz w:val="20"/>
          <w:szCs w:val="20"/>
        </w:rPr>
      </w:pPr>
    </w:p>
    <w:p w14:paraId="113A99EB" w14:textId="764F973F" w:rsidR="00912B4F" w:rsidRPr="00912B4F" w:rsidRDefault="00912B4F" w:rsidP="00FB6E25">
      <w:pPr>
        <w:suppressAutoHyphens/>
        <w:overflowPunct w:val="0"/>
        <w:autoSpaceDN/>
        <w:ind w:left="231"/>
        <w:textAlignment w:val="baseline"/>
        <w:rPr>
          <w:rFonts w:eastAsia="Times New Roman"/>
          <w:b/>
          <w:bCs/>
          <w:sz w:val="20"/>
          <w:szCs w:val="20"/>
        </w:rPr>
      </w:pPr>
      <w:r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8"/>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2141" w14:textId="77777777" w:rsidR="002A1D98" w:rsidRDefault="002A1D98" w:rsidP="00AE640B">
      <w:r>
        <w:separator/>
      </w:r>
    </w:p>
  </w:endnote>
  <w:endnote w:type="continuationSeparator" w:id="0">
    <w:p w14:paraId="5FB98290" w14:textId="77777777" w:rsidR="002A1D98" w:rsidRDefault="002A1D9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ADB4" w14:textId="77777777" w:rsidR="002A1D98" w:rsidRDefault="002A1D98" w:rsidP="00AE640B">
      <w:r>
        <w:separator/>
      </w:r>
    </w:p>
  </w:footnote>
  <w:footnote w:type="continuationSeparator" w:id="0">
    <w:p w14:paraId="64ED4204" w14:textId="77777777" w:rsidR="002A1D98" w:rsidRDefault="002A1D9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AB21" w14:textId="5251B3BB" w:rsidR="00AE640B" w:rsidRPr="00AE640B" w:rsidRDefault="00AE640B" w:rsidP="00AE640B">
    <w:pPr>
      <w:pStyle w:val="Nagwek"/>
      <w:jc w:val="right"/>
      <w:rPr>
        <w:sz w:val="20"/>
        <w:szCs w:val="20"/>
      </w:rPr>
    </w:pPr>
    <w:r w:rsidRPr="00AE640B">
      <w:rPr>
        <w:sz w:val="20"/>
        <w:szCs w:val="20"/>
      </w:rPr>
      <w:t>Znak sprawy</w:t>
    </w:r>
    <w:r w:rsidR="001B56EF">
      <w:rPr>
        <w:sz w:val="20"/>
        <w:szCs w:val="20"/>
      </w:rPr>
      <w:t xml:space="preserve">: </w:t>
    </w:r>
    <w:r w:rsidR="001B56EF" w:rsidRPr="001B56EF">
      <w:rPr>
        <w:sz w:val="20"/>
        <w:szCs w:val="20"/>
      </w:rPr>
      <w:t>IDZ.271.16.2023</w:t>
    </w:r>
  </w:p>
  <w:p w14:paraId="219FEFB8" w14:textId="6A83823F" w:rsidR="009C13E3" w:rsidRPr="009C13E3" w:rsidRDefault="00AE640B" w:rsidP="009C13E3">
    <w:pPr>
      <w:jc w:val="right"/>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911C0"/>
    <w:rsid w:val="000B6B39"/>
    <w:rsid w:val="000E32C7"/>
    <w:rsid w:val="00124F0A"/>
    <w:rsid w:val="00163CFB"/>
    <w:rsid w:val="00173098"/>
    <w:rsid w:val="001B468F"/>
    <w:rsid w:val="001B56EF"/>
    <w:rsid w:val="002A1D98"/>
    <w:rsid w:val="002B2CE4"/>
    <w:rsid w:val="00302E0C"/>
    <w:rsid w:val="004C01CB"/>
    <w:rsid w:val="00526D65"/>
    <w:rsid w:val="005701FE"/>
    <w:rsid w:val="005A0B0D"/>
    <w:rsid w:val="005A5629"/>
    <w:rsid w:val="005E0685"/>
    <w:rsid w:val="006033BC"/>
    <w:rsid w:val="00612B66"/>
    <w:rsid w:val="00624F0E"/>
    <w:rsid w:val="006273FB"/>
    <w:rsid w:val="00661C65"/>
    <w:rsid w:val="007D4F8A"/>
    <w:rsid w:val="00822749"/>
    <w:rsid w:val="008267F9"/>
    <w:rsid w:val="008F11AD"/>
    <w:rsid w:val="009036B4"/>
    <w:rsid w:val="00912B4F"/>
    <w:rsid w:val="009519BD"/>
    <w:rsid w:val="00985C4A"/>
    <w:rsid w:val="009B7DE7"/>
    <w:rsid w:val="009C13E3"/>
    <w:rsid w:val="009F7C3B"/>
    <w:rsid w:val="00A334A3"/>
    <w:rsid w:val="00A364D0"/>
    <w:rsid w:val="00A968E1"/>
    <w:rsid w:val="00AE4D90"/>
    <w:rsid w:val="00AE640B"/>
    <w:rsid w:val="00AE6E93"/>
    <w:rsid w:val="00B30DF1"/>
    <w:rsid w:val="00C12EED"/>
    <w:rsid w:val="00C70E4E"/>
    <w:rsid w:val="00CB63F3"/>
    <w:rsid w:val="00D35724"/>
    <w:rsid w:val="00DB7F43"/>
    <w:rsid w:val="00DF5B5E"/>
    <w:rsid w:val="00DF6AE9"/>
    <w:rsid w:val="00E2039D"/>
    <w:rsid w:val="00E73E75"/>
    <w:rsid w:val="00F00446"/>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2329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Wawrzkiewicz (KW Lublin)</dc:creator>
  <cp:lastModifiedBy>maciej jakubowski</cp:lastModifiedBy>
  <cp:revision>19</cp:revision>
  <dcterms:created xsi:type="dcterms:W3CDTF">2022-08-06T10:20:00Z</dcterms:created>
  <dcterms:modified xsi:type="dcterms:W3CDTF">2023-10-18T08:15:00Z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