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81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1625"/>
        <w:gridCol w:w="425"/>
        <w:gridCol w:w="612"/>
        <w:gridCol w:w="7893"/>
        <w:gridCol w:w="45"/>
      </w:tblGrid>
      <w:tr w:rsidR="00A71656" w:rsidRPr="00920317" w14:paraId="4220FD4F" w14:textId="77777777" w:rsidTr="00EF0FB7">
        <w:trPr>
          <w:gridAfter w:val="1"/>
          <w:wAfter w:w="45" w:type="dxa"/>
          <w:trHeight w:val="177"/>
        </w:trPr>
        <w:tc>
          <w:tcPr>
            <w:tcW w:w="10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EF0FB7">
        <w:trPr>
          <w:gridAfter w:val="1"/>
          <w:wAfter w:w="45" w:type="dxa"/>
          <w:trHeight w:val="389"/>
        </w:trPr>
        <w:tc>
          <w:tcPr>
            <w:tcW w:w="1839" w:type="dxa"/>
            <w:gridSpan w:val="2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42B354" w14:textId="6BF9BB11" w:rsidR="00A71656" w:rsidRPr="00415BF5" w:rsidRDefault="00EF0FB7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F0FB7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MATERIAŁY OPATRUNKOWE ORAZ AKCESORIA DO PRODUKCJI LEKÓW</w:t>
            </w:r>
          </w:p>
        </w:tc>
      </w:tr>
      <w:bookmarkEnd w:id="1"/>
      <w:tr w:rsidR="00A71656" w:rsidRPr="00920317" w14:paraId="3407E224" w14:textId="77777777" w:rsidTr="00EF0FB7">
        <w:trPr>
          <w:gridAfter w:val="1"/>
          <w:wAfter w:w="45" w:type="dxa"/>
        </w:trPr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EF0FB7">
        <w:trPr>
          <w:gridAfter w:val="1"/>
          <w:wAfter w:w="45" w:type="dxa"/>
          <w:trHeight w:val="911"/>
        </w:trPr>
        <w:tc>
          <w:tcPr>
            <w:tcW w:w="2264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EF0FB7">
        <w:trPr>
          <w:gridAfter w:val="1"/>
          <w:wAfter w:w="45" w:type="dxa"/>
          <w:trHeight w:val="63"/>
        </w:trPr>
        <w:tc>
          <w:tcPr>
            <w:tcW w:w="2264" w:type="dxa"/>
            <w:gridSpan w:val="3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F0FB7">
        <w:trPr>
          <w:gridAfter w:val="1"/>
          <w:wAfter w:w="45" w:type="dxa"/>
          <w:trHeight w:val="132"/>
        </w:trPr>
        <w:tc>
          <w:tcPr>
            <w:tcW w:w="2264" w:type="dxa"/>
            <w:gridSpan w:val="3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F0FB7">
        <w:trPr>
          <w:gridAfter w:val="1"/>
          <w:wAfter w:w="45" w:type="dxa"/>
          <w:trHeight w:val="132"/>
        </w:trPr>
        <w:tc>
          <w:tcPr>
            <w:tcW w:w="2264" w:type="dxa"/>
            <w:gridSpan w:val="3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EF0FB7">
        <w:trPr>
          <w:gridAfter w:val="1"/>
          <w:wAfter w:w="45" w:type="dxa"/>
          <w:trHeight w:val="132"/>
        </w:trPr>
        <w:tc>
          <w:tcPr>
            <w:tcW w:w="2264" w:type="dxa"/>
            <w:gridSpan w:val="3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F0FB7">
        <w:trPr>
          <w:gridAfter w:val="1"/>
          <w:wAfter w:w="45" w:type="dxa"/>
          <w:trHeight w:val="132"/>
        </w:trPr>
        <w:tc>
          <w:tcPr>
            <w:tcW w:w="2264" w:type="dxa"/>
            <w:gridSpan w:val="3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F0FB7">
        <w:trPr>
          <w:gridAfter w:val="1"/>
          <w:wAfter w:w="45" w:type="dxa"/>
          <w:trHeight w:val="132"/>
        </w:trPr>
        <w:tc>
          <w:tcPr>
            <w:tcW w:w="2264" w:type="dxa"/>
            <w:gridSpan w:val="3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F0FB7">
        <w:trPr>
          <w:gridAfter w:val="1"/>
          <w:wAfter w:w="45" w:type="dxa"/>
          <w:trHeight w:val="665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F0FB7" w14:paraId="32580EBE" w14:textId="77777777" w:rsidTr="00EF0FB7">
        <w:tblPrEx>
          <w:tblLook w:val="04A0" w:firstRow="1" w:lastRow="0" w:firstColumn="1" w:lastColumn="0" w:noHBand="0" w:noVBand="1"/>
        </w:tblPrEx>
        <w:trPr>
          <w:gridBefore w:val="1"/>
          <w:wBefore w:w="214" w:type="dxa"/>
          <w:trHeight w:val="665"/>
        </w:trPr>
        <w:tc>
          <w:tcPr>
            <w:tcW w:w="2662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28C1513" w14:textId="77777777" w:rsidR="00EF0FB7" w:rsidRPr="00EF0FB7" w:rsidRDefault="00EF0FB7" w:rsidP="0038487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157688519"/>
            <w:r w:rsidRPr="00EF0FB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23114103" w14:textId="77777777" w:rsidR="00EF0FB7" w:rsidRPr="00EF0FB7" w:rsidRDefault="00EF0FB7" w:rsidP="0038487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F0FB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7F7D206" w14:textId="77777777" w:rsidR="00EF0FB7" w:rsidRPr="00EF0FB7" w:rsidRDefault="00EF0FB7" w:rsidP="0038487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F0FB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ZADANIA NR:</w:t>
            </w:r>
          </w:p>
          <w:tbl>
            <w:tblPr>
              <w:tblStyle w:val="Tabela-Siatka"/>
              <w:tblW w:w="1605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467"/>
            </w:tblGrid>
            <w:tr w:rsidR="00EF0FB7" w:rsidRPr="00EF0FB7" w14:paraId="67D8CC90" w14:textId="77777777" w:rsidTr="00EF0FB7">
              <w:trPr>
                <w:trHeight w:val="40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29412A64" w14:textId="77777777" w:rsidR="00EF0FB7" w:rsidRPr="00EF0FB7" w:rsidRDefault="00EF0FB7" w:rsidP="00384878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hideMark/>
                </w:tcPr>
                <w:p w14:paraId="4403FB9F" w14:textId="77777777" w:rsidR="00EF0FB7" w:rsidRPr="00EF0FB7" w:rsidRDefault="00EF0FB7" w:rsidP="00384878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vertAlign w:val="superscript"/>
                      <w:lang w:eastAsia="pl-PL"/>
                    </w:rPr>
                  </w:pPr>
                  <w:r w:rsidRPr="00EF0FB7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032CAD4C" w14:textId="77777777" w:rsidR="00EF0FB7" w:rsidRPr="00EF0FB7" w:rsidRDefault="00EF0FB7" w:rsidP="00384878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F0FB7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00EF2F" w14:textId="77777777" w:rsidR="00EF0FB7" w:rsidRPr="00EF0FB7" w:rsidRDefault="00EF0FB7" w:rsidP="0038487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2E4CF39" w14:textId="77777777" w:rsidR="00EF0FB7" w:rsidRPr="00EF0FB7" w:rsidRDefault="00EF0FB7" w:rsidP="0038487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F0FB7">
              <w:rPr>
                <w:rFonts w:eastAsia="Times New Roman" w:cstheme="minorHAnsi"/>
                <w:b/>
                <w:bCs/>
                <w:lang w:eastAsia="pl-PL"/>
              </w:rPr>
              <w:t xml:space="preserve">wartość brutto: </w:t>
            </w:r>
          </w:p>
          <w:p w14:paraId="6EEE6C76" w14:textId="77777777" w:rsidR="00EF0FB7" w:rsidRPr="00EF0FB7" w:rsidRDefault="00EF0FB7" w:rsidP="00384878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0FB7">
              <w:rPr>
                <w:rFonts w:eastAsia="Times New Roman" w:cstheme="minorHAnsi"/>
                <w:lang w:eastAsia="pl-PL"/>
              </w:rPr>
              <w:t>wartość netto:</w:t>
            </w:r>
          </w:p>
          <w:p w14:paraId="4BC3D1E5" w14:textId="77777777" w:rsidR="00EF0FB7" w:rsidRPr="00EF0FB7" w:rsidRDefault="00EF0FB7" w:rsidP="00384878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0FB7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EF0FB7" w14:paraId="3B05B358" w14:textId="77777777" w:rsidTr="00EF0FB7">
        <w:tblPrEx>
          <w:tblLook w:val="04A0" w:firstRow="1" w:lastRow="0" w:firstColumn="1" w:lastColumn="0" w:noHBand="0" w:noVBand="1"/>
        </w:tblPrEx>
        <w:trPr>
          <w:gridBefore w:val="1"/>
          <w:wBefore w:w="214" w:type="dxa"/>
          <w:trHeight w:val="262"/>
        </w:trPr>
        <w:tc>
          <w:tcPr>
            <w:tcW w:w="2662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73A4C9D" w14:textId="77777777" w:rsidR="00EF0FB7" w:rsidRPr="00EF0FB7" w:rsidRDefault="00EF0FB7" w:rsidP="0038487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F0FB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TERMIN DOSTAW</w:t>
            </w:r>
          </w:p>
          <w:p w14:paraId="129A08B7" w14:textId="77777777" w:rsidR="00EF0FB7" w:rsidRPr="00EF0FB7" w:rsidRDefault="00EF0FB7" w:rsidP="0038487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EF0FB7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A4D1AB0" w14:textId="77777777" w:rsidR="00EF0FB7" w:rsidRPr="00EF0FB7" w:rsidRDefault="00EF0FB7" w:rsidP="0038487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F0FB7" w14:paraId="39E79582" w14:textId="77777777" w:rsidTr="00EF0FB7">
        <w:tblPrEx>
          <w:tblLook w:val="04A0" w:firstRow="1" w:lastRow="0" w:firstColumn="1" w:lastColumn="0" w:noHBand="0" w:noVBand="1"/>
        </w:tblPrEx>
        <w:trPr>
          <w:gridBefore w:val="1"/>
          <w:wBefore w:w="214" w:type="dxa"/>
          <w:trHeight w:val="262"/>
        </w:trPr>
        <w:tc>
          <w:tcPr>
            <w:tcW w:w="2662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BE15E7" w14:textId="77777777" w:rsidR="00EF0FB7" w:rsidRPr="00EF0FB7" w:rsidRDefault="00EF0FB7" w:rsidP="0038487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F0FB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TERMIN WYMIANY NA WOLNY OD WAD</w:t>
            </w:r>
          </w:p>
          <w:p w14:paraId="6B5B1E13" w14:textId="77777777" w:rsidR="00EF0FB7" w:rsidRPr="00EF0FB7" w:rsidRDefault="00EF0FB7" w:rsidP="00384878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F0FB7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219DB2F8" w14:textId="77777777" w:rsidR="00EF0FB7" w:rsidRPr="00EF0FB7" w:rsidRDefault="00EF0FB7" w:rsidP="0038487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bookmarkEnd w:id="2"/>
      <w:tr w:rsidR="00EF0FB7" w:rsidRPr="00920317" w14:paraId="7412ADD7" w14:textId="77777777" w:rsidTr="00EF0FB7">
        <w:trPr>
          <w:gridAfter w:val="1"/>
          <w:wAfter w:w="45" w:type="dxa"/>
          <w:trHeight w:val="415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8DB4DC" w14:textId="532E1670" w:rsidR="00EF0FB7" w:rsidRDefault="00EF0FB7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</w:pPr>
            <w:r w:rsidRPr="00EF0FB7"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>*) wpisać nr zadania</w:t>
            </w:r>
            <w:r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 xml:space="preserve"> w ramkę</w:t>
            </w:r>
            <w:r w:rsidRPr="00EF0FB7"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 xml:space="preserve">, </w:t>
            </w:r>
          </w:p>
          <w:p w14:paraId="7D244908" w14:textId="3AA65E5E" w:rsidR="00EF0FB7" w:rsidRPr="00883F3D" w:rsidRDefault="00EF0FB7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 xml:space="preserve">- </w:t>
            </w:r>
            <w:r w:rsidRPr="00EF0FB7"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 xml:space="preserve">w przypadku przystąpienia do większej ilości zadań należy powielić ramkę </w:t>
            </w:r>
            <w:r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 xml:space="preserve">niebieską </w:t>
            </w:r>
            <w:r w:rsidRPr="00EF0FB7"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>(wartość zadania + termin dostaw</w:t>
            </w:r>
            <w:r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  <w:t xml:space="preserve"> + termin wymiany na wolny od wad)</w:t>
            </w:r>
          </w:p>
        </w:tc>
      </w:tr>
      <w:tr w:rsidR="00883F3D" w:rsidRPr="00920317" w14:paraId="33E1A08B" w14:textId="77777777" w:rsidTr="00EF0FB7">
        <w:trPr>
          <w:gridAfter w:val="1"/>
          <w:wAfter w:w="45" w:type="dxa"/>
          <w:trHeight w:val="98"/>
        </w:trPr>
        <w:tc>
          <w:tcPr>
            <w:tcW w:w="2264" w:type="dxa"/>
            <w:gridSpan w:val="3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EF0FB7">
        <w:trPr>
          <w:gridAfter w:val="1"/>
          <w:wAfter w:w="45" w:type="dxa"/>
          <w:trHeight w:val="317"/>
        </w:trPr>
        <w:tc>
          <w:tcPr>
            <w:tcW w:w="2264" w:type="dxa"/>
            <w:gridSpan w:val="3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352DC578" w:rsidR="00883F3D" w:rsidRPr="00920317" w:rsidRDefault="00BE1E0A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3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3B2FB291" w14:textId="77777777" w:rsidR="00EF0FB7" w:rsidRDefault="00EF0FB7" w:rsidP="00EF0FB7"/>
    <w:p w14:paraId="7C63E7C0" w14:textId="77777777" w:rsidR="00EF0FB7" w:rsidRDefault="00EF0FB7" w:rsidP="00EF0FB7"/>
    <w:p w14:paraId="734C3EBA" w14:textId="77777777" w:rsidR="00EF0FB7" w:rsidRDefault="00EF0FB7" w:rsidP="00EF0FB7"/>
    <w:p w14:paraId="1BD7593B" w14:textId="77777777" w:rsidR="00EF0FB7" w:rsidRDefault="00EF0FB7" w:rsidP="00EF0FB7"/>
    <w:p w14:paraId="64965BD3" w14:textId="77777777" w:rsidR="00EF0FB7" w:rsidRDefault="00EF0FB7" w:rsidP="00EF0FB7"/>
    <w:p w14:paraId="74D5189F" w14:textId="77777777" w:rsidR="00EF0FB7" w:rsidRDefault="00EF0FB7" w:rsidP="00EF0FB7"/>
    <w:p w14:paraId="65D24A21" w14:textId="77777777" w:rsidR="00EF0FB7" w:rsidRDefault="00EF0FB7" w:rsidP="00EF0FB7"/>
    <w:p w14:paraId="00D3698A" w14:textId="77777777" w:rsidR="00EF0FB7" w:rsidRDefault="00EF0FB7" w:rsidP="00EF0FB7"/>
    <w:p w14:paraId="7DE4AC8E" w14:textId="77777777" w:rsidR="00EF0FB7" w:rsidRPr="00EF0FB7" w:rsidRDefault="00EF0FB7" w:rsidP="00EF0FB7"/>
    <w:p w14:paraId="165AB237" w14:textId="614D2493" w:rsidR="00EF0FB7" w:rsidRPr="00EF0FB7" w:rsidRDefault="00EF0FB7" w:rsidP="00EF0FB7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EF0FB7">
        <w:rPr>
          <w:rFonts w:eastAsia="Times New Roman" w:cs="Times New Roman"/>
          <w:bCs/>
          <w:i/>
          <w:lang w:eastAsia="pl-PL"/>
        </w:rPr>
        <w:t>Załącznik nr 2 do SWZ do pobrania w odrębnym pliku</w:t>
      </w:r>
    </w:p>
    <w:p w14:paraId="7FDF245C" w14:textId="77777777" w:rsidR="00EF0FB7" w:rsidRDefault="00EF0FB7" w:rsidP="00EF0FB7">
      <w:pPr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30B0CB52" w14:textId="4407F217" w:rsidR="00C154F0" w:rsidRPr="00EF0FB7" w:rsidRDefault="00FB4A38" w:rsidP="00EF0FB7">
      <w:pPr>
        <w:jc w:val="right"/>
        <w:rPr>
          <w:rFonts w:eastAsia="Times New Roman" w:cs="Times New Roman"/>
          <w:bCs/>
          <w:i/>
          <w:lang w:eastAsia="pl-PL"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EF0FB7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Pr="00EF0FB7" w:rsidRDefault="009D6D9B" w:rsidP="00EF0FB7"/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 xml:space="preserve">- dalej jako: ustawa </w:t>
      </w:r>
      <w:proofErr w:type="spellStart"/>
      <w:r w:rsidRPr="00F73CD4">
        <w:rPr>
          <w:rFonts w:eastAsia="Calibri" w:cs="Arial"/>
          <w:bCs/>
          <w:i/>
          <w:iCs/>
          <w:color w:val="000000"/>
        </w:rPr>
        <w:t>Pzp</w:t>
      </w:r>
      <w:proofErr w:type="spellEnd"/>
      <w:r w:rsidRPr="00F73CD4">
        <w:rPr>
          <w:rFonts w:eastAsia="Calibri" w:cs="Arial"/>
          <w:bCs/>
          <w:i/>
          <w:iCs/>
          <w:color w:val="000000"/>
        </w:rPr>
        <w:t>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7267DC8B" w14:textId="77777777" w:rsidR="00EF0FB7" w:rsidRDefault="00EF0FB7" w:rsidP="00EF0FB7">
      <w:pPr>
        <w:pStyle w:val="Podtytu"/>
        <w:shd w:val="clear" w:color="auto" w:fill="FFF2CC" w:themeFill="accent4" w:themeFillTint="33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EF0FB7">
        <w:rPr>
          <w:rFonts w:asciiTheme="minorHAnsi" w:eastAsia="Calibri" w:hAnsiTheme="minorHAnsi" w:cs="Arial"/>
          <w:b/>
          <w:color w:val="000000"/>
          <w:sz w:val="22"/>
          <w:szCs w:val="22"/>
        </w:rPr>
        <w:t>MATERIAŁY OPATRUNKOWE ORAZ AKCESORIA DO PRODUKCJI LEKÓW</w:t>
      </w:r>
    </w:p>
    <w:p w14:paraId="332F1516" w14:textId="3E52327E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F73CD4">
        <w:rPr>
          <w:rFonts w:eastAsia="Times New Roman" w:cs="Tahoma"/>
          <w:bCs/>
          <w:iCs/>
          <w:lang w:eastAsia="pl-PL"/>
        </w:rPr>
        <w:t>Pzp</w:t>
      </w:r>
      <w:proofErr w:type="spellEnd"/>
      <w:r w:rsidRPr="00F73CD4">
        <w:rPr>
          <w:rFonts w:eastAsia="Times New Roman" w:cs="Tahoma"/>
          <w:bCs/>
          <w:iCs/>
          <w:lang w:eastAsia="pl-PL"/>
        </w:rPr>
        <w:t>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EF0FB7">
      <w:pPr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EF0FB7">
      <w:pPr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EF0FB7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EF0FB7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60AFA5E4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EF0FB7" w:rsidRPr="00EF0FB7">
        <w:rPr>
          <w:rFonts w:eastAsia="Times New Roman" w:cs="Times New Roman"/>
          <w:b/>
          <w:sz w:val="24"/>
          <w:szCs w:val="24"/>
          <w:lang w:eastAsia="pl-PL"/>
        </w:rPr>
        <w:t>MATERIAŁY OPATRUNKOWE ORAZ AKCESORIA DO PRODUKCJI LEKÓW</w:t>
      </w:r>
      <w:r w:rsidR="00BE1E0A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BE1E0A" w:rsidRPr="00BE1E0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EF0FB7">
        <w:rPr>
          <w:rFonts w:eastAsia="Times New Roman" w:cs="Times New Roman"/>
          <w:spacing w:val="-3"/>
          <w:sz w:val="24"/>
          <w:szCs w:val="24"/>
          <w:lang w:eastAsia="pl-PL"/>
        </w:rPr>
        <w:t>45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0E3E9D42" w14:textId="77777777" w:rsidR="00EF0FB7" w:rsidRPr="00EF0FB7" w:rsidRDefault="00EF0FB7" w:rsidP="00EF0FB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F0FB7">
        <w:rPr>
          <w:rFonts w:cstheme="minorHAnsi"/>
          <w:b/>
          <w:sz w:val="24"/>
          <w:szCs w:val="24"/>
        </w:rPr>
        <w:t>§ 1</w:t>
      </w:r>
    </w:p>
    <w:p w14:paraId="1323B1B0" w14:textId="43CECBFB" w:rsidR="00EF0FB7" w:rsidRPr="00EF0FB7" w:rsidRDefault="00EF0FB7" w:rsidP="00EF0FB7">
      <w:pPr>
        <w:numPr>
          <w:ilvl w:val="0"/>
          <w:numId w:val="14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</w:t>
      </w:r>
      <w:r w:rsidRPr="00EF0F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materiały opatrunkowe </w:t>
      </w:r>
      <w:r w:rsidRPr="00EF0FB7">
        <w:rPr>
          <w:rFonts w:eastAsia="Times New Roman" w:cstheme="minorHAnsi"/>
          <w:b/>
          <w:bCs/>
          <w:sz w:val="24"/>
          <w:szCs w:val="24"/>
          <w:lang w:eastAsia="pl-PL"/>
        </w:rPr>
        <w:t>/ akcesoria do produkcji leków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0FB7">
        <w:rPr>
          <w:rFonts w:eastAsia="Times New Roman" w:cstheme="minorHAnsi"/>
          <w:sz w:val="24"/>
          <w:szCs w:val="24"/>
          <w:lang w:eastAsia="pl-PL"/>
        </w:rPr>
        <w:t>w rodzajach, ilości i cenach jednostkowych wyszczególnionych w ofercie przetargowej oraz w załączniku nr 1 do niniejszej umowy.</w:t>
      </w:r>
    </w:p>
    <w:p w14:paraId="5B647611" w14:textId="77777777" w:rsidR="00EF0FB7" w:rsidRPr="00EF0FB7" w:rsidRDefault="00EF0FB7" w:rsidP="00EF0FB7">
      <w:pPr>
        <w:numPr>
          <w:ilvl w:val="0"/>
          <w:numId w:val="14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14:paraId="38124ECE" w14:textId="77777777" w:rsidR="00EF0FB7" w:rsidRPr="00EF0FB7" w:rsidRDefault="00EF0FB7" w:rsidP="00EF0FB7">
      <w:pPr>
        <w:numPr>
          <w:ilvl w:val="0"/>
          <w:numId w:val="14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cstheme="minorHAnsi"/>
          <w:sz w:val="24"/>
          <w:szCs w:val="24"/>
        </w:rPr>
        <w:t>Wraz z pierwszą dostawą Wykonawca zobowiązuje się użyczyć na czas trwania umowy niezbędne narzędzia kompatybilne  z zaproponowanymi zestawami opatrunków i kanistrów na czas trwania umowy. Warunki użyczenia określone są w umowie użyczenia, która stanowi załącznik nr 3 do niniejszej umowy (dotyczy zad.20)</w:t>
      </w:r>
    </w:p>
    <w:p w14:paraId="31660C81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2FA7845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DE4CCE0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5D949719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E9F02E1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753E42A8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70902DD3" w14:textId="77777777" w:rsidR="00EF0FB7" w:rsidRPr="00EF0FB7" w:rsidRDefault="00EF0FB7" w:rsidP="00EF0FB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663AEF29" w14:textId="77777777" w:rsidR="00EF0FB7" w:rsidRDefault="00EF0FB7" w:rsidP="00EF0FB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7CA5F705" w14:textId="1525C295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 ……….</w:t>
      </w:r>
    </w:p>
    <w:p w14:paraId="7DF5ED4E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9DBB60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642A3D65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43823EA2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6A998C0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6355FE07" w14:textId="77777777" w:rsidR="00EF0FB7" w:rsidRPr="00EF0FB7" w:rsidRDefault="00EF0FB7" w:rsidP="00EF0FB7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EF0FB7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74FF2B2E" w14:textId="77777777" w:rsidR="00EF0FB7" w:rsidRPr="00EF0FB7" w:rsidRDefault="00EF0FB7" w:rsidP="00EF0FB7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EF0FB7">
        <w:rPr>
          <w:rFonts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7C287F57" w14:textId="77777777" w:rsidR="00EF0FB7" w:rsidRPr="00EF0FB7" w:rsidRDefault="00EF0FB7" w:rsidP="00EF0FB7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EF0FB7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38AA21B8" w14:textId="77777777" w:rsidR="00EF0FB7" w:rsidRPr="00EF0FB7" w:rsidRDefault="00EF0FB7" w:rsidP="00EF0FB7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1DC6615" w14:textId="77777777" w:rsidR="00EF0FB7" w:rsidRPr="00EF0FB7" w:rsidRDefault="00EF0FB7" w:rsidP="00EF0FB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2F453674" w14:textId="77777777" w:rsidR="00EF0FB7" w:rsidRPr="00EF0FB7" w:rsidRDefault="00EF0FB7" w:rsidP="00EF0FB7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EF0FB7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0D46DFAD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Wykonawca zobowiązuje się do sukcesywnego dostarczania przedmiotu umowy do Apteki Szpitalnej Zamawiającego w godzinach jego pracy tj. od poniedziałku do piątku w godz. 7:30 do 14:30, własnym transportem lub za pośrednictwem firmy kurierskiej, na własny koszt i ryzyko.</w:t>
      </w:r>
    </w:p>
    <w:p w14:paraId="72FFBA06" w14:textId="77777777" w:rsidR="00EF0FB7" w:rsidRPr="00EF0FB7" w:rsidRDefault="00EF0FB7" w:rsidP="00EF0FB7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579071A3" w14:textId="4C4BDB47" w:rsidR="00EF0FB7" w:rsidRPr="00EF0FB7" w:rsidRDefault="00EF0FB7" w:rsidP="00EF0FB7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EF0FB7">
        <w:rPr>
          <w:rFonts w:eastAsia="Times New Roman" w:cstheme="minorHAnsi"/>
          <w:b/>
          <w:sz w:val="24"/>
          <w:szCs w:val="24"/>
        </w:rPr>
        <w:t>…… dni</w:t>
      </w:r>
      <w:r w:rsidRPr="00EF0FB7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EF0FB7">
        <w:rPr>
          <w:rFonts w:eastAsia="Times New Roman" w:cstheme="minorHAnsi"/>
          <w:i/>
          <w:sz w:val="24"/>
          <w:szCs w:val="24"/>
        </w:rPr>
        <w:t>(maks. 5 dni - kryterium oceniane)</w:t>
      </w:r>
      <w:r w:rsidRPr="00EF0FB7">
        <w:rPr>
          <w:rFonts w:eastAsia="Times New Roman" w:cstheme="minorHAnsi"/>
          <w:sz w:val="24"/>
          <w:szCs w:val="24"/>
        </w:rPr>
        <w:t xml:space="preserve">. Jeżeli dostawa wypada w dniu wolnym od pracy lub poza godzinami pracy </w:t>
      </w:r>
      <w:r>
        <w:rPr>
          <w:rFonts w:eastAsia="Times New Roman" w:cstheme="minorHAnsi"/>
          <w:sz w:val="24"/>
          <w:szCs w:val="24"/>
        </w:rPr>
        <w:t>Apteki Szpitalnej</w:t>
      </w:r>
      <w:r w:rsidRPr="00EF0FB7">
        <w:rPr>
          <w:rFonts w:eastAsia="Times New Roman" w:cstheme="minorHAnsi"/>
          <w:sz w:val="24"/>
          <w:szCs w:val="24"/>
        </w:rPr>
        <w:t>, dostawa nastąpi w pierwszym dniu roboczym po wyznaczonym terminie.</w:t>
      </w:r>
    </w:p>
    <w:p w14:paraId="5B6464FC" w14:textId="77777777" w:rsidR="00EF0FB7" w:rsidRPr="00EF0FB7" w:rsidRDefault="00EF0FB7" w:rsidP="00EF0FB7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35831188" w14:textId="77777777" w:rsidR="00EF0FB7" w:rsidRPr="00EF0FB7" w:rsidRDefault="00EF0FB7" w:rsidP="00EF0FB7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00445D29" w14:textId="39FCE3D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Jeżeli w dostarczonej partii towaru Zamawiający stwierdzi wady jakościowe lub ilościowe, niezwłocznie zawiadomi o nich Wykonawcę, który wymieni towar na wolny od wad w ciągu</w:t>
      </w:r>
      <w:r>
        <w:rPr>
          <w:rFonts w:eastAsia="Times New Roman" w:cstheme="minorHAnsi"/>
          <w:sz w:val="24"/>
          <w:szCs w:val="24"/>
        </w:rPr>
        <w:t xml:space="preserve"> </w:t>
      </w:r>
      <w:r w:rsidRPr="00EF0FB7">
        <w:rPr>
          <w:rFonts w:eastAsia="Times New Roman" w:cstheme="minorHAnsi"/>
          <w:sz w:val="24"/>
          <w:szCs w:val="24"/>
        </w:rPr>
        <w:t>….</w:t>
      </w:r>
      <w:r w:rsidRPr="00EF0FB7">
        <w:rPr>
          <w:rFonts w:eastAsia="Times New Roman" w:cstheme="minorHAnsi"/>
          <w:b/>
          <w:sz w:val="24"/>
          <w:szCs w:val="24"/>
        </w:rPr>
        <w:t xml:space="preserve"> dni</w:t>
      </w:r>
      <w:r w:rsidRPr="00EF0FB7">
        <w:rPr>
          <w:rFonts w:eastAsia="Times New Roman" w:cstheme="minorHAnsi"/>
          <w:sz w:val="24"/>
          <w:szCs w:val="24"/>
        </w:rPr>
        <w:t xml:space="preserve"> roboczych (maks. 5 dni – kryterium oceniane</w:t>
      </w:r>
      <w:r w:rsidR="00033829">
        <w:rPr>
          <w:rFonts w:eastAsia="Times New Roman" w:cstheme="minorHAnsi"/>
          <w:sz w:val="24"/>
          <w:szCs w:val="24"/>
        </w:rPr>
        <w:t>)</w:t>
      </w:r>
      <w:r w:rsidRPr="00EF0FB7">
        <w:rPr>
          <w:rFonts w:eastAsia="Times New Roman" w:cstheme="minorHAnsi"/>
          <w:sz w:val="24"/>
          <w:szCs w:val="24"/>
        </w:rPr>
        <w:t xml:space="preserve"> od daty zawiadomienia, nie obciążając Zamawiającego kosztami wymiany.</w:t>
      </w:r>
      <w:r w:rsidRPr="00EF0FB7">
        <w:rPr>
          <w:rFonts w:eastAsia="Times New Roman" w:cstheme="minorHAnsi"/>
          <w:i/>
          <w:sz w:val="24"/>
          <w:szCs w:val="24"/>
        </w:rPr>
        <w:t xml:space="preserve"> </w:t>
      </w:r>
    </w:p>
    <w:p w14:paraId="59B69DB3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4DCCB185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Zamawiający wymaga, aby termin ważności przedmiotu zamówienia był określony 12 miesięcy od daty dostawy każdej partii towaru</w:t>
      </w:r>
    </w:p>
    <w:p w14:paraId="40C32D35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 xml:space="preserve">Wykonawca oświadcza, że przedmiot umowy posiada aktualne świadectwa dopuszczenia do obrotu medycznego, wydane zgodnie z obowiązującymi w tym zakresie przepisami. </w:t>
      </w:r>
    </w:p>
    <w:p w14:paraId="1AAA27B1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0CC17830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5" w:hanging="357"/>
        <w:contextualSpacing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Zamawiający wymaga zgodności serii i daty ważności na opakowaniu przedmiotu zamówienia i fakturze VAT. Wykonawca zobowiązany jest do dostarczenia wraz z przedmiotem zamówienia przylepnych etykiet identyfikujących produkt.</w:t>
      </w:r>
    </w:p>
    <w:p w14:paraId="752C7677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45C9B9CD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6E9D000" w14:textId="77777777" w:rsidR="00EF0FB7" w:rsidRPr="00EF0FB7" w:rsidRDefault="00EF0FB7" w:rsidP="00EF0FB7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EF0FB7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32DD8ABC" w14:textId="77777777" w:rsidR="00EF0FB7" w:rsidRPr="00EF0FB7" w:rsidRDefault="00EF0FB7" w:rsidP="00EF0FB7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78201600" w14:textId="77777777" w:rsidR="00EF0FB7" w:rsidRPr="00EF0FB7" w:rsidRDefault="00EF0FB7" w:rsidP="00EF0FB7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01F8F7B0" w14:textId="77777777" w:rsidR="00EF0FB7" w:rsidRPr="00EF0FB7" w:rsidRDefault="00EF0FB7" w:rsidP="00EF0FB7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4742CDD0" w14:textId="77777777" w:rsidR="00EF0FB7" w:rsidRPr="00EF0FB7" w:rsidRDefault="00EF0FB7" w:rsidP="00EF0FB7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cstheme="minorHAnsi"/>
          <w:sz w:val="24"/>
          <w:szCs w:val="24"/>
        </w:rPr>
        <w:t>Wraz z pierwszą dostawą Wykonawca przekaże do użytkowania niezbędnych</w:t>
      </w:r>
      <w:r w:rsidRPr="00EF0FB7">
        <w:rPr>
          <w:rFonts w:cstheme="minorHAnsi"/>
          <w:iCs/>
          <w:sz w:val="24"/>
          <w:szCs w:val="24"/>
        </w:rPr>
        <w:t xml:space="preserve"> urządzeń kompatybilnych z zaproponowanymi zestawami opatrunków i kanistrów </w:t>
      </w:r>
      <w:r w:rsidRPr="00EF0FB7">
        <w:rPr>
          <w:rFonts w:cstheme="minorHAnsi"/>
          <w:i/>
          <w:sz w:val="24"/>
          <w:szCs w:val="24"/>
          <w:u w:val="single"/>
        </w:rPr>
        <w:t>(dot. zadania: 20)</w:t>
      </w:r>
      <w:r w:rsidRPr="00EF0FB7">
        <w:rPr>
          <w:rFonts w:cstheme="minorHAnsi"/>
          <w:sz w:val="24"/>
          <w:szCs w:val="24"/>
        </w:rPr>
        <w:t>. Przekazanie nastąpi protokołem zdawczo – odbiorczym</w:t>
      </w:r>
    </w:p>
    <w:p w14:paraId="68DE8B37" w14:textId="77777777" w:rsidR="00EF0FB7" w:rsidRPr="00EF0FB7" w:rsidRDefault="00EF0FB7" w:rsidP="00EF0FB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3C8FA7FB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</w:rPr>
        <w:t>Osobą odpowiedzialną za realizację niniejszej umowy ze strony Zamawiającego jest Kierownik Apteki Szpitalnej tel. (67) 2106 500 lub 2106 513.</w:t>
      </w:r>
    </w:p>
    <w:p w14:paraId="2A95BAB8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4D28FC49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38635563" w14:textId="77777777" w:rsidR="00EF0FB7" w:rsidRPr="00EF0FB7" w:rsidRDefault="00EF0FB7" w:rsidP="00EF0FB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 ust. 1, w terminie określonym w § 6 ust. 3, a także w przypadku naruszeń postanowień § 6 ust. 6 i/lub ust. 10 Wykonawca zapłaci Zamawiającemu karę umowną w wysokości 0,3% wartości brutto zadania za każdy dzień zwłoki jednak nie więcej niż 10% wartości umownej brutto.</w:t>
      </w:r>
    </w:p>
    <w:p w14:paraId="55CF7AC6" w14:textId="77777777" w:rsidR="00EF0FB7" w:rsidRPr="00EF0FB7" w:rsidRDefault="00EF0FB7" w:rsidP="00EF0FB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3A5E688" w14:textId="77777777" w:rsidR="00EF0FB7" w:rsidRPr="00EF0FB7" w:rsidRDefault="00EF0FB7" w:rsidP="00EF0FB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 terminie 4 dni roboczych od wezwania Zamawiającego. W przypadku niedostarczenia przedmiotowych dokumentów w terminie określonym w zdaniu 1 Wykonawca zapłaci Zamawiającemu karę umowną w wysokości 0,1% wartości brutto umowy za każdy dzień zwłoki.</w:t>
      </w:r>
    </w:p>
    <w:p w14:paraId="5E89B8C2" w14:textId="77777777" w:rsidR="00EF0FB7" w:rsidRPr="00EF0FB7" w:rsidRDefault="00EF0FB7" w:rsidP="00EF0FB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481E402" w14:textId="77777777" w:rsidR="00EF0FB7" w:rsidRPr="00EF0FB7" w:rsidRDefault="00EF0FB7" w:rsidP="00EF0FB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66151264" w14:textId="77777777" w:rsidR="00EF0FB7" w:rsidRPr="00EF0FB7" w:rsidRDefault="00EF0FB7" w:rsidP="00EF0FB7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EF0FB7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516F7539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3BF0DEF4" w14:textId="77777777" w:rsidR="00EF0FB7" w:rsidRPr="00EF0FB7" w:rsidRDefault="00EF0FB7" w:rsidP="00EF0FB7">
      <w:pPr>
        <w:numPr>
          <w:ilvl w:val="0"/>
          <w:numId w:val="6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EF0FB7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2A608EA" w14:textId="77777777" w:rsidR="00EF0FB7" w:rsidRPr="00EF0FB7" w:rsidRDefault="00EF0FB7" w:rsidP="00EF0FB7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F0FB7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56B0BD6B" w14:textId="77777777" w:rsidR="00EF0FB7" w:rsidRPr="00EF0FB7" w:rsidRDefault="00EF0FB7" w:rsidP="00EF0FB7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F0FB7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555F857D" w14:textId="77777777" w:rsidR="00EF0FB7" w:rsidRPr="00EF0FB7" w:rsidRDefault="00EF0FB7" w:rsidP="00EF0FB7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F0FB7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C910186" w14:textId="77777777" w:rsidR="00EF0FB7" w:rsidRPr="00EF0FB7" w:rsidRDefault="00EF0FB7" w:rsidP="00EF0FB7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F0FB7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71F447D8" w14:textId="77777777" w:rsidR="00EF0FB7" w:rsidRPr="00EF0FB7" w:rsidRDefault="00EF0FB7" w:rsidP="00EF0FB7">
      <w:pPr>
        <w:numPr>
          <w:ilvl w:val="0"/>
          <w:numId w:val="7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EF0FB7">
        <w:rPr>
          <w:rFonts w:cstheme="minorHAnsi"/>
          <w:color w:val="000000"/>
          <w:sz w:val="24"/>
          <w:szCs w:val="24"/>
        </w:rPr>
        <w:t>zwłoka w dostawie przedmiotu zamówienia przekraczającego 14 dni.</w:t>
      </w:r>
    </w:p>
    <w:p w14:paraId="43752553" w14:textId="77777777" w:rsidR="00EF0FB7" w:rsidRPr="00EF0FB7" w:rsidRDefault="00EF0FB7" w:rsidP="00EF0FB7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EF0FB7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0025C4BC" w14:textId="77777777" w:rsidR="00EF0FB7" w:rsidRPr="00EF0FB7" w:rsidRDefault="00EF0FB7" w:rsidP="00EF0FB7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EF0FB7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7C5AA17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051B1B50" w14:textId="77777777" w:rsidR="00EF0FB7" w:rsidRPr="00EF0FB7" w:rsidRDefault="00EF0FB7" w:rsidP="00EF0F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EF0FB7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EF0FB7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7BF36F33" w14:textId="77777777" w:rsidR="00EF0FB7" w:rsidRPr="00EF0FB7" w:rsidRDefault="00EF0FB7" w:rsidP="00EF0F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5F2C660F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45543D18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BB88DEC" w14:textId="77777777" w:rsidR="00EF0FB7" w:rsidRPr="00EF0FB7" w:rsidRDefault="00EF0FB7" w:rsidP="00EF0FB7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0229662A" w14:textId="77777777" w:rsidR="00EF0FB7" w:rsidRPr="00EF0FB7" w:rsidRDefault="00EF0FB7" w:rsidP="00EF0FB7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0940FB0E" w14:textId="77777777" w:rsidR="00EF0FB7" w:rsidRPr="00EF0FB7" w:rsidRDefault="00EF0FB7" w:rsidP="00EF0FB7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1CEBF87F" w14:textId="77777777" w:rsidR="00EF0FB7" w:rsidRPr="00EF0FB7" w:rsidRDefault="00EF0FB7" w:rsidP="00EF0FB7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23A8D148" w14:textId="77777777" w:rsidR="00EF0FB7" w:rsidRPr="00EF0FB7" w:rsidRDefault="00EF0FB7" w:rsidP="00EF0FB7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1E7187BE" w14:textId="77777777" w:rsidR="00EF0FB7" w:rsidRPr="00EF0FB7" w:rsidRDefault="00EF0FB7" w:rsidP="00EF0FB7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4715849" w14:textId="77777777" w:rsidR="00EF0FB7" w:rsidRPr="00EF0FB7" w:rsidRDefault="00EF0FB7" w:rsidP="00EF0FB7">
      <w:pPr>
        <w:numPr>
          <w:ilvl w:val="0"/>
          <w:numId w:val="8"/>
        </w:numPr>
        <w:tabs>
          <w:tab w:val="num" w:pos="1440"/>
        </w:tabs>
        <w:spacing w:after="0" w:line="276" w:lineRule="auto"/>
        <w:ind w:left="992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0B549298" w14:textId="77777777" w:rsidR="00EF0FB7" w:rsidRPr="00EF0FB7" w:rsidRDefault="00EF0FB7" w:rsidP="00EF0FB7">
      <w:pPr>
        <w:numPr>
          <w:ilvl w:val="0"/>
          <w:numId w:val="8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688978A" w14:textId="77777777" w:rsidR="00EF0FB7" w:rsidRPr="00EF0FB7" w:rsidRDefault="00EF0FB7" w:rsidP="00EF0F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EF0FB7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012A61D1" w14:textId="77777777" w:rsidR="00EF0FB7" w:rsidRPr="00EF0FB7" w:rsidRDefault="00EF0FB7" w:rsidP="00EF0F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EF0FB7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51F72E18" w14:textId="77777777" w:rsidR="00EF0FB7" w:rsidRPr="00EF0FB7" w:rsidRDefault="00EF0FB7" w:rsidP="00EF0FB7">
      <w:pPr>
        <w:numPr>
          <w:ilvl w:val="0"/>
          <w:numId w:val="8"/>
        </w:numPr>
        <w:tabs>
          <w:tab w:val="num" w:pos="1440"/>
        </w:tabs>
        <w:spacing w:after="0" w:line="276" w:lineRule="auto"/>
        <w:ind w:left="992" w:hanging="357"/>
        <w:contextualSpacing/>
        <w:rPr>
          <w:rFonts w:cstheme="minorHAnsi"/>
          <w:sz w:val="24"/>
          <w:szCs w:val="24"/>
        </w:rPr>
      </w:pPr>
      <w:r w:rsidRPr="00EF0FB7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12B03E24" w14:textId="77777777" w:rsidR="00EF0FB7" w:rsidRPr="00EF0FB7" w:rsidRDefault="00EF0FB7" w:rsidP="00EF0FB7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EF0FB7">
        <w:rPr>
          <w:rFonts w:cstheme="minorHAnsi"/>
          <w:sz w:val="24"/>
          <w:szCs w:val="24"/>
        </w:rPr>
        <w:t>Powyższe zmiany nie mogą być niekorzystne dla Zamawiającego.</w:t>
      </w:r>
    </w:p>
    <w:p w14:paraId="2EB5E4E0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131A4210" w14:textId="77777777" w:rsidR="00EF0FB7" w:rsidRPr="00EF0FB7" w:rsidRDefault="00EF0FB7" w:rsidP="00EF0FB7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EF0FB7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EF0FB7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EF0FB7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71652DBC" w14:textId="77777777" w:rsidR="00EF0FB7" w:rsidRPr="00EF0FB7" w:rsidRDefault="00EF0FB7" w:rsidP="00EF0FB7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519881E7" w14:textId="77777777" w:rsidR="00EF0FB7" w:rsidRPr="00EF0FB7" w:rsidRDefault="00EF0FB7" w:rsidP="00EF0FB7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2BC5774" w14:textId="77777777" w:rsidR="00EF0FB7" w:rsidRPr="00EF0FB7" w:rsidRDefault="00EF0FB7" w:rsidP="00EF0FB7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6E73E37D" w14:textId="77777777" w:rsidR="00EF0FB7" w:rsidRPr="00EF0FB7" w:rsidRDefault="00EF0FB7" w:rsidP="00EF0FB7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EEB3741" w14:textId="77777777" w:rsidR="00EF0FB7" w:rsidRPr="00EF0FB7" w:rsidRDefault="00EF0FB7" w:rsidP="00EF0FB7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0B3BAC3" w14:textId="77777777" w:rsidR="00EF0FB7" w:rsidRPr="00EF0FB7" w:rsidRDefault="00EF0FB7" w:rsidP="00EF0FB7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1A10B850" w14:textId="77777777" w:rsidR="00EF0FB7" w:rsidRPr="00EF0FB7" w:rsidRDefault="00EF0FB7" w:rsidP="00EF0FB7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0E7B9701" w14:textId="77777777" w:rsidR="00EF0FB7" w:rsidRPr="00EF0FB7" w:rsidRDefault="00EF0FB7" w:rsidP="00EF0FB7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65CAED8" w14:textId="77777777" w:rsidR="00EF0FB7" w:rsidRPr="00EF0FB7" w:rsidRDefault="00EF0FB7" w:rsidP="00EF0FB7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EF0FB7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CAC7820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892D6F" w14:textId="77777777" w:rsidR="00EF0FB7" w:rsidRPr="00EF0FB7" w:rsidRDefault="00EF0FB7" w:rsidP="00EF0FB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CA0AB93" w14:textId="77777777" w:rsidR="00EF0FB7" w:rsidRPr="00EF0FB7" w:rsidRDefault="00EF0FB7" w:rsidP="00EF0FB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AE325B4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F0FB7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272A5B9C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3F3C9BF5" w14:textId="77777777" w:rsidR="00EF0FB7" w:rsidRPr="00EF0FB7" w:rsidRDefault="00EF0FB7" w:rsidP="00EF0FB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EF0FB7">
        <w:rPr>
          <w:rFonts w:eastAsia="Times New Roman" w:cstheme="minorHAnsi"/>
          <w:sz w:val="24"/>
          <w:szCs w:val="24"/>
          <w:lang w:eastAsia="pl-PL"/>
        </w:rPr>
        <w:tab/>
      </w:r>
      <w:r w:rsidRPr="00EF0FB7">
        <w:rPr>
          <w:rFonts w:eastAsia="Times New Roman" w:cstheme="minorHAnsi"/>
          <w:sz w:val="24"/>
          <w:szCs w:val="24"/>
          <w:lang w:eastAsia="pl-PL"/>
        </w:rPr>
        <w:tab/>
      </w:r>
      <w:r w:rsidRPr="00EF0FB7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EF0FB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F0FB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F0FB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F0FB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F0FB7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1337D1E9" w14:textId="77777777" w:rsidR="00EF0FB7" w:rsidRPr="00EF0FB7" w:rsidRDefault="00EF0FB7" w:rsidP="00EF0FB7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5F7C8B32" w14:textId="77777777" w:rsidR="00EF0FB7" w:rsidRPr="00EF0FB7" w:rsidRDefault="00EF0FB7" w:rsidP="00EF0FB7"/>
    <w:p w14:paraId="125FC381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1ADEC70" w14:textId="77777777" w:rsidR="00EF0FB7" w:rsidRDefault="00EF0FB7" w:rsidP="00EF0FB7">
      <w:pPr>
        <w:jc w:val="right"/>
      </w:pPr>
      <w:r>
        <w:t>Załącznik nr ….. do umowy</w:t>
      </w:r>
    </w:p>
    <w:p w14:paraId="785462B8" w14:textId="77777777" w:rsidR="00EF0FB7" w:rsidRDefault="00EF0FB7" w:rsidP="00EF0FB7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-PROJEKT-</w:t>
      </w:r>
    </w:p>
    <w:p w14:paraId="585C2B79" w14:textId="77777777" w:rsidR="00EF0FB7" w:rsidRDefault="00EF0FB7" w:rsidP="00EF0FB7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UŻYCZENIA</w:t>
      </w:r>
    </w:p>
    <w:p w14:paraId="62FC99E5" w14:textId="431F0AA4" w:rsidR="00EF0FB7" w:rsidRDefault="00EF0FB7" w:rsidP="00EF0FB7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…………….. 202</w:t>
      </w:r>
      <w:r w:rsidR="00C07A3D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r. w Pile</w:t>
      </w:r>
    </w:p>
    <w:p w14:paraId="0FA8D756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pomiędzy </w:t>
      </w:r>
    </w:p>
    <w:p w14:paraId="5B59BC5B" w14:textId="77777777" w:rsidR="00EF0FB7" w:rsidRPr="00C07A3D" w:rsidRDefault="00EF0FB7" w:rsidP="00033829">
      <w:pPr>
        <w:rPr>
          <w:b/>
          <w:bCs/>
          <w:i/>
          <w:iCs/>
        </w:rPr>
      </w:pPr>
      <w:r w:rsidRPr="00C07A3D">
        <w:rPr>
          <w:b/>
          <w:bCs/>
          <w:i/>
          <w:iCs/>
        </w:rPr>
        <w:t>Szpitalem Specjalistycznym w Pile im. Stanisława Staszica</w:t>
      </w:r>
    </w:p>
    <w:p w14:paraId="1C9BDF27" w14:textId="702A7FA5" w:rsidR="00EF0FB7" w:rsidRPr="00C07A3D" w:rsidRDefault="00EF0FB7" w:rsidP="00033829">
      <w:pPr>
        <w:rPr>
          <w:rFonts w:cstheme="minorHAnsi"/>
          <w:b/>
          <w:bCs/>
          <w:i/>
          <w:iCs/>
          <w:sz w:val="24"/>
          <w:szCs w:val="24"/>
        </w:rPr>
      </w:pPr>
      <w:r w:rsidRPr="00C07A3D">
        <w:rPr>
          <w:b/>
          <w:bCs/>
          <w:i/>
          <w:iCs/>
        </w:rPr>
        <w:t>64-920 Pi</w:t>
      </w:r>
      <w:r w:rsidRPr="00C07A3D">
        <w:rPr>
          <w:rFonts w:cstheme="minorHAnsi"/>
          <w:b/>
          <w:bCs/>
          <w:i/>
          <w:iCs/>
          <w:sz w:val="24"/>
          <w:szCs w:val="24"/>
        </w:rPr>
        <w:t xml:space="preserve">ła, ul. Rydygiera </w:t>
      </w:r>
      <w:r w:rsidR="00C07A3D">
        <w:rPr>
          <w:rFonts w:cstheme="minorHAnsi"/>
          <w:b/>
          <w:bCs/>
          <w:i/>
          <w:iCs/>
          <w:sz w:val="24"/>
          <w:szCs w:val="24"/>
        </w:rPr>
        <w:t xml:space="preserve">Ludwika </w:t>
      </w:r>
      <w:r w:rsidRPr="00C07A3D">
        <w:rPr>
          <w:rFonts w:cstheme="minorHAnsi"/>
          <w:b/>
          <w:bCs/>
          <w:i/>
          <w:iCs/>
          <w:sz w:val="24"/>
          <w:szCs w:val="24"/>
        </w:rPr>
        <w:t>1</w:t>
      </w:r>
    </w:p>
    <w:p w14:paraId="22CCAAD2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20C1F0FD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REGON 001261820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NIP 764-20-88-098</w:t>
      </w:r>
    </w:p>
    <w:p w14:paraId="4B46E450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który reprezentuje:</w:t>
      </w:r>
    </w:p>
    <w:p w14:paraId="79B1B90F" w14:textId="77777777" w:rsidR="00EF0FB7" w:rsidRDefault="00EF0FB7" w:rsidP="00033829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32157926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„Biorącym do używania”</w:t>
      </w:r>
    </w:p>
    <w:p w14:paraId="7CD574A7" w14:textId="77777777" w:rsidR="00EF0FB7" w:rsidRDefault="00EF0FB7" w:rsidP="00EF0FB7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</w:p>
    <w:p w14:paraId="23E9204F" w14:textId="77777777" w:rsidR="00EF0FB7" w:rsidRDefault="00EF0FB7" w:rsidP="00EF0FB7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41893112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wpisanym do Krajowego Rejestru Sądowego KRS …………………. – Sąd Rejonowy w ……………….,  ………… Wydziału Gospodarczego Krajowego Rejestru Sądowego</w:t>
      </w:r>
    </w:p>
    <w:p w14:paraId="472C461F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 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NIP ……………………………..</w:t>
      </w:r>
    </w:p>
    <w:p w14:paraId="088AF127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którą reprezentuje:</w:t>
      </w:r>
    </w:p>
    <w:p w14:paraId="55520922" w14:textId="77777777" w:rsidR="00EF0FB7" w:rsidRDefault="00EF0FB7" w:rsidP="00EF0FB7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47353E62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0A7180E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NIP: ……………</w:t>
      </w:r>
    </w:p>
    <w:p w14:paraId="0552C4DB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która reprezentuje:</w:t>
      </w:r>
    </w:p>
    <w:p w14:paraId="5356AB06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</w:t>
      </w:r>
    </w:p>
    <w:p w14:paraId="3EEBD820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„Użyczającym”</w:t>
      </w:r>
    </w:p>
    <w:p w14:paraId="78CF2062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następującej treści:</w:t>
      </w:r>
    </w:p>
    <w:p w14:paraId="3D1A4ADC" w14:textId="77777777" w:rsidR="00EF0FB7" w:rsidRDefault="00EF0FB7" w:rsidP="00EF0FB7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</w:p>
    <w:p w14:paraId="34B6AC1F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Użyczający oświadcza, iż jest właścicielem </w:t>
      </w:r>
      <w:r w:rsidRPr="0063749D">
        <w:rPr>
          <w:rFonts w:cstheme="minorHAnsi"/>
          <w:sz w:val="24"/>
          <w:szCs w:val="24"/>
        </w:rPr>
        <w:t>narzędzi kompatybiln</w:t>
      </w:r>
      <w:r>
        <w:rPr>
          <w:rFonts w:cstheme="minorHAnsi"/>
          <w:sz w:val="24"/>
          <w:szCs w:val="24"/>
        </w:rPr>
        <w:t>ych</w:t>
      </w:r>
      <w:r w:rsidRPr="0063749D">
        <w:rPr>
          <w:rFonts w:cstheme="minorHAnsi"/>
          <w:sz w:val="24"/>
          <w:szCs w:val="24"/>
        </w:rPr>
        <w:t xml:space="preserve">  z zaproponowanymi zestawami opatrunków i kanistrów </w:t>
      </w:r>
      <w:r>
        <w:rPr>
          <w:rFonts w:cstheme="minorHAnsi"/>
          <w:sz w:val="24"/>
          <w:szCs w:val="24"/>
        </w:rPr>
        <w:t>wyszczególnionych w załączniku do niniejszej umowy, których orientacyjna wartość wynosi ………………. zł brutto.</w:t>
      </w:r>
    </w:p>
    <w:p w14:paraId="5EF5DEB4" w14:textId="77777777" w:rsidR="00EF0FB7" w:rsidRDefault="00EF0FB7" w:rsidP="00EF0F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14:paraId="196D7722" w14:textId="77777777" w:rsidR="00EF0FB7" w:rsidRDefault="00EF0FB7" w:rsidP="00EF0FB7">
      <w:pPr>
        <w:numPr>
          <w:ilvl w:val="0"/>
          <w:numId w:val="38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użycza, a Biorący w używanie przyjmuje przedmiot użyczenia określony w § 1 umowy, który użytkowany będzie w Szpitalu Specjalistycznym w Pile.</w:t>
      </w:r>
    </w:p>
    <w:p w14:paraId="178021BB" w14:textId="77777777" w:rsidR="00EF0FB7" w:rsidRDefault="00EF0FB7" w:rsidP="00EF0FB7">
      <w:pPr>
        <w:numPr>
          <w:ilvl w:val="0"/>
          <w:numId w:val="38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299AB643" w14:textId="77777777" w:rsidR="00EF0FB7" w:rsidRDefault="00EF0FB7" w:rsidP="00EF0FB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</w:p>
    <w:p w14:paraId="2F4EEC14" w14:textId="77777777" w:rsidR="00EF0FB7" w:rsidRDefault="00EF0FB7" w:rsidP="00EF0FB7">
      <w:pPr>
        <w:numPr>
          <w:ilvl w:val="0"/>
          <w:numId w:val="39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01C3768A" w14:textId="77777777" w:rsidR="00EF0FB7" w:rsidRDefault="00EF0FB7" w:rsidP="00EF0FB7">
      <w:pPr>
        <w:numPr>
          <w:ilvl w:val="0"/>
          <w:numId w:val="39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zobowiązuje się do nieodpłatnego przeprowadzenia instruktażu osób wskazanych przez Biorącego do używania oraz wydania stosownych zaświadczeń potwierdzających do obsługi.</w:t>
      </w:r>
    </w:p>
    <w:p w14:paraId="42A7333F" w14:textId="77777777" w:rsidR="00EF0FB7" w:rsidRDefault="00EF0FB7" w:rsidP="00EF0FB7">
      <w:pPr>
        <w:numPr>
          <w:ilvl w:val="0"/>
          <w:numId w:val="39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Biorący do używania zobowiązuje się nie udostępniać do używania przedmiotu użyczenia osobom trzecim bez uprzedniej, pisemnej zgody użyczającego.</w:t>
      </w:r>
    </w:p>
    <w:p w14:paraId="2365CAB0" w14:textId="77777777" w:rsidR="00EF0FB7" w:rsidRDefault="00EF0FB7" w:rsidP="00EF0F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</w:p>
    <w:p w14:paraId="131D8168" w14:textId="77777777" w:rsidR="00EF0FB7" w:rsidRDefault="00EF0FB7" w:rsidP="00EF0FB7">
      <w:pPr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użytkowania Biorący do używania ponosić będzie wszelkie koszty wynikające z używania przedmiotu użyczenia, a zwłaszcza koszty eksploatacyjne.</w:t>
      </w:r>
    </w:p>
    <w:p w14:paraId="6DFA207C" w14:textId="77777777" w:rsidR="00EF0FB7" w:rsidRDefault="00EF0FB7" w:rsidP="00EF0FB7">
      <w:pPr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zobowiązany jest do wykonania przeglądu serwisowego użyczonego sprzętu.</w:t>
      </w:r>
    </w:p>
    <w:p w14:paraId="2FBD2D9C" w14:textId="77777777" w:rsidR="00EF0FB7" w:rsidRDefault="00EF0FB7" w:rsidP="00EF0FB7">
      <w:pPr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awarii przedmiotu użyczenia w okresie jego użytkowania Biorący do używania powinien:</w:t>
      </w:r>
    </w:p>
    <w:p w14:paraId="078B7731" w14:textId="77777777" w:rsidR="00EF0FB7" w:rsidRDefault="00EF0FB7" w:rsidP="00EF0FB7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zawiadomić  uzgodniony serwis i Użyczającego w ciągu 12 godzin od daty awarii sprzętu,</w:t>
      </w:r>
    </w:p>
    <w:p w14:paraId="0C684B26" w14:textId="77777777" w:rsidR="00EF0FB7" w:rsidRDefault="00EF0FB7" w:rsidP="00EF0FB7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przygotować w zakresie uzgodnionym z serwisem przedmiot użyczenia do przekazania serwisowi.</w:t>
      </w:r>
    </w:p>
    <w:p w14:paraId="1817BB10" w14:textId="77777777" w:rsidR="00EF0FB7" w:rsidRDefault="00EF0FB7" w:rsidP="00EF0FB7">
      <w:pPr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awarii przedmiotu użyczenia nie z wyłącznej winy Biorącego do używania wszelkie koszty związane z jego naprawą ponosi Użyczający.</w:t>
      </w:r>
    </w:p>
    <w:p w14:paraId="61700883" w14:textId="77777777" w:rsidR="00EF0FB7" w:rsidRDefault="00EF0FB7" w:rsidP="00EF0FB7">
      <w:pPr>
        <w:pStyle w:val="Akapitzlist"/>
        <w:numPr>
          <w:ilvl w:val="0"/>
          <w:numId w:val="4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Naprawy uszkodzonego sprzętu będą na koszt Użyczającego, jeżeli uszkodzenia nie powstały z winy Biorącego do używania w związku z niewłaściwym używaniem.</w:t>
      </w:r>
    </w:p>
    <w:p w14:paraId="2203702B" w14:textId="77777777" w:rsidR="00EF0FB7" w:rsidRDefault="00EF0FB7" w:rsidP="00EF0F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5</w:t>
      </w:r>
    </w:p>
    <w:p w14:paraId="78F2EEA5" w14:textId="446F0FC0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niniejsza zawarta zostaje na czas obowiązywania umowy nr ……./202</w:t>
      </w:r>
      <w:r w:rsidR="0003382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/ZP</w:t>
      </w:r>
    </w:p>
    <w:p w14:paraId="1ABA25A8" w14:textId="77777777" w:rsidR="00EF0FB7" w:rsidRDefault="00EF0FB7" w:rsidP="00EF0F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6</w:t>
      </w:r>
    </w:p>
    <w:p w14:paraId="72435F4B" w14:textId="77777777" w:rsidR="00EF0FB7" w:rsidRDefault="00EF0FB7" w:rsidP="00EF0FB7">
      <w:pPr>
        <w:numPr>
          <w:ilvl w:val="0"/>
          <w:numId w:val="41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1DABA21B" w14:textId="77777777" w:rsidR="00EF0FB7" w:rsidRDefault="00EF0FB7" w:rsidP="00EF0FB7">
      <w:pPr>
        <w:numPr>
          <w:ilvl w:val="0"/>
          <w:numId w:val="41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może odstąpić od umowy w przypadku naruszenia przez Biorącego do używania postanowień t. 3 niniejszej umowy.</w:t>
      </w:r>
    </w:p>
    <w:p w14:paraId="5C76A1F9" w14:textId="77777777" w:rsidR="00EF0FB7" w:rsidRDefault="00EF0FB7" w:rsidP="00EF0FB7">
      <w:pPr>
        <w:numPr>
          <w:ilvl w:val="0"/>
          <w:numId w:val="41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4E30C830" w14:textId="77777777" w:rsidR="00EF0FB7" w:rsidRDefault="00EF0FB7" w:rsidP="00EF0FB7">
      <w:pPr>
        <w:numPr>
          <w:ilvl w:val="0"/>
          <w:numId w:val="41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407CC782" w14:textId="77777777" w:rsidR="00EF0FB7" w:rsidRDefault="00EF0FB7" w:rsidP="00EF0F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</w:p>
    <w:p w14:paraId="0DFE998D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umową mają zastosowanie odpowiednie przepisy kodeksu cywilnego.</w:t>
      </w:r>
    </w:p>
    <w:p w14:paraId="7B556918" w14:textId="77777777" w:rsidR="00EF0FB7" w:rsidRDefault="00EF0FB7" w:rsidP="00EF0F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8</w:t>
      </w:r>
    </w:p>
    <w:p w14:paraId="16ADCABD" w14:textId="77777777" w:rsidR="00EF0FB7" w:rsidRDefault="00EF0FB7" w:rsidP="00EF0FB7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 spory strony będą dochodziły w pierwszej kolejności rozstrzygnięcia w drodze negocjacji.</w:t>
      </w:r>
    </w:p>
    <w:p w14:paraId="24476272" w14:textId="77777777" w:rsidR="00EF0FB7" w:rsidRDefault="00EF0FB7" w:rsidP="00EF0FB7">
      <w:pPr>
        <w:numPr>
          <w:ilvl w:val="0"/>
          <w:numId w:val="42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braku ugody sądem właściwym do rozstrzygnięcia sporów wynikających z niniejszej umowy będzie sąd właściwy dla Biorącego do używania.</w:t>
      </w:r>
    </w:p>
    <w:p w14:paraId="61986237" w14:textId="77777777" w:rsidR="00EF0FB7" w:rsidRDefault="00EF0FB7" w:rsidP="00EF0F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9</w:t>
      </w:r>
    </w:p>
    <w:p w14:paraId="2DFCB7AA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umowy wymagają formy pisemnej pod rygorem nieważności.</w:t>
      </w:r>
    </w:p>
    <w:p w14:paraId="531ECCDF" w14:textId="77777777" w:rsidR="00EF0FB7" w:rsidRDefault="00EF0FB7" w:rsidP="00EF0F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10</w:t>
      </w:r>
    </w:p>
    <w:p w14:paraId="5FA6783A" w14:textId="77777777" w:rsidR="00EF0FB7" w:rsidRDefault="00EF0FB7" w:rsidP="00EF0F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dwóch egzemplarzach, po jednym dla każdej ze stron.</w:t>
      </w:r>
    </w:p>
    <w:p w14:paraId="105F3485" w14:textId="77777777" w:rsidR="00EF0FB7" w:rsidRDefault="00EF0FB7" w:rsidP="00EF0FB7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F6E97ED" w14:textId="77777777" w:rsidR="00EF0FB7" w:rsidRDefault="00EF0FB7" w:rsidP="00EF0FB7">
      <w:pPr>
        <w:ind w:firstLine="708"/>
      </w:pPr>
      <w:r>
        <w:rPr>
          <w:rFonts w:cstheme="minorHAnsi"/>
          <w:b/>
          <w:bCs/>
          <w:sz w:val="24"/>
          <w:szCs w:val="24"/>
        </w:rPr>
        <w:t>BIORĄCY DO UŻYWANIA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UŻYCZAJĄCY</w:t>
      </w:r>
    </w:p>
    <w:p w14:paraId="40C72F1F" w14:textId="77777777" w:rsidR="00EF0FB7" w:rsidRDefault="00EF0FB7" w:rsidP="00EF0FB7"/>
    <w:p w14:paraId="346791CD" w14:textId="77777777" w:rsidR="00EF0FB7" w:rsidRDefault="00EF0FB7" w:rsidP="00EF0FB7"/>
    <w:p w14:paraId="7EDBF13E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5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5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6" w:name="_Hlk62804029"/>
    </w:p>
    <w:bookmarkEnd w:id="6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2D6848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2B2B28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537C29E" w14:textId="77777777" w:rsidR="00033829" w:rsidRDefault="00033829" w:rsidP="0003382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033829">
        <w:rPr>
          <w:rFonts w:eastAsia="Calibri" w:cs="Arial"/>
          <w:b/>
          <w:color w:val="000000"/>
          <w:sz w:val="24"/>
          <w:szCs w:val="24"/>
        </w:rPr>
        <w:t>MATERIAŁY OPATRUNKOWE ORAZ AKCESORIA DO PRODUKCJI LEKÓW</w:t>
      </w:r>
    </w:p>
    <w:p w14:paraId="7BF94E3C" w14:textId="3C0BA14C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6BB5CA3" w14:textId="1E7F110D" w:rsidR="00B33C56" w:rsidRDefault="00B33C56">
      <w:pPr>
        <w:rPr>
          <w:rFonts w:eastAsia="Calibri" w:cs="Arial"/>
          <w:bCs/>
          <w:sz w:val="21"/>
          <w:szCs w:val="21"/>
        </w:rPr>
      </w:pPr>
    </w:p>
    <w:sectPr w:rsidR="00B33C5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750EFE05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EF0FB7">
      <w:rPr>
        <w:rFonts w:ascii="Calibri" w:eastAsia="Times New Roman" w:hAnsi="Calibri" w:cs="Times New Roman"/>
        <w:i/>
        <w:iCs/>
        <w:sz w:val="16"/>
        <w:szCs w:val="16"/>
        <w:lang w:eastAsia="pl-PL"/>
      </w:rPr>
      <w:t>45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02ABA"/>
    <w:multiLevelType w:val="hybridMultilevel"/>
    <w:tmpl w:val="75D00D96"/>
    <w:lvl w:ilvl="0" w:tplc="8DC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45B03"/>
    <w:multiLevelType w:val="hybridMultilevel"/>
    <w:tmpl w:val="7720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0BA"/>
    <w:multiLevelType w:val="hybridMultilevel"/>
    <w:tmpl w:val="52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5A3B23"/>
    <w:multiLevelType w:val="hybridMultilevel"/>
    <w:tmpl w:val="B7A0F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26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7"/>
  </w:num>
  <w:num w:numId="6" w16cid:durableId="1505649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5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9"/>
  </w:num>
  <w:num w:numId="13" w16cid:durableId="1684167275">
    <w:abstractNumId w:val="16"/>
  </w:num>
  <w:num w:numId="14" w16cid:durableId="1769541932">
    <w:abstractNumId w:val="20"/>
  </w:num>
  <w:num w:numId="15" w16cid:durableId="1142886816">
    <w:abstractNumId w:val="26"/>
  </w:num>
  <w:num w:numId="16" w16cid:durableId="1288656745">
    <w:abstractNumId w:val="8"/>
  </w:num>
  <w:num w:numId="17" w16cid:durableId="1870559606">
    <w:abstractNumId w:val="25"/>
  </w:num>
  <w:num w:numId="18" w16cid:durableId="1625193401">
    <w:abstractNumId w:val="3"/>
  </w:num>
  <w:num w:numId="19" w16cid:durableId="2076081984">
    <w:abstractNumId w:val="6"/>
  </w:num>
  <w:num w:numId="20" w16cid:durableId="530581011">
    <w:abstractNumId w:val="24"/>
  </w:num>
  <w:num w:numId="21" w16cid:durableId="774521369">
    <w:abstractNumId w:val="12"/>
  </w:num>
  <w:num w:numId="22" w16cid:durableId="1176337687">
    <w:abstractNumId w:val="13"/>
  </w:num>
  <w:num w:numId="23" w16cid:durableId="267393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708644">
    <w:abstractNumId w:val="19"/>
  </w:num>
  <w:num w:numId="25" w16cid:durableId="6070777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2086">
    <w:abstractNumId w:val="2"/>
  </w:num>
  <w:num w:numId="27" w16cid:durableId="1798141140">
    <w:abstractNumId w:val="10"/>
  </w:num>
  <w:num w:numId="28" w16cid:durableId="722102317">
    <w:abstractNumId w:val="4"/>
  </w:num>
  <w:num w:numId="29" w16cid:durableId="1701856842">
    <w:abstractNumId w:val="14"/>
  </w:num>
  <w:num w:numId="30" w16cid:durableId="1089733403">
    <w:abstractNumId w:val="22"/>
  </w:num>
  <w:num w:numId="31" w16cid:durableId="837812868">
    <w:abstractNumId w:val="32"/>
  </w:num>
  <w:num w:numId="32" w16cid:durableId="61297856">
    <w:abstractNumId w:val="21"/>
  </w:num>
  <w:num w:numId="33" w16cid:durableId="750737376">
    <w:abstractNumId w:val="15"/>
  </w:num>
  <w:num w:numId="34" w16cid:durableId="319963886">
    <w:abstractNumId w:val="11"/>
  </w:num>
  <w:num w:numId="35" w16cid:durableId="475537142">
    <w:abstractNumId w:val="23"/>
  </w:num>
  <w:num w:numId="36" w16cid:durableId="142620675">
    <w:abstractNumId w:val="34"/>
  </w:num>
  <w:num w:numId="37" w16cid:durableId="1671059492">
    <w:abstractNumId w:val="18"/>
  </w:num>
  <w:num w:numId="38" w16cid:durableId="18735702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8388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49907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04060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9634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3829"/>
    <w:rsid w:val="00054D51"/>
    <w:rsid w:val="00086BEC"/>
    <w:rsid w:val="00091BF6"/>
    <w:rsid w:val="0009782A"/>
    <w:rsid w:val="00097864"/>
    <w:rsid w:val="00105DC9"/>
    <w:rsid w:val="00131F8A"/>
    <w:rsid w:val="00142E92"/>
    <w:rsid w:val="0014342C"/>
    <w:rsid w:val="001462BA"/>
    <w:rsid w:val="00157571"/>
    <w:rsid w:val="00190851"/>
    <w:rsid w:val="001A32A9"/>
    <w:rsid w:val="001A3F67"/>
    <w:rsid w:val="001C3659"/>
    <w:rsid w:val="001C49DF"/>
    <w:rsid w:val="001E0AD7"/>
    <w:rsid w:val="001F598F"/>
    <w:rsid w:val="00275405"/>
    <w:rsid w:val="002775EC"/>
    <w:rsid w:val="00290BCC"/>
    <w:rsid w:val="002955CB"/>
    <w:rsid w:val="002B2B28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D09D5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67F22"/>
    <w:rsid w:val="00676959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3F3D"/>
    <w:rsid w:val="0088761A"/>
    <w:rsid w:val="0089429A"/>
    <w:rsid w:val="008A7175"/>
    <w:rsid w:val="008B623C"/>
    <w:rsid w:val="008F43D7"/>
    <w:rsid w:val="009048B7"/>
    <w:rsid w:val="00904AD1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052E3"/>
    <w:rsid w:val="00B0546C"/>
    <w:rsid w:val="00B10F9B"/>
    <w:rsid w:val="00B32D0A"/>
    <w:rsid w:val="00B33C56"/>
    <w:rsid w:val="00B40EBC"/>
    <w:rsid w:val="00B64E7C"/>
    <w:rsid w:val="00B6591E"/>
    <w:rsid w:val="00B73D4F"/>
    <w:rsid w:val="00B75FAB"/>
    <w:rsid w:val="00B932E9"/>
    <w:rsid w:val="00BA7BFF"/>
    <w:rsid w:val="00BB548A"/>
    <w:rsid w:val="00BD13BF"/>
    <w:rsid w:val="00BE1E0A"/>
    <w:rsid w:val="00BF5B8F"/>
    <w:rsid w:val="00C07A3D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60C8B"/>
    <w:rsid w:val="00D80D5A"/>
    <w:rsid w:val="00DC4F3D"/>
    <w:rsid w:val="00DF2920"/>
    <w:rsid w:val="00E02BF3"/>
    <w:rsid w:val="00E0458F"/>
    <w:rsid w:val="00E10461"/>
    <w:rsid w:val="00E50DE6"/>
    <w:rsid w:val="00E637EA"/>
    <w:rsid w:val="00E84E0F"/>
    <w:rsid w:val="00E95AE3"/>
    <w:rsid w:val="00EA7026"/>
    <w:rsid w:val="00EB3C92"/>
    <w:rsid w:val="00EB44BC"/>
    <w:rsid w:val="00ED43AA"/>
    <w:rsid w:val="00ED4983"/>
    <w:rsid w:val="00EF0FB7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4547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57</cp:revision>
  <cp:lastPrinted>2024-04-11T10:55:00Z</cp:lastPrinted>
  <dcterms:created xsi:type="dcterms:W3CDTF">2021-02-24T12:48:00Z</dcterms:created>
  <dcterms:modified xsi:type="dcterms:W3CDTF">2024-05-16T08:36:00Z</dcterms:modified>
</cp:coreProperties>
</file>