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905" w14:textId="7FBE7E40" w:rsidR="00DD6721" w:rsidRPr="00DD6721" w:rsidRDefault="00DD6721" w:rsidP="00DD6721">
      <w:pPr>
        <w:spacing w:before="100" w:beforeAutospacing="1" w:after="100" w:afterAutospacing="1"/>
        <w:ind w:right="-568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 </w:t>
      </w:r>
      <w:r w:rsidR="00135381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B7FFE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</w:t>
      </w:r>
      <w:r w:rsidR="00EA4CF9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43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43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65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.AM</w:t>
      </w:r>
      <w:r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                              </w:t>
      </w:r>
      <w:r w:rsidR="00A1323B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       </w:t>
      </w:r>
      <w:r w:rsidR="00A1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Biały Dunajec  </w:t>
      </w:r>
      <w:r w:rsidR="00A4383E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A1323B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</w:t>
      </w:r>
      <w:r w:rsidR="00A438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D6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1A22A50" w14:textId="77777777" w:rsidR="0033603F" w:rsidRPr="00DD6721" w:rsidRDefault="0033603F" w:rsidP="00DD6721">
      <w:pPr>
        <w:spacing w:before="100" w:beforeAutospacing="1" w:after="100" w:afterAutospacing="1"/>
        <w:ind w:right="-568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E336E" w14:textId="77777777" w:rsidR="00821C81" w:rsidRDefault="00821C81" w:rsidP="00821C81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1C81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 najkorzystniejszej</w:t>
      </w:r>
    </w:p>
    <w:p w14:paraId="5E47C545" w14:textId="77777777" w:rsidR="0033603F" w:rsidRPr="00821C81" w:rsidRDefault="0033603F" w:rsidP="00821C81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67DEC2" w14:textId="77777777" w:rsidR="00821C81" w:rsidRPr="00821C81" w:rsidRDefault="00821C81" w:rsidP="00821C81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D96129" w14:textId="106FF87A" w:rsidR="0033603F" w:rsidRDefault="00821C81" w:rsidP="0033603F">
      <w:pPr>
        <w:spacing w:after="0" w:line="288" w:lineRule="auto"/>
        <w:ind w:left="1418" w:hanging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o udzielenie zamówienia publicznego prowadzone w trybie przetargu nieograniczonego na podstawie art. 132 ustawy z dnia 11 września 2019 r.  prawo zamówień publicznych (tj. Dz.U. z 2019 r. poz. 2019 z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. zm.) zwanej dalej „Ustawą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”, na: </w:t>
      </w:r>
      <w:r w:rsidRPr="003360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„ZAGOSPODAROWANIE ODPADÓW KOMUNALNYCH POCHODZĄCYCH Z TERENU </w:t>
      </w:r>
      <w:r w:rsidR="00665544">
        <w:rPr>
          <w:rFonts w:ascii="Arial" w:eastAsia="Times New Roman" w:hAnsi="Arial" w:cs="Arial"/>
          <w:b/>
          <w:sz w:val="20"/>
          <w:szCs w:val="20"/>
          <w:lang w:eastAsia="pl-PL"/>
        </w:rPr>
        <w:t>GMINY BIAŁY DUNAJEC W  ROKU 202</w:t>
      </w:r>
      <w:r w:rsidR="00A4383E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33603F">
        <w:rPr>
          <w:rFonts w:ascii="Arial" w:eastAsia="Times New Roman" w:hAnsi="Arial" w:cs="Arial"/>
          <w:b/>
          <w:sz w:val="20"/>
          <w:szCs w:val="20"/>
          <w:lang w:eastAsia="pl-PL"/>
        </w:rPr>
        <w:t>"</w:t>
      </w:r>
    </w:p>
    <w:p w14:paraId="5F7153F0" w14:textId="77777777" w:rsidR="0033603F" w:rsidRPr="0033603F" w:rsidRDefault="0033603F" w:rsidP="0033603F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ADFA34" w14:textId="77777777" w:rsidR="0033603F" w:rsidRPr="0033603F" w:rsidRDefault="0033603F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45277" w14:textId="2790D7B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253 ust. 1 ustawy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A4383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Zamawiający informuje równocześnie wszystkich Wykonawców o: </w:t>
      </w:r>
    </w:p>
    <w:p w14:paraId="1DBC7434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I. WYBORZE OFERTY NAJKORZYSTNIEJSZEJ:</w:t>
      </w:r>
    </w:p>
    <w:p w14:paraId="61C2A19E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Wyboru najkorzystniejszej oferty dokonano na podstawie kryteriów oceny ofert określonych w dziale XXXIII SWZ.</w:t>
      </w:r>
    </w:p>
    <w:p w14:paraId="02BF031E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Wybrana została oferta nr 1 złożona przez: </w:t>
      </w:r>
    </w:p>
    <w:p w14:paraId="0F5F80B1" w14:textId="77777777" w:rsidR="00A4383E" w:rsidRDefault="00821C81" w:rsidP="00A4383E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FCC Podhale Sp. z o.o.</w:t>
      </w:r>
    </w:p>
    <w:p w14:paraId="18F39EB8" w14:textId="77777777" w:rsidR="00A4383E" w:rsidRDefault="00821C81" w:rsidP="00A4383E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ul. Jana Pawła II</w:t>
      </w:r>
      <w:r w:rsidR="00A4383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115</w:t>
      </w:r>
    </w:p>
    <w:p w14:paraId="74E74BC5" w14:textId="1C26D630" w:rsidR="00821C81" w:rsidRPr="00821C81" w:rsidRDefault="00821C81" w:rsidP="00A4383E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34-400 Nowy Targ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52B569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065CD4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najkorzystniejszej oferty:</w:t>
      </w:r>
    </w:p>
    <w:p w14:paraId="37240922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Oferta Wykonawcy 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FCC Podhale Sp. z o.o.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spełnia wszystkie warunki wymagane przez Zamawiającego określone w SWZ i uzyskała największą liczbę punktów na podstawie kryteriów oceny ofert określonych w dziale XXXIII SWZ. Oferta złożona przez FCC Podhale Sp. z o.o. jest jedyną złożoną ofertą w niniejszym postępowaniu.</w:t>
      </w:r>
    </w:p>
    <w:p w14:paraId="7C7F2834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63E57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Informuję, iż w wyżej wymienionym przetargu została złożona 1 oferta:</w:t>
      </w:r>
    </w:p>
    <w:p w14:paraId="7D02555C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1/ Oferta nr 1  </w:t>
      </w:r>
    </w:p>
    <w:p w14:paraId="5D91AEBE" w14:textId="0120ED9C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FCC Podhale Sp. z o.o., ul. Jana Pawła II</w:t>
      </w:r>
      <w:r w:rsidR="00A4383E">
        <w:rPr>
          <w:rFonts w:ascii="Arial" w:eastAsia="Times New Roman" w:hAnsi="Arial" w:cs="Arial"/>
          <w:sz w:val="20"/>
          <w:szCs w:val="20"/>
          <w:lang w:eastAsia="pl-PL"/>
        </w:rPr>
        <w:t xml:space="preserve"> 115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>, 34-400 Nowy Targ</w:t>
      </w:r>
    </w:p>
    <w:p w14:paraId="38E9A6D6" w14:textId="1DB9A494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Cena  </w:t>
      </w:r>
      <w:r w:rsidR="00A4383E" w:rsidRPr="00A4383E">
        <w:rPr>
          <w:rFonts w:ascii="Arial" w:eastAsia="Times New Roman" w:hAnsi="Arial" w:cs="Arial"/>
          <w:b/>
          <w:sz w:val="20"/>
          <w:szCs w:val="20"/>
          <w:lang w:eastAsia="pl-PL"/>
        </w:rPr>
        <w:t>2 031 514,56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6B22439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Odległość </w:t>
      </w:r>
      <w:r w:rsidRPr="0033603F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km</w:t>
      </w:r>
    </w:p>
    <w:p w14:paraId="2B249FA9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DE119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Ocena oferty:</w:t>
      </w:r>
    </w:p>
    <w:p w14:paraId="2A815998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1/ FCC Podhale Sp. z o.o., ul. Jana Pawła II, 34-400 Nowy Targ</w:t>
      </w:r>
    </w:p>
    <w:p w14:paraId="3F56EA12" w14:textId="1334E98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A4383E" w:rsidRPr="00A4383E">
        <w:rPr>
          <w:rFonts w:ascii="Arial" w:eastAsia="Times New Roman" w:hAnsi="Arial" w:cs="Arial"/>
          <w:sz w:val="20"/>
          <w:szCs w:val="20"/>
          <w:lang w:eastAsia="pl-PL"/>
        </w:rPr>
        <w:t>2 031 514,56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zł brutto</w:t>
      </w:r>
      <w:r w:rsidR="00A4383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A4383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383E" w:rsidRPr="00A4383E">
        <w:rPr>
          <w:rFonts w:ascii="Arial" w:eastAsia="Times New Roman" w:hAnsi="Arial" w:cs="Arial"/>
          <w:sz w:val="20"/>
          <w:szCs w:val="20"/>
          <w:lang w:eastAsia="pl-PL"/>
        </w:rPr>
        <w:t>2 031 514,56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zł brutto x 60% = 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60pkt.</w:t>
      </w:r>
    </w:p>
    <w:p w14:paraId="045E83D1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03F">
        <w:rPr>
          <w:rFonts w:ascii="Arial" w:eastAsia="Times New Roman" w:hAnsi="Arial" w:cs="Arial"/>
          <w:sz w:val="20"/>
          <w:szCs w:val="20"/>
          <w:lang w:eastAsia="pl-PL"/>
        </w:rPr>
        <w:t>Odległość 13km/13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km x 40% = 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40pkt.</w:t>
      </w:r>
    </w:p>
    <w:p w14:paraId="38F3A325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Łącznie oferta uzyskała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100 pkt.</w:t>
      </w:r>
    </w:p>
    <w:p w14:paraId="75C6A173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C9EE7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Jednocześnie Zamawiający informuje, że wobec czynności Zamawiającego przysługują Wykonawcom środki ochrony prawnej w terminach i zgodnie z zasadami określonymi w Dziale IX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D8F3F0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306DE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iż w niniejszym postępowaniu umowa zostanie zawarta w terminie zgodnie 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art. 264 ust. 2, pkt.1a tj. krótszym niż 10 dni od dnia przesłania zawiadomienia o wyborze najkorzystniejszej oferty. </w:t>
      </w:r>
    </w:p>
    <w:p w14:paraId="54FB53D4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DC68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Zamawiający zwraca się z prośbą o niezwłoczne potwierdzenie faktu otrzymania niniejszego pisma /np. poprzez odesłanie pisma z adnotacją potwierdzam otrzymanie i podpisem/ za pośrednictwem platformy zakupowej </w:t>
      </w:r>
      <w:hyperlink r:id="rId8" w:history="1">
        <w:r w:rsidRPr="0033603F">
          <w:rPr>
            <w:rFonts w:ascii="Arial" w:eastAsia="Arial" w:hAnsi="Arial" w:cs="Times New Roman"/>
            <w:color w:val="0000FF"/>
            <w:sz w:val="20"/>
            <w:szCs w:val="20"/>
            <w:u w:val="single"/>
          </w:rPr>
          <w:t>https://platformazakupowa.pl/pn/dunajec</w:t>
        </w:r>
      </w:hyperlink>
    </w:p>
    <w:p w14:paraId="4FD36D4D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</w:t>
      </w:r>
    </w:p>
    <w:p w14:paraId="7D1515E9" w14:textId="77777777" w:rsid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67DE9" w14:textId="77777777" w:rsidR="0033603F" w:rsidRDefault="0033603F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92DA3" w14:textId="77777777" w:rsidR="0033603F" w:rsidRDefault="0033603F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87F76" w14:textId="77777777" w:rsidR="0033603F" w:rsidRPr="00821C81" w:rsidRDefault="0033603F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EEA304" w14:textId="77777777" w:rsidR="0033603F" w:rsidRPr="0033603F" w:rsidRDefault="0033603F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3603F" w:rsidRPr="0033603F" w:rsidSect="00CA0EFA">
      <w:footerReference w:type="default" r:id="rId9"/>
      <w:headerReference w:type="first" r:id="rId10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051" w14:textId="77777777" w:rsidR="00DD4F36" w:rsidRDefault="00DD4F36" w:rsidP="009B4131">
      <w:pPr>
        <w:spacing w:after="0"/>
      </w:pPr>
      <w:r>
        <w:separator/>
      </w:r>
    </w:p>
  </w:endnote>
  <w:endnote w:type="continuationSeparator" w:id="0">
    <w:p w14:paraId="2B879A8B" w14:textId="77777777" w:rsidR="00DD4F36" w:rsidRDefault="00DD4F36" w:rsidP="009B4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9D52" w14:textId="6CE72E98" w:rsidR="00D0664C" w:rsidRPr="00D0664C" w:rsidRDefault="00D0664C" w:rsidP="00D0664C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DFCF" wp14:editId="6ABD101E">
              <wp:simplePos x="0" y="0"/>
              <wp:positionH relativeFrom="column">
                <wp:posOffset>-74930</wp:posOffset>
              </wp:positionH>
              <wp:positionV relativeFrom="paragraph">
                <wp:posOffset>-11430</wp:posOffset>
              </wp:positionV>
              <wp:extent cx="6943725" cy="9525"/>
              <wp:effectExtent l="0" t="0" r="952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575757" id="Łącznik prosty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.9pt" to="540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D0664C">
      <w:rPr>
        <w:rFonts w:ascii="Times New Roman" w:hAnsi="Times New Roman" w:cs="Times New Roman"/>
        <w:b/>
      </w:rPr>
      <w:t>Urząd Gminy Biały Dunajec</w:t>
    </w:r>
    <w:r>
      <w:rPr>
        <w:rFonts w:ascii="Times New Roman" w:hAnsi="Times New Roman" w:cs="Times New Roman"/>
        <w:b/>
      </w:rPr>
      <w:t>,  ul. Jana Pawła II 312,</w:t>
    </w:r>
    <w:r w:rsidRPr="00D0664C">
      <w:rPr>
        <w:rFonts w:ascii="Times New Roman" w:hAnsi="Times New Roman" w:cs="Times New Roman"/>
        <w:b/>
      </w:rPr>
      <w:t xml:space="preserve"> 34-425 Biały Dunajec</w:t>
    </w:r>
  </w:p>
  <w:p w14:paraId="7FFD3C96" w14:textId="77777777" w:rsidR="009B4131" w:rsidRPr="003103DF" w:rsidRDefault="00BD30EF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Inspektor ds. inwestycji i zamówień publicznych </w:t>
    </w:r>
    <w:r w:rsidR="0004030C">
      <w:rPr>
        <w:rFonts w:ascii="Times New Roman" w:hAnsi="Times New Roman" w:cs="Times New Roman"/>
        <w:b/>
      </w:rPr>
      <w:t xml:space="preserve">, </w:t>
    </w:r>
    <w:r w:rsidR="0004030C" w:rsidRPr="009110D3">
      <w:rPr>
        <w:rFonts w:ascii="Times New Roman" w:hAnsi="Times New Roman" w:cs="Times New Roman"/>
      </w:rPr>
      <w:t xml:space="preserve">Osoba </w:t>
    </w:r>
    <w:r w:rsidR="0051351D">
      <w:rPr>
        <w:rFonts w:ascii="Times New Roman" w:hAnsi="Times New Roman" w:cs="Times New Roman"/>
      </w:rPr>
      <w:t>sporządzająca</w:t>
    </w:r>
    <w:r w:rsidR="0004030C">
      <w:rPr>
        <w:rFonts w:ascii="Times New Roman" w:hAnsi="Times New Roman" w:cs="Times New Roman"/>
        <w:b/>
      </w:rPr>
      <w:t xml:space="preserve"> </w:t>
    </w:r>
    <w:r w:rsidR="0051351D">
      <w:rPr>
        <w:rFonts w:ascii="Times New Roman" w:hAnsi="Times New Roman" w:cs="Times New Roman"/>
        <w:b/>
      </w:rPr>
      <w:t>–</w:t>
    </w:r>
    <w:r w:rsidR="0004030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Adam </w:t>
    </w:r>
    <w:proofErr w:type="spellStart"/>
    <w:r>
      <w:rPr>
        <w:rFonts w:ascii="Times New Roman" w:hAnsi="Times New Roman" w:cs="Times New Roman"/>
        <w:b/>
      </w:rPr>
      <w:t>Matyga</w:t>
    </w:r>
    <w:proofErr w:type="spellEnd"/>
  </w:p>
  <w:p w14:paraId="310A329D" w14:textId="77777777" w:rsidR="009B4131" w:rsidRPr="00A4383E" w:rsidRDefault="003103DF">
    <w:pPr>
      <w:pStyle w:val="Stopka"/>
      <w:rPr>
        <w:rFonts w:ascii="Times New Roman" w:hAnsi="Times New Roman" w:cs="Times New Roman"/>
        <w:lang w:val="en-US"/>
      </w:rPr>
    </w:pPr>
    <w:r w:rsidRPr="00A4383E">
      <w:rPr>
        <w:rFonts w:ascii="Times New Roman" w:hAnsi="Times New Roman" w:cs="Times New Roman"/>
        <w:lang w:val="en-US"/>
      </w:rPr>
      <w:t>t</w:t>
    </w:r>
    <w:r w:rsidR="0051351D" w:rsidRPr="00A4383E">
      <w:rPr>
        <w:rFonts w:ascii="Times New Roman" w:hAnsi="Times New Roman" w:cs="Times New Roman"/>
        <w:lang w:val="en-US"/>
      </w:rPr>
      <w:t>el. 18  20 79</w:t>
    </w:r>
    <w:r w:rsidRPr="00A4383E">
      <w:rPr>
        <w:rFonts w:ascii="Times New Roman" w:hAnsi="Times New Roman" w:cs="Times New Roman"/>
        <w:lang w:val="en-US"/>
      </w:rPr>
      <w:t> </w:t>
    </w:r>
    <w:r w:rsidR="0051351D" w:rsidRPr="00A4383E">
      <w:rPr>
        <w:rFonts w:ascii="Times New Roman" w:hAnsi="Times New Roman" w:cs="Times New Roman"/>
        <w:lang w:val="en-US"/>
      </w:rPr>
      <w:t>521</w:t>
    </w:r>
    <w:r w:rsidRPr="00A4383E">
      <w:rPr>
        <w:rFonts w:ascii="Times New Roman" w:hAnsi="Times New Roman" w:cs="Times New Roman"/>
        <w:lang w:val="en-US"/>
      </w:rPr>
      <w:t>, e</w:t>
    </w:r>
    <w:r w:rsidR="009B4131" w:rsidRPr="00A4383E">
      <w:rPr>
        <w:rFonts w:ascii="Times New Roman" w:hAnsi="Times New Roman" w:cs="Times New Roman"/>
        <w:lang w:val="en-US"/>
      </w:rPr>
      <w:t xml:space="preserve">mail: </w:t>
    </w:r>
    <w:hyperlink r:id="rId1" w:history="1">
      <w:r w:rsidR="00BD30EF" w:rsidRPr="00A4383E">
        <w:rPr>
          <w:rStyle w:val="Hipercze"/>
          <w:rFonts w:ascii="Times New Roman" w:hAnsi="Times New Roman" w:cs="Times New Roman"/>
          <w:lang w:val="en-US"/>
        </w:rPr>
        <w:t>przetargi@bialydunajec.com.pl</w:t>
      </w:r>
    </w:hyperlink>
    <w:r w:rsidR="00BD30EF" w:rsidRPr="00A4383E">
      <w:rPr>
        <w:rFonts w:ascii="Times New Roman" w:hAnsi="Times New Roman" w:cs="Times New Roman"/>
        <w:lang w:val="en-US"/>
      </w:rPr>
      <w:t xml:space="preserve"> </w:t>
    </w:r>
    <w:r w:rsidR="0051351D" w:rsidRPr="00A4383E">
      <w:rPr>
        <w:rFonts w:ascii="Times New Roman" w:hAnsi="Times New Roman" w:cs="Times New Roman"/>
        <w:lang w:val="en-US"/>
      </w:rPr>
      <w:t xml:space="preserve"> </w:t>
    </w:r>
    <w:r w:rsidRPr="00A4383E">
      <w:rPr>
        <w:rFonts w:ascii="Times New Roman" w:hAnsi="Times New Roman" w:cs="Times New Roman"/>
        <w:lang w:val="en-US"/>
      </w:rPr>
      <w:t>, www.bialydunajec.com.pl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9F6D" w14:textId="77777777" w:rsidR="00DD4F36" w:rsidRDefault="00DD4F36" w:rsidP="009B4131">
      <w:pPr>
        <w:spacing w:after="0"/>
      </w:pPr>
      <w:r>
        <w:separator/>
      </w:r>
    </w:p>
  </w:footnote>
  <w:footnote w:type="continuationSeparator" w:id="0">
    <w:p w14:paraId="5096A6B0" w14:textId="77777777" w:rsidR="00DD4F36" w:rsidRDefault="00DD4F36" w:rsidP="009B41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7DCE" w14:textId="77777777" w:rsidR="00CA0EFA" w:rsidRDefault="00CA0EFA" w:rsidP="00CA0EFA">
    <w:pPr>
      <w:pStyle w:val="Nagwek"/>
      <w:rPr>
        <w:rFonts w:ascii="Times New Roman" w:hAnsi="Times New Roman" w:cs="Times New Roman"/>
        <w:b/>
        <w:sz w:val="24"/>
        <w:szCs w:val="24"/>
      </w:rPr>
    </w:pPr>
  </w:p>
  <w:p w14:paraId="69B420C6" w14:textId="77777777" w:rsidR="00CA0EFA" w:rsidRPr="00820BC6" w:rsidRDefault="00CA0EFA" w:rsidP="00CA0EFA">
    <w:pPr>
      <w:pStyle w:val="Nagwek"/>
      <w:rPr>
        <w:rFonts w:ascii="Times New Roman" w:eastAsia="Calibri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 xml:space="preserve">      </w:t>
    </w:r>
    <w:r w:rsidRPr="00820BC6">
      <w:rPr>
        <w:rFonts w:ascii="Times New Roman" w:eastAsia="Calibri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72203BEB" wp14:editId="59A78B39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4885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3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/>
        <w:sz w:val="24"/>
        <w:szCs w:val="24"/>
      </w:rPr>
      <w:t xml:space="preserve">               </w:t>
    </w:r>
    <w:r w:rsidRPr="00820BC6">
      <w:rPr>
        <w:rFonts w:ascii="Times New Roman" w:eastAsia="Calibri" w:hAnsi="Times New Roman" w:cs="Times New Roman"/>
        <w:b/>
        <w:sz w:val="24"/>
        <w:szCs w:val="24"/>
      </w:rPr>
      <w:t>Urząd Gminy Biały Dunaje</w:t>
    </w:r>
    <w:r w:rsidRPr="00820BC6">
      <w:rPr>
        <w:rFonts w:ascii="Times New Roman" w:eastAsia="Calibri" w:hAnsi="Times New Roman" w:cs="Times New Roman"/>
        <w:b/>
      </w:rPr>
      <w:t>c</w:t>
    </w:r>
  </w:p>
  <w:p w14:paraId="3E5A3D12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Times New Roman" w:eastAsia="Calibri" w:hAnsi="Times New Roman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ul. Jana Pawła II 312</w:t>
    </w:r>
  </w:p>
  <w:p w14:paraId="26E5C005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Times New Roman" w:eastAsia="Calibri" w:hAnsi="Times New Roman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34-425 Biały Dunajec</w:t>
    </w:r>
  </w:p>
  <w:p w14:paraId="5704498B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820BC6">
      <w:rPr>
        <w:rFonts w:ascii="Calibri" w:eastAsia="Calibri" w:hAnsi="Calibri" w:cs="Times New Roman"/>
      </w:rPr>
      <w:t xml:space="preserve">  </w:t>
    </w:r>
    <w:hyperlink r:id="rId2" w:history="1">
      <w:r w:rsidRPr="00820BC6">
        <w:rPr>
          <w:rFonts w:ascii="Times New Roman" w:eastAsia="Calibri" w:hAnsi="Times New Roman" w:cs="Times New Roman"/>
          <w:u w:val="single"/>
        </w:rPr>
        <w:t>www.bialydunajec.com.p</w:t>
      </w:r>
      <w:r w:rsidRPr="00820BC6">
        <w:rPr>
          <w:rFonts w:ascii="Calibri" w:eastAsia="Calibri" w:hAnsi="Calibri" w:cs="Times New Roman"/>
          <w:color w:val="0563C1"/>
          <w:u w:val="single"/>
        </w:rPr>
        <w:t>l</w:t>
      </w:r>
    </w:hyperlink>
  </w:p>
  <w:p w14:paraId="5A864F82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820BC6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94F66E" wp14:editId="6CBEA2F0">
              <wp:simplePos x="0" y="0"/>
              <wp:positionH relativeFrom="column">
                <wp:posOffset>821055</wp:posOffset>
              </wp:positionH>
              <wp:positionV relativeFrom="paragraph">
                <wp:posOffset>57785</wp:posOffset>
              </wp:positionV>
              <wp:extent cx="6134100" cy="0"/>
              <wp:effectExtent l="0" t="0" r="19050" b="19050"/>
              <wp:wrapNone/>
              <wp:docPr id="56" name="Łącznik prosty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04C8A" id="Łącznik prosty 5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" strokecolor="windowText" strokeweight=".5pt">
              <v:stroke joinstyle="miter"/>
            </v:line>
          </w:pict>
        </mc:Fallback>
      </mc:AlternateContent>
    </w:r>
  </w:p>
  <w:p w14:paraId="6DA50B49" w14:textId="77777777" w:rsidR="00CA0EFA" w:rsidRPr="00CA0EFA" w:rsidRDefault="00CA0EFA" w:rsidP="00CA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0FA2"/>
    <w:multiLevelType w:val="multilevel"/>
    <w:tmpl w:val="DE6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43552"/>
    <w:multiLevelType w:val="multilevel"/>
    <w:tmpl w:val="9A0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C5F35"/>
    <w:multiLevelType w:val="multilevel"/>
    <w:tmpl w:val="09B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979997">
    <w:abstractNumId w:val="0"/>
  </w:num>
  <w:num w:numId="2" w16cid:durableId="1868134746">
    <w:abstractNumId w:val="1"/>
  </w:num>
  <w:num w:numId="3" w16cid:durableId="102055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31"/>
    <w:rsid w:val="00013C9A"/>
    <w:rsid w:val="0004030C"/>
    <w:rsid w:val="000610D6"/>
    <w:rsid w:val="0007741E"/>
    <w:rsid w:val="000A4CA7"/>
    <w:rsid w:val="000C00FE"/>
    <w:rsid w:val="000C5506"/>
    <w:rsid w:val="000D0720"/>
    <w:rsid w:val="000D100F"/>
    <w:rsid w:val="000E5D5C"/>
    <w:rsid w:val="00126949"/>
    <w:rsid w:val="00127B5C"/>
    <w:rsid w:val="001329FE"/>
    <w:rsid w:val="00135381"/>
    <w:rsid w:val="00140882"/>
    <w:rsid w:val="001769D6"/>
    <w:rsid w:val="001C0328"/>
    <w:rsid w:val="001D5FF4"/>
    <w:rsid w:val="001D6841"/>
    <w:rsid w:val="001E0D10"/>
    <w:rsid w:val="002077C2"/>
    <w:rsid w:val="002133C2"/>
    <w:rsid w:val="00233B59"/>
    <w:rsid w:val="0023563E"/>
    <w:rsid w:val="00236626"/>
    <w:rsid w:val="00241051"/>
    <w:rsid w:val="00266CD6"/>
    <w:rsid w:val="0028192D"/>
    <w:rsid w:val="00287814"/>
    <w:rsid w:val="002A3B5C"/>
    <w:rsid w:val="002A48A0"/>
    <w:rsid w:val="002A6D42"/>
    <w:rsid w:val="002D4148"/>
    <w:rsid w:val="002E0FB8"/>
    <w:rsid w:val="002F237F"/>
    <w:rsid w:val="00306D0C"/>
    <w:rsid w:val="003103DF"/>
    <w:rsid w:val="00325379"/>
    <w:rsid w:val="0033603F"/>
    <w:rsid w:val="00346FB5"/>
    <w:rsid w:val="003C4BA4"/>
    <w:rsid w:val="003D35B3"/>
    <w:rsid w:val="003F0B6E"/>
    <w:rsid w:val="00400A47"/>
    <w:rsid w:val="0040173D"/>
    <w:rsid w:val="00410CB0"/>
    <w:rsid w:val="004420A3"/>
    <w:rsid w:val="004464A5"/>
    <w:rsid w:val="00450BF0"/>
    <w:rsid w:val="00495EF8"/>
    <w:rsid w:val="004A2438"/>
    <w:rsid w:val="0050169A"/>
    <w:rsid w:val="00507426"/>
    <w:rsid w:val="0051351D"/>
    <w:rsid w:val="0051709D"/>
    <w:rsid w:val="005309EA"/>
    <w:rsid w:val="00536AE6"/>
    <w:rsid w:val="005445C7"/>
    <w:rsid w:val="00555F5D"/>
    <w:rsid w:val="00562E72"/>
    <w:rsid w:val="00582D4F"/>
    <w:rsid w:val="005A1D42"/>
    <w:rsid w:val="005A697F"/>
    <w:rsid w:val="005A7152"/>
    <w:rsid w:val="005D28BA"/>
    <w:rsid w:val="005D28CB"/>
    <w:rsid w:val="005D56DD"/>
    <w:rsid w:val="005E69CC"/>
    <w:rsid w:val="005F04F2"/>
    <w:rsid w:val="005F15C0"/>
    <w:rsid w:val="005F7DA4"/>
    <w:rsid w:val="00602C00"/>
    <w:rsid w:val="0060742B"/>
    <w:rsid w:val="00611286"/>
    <w:rsid w:val="00621F00"/>
    <w:rsid w:val="00622639"/>
    <w:rsid w:val="00633CEF"/>
    <w:rsid w:val="00635A33"/>
    <w:rsid w:val="00660A46"/>
    <w:rsid w:val="00665544"/>
    <w:rsid w:val="00674D3D"/>
    <w:rsid w:val="00693DCD"/>
    <w:rsid w:val="006A477C"/>
    <w:rsid w:val="006C49C9"/>
    <w:rsid w:val="006C5865"/>
    <w:rsid w:val="006E6E26"/>
    <w:rsid w:val="00721094"/>
    <w:rsid w:val="00724F05"/>
    <w:rsid w:val="00727E7B"/>
    <w:rsid w:val="0075396B"/>
    <w:rsid w:val="00766B57"/>
    <w:rsid w:val="007A61F0"/>
    <w:rsid w:val="007C2012"/>
    <w:rsid w:val="007C57EC"/>
    <w:rsid w:val="007D669F"/>
    <w:rsid w:val="007D7D86"/>
    <w:rsid w:val="007F671D"/>
    <w:rsid w:val="00800C75"/>
    <w:rsid w:val="00820BC6"/>
    <w:rsid w:val="00821C81"/>
    <w:rsid w:val="008528BF"/>
    <w:rsid w:val="00864AC2"/>
    <w:rsid w:val="008703D6"/>
    <w:rsid w:val="00887EEA"/>
    <w:rsid w:val="0089287B"/>
    <w:rsid w:val="008E66B7"/>
    <w:rsid w:val="00902F00"/>
    <w:rsid w:val="009110D3"/>
    <w:rsid w:val="00913C0B"/>
    <w:rsid w:val="00916C4C"/>
    <w:rsid w:val="0095445E"/>
    <w:rsid w:val="00955E4E"/>
    <w:rsid w:val="0096656E"/>
    <w:rsid w:val="00977027"/>
    <w:rsid w:val="0099111F"/>
    <w:rsid w:val="009A2D19"/>
    <w:rsid w:val="009A3E24"/>
    <w:rsid w:val="009B4131"/>
    <w:rsid w:val="009D17A2"/>
    <w:rsid w:val="009E0A2F"/>
    <w:rsid w:val="009E0FE1"/>
    <w:rsid w:val="00A07AE2"/>
    <w:rsid w:val="00A1323B"/>
    <w:rsid w:val="00A32400"/>
    <w:rsid w:val="00A4383E"/>
    <w:rsid w:val="00A7158D"/>
    <w:rsid w:val="00A719DA"/>
    <w:rsid w:val="00A74FD8"/>
    <w:rsid w:val="00A82E79"/>
    <w:rsid w:val="00A90781"/>
    <w:rsid w:val="00AA39CC"/>
    <w:rsid w:val="00AE1AB3"/>
    <w:rsid w:val="00AE61B8"/>
    <w:rsid w:val="00AF3010"/>
    <w:rsid w:val="00B04BAF"/>
    <w:rsid w:val="00B43087"/>
    <w:rsid w:val="00B4738F"/>
    <w:rsid w:val="00B65414"/>
    <w:rsid w:val="00B65FB8"/>
    <w:rsid w:val="00B733A2"/>
    <w:rsid w:val="00B91BD8"/>
    <w:rsid w:val="00BB7FFE"/>
    <w:rsid w:val="00BC4251"/>
    <w:rsid w:val="00BD30EF"/>
    <w:rsid w:val="00C00643"/>
    <w:rsid w:val="00C1282E"/>
    <w:rsid w:val="00C35C86"/>
    <w:rsid w:val="00C403F2"/>
    <w:rsid w:val="00C57F8A"/>
    <w:rsid w:val="00C70DD8"/>
    <w:rsid w:val="00C9687B"/>
    <w:rsid w:val="00CA0EFA"/>
    <w:rsid w:val="00CB26FD"/>
    <w:rsid w:val="00CB6EDA"/>
    <w:rsid w:val="00CC07F1"/>
    <w:rsid w:val="00CE2F8B"/>
    <w:rsid w:val="00CE6429"/>
    <w:rsid w:val="00D06547"/>
    <w:rsid w:val="00D0664C"/>
    <w:rsid w:val="00D14E67"/>
    <w:rsid w:val="00D23A42"/>
    <w:rsid w:val="00D2712C"/>
    <w:rsid w:val="00D46710"/>
    <w:rsid w:val="00D70F7A"/>
    <w:rsid w:val="00D74D59"/>
    <w:rsid w:val="00D76E53"/>
    <w:rsid w:val="00D9345D"/>
    <w:rsid w:val="00DB2D21"/>
    <w:rsid w:val="00DB3FAE"/>
    <w:rsid w:val="00DC25CF"/>
    <w:rsid w:val="00DD4F36"/>
    <w:rsid w:val="00DD6721"/>
    <w:rsid w:val="00DE1936"/>
    <w:rsid w:val="00DF6800"/>
    <w:rsid w:val="00E05301"/>
    <w:rsid w:val="00E52B61"/>
    <w:rsid w:val="00E67B18"/>
    <w:rsid w:val="00E823C7"/>
    <w:rsid w:val="00E836FF"/>
    <w:rsid w:val="00E975F1"/>
    <w:rsid w:val="00EA4CF9"/>
    <w:rsid w:val="00ED07CA"/>
    <w:rsid w:val="00ED1374"/>
    <w:rsid w:val="00F04301"/>
    <w:rsid w:val="00F12E67"/>
    <w:rsid w:val="00F42C31"/>
    <w:rsid w:val="00F531E5"/>
    <w:rsid w:val="00F65879"/>
    <w:rsid w:val="00F70EE3"/>
    <w:rsid w:val="00F714D2"/>
    <w:rsid w:val="00F73C66"/>
    <w:rsid w:val="00F82CEE"/>
    <w:rsid w:val="00F82F39"/>
    <w:rsid w:val="00F83B0B"/>
    <w:rsid w:val="00F922FE"/>
    <w:rsid w:val="00FB482F"/>
    <w:rsid w:val="00F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E0082"/>
  <w15:docId w15:val="{1D0BDFDB-DFD2-418A-A2C0-8B88DD0F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A719DA"/>
    <w:pPr>
      <w:spacing w:before="100" w:beforeAutospacing="1" w:after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07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0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unaj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08F5-08BC-4104-ABDB-0B125B5F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P1LAP</cp:lastModifiedBy>
  <cp:revision>178</cp:revision>
  <cp:lastPrinted>2019-10-30T07:56:00Z</cp:lastPrinted>
  <dcterms:created xsi:type="dcterms:W3CDTF">2015-11-24T07:10:00Z</dcterms:created>
  <dcterms:modified xsi:type="dcterms:W3CDTF">2023-11-09T09:27:00Z</dcterms:modified>
</cp:coreProperties>
</file>