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69EE122F" w:rsidR="000B473C" w:rsidRPr="00A06338" w:rsidRDefault="000A34E0" w:rsidP="000B473C">
      <w:pPr>
        <w:pStyle w:val="Nagwek30"/>
        <w:spacing w:before="0" w:after="0"/>
        <w:rPr>
          <w:rFonts w:ascii="Georgia" w:hAnsi="Georgia" w:cs="Georgia"/>
          <w:sz w:val="22"/>
          <w:szCs w:val="22"/>
        </w:rPr>
      </w:pPr>
      <w:r>
        <w:rPr>
          <w:noProof/>
        </w:rPr>
        <w:drawing>
          <wp:inline distT="0" distB="0" distL="0" distR="0" wp14:anchorId="6D3C791A" wp14:editId="43FEC717">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p>
    <w:p w14:paraId="4A5685EA" w14:textId="77777777"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1.4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770D5C9A" w14:textId="77777777" w:rsidR="002E7E92" w:rsidRDefault="002E7E92" w:rsidP="00F850E6">
                  <w:pPr>
                    <w:autoSpaceDE w:val="0"/>
                    <w:spacing w:line="480" w:lineRule="auto"/>
                    <w:jc w:val="center"/>
                    <w:rPr>
                      <w:rFonts w:ascii="Georgia" w:hAnsi="Georgia" w:cs="Georgia"/>
                      <w:i/>
                      <w:iCs/>
                    </w:rPr>
                  </w:pPr>
                </w:p>
                <w:p w14:paraId="29594748" w14:textId="2C31E5E0" w:rsidR="00F850E6" w:rsidRPr="00103CC0" w:rsidRDefault="00F850E6" w:rsidP="00F850E6">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sidR="00497A4A">
                    <w:rPr>
                      <w:rFonts w:ascii="Georgia" w:hAnsi="Georgia" w:cs="Arial"/>
                      <w:i/>
                      <w:shd w:val="clear" w:color="auto" w:fill="FFFFFF"/>
                    </w:rPr>
                    <w:br/>
                  </w:r>
                  <w:r w:rsidRPr="003F2DC4">
                    <w:rPr>
                      <w:rFonts w:ascii="Georgia" w:hAnsi="Georgia" w:cs="Arial"/>
                      <w:i/>
                      <w:shd w:val="clear" w:color="auto" w:fill="FFFFFF"/>
                    </w:rPr>
                    <w:t>o jakich stanowi art. 3 ustawy z 1</w:t>
                  </w:r>
                  <w:r w:rsidR="00497A4A">
                    <w:rPr>
                      <w:rFonts w:ascii="Georgia" w:hAnsi="Georgia" w:cs="Arial"/>
                      <w:i/>
                      <w:shd w:val="clear" w:color="auto" w:fill="FFFFFF"/>
                    </w:rPr>
                    <w:t xml:space="preserve">1 września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w:t>
                  </w:r>
                  <w:r w:rsidR="00E0573F">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E0573F">
                    <w:rPr>
                      <w:rFonts w:ascii="Georgia" w:hAnsi="Georgia" w:cs="Arial"/>
                      <w:i/>
                      <w:shd w:val="clear" w:color="auto" w:fill="FFFFFF"/>
                    </w:rPr>
                    <w:t>3</w:t>
                  </w:r>
                  <w:r>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1</w:t>
                  </w:r>
                  <w:r w:rsidR="00E0573F">
                    <w:rPr>
                      <w:rFonts w:ascii="Georgia" w:hAnsi="Georgia" w:cs="Arial"/>
                      <w:i/>
                      <w:shd w:val="clear" w:color="auto" w:fill="FFFFFF"/>
                    </w:rPr>
                    <w:t>605</w:t>
                  </w:r>
                  <w:r w:rsidR="005F00FE">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EC0F89">
                    <w:rPr>
                      <w:rStyle w:val="Domylnaczcionkaakapitu2"/>
                      <w:rFonts w:ascii="Georgia" w:hAnsi="Georgia"/>
                      <w:i/>
                      <w:iCs/>
                    </w:rPr>
                    <w:t>"</w:t>
                  </w:r>
                </w:p>
                <w:p w14:paraId="2C32BDD3" w14:textId="0FBC057A"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pn.</w:t>
                  </w:r>
                  <w:r w:rsidRPr="00B32B5C">
                    <w:rPr>
                      <w:rFonts w:cs="Times New Roman"/>
                      <w:bCs w:val="0"/>
                      <w:sz w:val="24"/>
                      <w:szCs w:val="24"/>
                    </w:rPr>
                    <w:t xml:space="preserve"> </w:t>
                  </w:r>
                  <w:r>
                    <w:rPr>
                      <w:rFonts w:cs="Times New Roman"/>
                      <w:bCs w:val="0"/>
                      <w:sz w:val="24"/>
                      <w:szCs w:val="24"/>
                    </w:rPr>
                    <w:t>„Dostawa implantów dla ZZOZ w Wadowicach”</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6A676D" w:rsidRDefault="000B473C" w:rsidP="006A676D">
      <w:pPr>
        <w:autoSpaceDE w:val="0"/>
        <w:spacing w:line="480" w:lineRule="auto"/>
        <w:rPr>
          <w:rFonts w:ascii="Georgia" w:hAnsi="Georgia" w:cs="Georgia"/>
          <w:sz w:val="16"/>
          <w:szCs w:val="16"/>
          <w:lang w:val="en-US"/>
        </w:rPr>
      </w:pPr>
      <w:r w:rsidRPr="00C90530">
        <w:rPr>
          <w:rFonts w:ascii="Georgia" w:hAnsi="Georgia"/>
          <w:lang w:val="en-US"/>
        </w:rPr>
        <w:br w:type="page"/>
      </w:r>
      <w:r w:rsidRPr="006A676D">
        <w:rPr>
          <w:rFonts w:ascii="Georgia" w:hAnsi="Georgia"/>
          <w:color w:val="000000"/>
          <w:sz w:val="16"/>
          <w:szCs w:val="16"/>
          <w:lang w:val="en-US"/>
        </w:rPr>
        <w:lastRenderedPageBreak/>
        <w:t>SPIS TREŚCI</w:t>
      </w:r>
    </w:p>
    <w:p w14:paraId="110E8D83" w14:textId="5D9DA262" w:rsidR="00C0505D" w:rsidRPr="00C0505D" w:rsidRDefault="00D97577"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caps/>
          <w:color w:val="000000"/>
          <w:kern w:val="20"/>
          <w:sz w:val="20"/>
          <w:szCs w:val="20"/>
          <w:highlight w:val="yellow"/>
        </w:rPr>
        <w:fldChar w:fldCharType="begin"/>
      </w:r>
      <w:r w:rsidR="000B473C" w:rsidRPr="00C0505D">
        <w:rPr>
          <w:caps/>
          <w:color w:val="000000"/>
          <w:kern w:val="20"/>
          <w:sz w:val="20"/>
          <w:szCs w:val="20"/>
          <w:highlight w:val="yellow"/>
        </w:rPr>
        <w:instrText xml:space="preserve"> TOC </w:instrText>
      </w:r>
      <w:r w:rsidRPr="00C0505D">
        <w:rPr>
          <w:caps/>
          <w:color w:val="000000"/>
          <w:kern w:val="20"/>
          <w:sz w:val="20"/>
          <w:szCs w:val="20"/>
          <w:highlight w:val="yellow"/>
        </w:rPr>
        <w:fldChar w:fldCharType="separate"/>
      </w:r>
      <w:r w:rsidR="00C0505D" w:rsidRPr="00C0505D">
        <w:rPr>
          <w:noProof/>
          <w:sz w:val="20"/>
          <w:szCs w:val="20"/>
        </w:rPr>
        <w:t>I. Nazwa oraz adres Zamawiającego:</w:t>
      </w:r>
      <w:r w:rsidR="00C0505D" w:rsidRPr="00C0505D">
        <w:rPr>
          <w:noProof/>
          <w:sz w:val="20"/>
          <w:szCs w:val="20"/>
        </w:rPr>
        <w:tab/>
      </w:r>
      <w:r w:rsidR="00C0505D" w:rsidRPr="00C0505D">
        <w:rPr>
          <w:noProof/>
          <w:sz w:val="20"/>
          <w:szCs w:val="20"/>
        </w:rPr>
        <w:fldChar w:fldCharType="begin"/>
      </w:r>
      <w:r w:rsidR="00C0505D" w:rsidRPr="00C0505D">
        <w:rPr>
          <w:noProof/>
          <w:sz w:val="20"/>
          <w:szCs w:val="20"/>
        </w:rPr>
        <w:instrText xml:space="preserve"> PAGEREF _Toc137016969 \h </w:instrText>
      </w:r>
      <w:r w:rsidR="00C0505D" w:rsidRPr="00C0505D">
        <w:rPr>
          <w:noProof/>
          <w:sz w:val="20"/>
          <w:szCs w:val="20"/>
        </w:rPr>
      </w:r>
      <w:r w:rsidR="00C0505D" w:rsidRPr="00C0505D">
        <w:rPr>
          <w:noProof/>
          <w:sz w:val="20"/>
          <w:szCs w:val="20"/>
        </w:rPr>
        <w:fldChar w:fldCharType="separate"/>
      </w:r>
      <w:r w:rsidR="00CB2501">
        <w:rPr>
          <w:noProof/>
          <w:sz w:val="20"/>
          <w:szCs w:val="20"/>
        </w:rPr>
        <w:t>3</w:t>
      </w:r>
      <w:r w:rsidR="00C0505D" w:rsidRPr="00C0505D">
        <w:rPr>
          <w:noProof/>
          <w:sz w:val="20"/>
          <w:szCs w:val="20"/>
        </w:rPr>
        <w:fldChar w:fldCharType="end"/>
      </w:r>
    </w:p>
    <w:p w14:paraId="76578692" w14:textId="4B6DC53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II. Tryb udzielenia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_Toc137016970 \h </w:instrText>
      </w:r>
      <w:r w:rsidRPr="00C0505D">
        <w:rPr>
          <w:noProof/>
          <w:sz w:val="20"/>
          <w:szCs w:val="20"/>
        </w:rPr>
      </w:r>
      <w:r w:rsidRPr="00C0505D">
        <w:rPr>
          <w:noProof/>
          <w:sz w:val="20"/>
          <w:szCs w:val="20"/>
        </w:rPr>
        <w:fldChar w:fldCharType="separate"/>
      </w:r>
      <w:r w:rsidR="00CB2501">
        <w:rPr>
          <w:noProof/>
          <w:sz w:val="20"/>
          <w:szCs w:val="20"/>
        </w:rPr>
        <w:t>3</w:t>
      </w:r>
      <w:r w:rsidRPr="00C0505D">
        <w:rPr>
          <w:noProof/>
          <w:sz w:val="20"/>
          <w:szCs w:val="20"/>
        </w:rPr>
        <w:fldChar w:fldCharType="end"/>
      </w:r>
    </w:p>
    <w:p w14:paraId="16D280C8" w14:textId="66BA41C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III. Opis przedmiotu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_Toc137016971 \h </w:instrText>
      </w:r>
      <w:r w:rsidRPr="00C0505D">
        <w:rPr>
          <w:noProof/>
          <w:sz w:val="20"/>
          <w:szCs w:val="20"/>
        </w:rPr>
      </w:r>
      <w:r w:rsidRPr="00C0505D">
        <w:rPr>
          <w:noProof/>
          <w:sz w:val="20"/>
          <w:szCs w:val="20"/>
        </w:rPr>
        <w:fldChar w:fldCharType="separate"/>
      </w:r>
      <w:r w:rsidR="00CB2501">
        <w:rPr>
          <w:noProof/>
          <w:sz w:val="20"/>
          <w:szCs w:val="20"/>
        </w:rPr>
        <w:t>3</w:t>
      </w:r>
      <w:r w:rsidRPr="00C0505D">
        <w:rPr>
          <w:noProof/>
          <w:sz w:val="20"/>
          <w:szCs w:val="20"/>
        </w:rPr>
        <w:fldChar w:fldCharType="end"/>
      </w:r>
    </w:p>
    <w:p w14:paraId="24A3484F" w14:textId="1DBB603E"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IV. Termin realizacji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_Toc137016972 \h </w:instrText>
      </w:r>
      <w:r w:rsidRPr="00C0505D">
        <w:rPr>
          <w:noProof/>
          <w:sz w:val="20"/>
          <w:szCs w:val="20"/>
        </w:rPr>
      </w:r>
      <w:r w:rsidRPr="00C0505D">
        <w:rPr>
          <w:noProof/>
          <w:sz w:val="20"/>
          <w:szCs w:val="20"/>
        </w:rPr>
        <w:fldChar w:fldCharType="separate"/>
      </w:r>
      <w:r w:rsidR="00CB2501">
        <w:rPr>
          <w:noProof/>
          <w:sz w:val="20"/>
          <w:szCs w:val="20"/>
        </w:rPr>
        <w:t>4</w:t>
      </w:r>
      <w:r w:rsidRPr="00C0505D">
        <w:rPr>
          <w:noProof/>
          <w:sz w:val="20"/>
          <w:szCs w:val="20"/>
        </w:rPr>
        <w:fldChar w:fldCharType="end"/>
      </w:r>
    </w:p>
    <w:p w14:paraId="2719B566" w14:textId="04B0CCAF"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 W</w:t>
      </w:r>
      <w:r w:rsidRPr="00C0505D">
        <w:rPr>
          <w:noProof/>
          <w:sz w:val="20"/>
          <w:szCs w:val="20"/>
        </w:rPr>
        <w:t>arunki udziału w postępowaniu</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_Toc137016973 \h </w:instrText>
      </w:r>
      <w:r w:rsidRPr="00C0505D">
        <w:rPr>
          <w:noProof/>
          <w:sz w:val="20"/>
          <w:szCs w:val="20"/>
        </w:rPr>
      </w:r>
      <w:r w:rsidRPr="00C0505D">
        <w:rPr>
          <w:noProof/>
          <w:sz w:val="20"/>
          <w:szCs w:val="20"/>
        </w:rPr>
        <w:fldChar w:fldCharType="separate"/>
      </w:r>
      <w:r w:rsidR="00CB2501">
        <w:rPr>
          <w:noProof/>
          <w:sz w:val="20"/>
          <w:szCs w:val="20"/>
        </w:rPr>
        <w:t>4</w:t>
      </w:r>
      <w:r w:rsidRPr="00C0505D">
        <w:rPr>
          <w:noProof/>
          <w:sz w:val="20"/>
          <w:szCs w:val="20"/>
        </w:rPr>
        <w:fldChar w:fldCharType="end"/>
      </w:r>
    </w:p>
    <w:p w14:paraId="2050D476" w14:textId="27FB32D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 Podstawy wykluczenia z postępowania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_Toc137016974 \h </w:instrText>
      </w:r>
      <w:r w:rsidRPr="00C0505D">
        <w:rPr>
          <w:noProof/>
          <w:sz w:val="20"/>
          <w:szCs w:val="20"/>
        </w:rPr>
      </w:r>
      <w:r w:rsidRPr="00C0505D">
        <w:rPr>
          <w:noProof/>
          <w:sz w:val="20"/>
          <w:szCs w:val="20"/>
        </w:rPr>
        <w:fldChar w:fldCharType="separate"/>
      </w:r>
      <w:r w:rsidR="00CB2501">
        <w:rPr>
          <w:noProof/>
          <w:sz w:val="20"/>
          <w:szCs w:val="20"/>
        </w:rPr>
        <w:t>5</w:t>
      </w:r>
      <w:r w:rsidRPr="00C0505D">
        <w:rPr>
          <w:noProof/>
          <w:sz w:val="20"/>
          <w:szCs w:val="20"/>
        </w:rPr>
        <w:fldChar w:fldCharType="end"/>
      </w:r>
    </w:p>
    <w:p w14:paraId="57F37481" w14:textId="4A80B20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VII. Podmiotowe środki  dowodowe i wykaz oświadczeń lub dokumentów, potwierdzających spełnienie warunków udziału w postępowaniu oraz braku podstaw wykluczenia.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_Toc137016975 \h </w:instrText>
      </w:r>
      <w:r w:rsidRPr="00C0505D">
        <w:rPr>
          <w:noProof/>
          <w:sz w:val="20"/>
          <w:szCs w:val="20"/>
        </w:rPr>
      </w:r>
      <w:r w:rsidRPr="00C0505D">
        <w:rPr>
          <w:noProof/>
          <w:sz w:val="20"/>
          <w:szCs w:val="20"/>
        </w:rPr>
        <w:fldChar w:fldCharType="separate"/>
      </w:r>
      <w:r w:rsidR="00CB2501">
        <w:rPr>
          <w:noProof/>
          <w:sz w:val="20"/>
          <w:szCs w:val="20"/>
        </w:rPr>
        <w:t>6</w:t>
      </w:r>
      <w:r w:rsidRPr="00C0505D">
        <w:rPr>
          <w:noProof/>
          <w:sz w:val="20"/>
          <w:szCs w:val="20"/>
        </w:rPr>
        <w:fldChar w:fldCharType="end"/>
      </w:r>
    </w:p>
    <w:p w14:paraId="31C95733" w14:textId="742EADB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VIII. Przedmiotowe środki dowodowe</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_Toc137016976 \h </w:instrText>
      </w:r>
      <w:r w:rsidRPr="00C0505D">
        <w:rPr>
          <w:noProof/>
          <w:sz w:val="20"/>
          <w:szCs w:val="20"/>
        </w:rPr>
      </w:r>
      <w:r w:rsidRPr="00C0505D">
        <w:rPr>
          <w:noProof/>
          <w:sz w:val="20"/>
          <w:szCs w:val="20"/>
        </w:rPr>
        <w:fldChar w:fldCharType="separate"/>
      </w:r>
      <w:r w:rsidR="00CB2501">
        <w:rPr>
          <w:noProof/>
          <w:sz w:val="20"/>
          <w:szCs w:val="20"/>
        </w:rPr>
        <w:t>8</w:t>
      </w:r>
      <w:r w:rsidRPr="00C0505D">
        <w:rPr>
          <w:noProof/>
          <w:sz w:val="20"/>
          <w:szCs w:val="20"/>
        </w:rPr>
        <w:fldChar w:fldCharType="end"/>
      </w:r>
    </w:p>
    <w:p w14:paraId="14230D4E" w14:textId="59ECEF5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IX. Poleganie na zasobach innych podmiotów</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_Toc137016977 \h </w:instrText>
      </w:r>
      <w:r w:rsidRPr="00C0505D">
        <w:rPr>
          <w:noProof/>
          <w:sz w:val="20"/>
          <w:szCs w:val="20"/>
        </w:rPr>
      </w:r>
      <w:r w:rsidRPr="00C0505D">
        <w:rPr>
          <w:noProof/>
          <w:sz w:val="20"/>
          <w:szCs w:val="20"/>
        </w:rPr>
        <w:fldChar w:fldCharType="separate"/>
      </w:r>
      <w:r w:rsidR="00CB2501">
        <w:rPr>
          <w:noProof/>
          <w:sz w:val="20"/>
          <w:szCs w:val="20"/>
        </w:rPr>
        <w:t>9</w:t>
      </w:r>
      <w:r w:rsidRPr="00C0505D">
        <w:rPr>
          <w:noProof/>
          <w:sz w:val="20"/>
          <w:szCs w:val="20"/>
        </w:rPr>
        <w:fldChar w:fldCharType="end"/>
      </w:r>
    </w:p>
    <w:p w14:paraId="1FC231A5" w14:textId="4655D61E"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 Informacja dla Wykonawców wspólnie ubiegających się o udzielenia zamówienia (spółki cywilne/konsorcja)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_Toc137016978 \h </w:instrText>
      </w:r>
      <w:r w:rsidRPr="00C0505D">
        <w:rPr>
          <w:noProof/>
          <w:sz w:val="20"/>
          <w:szCs w:val="20"/>
        </w:rPr>
      </w:r>
      <w:r w:rsidRPr="00C0505D">
        <w:rPr>
          <w:noProof/>
          <w:sz w:val="20"/>
          <w:szCs w:val="20"/>
        </w:rPr>
        <w:fldChar w:fldCharType="separate"/>
      </w:r>
      <w:r w:rsidR="00CB2501">
        <w:rPr>
          <w:noProof/>
          <w:sz w:val="20"/>
          <w:szCs w:val="20"/>
        </w:rPr>
        <w:t>10</w:t>
      </w:r>
      <w:r w:rsidRPr="00C0505D">
        <w:rPr>
          <w:noProof/>
          <w:sz w:val="20"/>
          <w:szCs w:val="20"/>
        </w:rPr>
        <w:fldChar w:fldCharType="end"/>
      </w:r>
    </w:p>
    <w:p w14:paraId="77F74547" w14:textId="43933D3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 Informacja o sposobie porozumiewania się Zamawiającego z wykonawcami oraz przekazywania oświadczeń i dokumentów, a także wskazanie osób uprawnionych do porozumiewania się z Wykonawcami</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_Toc137016979 \h </w:instrText>
      </w:r>
      <w:r w:rsidRPr="00C0505D">
        <w:rPr>
          <w:noProof/>
          <w:sz w:val="20"/>
          <w:szCs w:val="20"/>
        </w:rPr>
      </w:r>
      <w:r w:rsidRPr="00C0505D">
        <w:rPr>
          <w:noProof/>
          <w:sz w:val="20"/>
          <w:szCs w:val="20"/>
        </w:rPr>
        <w:fldChar w:fldCharType="separate"/>
      </w:r>
      <w:r w:rsidR="00CB2501">
        <w:rPr>
          <w:noProof/>
          <w:sz w:val="20"/>
          <w:szCs w:val="20"/>
        </w:rPr>
        <w:t>11</w:t>
      </w:r>
      <w:r w:rsidRPr="00C0505D">
        <w:rPr>
          <w:noProof/>
          <w:sz w:val="20"/>
          <w:szCs w:val="20"/>
        </w:rPr>
        <w:fldChar w:fldCharType="end"/>
      </w:r>
    </w:p>
    <w:p w14:paraId="6429B9CA" w14:textId="71CB2B1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XII. Wymagania dotyczące wadium</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_Toc137016980 \h </w:instrText>
      </w:r>
      <w:r w:rsidRPr="00C0505D">
        <w:rPr>
          <w:noProof/>
          <w:sz w:val="20"/>
          <w:szCs w:val="20"/>
        </w:rPr>
      </w:r>
      <w:r w:rsidRPr="00C0505D">
        <w:rPr>
          <w:noProof/>
          <w:sz w:val="20"/>
          <w:szCs w:val="20"/>
        </w:rPr>
        <w:fldChar w:fldCharType="separate"/>
      </w:r>
      <w:r w:rsidR="00CB2501">
        <w:rPr>
          <w:noProof/>
          <w:sz w:val="20"/>
          <w:szCs w:val="20"/>
        </w:rPr>
        <w:t>13</w:t>
      </w:r>
      <w:r w:rsidRPr="00C0505D">
        <w:rPr>
          <w:noProof/>
          <w:sz w:val="20"/>
          <w:szCs w:val="20"/>
        </w:rPr>
        <w:fldChar w:fldCharType="end"/>
      </w:r>
    </w:p>
    <w:p w14:paraId="2FC9641C" w14:textId="6E378870"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XIII. Termin związania ofertą</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_Toc137016981 \h </w:instrText>
      </w:r>
      <w:r w:rsidRPr="00C0505D">
        <w:rPr>
          <w:noProof/>
          <w:sz w:val="20"/>
          <w:szCs w:val="20"/>
        </w:rPr>
      </w:r>
      <w:r w:rsidRPr="00C0505D">
        <w:rPr>
          <w:noProof/>
          <w:sz w:val="20"/>
          <w:szCs w:val="20"/>
        </w:rPr>
        <w:fldChar w:fldCharType="separate"/>
      </w:r>
      <w:r w:rsidR="00CB2501">
        <w:rPr>
          <w:noProof/>
          <w:sz w:val="20"/>
          <w:szCs w:val="20"/>
        </w:rPr>
        <w:t>14</w:t>
      </w:r>
      <w:r w:rsidRPr="00C0505D">
        <w:rPr>
          <w:noProof/>
          <w:sz w:val="20"/>
          <w:szCs w:val="20"/>
        </w:rPr>
        <w:fldChar w:fldCharType="end"/>
      </w:r>
    </w:p>
    <w:p w14:paraId="5C1244F6" w14:textId="607EDA5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XIV. Opis sposobu przygotowania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_Toc137016982 \h </w:instrText>
      </w:r>
      <w:r w:rsidRPr="00C0505D">
        <w:rPr>
          <w:noProof/>
          <w:sz w:val="20"/>
          <w:szCs w:val="20"/>
        </w:rPr>
      </w:r>
      <w:r w:rsidRPr="00C0505D">
        <w:rPr>
          <w:noProof/>
          <w:sz w:val="20"/>
          <w:szCs w:val="20"/>
        </w:rPr>
        <w:fldChar w:fldCharType="separate"/>
      </w:r>
      <w:r w:rsidR="00CB2501">
        <w:rPr>
          <w:noProof/>
          <w:sz w:val="20"/>
          <w:szCs w:val="20"/>
        </w:rPr>
        <w:t>15</w:t>
      </w:r>
      <w:r w:rsidRPr="00C0505D">
        <w:rPr>
          <w:noProof/>
          <w:sz w:val="20"/>
          <w:szCs w:val="20"/>
        </w:rPr>
        <w:fldChar w:fldCharType="end"/>
      </w:r>
    </w:p>
    <w:p w14:paraId="43EC7373" w14:textId="58C8CA5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 Miejsce oraz termin składania i otwarcia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_Toc137016983 \h </w:instrText>
      </w:r>
      <w:r w:rsidRPr="00C0505D">
        <w:rPr>
          <w:noProof/>
          <w:sz w:val="20"/>
          <w:szCs w:val="20"/>
        </w:rPr>
      </w:r>
      <w:r w:rsidRPr="00C0505D">
        <w:rPr>
          <w:noProof/>
          <w:sz w:val="20"/>
          <w:szCs w:val="20"/>
        </w:rPr>
        <w:fldChar w:fldCharType="separate"/>
      </w:r>
      <w:r w:rsidR="00CB2501">
        <w:rPr>
          <w:noProof/>
          <w:sz w:val="20"/>
          <w:szCs w:val="20"/>
        </w:rPr>
        <w:t>17</w:t>
      </w:r>
      <w:r w:rsidRPr="00C0505D">
        <w:rPr>
          <w:noProof/>
          <w:sz w:val="20"/>
          <w:szCs w:val="20"/>
        </w:rPr>
        <w:fldChar w:fldCharType="end"/>
      </w:r>
    </w:p>
    <w:p w14:paraId="6115D3B3" w14:textId="0D9F90F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XVI. Opis sposobu obliczenia ceny</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_Toc137016984 \h </w:instrText>
      </w:r>
      <w:r w:rsidRPr="00C0505D">
        <w:rPr>
          <w:noProof/>
          <w:sz w:val="20"/>
          <w:szCs w:val="20"/>
        </w:rPr>
      </w:r>
      <w:r w:rsidRPr="00C0505D">
        <w:rPr>
          <w:noProof/>
          <w:sz w:val="20"/>
          <w:szCs w:val="20"/>
        </w:rPr>
        <w:fldChar w:fldCharType="separate"/>
      </w:r>
      <w:r w:rsidR="00CB2501">
        <w:rPr>
          <w:noProof/>
          <w:sz w:val="20"/>
          <w:szCs w:val="20"/>
        </w:rPr>
        <w:t>17</w:t>
      </w:r>
      <w:r w:rsidRPr="00C0505D">
        <w:rPr>
          <w:noProof/>
          <w:sz w:val="20"/>
          <w:szCs w:val="20"/>
        </w:rPr>
        <w:fldChar w:fldCharType="end"/>
      </w:r>
    </w:p>
    <w:p w14:paraId="1D675A76" w14:textId="51CB958A"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XVII. Opis kryteriów, którymi Zamawiający będzie się kierował przy wyborze oferty, wraz z podaniem znaczenia tych kryteriów i sposobu oceny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_Toc137016985 \h </w:instrText>
      </w:r>
      <w:r w:rsidRPr="00C0505D">
        <w:rPr>
          <w:noProof/>
          <w:sz w:val="20"/>
          <w:szCs w:val="20"/>
        </w:rPr>
      </w:r>
      <w:r w:rsidRPr="00C0505D">
        <w:rPr>
          <w:noProof/>
          <w:sz w:val="20"/>
          <w:szCs w:val="20"/>
        </w:rPr>
        <w:fldChar w:fldCharType="separate"/>
      </w:r>
      <w:r w:rsidR="00CB2501">
        <w:rPr>
          <w:noProof/>
          <w:sz w:val="20"/>
          <w:szCs w:val="20"/>
        </w:rPr>
        <w:t>18</w:t>
      </w:r>
      <w:r w:rsidRPr="00C0505D">
        <w:rPr>
          <w:noProof/>
          <w:sz w:val="20"/>
          <w:szCs w:val="20"/>
        </w:rPr>
        <w:fldChar w:fldCharType="end"/>
      </w:r>
    </w:p>
    <w:p w14:paraId="210631F1" w14:textId="2223600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XVIII. Informacje o formalnościach, jakie powinny zostać dopełnione po wyborze oferty w celu zawarcia umowy w sprawie zamówienia publicznego.</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_Toc137016986 \h </w:instrText>
      </w:r>
      <w:r w:rsidRPr="00C0505D">
        <w:rPr>
          <w:noProof/>
          <w:sz w:val="20"/>
          <w:szCs w:val="20"/>
        </w:rPr>
      </w:r>
      <w:r w:rsidRPr="00C0505D">
        <w:rPr>
          <w:noProof/>
          <w:sz w:val="20"/>
          <w:szCs w:val="20"/>
        </w:rPr>
        <w:fldChar w:fldCharType="separate"/>
      </w:r>
      <w:r w:rsidR="00CB2501">
        <w:rPr>
          <w:noProof/>
          <w:sz w:val="20"/>
          <w:szCs w:val="20"/>
        </w:rPr>
        <w:t>19</w:t>
      </w:r>
      <w:r w:rsidRPr="00C0505D">
        <w:rPr>
          <w:noProof/>
          <w:sz w:val="20"/>
          <w:szCs w:val="20"/>
        </w:rPr>
        <w:fldChar w:fldCharType="end"/>
      </w:r>
    </w:p>
    <w:p w14:paraId="05B6B290" w14:textId="1FB2804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XIX. Wymagania dotyczące zabezpieczenia należytego wykonania umowy.</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_Toc137016987 \h </w:instrText>
      </w:r>
      <w:r w:rsidRPr="00C0505D">
        <w:rPr>
          <w:noProof/>
          <w:sz w:val="20"/>
          <w:szCs w:val="20"/>
        </w:rPr>
      </w:r>
      <w:r w:rsidRPr="00C0505D">
        <w:rPr>
          <w:noProof/>
          <w:sz w:val="20"/>
          <w:szCs w:val="20"/>
        </w:rPr>
        <w:fldChar w:fldCharType="separate"/>
      </w:r>
      <w:r w:rsidR="00CB2501">
        <w:rPr>
          <w:noProof/>
          <w:sz w:val="20"/>
          <w:szCs w:val="20"/>
        </w:rPr>
        <w:t>19</w:t>
      </w:r>
      <w:r w:rsidRPr="00C0505D">
        <w:rPr>
          <w:noProof/>
          <w:sz w:val="20"/>
          <w:szCs w:val="20"/>
        </w:rPr>
        <w:fldChar w:fldCharType="end"/>
      </w:r>
    </w:p>
    <w:p w14:paraId="4CECE0C7" w14:textId="1D99A23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XX. Pouczenie o środkach ochrony prawnej przysługujących Wykonawcy w toku postępowania o udzielenie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_Toc137016988 \h </w:instrText>
      </w:r>
      <w:r w:rsidRPr="00C0505D">
        <w:rPr>
          <w:noProof/>
          <w:sz w:val="20"/>
          <w:szCs w:val="20"/>
        </w:rPr>
      </w:r>
      <w:r w:rsidRPr="00C0505D">
        <w:rPr>
          <w:noProof/>
          <w:sz w:val="20"/>
          <w:szCs w:val="20"/>
        </w:rPr>
        <w:fldChar w:fldCharType="separate"/>
      </w:r>
      <w:r w:rsidR="00CB2501">
        <w:rPr>
          <w:noProof/>
          <w:sz w:val="20"/>
          <w:szCs w:val="20"/>
        </w:rPr>
        <w:t>20</w:t>
      </w:r>
      <w:r w:rsidRPr="00C0505D">
        <w:rPr>
          <w:noProof/>
          <w:sz w:val="20"/>
          <w:szCs w:val="20"/>
        </w:rPr>
        <w:fldChar w:fldCharType="end"/>
      </w:r>
    </w:p>
    <w:p w14:paraId="3678216A" w14:textId="2CAD90D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 xml:space="preserve">XXI. </w:t>
      </w:r>
      <w:r w:rsidRPr="00C0505D">
        <w:rPr>
          <w:rFonts w:cs="Arial"/>
          <w:noProof/>
          <w:sz w:val="20"/>
          <w:szCs w:val="20"/>
          <w:u w:val="single"/>
        </w:rPr>
        <w:t>Ochrona danych osobowych</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_Toc137016989 \h </w:instrText>
      </w:r>
      <w:r w:rsidRPr="00C0505D">
        <w:rPr>
          <w:noProof/>
          <w:sz w:val="20"/>
          <w:szCs w:val="20"/>
        </w:rPr>
      </w:r>
      <w:r w:rsidRPr="00C0505D">
        <w:rPr>
          <w:noProof/>
          <w:sz w:val="20"/>
          <w:szCs w:val="20"/>
        </w:rPr>
        <w:fldChar w:fldCharType="separate"/>
      </w:r>
      <w:r w:rsidR="00CB2501">
        <w:rPr>
          <w:noProof/>
          <w:sz w:val="20"/>
          <w:szCs w:val="20"/>
        </w:rPr>
        <w:t>20</w:t>
      </w:r>
      <w:r w:rsidRPr="00C0505D">
        <w:rPr>
          <w:noProof/>
          <w:sz w:val="20"/>
          <w:szCs w:val="20"/>
        </w:rPr>
        <w:fldChar w:fldCharType="end"/>
      </w:r>
    </w:p>
    <w:p w14:paraId="39A6A14C" w14:textId="4993FB57"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XXII. Załączniki:</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_Toc137016990 \h </w:instrText>
      </w:r>
      <w:r w:rsidRPr="00C0505D">
        <w:rPr>
          <w:noProof/>
          <w:sz w:val="20"/>
          <w:szCs w:val="20"/>
        </w:rPr>
      </w:r>
      <w:r w:rsidRPr="00C0505D">
        <w:rPr>
          <w:noProof/>
          <w:sz w:val="20"/>
          <w:szCs w:val="20"/>
        </w:rPr>
        <w:fldChar w:fldCharType="separate"/>
      </w:r>
      <w:r w:rsidR="00CB2501">
        <w:rPr>
          <w:noProof/>
          <w:sz w:val="20"/>
          <w:szCs w:val="20"/>
        </w:rPr>
        <w:t>22</w:t>
      </w:r>
      <w:r w:rsidRPr="00C0505D">
        <w:rPr>
          <w:noProof/>
          <w:sz w:val="20"/>
          <w:szCs w:val="20"/>
        </w:rPr>
        <w:fldChar w:fldCharType="end"/>
      </w:r>
    </w:p>
    <w:p w14:paraId="4886A684" w14:textId="15B67117"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1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_Toc137016991 \h </w:instrText>
      </w:r>
      <w:r w:rsidRPr="00C0505D">
        <w:rPr>
          <w:noProof/>
          <w:sz w:val="20"/>
          <w:szCs w:val="20"/>
        </w:rPr>
      </w:r>
      <w:r w:rsidRPr="00C0505D">
        <w:rPr>
          <w:noProof/>
          <w:sz w:val="20"/>
          <w:szCs w:val="20"/>
        </w:rPr>
        <w:fldChar w:fldCharType="separate"/>
      </w:r>
      <w:r w:rsidR="00CB2501">
        <w:rPr>
          <w:noProof/>
          <w:sz w:val="20"/>
          <w:szCs w:val="20"/>
        </w:rPr>
        <w:t>23</w:t>
      </w:r>
      <w:r w:rsidRPr="00C0505D">
        <w:rPr>
          <w:noProof/>
          <w:sz w:val="20"/>
          <w:szCs w:val="20"/>
        </w:rPr>
        <w:fldChar w:fldCharType="end"/>
      </w:r>
    </w:p>
    <w:p w14:paraId="70AF01D9" w14:textId="6222A7D3"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2a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_Toc137016992 \h </w:instrText>
      </w:r>
      <w:r w:rsidRPr="00C0505D">
        <w:rPr>
          <w:noProof/>
          <w:sz w:val="20"/>
          <w:szCs w:val="20"/>
        </w:rPr>
      </w:r>
      <w:r w:rsidRPr="00C0505D">
        <w:rPr>
          <w:noProof/>
          <w:sz w:val="20"/>
          <w:szCs w:val="20"/>
        </w:rPr>
        <w:fldChar w:fldCharType="separate"/>
      </w:r>
      <w:r w:rsidR="00CB2501">
        <w:rPr>
          <w:noProof/>
          <w:sz w:val="20"/>
          <w:szCs w:val="20"/>
        </w:rPr>
        <w:t>28</w:t>
      </w:r>
      <w:r w:rsidRPr="00C0505D">
        <w:rPr>
          <w:noProof/>
          <w:sz w:val="20"/>
          <w:szCs w:val="20"/>
        </w:rPr>
        <w:fldChar w:fldCharType="end"/>
      </w:r>
    </w:p>
    <w:p w14:paraId="04E6D141" w14:textId="533AC08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2b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_Toc137016993 \h </w:instrText>
      </w:r>
      <w:r w:rsidRPr="00C0505D">
        <w:rPr>
          <w:noProof/>
          <w:sz w:val="20"/>
          <w:szCs w:val="20"/>
        </w:rPr>
      </w:r>
      <w:r w:rsidRPr="00C0505D">
        <w:rPr>
          <w:noProof/>
          <w:sz w:val="20"/>
          <w:szCs w:val="20"/>
        </w:rPr>
        <w:fldChar w:fldCharType="separate"/>
      </w:r>
      <w:r w:rsidR="00CB2501">
        <w:rPr>
          <w:noProof/>
          <w:sz w:val="20"/>
          <w:szCs w:val="20"/>
        </w:rPr>
        <w:t>29</w:t>
      </w:r>
      <w:r w:rsidRPr="00C0505D">
        <w:rPr>
          <w:noProof/>
          <w:sz w:val="20"/>
          <w:szCs w:val="20"/>
        </w:rPr>
        <w:fldChar w:fldCharType="end"/>
      </w:r>
    </w:p>
    <w:p w14:paraId="7819E34D" w14:textId="7018DEC1"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3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_Toc137016995 \h </w:instrText>
      </w:r>
      <w:r w:rsidRPr="00C0505D">
        <w:rPr>
          <w:noProof/>
          <w:sz w:val="20"/>
          <w:szCs w:val="20"/>
        </w:rPr>
      </w:r>
      <w:r w:rsidRPr="00C0505D">
        <w:rPr>
          <w:noProof/>
          <w:sz w:val="20"/>
          <w:szCs w:val="20"/>
        </w:rPr>
        <w:fldChar w:fldCharType="separate"/>
      </w:r>
      <w:r w:rsidR="00CB2501">
        <w:rPr>
          <w:noProof/>
          <w:sz w:val="20"/>
          <w:szCs w:val="20"/>
        </w:rPr>
        <w:t>30</w:t>
      </w:r>
      <w:r w:rsidRPr="00C0505D">
        <w:rPr>
          <w:noProof/>
          <w:sz w:val="20"/>
          <w:szCs w:val="20"/>
        </w:rPr>
        <w:fldChar w:fldCharType="end"/>
      </w:r>
    </w:p>
    <w:p w14:paraId="1431EA40" w14:textId="3327066A"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4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_Toc137016996 \h </w:instrText>
      </w:r>
      <w:r w:rsidRPr="00C0505D">
        <w:rPr>
          <w:noProof/>
          <w:sz w:val="20"/>
          <w:szCs w:val="20"/>
        </w:rPr>
      </w:r>
      <w:r w:rsidRPr="00C0505D">
        <w:rPr>
          <w:noProof/>
          <w:sz w:val="20"/>
          <w:szCs w:val="20"/>
        </w:rPr>
        <w:fldChar w:fldCharType="separate"/>
      </w:r>
      <w:r w:rsidR="00CB2501">
        <w:rPr>
          <w:noProof/>
          <w:sz w:val="20"/>
          <w:szCs w:val="20"/>
        </w:rPr>
        <w:t>31</w:t>
      </w:r>
      <w:r w:rsidRPr="00C0505D">
        <w:rPr>
          <w:noProof/>
          <w:sz w:val="20"/>
          <w:szCs w:val="20"/>
        </w:rPr>
        <w:fldChar w:fldCharType="end"/>
      </w:r>
    </w:p>
    <w:p w14:paraId="59F454AB" w14:textId="2C953DB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5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_Toc137016997 \h </w:instrText>
      </w:r>
      <w:r w:rsidRPr="00C0505D">
        <w:rPr>
          <w:noProof/>
          <w:sz w:val="20"/>
          <w:szCs w:val="20"/>
        </w:rPr>
      </w:r>
      <w:r w:rsidRPr="00C0505D">
        <w:rPr>
          <w:noProof/>
          <w:sz w:val="20"/>
          <w:szCs w:val="20"/>
        </w:rPr>
        <w:fldChar w:fldCharType="separate"/>
      </w:r>
      <w:r w:rsidR="00CB2501">
        <w:rPr>
          <w:noProof/>
          <w:sz w:val="20"/>
          <w:szCs w:val="20"/>
        </w:rPr>
        <w:t>32</w:t>
      </w:r>
      <w:r w:rsidRPr="00C0505D">
        <w:rPr>
          <w:noProof/>
          <w:sz w:val="20"/>
          <w:szCs w:val="20"/>
        </w:rPr>
        <w:fldChar w:fldCharType="end"/>
      </w:r>
    </w:p>
    <w:p w14:paraId="0D60FF89" w14:textId="29D7FA79"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6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_Toc137016998 \h </w:instrText>
      </w:r>
      <w:r w:rsidRPr="00C0505D">
        <w:rPr>
          <w:noProof/>
          <w:sz w:val="20"/>
          <w:szCs w:val="20"/>
        </w:rPr>
      </w:r>
      <w:r w:rsidRPr="00C0505D">
        <w:rPr>
          <w:noProof/>
          <w:sz w:val="20"/>
          <w:szCs w:val="20"/>
        </w:rPr>
        <w:fldChar w:fldCharType="separate"/>
      </w:r>
      <w:r w:rsidR="00CB2501">
        <w:rPr>
          <w:noProof/>
          <w:sz w:val="20"/>
          <w:szCs w:val="20"/>
        </w:rPr>
        <w:t>33</w:t>
      </w:r>
      <w:r w:rsidRPr="00C0505D">
        <w:rPr>
          <w:noProof/>
          <w:sz w:val="20"/>
          <w:szCs w:val="20"/>
        </w:rPr>
        <w:fldChar w:fldCharType="end"/>
      </w:r>
    </w:p>
    <w:p w14:paraId="5D37F552" w14:textId="61B469B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7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_Toc137016999 \h </w:instrText>
      </w:r>
      <w:r w:rsidRPr="00C0505D">
        <w:rPr>
          <w:noProof/>
          <w:sz w:val="20"/>
          <w:szCs w:val="20"/>
        </w:rPr>
      </w:r>
      <w:r w:rsidRPr="00C0505D">
        <w:rPr>
          <w:noProof/>
          <w:sz w:val="20"/>
          <w:szCs w:val="20"/>
        </w:rPr>
        <w:fldChar w:fldCharType="separate"/>
      </w:r>
      <w:r w:rsidR="00CB2501">
        <w:rPr>
          <w:noProof/>
          <w:sz w:val="20"/>
          <w:szCs w:val="20"/>
        </w:rPr>
        <w:t>35</w:t>
      </w:r>
      <w:r w:rsidRPr="00C0505D">
        <w:rPr>
          <w:noProof/>
          <w:sz w:val="20"/>
          <w:szCs w:val="20"/>
        </w:rPr>
        <w:fldChar w:fldCharType="end"/>
      </w:r>
    </w:p>
    <w:p w14:paraId="46CB40BA" w14:textId="30BD4C4F"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8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_Toc137017000 \h </w:instrText>
      </w:r>
      <w:r w:rsidRPr="00C0505D">
        <w:rPr>
          <w:noProof/>
          <w:sz w:val="20"/>
          <w:szCs w:val="20"/>
        </w:rPr>
      </w:r>
      <w:r w:rsidRPr="00C0505D">
        <w:rPr>
          <w:noProof/>
          <w:sz w:val="20"/>
          <w:szCs w:val="20"/>
        </w:rPr>
        <w:fldChar w:fldCharType="separate"/>
      </w:r>
      <w:r w:rsidR="00CB2501">
        <w:rPr>
          <w:noProof/>
          <w:sz w:val="20"/>
          <w:szCs w:val="20"/>
        </w:rPr>
        <w:t>38</w:t>
      </w:r>
      <w:r w:rsidRPr="00C0505D">
        <w:rPr>
          <w:noProof/>
          <w:sz w:val="20"/>
          <w:szCs w:val="20"/>
        </w:rPr>
        <w:fldChar w:fldCharType="end"/>
      </w:r>
    </w:p>
    <w:p w14:paraId="6216D101" w14:textId="67A34948" w:rsidR="00A37D33" w:rsidRPr="00C0505D" w:rsidRDefault="00D97577" w:rsidP="00C0505D">
      <w:pPr>
        <w:pStyle w:val="Spistreci8"/>
        <w:rPr>
          <w:i w:val="0"/>
          <w:iCs w:val="0"/>
          <w:caps/>
          <w:color w:val="000000"/>
          <w:kern w:val="20"/>
          <w:szCs w:val="20"/>
        </w:rPr>
      </w:pPr>
      <w:r w:rsidRPr="00C0505D">
        <w:rPr>
          <w:i w:val="0"/>
          <w:iCs w:val="0"/>
          <w:caps/>
          <w:color w:val="000000"/>
          <w:kern w:val="20"/>
          <w:szCs w:val="20"/>
          <w:highlight w:val="yellow"/>
        </w:rPr>
        <w:fldChar w:fldCharType="end"/>
      </w:r>
    </w:p>
    <w:p w14:paraId="2BCD69FB" w14:textId="49DD6581" w:rsidR="00A37D33" w:rsidRDefault="00A37D33" w:rsidP="00A37D33"/>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701696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701697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607AB63" w14:textId="7BE780AC" w:rsidR="00F850E6" w:rsidRPr="00BF3297" w:rsidRDefault="00F850E6" w:rsidP="00F850E6">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 xml:space="preserve">wie ustawy z dnia 11 września 2019 </w:t>
      </w:r>
      <w:r w:rsidRPr="00BF3297">
        <w:rPr>
          <w:rFonts w:cs="Arial"/>
          <w:shd w:val="clear" w:color="auto" w:fill="FFFFFF"/>
        </w:rPr>
        <w:t>r.</w:t>
      </w:r>
      <w:r>
        <w:rPr>
          <w:rFonts w:cs="Arial"/>
          <w:shd w:val="clear" w:color="auto" w:fill="FFFFFF"/>
        </w:rPr>
        <w:t xml:space="preserve"> -</w:t>
      </w:r>
      <w:r w:rsidRPr="00BF3297">
        <w:rPr>
          <w:rFonts w:cs="Arial"/>
          <w:shd w:val="clear" w:color="auto" w:fill="FFFFFF"/>
        </w:rPr>
        <w:t xml:space="preserve"> Prawo zamówień publicznych (</w:t>
      </w:r>
      <w:r w:rsidR="00E0573F">
        <w:rPr>
          <w:rFonts w:cs="Arial"/>
          <w:shd w:val="clear" w:color="auto" w:fill="FFFFFF"/>
        </w:rPr>
        <w:t xml:space="preserve">t.j. </w:t>
      </w:r>
      <w:r w:rsidRPr="00BF3297">
        <w:rPr>
          <w:rFonts w:cs="Arial"/>
          <w:shd w:val="clear" w:color="auto" w:fill="FFFFFF"/>
        </w:rPr>
        <w:t>Dz. U. z 2</w:t>
      </w:r>
      <w:r>
        <w:rPr>
          <w:rFonts w:cs="Arial"/>
          <w:shd w:val="clear" w:color="auto" w:fill="FFFFFF"/>
        </w:rPr>
        <w:t>02</w:t>
      </w:r>
      <w:r w:rsidR="00E0573F">
        <w:rPr>
          <w:rFonts w:cs="Arial"/>
          <w:shd w:val="clear" w:color="auto" w:fill="FFFFFF"/>
        </w:rPr>
        <w:t>3</w:t>
      </w:r>
      <w:r w:rsidRPr="00BF3297">
        <w:rPr>
          <w:rFonts w:cs="Arial"/>
          <w:shd w:val="clear" w:color="auto" w:fill="FFFFFF"/>
        </w:rPr>
        <w:t xml:space="preserve"> r. poz.</w:t>
      </w:r>
      <w:r w:rsidR="009011DD">
        <w:rPr>
          <w:rFonts w:cs="Arial"/>
          <w:shd w:val="clear" w:color="auto" w:fill="FFFFFF"/>
        </w:rPr>
        <w:t xml:space="preserve"> </w:t>
      </w:r>
      <w:r>
        <w:rPr>
          <w:rFonts w:cs="Arial"/>
          <w:shd w:val="clear" w:color="auto" w:fill="FFFFFF"/>
        </w:rPr>
        <w:t>1</w:t>
      </w:r>
      <w:r w:rsidR="00E0573F">
        <w:rPr>
          <w:rFonts w:cs="Arial"/>
          <w:shd w:val="clear" w:color="auto" w:fill="FFFFFF"/>
        </w:rPr>
        <w:t>605</w:t>
      </w:r>
      <w:r w:rsidR="005F00FE">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Pr>
          <w:rFonts w:cs="Arial"/>
          <w:shd w:val="clear" w:color="auto" w:fill="FFFFFF"/>
        </w:rPr>
        <w:t>.</w:t>
      </w:r>
    </w:p>
    <w:p w14:paraId="4F46D9F8" w14:textId="77777777" w:rsidR="00F850E6" w:rsidRDefault="00F850E6" w:rsidP="00F850E6">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Pr>
          <w:rFonts w:cs="Arial"/>
          <w:shd w:val="clear" w:color="auto" w:fill="FFFFFF"/>
        </w:rPr>
        <w:t>y</w:t>
      </w:r>
      <w:r w:rsidRPr="00BF3297">
        <w:rPr>
          <w:rFonts w:cs="Arial"/>
          <w:shd w:val="clear" w:color="auto" w:fill="FFFFFF"/>
        </w:rPr>
        <w:t xml:space="preserve"> Pzp.</w:t>
      </w:r>
    </w:p>
    <w:p w14:paraId="6C24D33C" w14:textId="77777777" w:rsidR="00F850E6" w:rsidRPr="00AD52EB" w:rsidRDefault="00F850E6" w:rsidP="00F850E6">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p>
    <w:p w14:paraId="5BC8A453" w14:textId="5C633409" w:rsidR="00F850E6" w:rsidRPr="00B32B5C" w:rsidRDefault="00F850E6" w:rsidP="00F850E6">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w:t>
      </w:r>
      <w:r w:rsidR="00A050EF">
        <w:rPr>
          <w:rFonts w:cs="Arial"/>
          <w:shd w:val="clear" w:color="auto" w:fill="FFFFFF"/>
        </w:rPr>
        <w:t>będzie stosował procedurę,</w:t>
      </w:r>
      <w:r w:rsidRPr="00B32B5C">
        <w:rPr>
          <w:rFonts w:cs="Arial"/>
          <w:shd w:val="clear" w:color="auto" w:fill="FFFFFF"/>
        </w:rPr>
        <w:t xml:space="preserve">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B54E3FC"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42BB2099"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1FDE768F"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347711C9"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56F20A95"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1E8CE9AC"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1EED2269" w14:textId="77777777" w:rsidR="00F850E6" w:rsidRPr="00A050EF" w:rsidRDefault="00F850E6" w:rsidP="00F850E6">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 .</w:t>
      </w:r>
    </w:p>
    <w:p w14:paraId="303EDD31" w14:textId="45BC1163" w:rsidR="00A050EF" w:rsidRPr="00604531" w:rsidRDefault="00A050EF" w:rsidP="00F850E6">
      <w:pPr>
        <w:pStyle w:val="Tekstpodstawowywcity22"/>
        <w:numPr>
          <w:ilvl w:val="0"/>
          <w:numId w:val="11"/>
        </w:numPr>
        <w:spacing w:after="0"/>
        <w:ind w:left="0" w:firstLine="0"/>
        <w:rPr>
          <w:rFonts w:cs="Arial"/>
          <w:shd w:val="clear" w:color="auto" w:fill="FFFFFF"/>
        </w:rPr>
      </w:pPr>
      <w:r>
        <w:rPr>
          <w:rFonts w:eastAsia="Arial" w:cs="Arial"/>
          <w:color w:val="000000" w:themeColor="text1"/>
        </w:rPr>
        <w:t xml:space="preserve">Zamawiający nie przewiduje wizji lokalnej lub sprawdzenia przez Wykonawcę dokumentów niezbędnych do realizacji zamówienia dostępnych na miejscu u Zamawiającego. </w:t>
      </w:r>
    </w:p>
    <w:p w14:paraId="271E2B0B" w14:textId="77777777" w:rsidR="00672BE4" w:rsidRPr="00990E10" w:rsidRDefault="00672BE4"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701697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p w14:paraId="7593F38D" w14:textId="48DF3D69" w:rsidR="007E7E2C" w:rsidRPr="00BC39F1" w:rsidRDefault="007E7E2C" w:rsidP="00963A3F">
      <w:pPr>
        <w:pStyle w:val="Akapitzlist"/>
        <w:spacing w:line="360" w:lineRule="auto"/>
        <w:ind w:left="0"/>
        <w:jc w:val="both"/>
        <w:rPr>
          <w:rFonts w:ascii="Georgia" w:hAnsi="Georgia" w:cs="Georgia"/>
          <w:sz w:val="20"/>
          <w:szCs w:val="20"/>
        </w:rPr>
      </w:pPr>
      <w:r w:rsidRPr="00BC39F1">
        <w:rPr>
          <w:rFonts w:ascii="Georgia" w:hAnsi="Georgia"/>
          <w:bCs/>
          <w:sz w:val="20"/>
          <w:szCs w:val="20"/>
        </w:rPr>
        <w:t>Dodatkowe kody CPV:</w:t>
      </w:r>
      <w:r w:rsidRPr="00BC39F1">
        <w:rPr>
          <w:rFonts w:ascii="Georgia" w:hAnsi="Georgia"/>
          <w:bCs/>
          <w:sz w:val="20"/>
          <w:szCs w:val="20"/>
        </w:rPr>
        <w:tab/>
      </w:r>
      <w:r w:rsidRPr="00BC39F1">
        <w:rPr>
          <w:rFonts w:ascii="Georgia" w:hAnsi="Georgia" w:cs="Georgia"/>
          <w:sz w:val="20"/>
          <w:szCs w:val="20"/>
        </w:rPr>
        <w:t>33183000 – 6</w:t>
      </w:r>
      <w:r w:rsidR="001A1C03">
        <w:rPr>
          <w:rFonts w:ascii="Georgia" w:hAnsi="Georgia" w:cs="Georgia"/>
          <w:sz w:val="20"/>
          <w:szCs w:val="20"/>
        </w:rPr>
        <w:t xml:space="preserve"> </w:t>
      </w:r>
      <w:r w:rsidRPr="00BC39F1">
        <w:rPr>
          <w:rFonts w:ascii="Georgia" w:hAnsi="Georgia" w:cs="Georgia"/>
          <w:sz w:val="20"/>
          <w:szCs w:val="20"/>
        </w:rPr>
        <w:t>Dodatkowe wyroby ortopedyczne</w:t>
      </w:r>
    </w:p>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224A32"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7CB23222" w14:textId="706B00A9"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9011DD">
        <w:rPr>
          <w:rFonts w:cs="Arial"/>
          <w:b w:val="0"/>
          <w:i w:val="0"/>
          <w:sz w:val="20"/>
          <w:szCs w:val="20"/>
        </w:rPr>
        <w:t xml:space="preserve">Liczba </w:t>
      </w:r>
      <w:r w:rsidRPr="009011DD">
        <w:rPr>
          <w:rFonts w:cs="Arial"/>
          <w:b w:val="0"/>
          <w:bCs w:val="0"/>
          <w:i w:val="0"/>
          <w:iCs w:val="0"/>
          <w:sz w:val="20"/>
          <w:szCs w:val="20"/>
        </w:rPr>
        <w:t xml:space="preserve">części </w:t>
      </w:r>
      <w:r w:rsidR="005F00FE">
        <w:rPr>
          <w:rFonts w:cs="Arial"/>
          <w:b w:val="0"/>
          <w:bCs w:val="0"/>
          <w:i w:val="0"/>
          <w:iCs w:val="0"/>
          <w:sz w:val="20"/>
          <w:szCs w:val="20"/>
        </w:rPr>
        <w:t>3</w:t>
      </w:r>
      <w:r w:rsidRPr="009011DD">
        <w:rPr>
          <w:rFonts w:cs="Arial"/>
          <w:b w:val="0"/>
          <w:bCs w:val="0"/>
          <w:i w:val="0"/>
          <w:iCs w:val="0"/>
          <w:sz w:val="20"/>
          <w:szCs w:val="20"/>
        </w:rPr>
        <w:t>.</w:t>
      </w:r>
    </w:p>
    <w:p w14:paraId="5B3A4E64" w14:textId="77777777"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66DE3EE6" w14:textId="77777777" w:rsidR="00E0573F" w:rsidRPr="001B6F5F"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77777777"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0C915587"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B7560F">
        <w:rPr>
          <w:b w:val="0"/>
          <w:i w:val="0"/>
          <w:iCs w:val="0"/>
          <w:sz w:val="20"/>
          <w:szCs w:val="20"/>
        </w:rPr>
        <w:br/>
      </w:r>
      <w:r>
        <w:rPr>
          <w:b w:val="0"/>
          <w:i w:val="0"/>
          <w:iCs w:val="0"/>
          <w:sz w:val="20"/>
          <w:szCs w:val="20"/>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Pr>
          <w:b w:val="0"/>
          <w:i w:val="0"/>
          <w:iCs w:val="0"/>
          <w:sz w:val="20"/>
          <w:szCs w:val="20"/>
        </w:rPr>
        <w:b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087EE15" w14:textId="1281E59A" w:rsidR="000B473C" w:rsidRDefault="000B473C" w:rsidP="000B473C">
      <w:pPr>
        <w:suppressAutoHyphens w:val="0"/>
        <w:spacing w:line="360" w:lineRule="auto"/>
        <w:jc w:val="both"/>
        <w:rPr>
          <w:rFonts w:ascii="Georgia" w:hAnsi="Georgia" w:cs="Georgia"/>
          <w:color w:val="000000"/>
          <w:sz w:val="20"/>
          <w:szCs w:val="20"/>
          <w:lang w:eastAsia="pl-PL"/>
        </w:rPr>
      </w:pPr>
    </w:p>
    <w:p w14:paraId="763CD142" w14:textId="77777777" w:rsidR="00963A3F" w:rsidRDefault="00963A3F" w:rsidP="00963A3F">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1634B575" w14:textId="77777777" w:rsidR="00963A3F" w:rsidRPr="00EC0C9E" w:rsidRDefault="00963A3F" w:rsidP="00963A3F">
      <w:p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598F2141" w14:textId="77777777" w:rsidR="00963A3F" w:rsidRPr="00987EE1" w:rsidRDefault="00963A3F"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7" w:name="_Toc266275243"/>
      <w:bookmarkStart w:id="8" w:name="_Toc13701697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Start w:id="9" w:name="_Hlk123729760"/>
      <w:bookmarkEnd w:id="8"/>
    </w:p>
    <w:p w14:paraId="217074BB" w14:textId="5456A09C" w:rsidR="00616953" w:rsidRPr="005F00FE" w:rsidRDefault="00E01DF2" w:rsidP="005F00FE">
      <w:pPr>
        <w:pStyle w:val="Akapitzlist"/>
        <w:numPr>
          <w:ilvl w:val="0"/>
          <w:numId w:val="40"/>
        </w:numPr>
        <w:tabs>
          <w:tab w:val="left" w:pos="0"/>
          <w:tab w:val="left" w:pos="426"/>
        </w:tabs>
        <w:spacing w:line="360" w:lineRule="auto"/>
        <w:ind w:left="426" w:hanging="426"/>
        <w:jc w:val="both"/>
        <w:textAlignment w:val="auto"/>
        <w:rPr>
          <w:rFonts w:ascii="Georgia" w:hAnsi="Georgia"/>
          <w:color w:val="000000"/>
          <w:sz w:val="20"/>
          <w:szCs w:val="20"/>
        </w:rPr>
      </w:pPr>
      <w:r w:rsidRPr="00FC7DA5">
        <w:rPr>
          <w:rFonts w:ascii="Georgia" w:hAnsi="Georgia"/>
          <w:bCs/>
          <w:color w:val="000000"/>
          <w:sz w:val="20"/>
          <w:szCs w:val="20"/>
        </w:rPr>
        <w:t>Termin realizacji zamówienia:</w:t>
      </w:r>
      <w:r w:rsidRPr="00FC7DA5">
        <w:rPr>
          <w:rFonts w:ascii="Georgia" w:hAnsi="Georgia"/>
          <w:b/>
          <w:bCs/>
          <w:color w:val="000000"/>
          <w:sz w:val="20"/>
          <w:szCs w:val="20"/>
        </w:rPr>
        <w:t xml:space="preserve"> </w:t>
      </w:r>
      <w:r w:rsidR="005F00FE" w:rsidRPr="005F00FE">
        <w:rPr>
          <w:rFonts w:ascii="Georgia" w:hAnsi="Georgia"/>
          <w:color w:val="000000"/>
          <w:sz w:val="20"/>
          <w:szCs w:val="20"/>
        </w:rPr>
        <w:t>27</w:t>
      </w:r>
      <w:r w:rsidR="00FC7DA5" w:rsidRPr="005F00FE">
        <w:rPr>
          <w:rFonts w:ascii="Georgia" w:hAnsi="Georgia"/>
          <w:color w:val="000000"/>
          <w:sz w:val="20"/>
          <w:szCs w:val="20"/>
        </w:rPr>
        <w:t xml:space="preserve"> miesięcy jednak nie dłużej jak</w:t>
      </w:r>
      <w:r w:rsidR="00616953" w:rsidRPr="005F00FE">
        <w:rPr>
          <w:rFonts w:ascii="Georgia" w:hAnsi="Georgia"/>
          <w:color w:val="000000"/>
          <w:sz w:val="20"/>
          <w:szCs w:val="20"/>
        </w:rPr>
        <w:t xml:space="preserve"> do </w:t>
      </w:r>
      <w:r w:rsidR="005F00FE" w:rsidRPr="005F00FE">
        <w:rPr>
          <w:rFonts w:ascii="Georgia" w:hAnsi="Georgia"/>
          <w:color w:val="000000"/>
          <w:sz w:val="20"/>
          <w:szCs w:val="20"/>
        </w:rPr>
        <w:t>25</w:t>
      </w:r>
      <w:r w:rsidR="00616953" w:rsidRPr="005F00FE">
        <w:rPr>
          <w:rFonts w:ascii="Georgia" w:hAnsi="Georgia"/>
          <w:color w:val="000000"/>
          <w:sz w:val="20"/>
          <w:szCs w:val="20"/>
        </w:rPr>
        <w:t>.</w:t>
      </w:r>
      <w:r w:rsidR="00B7560F" w:rsidRPr="005F00FE">
        <w:rPr>
          <w:rFonts w:ascii="Georgia" w:hAnsi="Georgia"/>
          <w:color w:val="000000"/>
          <w:sz w:val="20"/>
          <w:szCs w:val="20"/>
        </w:rPr>
        <w:t>11</w:t>
      </w:r>
      <w:r w:rsidR="00616953" w:rsidRPr="005F00FE">
        <w:rPr>
          <w:rFonts w:ascii="Georgia" w:hAnsi="Georgia"/>
          <w:color w:val="000000"/>
          <w:sz w:val="20"/>
          <w:szCs w:val="20"/>
        </w:rPr>
        <w:t>.202</w:t>
      </w:r>
      <w:r w:rsidR="00B06227" w:rsidRPr="005F00FE">
        <w:rPr>
          <w:rFonts w:ascii="Georgia" w:hAnsi="Georgia"/>
          <w:color w:val="000000"/>
          <w:sz w:val="20"/>
          <w:szCs w:val="20"/>
        </w:rPr>
        <w:t>6</w:t>
      </w:r>
      <w:r w:rsidR="00616953" w:rsidRPr="005F00FE">
        <w:rPr>
          <w:rFonts w:ascii="Georgia" w:hAnsi="Georgia"/>
          <w:color w:val="000000"/>
          <w:sz w:val="20"/>
          <w:szCs w:val="20"/>
        </w:rPr>
        <w:t>r.</w:t>
      </w:r>
    </w:p>
    <w:bookmarkEnd w:id="9"/>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3701697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1F7D06E4" w14:textId="77777777" w:rsidR="00FF048E" w:rsidRPr="00DE526A" w:rsidRDefault="00FF048E" w:rsidP="00FF04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p>
    <w:p w14:paraId="1A7E1C1E" w14:textId="77777777" w:rsidR="00FF048E" w:rsidRPr="00DE526A"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30962B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A1D130C" w14:textId="77777777" w:rsidR="00FF048E" w:rsidRPr="00DE526A" w:rsidRDefault="00FF048E">
      <w:pPr>
        <w:pStyle w:val="Teksttreci0"/>
        <w:numPr>
          <w:ilvl w:val="1"/>
          <w:numId w:val="24"/>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587083E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F813F3C" w14:textId="77777777" w:rsidR="00FF048E" w:rsidRPr="00D76464"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Pr>
          <w:rFonts w:ascii="Georgia" w:hAnsi="Georgia" w:cs="Times New Roman"/>
          <w:sz w:val="20"/>
          <w:szCs w:val="20"/>
        </w:rPr>
        <w:t xml:space="preserve"> </w:t>
      </w:r>
    </w:p>
    <w:p w14:paraId="4C63C679"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AC1FC88" w14:textId="77777777" w:rsidR="00FF048E" w:rsidRDefault="00FF048E">
      <w:pPr>
        <w:pStyle w:val="Teksttreci0"/>
        <w:numPr>
          <w:ilvl w:val="1"/>
          <w:numId w:val="24"/>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Pr>
          <w:rFonts w:ascii="Georgia" w:hAnsi="Georgia" w:cs="Times New Roman"/>
          <w:bCs/>
          <w:sz w:val="20"/>
          <w:szCs w:val="20"/>
        </w:rPr>
        <w:t xml:space="preserve"> </w:t>
      </w:r>
    </w:p>
    <w:p w14:paraId="6F01A872" w14:textId="77777777" w:rsidR="00FF048E" w:rsidRPr="00D76464"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DA822B7" w14:textId="77777777" w:rsidR="00FF048E" w:rsidRPr="00B0452E" w:rsidRDefault="00FF048E">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26487F5A" w14:textId="1B284612" w:rsidR="00FF048E" w:rsidRPr="00723ED4"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sidR="000E2CC2">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464A745D" w14:textId="19A7F926" w:rsidR="00FF048E" w:rsidRPr="00803815"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W celu potwierdzenia spełniania warunków udziału w postępowaniu oraz braku podstaw do wykluczenia</w:t>
      </w:r>
      <w:r w:rsidR="000E2CC2">
        <w:rPr>
          <w:rFonts w:ascii="Georgia" w:eastAsia="Arial" w:hAnsi="Georgia" w:cs="Arial"/>
          <w:color w:val="000000"/>
          <w:sz w:val="20"/>
          <w:szCs w:val="20"/>
        </w:rPr>
        <w:br/>
      </w:r>
      <w:r w:rsidRPr="00723ED4">
        <w:rPr>
          <w:rFonts w:ascii="Georgia" w:eastAsia="Arial" w:hAnsi="Georgia" w:cs="Arial"/>
          <w:color w:val="000000"/>
          <w:sz w:val="20"/>
          <w:szCs w:val="20"/>
        </w:rP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bookmarkEnd w:id="11"/>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37016974"/>
      <w:r w:rsidRPr="00CE322B">
        <w:rPr>
          <w:rFonts w:ascii="Georgia" w:hAnsi="Georgia" w:cs="Georgia"/>
          <w:b/>
          <w:bCs w:val="0"/>
          <w:color w:val="000000"/>
          <w:sz w:val="20"/>
          <w:szCs w:val="20"/>
        </w:rPr>
        <w:t>VI. Podstawy wykluczenia z postępowania</w:t>
      </w:r>
      <w:bookmarkEnd w:id="12"/>
    </w:p>
    <w:p w14:paraId="2D14F3B8" w14:textId="7C546FB9"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w:t>
      </w:r>
      <w:r w:rsidR="00A050EF">
        <w:rPr>
          <w:rFonts w:ascii="Georgia" w:hAnsi="Georgia"/>
          <w:sz w:val="20"/>
        </w:rPr>
        <w:t xml:space="preserve"> </w:t>
      </w:r>
      <w:r w:rsidR="0002393D" w:rsidRPr="0053629F">
        <w:rPr>
          <w:rFonts w:ascii="Georgia" w:hAnsi="Georgia"/>
          <w:sz w:val="20"/>
        </w:rPr>
        <w:t>oraz art. 109 ust. 1</w:t>
      </w:r>
      <w:r w:rsidR="0002393D" w:rsidRPr="00053345">
        <w:rPr>
          <w:rFonts w:ascii="Georgia" w:hAnsi="Georgia"/>
          <w:sz w:val="20"/>
        </w:rPr>
        <w:t xml:space="preserve"> </w:t>
      </w:r>
      <w:r w:rsidR="0002393D">
        <w:rPr>
          <w:rFonts w:ascii="Georgia" w:hAnsi="Georgia"/>
          <w:sz w:val="20"/>
        </w:rPr>
        <w:t xml:space="preserve">pkt 4 </w:t>
      </w:r>
      <w:r w:rsidR="0002393D" w:rsidRPr="00FC0874">
        <w:rPr>
          <w:rFonts w:ascii="Georgia" w:hAnsi="Georgia"/>
          <w:sz w:val="20"/>
        </w:rPr>
        <w:t>Ustawy Pzp.</w:t>
      </w:r>
    </w:p>
    <w:p w14:paraId="17D694BD"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E14E7A9"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2307FF6F"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04DF1248" w14:textId="0ACCE28C"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w:t>
      </w:r>
      <w:r w:rsidR="000E2CC2">
        <w:rPr>
          <w:rFonts w:ascii="Georgia" w:eastAsiaTheme="minorHAnsi" w:hAnsi="Georgia"/>
          <w:color w:val="000000"/>
          <w:kern w:val="0"/>
          <w:sz w:val="20"/>
          <w:szCs w:val="20"/>
          <w:lang w:eastAsia="en-US"/>
        </w:rPr>
        <w:br/>
      </w:r>
      <w:r w:rsidRPr="00CE322B">
        <w:rPr>
          <w:rFonts w:ascii="Georgia" w:eastAsiaTheme="minorHAnsi" w:hAnsi="Georgia"/>
          <w:color w:val="000000"/>
          <w:kern w:val="0"/>
          <w:sz w:val="20"/>
          <w:szCs w:val="20"/>
          <w:lang w:eastAsia="en-US"/>
        </w:rPr>
        <w:t>z właściwymi organami, w tym organami ścigania, lub zamawiającym;</w:t>
      </w:r>
    </w:p>
    <w:p w14:paraId="7CCCF62C"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E0CE1A8"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F39C49F"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5638D264"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5CEC1CDE"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91C68FB" w14:textId="77777777" w:rsidR="00FF048E" w:rsidRPr="006E78E7"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01F45A73" w14:textId="638D81DC" w:rsidR="00FF048E"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1F339B1A" w14:textId="77777777"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Z postępowania o udzielenie zamówienia wyklucza się również Wykonawcę,</w:t>
      </w:r>
      <w:r w:rsidRPr="00B84E40">
        <w:rPr>
          <w:rFonts w:ascii="Georgia" w:hAnsi="Georgia"/>
          <w:sz w:val="20"/>
          <w:szCs w:val="20"/>
        </w:rPr>
        <w:t xml:space="preserve"> </w:t>
      </w:r>
      <w:r w:rsidRPr="00B84E40">
        <w:rPr>
          <w:rFonts w:ascii="Georgia" w:hAnsi="Georgia" w:cs="Arial"/>
          <w:sz w:val="20"/>
          <w:szCs w:val="20"/>
        </w:rPr>
        <w:t>w stosunku do którego zachodzą okoliczności, o których mowa w:</w:t>
      </w:r>
    </w:p>
    <w:p w14:paraId="504FF43C" w14:textId="22AAE0DD" w:rsidR="005A223C" w:rsidRPr="005A223C" w:rsidRDefault="005A223C" w:rsidP="005A223C">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5A223C">
        <w:rPr>
          <w:rFonts w:ascii="Georgia" w:hAnsi="Georgia" w:cs="Verdana"/>
          <w:bCs/>
          <w:sz w:val="20"/>
          <w:szCs w:val="20"/>
        </w:rPr>
        <w:t>art. 7 ust. 1 ustawy o szczególnych rozwiązaniach w zakresie przeciwdziałania wspieraniu agresji na Ukrainę oraz służących ochronie bezpieczeństwa narodowego</w:t>
      </w:r>
      <w:r w:rsidRPr="005A223C">
        <w:rPr>
          <w:rFonts w:ascii="Georgia" w:hAnsi="Georgia"/>
          <w:sz w:val="20"/>
          <w:szCs w:val="20"/>
          <w:vertAlign w:val="superscript"/>
        </w:rPr>
        <w:footnoteReference w:id="1"/>
      </w:r>
      <w:r w:rsidRPr="005A223C">
        <w:rPr>
          <w:rFonts w:ascii="Georgia" w:hAnsi="Georgia" w:cs="Verdana"/>
          <w:bCs/>
          <w:sz w:val="20"/>
          <w:szCs w:val="20"/>
        </w:rPr>
        <w:t>;</w:t>
      </w:r>
    </w:p>
    <w:p w14:paraId="7521642C" w14:textId="77777777" w:rsidR="00B84E40" w:rsidRPr="00B84E40" w:rsidRDefault="00B84E40" w:rsidP="00B84E40">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art. 5k rozporządzenia Rady (UE) nr 833/2014 z dnia 31 lipca 2014 r. dotyczącego</w:t>
      </w:r>
      <w:r w:rsidRPr="00B84E40">
        <w:rPr>
          <w:rFonts w:ascii="Georgia" w:hAnsi="Georgia"/>
          <w:sz w:val="20"/>
          <w:szCs w:val="20"/>
        </w:rPr>
        <w:t xml:space="preserve"> </w:t>
      </w:r>
      <w:r w:rsidRPr="00B84E40">
        <w:rPr>
          <w:rFonts w:ascii="Georgia" w:hAnsi="Georgia" w:cs="Arial"/>
          <w:sz w:val="20"/>
          <w:szCs w:val="20"/>
        </w:rPr>
        <w:t>środków ograniczających w związku z działaniami Rosji destabilizującymi sytuację</w:t>
      </w:r>
      <w:r>
        <w:rPr>
          <w:rFonts w:ascii="Georgia" w:hAnsi="Georgia"/>
          <w:sz w:val="20"/>
          <w:szCs w:val="20"/>
        </w:rPr>
        <w:t xml:space="preserve"> </w:t>
      </w:r>
      <w:r w:rsidRPr="00B84E40">
        <w:rPr>
          <w:rFonts w:ascii="Georgia" w:hAnsi="Georgia" w:cs="Arial"/>
          <w:sz w:val="20"/>
          <w:szCs w:val="20"/>
        </w:rPr>
        <w:t>na Ukrainie.</w:t>
      </w:r>
    </w:p>
    <w:p w14:paraId="41778E07" w14:textId="0BA27721"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 xml:space="preserve">Zamawiający wskazuje, że w zakresie przesłanki wykluczenia, o której mowa w </w:t>
      </w:r>
      <w:r>
        <w:rPr>
          <w:rFonts w:ascii="Georgia" w:hAnsi="Georgia" w:cs="Arial"/>
          <w:sz w:val="20"/>
          <w:szCs w:val="20"/>
        </w:rPr>
        <w:t>pkt 5</w:t>
      </w:r>
      <w:r w:rsidRPr="00B84E40">
        <w:rPr>
          <w:rFonts w:ascii="Georgia" w:hAnsi="Georgia" w:cs="Arial"/>
          <w:sz w:val="20"/>
          <w:szCs w:val="20"/>
        </w:rPr>
        <w:t xml:space="preserve"> powyżej Wykonawca składa oświadczenie w Części III Sekcja D jednolitego</w:t>
      </w:r>
      <w:r>
        <w:rPr>
          <w:rFonts w:ascii="Georgia" w:hAnsi="Georgia"/>
          <w:sz w:val="20"/>
          <w:szCs w:val="20"/>
        </w:rPr>
        <w:t xml:space="preserve"> </w:t>
      </w:r>
      <w:r w:rsidRPr="00B84E40">
        <w:rPr>
          <w:rFonts w:ascii="Georgia" w:hAnsi="Georgia" w:cs="Arial"/>
          <w:sz w:val="20"/>
          <w:szCs w:val="20"/>
        </w:rPr>
        <w:t>dokumentu „Podstawy wykluczenia o charakterze wyłącznie krajowym”</w:t>
      </w:r>
      <w:r>
        <w:rPr>
          <w:rFonts w:ascii="Georgia" w:hAnsi="Georgia" w:cs="Arial"/>
          <w:sz w:val="20"/>
          <w:szCs w:val="20"/>
        </w:rPr>
        <w:t>.</w:t>
      </w:r>
    </w:p>
    <w:p w14:paraId="46BBC4DD" w14:textId="5C54EF92" w:rsidR="00B84E40" w:rsidRPr="00B84E40" w:rsidRDefault="00B84E40" w:rsidP="00B84E40">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r w:rsidRPr="00B84E40">
        <w:rPr>
          <w:rFonts w:ascii="Georgia" w:hAnsi="Georgia" w:cs="Arial"/>
          <w:sz w:val="20"/>
          <w:szCs w:val="20"/>
        </w:rPr>
        <w:t>Ponadto Zamawiający, w ramach weryfikacji przesłanek wykluczenia, o których</w:t>
      </w:r>
      <w:r w:rsidRPr="00B84E40">
        <w:rPr>
          <w:rFonts w:ascii="Georgia" w:hAnsi="Georgia"/>
          <w:sz w:val="20"/>
          <w:szCs w:val="20"/>
        </w:rPr>
        <w:t xml:space="preserve"> </w:t>
      </w:r>
      <w:r w:rsidRPr="00B84E40">
        <w:rPr>
          <w:rFonts w:ascii="Georgia" w:hAnsi="Georgia" w:cs="Arial"/>
          <w:sz w:val="20"/>
          <w:szCs w:val="20"/>
        </w:rPr>
        <w:t>mowa powyżej, zastrzega możliwość wezwania Wykonawcy do złożenia wyjaśnień.</w:t>
      </w:r>
    </w:p>
    <w:p w14:paraId="0EFD14DA" w14:textId="0ECEC296" w:rsidR="00FF048E" w:rsidRPr="00FC3C6D"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6564C3">
        <w:rPr>
          <w:rFonts w:ascii="Georgia" w:eastAsiaTheme="minorHAnsi" w:hAnsi="Georgia"/>
          <w:kern w:val="0"/>
          <w:sz w:val="20"/>
          <w:szCs w:val="20"/>
          <w:lang w:eastAsia="en-US"/>
        </w:rPr>
        <w:t>.</w:t>
      </w:r>
    </w:p>
    <w:p w14:paraId="051BE6A9" w14:textId="1A6C9061" w:rsidR="00FF048E" w:rsidRDefault="00FF048E" w:rsidP="0091154F">
      <w:pPr>
        <w:pStyle w:val="pkt"/>
        <w:spacing w:before="0" w:after="0" w:line="360" w:lineRule="auto"/>
        <w:ind w:left="0" w:firstLine="0"/>
        <w:rPr>
          <w:rFonts w:ascii="Georgia" w:hAnsi="Georgia"/>
          <w:sz w:val="20"/>
        </w:rPr>
      </w:pPr>
    </w:p>
    <w:p w14:paraId="0899613D" w14:textId="0A03D5DC"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3701697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 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3"/>
      <w:r>
        <w:rPr>
          <w:rFonts w:ascii="Georgia" w:hAnsi="Georgia"/>
          <w:color w:val="000000"/>
          <w:sz w:val="20"/>
          <w:szCs w:val="20"/>
        </w:rPr>
        <w:t xml:space="preserve"> </w:t>
      </w:r>
    </w:p>
    <w:p w14:paraId="39EB5219" w14:textId="77777777" w:rsidR="003F4D36" w:rsidRPr="00A60453" w:rsidRDefault="003F4D36" w:rsidP="003F4D36">
      <w:pPr>
        <w:spacing w:line="360" w:lineRule="auto"/>
        <w:rPr>
          <w:rFonts w:ascii="Georgia" w:hAnsi="Georgia" w:cs="Arial"/>
          <w:sz w:val="20"/>
          <w:szCs w:val="20"/>
          <w:lang w:eastAsia="en-US"/>
        </w:rPr>
      </w:pPr>
      <w:bookmarkStart w:id="14" w:name="_Hlk123729656"/>
      <w:r w:rsidRPr="00A60453">
        <w:rPr>
          <w:rFonts w:ascii="Georgia" w:hAnsi="Georgia" w:cs="Arial"/>
          <w:b/>
          <w:sz w:val="20"/>
          <w:szCs w:val="20"/>
          <w:lang w:eastAsia="en-US"/>
        </w:rPr>
        <w:t>Część A</w:t>
      </w:r>
    </w:p>
    <w:p w14:paraId="13B95031" w14:textId="77777777" w:rsidR="003F4D36" w:rsidRPr="00A60453"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474629BD" w14:textId="77777777" w:rsidR="003F4D36"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9BC0B81" w14:textId="77777777" w:rsidR="003F4D36" w:rsidRPr="00A60453" w:rsidRDefault="003F4D36" w:rsidP="003F4D36">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6E123784"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4BE8B31F"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92C82F4" w14:textId="77777777" w:rsidR="003F4D36" w:rsidRDefault="003F4D36" w:rsidP="003F4D36">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BA8AA8C"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0A3A9E2"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71B901AA"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6181CA4C"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4B3AA30B" w14:textId="3086CE58" w:rsidR="003F4D36" w:rsidRDefault="003F4D36">
      <w:pPr>
        <w:numPr>
          <w:ilvl w:val="1"/>
          <w:numId w:val="4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 xml:space="preserve">Wykonawca, który powołuje się na zasoby innych podmiotów, w celu wykazania braku istnienia wobec nich podstaw wykluczenia oraz spełnienia, w zakresie w jakim powołuje się na ich zasoby, warunków udziału </w:t>
      </w:r>
      <w:r w:rsidR="0099596D">
        <w:rPr>
          <w:rFonts w:ascii="Georgia" w:hAnsi="Georgia" w:cs="Arial"/>
          <w:bCs/>
          <w:iCs/>
          <w:sz w:val="20"/>
          <w:szCs w:val="20"/>
        </w:rPr>
        <w:br/>
      </w:r>
      <w:r>
        <w:rPr>
          <w:rFonts w:ascii="Georgia" w:hAnsi="Georgia" w:cs="Arial"/>
          <w:bCs/>
          <w:iCs/>
          <w:sz w:val="20"/>
          <w:szCs w:val="20"/>
        </w:rPr>
        <w:t>w postępowaniu, składa także JEDZ dotyczące tych podmiotów, podpisane przez podmiot, którego dokumenty dotyczą.</w:t>
      </w:r>
    </w:p>
    <w:p w14:paraId="238DCA3E" w14:textId="77777777" w:rsidR="003F4D36" w:rsidRDefault="003F4D36" w:rsidP="003F4D36">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1947FEC" w14:textId="77777777" w:rsidR="003F4D36" w:rsidRPr="00A60453" w:rsidRDefault="003F4D36" w:rsidP="003F4D36">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braku podstaw wykluczenia z udziału w postępowaniu o udzielenie zamówienia wykonawca składa:</w:t>
      </w:r>
    </w:p>
    <w:p w14:paraId="08FC3A95" w14:textId="77777777" w:rsidR="003F4D36" w:rsidRPr="00A60453" w:rsidRDefault="003F4D36">
      <w:pPr>
        <w:numPr>
          <w:ilvl w:val="1"/>
          <w:numId w:val="4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4F60224C" w14:textId="77777777" w:rsidR="003F4D36"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361091FB" w14:textId="77777777" w:rsidR="003F4D36"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34BD11E4" w14:textId="77777777" w:rsidR="003F4D36" w:rsidRPr="00416343"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54642B26" w14:textId="77777777" w:rsidR="003F4D36" w:rsidRPr="00416343" w:rsidRDefault="003F4D36" w:rsidP="003F4D36">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17F18A4D" w14:textId="3E7DC5E6" w:rsidR="003F4D36" w:rsidRPr="00A60453"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w:t>
      </w:r>
      <w:r w:rsidR="00FC7DA5">
        <w:rPr>
          <w:rFonts w:ascii="Georgia" w:hAnsi="Georgia" w:cs="Arial"/>
          <w:sz w:val="20"/>
          <w:szCs w:val="20"/>
          <w:lang w:eastAsia="en-US"/>
        </w:rPr>
        <w:br/>
      </w:r>
      <w:r w:rsidRPr="004C553E">
        <w:rPr>
          <w:rFonts w:ascii="Georgia" w:hAnsi="Georgia" w:cs="Arial"/>
          <w:sz w:val="20"/>
          <w:szCs w:val="20"/>
          <w:lang w:eastAsia="en-US"/>
        </w:rPr>
        <w:t>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28537747" w14:textId="77777777" w:rsidR="003F4D36" w:rsidRPr="00557408"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2513A7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7E06EE65"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AF491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43780813" w14:textId="77777777" w:rsidR="003F4D36"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549A2F3F" w14:textId="77777777" w:rsidR="003F4D36" w:rsidRPr="00557408" w:rsidRDefault="003F4D36" w:rsidP="003F4D36">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Pr>
          <w:rFonts w:ascii="Georgia" w:hAnsi="Georgia" w:cs="Arial"/>
          <w:b/>
          <w:sz w:val="20"/>
          <w:szCs w:val="20"/>
          <w:u w:val="single"/>
        </w:rPr>
        <w:t>3</w:t>
      </w:r>
      <w:r w:rsidRPr="00F60CFB">
        <w:rPr>
          <w:rFonts w:ascii="Georgia" w:hAnsi="Georgia" w:cs="Arial"/>
          <w:b/>
          <w:sz w:val="20"/>
          <w:szCs w:val="20"/>
          <w:u w:val="single"/>
        </w:rPr>
        <w:t xml:space="preserve"> do SWZ.</w:t>
      </w:r>
    </w:p>
    <w:p w14:paraId="3A1356D5" w14:textId="77777777" w:rsidR="003F4D36" w:rsidRPr="00FC45F6" w:rsidRDefault="003F4D36">
      <w:pPr>
        <w:pStyle w:val="Akapitzlist"/>
        <w:numPr>
          <w:ilvl w:val="1"/>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bookmarkStart w:id="15" w:name="_Hlk120617310"/>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Pr>
          <w:rFonts w:ascii="Georgia" w:hAnsi="Georgia" w:cs="Arial"/>
          <w:b/>
          <w:sz w:val="20"/>
          <w:szCs w:val="20"/>
        </w:rPr>
        <w:t>4</w:t>
      </w:r>
      <w:r w:rsidRPr="00F60CFB">
        <w:rPr>
          <w:rFonts w:ascii="Georgia" w:hAnsi="Georgia" w:cs="Arial"/>
          <w:b/>
          <w:sz w:val="20"/>
          <w:szCs w:val="20"/>
        </w:rPr>
        <w:t xml:space="preserve"> do SWZ.</w:t>
      </w:r>
    </w:p>
    <w:bookmarkEnd w:id="15"/>
    <w:p w14:paraId="12F70625" w14:textId="77777777" w:rsidR="003F4D36" w:rsidRPr="00FC45F6"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9B367F9" w14:textId="77777777" w:rsidR="003F4D36" w:rsidRDefault="003F4D36">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43CA46CF" w14:textId="77220800" w:rsidR="003F4D36" w:rsidRPr="00937DE2" w:rsidRDefault="003F4D36" w:rsidP="00937DE2">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00937DE2">
        <w:rPr>
          <w:rFonts w:ascii="Georgia" w:eastAsia="Arial" w:hAnsi="Georgia" w:cs="Arial"/>
          <w:color w:val="000000"/>
          <w:sz w:val="20"/>
          <w:szCs w:val="20"/>
        </w:rPr>
        <w:t xml:space="preserve">- </w:t>
      </w:r>
      <w:r w:rsidRPr="007430CB">
        <w:rPr>
          <w:rFonts w:ascii="Georgia" w:hAnsi="Georgia" w:cs="Arial"/>
          <w:sz w:val="20"/>
          <w:szCs w:val="20"/>
        </w:rPr>
        <w:t>składa dokument lub dokumenty wystawione w kraju, w którym wykonawca ma siedzibę lub miejsce zamieszkania, potwierdzające odpowiednio, że</w:t>
      </w:r>
      <w:r w:rsidRPr="00937DE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20B415A" w14:textId="43749223" w:rsidR="003F4D36" w:rsidRPr="00416343"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Dokument, o którym mowa w pkt 6 ppkt 6.</w:t>
      </w:r>
      <w:r w:rsidR="00937DE2">
        <w:rPr>
          <w:rFonts w:ascii="Georgia" w:eastAsia="Arial" w:hAnsi="Georgia" w:cs="Arial"/>
          <w:color w:val="000000"/>
          <w:sz w:val="20"/>
          <w:szCs w:val="20"/>
        </w:rPr>
        <w:t>2</w:t>
      </w:r>
      <w:r w:rsidRPr="00416343">
        <w:rPr>
          <w:rFonts w:ascii="Georgia" w:eastAsia="Arial" w:hAnsi="Georgia" w:cs="Arial"/>
          <w:color w:val="000000"/>
          <w:sz w:val="20"/>
          <w:szCs w:val="20"/>
        </w:rPr>
        <w:t xml:space="preserve">.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4D6DE7B" w14:textId="15FFA2F7" w:rsidR="003F4D36" w:rsidRPr="007430CB"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o których mowa w pkt 6 ppkt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bookmarkStart w:id="16"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6"/>
      <w:r w:rsidRPr="00416343">
        <w:rPr>
          <w:rFonts w:ascii="Georgia" w:eastAsia="Arial" w:hAnsi="Georgia" w:cs="Arial"/>
          <w:color w:val="000000"/>
          <w:sz w:val="20"/>
          <w:szCs w:val="20"/>
        </w:rPr>
        <w:t>.</w:t>
      </w:r>
    </w:p>
    <w:p w14:paraId="0221E4C9" w14:textId="77777777" w:rsidR="003F4D36" w:rsidRPr="00C454D5"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6952AD29" w14:textId="77777777" w:rsidR="003F4D36" w:rsidRPr="00EB4B99" w:rsidRDefault="003F4D36">
      <w:pPr>
        <w:pStyle w:val="Akapitzlist"/>
        <w:numPr>
          <w:ilvl w:val="0"/>
          <w:numId w:val="45"/>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23C9FC4E"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6E0F0DD"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o którym mowa w art. 125 ust. 1 ustawy Pzp.</w:t>
      </w:r>
    </w:p>
    <w:p w14:paraId="4E850E6C" w14:textId="77777777" w:rsidR="003F4D36" w:rsidRPr="00E353C4" w:rsidRDefault="003F4D36">
      <w:pPr>
        <w:pStyle w:val="Akapitzlist"/>
        <w:numPr>
          <w:ilvl w:val="0"/>
          <w:numId w:val="45"/>
        </w:numPr>
        <w:tabs>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E353C4">
        <w:rPr>
          <w:rStyle w:val="Wyrnieniedelikatne"/>
          <w:rFonts w:ascii="Georgia" w:hAnsi="Georgia"/>
          <w:bCs/>
          <w:i w:val="0"/>
          <w:iCs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618731A7" w14:textId="77777777" w:rsidR="003F4D36" w:rsidRPr="00EB4B99" w:rsidRDefault="003F4D36">
      <w:pPr>
        <w:pStyle w:val="Akapitzlist"/>
        <w:numPr>
          <w:ilvl w:val="0"/>
          <w:numId w:val="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88CD81" w14:textId="77777777" w:rsidR="003F4D36" w:rsidRDefault="003F4D36" w:rsidP="003F4D3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bookmarkEnd w:id="14"/>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3701697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7"/>
    </w:p>
    <w:p w14:paraId="281CF49F" w14:textId="0794B798" w:rsidR="00B755B3" w:rsidRPr="00B755B3" w:rsidRDefault="00B755B3" w:rsidP="00B755B3">
      <w:pPr>
        <w:pStyle w:val="Akapitzlist"/>
        <w:widowControl w:val="0"/>
        <w:numPr>
          <w:ilvl w:val="3"/>
          <w:numId w:val="72"/>
        </w:numPr>
        <w:tabs>
          <w:tab w:val="left" w:pos="-240"/>
          <w:tab w:val="left" w:pos="600"/>
        </w:tabs>
        <w:spacing w:line="360" w:lineRule="auto"/>
        <w:jc w:val="both"/>
        <w:rPr>
          <w:rFonts w:ascii="Georgia" w:hAnsi="Georgia" w:cs="Georgia"/>
          <w:color w:val="000000"/>
          <w:sz w:val="20"/>
          <w:szCs w:val="20"/>
        </w:rPr>
      </w:pPr>
      <w:bookmarkStart w:id="18" w:name="_Hlk95464033"/>
      <w:bookmarkStart w:id="19" w:name="_Hlk123729706"/>
      <w:r w:rsidRPr="00B755B3">
        <w:rPr>
          <w:rFonts w:ascii="Georgia" w:hAnsi="Georgia" w:cs="Georgia"/>
          <w:color w:val="000000"/>
          <w:sz w:val="20"/>
          <w:szCs w:val="20"/>
        </w:rPr>
        <w:t xml:space="preserve">Oświadczenie Wykonawcy, że posiada wszelkie prawem wymagane zezwolenia na sprzedaż implantów na terytorium Polski, a dostarczone implanty oraz wyroby medyczne posiadają certyfikat CE, deklarację zgodności  wyrobu medycznego. </w:t>
      </w:r>
    </w:p>
    <w:p w14:paraId="54FCA14E" w14:textId="2BB2412D" w:rsidR="008F48AF" w:rsidRPr="00B755B3" w:rsidRDefault="00B755B3" w:rsidP="00B755B3">
      <w:pPr>
        <w:pStyle w:val="Akapitzlist"/>
        <w:widowControl w:val="0"/>
        <w:numPr>
          <w:ilvl w:val="3"/>
          <w:numId w:val="72"/>
        </w:numPr>
        <w:tabs>
          <w:tab w:val="left" w:pos="-240"/>
          <w:tab w:val="left" w:pos="600"/>
        </w:tabs>
        <w:spacing w:line="360" w:lineRule="auto"/>
        <w:jc w:val="both"/>
        <w:rPr>
          <w:rFonts w:ascii="Georgia" w:hAnsi="Georgia" w:cs="Georgia"/>
          <w:color w:val="000000"/>
          <w:sz w:val="20"/>
          <w:szCs w:val="20"/>
        </w:rPr>
      </w:pPr>
      <w:r w:rsidRPr="00B755B3">
        <w:rPr>
          <w:rFonts w:ascii="Georgia" w:hAnsi="Georgia" w:cs="Georgia"/>
          <w:color w:val="000000"/>
          <w:sz w:val="20"/>
          <w:szCs w:val="20"/>
        </w:rPr>
        <w:t xml:space="preserve">Oświadczenie </w:t>
      </w:r>
      <w:r>
        <w:rPr>
          <w:rFonts w:ascii="Georgia" w:hAnsi="Georgia" w:cs="Georgia"/>
          <w:color w:val="000000"/>
          <w:sz w:val="20"/>
          <w:szCs w:val="20"/>
        </w:rPr>
        <w:t xml:space="preserve">Wykonawcy </w:t>
      </w:r>
      <w:r w:rsidRPr="00B755B3">
        <w:rPr>
          <w:rFonts w:ascii="Georgia" w:hAnsi="Georgia" w:cs="Georgia"/>
          <w:color w:val="000000"/>
          <w:sz w:val="20"/>
          <w:szCs w:val="20"/>
        </w:rPr>
        <w:t>o spełnianiu przez oferowany przedmiot zamówienia wymagań przewidzianych przez ustawę</w:t>
      </w:r>
      <w:r>
        <w:rPr>
          <w:rFonts w:ascii="Georgia" w:hAnsi="Georgia" w:cs="Georgia"/>
          <w:color w:val="000000"/>
          <w:sz w:val="20"/>
          <w:szCs w:val="20"/>
        </w:rPr>
        <w:t xml:space="preserve"> </w:t>
      </w:r>
      <w:r w:rsidRPr="00B755B3">
        <w:rPr>
          <w:rFonts w:ascii="Georgia" w:hAnsi="Georgia" w:cs="Georgia"/>
          <w:color w:val="000000"/>
          <w:sz w:val="20"/>
          <w:szCs w:val="20"/>
        </w:rPr>
        <w:t xml:space="preserve">z dnia 7 kwietnia 2022r o wyrobach medycznych (Dz. U. z 2022r. poz. 974), potwierdzające dopuszczenie tych wyrobów do obrotu i używania, oraz przez Rozporządzenie Ministra Zdrowia z dnia 17 lutego 2016r. w sprawie wymagań zasadniczych oraz procedur oceny zgodności wyrobów medycznych (Dz. U. z 2016r, poz. 211 ze zm.), wzór stanowi </w:t>
      </w:r>
      <w:r w:rsidR="008F48AF" w:rsidRPr="00B755B3">
        <w:rPr>
          <w:rFonts w:ascii="Georgia" w:hAnsi="Georgia" w:cs="Georgia"/>
          <w:b/>
          <w:bCs/>
          <w:sz w:val="20"/>
          <w:szCs w:val="20"/>
        </w:rPr>
        <w:t>Załącznik nr 5</w:t>
      </w:r>
      <w:r w:rsidR="008F48AF" w:rsidRPr="00B755B3">
        <w:rPr>
          <w:rFonts w:ascii="Georgia" w:hAnsi="Georgia" w:cs="Georgia"/>
          <w:sz w:val="20"/>
          <w:szCs w:val="20"/>
        </w:rPr>
        <w:t xml:space="preserve"> do SWZ </w:t>
      </w:r>
    </w:p>
    <w:p w14:paraId="7AC51C4D" w14:textId="5F876F4B" w:rsidR="008F48AF" w:rsidRPr="007613A3" w:rsidRDefault="008F48AF">
      <w:pPr>
        <w:pStyle w:val="Akapitzlist"/>
        <w:widowControl w:val="0"/>
        <w:numPr>
          <w:ilvl w:val="3"/>
          <w:numId w:val="72"/>
        </w:numPr>
        <w:tabs>
          <w:tab w:val="left" w:pos="-240"/>
          <w:tab w:val="left" w:pos="600"/>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pPr>
        <w:pStyle w:val="Akapitzlist"/>
        <w:numPr>
          <w:ilvl w:val="3"/>
          <w:numId w:val="7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18"/>
    <w:bookmarkEnd w:id="19"/>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3701697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p>
    <w:p w14:paraId="30267D4D" w14:textId="77777777"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A1AEB1" w14:textId="77777777" w:rsidR="008F48AF" w:rsidRPr="004875CD" w:rsidRDefault="008F48AF">
      <w:pPr>
        <w:pStyle w:val="Standard"/>
        <w:numPr>
          <w:ilvl w:val="1"/>
          <w:numId w:val="50"/>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7570B403" w14:textId="3DF7CDA3" w:rsidR="007542C6" w:rsidRPr="00EE5BED" w:rsidRDefault="008F48AF" w:rsidP="007542C6">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1A226F">
        <w:rPr>
          <w:rFonts w:cs="Arial"/>
          <w:b w:val="0"/>
          <w:i w:val="0"/>
          <w:color w:val="000000"/>
          <w:sz w:val="20"/>
          <w:szCs w:val="20"/>
        </w:rPr>
        <w:t>z wnioskiem do udziału w postępowaniu albo odpowiednio wraz</w:t>
      </w:r>
      <w:r w:rsidR="0032588B">
        <w:rPr>
          <w:rFonts w:cs="Arial"/>
          <w:b w:val="0"/>
          <w:i w:val="0"/>
          <w:color w:val="000000"/>
          <w:sz w:val="20"/>
          <w:szCs w:val="20"/>
        </w:rPr>
        <w:t xml:space="preserve"> </w:t>
      </w:r>
      <w:r>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066AE041"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4D29D86E"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5960E45A" w14:textId="5B497828"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czy i w jakim zakresie podmiot udostępniający zasoby, na zdolnościach którego wykonawca polega </w:t>
      </w:r>
      <w:r w:rsidR="00731A5F">
        <w:rPr>
          <w:rFonts w:cs="Arial"/>
          <w:b w:val="0"/>
          <w:i w:val="0"/>
          <w:color w:val="000000"/>
          <w:sz w:val="20"/>
          <w:szCs w:val="20"/>
        </w:rPr>
        <w:br/>
      </w:r>
      <w:r>
        <w:rPr>
          <w:rFonts w:cs="Arial"/>
          <w:b w:val="0"/>
          <w:i w:val="0"/>
          <w:color w:val="000000"/>
          <w:sz w:val="20"/>
          <w:szCs w:val="20"/>
        </w:rPr>
        <w:t>w odniesieniu do warunków udziału w postępowaniu dotyczących wykształcenia, kwalifikacji zawodowych lub doświadczenia, zrealizuje roboty budowlane lub usługi, których wskazane zdolności dotyczą.</w:t>
      </w:r>
    </w:p>
    <w:p w14:paraId="75253C37" w14:textId="2B96A78A"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 xml:space="preserve">art. 108 ust. 1, art. 109 ust 1 pkt 4 Ustawy Pzp oraz </w:t>
      </w:r>
      <w:r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3083FCEC" w14:textId="3DDCA123"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31A5F">
        <w:rPr>
          <w:rFonts w:cs="Arial"/>
          <w:b w:val="0"/>
          <w:i w:val="0"/>
          <w:sz w:val="20"/>
          <w:szCs w:val="20"/>
        </w:rPr>
        <w:br/>
      </w:r>
      <w:r>
        <w:rPr>
          <w:rFonts w:cs="Arial"/>
          <w:b w:val="0"/>
          <w:i w:val="0"/>
          <w:sz w:val="20"/>
          <w:szCs w:val="20"/>
        </w:rPr>
        <w:t>w postępowaniu.</w:t>
      </w:r>
    </w:p>
    <w:p w14:paraId="528AB5C9" w14:textId="77777777" w:rsidR="008F48AF" w:rsidRPr="002F6A7D"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6CC7DF"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Pr>
          <w:rFonts w:cs="Arial"/>
          <w:b w:val="0"/>
          <w:i w:val="0"/>
          <w:sz w:val="20"/>
          <w:szCs w:val="20"/>
        </w:rPr>
        <w:t>e</w:t>
      </w:r>
      <w:r w:rsidRPr="00907BC6">
        <w:rPr>
          <w:rFonts w:cs="Arial"/>
          <w:b w:val="0"/>
          <w:i w:val="0"/>
          <w:sz w:val="20"/>
          <w:szCs w:val="20"/>
        </w:rPr>
        <w:t xml:space="preserve"> zasobów podmiot ten nie ponosi winy.</w:t>
      </w:r>
    </w:p>
    <w:p w14:paraId="1E3C866A"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eastAsia="Calibri" w:cs="Arial"/>
          <w:b w:val="0"/>
          <w:i w:val="0"/>
          <w:sz w:val="20"/>
          <w:szCs w:val="20"/>
        </w:rPr>
        <w:footnoteReference w:id="2"/>
      </w:r>
      <w:r w:rsidRPr="00907BC6">
        <w:rPr>
          <w:rFonts w:cs="Arial"/>
          <w:b w:val="0"/>
          <w:i w:val="0"/>
          <w:sz w:val="20"/>
          <w:szCs w:val="20"/>
        </w:rPr>
        <w:t xml:space="preserve">, </w:t>
      </w:r>
    </w:p>
    <w:p w14:paraId="12FD402A" w14:textId="77777777" w:rsidR="008F48AF" w:rsidRPr="00907BC6" w:rsidRDefault="008F48AF" w:rsidP="008F48A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zakresie w jakim potwierdzają okoliczności, o których mowa w treści art. 124 ust. 1 ustawy Pzp. Należy je przesłać zgodnie z zasadami określonymi w Rozdziale XI SWZ.</w:t>
      </w:r>
    </w:p>
    <w:p w14:paraId="189352D1" w14:textId="77777777" w:rsidR="008F48AF" w:rsidRDefault="008F48AF" w:rsidP="008F48AF">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66DCE14F" w14:textId="77777777" w:rsidR="008F48AF" w:rsidRPr="00B31395" w:rsidRDefault="008F48AF">
      <w:pPr>
        <w:pStyle w:val="Tekstpodstawowy2"/>
        <w:numPr>
          <w:ilvl w:val="1"/>
          <w:numId w:val="50"/>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3701697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p>
    <w:p w14:paraId="078FCFEA" w14:textId="77777777"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3328075F" w14:textId="4DA61D04"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272CDD">
        <w:rPr>
          <w:rFonts w:ascii="Georgia" w:hAnsi="Georgia"/>
          <w:sz w:val="20"/>
        </w:rPr>
        <w:t>art. 108 ust. 1</w:t>
      </w:r>
      <w:r>
        <w:rPr>
          <w:rFonts w:ascii="Georgia" w:hAnsi="Georgia"/>
          <w:sz w:val="20"/>
        </w:rPr>
        <w:t xml:space="preserve">, </w:t>
      </w:r>
      <w:r w:rsidRPr="00272CDD">
        <w:rPr>
          <w:rFonts w:ascii="Georgia" w:hAnsi="Georgia"/>
          <w:sz w:val="20"/>
        </w:rPr>
        <w:t>art. 109 ust 1 pkt 4 Ustawy Pzp</w:t>
      </w:r>
      <w:r>
        <w:rPr>
          <w:rFonts w:ascii="Georgia" w:hAnsi="Georgia"/>
          <w:sz w:val="20"/>
        </w:rPr>
        <w:t xml:space="preserve"> </w:t>
      </w:r>
      <w:r>
        <w:rPr>
          <w:rFonts w:ascii="Georgia" w:hAnsi="Georgia" w:cs="Verdana"/>
          <w:bCs/>
          <w:color w:val="000000" w:themeColor="text1"/>
          <w:sz w:val="20"/>
          <w:szCs w:val="20"/>
        </w:rPr>
        <w:t>oraz</w:t>
      </w:r>
      <w:r w:rsidRPr="00A7794E">
        <w:rPr>
          <w:rFonts w:ascii="Georgia" w:hAnsi="Georgia" w:cs="Verdana"/>
          <w:bCs/>
          <w:color w:val="000000" w:themeColor="text1"/>
          <w:sz w:val="20"/>
          <w:szCs w:val="20"/>
        </w:rPr>
        <w:t xml:space="preserve"> </w:t>
      </w:r>
      <w:bookmarkStart w:id="22" w:name="_Hlk110247916"/>
      <w:r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2"/>
    <w:p w14:paraId="21AF864E" w14:textId="5931708B" w:rsidR="008F48AF"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w:t>
      </w:r>
      <w:r w:rsidR="00E353C4">
        <w:rPr>
          <w:rFonts w:ascii="Georgia" w:hAnsi="Georgia" w:cs="Arial"/>
          <w:sz w:val="20"/>
          <w:szCs w:val="20"/>
        </w:rPr>
        <w:t>1</w:t>
      </w:r>
      <w:r w:rsidRPr="00272CDD">
        <w:rPr>
          <w:rFonts w:ascii="Georgia" w:hAnsi="Georgia" w:cs="Arial"/>
          <w:sz w:val="20"/>
          <w:szCs w:val="20"/>
        </w:rPr>
        <w:t xml:space="preserve">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65C01A0D" w14:textId="77777777" w:rsidR="008F48AF" w:rsidRPr="00B9276A"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Pr>
          <w:rFonts w:ascii="Georgia" w:hAnsi="Georgia" w:cs="Verdana"/>
          <w:bCs/>
          <w:sz w:val="20"/>
          <w:szCs w:val="20"/>
        </w:rPr>
        <w:t>Rozdziale VII</w:t>
      </w:r>
      <w:r w:rsidRPr="00B9276A">
        <w:rPr>
          <w:rFonts w:ascii="Georgia" w:hAnsi="Georgia" w:cs="Verdana"/>
          <w:bCs/>
          <w:sz w:val="20"/>
          <w:szCs w:val="20"/>
        </w:rPr>
        <w:t>, przy czym:</w:t>
      </w:r>
    </w:p>
    <w:p w14:paraId="15B45C03" w14:textId="77777777" w:rsidR="008F48AF"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Pr>
          <w:rFonts w:ascii="Georgia" w:hAnsi="Georgia" w:cs="Verdana"/>
          <w:bCs/>
          <w:sz w:val="20"/>
          <w:szCs w:val="20"/>
        </w:rPr>
        <w:t>Rozdziale V -</w:t>
      </w:r>
      <w:r w:rsidRPr="00B44955">
        <w:rPr>
          <w:rFonts w:ascii="Georgia" w:hAnsi="Georgia" w:cs="Verdana"/>
          <w:bCs/>
          <w:i/>
          <w:iCs/>
          <w:sz w:val="20"/>
          <w:szCs w:val="20"/>
        </w:rPr>
        <w:t>jeśli dotyczy</w:t>
      </w:r>
    </w:p>
    <w:p w14:paraId="433A9929" w14:textId="77777777" w:rsidR="008F48AF" w:rsidRPr="00B9276A"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3A128AF8" w14:textId="77777777" w:rsidR="008F48AF" w:rsidRPr="00B9276A" w:rsidRDefault="008F48AF">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13701697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2C768BEE" w:rsidR="008F48AF" w:rsidRPr="00821509" w:rsidRDefault="002C36ED">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Marzena Bury</w:t>
      </w:r>
      <w:r w:rsidR="008F48AF" w:rsidRPr="00821509">
        <w:rPr>
          <w:rFonts w:ascii="Georgia" w:hAnsi="Georgia"/>
          <w:sz w:val="20"/>
          <w:szCs w:val="20"/>
        </w:rPr>
        <w:t xml:space="preserve"> - w zakresie procedury przetargowej,</w:t>
      </w:r>
    </w:p>
    <w:p w14:paraId="61C84DCC" w14:textId="07E799DC" w:rsidR="008F48AF" w:rsidRPr="00821509" w:rsidRDefault="008954F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8954F6">
        <w:rPr>
          <w:rStyle w:val="Domylnaczcionkaakapitu1"/>
          <w:rFonts w:ascii="Georgia" w:hAnsi="Georgia"/>
          <w:bCs/>
          <w:sz w:val="20"/>
          <w:szCs w:val="20"/>
        </w:rPr>
        <w:t>Karolina Żmuda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p>
    <w:p w14:paraId="5C5D6E63" w14:textId="77777777" w:rsidR="008F48AF" w:rsidRPr="00DE5A44" w:rsidRDefault="008F48AF">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760BFA8"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25A554E4" w14:textId="77777777" w:rsidR="008F48AF" w:rsidRPr="00DE5A44" w:rsidRDefault="008F48AF" w:rsidP="008F48AF">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52B685E5"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F3B7E94"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73CC2E"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3D6CE770"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15F78EA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552863C6"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09888B3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6522A4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292CC97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36390A95"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4557CCB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5456945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1885254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46F492BA" w14:textId="45AE362A"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6B1F82">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2FADB34D"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35C4609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49BB90D3" w14:textId="104E46F6"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6B1F82">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AFB90F"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5F5B361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4936C854"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55B00C4A"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5DD4618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37AF42E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A75CBB"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049D5B9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23CF4151"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1098043"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448A8140"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08D5835"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97DA892"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B8AF2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3C25056C"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734DE349"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0E156CAC" w14:textId="77777777" w:rsidR="008F48AF"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6F6AD6B" w14:textId="77777777" w:rsidR="008F48AF" w:rsidRPr="00D96CA3"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2067BEC9"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470EE17D"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20ED424B" w14:textId="77777777" w:rsidR="008F48AF" w:rsidRPr="00C00850" w:rsidRDefault="008F48AF">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4914EE78" w14:textId="77777777" w:rsidR="008F48AF" w:rsidRPr="00C00850" w:rsidRDefault="008F48AF">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430D466A"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6F531BA9"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3701698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7"/>
      <w:r w:rsidRPr="00123693">
        <w:rPr>
          <w:rFonts w:ascii="Georgia" w:hAnsi="Georgia" w:cs="Georgia"/>
          <w:b/>
          <w:bCs w:val="0"/>
          <w:color w:val="000000"/>
          <w:sz w:val="20"/>
          <w:szCs w:val="20"/>
        </w:rPr>
        <w:t>Wymagania dotyczące wadium</w:t>
      </w:r>
      <w:bookmarkEnd w:id="25"/>
      <w:bookmarkEnd w:id="26"/>
    </w:p>
    <w:p w14:paraId="67BD8EDD" w14:textId="5AE300D3" w:rsidR="00A05807" w:rsidRPr="003260E6"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bookmarkStart w:id="27" w:name="_Hlk123730150"/>
      <w:r w:rsidRPr="003260E6">
        <w:rPr>
          <w:rFonts w:ascii="Georgia" w:hAnsi="Georgia" w:cs="Arial"/>
          <w:kern w:val="2"/>
          <w:sz w:val="20"/>
          <w:szCs w:val="20"/>
        </w:rPr>
        <w:t xml:space="preserve">Wykonawca zobowiązany jest do zabezpieczenia swojej oferty wadium w wysokości: </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4F48F3" w:rsidRPr="003260E6" w14:paraId="7F467471" w14:textId="77777777" w:rsidTr="00870853">
        <w:trPr>
          <w:trHeight w:val="360"/>
        </w:trPr>
        <w:tc>
          <w:tcPr>
            <w:tcW w:w="3005" w:type="dxa"/>
            <w:shd w:val="clear" w:color="auto" w:fill="auto"/>
            <w:vAlign w:val="center"/>
            <w:hideMark/>
          </w:tcPr>
          <w:p w14:paraId="6723FA46" w14:textId="723C33A1"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20"/>
                <w:szCs w:val="20"/>
              </w:rPr>
              <w:t>Pakiet 1</w:t>
            </w:r>
          </w:p>
        </w:tc>
        <w:tc>
          <w:tcPr>
            <w:tcW w:w="3005" w:type="dxa"/>
            <w:vAlign w:val="center"/>
          </w:tcPr>
          <w:p w14:paraId="6A454A76" w14:textId="6CFBCF1C"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18"/>
                <w:szCs w:val="18"/>
              </w:rPr>
              <w:t xml:space="preserve">                        1</w:t>
            </w:r>
            <w:r w:rsidR="003260E6" w:rsidRPr="003260E6">
              <w:rPr>
                <w:rFonts w:ascii="Georgia" w:hAnsi="Georgia" w:cs="Arial"/>
                <w:sz w:val="18"/>
                <w:szCs w:val="18"/>
              </w:rPr>
              <w:t>2</w:t>
            </w:r>
            <w:r w:rsidRPr="003260E6">
              <w:rPr>
                <w:rFonts w:ascii="Georgia" w:hAnsi="Georgia" w:cs="Arial"/>
                <w:sz w:val="18"/>
                <w:szCs w:val="18"/>
              </w:rPr>
              <w:t xml:space="preserve"> </w:t>
            </w:r>
            <w:r w:rsidR="003260E6" w:rsidRPr="003260E6">
              <w:rPr>
                <w:rFonts w:ascii="Georgia" w:hAnsi="Georgia" w:cs="Arial"/>
                <w:sz w:val="18"/>
                <w:szCs w:val="18"/>
              </w:rPr>
              <w:t>0</w:t>
            </w:r>
            <w:r w:rsidRPr="003260E6">
              <w:rPr>
                <w:rFonts w:ascii="Georgia" w:hAnsi="Georgia" w:cs="Arial"/>
                <w:sz w:val="18"/>
                <w:szCs w:val="18"/>
              </w:rPr>
              <w:t xml:space="preserve">00,00 zł </w:t>
            </w:r>
          </w:p>
        </w:tc>
      </w:tr>
      <w:tr w:rsidR="004F48F3" w:rsidRPr="003260E6" w14:paraId="71DA737E" w14:textId="77777777" w:rsidTr="00870853">
        <w:trPr>
          <w:trHeight w:val="360"/>
        </w:trPr>
        <w:tc>
          <w:tcPr>
            <w:tcW w:w="3005" w:type="dxa"/>
            <w:shd w:val="clear" w:color="auto" w:fill="auto"/>
            <w:vAlign w:val="center"/>
            <w:hideMark/>
          </w:tcPr>
          <w:p w14:paraId="4CEE229D" w14:textId="2AED1C03"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20"/>
                <w:szCs w:val="20"/>
              </w:rPr>
              <w:t>Pakiet 2</w:t>
            </w:r>
          </w:p>
        </w:tc>
        <w:tc>
          <w:tcPr>
            <w:tcW w:w="3005" w:type="dxa"/>
            <w:vAlign w:val="center"/>
          </w:tcPr>
          <w:p w14:paraId="66B2BBC5" w14:textId="0C390D85"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18"/>
                <w:szCs w:val="18"/>
              </w:rPr>
              <w:t xml:space="preserve">                          </w:t>
            </w:r>
            <w:r w:rsidR="003260E6" w:rsidRPr="003260E6">
              <w:rPr>
                <w:rFonts w:ascii="Georgia" w:hAnsi="Georgia" w:cs="Arial"/>
                <w:sz w:val="18"/>
                <w:szCs w:val="18"/>
              </w:rPr>
              <w:t>15</w:t>
            </w:r>
            <w:r w:rsidRPr="003260E6">
              <w:rPr>
                <w:rFonts w:ascii="Georgia" w:hAnsi="Georgia" w:cs="Arial"/>
                <w:sz w:val="18"/>
                <w:szCs w:val="18"/>
              </w:rPr>
              <w:t xml:space="preserve"> </w:t>
            </w:r>
            <w:r w:rsidR="003260E6" w:rsidRPr="003260E6">
              <w:rPr>
                <w:rFonts w:ascii="Georgia" w:hAnsi="Georgia" w:cs="Arial"/>
                <w:sz w:val="18"/>
                <w:szCs w:val="18"/>
              </w:rPr>
              <w:t>00</w:t>
            </w:r>
            <w:r w:rsidRPr="003260E6">
              <w:rPr>
                <w:rFonts w:ascii="Georgia" w:hAnsi="Georgia" w:cs="Arial"/>
                <w:sz w:val="18"/>
                <w:szCs w:val="18"/>
              </w:rPr>
              <w:t xml:space="preserve">0,00 zł </w:t>
            </w:r>
          </w:p>
        </w:tc>
      </w:tr>
      <w:tr w:rsidR="004F48F3" w:rsidRPr="003260E6" w14:paraId="7CFBF7DE" w14:textId="77777777" w:rsidTr="00870853">
        <w:trPr>
          <w:trHeight w:val="360"/>
        </w:trPr>
        <w:tc>
          <w:tcPr>
            <w:tcW w:w="3005" w:type="dxa"/>
            <w:shd w:val="clear" w:color="auto" w:fill="auto"/>
            <w:vAlign w:val="center"/>
            <w:hideMark/>
          </w:tcPr>
          <w:p w14:paraId="648D9D6F" w14:textId="0AF0D8FF"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20"/>
                <w:szCs w:val="20"/>
              </w:rPr>
              <w:t>Pakiet 3</w:t>
            </w:r>
          </w:p>
        </w:tc>
        <w:tc>
          <w:tcPr>
            <w:tcW w:w="3005" w:type="dxa"/>
            <w:vAlign w:val="center"/>
          </w:tcPr>
          <w:p w14:paraId="27DDA47C" w14:textId="39A0404A"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18"/>
                <w:szCs w:val="18"/>
              </w:rPr>
              <w:t xml:space="preserve">                          3 </w:t>
            </w:r>
            <w:r w:rsidR="003260E6" w:rsidRPr="003260E6">
              <w:rPr>
                <w:rFonts w:ascii="Georgia" w:hAnsi="Georgia" w:cs="Arial"/>
                <w:sz w:val="18"/>
                <w:szCs w:val="18"/>
              </w:rPr>
              <w:t>0</w:t>
            </w:r>
            <w:r w:rsidRPr="003260E6">
              <w:rPr>
                <w:rFonts w:ascii="Georgia" w:hAnsi="Georgia" w:cs="Arial"/>
                <w:sz w:val="18"/>
                <w:szCs w:val="18"/>
              </w:rPr>
              <w:t xml:space="preserve">00,00 zł </w:t>
            </w:r>
          </w:p>
        </w:tc>
      </w:tr>
    </w:tbl>
    <w:p w14:paraId="423FE518" w14:textId="77777777" w:rsidR="005F00FE" w:rsidRPr="003260E6" w:rsidRDefault="005F00FE" w:rsidP="005F00FE">
      <w:pPr>
        <w:suppressAutoHyphens w:val="0"/>
        <w:spacing w:line="360" w:lineRule="auto"/>
        <w:jc w:val="both"/>
        <w:textAlignment w:val="auto"/>
        <w:rPr>
          <w:rFonts w:ascii="Georgia" w:hAnsi="Georgia" w:cs="Arial"/>
          <w:sz w:val="20"/>
          <w:szCs w:val="20"/>
        </w:rPr>
      </w:pPr>
    </w:p>
    <w:p w14:paraId="4BC0498F" w14:textId="114C96BF" w:rsidR="00412FA5" w:rsidRPr="003260E6"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260E6">
        <w:rPr>
          <w:rFonts w:ascii="Georgia" w:hAnsi="Georgia" w:cs="Arial"/>
          <w:sz w:val="20"/>
          <w:szCs w:val="20"/>
        </w:rPr>
        <w:t>Wadium wnosi się przed upływem terminu składania ofert.</w:t>
      </w:r>
    </w:p>
    <w:p w14:paraId="2AD2D5A2" w14:textId="77777777" w:rsidR="00412FA5" w:rsidRPr="00823A33" w:rsidRDefault="00412FA5">
      <w:pPr>
        <w:numPr>
          <w:ilvl w:val="3"/>
          <w:numId w:val="68"/>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3260E6">
        <w:rPr>
          <w:rFonts w:ascii="Georgia" w:hAnsi="Georgia" w:cs="Arial"/>
          <w:sz w:val="20"/>
          <w:szCs w:val="20"/>
        </w:rPr>
        <w:t>Wadium może być wnoszone w jednej</w:t>
      </w:r>
      <w:r w:rsidRPr="00823A33">
        <w:rPr>
          <w:rFonts w:ascii="Georgia" w:hAnsi="Georgia" w:cs="Arial"/>
          <w:sz w:val="20"/>
          <w:szCs w:val="20"/>
        </w:rPr>
        <w:t xml:space="preserve"> lub kilku następujących formach:</w:t>
      </w:r>
    </w:p>
    <w:p w14:paraId="755A63CB"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27B34893"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23F4038D"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6338EB06" w14:textId="77777777" w:rsidR="00412FA5" w:rsidRPr="00811652" w:rsidRDefault="00412FA5">
      <w:pPr>
        <w:pStyle w:val="Akapitzlist"/>
        <w:numPr>
          <w:ilvl w:val="1"/>
          <w:numId w:val="69"/>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14:paraId="199D24DE" w14:textId="24BADFAC" w:rsidR="00412FA5" w:rsidRPr="00811652" w:rsidRDefault="00412FA5">
      <w:pPr>
        <w:numPr>
          <w:ilvl w:val="3"/>
          <w:numId w:val="68"/>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Pr="00811652">
        <w:rPr>
          <w:rStyle w:val="Domylnaczcionkaakapitu2"/>
          <w:rFonts w:ascii="Georgia" w:hAnsi="Georgia"/>
          <w:sz w:val="20"/>
          <w:szCs w:val="20"/>
        </w:rPr>
        <w:t>PKO BP S.A. O/Wadowice,</w:t>
      </w:r>
      <w:r w:rsidR="002F7073">
        <w:rPr>
          <w:rStyle w:val="Domylnaczcionkaakapitu2"/>
          <w:rFonts w:ascii="Georgia" w:hAnsi="Georgia"/>
          <w:sz w:val="20"/>
          <w:szCs w:val="20"/>
        </w:rPr>
        <w:t xml:space="preserve"> </w:t>
      </w:r>
      <w:r w:rsidR="002F7073" w:rsidRPr="005D7A7B">
        <w:rPr>
          <w:rFonts w:ascii="Georgia" w:hAnsi="Georgia"/>
          <w:b/>
          <w:bCs/>
          <w:i/>
          <w:iCs/>
          <w:sz w:val="20"/>
          <w:szCs w:val="20"/>
          <w:lang w:eastAsia="pl-PL"/>
        </w:rPr>
        <w:t xml:space="preserve">nr </w:t>
      </w:r>
      <w:r w:rsidR="002F7073" w:rsidRPr="005D7A7B">
        <w:rPr>
          <w:rFonts w:ascii="Georgia" w:hAnsi="Georgia" w:cs="Calibri Light"/>
          <w:b/>
          <w:bCs/>
          <w:i/>
          <w:iCs/>
          <w:color w:val="000000"/>
          <w:sz w:val="20"/>
          <w:szCs w:val="20"/>
        </w:rPr>
        <w:t>16 1020 2892 0000 5102 0832 0972</w:t>
      </w:r>
      <w:r w:rsidR="002F7073" w:rsidRPr="005D7A7B">
        <w:rPr>
          <w:rFonts w:ascii="Georgia" w:hAnsi="Georgia" w:cs="Calibri Light"/>
          <w:color w:val="000000"/>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3C9C0A67" w14:textId="77777777" w:rsidR="00412FA5" w:rsidRPr="00811652" w:rsidRDefault="00412FA5" w:rsidP="00412FA5">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47DC45"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64DA2E83"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21374390"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6027BB56"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6F4AABC7"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 xml:space="preserve">(z zastrzeżeniem, iż pierwszym dniem związania ofertą jest dzień składania ofert); </w:t>
      </w:r>
    </w:p>
    <w:p w14:paraId="1EACF3D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6C1282F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1D367EF1"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EB0B54C"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6C2804F7"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6536832" w14:textId="33DC9A41"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t>
      </w:r>
      <w:r w:rsidR="00227999">
        <w:rPr>
          <w:rFonts w:ascii="Georgia" w:hAnsi="Georgia" w:cs="Calibri Light"/>
          <w:color w:val="000000"/>
          <w:sz w:val="20"/>
          <w:szCs w:val="20"/>
        </w:rPr>
        <w:br/>
      </w:r>
      <w:r>
        <w:rPr>
          <w:rFonts w:ascii="Georgia" w:hAnsi="Georgia" w:cs="Calibri Light"/>
          <w:color w:val="000000"/>
          <w:sz w:val="20"/>
          <w:szCs w:val="20"/>
        </w:rPr>
        <w:t>w sposób wskazany w SWZ oferty lub wnieść w oryginale w postaci elektronicznej zgodnie z zasadami komunikacji określonymi w SWZ przed upływem terminu składania ofert.</w:t>
      </w:r>
    </w:p>
    <w:p w14:paraId="58D138BA"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6D7A2D5B"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bookmarkEnd w:id="27"/>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3701698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7DBCF6E5" w14:textId="2B022733" w:rsidR="008954F6" w:rsidRPr="0007351C"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91443B">
        <w:rPr>
          <w:rFonts w:ascii="Georgia" w:hAnsi="Georgia" w:cs="Arial"/>
          <w:sz w:val="20"/>
          <w:szCs w:val="20"/>
        </w:rPr>
        <w:t xml:space="preserve">okres </w:t>
      </w:r>
      <w:r w:rsidRPr="0091443B">
        <w:rPr>
          <w:rFonts w:ascii="Georgia" w:hAnsi="Georgia" w:cs="Arial"/>
          <w:b/>
          <w:sz w:val="20"/>
          <w:szCs w:val="20"/>
        </w:rPr>
        <w:t>90 dni</w:t>
      </w:r>
      <w:r w:rsidRPr="0091443B">
        <w:rPr>
          <w:rFonts w:ascii="Georgia" w:hAnsi="Georgia" w:cs="Arial"/>
          <w:sz w:val="20"/>
          <w:szCs w:val="20"/>
        </w:rPr>
        <w:t xml:space="preserve">, tj. </w:t>
      </w:r>
      <w:r w:rsidRPr="00FB40AF">
        <w:rPr>
          <w:rFonts w:ascii="Georgia" w:hAnsi="Georgia" w:cs="Arial"/>
          <w:sz w:val="20"/>
          <w:szCs w:val="20"/>
          <w:highlight w:val="cyan"/>
        </w:rPr>
        <w:t xml:space="preserve">do </w:t>
      </w:r>
      <w:r w:rsidRPr="00585463">
        <w:rPr>
          <w:rFonts w:ascii="Georgia" w:hAnsi="Georgia" w:cs="Arial"/>
          <w:sz w:val="20"/>
          <w:szCs w:val="20"/>
          <w:highlight w:val="cyan"/>
        </w:rPr>
        <w:t xml:space="preserve">dnia </w:t>
      </w:r>
      <w:r w:rsidR="00585463" w:rsidRPr="00585463">
        <w:rPr>
          <w:rFonts w:ascii="Georgia" w:hAnsi="Georgia" w:cs="Arial"/>
          <w:sz w:val="20"/>
          <w:szCs w:val="20"/>
          <w:highlight w:val="cyan"/>
        </w:rPr>
        <w:t>19</w:t>
      </w:r>
      <w:r w:rsidRPr="00585463">
        <w:rPr>
          <w:rFonts w:ascii="Georgia" w:hAnsi="Georgia" w:cs="Arial"/>
          <w:caps/>
          <w:sz w:val="20"/>
          <w:szCs w:val="20"/>
          <w:highlight w:val="cyan"/>
          <w:u w:val="single"/>
        </w:rPr>
        <w:t>.</w:t>
      </w:r>
      <w:r w:rsidR="00585463" w:rsidRPr="00585463">
        <w:rPr>
          <w:rFonts w:ascii="Georgia" w:hAnsi="Georgia" w:cs="Arial"/>
          <w:caps/>
          <w:sz w:val="20"/>
          <w:szCs w:val="20"/>
          <w:highlight w:val="cyan"/>
          <w:u w:val="single"/>
        </w:rPr>
        <w:t>10</w:t>
      </w:r>
      <w:r w:rsidRPr="00585463">
        <w:rPr>
          <w:rFonts w:ascii="Georgia" w:hAnsi="Georgia" w:cs="Arial"/>
          <w:caps/>
          <w:sz w:val="20"/>
          <w:szCs w:val="20"/>
          <w:highlight w:val="cyan"/>
          <w:u w:val="single"/>
        </w:rPr>
        <w:t>.202</w:t>
      </w:r>
      <w:r w:rsidR="00FB40AF" w:rsidRPr="00585463">
        <w:rPr>
          <w:rFonts w:ascii="Georgia" w:hAnsi="Georgia" w:cs="Arial"/>
          <w:caps/>
          <w:sz w:val="20"/>
          <w:szCs w:val="20"/>
          <w:highlight w:val="cyan"/>
          <w:u w:val="single"/>
        </w:rPr>
        <w:t>4</w:t>
      </w:r>
      <w:r w:rsidRPr="00585463">
        <w:rPr>
          <w:rFonts w:ascii="Georgia" w:hAnsi="Georgia" w:cs="Arial"/>
          <w:sz w:val="20"/>
          <w:szCs w:val="20"/>
          <w:highlight w:val="cyan"/>
          <w:u w:val="single"/>
        </w:rPr>
        <w:t>r.</w:t>
      </w:r>
      <w:r w:rsidRPr="00FB40AF">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55589864" w14:textId="77777777" w:rsidR="008954F6" w:rsidRPr="00E7103D"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42DB0F11" w14:textId="77777777" w:rsidR="008954F6"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68DDD7BD" w14:textId="77777777" w:rsidR="008954F6" w:rsidRPr="00CE5C2B"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bookmarkEnd w:id="30"/>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3701698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1F806272" w14:textId="77777777" w:rsidR="008954F6" w:rsidRPr="00DC4EA6" w:rsidRDefault="008954F6" w:rsidP="008954F6">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B4D7B18"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6780CBB"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468D2093"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F277B8C"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18BB8307"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6C9E5CDC"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5D6267"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2394D446" w14:textId="31168F86"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Pr>
          <w:rFonts w:ascii="Georgia" w:eastAsia="Calibri" w:hAnsi="Georgia" w:cs="Calibri"/>
          <w:sz w:val="20"/>
          <w:szCs w:val="20"/>
        </w:rPr>
        <w:br/>
      </w:r>
      <w:r w:rsidRPr="00DC4EA6">
        <w:rPr>
          <w:rFonts w:ascii="Georgia" w:eastAsia="Calibri" w:hAnsi="Georgia"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27999">
        <w:rPr>
          <w:rFonts w:ascii="Georgia" w:eastAsia="Calibri" w:hAnsi="Georgia" w:cs="Calibri"/>
          <w:sz w:val="20"/>
          <w:szCs w:val="20"/>
        </w:rPr>
        <w:br/>
      </w:r>
      <w:r w:rsidRPr="00DC4EA6">
        <w:rPr>
          <w:rFonts w:ascii="Georgia" w:eastAsia="Calibri" w:hAnsi="Georgia" w:cs="Calibri"/>
          <w:sz w:val="20"/>
          <w:szCs w:val="20"/>
        </w:rPr>
        <w:t>w formularzu składania oferty znajduje się miejsce wyznaczone do dołączenia części oferty stanowiącej tajemnicę przedsiębiorstwa.</w:t>
      </w:r>
    </w:p>
    <w:p w14:paraId="1FA04684"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2BDFB8F" w14:textId="77777777" w:rsidR="008954F6" w:rsidRPr="00DC4EA6" w:rsidRDefault="00000000" w:rsidP="008954F6">
      <w:pPr>
        <w:pStyle w:val="Normalny3"/>
        <w:spacing w:line="360" w:lineRule="auto"/>
        <w:jc w:val="both"/>
        <w:rPr>
          <w:rFonts w:ascii="Georgia" w:eastAsia="Calibri" w:hAnsi="Georgia" w:cs="Calibri"/>
          <w:sz w:val="20"/>
          <w:szCs w:val="20"/>
        </w:rPr>
      </w:pPr>
      <w:hyperlink r:id="rId33">
        <w:r w:rsidR="008954F6" w:rsidRPr="00DC4EA6">
          <w:rPr>
            <w:rFonts w:ascii="Georgia" w:eastAsia="Calibri" w:hAnsi="Georgia" w:cs="Calibri"/>
            <w:color w:val="1155CC"/>
            <w:sz w:val="20"/>
            <w:szCs w:val="20"/>
            <w:u w:val="single"/>
          </w:rPr>
          <w:t>https://platformazakupowa.pl/strona/45-instrukcje</w:t>
        </w:r>
      </w:hyperlink>
    </w:p>
    <w:p w14:paraId="2D689356"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1FE923C9" w14:textId="70D1B850"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w:t>
      </w:r>
      <w:r w:rsidR="00914E75">
        <w:rPr>
          <w:rFonts w:ascii="Georgia" w:eastAsia="Calibri" w:hAnsi="Georgia" w:cs="Calibri"/>
          <w:sz w:val="20"/>
          <w:szCs w:val="20"/>
        </w:rPr>
        <w:br/>
      </w:r>
      <w:r w:rsidRPr="00DC4EA6">
        <w:rPr>
          <w:rFonts w:ascii="Georgia" w:eastAsia="Calibri" w:hAnsi="Georgia" w:cs="Calibri"/>
          <w:sz w:val="20"/>
          <w:szCs w:val="20"/>
        </w:rPr>
        <w:t>z najwyższą starannością oraz ewentualne rabaty.</w:t>
      </w:r>
    </w:p>
    <w:p w14:paraId="4E0E8BD1"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F16BACD"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091733" w14:textId="77777777" w:rsidR="008954F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5CBD95D" w14:textId="77777777" w:rsidR="008954F6" w:rsidRPr="00B56B06" w:rsidRDefault="008954F6" w:rsidP="008954F6">
      <w:pPr>
        <w:pStyle w:val="Normalny3"/>
        <w:numPr>
          <w:ilvl w:val="0"/>
          <w:numId w:val="8"/>
        </w:numPr>
        <w:spacing w:line="360" w:lineRule="auto"/>
        <w:ind w:left="0" w:firstLine="0"/>
        <w:jc w:val="both"/>
        <w:rPr>
          <w:rFonts w:ascii="Georgia" w:eastAsia="Calibri" w:hAnsi="Georgia" w:cs="Calibri"/>
          <w:bCs/>
          <w:sz w:val="20"/>
          <w:szCs w:val="20"/>
          <w:highlight w:val="cyan"/>
        </w:rPr>
      </w:pPr>
      <w:r w:rsidRPr="00B56B06">
        <w:rPr>
          <w:rFonts w:ascii="Georgia" w:hAnsi="Georgia"/>
          <w:bCs/>
          <w:sz w:val="20"/>
          <w:szCs w:val="20"/>
          <w:highlight w:val="cyan"/>
        </w:rPr>
        <w:t>Dokumenty składające się na ofertę:</w:t>
      </w:r>
    </w:p>
    <w:p w14:paraId="585EBCD2"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B56B06">
        <w:rPr>
          <w:rFonts w:ascii="Georgia" w:eastAsia="Arial" w:hAnsi="Georgia" w:cs="Arial"/>
          <w:bCs/>
          <w:sz w:val="20"/>
          <w:szCs w:val="20"/>
          <w:highlight w:val="cyan"/>
        </w:rPr>
        <w:t xml:space="preserve">formularz ofertowy, według wzoru określonego w </w:t>
      </w:r>
      <w:r w:rsidRPr="00B56B06">
        <w:rPr>
          <w:rFonts w:ascii="Georgia" w:eastAsia="Arial" w:hAnsi="Georgia" w:cs="Arial"/>
          <w:b/>
          <w:sz w:val="20"/>
          <w:szCs w:val="20"/>
          <w:highlight w:val="cyan"/>
        </w:rPr>
        <w:t>Załączniku nr 7 do SWZ</w:t>
      </w:r>
      <w:r w:rsidRPr="00B56B06">
        <w:rPr>
          <w:rFonts w:ascii="Georgia" w:eastAsia="Arial" w:hAnsi="Georgia" w:cs="Arial"/>
          <w:bCs/>
          <w:sz w:val="20"/>
          <w:szCs w:val="20"/>
          <w:highlight w:val="cyan"/>
        </w:rPr>
        <w:t>,</w:t>
      </w:r>
    </w:p>
    <w:p w14:paraId="457E9DAE"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dokumenty i oświadczenia potwierdzające spełnianie przez wykonawcę warunków udziału w Postępowaniu </w:t>
      </w:r>
      <w:r w:rsidRPr="00B56B06">
        <w:rPr>
          <w:rFonts w:ascii="Georgia" w:eastAsia="Arial" w:hAnsi="Georgia" w:cs="Arial"/>
          <w:bCs/>
          <w:sz w:val="20"/>
          <w:szCs w:val="20"/>
          <w:highlight w:val="cyan"/>
          <w:u w:val="single"/>
        </w:rPr>
        <w:br/>
        <w:t>i brak podstaw do wykluczenia (wymienione w Rozdziale VII SWZ -</w:t>
      </w:r>
      <w:r w:rsidRPr="00B56B06">
        <w:rPr>
          <w:rStyle w:val="Domylnaczcionkaakapitu2"/>
          <w:rFonts w:ascii="Georgia" w:hAnsi="Georgia"/>
          <w:sz w:val="20"/>
          <w:szCs w:val="20"/>
          <w:highlight w:val="cyan"/>
          <w:u w:val="single"/>
          <w:lang w:eastAsia="en-US"/>
        </w:rPr>
        <w:t>JEDZ);</w:t>
      </w:r>
    </w:p>
    <w:p w14:paraId="2573EA70" w14:textId="0D53683E"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Style w:val="Domylnaczcionkaakapitu2"/>
          <w:rFonts w:ascii="Georgia" w:hAnsi="Georgia"/>
          <w:sz w:val="20"/>
          <w:szCs w:val="20"/>
          <w:highlight w:val="cyan"/>
          <w:u w:val="single"/>
          <w:lang w:eastAsia="en-US"/>
        </w:rPr>
        <w:t>Dokumenty wskazane w Rozdziale VIII SWZ</w:t>
      </w:r>
      <w:r w:rsidR="00FF66CA" w:rsidRPr="00B56B06">
        <w:rPr>
          <w:rStyle w:val="Domylnaczcionkaakapitu2"/>
          <w:rFonts w:ascii="Georgia" w:hAnsi="Georgia"/>
          <w:sz w:val="20"/>
          <w:szCs w:val="20"/>
          <w:highlight w:val="cyan"/>
          <w:u w:val="single"/>
          <w:lang w:eastAsia="en-US"/>
        </w:rPr>
        <w:t xml:space="preserve"> </w:t>
      </w:r>
      <w:r w:rsidRPr="00B56B06">
        <w:rPr>
          <w:rStyle w:val="Domylnaczcionkaakapitu2"/>
          <w:rFonts w:ascii="Georgia" w:hAnsi="Georgia"/>
          <w:sz w:val="20"/>
          <w:szCs w:val="20"/>
          <w:highlight w:val="cyan"/>
          <w:u w:val="single"/>
          <w:lang w:eastAsia="en-US"/>
        </w:rPr>
        <w:t>- przedmiotowe środki dowodowe</w:t>
      </w:r>
    </w:p>
    <w:p w14:paraId="6AF59670"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w przypadku wykonawców działających przez pełnomocnika – pełnomocnictwo,</w:t>
      </w:r>
    </w:p>
    <w:p w14:paraId="6A993907" w14:textId="498CCE5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w:t>
      </w:r>
      <w:r w:rsidR="00227999" w:rsidRPr="00B56B06">
        <w:rPr>
          <w:rFonts w:ascii="Georgia" w:eastAsia="Arial" w:hAnsi="Georgia" w:cs="Arial"/>
          <w:bCs/>
          <w:sz w:val="20"/>
          <w:szCs w:val="20"/>
          <w:highlight w:val="cyan"/>
          <w:u w:val="single"/>
        </w:rPr>
        <w:br/>
      </w:r>
      <w:r w:rsidRPr="00B56B06">
        <w:rPr>
          <w:rFonts w:ascii="Georgia" w:eastAsia="Arial" w:hAnsi="Georgia" w:cs="Arial"/>
          <w:bCs/>
          <w:sz w:val="20"/>
          <w:szCs w:val="20"/>
          <w:highlight w:val="cyan"/>
          <w:u w:val="single"/>
        </w:rPr>
        <w:t>i zawarcia umowy w sprawie zamówienia publicznego,</w:t>
      </w:r>
    </w:p>
    <w:p w14:paraId="132DA294"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potwierdzenie wniesienia wadium,</w:t>
      </w:r>
    </w:p>
    <w:p w14:paraId="58C2C3DB"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zobowiązania wymagane postanowieniami Rozdziału IX pkt 3 SWZ, w przypadku, gdy Wykonawca polega na zdolnościach podmiotów udostępniających zasobu w celu potwierdzenia spełnienia warunków udziału </w:t>
      </w:r>
      <w:r w:rsidRPr="00B56B06">
        <w:rPr>
          <w:rFonts w:ascii="Georgia" w:eastAsia="Arial" w:hAnsi="Georgia" w:cs="Arial"/>
          <w:bCs/>
          <w:sz w:val="20"/>
          <w:szCs w:val="20"/>
          <w:highlight w:val="cyan"/>
          <w:u w:val="single"/>
        </w:rPr>
        <w:br/>
        <w:t xml:space="preserve">w postępowaniu wraz z pełnomocnictwem, jeżeli prawo do podpisania danego zobowiązania nie wynika </w:t>
      </w:r>
      <w:r w:rsidRPr="00B56B06">
        <w:rPr>
          <w:rFonts w:ascii="Georgia" w:eastAsia="Arial" w:hAnsi="Georgia" w:cs="Arial"/>
          <w:bCs/>
          <w:sz w:val="20"/>
          <w:szCs w:val="20"/>
          <w:highlight w:val="cyan"/>
          <w:u w:val="single"/>
        </w:rPr>
        <w:br/>
        <w:t>z dokumentów określonych w Rozdziału VII Część B pkt 6.4 SWZ. – Propozycja w</w:t>
      </w:r>
      <w:r w:rsidRPr="00B56B06">
        <w:rPr>
          <w:rFonts w:ascii="Georgia" w:eastAsia="Arial" w:hAnsi="Georgia" w:cs="Arial"/>
          <w:b/>
          <w:sz w:val="20"/>
          <w:szCs w:val="20"/>
          <w:highlight w:val="cyan"/>
          <w:u w:val="single"/>
        </w:rPr>
        <w:t xml:space="preserve"> Załączniku nr 2a do SWZ</w:t>
      </w:r>
    </w:p>
    <w:p w14:paraId="42E09C53"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Oświadczenie Wykonawców wspólnie ubiegających się o udzielenie zamówienia, o których mowa w art. 117 ust 4 ustawy Pzp. według wzoru określonego w </w:t>
      </w:r>
      <w:r w:rsidRPr="00B56B06">
        <w:rPr>
          <w:rFonts w:ascii="Georgia" w:eastAsia="Arial" w:hAnsi="Georgia" w:cs="Arial"/>
          <w:b/>
          <w:sz w:val="20"/>
          <w:szCs w:val="20"/>
          <w:highlight w:val="cyan"/>
          <w:u w:val="single"/>
        </w:rPr>
        <w:t>Załączniku nr 2b do SWZ</w:t>
      </w:r>
      <w:r w:rsidRPr="00B56B06">
        <w:rPr>
          <w:rFonts w:ascii="Georgia" w:eastAsia="Arial" w:hAnsi="Georgia" w:cs="Arial"/>
          <w:bCs/>
          <w:sz w:val="20"/>
          <w:szCs w:val="20"/>
          <w:highlight w:val="cyan"/>
          <w:u w:val="single"/>
        </w:rPr>
        <w:t>,</w:t>
      </w:r>
    </w:p>
    <w:p w14:paraId="3DD9E7FB" w14:textId="3753A07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B56B06">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B56B06">
        <w:rPr>
          <w:rFonts w:ascii="Georgia" w:eastAsia="Arial" w:hAnsi="Georgia" w:cs="Arial"/>
          <w:bCs/>
          <w:sz w:val="20"/>
          <w:szCs w:val="20"/>
          <w:highlight w:val="cyan"/>
          <w:u w:val="single"/>
        </w:rPr>
        <w:t>według wzoru określonego w</w:t>
      </w:r>
      <w:r w:rsidRPr="00B56B06">
        <w:rPr>
          <w:rFonts w:ascii="Georgia" w:eastAsia="Arial" w:hAnsi="Georgia" w:cs="Arial"/>
          <w:bCs/>
          <w:i/>
          <w:iCs/>
          <w:sz w:val="20"/>
          <w:szCs w:val="20"/>
          <w:highlight w:val="cyan"/>
          <w:u w:val="single"/>
        </w:rPr>
        <w:t xml:space="preserve"> </w:t>
      </w:r>
      <w:r w:rsidRPr="00B56B06">
        <w:rPr>
          <w:rFonts w:ascii="Georgia" w:eastAsia="Arial" w:hAnsi="Georgia" w:cs="Arial"/>
          <w:b/>
          <w:sz w:val="20"/>
          <w:szCs w:val="20"/>
          <w:highlight w:val="cyan"/>
          <w:u w:val="single"/>
        </w:rPr>
        <w:t>Załączniku nr 6 do SWZ</w:t>
      </w:r>
      <w:r w:rsidRPr="00B56B06">
        <w:rPr>
          <w:rFonts w:ascii="Georgia" w:eastAsia="Arial" w:hAnsi="Georgia" w:cs="Arial"/>
          <w:bCs/>
          <w:sz w:val="20"/>
          <w:szCs w:val="20"/>
          <w:highlight w:val="cyan"/>
          <w:u w:val="single"/>
        </w:rPr>
        <w:t>,</w:t>
      </w:r>
    </w:p>
    <w:p w14:paraId="6BA55B2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1A5DDC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1338E3CC"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887C2CF" w14:textId="2C3978D0" w:rsidR="008954F6" w:rsidRPr="004D04E4"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muszą być podpisane przez upoważnionego (upoważnionych) przedstawiciela (przedstawicieli) </w:t>
      </w:r>
    </w:p>
    <w:p w14:paraId="5B492D6E"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160B193" w14:textId="77777777" w:rsidR="008954F6" w:rsidRPr="0087609A" w:rsidRDefault="008954F6" w:rsidP="008954F6">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3" w:name="_Toc137016983"/>
      <w:r w:rsidRPr="00123693">
        <w:rPr>
          <w:rFonts w:ascii="Georgia" w:hAnsi="Georgia" w:cs="Georgia"/>
          <w:b/>
          <w:bCs w:val="0"/>
          <w:color w:val="000000"/>
          <w:sz w:val="20"/>
          <w:szCs w:val="20"/>
        </w:rPr>
        <w:t xml:space="preserve">XV. </w:t>
      </w:r>
      <w:bookmarkStart w:id="34" w:name="_Toc266275250"/>
      <w:r w:rsidRPr="00123693">
        <w:rPr>
          <w:rFonts w:ascii="Georgia" w:hAnsi="Georgia" w:cs="Georgia"/>
          <w:b/>
          <w:bCs w:val="0"/>
          <w:color w:val="000000"/>
          <w:sz w:val="20"/>
          <w:szCs w:val="20"/>
        </w:rPr>
        <w:t>Miejsce oraz termin składania i otwarcia ofert</w:t>
      </w:r>
      <w:bookmarkEnd w:id="33"/>
      <w:bookmarkEnd w:id="34"/>
    </w:p>
    <w:p w14:paraId="7410C311" w14:textId="59BE2A3C" w:rsidR="008954F6" w:rsidRPr="004072E1" w:rsidRDefault="008954F6" w:rsidP="008954F6">
      <w:pPr>
        <w:pStyle w:val="Normalny3"/>
        <w:numPr>
          <w:ilvl w:val="0"/>
          <w:numId w:val="10"/>
        </w:numPr>
        <w:spacing w:line="320" w:lineRule="auto"/>
        <w:ind w:left="0" w:firstLine="0"/>
        <w:jc w:val="both"/>
        <w:rPr>
          <w:rFonts w:ascii="Georgia" w:eastAsia="Calibri" w:hAnsi="Georgia" w:cs="Calibri"/>
          <w:sz w:val="20"/>
          <w:szCs w:val="20"/>
        </w:rPr>
      </w:pPr>
      <w:bookmarkStart w:id="35" w:name="_Hlk123730575"/>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FB40AF" w:rsidRPr="00FB40AF">
        <w:rPr>
          <w:rFonts w:ascii="Georgia" w:eastAsia="Calibri" w:hAnsi="Georgia" w:cs="Calibri"/>
          <w:b/>
          <w:bCs/>
          <w:sz w:val="20"/>
          <w:szCs w:val="20"/>
          <w:highlight w:val="cyan"/>
        </w:rPr>
        <w:t>2</w:t>
      </w:r>
      <w:r w:rsidR="00585463">
        <w:rPr>
          <w:rFonts w:ascii="Georgia" w:eastAsia="Calibri" w:hAnsi="Georgia" w:cs="Calibri"/>
          <w:b/>
          <w:bCs/>
          <w:sz w:val="20"/>
          <w:szCs w:val="20"/>
          <w:highlight w:val="cyan"/>
        </w:rPr>
        <w:t>2</w:t>
      </w:r>
      <w:r w:rsidRPr="00FB40AF">
        <w:rPr>
          <w:rFonts w:ascii="Georgia" w:eastAsia="Calibri" w:hAnsi="Georgia" w:cs="Calibri"/>
          <w:b/>
          <w:bCs/>
          <w:sz w:val="20"/>
          <w:szCs w:val="20"/>
          <w:highlight w:val="cyan"/>
        </w:rPr>
        <w:t>.</w:t>
      </w:r>
      <w:r w:rsidR="00585463">
        <w:rPr>
          <w:rFonts w:ascii="Georgia" w:eastAsia="Calibri" w:hAnsi="Georgia" w:cs="Calibri"/>
          <w:b/>
          <w:bCs/>
          <w:sz w:val="20"/>
          <w:szCs w:val="20"/>
          <w:highlight w:val="cyan"/>
        </w:rPr>
        <w:t>07</w:t>
      </w:r>
      <w:r w:rsidRPr="00FB40AF">
        <w:rPr>
          <w:rFonts w:ascii="Georgia" w:eastAsia="Calibri" w:hAnsi="Georgia" w:cs="Calibri"/>
          <w:b/>
          <w:bCs/>
          <w:sz w:val="20"/>
          <w:szCs w:val="20"/>
          <w:highlight w:val="cyan"/>
        </w:rPr>
        <w:t>.202</w:t>
      </w:r>
      <w:r w:rsidR="00585463">
        <w:rPr>
          <w:rFonts w:ascii="Georgia" w:eastAsia="Calibri" w:hAnsi="Georgia" w:cs="Calibri"/>
          <w:b/>
          <w:bCs/>
          <w:sz w:val="20"/>
          <w:szCs w:val="20"/>
          <w:highlight w:val="cyan"/>
        </w:rPr>
        <w:t>4</w:t>
      </w:r>
      <w:r w:rsidRPr="00FB40AF">
        <w:rPr>
          <w:rFonts w:ascii="Georgia" w:eastAsia="Calibri" w:hAnsi="Georgia" w:cs="Calibri"/>
          <w:b/>
          <w:bCs/>
          <w:sz w:val="20"/>
          <w:szCs w:val="20"/>
          <w:highlight w:val="cyan"/>
        </w:rPr>
        <w:t xml:space="preserve">r. </w:t>
      </w:r>
      <w:r w:rsidRPr="0091443B">
        <w:rPr>
          <w:rFonts w:ascii="Georgia" w:eastAsia="Calibri" w:hAnsi="Georgia" w:cs="Calibri"/>
          <w:b/>
          <w:bCs/>
          <w:sz w:val="20"/>
          <w:szCs w:val="20"/>
          <w:highlight w:val="cyan"/>
        </w:rPr>
        <w:t>godz 10:00</w:t>
      </w:r>
    </w:p>
    <w:p w14:paraId="42186A6C"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DB785D4"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495F2A1"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789D172" w14:textId="5EC02465"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Pr>
          <w:rFonts w:ascii="Georgia" w:eastAsia="Calibri" w:hAnsi="Georgia" w:cs="Calibri"/>
          <w:sz w:val="20"/>
          <w:szCs w:val="20"/>
        </w:rPr>
        <w:t xml:space="preserve"> </w:t>
      </w:r>
      <w:hyperlink r:id="rId37" w:history="1">
        <w:r w:rsidRPr="00133F69">
          <w:rPr>
            <w:rStyle w:val="Hipercze"/>
            <w:rFonts w:ascii="Georgia" w:eastAsia="Calibri" w:hAnsi="Georgia" w:cs="Calibri"/>
            <w:sz w:val="20"/>
            <w:szCs w:val="20"/>
          </w:rPr>
          <w:t>https://platformazakupowa.pl/strona/45-instrukcje</w:t>
        </w:r>
      </w:hyperlink>
    </w:p>
    <w:p w14:paraId="0D34DCC8" w14:textId="121B2D3B"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FB40AF" w:rsidRPr="00FB40AF">
        <w:rPr>
          <w:rFonts w:ascii="Georgia" w:eastAsia="Calibri" w:hAnsi="Georgia" w:cs="Calibri"/>
          <w:b/>
          <w:sz w:val="20"/>
          <w:szCs w:val="20"/>
          <w:highlight w:val="cyan"/>
        </w:rPr>
        <w:t>2</w:t>
      </w:r>
      <w:r w:rsidR="00585463">
        <w:rPr>
          <w:rFonts w:ascii="Georgia" w:eastAsia="Calibri" w:hAnsi="Georgia" w:cs="Calibri"/>
          <w:b/>
          <w:sz w:val="20"/>
          <w:szCs w:val="20"/>
          <w:highlight w:val="cyan"/>
        </w:rPr>
        <w:t>2</w:t>
      </w:r>
      <w:r w:rsidRPr="00FB40AF">
        <w:rPr>
          <w:rFonts w:ascii="Georgia" w:eastAsia="Calibri" w:hAnsi="Georgia" w:cs="Calibri"/>
          <w:b/>
          <w:sz w:val="20"/>
          <w:szCs w:val="20"/>
          <w:highlight w:val="cyan"/>
        </w:rPr>
        <w:t>.</w:t>
      </w:r>
      <w:r w:rsidR="00585463">
        <w:rPr>
          <w:rFonts w:ascii="Georgia" w:eastAsia="Calibri" w:hAnsi="Georgia" w:cs="Calibri"/>
          <w:b/>
          <w:sz w:val="20"/>
          <w:szCs w:val="20"/>
          <w:highlight w:val="cyan"/>
        </w:rPr>
        <w:t>07</w:t>
      </w:r>
      <w:r w:rsidRPr="00FB40AF">
        <w:rPr>
          <w:rFonts w:ascii="Georgia" w:eastAsia="Calibri" w:hAnsi="Georgia" w:cs="Calibri"/>
          <w:b/>
          <w:sz w:val="20"/>
          <w:szCs w:val="20"/>
          <w:highlight w:val="cyan"/>
        </w:rPr>
        <w:t>.</w:t>
      </w:r>
      <w:r w:rsidRPr="0091443B">
        <w:rPr>
          <w:rFonts w:ascii="Georgia" w:eastAsia="Calibri" w:hAnsi="Georgia" w:cs="Calibri"/>
          <w:b/>
          <w:sz w:val="20"/>
          <w:szCs w:val="20"/>
          <w:highlight w:val="cyan"/>
        </w:rPr>
        <w:t>202</w:t>
      </w:r>
      <w:r w:rsidR="00585463">
        <w:rPr>
          <w:rFonts w:ascii="Georgia" w:eastAsia="Calibri" w:hAnsi="Georgia" w:cs="Calibri"/>
          <w:b/>
          <w:sz w:val="20"/>
          <w:szCs w:val="20"/>
          <w:highlight w:val="cyan"/>
        </w:rPr>
        <w:t>4</w:t>
      </w:r>
      <w:r w:rsidRPr="0091443B">
        <w:rPr>
          <w:rFonts w:ascii="Georgia" w:eastAsia="Calibri" w:hAnsi="Georgia" w:cs="Calibri"/>
          <w:b/>
          <w:sz w:val="20"/>
          <w:szCs w:val="20"/>
          <w:highlight w:val="cyan"/>
        </w:rPr>
        <w:t>r. godz 10:30</w:t>
      </w:r>
    </w:p>
    <w:p w14:paraId="40069A61"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585D5E24"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0F1824B"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1C202A5A"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19056D87"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00479BAE"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62C0833" w14:textId="77777777" w:rsidR="008954F6" w:rsidRPr="00252D36" w:rsidRDefault="008954F6">
      <w:pPr>
        <w:pStyle w:val="Normalny3"/>
        <w:numPr>
          <w:ilvl w:val="0"/>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24369E3" w14:textId="77777777" w:rsidR="008954F6" w:rsidRPr="00796E4C" w:rsidRDefault="008954F6">
      <w:pPr>
        <w:pStyle w:val="Normalny3"/>
        <w:numPr>
          <w:ilvl w:val="0"/>
          <w:numId w:val="5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bookmarkEnd w:id="35"/>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3701698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1E8FFEA2" w14:textId="77777777"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 7 do SWZ</w:t>
      </w:r>
      <w:r w:rsidRPr="007E1AAD">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77777777"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Załączniku nr 8</w:t>
      </w:r>
      <w:r w:rsidRPr="009742C2">
        <w:rPr>
          <w:rFonts w:ascii="Georgia" w:hAnsi="Georgia" w:cs="Arial"/>
          <w:b/>
          <w:sz w:val="20"/>
          <w:szCs w:val="20"/>
        </w:rPr>
        <w:t xml:space="preserve"> do SWZ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3701698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40"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37A2F033" w:rsidR="000B473C" w:rsidRPr="001070A9" w:rsidRDefault="000B473C" w:rsidP="00585463">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77777777"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77777777" w:rsidR="0079379B" w:rsidRPr="0079379B" w:rsidRDefault="0079379B">
      <w:pPr>
        <w:widowControl w:val="0"/>
        <w:numPr>
          <w:ilvl w:val="6"/>
          <w:numId w:val="42"/>
        </w:numPr>
        <w:spacing w:line="360" w:lineRule="auto"/>
        <w:ind w:left="284"/>
        <w:jc w:val="both"/>
        <w:rPr>
          <w:rFonts w:ascii="Georgia" w:hAnsi="Georgia"/>
          <w:b/>
          <w:bCs/>
          <w:i/>
          <w:iCs/>
          <w:kern w:val="2"/>
          <w:sz w:val="20"/>
          <w:szCs w:val="20"/>
        </w:rPr>
      </w:pPr>
      <w:r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77777777"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Termin ważności oferowanych produktów nie może być krótszy niż 12 miesięcy od daty otrzymania zamówienia od Zamawiającego. W przypadku nie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729554D"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41" w:name="_Hlk94695968"/>
      <w:r w:rsidRPr="00943E2A">
        <w:rPr>
          <w:rFonts w:ascii="Georgia" w:hAnsi="Georgia" w:cs="Georgia"/>
          <w:b/>
          <w:bCs/>
          <w:color w:val="000000"/>
          <w:sz w:val="20"/>
          <w:szCs w:val="20"/>
          <w:lang w:val="en-US"/>
        </w:rPr>
        <w:t>3.Termin rozpatrzenia reklamacji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Liczba punktów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najkrótszy spośród wszystkich ofert</w:t>
            </w:r>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z badanej oferty</w:t>
            </w:r>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41"/>
    <w:p w14:paraId="305EB5D2" w14:textId="77777777" w:rsidR="00896329" w:rsidRDefault="00896329" w:rsidP="00E353C4">
      <w:pPr>
        <w:tabs>
          <w:tab w:val="num" w:pos="1080"/>
        </w:tabs>
        <w:spacing w:line="360" w:lineRule="auto"/>
        <w:jc w:val="both"/>
        <w:textAlignment w:val="auto"/>
        <w:rPr>
          <w:rFonts w:ascii="Georgia" w:hAnsi="Georgia"/>
          <w:iCs/>
          <w:kern w:val="2"/>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nie podania w ofercie terminu rozpatrzenia reklamacji Zamawiający przyzna w tym kryterium 0 punktów.</w:t>
      </w:r>
    </w:p>
    <w:p w14:paraId="01605A2C" w14:textId="77777777" w:rsidR="001070A9" w:rsidRPr="00B56AFD" w:rsidRDefault="001070A9" w:rsidP="001070A9">
      <w:pPr>
        <w:spacing w:line="360" w:lineRule="auto"/>
        <w:rPr>
          <w:rFonts w:ascii="Georgia" w:eastAsia="Calibri" w:hAnsi="Georgia" w:cs="Georgia"/>
          <w:kern w:val="0"/>
          <w:sz w:val="20"/>
          <w:szCs w:val="20"/>
          <w:highlight w:val="yellow"/>
          <w:lang w:eastAsia="en-US"/>
        </w:rPr>
      </w:pPr>
    </w:p>
    <w:p w14:paraId="686FFFEE" w14:textId="77777777" w:rsidR="001070A9" w:rsidRPr="00B56AFD" w:rsidRDefault="001070A9" w:rsidP="001070A9">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B56AFD">
        <w:rPr>
          <w:rFonts w:ascii="Georgia" w:eastAsia="Calibri" w:hAnsi="Georgia" w:cs="Georgia"/>
          <w:kern w:val="0"/>
          <w:sz w:val="20"/>
          <w:szCs w:val="20"/>
          <w:lang w:eastAsia="en-US"/>
        </w:rPr>
        <w:t>Jeżeli nie można wybrać oferty najkorzystniejszej z uwagi na to, że dwie lub więcej ofert przedstawia taki sam bilans</w:t>
      </w:r>
    </w:p>
    <w:p w14:paraId="2BBA4546" w14:textId="77777777" w:rsidR="001070A9" w:rsidRPr="00B56AFD" w:rsidRDefault="001070A9" w:rsidP="001070A9">
      <w:pPr>
        <w:pStyle w:val="Tekstpodstawowy"/>
        <w:spacing w:after="0" w:line="360" w:lineRule="auto"/>
        <w:jc w:val="both"/>
        <w:rPr>
          <w:rFonts w:ascii="Georgia" w:eastAsia="Calibri" w:hAnsi="Georgia" w:cs="Georgia-Bold"/>
          <w:b w:val="0"/>
          <w:bCs w:val="0"/>
          <w:i w:val="0"/>
          <w:iCs w:val="0"/>
          <w:kern w:val="0"/>
          <w:sz w:val="20"/>
          <w:szCs w:val="20"/>
          <w:lang w:val="pl-PL" w:eastAsia="en-US"/>
        </w:rPr>
      </w:pPr>
      <w:r w:rsidRPr="00B56AFD">
        <w:rPr>
          <w:rFonts w:ascii="Georgia" w:eastAsia="Calibri" w:hAnsi="Georgia" w:cs="Georgia"/>
          <w:b w:val="0"/>
          <w:bCs w:val="0"/>
          <w:i w:val="0"/>
          <w:iCs w:val="0"/>
          <w:kern w:val="0"/>
          <w:sz w:val="20"/>
          <w:szCs w:val="20"/>
          <w:lang w:val="pl-PL" w:eastAsia="en-US"/>
        </w:rPr>
        <w:t>ceny i innych kryteriów oceny ofert, Zamawiający spośród tych ofert wybiera ofertę z najniższą ceną.</w:t>
      </w:r>
    </w:p>
    <w:p w14:paraId="24005E61" w14:textId="77777777" w:rsidR="001070A9" w:rsidRPr="00044CAA" w:rsidRDefault="001070A9" w:rsidP="001070A9">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044CAA">
        <w:rPr>
          <w:rFonts w:ascii="Georgia" w:hAnsi="Georgia"/>
          <w:sz w:val="20"/>
          <w:szCs w:val="20"/>
        </w:rPr>
        <w:t xml:space="preserve"> </w:t>
      </w:r>
      <w:r w:rsidRPr="00722BE0">
        <w:rPr>
          <w:rFonts w:ascii="Georgia" w:hAnsi="Georgia"/>
          <w:sz w:val="20"/>
          <w:szCs w:val="20"/>
        </w:rPr>
        <w:t xml:space="preserve">Pozostałym Wykonawcom, spełniającym wymagania kryterialne, przypisana zostanie odpowiednio mniejsza (proporcjonalnie mniejsza) ilość punktów. </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bookmarkEnd w:id="40"/>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3701698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0AAC5C1A"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5C28B01B"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Załącznik nr 8 do SWZ.</w:t>
      </w:r>
    </w:p>
    <w:p w14:paraId="10795CB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Pzp oraz wskazanym w Projekcie Umowy, stanowiącym </w:t>
      </w:r>
      <w:r w:rsidRPr="008554CF">
        <w:rPr>
          <w:rFonts w:ascii="Georgia" w:hAnsi="Georgia" w:cs="Arial"/>
          <w:b/>
          <w:sz w:val="20"/>
          <w:szCs w:val="20"/>
        </w:rPr>
        <w:t>Załącznik nr 8 SWZ</w:t>
      </w:r>
      <w:r w:rsidRPr="008554CF">
        <w:rPr>
          <w:rFonts w:ascii="Georgia" w:hAnsi="Georgia" w:cs="Arial"/>
          <w:sz w:val="20"/>
          <w:szCs w:val="20"/>
        </w:rPr>
        <w:t>.</w:t>
      </w:r>
    </w:p>
    <w:p w14:paraId="3198930D"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3701698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37016988"/>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79F40F59"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2FDD26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7E7C8F4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0B909D6A"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Pr>
          <w:rFonts w:ascii="Georgia" w:hAnsi="Georgia" w:cs="Arial"/>
          <w:sz w:val="20"/>
          <w:szCs w:val="20"/>
        </w:rPr>
        <w:t> </w:t>
      </w:r>
      <w:r w:rsidRPr="00694220">
        <w:rPr>
          <w:rFonts w:ascii="Georgia" w:hAnsi="Georgia" w:cs="Arial"/>
          <w:sz w:val="20"/>
          <w:szCs w:val="20"/>
        </w:rPr>
        <w:t>tym na projektowane postanowienie umowy;</w:t>
      </w:r>
    </w:p>
    <w:p w14:paraId="45F39518"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CAB8C4B"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31D32A"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E7EDBC2" w14:textId="77777777" w:rsidR="00D83F1D" w:rsidRPr="00F079E9"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3C171B9"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F34B4A7"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64033A77"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AE6D23A"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341BE399"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F7270B"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0A1AF42"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CD3DC8" w14:textId="77777777" w:rsidR="00D83F1D" w:rsidRPr="00694220"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3701698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2A0499BC" w14:textId="0B2EC5FA"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ED0734">
        <w:rPr>
          <w:rFonts w:ascii="Georgia" w:hAnsi="Georgia"/>
          <w:sz w:val="20"/>
        </w:rPr>
        <w:br/>
      </w:r>
      <w:r w:rsidRPr="008861BB">
        <w:rPr>
          <w:rFonts w:ascii="Georgia" w:hAnsi="Georgia"/>
          <w:sz w:val="20"/>
        </w:rPr>
        <w:t>z dnia 4 maja 2016 r., str. 1; zwanym dalej "RODO") informujemy, że:</w:t>
      </w:r>
    </w:p>
    <w:p w14:paraId="0D8A82B6"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15C5498D" w14:textId="1C6DC484"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ED0734">
        <w:rPr>
          <w:rFonts w:ascii="Georgia" w:hAnsi="Georgia"/>
          <w:sz w:val="20"/>
        </w:rPr>
        <w:br/>
      </w:r>
      <w:r w:rsidRPr="008861BB">
        <w:rPr>
          <w:rFonts w:ascii="Georgia" w:hAnsi="Georgia"/>
          <w:sz w:val="20"/>
        </w:rPr>
        <w:t>e-mail: iod@zzozwadowice.pl</w:t>
      </w:r>
    </w:p>
    <w:p w14:paraId="4CA359F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31C0792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FF5C8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32C14E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5D2AEC4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2B87F58" w14:textId="77777777"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AFA3B59"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C379C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223CD31" w14:textId="3A18B460"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ED0734">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22839A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DDD624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2110287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3EE366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4AAC677"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68CBF64"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AC5507" w14:textId="77777777" w:rsidR="00BA21C3" w:rsidRDefault="00BA21C3" w:rsidP="000B473C">
      <w:pPr>
        <w:pStyle w:val="pkt"/>
        <w:spacing w:before="0" w:after="0" w:line="360" w:lineRule="auto"/>
        <w:ind w:left="0" w:firstLine="0"/>
        <w:rPr>
          <w:rFonts w:ascii="Georgia" w:hAnsi="Georgia"/>
          <w:sz w:val="20"/>
        </w:rPr>
      </w:pP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37016990"/>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181A8101"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4BD3D4CF" w14:textId="77777777" w:rsidR="00D83F1D" w:rsidRPr="008554CF" w:rsidRDefault="00D83F1D" w:rsidP="00D83F1D">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1897F40D" w14:textId="29AF5D55"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2a, 2b, 3, 4, 5, 6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187A4AF3"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7</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269A16E8" w14:textId="511336DF" w:rsidR="00D83F1D" w:rsidRDefault="00D83F1D" w:rsidP="00D83F1D">
      <w:pPr>
        <w:pStyle w:val="Standard"/>
        <w:spacing w:after="0" w:line="360" w:lineRule="auto"/>
        <w:jc w:val="both"/>
        <w:rPr>
          <w:b w:val="0"/>
          <w:i w:val="0"/>
          <w:color w:val="000000"/>
          <w:sz w:val="20"/>
          <w:szCs w:val="20"/>
        </w:rPr>
      </w:pPr>
      <w:r w:rsidRPr="008554CF">
        <w:rPr>
          <w:b w:val="0"/>
          <w:i w:val="0"/>
          <w:color w:val="000000"/>
          <w:sz w:val="20"/>
          <w:szCs w:val="20"/>
        </w:rPr>
        <w:t>Załącznik nr 8</w:t>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Pr>
          <w:b w:val="0"/>
          <w:i w:val="0"/>
          <w:color w:val="000000"/>
          <w:sz w:val="20"/>
          <w:szCs w:val="20"/>
        </w:rPr>
        <w:t>o</w:t>
      </w:r>
      <w:r w:rsidRPr="008554CF">
        <w:rPr>
          <w:b w:val="0"/>
          <w:i w:val="0"/>
          <w:color w:val="000000"/>
          <w:sz w:val="20"/>
          <w:szCs w:val="20"/>
        </w:rPr>
        <w:t>w</w:t>
      </w:r>
      <w:r>
        <w:rPr>
          <w:b w:val="0"/>
          <w:i w:val="0"/>
          <w:color w:val="000000"/>
          <w:sz w:val="20"/>
          <w:szCs w:val="20"/>
        </w:rPr>
        <w:t>y</w:t>
      </w:r>
      <w:r w:rsidRPr="008554CF">
        <w:rPr>
          <w:b w:val="0"/>
          <w:i w:val="0"/>
          <w:color w:val="000000"/>
          <w:sz w:val="20"/>
          <w:szCs w:val="20"/>
        </w:rPr>
        <w:t xml:space="preserve"> </w:t>
      </w:r>
    </w:p>
    <w:p w14:paraId="006D98D4" w14:textId="34801FDD" w:rsidR="00D83F1D" w:rsidRDefault="00D83F1D" w:rsidP="00D83F1D">
      <w:pPr>
        <w:pStyle w:val="Standard"/>
        <w:spacing w:after="0" w:line="360" w:lineRule="auto"/>
        <w:jc w:val="both"/>
        <w:rPr>
          <w:b w:val="0"/>
          <w:i w:val="0"/>
          <w:color w:val="000000"/>
          <w:sz w:val="20"/>
          <w:szCs w:val="20"/>
        </w:rPr>
      </w:pPr>
    </w:p>
    <w:p w14:paraId="32532FBC" w14:textId="77777777" w:rsidR="00F95595" w:rsidRPr="008554CF" w:rsidRDefault="00F95595" w:rsidP="00D83F1D">
      <w:pPr>
        <w:pStyle w:val="Standard"/>
        <w:spacing w:after="0" w:line="360" w:lineRule="auto"/>
        <w:jc w:val="both"/>
        <w:rPr>
          <w:b w:val="0"/>
          <w:i w:val="0"/>
          <w:color w:val="000000"/>
          <w:sz w:val="20"/>
          <w:szCs w:val="20"/>
        </w:rPr>
      </w:pPr>
    </w:p>
    <w:p w14:paraId="078CA8A1" w14:textId="77777777" w:rsidR="00D83F1D" w:rsidRPr="00123693" w:rsidRDefault="00D83F1D" w:rsidP="00D83F1D">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3A2DD107" w14:textId="77777777" w:rsidR="00D83F1D" w:rsidRDefault="00D83F1D" w:rsidP="00D83F1D">
      <w:pPr>
        <w:spacing w:line="240" w:lineRule="auto"/>
        <w:jc w:val="both"/>
        <w:rPr>
          <w:rFonts w:ascii="Georgia" w:hAnsi="Georgia" w:cs="Georgia"/>
          <w:i/>
          <w:iCs/>
          <w:sz w:val="20"/>
          <w:szCs w:val="20"/>
        </w:rPr>
      </w:pPr>
    </w:p>
    <w:p w14:paraId="55E0509F" w14:textId="1981BB48" w:rsidR="00575FEF" w:rsidRDefault="00575FEF" w:rsidP="000B473C">
      <w:pPr>
        <w:spacing w:line="240" w:lineRule="auto"/>
        <w:jc w:val="both"/>
        <w:rPr>
          <w:rFonts w:ascii="Georgia" w:hAnsi="Georgia" w:cs="Georgia"/>
          <w:i/>
          <w:iCs/>
          <w:color w:val="FFFFFF" w:themeColor="background1"/>
          <w:sz w:val="20"/>
          <w:szCs w:val="20"/>
        </w:rPr>
      </w:pPr>
    </w:p>
    <w:p w14:paraId="20FA72A1" w14:textId="430C4A2D" w:rsidR="00575FEF" w:rsidRDefault="00575FEF" w:rsidP="000B473C">
      <w:pPr>
        <w:spacing w:line="240" w:lineRule="auto"/>
        <w:jc w:val="both"/>
        <w:rPr>
          <w:rFonts w:ascii="Georgia" w:hAnsi="Georgia" w:cs="Georgia"/>
          <w:i/>
          <w:iCs/>
          <w:color w:val="FFFFFF" w:themeColor="background1"/>
          <w:sz w:val="20"/>
          <w:szCs w:val="20"/>
        </w:rPr>
      </w:pPr>
    </w:p>
    <w:p w14:paraId="49868952" w14:textId="494EFAFC" w:rsidR="00575FEF" w:rsidRDefault="00575FEF" w:rsidP="000B473C">
      <w:pPr>
        <w:spacing w:line="240" w:lineRule="auto"/>
        <w:jc w:val="both"/>
        <w:rPr>
          <w:rFonts w:ascii="Georgia" w:hAnsi="Georgia" w:cs="Georgia"/>
          <w:i/>
          <w:iCs/>
          <w:color w:val="FFFFFF" w:themeColor="background1"/>
          <w:sz w:val="20"/>
          <w:szCs w:val="20"/>
        </w:rPr>
      </w:pPr>
    </w:p>
    <w:p w14:paraId="75FF7A79" w14:textId="650A677F" w:rsidR="00575FEF" w:rsidRDefault="00575FEF" w:rsidP="000B473C">
      <w:pPr>
        <w:spacing w:line="240" w:lineRule="auto"/>
        <w:jc w:val="both"/>
        <w:rPr>
          <w:rFonts w:ascii="Georgia" w:hAnsi="Georgia" w:cs="Georgia"/>
          <w:i/>
          <w:iCs/>
          <w:color w:val="FFFFFF" w:themeColor="background1"/>
          <w:sz w:val="20"/>
          <w:szCs w:val="20"/>
        </w:rPr>
      </w:pPr>
    </w:p>
    <w:p w14:paraId="5B315092" w14:textId="0DECDE4A" w:rsidR="00575FEF" w:rsidRDefault="00575FEF" w:rsidP="000B473C">
      <w:pPr>
        <w:spacing w:line="240" w:lineRule="auto"/>
        <w:jc w:val="both"/>
        <w:rPr>
          <w:rFonts w:ascii="Georgia" w:hAnsi="Georgia" w:cs="Georgia"/>
          <w:i/>
          <w:iCs/>
          <w:color w:val="FFFFFF" w:themeColor="background1"/>
          <w:sz w:val="20"/>
          <w:szCs w:val="20"/>
        </w:rPr>
      </w:pPr>
    </w:p>
    <w:p w14:paraId="531869EA" w14:textId="6AA41637" w:rsidR="00575FEF" w:rsidRDefault="00575FEF" w:rsidP="000B473C">
      <w:pPr>
        <w:spacing w:line="240" w:lineRule="auto"/>
        <w:jc w:val="both"/>
        <w:rPr>
          <w:rFonts w:ascii="Georgia" w:hAnsi="Georgia" w:cs="Georgia"/>
          <w:i/>
          <w:iCs/>
          <w:color w:val="FFFFFF" w:themeColor="background1"/>
          <w:sz w:val="20"/>
          <w:szCs w:val="20"/>
        </w:rPr>
      </w:pPr>
    </w:p>
    <w:p w14:paraId="33F51E83" w14:textId="5DA05BF5" w:rsidR="00575FEF" w:rsidRDefault="00575FEF" w:rsidP="000B473C">
      <w:pPr>
        <w:spacing w:line="240" w:lineRule="auto"/>
        <w:jc w:val="both"/>
        <w:rPr>
          <w:rFonts w:ascii="Georgia" w:hAnsi="Georgia" w:cs="Georgia"/>
          <w:i/>
          <w:iCs/>
          <w:color w:val="FFFFFF" w:themeColor="background1"/>
          <w:sz w:val="20"/>
          <w:szCs w:val="20"/>
        </w:rPr>
      </w:pPr>
    </w:p>
    <w:p w14:paraId="481CEB88" w14:textId="77777777" w:rsidR="00F73487" w:rsidRDefault="00F73487" w:rsidP="000B473C">
      <w:pPr>
        <w:spacing w:line="240" w:lineRule="auto"/>
        <w:jc w:val="both"/>
        <w:rPr>
          <w:rFonts w:ascii="Georgia" w:hAnsi="Georgia" w:cs="Georgia"/>
          <w:i/>
          <w:iCs/>
          <w:color w:val="FFFFFF" w:themeColor="background1"/>
          <w:sz w:val="20"/>
          <w:szCs w:val="20"/>
        </w:rPr>
      </w:pPr>
    </w:p>
    <w:p w14:paraId="34FE1374" w14:textId="77777777" w:rsidR="00F73487" w:rsidRDefault="00F73487" w:rsidP="000B473C">
      <w:pPr>
        <w:spacing w:line="240" w:lineRule="auto"/>
        <w:jc w:val="both"/>
        <w:rPr>
          <w:rFonts w:ascii="Georgia" w:hAnsi="Georgia" w:cs="Georgia"/>
          <w:i/>
          <w:iCs/>
          <w:color w:val="FFFFFF" w:themeColor="background1"/>
          <w:sz w:val="20"/>
          <w:szCs w:val="20"/>
        </w:rPr>
      </w:pPr>
    </w:p>
    <w:p w14:paraId="397A4D4C" w14:textId="77777777" w:rsidR="00575FEF" w:rsidRDefault="00575FEF" w:rsidP="000B473C">
      <w:pPr>
        <w:spacing w:line="240" w:lineRule="auto"/>
        <w:jc w:val="both"/>
        <w:rPr>
          <w:rFonts w:ascii="Georgia" w:hAnsi="Georgia" w:cs="Arial"/>
          <w:i/>
          <w:iCs/>
          <w:color w:val="000000" w:themeColor="text1"/>
          <w:kern w:val="0"/>
          <w:sz w:val="20"/>
          <w:szCs w:val="20"/>
          <w:lang w:eastAsia="en-US"/>
        </w:rPr>
      </w:pPr>
    </w:p>
    <w:p w14:paraId="1B6A9F6B" w14:textId="77777777" w:rsidR="00E55A29" w:rsidRDefault="00E55A29" w:rsidP="000B473C">
      <w:pPr>
        <w:spacing w:line="240" w:lineRule="auto"/>
        <w:jc w:val="both"/>
        <w:rPr>
          <w:rFonts w:ascii="Georgia" w:hAnsi="Georgia"/>
          <w:i/>
          <w:color w:val="000000" w:themeColor="text1"/>
          <w:sz w:val="18"/>
          <w:szCs w:val="18"/>
        </w:rPr>
      </w:pPr>
    </w:p>
    <w:p w14:paraId="55E22838" w14:textId="77777777" w:rsidR="00CB2501" w:rsidRDefault="00CB2501" w:rsidP="000B473C">
      <w:pPr>
        <w:spacing w:line="240" w:lineRule="auto"/>
        <w:jc w:val="both"/>
        <w:rPr>
          <w:rFonts w:ascii="Georgia" w:hAnsi="Georgia"/>
          <w:i/>
          <w:color w:val="000000" w:themeColor="text1"/>
          <w:sz w:val="18"/>
          <w:szCs w:val="18"/>
        </w:rPr>
      </w:pPr>
    </w:p>
    <w:p w14:paraId="58D376D4" w14:textId="77777777" w:rsidR="00CB2501" w:rsidRDefault="00CB2501" w:rsidP="000B473C">
      <w:pPr>
        <w:spacing w:line="240" w:lineRule="auto"/>
        <w:jc w:val="both"/>
        <w:rPr>
          <w:rFonts w:ascii="Georgia" w:hAnsi="Georgia"/>
          <w:i/>
          <w:color w:val="000000" w:themeColor="text1"/>
          <w:sz w:val="18"/>
          <w:szCs w:val="18"/>
        </w:rPr>
      </w:pPr>
    </w:p>
    <w:p w14:paraId="19A2F2F4" w14:textId="77777777" w:rsidR="00E55A29" w:rsidRDefault="00E55A29" w:rsidP="000B473C">
      <w:pPr>
        <w:spacing w:line="240" w:lineRule="auto"/>
        <w:jc w:val="both"/>
        <w:rPr>
          <w:rFonts w:ascii="Georgia" w:hAnsi="Georgia" w:cs="Arial"/>
          <w:i/>
          <w:iCs/>
          <w:color w:val="000000" w:themeColor="text1"/>
          <w:kern w:val="0"/>
          <w:sz w:val="20"/>
          <w:szCs w:val="20"/>
          <w:lang w:eastAsia="en-US"/>
        </w:rPr>
      </w:pPr>
    </w:p>
    <w:p w14:paraId="55B68D5C" w14:textId="77777777" w:rsidR="00DB53BD" w:rsidRPr="00AA5AC7" w:rsidRDefault="00DB53BD" w:rsidP="000B473C">
      <w:pPr>
        <w:spacing w:line="240" w:lineRule="auto"/>
        <w:jc w:val="both"/>
        <w:rPr>
          <w:rFonts w:ascii="Georgia" w:hAnsi="Georgia" w:cs="Georgia"/>
          <w:i/>
          <w:iCs/>
          <w:color w:val="FFFFFF" w:themeColor="background1"/>
          <w:sz w:val="20"/>
          <w:szCs w:val="20"/>
        </w:rPr>
      </w:pPr>
    </w:p>
    <w:p w14:paraId="48B5CE03" w14:textId="68FAEC88" w:rsidR="000B473C" w:rsidRDefault="000B473C" w:rsidP="000B473C">
      <w:pPr>
        <w:spacing w:line="240" w:lineRule="auto"/>
        <w:jc w:val="both"/>
        <w:rPr>
          <w:rStyle w:val="Domylnaczcionkaakapitu2"/>
          <w:rFonts w:ascii="Georgia" w:hAnsi="Georgia"/>
          <w:b/>
          <w:bCs/>
          <w:color w:val="000000" w:themeColor="text1"/>
          <w:sz w:val="20"/>
          <w:szCs w:val="20"/>
        </w:rPr>
      </w:pPr>
      <w:r w:rsidRPr="0072624A">
        <w:rPr>
          <w:rStyle w:val="Domylnaczcionkaakapitu2"/>
          <w:rFonts w:ascii="Georgia" w:hAnsi="Georgia"/>
          <w:color w:val="000000" w:themeColor="text1"/>
          <w:sz w:val="20"/>
          <w:szCs w:val="20"/>
        </w:rPr>
        <w:t xml:space="preserve">Wadowice, dnia </w:t>
      </w:r>
      <w:r w:rsidR="00C4609A">
        <w:rPr>
          <w:rStyle w:val="Domylnaczcionkaakapitu2"/>
          <w:rFonts w:ascii="Georgia" w:hAnsi="Georgia"/>
          <w:color w:val="000000" w:themeColor="text1"/>
          <w:sz w:val="20"/>
          <w:szCs w:val="20"/>
        </w:rPr>
        <w:t>14</w:t>
      </w:r>
      <w:r w:rsidR="001B0D7F" w:rsidRPr="0072624A">
        <w:rPr>
          <w:rStyle w:val="Domylnaczcionkaakapitu2"/>
          <w:rFonts w:ascii="Georgia" w:hAnsi="Georgia"/>
          <w:color w:val="000000" w:themeColor="text1"/>
          <w:sz w:val="20"/>
          <w:szCs w:val="20"/>
        </w:rPr>
        <w:t>.</w:t>
      </w:r>
      <w:r w:rsidR="00C4609A">
        <w:rPr>
          <w:rStyle w:val="Domylnaczcionkaakapitu2"/>
          <w:rFonts w:ascii="Georgia" w:hAnsi="Georgia"/>
          <w:color w:val="000000" w:themeColor="text1"/>
          <w:sz w:val="20"/>
          <w:szCs w:val="20"/>
        </w:rPr>
        <w:t>06</w:t>
      </w:r>
      <w:r w:rsidRPr="0072624A">
        <w:rPr>
          <w:rStyle w:val="Domylnaczcionkaakapitu2"/>
          <w:rFonts w:ascii="Georgia" w:hAnsi="Georgia"/>
          <w:color w:val="000000" w:themeColor="text1"/>
          <w:sz w:val="20"/>
          <w:szCs w:val="20"/>
        </w:rPr>
        <w:t>.202</w:t>
      </w:r>
      <w:r w:rsidR="00C4609A">
        <w:rPr>
          <w:rStyle w:val="Domylnaczcionkaakapitu2"/>
          <w:rFonts w:ascii="Georgia" w:hAnsi="Georgia"/>
          <w:color w:val="000000" w:themeColor="text1"/>
          <w:sz w:val="20"/>
          <w:szCs w:val="20"/>
        </w:rPr>
        <w:t>4</w:t>
      </w:r>
      <w:r w:rsidRPr="0072624A">
        <w:rPr>
          <w:rStyle w:val="Domylnaczcionkaakapitu2"/>
          <w:rFonts w:ascii="Georgia" w:hAnsi="Georgia"/>
          <w:color w:val="000000" w:themeColor="text1"/>
          <w:sz w:val="20"/>
          <w:szCs w:val="20"/>
        </w:rPr>
        <w:t>r.</w:t>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t xml:space="preserve">Zatwierdzam </w:t>
      </w:r>
      <w:r w:rsidRPr="00C86C51">
        <w:rPr>
          <w:rStyle w:val="Domylnaczcionkaakapitu2"/>
          <w:rFonts w:ascii="Georgia" w:hAnsi="Georgia"/>
          <w:b/>
          <w:bCs/>
          <w:color w:val="000000" w:themeColor="text1"/>
          <w:sz w:val="20"/>
          <w:szCs w:val="20"/>
        </w:rPr>
        <w:t>………………….........………..........…….</w:t>
      </w:r>
    </w:p>
    <w:p w14:paraId="19467DAF" w14:textId="77777777" w:rsidR="00187F04" w:rsidRPr="00C86C51" w:rsidRDefault="00187F04" w:rsidP="000B473C">
      <w:pPr>
        <w:spacing w:line="240" w:lineRule="auto"/>
        <w:jc w:val="both"/>
        <w:rPr>
          <w:rStyle w:val="Domylnaczcionkaakapitu2"/>
          <w:rFonts w:ascii="Georgia" w:hAnsi="Georgia"/>
          <w:b/>
          <w:bCs/>
          <w:color w:val="000000" w:themeColor="text1"/>
          <w:sz w:val="20"/>
          <w:szCs w:val="20"/>
        </w:rPr>
      </w:pP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34A88D4E" w:rsidR="000B473C" w:rsidRDefault="000B473C" w:rsidP="000B473C">
      <w:pPr>
        <w:pStyle w:val="Nagwek1"/>
        <w:spacing w:before="0" w:after="0" w:line="360" w:lineRule="auto"/>
        <w:jc w:val="right"/>
        <w:rPr>
          <w:rFonts w:ascii="Georgia" w:hAnsi="Georgia"/>
          <w:color w:val="FF0000"/>
        </w:rPr>
      </w:pPr>
      <w:bookmarkStart w:id="51" w:name="_Toc266275259"/>
    </w:p>
    <w:bookmarkEnd w:id="0"/>
    <w:bookmarkEnd w:id="51"/>
    <w:p w14:paraId="1D82F020" w14:textId="3CCF06D8" w:rsidR="004F4BB4" w:rsidRDefault="004F4BB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52" w:name="_Toc131507583"/>
      <w:bookmarkStart w:id="53" w:name="_Toc137016991"/>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2"/>
      <w:bookmarkEnd w:id="53"/>
    </w:p>
    <w:p w14:paraId="14D301C5" w14:textId="77777777" w:rsidR="004F4BB4" w:rsidRPr="009A1762" w:rsidRDefault="004F4BB4" w:rsidP="004F4BB4">
      <w:pPr>
        <w:pStyle w:val="Akapitzlist1"/>
        <w:spacing w:line="360" w:lineRule="auto"/>
        <w:ind w:left="0"/>
        <w:jc w:val="center"/>
        <w:rPr>
          <w:rFonts w:ascii="Georgia" w:hAnsi="Georgia" w:cs="Georgia"/>
          <w:sz w:val="22"/>
          <w:szCs w:val="22"/>
        </w:rPr>
      </w:pPr>
      <w:bookmarkStart w:id="54" w:name="_Toc448470018"/>
      <w:bookmarkStart w:id="55" w:name="_Hlk95302115"/>
      <w:bookmarkStart w:id="56" w:name="_Toc286135481"/>
      <w:bookmarkEnd w:id="54"/>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55"/>
    <w:p w14:paraId="7DF7A746" w14:textId="77777777" w:rsidR="004F4BB4" w:rsidRDefault="004F4BB4" w:rsidP="004F4BB4">
      <w:pPr>
        <w:spacing w:line="360" w:lineRule="auto"/>
        <w:rPr>
          <w:rFonts w:ascii="Georgia" w:hAnsi="Georgia" w:cs="Georgia"/>
          <w:kern w:val="2"/>
          <w:sz w:val="20"/>
          <w:szCs w:val="20"/>
        </w:rPr>
      </w:pPr>
    </w:p>
    <w:p w14:paraId="677ED5F4" w14:textId="77777777" w:rsidR="009353F6" w:rsidRPr="00BD797D" w:rsidRDefault="009353F6" w:rsidP="009353F6">
      <w:pPr>
        <w:spacing w:line="360" w:lineRule="auto"/>
        <w:rPr>
          <w:rFonts w:ascii="Georgia" w:hAnsi="Georgia" w:cs="Georgia"/>
          <w:sz w:val="20"/>
          <w:szCs w:val="20"/>
        </w:rPr>
      </w:pPr>
      <w:r w:rsidRPr="00BD797D">
        <w:rPr>
          <w:rFonts w:ascii="Georgia" w:hAnsi="Georgia" w:cs="Georgia"/>
          <w:sz w:val="20"/>
          <w:szCs w:val="20"/>
        </w:rPr>
        <w:t>Przedmiotem zamówienia jest dostawa implantów:</w:t>
      </w:r>
    </w:p>
    <w:p w14:paraId="27060CEC" w14:textId="77777777" w:rsidR="009353F6" w:rsidRPr="00BD797D" w:rsidRDefault="009353F6" w:rsidP="009353F6">
      <w:pPr>
        <w:widowControl w:val="0"/>
        <w:numPr>
          <w:ilvl w:val="0"/>
          <w:numId w:val="39"/>
        </w:numPr>
        <w:tabs>
          <w:tab w:val="left" w:pos="-900"/>
        </w:tabs>
        <w:spacing w:line="360" w:lineRule="auto"/>
        <w:jc w:val="both"/>
        <w:rPr>
          <w:rFonts w:ascii="Georgia" w:hAnsi="Georgia" w:cs="Georgia"/>
          <w:bCs/>
          <w:iCs/>
          <w:sz w:val="20"/>
          <w:szCs w:val="20"/>
        </w:rPr>
      </w:pPr>
      <w:r w:rsidRPr="00BD797D">
        <w:rPr>
          <w:rFonts w:ascii="Georgia" w:hAnsi="Georgia" w:cs="Georgia"/>
          <w:bCs/>
          <w:iCs/>
          <w:sz w:val="20"/>
          <w:szCs w:val="20"/>
        </w:rPr>
        <w:t xml:space="preserve">Zamawiający zastrzega sobie prawo do </w:t>
      </w:r>
      <w:r w:rsidRPr="00BD797D">
        <w:rPr>
          <w:rFonts w:ascii="Georgia" w:hAnsi="Georgia" w:cs="Georgia"/>
          <w:bCs/>
          <w:iCs/>
          <w:sz w:val="20"/>
          <w:szCs w:val="20"/>
          <w:u w:val="single"/>
        </w:rPr>
        <w:t>zamawiania</w:t>
      </w:r>
      <w:r w:rsidRPr="00BD797D">
        <w:rPr>
          <w:rFonts w:ascii="Georgia" w:hAnsi="Georgia" w:cs="Georgia"/>
          <w:bCs/>
          <w:iCs/>
          <w:sz w:val="20"/>
          <w:szCs w:val="20"/>
        </w:rPr>
        <w:t xml:space="preserve"> asortymentu w sztukach, a nie w opakowaniach zbiorczych – </w:t>
      </w:r>
      <w:r w:rsidRPr="00984698">
        <w:rPr>
          <w:rFonts w:ascii="Georgia" w:hAnsi="Georgia" w:cs="Georgia"/>
          <w:bCs/>
          <w:i/>
          <w:sz w:val="20"/>
          <w:szCs w:val="20"/>
        </w:rPr>
        <w:t>jeśli dotyczy.</w:t>
      </w:r>
    </w:p>
    <w:p w14:paraId="2E2A70CF" w14:textId="77777777" w:rsidR="009353F6" w:rsidRPr="00BD797D" w:rsidRDefault="009353F6" w:rsidP="009353F6">
      <w:pPr>
        <w:widowControl w:val="0"/>
        <w:numPr>
          <w:ilvl w:val="0"/>
          <w:numId w:val="39"/>
        </w:numPr>
        <w:tabs>
          <w:tab w:val="left" w:pos="-900"/>
        </w:tabs>
        <w:spacing w:line="360" w:lineRule="auto"/>
        <w:jc w:val="both"/>
        <w:rPr>
          <w:rFonts w:ascii="Georgia" w:hAnsi="Georgia" w:cs="Georgia"/>
          <w:bCs/>
          <w:iCs/>
          <w:sz w:val="20"/>
          <w:szCs w:val="20"/>
        </w:rPr>
      </w:pPr>
      <w:r w:rsidRPr="00BD797D">
        <w:rPr>
          <w:rFonts w:ascii="Georgia" w:hAnsi="Georgia" w:cs="Georgia"/>
          <w:bCs/>
          <w:iCs/>
          <w:sz w:val="20"/>
          <w:szCs w:val="20"/>
        </w:rPr>
        <w:t>Gwarancja: minimum 12 miesięcy</w:t>
      </w:r>
      <w:r>
        <w:rPr>
          <w:rFonts w:ascii="Georgia" w:hAnsi="Georgia" w:cs="Georgia"/>
          <w:bCs/>
          <w:iCs/>
          <w:sz w:val="20"/>
          <w:szCs w:val="20"/>
        </w:rPr>
        <w:t>.</w:t>
      </w:r>
      <w:r w:rsidRPr="00BD797D">
        <w:rPr>
          <w:rFonts w:ascii="Georgia" w:hAnsi="Georgia" w:cs="Georgia"/>
          <w:bCs/>
          <w:iCs/>
          <w:sz w:val="20"/>
          <w:szCs w:val="20"/>
        </w:rPr>
        <w:t xml:space="preserve"> </w:t>
      </w:r>
    </w:p>
    <w:p w14:paraId="2D367C15" w14:textId="77777777" w:rsidR="009353F6" w:rsidRPr="00DE09BC" w:rsidRDefault="009353F6" w:rsidP="009353F6">
      <w:pPr>
        <w:numPr>
          <w:ilvl w:val="0"/>
          <w:numId w:val="39"/>
        </w:numPr>
        <w:tabs>
          <w:tab w:val="left" w:pos="-900"/>
        </w:tabs>
        <w:autoSpaceDE w:val="0"/>
        <w:spacing w:line="360" w:lineRule="auto"/>
        <w:jc w:val="both"/>
        <w:rPr>
          <w:rFonts w:ascii="Georgia" w:hAnsi="Georgia"/>
          <w:b/>
          <w:i/>
          <w:sz w:val="20"/>
          <w:szCs w:val="20"/>
        </w:rPr>
      </w:pPr>
      <w:r w:rsidRPr="00BD797D">
        <w:rPr>
          <w:rFonts w:ascii="Georgia" w:hAnsi="Georgia"/>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72D0937E" w14:textId="77777777" w:rsidR="009353F6" w:rsidRPr="0089543E" w:rsidRDefault="009353F6" w:rsidP="009353F6">
      <w:pPr>
        <w:numPr>
          <w:ilvl w:val="0"/>
          <w:numId w:val="39"/>
        </w:numPr>
        <w:spacing w:line="360" w:lineRule="auto"/>
        <w:jc w:val="both"/>
        <w:rPr>
          <w:rFonts w:ascii="Georgia" w:hAnsi="Georgia" w:cs="Calibri"/>
          <w:color w:val="000000"/>
          <w:kern w:val="0"/>
          <w:sz w:val="20"/>
          <w:szCs w:val="20"/>
          <w:lang w:eastAsia="pl-PL"/>
        </w:rPr>
      </w:pPr>
      <w:r w:rsidRPr="0089543E">
        <w:rPr>
          <w:rFonts w:ascii="Georgia" w:hAnsi="Georgia" w:cs="Calibri"/>
          <w:color w:val="000000"/>
          <w:kern w:val="0"/>
          <w:sz w:val="20"/>
          <w:szCs w:val="20"/>
          <w:lang w:eastAsia="pl-PL"/>
        </w:rPr>
        <w:t xml:space="preserve">Instrumentaria mają być dostosowane do automatycznego mycia w </w:t>
      </w:r>
      <w:proofErr w:type="spellStart"/>
      <w:r w:rsidRPr="0089543E">
        <w:rPr>
          <w:rFonts w:ascii="Georgia" w:hAnsi="Georgia" w:cs="Calibri"/>
          <w:color w:val="000000"/>
          <w:kern w:val="0"/>
          <w:sz w:val="20"/>
          <w:szCs w:val="20"/>
          <w:lang w:eastAsia="pl-PL"/>
        </w:rPr>
        <w:t>myjni-dezynfektorze</w:t>
      </w:r>
      <w:proofErr w:type="spellEnd"/>
      <w:r w:rsidRPr="0089543E">
        <w:rPr>
          <w:rFonts w:ascii="Georgia" w:hAnsi="Georgia" w:cs="Calibri"/>
          <w:color w:val="000000"/>
          <w:kern w:val="0"/>
          <w:sz w:val="20"/>
          <w:szCs w:val="20"/>
          <w:lang w:eastAsia="pl-PL"/>
        </w:rPr>
        <w:t xml:space="preserve"> z możliwością wytrzymałości na dezynfekcję termiczną i sterylizację parą wodną w 134 st. C.</w:t>
      </w:r>
    </w:p>
    <w:p w14:paraId="46B74382" w14:textId="77777777"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wraz z dostawą asortymentu dostarczy instrukcję postępowania ze szczególnym uwzględnieniem warunków dezynfekcji i sterylizacji 2 szt.</w:t>
      </w:r>
    </w:p>
    <w:p w14:paraId="7FA59A14" w14:textId="4A8D961D"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zobowiązuje się przeprowadzić bezpłatne szkolenie personelu lekarskiego i pielęgniarskiego – jednokrotne szkolenie na terenie Szpitala dla zespołu, nie są wymagane certyfikaty ukończenia szkolenia – w terminie do 7 dni od dnia zawarcia umowy.</w:t>
      </w:r>
      <w:r w:rsidR="009301D9" w:rsidRPr="0089543E">
        <w:rPr>
          <w:rFonts w:ascii="Georgia" w:hAnsi="Georgia" w:cs="Calibri"/>
          <w:color w:val="000000" w:themeColor="text1"/>
          <w:kern w:val="0"/>
          <w:sz w:val="20"/>
          <w:szCs w:val="20"/>
          <w:lang w:eastAsia="pl-PL"/>
        </w:rPr>
        <w:t>- jeśli dotyczy.</w:t>
      </w:r>
    </w:p>
    <w:p w14:paraId="0F14F8E4" w14:textId="232E3B94"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w terminie do 7 od dnia zawarcia umowy dostarczy opis techniki operacyjnej, katalogu implantów oraz instrumentarium w wersji drukowanej.</w:t>
      </w:r>
      <w:r w:rsidR="00EE4C95">
        <w:rPr>
          <w:rFonts w:ascii="Georgia" w:hAnsi="Georgia" w:cs="Calibri"/>
          <w:color w:val="000000" w:themeColor="text1"/>
          <w:kern w:val="0"/>
          <w:sz w:val="20"/>
          <w:szCs w:val="20"/>
          <w:lang w:eastAsia="pl-PL"/>
        </w:rPr>
        <w:t xml:space="preserve"> – jeśli dotyczy</w:t>
      </w:r>
    </w:p>
    <w:p w14:paraId="329CED9D" w14:textId="7EA57C43" w:rsidR="009353F6" w:rsidRPr="009301D9"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9301D9">
        <w:rPr>
          <w:rFonts w:ascii="Georgia" w:hAnsi="Georgia" w:cs="Arial"/>
          <w:color w:val="000000" w:themeColor="text1"/>
          <w:kern w:val="0"/>
          <w:sz w:val="20"/>
          <w:szCs w:val="20"/>
          <w:lang w:eastAsia="pl-PL"/>
        </w:rPr>
        <w:t xml:space="preserve">Wykonawca zobowiązany jest do objęcia sprzętu medycznego bezpłatnym serwisem w trakcie trwania umowy, który obejmuje: naprawę w przypadku awarii, wymianę części zużywalnych, przegląd i konserwację w okresie obowiązywania umowy, z nie mniejszą częstotliwością niż zalecaną przez producenta. W wypadku niemożliwości naprawienia sprzętu w ciągu 72 godzin od zgłoszenia Wykonawca zapewni sprzęt o parametrach nie gorszych od oferowanego. Wykonawca ma obowiązek czuwania nad terminami przeglądu sprzętu. </w:t>
      </w:r>
      <w:r w:rsidR="005D50E8">
        <w:rPr>
          <w:rFonts w:ascii="Georgia" w:hAnsi="Georgia" w:cs="Arial"/>
          <w:color w:val="000000" w:themeColor="text1"/>
          <w:kern w:val="0"/>
          <w:sz w:val="20"/>
          <w:szCs w:val="20"/>
          <w:lang w:eastAsia="pl-PL"/>
        </w:rPr>
        <w:t>-jeśli dotyczy.</w:t>
      </w:r>
    </w:p>
    <w:p w14:paraId="0ABCA6BA" w14:textId="3056B422" w:rsidR="004F4BB4" w:rsidRPr="00C4609A" w:rsidRDefault="009353F6" w:rsidP="00C4609A">
      <w:pPr>
        <w:numPr>
          <w:ilvl w:val="0"/>
          <w:numId w:val="39"/>
        </w:numPr>
        <w:autoSpaceDE w:val="0"/>
        <w:spacing w:line="360" w:lineRule="auto"/>
        <w:jc w:val="both"/>
        <w:rPr>
          <w:rFonts w:ascii="Georgia" w:hAnsi="Georgia"/>
          <w:b/>
          <w:i/>
          <w:sz w:val="20"/>
          <w:szCs w:val="20"/>
        </w:rPr>
      </w:pPr>
      <w:r w:rsidRPr="00BD797D">
        <w:rPr>
          <w:rFonts w:ascii="Georgia" w:hAnsi="Georgia" w:cs="Calibri"/>
          <w:color w:val="000000"/>
          <w:kern w:val="0"/>
          <w:sz w:val="20"/>
          <w:szCs w:val="20"/>
          <w:lang w:eastAsia="pl-PL"/>
        </w:rPr>
        <w:t xml:space="preserve">Zamawiający wymaga dostarczenia PASZPORTU do każdego </w:t>
      </w:r>
      <w:r>
        <w:rPr>
          <w:rFonts w:ascii="Georgia" w:hAnsi="Georgia" w:cs="Calibri"/>
          <w:color w:val="000000"/>
          <w:kern w:val="0"/>
          <w:sz w:val="20"/>
          <w:szCs w:val="20"/>
          <w:lang w:eastAsia="pl-PL"/>
        </w:rPr>
        <w:t>sprzętu</w:t>
      </w:r>
      <w:r w:rsidRPr="00BD797D">
        <w:rPr>
          <w:rFonts w:ascii="Georgia" w:hAnsi="Georgia" w:cs="Calibri"/>
          <w:color w:val="000000"/>
          <w:kern w:val="0"/>
          <w:sz w:val="20"/>
          <w:szCs w:val="20"/>
          <w:lang w:eastAsia="pl-PL"/>
        </w:rPr>
        <w:t xml:space="preserve"> medycznego.</w:t>
      </w:r>
      <w:r w:rsidR="00EE4C95" w:rsidRPr="00EE4C95">
        <w:rPr>
          <w:rFonts w:ascii="Georgia" w:hAnsi="Georgia" w:cs="Calibri"/>
          <w:color w:val="000000" w:themeColor="text1"/>
          <w:kern w:val="0"/>
          <w:sz w:val="20"/>
          <w:szCs w:val="20"/>
          <w:lang w:eastAsia="pl-PL"/>
        </w:rPr>
        <w:t xml:space="preserve"> </w:t>
      </w:r>
      <w:r w:rsidR="00EE4C95">
        <w:rPr>
          <w:rFonts w:ascii="Georgia" w:hAnsi="Georgia" w:cs="Calibri"/>
          <w:color w:val="000000" w:themeColor="text1"/>
          <w:kern w:val="0"/>
          <w:sz w:val="20"/>
          <w:szCs w:val="20"/>
          <w:lang w:eastAsia="pl-PL"/>
        </w:rPr>
        <w:t>– jeśli dotyczy</w:t>
      </w:r>
    </w:p>
    <w:p w14:paraId="6290A0C5" w14:textId="77777777" w:rsidR="00F73487" w:rsidRPr="0093298D" w:rsidRDefault="00F73487" w:rsidP="00F73487">
      <w:pPr>
        <w:jc w:val="both"/>
        <w:rPr>
          <w:rFonts w:ascii="Georgia" w:hAnsi="Georgia"/>
          <w:sz w:val="20"/>
          <w:szCs w:val="20"/>
        </w:rPr>
      </w:pPr>
    </w:p>
    <w:p w14:paraId="6174979B" w14:textId="77777777" w:rsidR="00F73487" w:rsidRPr="00106488" w:rsidRDefault="00F73487" w:rsidP="00F73487">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Pakiet nr 1</w:t>
      </w:r>
    </w:p>
    <w:tbl>
      <w:tblPr>
        <w:tblW w:w="10274" w:type="dxa"/>
        <w:tblInd w:w="70" w:type="dxa"/>
        <w:tblCellMar>
          <w:left w:w="70" w:type="dxa"/>
          <w:right w:w="70" w:type="dxa"/>
        </w:tblCellMar>
        <w:tblLook w:val="04A0" w:firstRow="1" w:lastRow="0" w:firstColumn="1" w:lastColumn="0" w:noHBand="0" w:noVBand="1"/>
      </w:tblPr>
      <w:tblGrid>
        <w:gridCol w:w="556"/>
        <w:gridCol w:w="8233"/>
        <w:gridCol w:w="816"/>
        <w:gridCol w:w="669"/>
      </w:tblGrid>
      <w:tr w:rsidR="000D0955" w:rsidRPr="0089533D" w14:paraId="3056593F" w14:textId="77777777" w:rsidTr="00E14229">
        <w:trPr>
          <w:trHeight w:val="84"/>
        </w:trPr>
        <w:tc>
          <w:tcPr>
            <w:tcW w:w="55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B397072" w14:textId="77777777" w:rsidR="000D0955" w:rsidRPr="0089533D"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b/>
                <w:bCs/>
                <w:color w:val="000000"/>
                <w:kern w:val="0"/>
                <w:sz w:val="20"/>
                <w:szCs w:val="20"/>
                <w:lang w:eastAsia="pl-PL"/>
              </w:rPr>
              <w:t>Lp.</w:t>
            </w:r>
          </w:p>
        </w:tc>
        <w:tc>
          <w:tcPr>
            <w:tcW w:w="8233" w:type="dxa"/>
            <w:tcBorders>
              <w:top w:val="single" w:sz="4" w:space="0" w:color="000000"/>
              <w:left w:val="nil"/>
              <w:bottom w:val="single" w:sz="4" w:space="0" w:color="000000"/>
              <w:right w:val="single" w:sz="4" w:space="0" w:color="000000"/>
            </w:tcBorders>
            <w:shd w:val="clear" w:color="auto" w:fill="auto"/>
            <w:vAlign w:val="center"/>
            <w:hideMark/>
          </w:tcPr>
          <w:p w14:paraId="659BBC9F" w14:textId="77777777" w:rsidR="000D0955" w:rsidRPr="0089533D" w:rsidRDefault="000D0955" w:rsidP="000D0955">
            <w:pPr>
              <w:suppressAutoHyphens w:val="0"/>
              <w:spacing w:line="240" w:lineRule="auto"/>
              <w:textAlignment w:val="auto"/>
              <w:rPr>
                <w:rFonts w:ascii="Georgia" w:hAnsi="Georgia" w:cs="Calibri"/>
                <w:b/>
                <w:bCs/>
                <w:color w:val="000000"/>
                <w:kern w:val="0"/>
                <w:sz w:val="20"/>
                <w:szCs w:val="20"/>
                <w:lang w:eastAsia="pl-PL"/>
              </w:rPr>
            </w:pPr>
            <w:r w:rsidRPr="0089533D">
              <w:rPr>
                <w:rFonts w:ascii="Georgia" w:hAnsi="Georgia" w:cs="Calibri"/>
                <w:b/>
                <w:bCs/>
                <w:color w:val="000000"/>
                <w:kern w:val="0"/>
                <w:sz w:val="20"/>
                <w:szCs w:val="20"/>
                <w:lang w:eastAsia="pl-PL"/>
              </w:rPr>
              <w:t>Nazwa asortymentu</w:t>
            </w:r>
          </w:p>
        </w:tc>
        <w:tc>
          <w:tcPr>
            <w:tcW w:w="816" w:type="dxa"/>
            <w:tcBorders>
              <w:top w:val="single" w:sz="4" w:space="0" w:color="000000"/>
              <w:left w:val="nil"/>
              <w:bottom w:val="single" w:sz="4" w:space="0" w:color="000000"/>
              <w:right w:val="single" w:sz="4" w:space="0" w:color="000000"/>
            </w:tcBorders>
            <w:shd w:val="clear" w:color="auto" w:fill="auto"/>
            <w:vAlign w:val="bottom"/>
            <w:hideMark/>
          </w:tcPr>
          <w:p w14:paraId="22A01FAB" w14:textId="77777777" w:rsidR="000D0955" w:rsidRPr="0089533D"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proofErr w:type="spellStart"/>
            <w:r w:rsidRPr="0089533D">
              <w:rPr>
                <w:rFonts w:ascii="Georgia" w:hAnsi="Georgia" w:cs="Calibri"/>
                <w:b/>
                <w:bCs/>
                <w:color w:val="000000"/>
                <w:kern w:val="0"/>
                <w:sz w:val="20"/>
                <w:szCs w:val="20"/>
                <w:lang w:eastAsia="pl-PL"/>
              </w:rPr>
              <w:t>jm</w:t>
            </w:r>
            <w:proofErr w:type="spellEnd"/>
            <w:r w:rsidRPr="0089533D">
              <w:rPr>
                <w:rFonts w:ascii="Georgia" w:hAnsi="Georgia" w:cs="Calibri"/>
                <w:b/>
                <w:bCs/>
                <w:color w:val="000000"/>
                <w:kern w:val="0"/>
                <w:sz w:val="20"/>
                <w:szCs w:val="20"/>
                <w:lang w:eastAsia="pl-PL"/>
              </w:rPr>
              <w:t>.</w:t>
            </w:r>
          </w:p>
        </w:tc>
        <w:tc>
          <w:tcPr>
            <w:tcW w:w="669" w:type="dxa"/>
            <w:tcBorders>
              <w:top w:val="single" w:sz="4" w:space="0" w:color="000000"/>
              <w:left w:val="nil"/>
              <w:bottom w:val="single" w:sz="4" w:space="0" w:color="000000"/>
              <w:right w:val="single" w:sz="4" w:space="0" w:color="000000"/>
            </w:tcBorders>
            <w:shd w:val="clear" w:color="auto" w:fill="auto"/>
            <w:vAlign w:val="bottom"/>
            <w:hideMark/>
          </w:tcPr>
          <w:p w14:paraId="73EB98EB" w14:textId="77777777" w:rsidR="000D0955" w:rsidRPr="0089533D"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b/>
                <w:bCs/>
                <w:color w:val="000000"/>
                <w:kern w:val="0"/>
                <w:sz w:val="20"/>
                <w:szCs w:val="20"/>
                <w:lang w:eastAsia="pl-PL"/>
              </w:rPr>
              <w:t>Ilość</w:t>
            </w:r>
          </w:p>
        </w:tc>
      </w:tr>
      <w:tr w:rsidR="00E14229" w:rsidRPr="0089533D" w14:paraId="7FD22957" w14:textId="77777777" w:rsidTr="004A09DC">
        <w:trPr>
          <w:trHeight w:val="129"/>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BAA92AF" w14:textId="51EED184" w:rsidR="00E14229" w:rsidRPr="0089533D" w:rsidRDefault="00E14229" w:rsidP="00E14229">
            <w:pPr>
              <w:suppressAutoHyphens w:val="0"/>
              <w:spacing w:line="240" w:lineRule="auto"/>
              <w:jc w:val="center"/>
              <w:textAlignment w:val="auto"/>
              <w:rPr>
                <w:rFonts w:ascii="Georgia" w:hAnsi="Georgia" w:cs="Arial"/>
                <w:b/>
                <w:bCs/>
                <w:color w:val="000000"/>
                <w:kern w:val="0"/>
                <w:sz w:val="20"/>
                <w:szCs w:val="20"/>
                <w:lang w:eastAsia="pl-PL"/>
              </w:rPr>
            </w:pPr>
            <w:r w:rsidRPr="0089533D">
              <w:rPr>
                <w:rFonts w:ascii="Georgia" w:hAnsi="Georgia" w:cs="Calibri"/>
                <w:color w:val="000000"/>
                <w:sz w:val="20"/>
                <w:szCs w:val="20"/>
              </w:rPr>
              <w:t>1</w:t>
            </w:r>
          </w:p>
        </w:tc>
        <w:tc>
          <w:tcPr>
            <w:tcW w:w="8233" w:type="dxa"/>
            <w:tcBorders>
              <w:top w:val="nil"/>
              <w:left w:val="nil"/>
              <w:bottom w:val="single" w:sz="4" w:space="0" w:color="000000"/>
              <w:right w:val="single" w:sz="4" w:space="0" w:color="000000"/>
            </w:tcBorders>
            <w:shd w:val="clear" w:color="auto" w:fill="auto"/>
            <w:vAlign w:val="center"/>
            <w:hideMark/>
          </w:tcPr>
          <w:p w14:paraId="62CF93CB"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 kompresyjna Micro</w:t>
            </w:r>
          </w:p>
          <w:p w14:paraId="59CA4ABE" w14:textId="01725A13" w:rsidR="00E14229" w:rsidRPr="0089533D" w:rsidRDefault="00E14229" w:rsidP="00E14229">
            <w:pPr>
              <w:suppressAutoHyphens w:val="0"/>
              <w:spacing w:line="240" w:lineRule="auto"/>
              <w:textAlignment w:val="auto"/>
              <w:rPr>
                <w:rFonts w:ascii="Georgia" w:hAnsi="Georgia" w:cs="Arial"/>
                <w:b/>
                <w:bCs/>
                <w:color w:val="FF0000"/>
                <w:kern w:val="0"/>
                <w:sz w:val="20"/>
                <w:szCs w:val="20"/>
                <w:lang w:eastAsia="pl-PL"/>
              </w:rPr>
            </w:pPr>
            <w:r w:rsidRPr="0089533D">
              <w:rPr>
                <w:rFonts w:ascii="Georgia" w:hAnsi="Georgia" w:cs="Calibri"/>
                <w:color w:val="000000"/>
                <w:sz w:val="20"/>
                <w:szCs w:val="20"/>
              </w:rPr>
              <w:t xml:space="preserve">Tytanowe śruby kompresyjne,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bez głowy, gwint na całej długości śruby,   </w:t>
            </w:r>
            <w:r w:rsidRPr="0089533D">
              <w:rPr>
                <w:rFonts w:ascii="Georgia" w:hAnsi="Georgia" w:cs="Calibri"/>
                <w:color w:val="000000"/>
                <w:sz w:val="20"/>
                <w:szCs w:val="20"/>
              </w:rPr>
              <w:br/>
              <w:t xml:space="preserve">- średnica 2,5mm (długość 8-50mm),  </w:t>
            </w:r>
            <w:r w:rsidRPr="0089533D">
              <w:rPr>
                <w:rFonts w:ascii="Georgia" w:hAnsi="Georgia" w:cs="Calibri"/>
                <w:color w:val="000000"/>
                <w:sz w:val="20"/>
                <w:szCs w:val="20"/>
              </w:rPr>
              <w:br/>
              <w:t xml:space="preserve">- średnica 3,5mm(długość 12-60mm),  </w:t>
            </w:r>
            <w:r w:rsidRPr="0089533D">
              <w:rPr>
                <w:rFonts w:ascii="Georgia" w:hAnsi="Georgia" w:cs="Calibri"/>
                <w:color w:val="000000"/>
                <w:sz w:val="20"/>
                <w:szCs w:val="20"/>
              </w:rPr>
              <w:br/>
              <w:t>- średnica 4,0mm (długość 16-60mm)</w:t>
            </w:r>
          </w:p>
        </w:tc>
        <w:tc>
          <w:tcPr>
            <w:tcW w:w="816" w:type="dxa"/>
            <w:tcBorders>
              <w:top w:val="nil"/>
              <w:left w:val="nil"/>
              <w:bottom w:val="single" w:sz="4" w:space="0" w:color="000000"/>
              <w:right w:val="single" w:sz="4" w:space="0" w:color="000000"/>
            </w:tcBorders>
            <w:shd w:val="clear" w:color="auto" w:fill="auto"/>
            <w:noWrap/>
            <w:vAlign w:val="center"/>
            <w:hideMark/>
          </w:tcPr>
          <w:p w14:paraId="40A24EF0" w14:textId="3CE2C0AA"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2DBB26F4" w14:textId="620608BB"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2638785" w14:textId="77777777" w:rsidTr="00E14229">
        <w:trPr>
          <w:trHeight w:val="2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3C88F27B" w14:textId="259FCA28"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w:t>
            </w:r>
          </w:p>
        </w:tc>
        <w:tc>
          <w:tcPr>
            <w:tcW w:w="8233" w:type="dxa"/>
            <w:tcBorders>
              <w:top w:val="nil"/>
              <w:left w:val="nil"/>
              <w:bottom w:val="single" w:sz="4" w:space="0" w:color="000000"/>
              <w:right w:val="single" w:sz="4" w:space="0" w:color="000000"/>
            </w:tcBorders>
            <w:shd w:val="clear" w:color="auto" w:fill="auto"/>
            <w:vAlign w:val="center"/>
            <w:hideMark/>
          </w:tcPr>
          <w:p w14:paraId="1719BBFC"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Drut prowadzący</w:t>
            </w:r>
          </w:p>
          <w:p w14:paraId="6CCB2688" w14:textId="514D7AC7"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Drut prowadzący, kalibrowany, średnica 0,86mm, 1,1mm</w:t>
            </w:r>
          </w:p>
        </w:tc>
        <w:tc>
          <w:tcPr>
            <w:tcW w:w="816" w:type="dxa"/>
            <w:tcBorders>
              <w:top w:val="nil"/>
              <w:left w:val="nil"/>
              <w:bottom w:val="single" w:sz="4" w:space="0" w:color="000000"/>
              <w:right w:val="single" w:sz="4" w:space="0" w:color="000000"/>
            </w:tcBorders>
            <w:shd w:val="clear" w:color="auto" w:fill="auto"/>
            <w:noWrap/>
            <w:vAlign w:val="center"/>
            <w:hideMark/>
          </w:tcPr>
          <w:p w14:paraId="4892250B" w14:textId="1C89D90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29A3F7BB" w14:textId="747CB82F"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53295B39" w14:textId="77777777" w:rsidTr="00E14229">
        <w:trPr>
          <w:trHeight w:val="178"/>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F52B0D7" w14:textId="610FEEEC"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3</w:t>
            </w:r>
          </w:p>
        </w:tc>
        <w:tc>
          <w:tcPr>
            <w:tcW w:w="8233" w:type="dxa"/>
            <w:tcBorders>
              <w:top w:val="nil"/>
              <w:left w:val="nil"/>
              <w:bottom w:val="single" w:sz="4" w:space="0" w:color="000000"/>
              <w:right w:val="single" w:sz="4" w:space="0" w:color="000000"/>
            </w:tcBorders>
            <w:shd w:val="clear" w:color="auto" w:fill="auto"/>
            <w:vAlign w:val="center"/>
            <w:hideMark/>
          </w:tcPr>
          <w:p w14:paraId="2DAA35A5"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Płytka</w:t>
            </w:r>
          </w:p>
          <w:p w14:paraId="7256F26E" w14:textId="75D8C99D"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Tytanowa płyta do artrodezy stawu </w:t>
            </w:r>
            <w:proofErr w:type="spellStart"/>
            <w:r w:rsidRPr="0089533D">
              <w:rPr>
                <w:rFonts w:ascii="Georgia" w:hAnsi="Georgia" w:cs="Calibri"/>
                <w:color w:val="000000"/>
                <w:sz w:val="20"/>
                <w:szCs w:val="20"/>
              </w:rPr>
              <w:t>śródstopno</w:t>
            </w:r>
            <w:proofErr w:type="spellEnd"/>
            <w:r w:rsidRPr="0089533D">
              <w:rPr>
                <w:rFonts w:ascii="Georgia" w:hAnsi="Georgia" w:cs="Calibri"/>
                <w:color w:val="000000"/>
                <w:sz w:val="20"/>
                <w:szCs w:val="20"/>
              </w:rPr>
              <w:t>-paliczkowego palucha, wysokość 1,5mm, płyta anatomiczna prawa/lewa, dostępna w trzech długościach 45mm - 62mm, zgięcie grzbietowe 8 stopni, koślawość 5 stopni, płyta prosta w trzech długościach 46mm - 65mm, mocowanie płyty z użyciem śrub 3mm, blokowanych zmienno-kątowo</w:t>
            </w:r>
          </w:p>
        </w:tc>
        <w:tc>
          <w:tcPr>
            <w:tcW w:w="816" w:type="dxa"/>
            <w:tcBorders>
              <w:top w:val="nil"/>
              <w:left w:val="nil"/>
              <w:bottom w:val="single" w:sz="4" w:space="0" w:color="000000"/>
              <w:right w:val="single" w:sz="4" w:space="0" w:color="000000"/>
            </w:tcBorders>
            <w:shd w:val="clear" w:color="auto" w:fill="auto"/>
            <w:noWrap/>
            <w:vAlign w:val="center"/>
            <w:hideMark/>
          </w:tcPr>
          <w:p w14:paraId="0C9F6D5C" w14:textId="3C757029"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5B331E97" w14:textId="7FB0A81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03801DA1"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49D87C6" w14:textId="09C2D0EA"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4</w:t>
            </w:r>
          </w:p>
        </w:tc>
        <w:tc>
          <w:tcPr>
            <w:tcW w:w="8233" w:type="dxa"/>
            <w:tcBorders>
              <w:top w:val="nil"/>
              <w:left w:val="nil"/>
              <w:bottom w:val="single" w:sz="4" w:space="0" w:color="000000"/>
              <w:right w:val="single" w:sz="4" w:space="0" w:color="000000"/>
            </w:tcBorders>
            <w:shd w:val="clear" w:color="auto" w:fill="auto"/>
            <w:vAlign w:val="center"/>
            <w:hideMark/>
          </w:tcPr>
          <w:p w14:paraId="7B13314D"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 blokująca</w:t>
            </w:r>
          </w:p>
          <w:p w14:paraId="5A6EB09D" w14:textId="2A575022"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Śruba tytanowa, blokowana, średnica 2,4mm (długość 8-40mm), średnica 3,0mm (długość 10-40mm), średnica 3,5mm (długość 10-60mm)</w:t>
            </w:r>
          </w:p>
        </w:tc>
        <w:tc>
          <w:tcPr>
            <w:tcW w:w="816" w:type="dxa"/>
            <w:tcBorders>
              <w:top w:val="nil"/>
              <w:left w:val="nil"/>
              <w:bottom w:val="single" w:sz="4" w:space="0" w:color="000000"/>
              <w:right w:val="single" w:sz="4" w:space="0" w:color="000000"/>
            </w:tcBorders>
            <w:shd w:val="clear" w:color="auto" w:fill="auto"/>
            <w:noWrap/>
            <w:vAlign w:val="center"/>
            <w:hideMark/>
          </w:tcPr>
          <w:p w14:paraId="637A5046" w14:textId="372C986D"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6667414" w14:textId="6FC4C72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39708866"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4FD4E5A" w14:textId="7EAED67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5</w:t>
            </w:r>
          </w:p>
        </w:tc>
        <w:tc>
          <w:tcPr>
            <w:tcW w:w="8233" w:type="dxa"/>
            <w:tcBorders>
              <w:top w:val="nil"/>
              <w:left w:val="nil"/>
              <w:bottom w:val="single" w:sz="4" w:space="0" w:color="000000"/>
              <w:right w:val="single" w:sz="4" w:space="0" w:color="000000"/>
            </w:tcBorders>
            <w:shd w:val="clear" w:color="auto" w:fill="auto"/>
            <w:vAlign w:val="center"/>
            <w:hideMark/>
          </w:tcPr>
          <w:p w14:paraId="46BE9E16" w14:textId="77777777" w:rsidR="00E14229" w:rsidRPr="0089533D" w:rsidRDefault="00E14229" w:rsidP="00E14229">
            <w:pPr>
              <w:suppressAutoHyphens w:val="0"/>
              <w:spacing w:line="240" w:lineRule="auto"/>
              <w:textAlignment w:val="auto"/>
              <w:rPr>
                <w:rFonts w:ascii="Georgia" w:hAnsi="Georgia" w:cs="Calibri"/>
                <w:color w:val="000000"/>
                <w:sz w:val="20"/>
                <w:szCs w:val="20"/>
              </w:rPr>
            </w:pPr>
            <w:r w:rsidRPr="0089533D">
              <w:rPr>
                <w:rFonts w:ascii="Georgia" w:hAnsi="Georgia" w:cs="Arial"/>
                <w:color w:val="000000"/>
                <w:sz w:val="20"/>
                <w:szCs w:val="20"/>
              </w:rPr>
              <w:t xml:space="preserve">Śruba </w:t>
            </w:r>
            <w:proofErr w:type="spellStart"/>
            <w:r w:rsidRPr="0089533D">
              <w:rPr>
                <w:rFonts w:ascii="Georgia" w:hAnsi="Georgia" w:cs="Arial"/>
                <w:color w:val="000000"/>
                <w:sz w:val="20"/>
                <w:szCs w:val="20"/>
              </w:rPr>
              <w:t>niskoprofilowa</w:t>
            </w:r>
            <w:proofErr w:type="spellEnd"/>
            <w:r w:rsidRPr="0089533D">
              <w:rPr>
                <w:rFonts w:ascii="Georgia" w:hAnsi="Georgia" w:cs="Calibri"/>
                <w:color w:val="000000"/>
                <w:sz w:val="20"/>
                <w:szCs w:val="20"/>
              </w:rPr>
              <w:t xml:space="preserve"> </w:t>
            </w:r>
          </w:p>
          <w:p w14:paraId="64B3BA9E" w14:textId="5FBBE7F5"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Śruba tytanowa, korowa, średnica 2,4mm (długość 8-40mm), średnica 3,0mm (długość 10-40mm), średnica 3,5mm (długość 10-60mm)</w:t>
            </w:r>
          </w:p>
        </w:tc>
        <w:tc>
          <w:tcPr>
            <w:tcW w:w="816" w:type="dxa"/>
            <w:tcBorders>
              <w:top w:val="nil"/>
              <w:left w:val="nil"/>
              <w:bottom w:val="single" w:sz="4" w:space="0" w:color="000000"/>
              <w:right w:val="single" w:sz="4" w:space="0" w:color="000000"/>
            </w:tcBorders>
            <w:shd w:val="clear" w:color="auto" w:fill="auto"/>
            <w:noWrap/>
            <w:vAlign w:val="center"/>
            <w:hideMark/>
          </w:tcPr>
          <w:p w14:paraId="5E0B3D20" w14:textId="6B19A957"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7034ECE2" w14:textId="6E5DE9EA"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5377A093"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D2D72EB" w14:textId="29F1344F"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6</w:t>
            </w:r>
          </w:p>
        </w:tc>
        <w:tc>
          <w:tcPr>
            <w:tcW w:w="8233" w:type="dxa"/>
            <w:tcBorders>
              <w:top w:val="nil"/>
              <w:left w:val="nil"/>
              <w:bottom w:val="single" w:sz="4" w:space="0" w:color="000000"/>
              <w:right w:val="single" w:sz="4" w:space="0" w:color="000000"/>
            </w:tcBorders>
            <w:shd w:val="clear" w:color="auto" w:fill="auto"/>
            <w:vAlign w:val="center"/>
            <w:hideMark/>
          </w:tcPr>
          <w:p w14:paraId="52E9DBB3"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 kompresyjna Micro</w:t>
            </w:r>
          </w:p>
          <w:p w14:paraId="439E6E3F" w14:textId="3BD11914"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Tytanowe śruby kompresyjne,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w:t>
            </w:r>
            <w:r w:rsidRPr="0089533D">
              <w:rPr>
                <w:rFonts w:ascii="Georgia" w:hAnsi="Georgia" w:cs="Calibri"/>
                <w:color w:val="000000"/>
                <w:sz w:val="20"/>
                <w:szCs w:val="20"/>
              </w:rPr>
              <w:br/>
              <w:t xml:space="preserve">- średnica 3,0mm (długość 10-50mm),   </w:t>
            </w:r>
            <w:r w:rsidRPr="0089533D">
              <w:rPr>
                <w:rFonts w:ascii="Georgia" w:hAnsi="Georgia" w:cs="Calibri"/>
                <w:color w:val="000000"/>
                <w:sz w:val="20"/>
                <w:szCs w:val="20"/>
              </w:rPr>
              <w:br/>
              <w:t>- średnica 4,0mm (długość 14-60mm)</w:t>
            </w:r>
          </w:p>
        </w:tc>
        <w:tc>
          <w:tcPr>
            <w:tcW w:w="816" w:type="dxa"/>
            <w:tcBorders>
              <w:top w:val="nil"/>
              <w:left w:val="nil"/>
              <w:bottom w:val="single" w:sz="4" w:space="0" w:color="000000"/>
              <w:right w:val="single" w:sz="4" w:space="0" w:color="000000"/>
            </w:tcBorders>
            <w:shd w:val="clear" w:color="auto" w:fill="auto"/>
            <w:noWrap/>
            <w:vAlign w:val="center"/>
            <w:hideMark/>
          </w:tcPr>
          <w:p w14:paraId="2FF84EAA" w14:textId="23E398C4"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3EE9930" w14:textId="575BABF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5AA865D"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F5814F3" w14:textId="77D8EADC"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7</w:t>
            </w:r>
          </w:p>
        </w:tc>
        <w:tc>
          <w:tcPr>
            <w:tcW w:w="8233" w:type="dxa"/>
            <w:tcBorders>
              <w:top w:val="nil"/>
              <w:left w:val="nil"/>
              <w:bottom w:val="single" w:sz="4" w:space="0" w:color="000000"/>
              <w:right w:val="single" w:sz="4" w:space="0" w:color="000000"/>
            </w:tcBorders>
            <w:shd w:val="clear" w:color="auto" w:fill="auto"/>
            <w:vAlign w:val="center"/>
            <w:hideMark/>
          </w:tcPr>
          <w:p w14:paraId="70A03C4C"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Płyta do artrodezy</w:t>
            </w:r>
          </w:p>
          <w:p w14:paraId="6128772E" w14:textId="4E361882"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Płyta anatomiczna do artrodezy stawu skokowego typ </w:t>
            </w:r>
            <w:proofErr w:type="spellStart"/>
            <w:r w:rsidRPr="0089533D">
              <w:rPr>
                <w:rFonts w:ascii="Georgia" w:hAnsi="Georgia" w:cs="Calibri"/>
                <w:color w:val="000000"/>
                <w:sz w:val="20"/>
                <w:szCs w:val="20"/>
              </w:rPr>
              <w:t>Anterior</w:t>
            </w:r>
            <w:proofErr w:type="spellEnd"/>
            <w:r w:rsidRPr="0089533D">
              <w:rPr>
                <w:rFonts w:ascii="Georgia" w:hAnsi="Georgia" w:cs="Calibri"/>
                <w:color w:val="000000"/>
                <w:sz w:val="20"/>
                <w:szCs w:val="20"/>
              </w:rPr>
              <w:t xml:space="preserve"> / </w:t>
            </w:r>
            <w:proofErr w:type="spellStart"/>
            <w:r w:rsidRPr="0089533D">
              <w:rPr>
                <w:rFonts w:ascii="Georgia" w:hAnsi="Georgia" w:cs="Calibri"/>
                <w:color w:val="000000"/>
                <w:sz w:val="20"/>
                <w:szCs w:val="20"/>
              </w:rPr>
              <w:t>Anterolateral</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Tibiotalar</w:t>
            </w:r>
            <w:proofErr w:type="spellEnd"/>
            <w:r w:rsidRPr="0089533D">
              <w:rPr>
                <w:rFonts w:ascii="Georgia" w:hAnsi="Georgia" w:cs="Calibri"/>
                <w:color w:val="000000"/>
                <w:sz w:val="20"/>
                <w:szCs w:val="20"/>
              </w:rPr>
              <w:t xml:space="preserve">, materiał tytan, dostępna w czterech długościach, w części dystalnej cztery rozbieżne otwory do mocowania w kości skokowej z użyciem śrub 4,5mm, w </w:t>
            </w:r>
            <w:proofErr w:type="spellStart"/>
            <w:r w:rsidRPr="0089533D">
              <w:rPr>
                <w:rFonts w:ascii="Georgia" w:hAnsi="Georgia" w:cs="Calibri"/>
                <w:color w:val="000000"/>
                <w:sz w:val="20"/>
                <w:szCs w:val="20"/>
              </w:rPr>
              <w:t>częsci</w:t>
            </w:r>
            <w:proofErr w:type="spellEnd"/>
            <w:r w:rsidRPr="0089533D">
              <w:rPr>
                <w:rFonts w:ascii="Georgia" w:hAnsi="Georgia" w:cs="Calibri"/>
                <w:color w:val="000000"/>
                <w:sz w:val="20"/>
                <w:szCs w:val="20"/>
              </w:rPr>
              <w:t xml:space="preserve"> proksymalnej owalny otwór umożliwiający wstępną kompresję, centralny otwór do kompresji z użyciem śruby gąbczastej 5,5mm, wysokość płyty w części proksymalnej 2,7mm, w części dystalnej 2,9mm</w:t>
            </w:r>
          </w:p>
        </w:tc>
        <w:tc>
          <w:tcPr>
            <w:tcW w:w="816" w:type="dxa"/>
            <w:tcBorders>
              <w:top w:val="nil"/>
              <w:left w:val="nil"/>
              <w:bottom w:val="single" w:sz="4" w:space="0" w:color="000000"/>
              <w:right w:val="single" w:sz="4" w:space="0" w:color="000000"/>
            </w:tcBorders>
            <w:shd w:val="clear" w:color="auto" w:fill="auto"/>
            <w:noWrap/>
            <w:vAlign w:val="center"/>
            <w:hideMark/>
          </w:tcPr>
          <w:p w14:paraId="687115CC" w14:textId="56FF8AEA"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555E1723" w14:textId="07B99CC8"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2DCCD0FC" w14:textId="77777777" w:rsidTr="00E14229">
        <w:trPr>
          <w:trHeight w:val="543"/>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49F15FCC" w14:textId="3D46822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8</w:t>
            </w:r>
          </w:p>
        </w:tc>
        <w:tc>
          <w:tcPr>
            <w:tcW w:w="8233" w:type="dxa"/>
            <w:tcBorders>
              <w:top w:val="nil"/>
              <w:left w:val="nil"/>
              <w:bottom w:val="single" w:sz="4" w:space="0" w:color="000000"/>
              <w:right w:val="single" w:sz="4" w:space="0" w:color="000000"/>
            </w:tcBorders>
            <w:shd w:val="clear" w:color="auto" w:fill="auto"/>
            <w:vAlign w:val="center"/>
            <w:hideMark/>
          </w:tcPr>
          <w:p w14:paraId="02078C17"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w:t>
            </w:r>
          </w:p>
          <w:p w14:paraId="4BF4EFEC" w14:textId="6F4A8CFB"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Calibri"/>
                <w:color w:val="000000"/>
                <w:sz w:val="20"/>
                <w:szCs w:val="20"/>
              </w:rPr>
              <w:t>Śruba tytanowa, blokowana, średnica 4,5mm (długość 18-75mm), korowa, średnica 4,5mm (długość 18-100mm)</w:t>
            </w:r>
          </w:p>
        </w:tc>
        <w:tc>
          <w:tcPr>
            <w:tcW w:w="816" w:type="dxa"/>
            <w:tcBorders>
              <w:top w:val="nil"/>
              <w:left w:val="nil"/>
              <w:bottom w:val="single" w:sz="4" w:space="0" w:color="000000"/>
              <w:right w:val="single" w:sz="4" w:space="0" w:color="000000"/>
            </w:tcBorders>
            <w:shd w:val="clear" w:color="auto" w:fill="auto"/>
            <w:noWrap/>
            <w:vAlign w:val="center"/>
            <w:hideMark/>
          </w:tcPr>
          <w:p w14:paraId="0EA51045" w14:textId="76C055E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D6DF13E" w14:textId="130870DA"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F8595FE" w14:textId="77777777" w:rsidTr="004A09DC">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57A17F5" w14:textId="41F45DCD" w:rsidR="00E14229" w:rsidRPr="0089533D" w:rsidRDefault="00E14229" w:rsidP="00E14229">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color w:val="000000"/>
                <w:sz w:val="20"/>
                <w:szCs w:val="20"/>
              </w:rPr>
              <w:t>9</w:t>
            </w:r>
          </w:p>
        </w:tc>
        <w:tc>
          <w:tcPr>
            <w:tcW w:w="8233" w:type="dxa"/>
            <w:tcBorders>
              <w:top w:val="nil"/>
              <w:left w:val="nil"/>
              <w:bottom w:val="single" w:sz="4" w:space="0" w:color="000000"/>
              <w:right w:val="single" w:sz="4" w:space="0" w:color="000000"/>
            </w:tcBorders>
            <w:shd w:val="clear" w:color="auto" w:fill="auto"/>
            <w:vAlign w:val="center"/>
            <w:hideMark/>
          </w:tcPr>
          <w:p w14:paraId="4A95517B"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w:t>
            </w:r>
          </w:p>
          <w:p w14:paraId="57F5E59F" w14:textId="5D63B7D8" w:rsidR="00E14229" w:rsidRPr="0089533D" w:rsidRDefault="00E14229" w:rsidP="00E14229">
            <w:pPr>
              <w:suppressAutoHyphens w:val="0"/>
              <w:spacing w:line="240" w:lineRule="auto"/>
              <w:textAlignment w:val="auto"/>
              <w:rPr>
                <w:rFonts w:ascii="Georgia" w:hAnsi="Georgia" w:cs="Calibri"/>
                <w:b/>
                <w:bCs/>
                <w:color w:val="FF0000"/>
                <w:kern w:val="0"/>
                <w:sz w:val="20"/>
                <w:szCs w:val="20"/>
                <w:lang w:eastAsia="pl-PL"/>
              </w:rPr>
            </w:pPr>
            <w:r w:rsidRPr="0089533D">
              <w:rPr>
                <w:rFonts w:ascii="Georgia" w:hAnsi="Georgia" w:cs="Calibri"/>
                <w:color w:val="000000"/>
                <w:sz w:val="20"/>
                <w:szCs w:val="20"/>
              </w:rPr>
              <w:t>Śruba tytanowa, gąbczasta, średnica 5,5mm (długość 20-100mm)</w:t>
            </w:r>
          </w:p>
        </w:tc>
        <w:tc>
          <w:tcPr>
            <w:tcW w:w="816" w:type="dxa"/>
            <w:tcBorders>
              <w:top w:val="nil"/>
              <w:left w:val="nil"/>
              <w:bottom w:val="single" w:sz="4" w:space="0" w:color="000000"/>
              <w:right w:val="single" w:sz="4" w:space="0" w:color="000000"/>
            </w:tcBorders>
            <w:shd w:val="clear" w:color="auto" w:fill="auto"/>
            <w:vAlign w:val="center"/>
            <w:hideMark/>
          </w:tcPr>
          <w:p w14:paraId="0F76F9E1" w14:textId="45DE1E2E" w:rsidR="00E14229" w:rsidRPr="0089533D" w:rsidRDefault="00E14229" w:rsidP="00E14229">
            <w:pPr>
              <w:suppressAutoHyphens w:val="0"/>
              <w:spacing w:line="240" w:lineRule="auto"/>
              <w:jc w:val="center"/>
              <w:textAlignment w:val="auto"/>
              <w:rPr>
                <w:rFonts w:ascii="Georgia" w:hAnsi="Georgia" w:cs="Calibri"/>
                <w:b/>
                <w:bCs/>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vAlign w:val="center"/>
            <w:hideMark/>
          </w:tcPr>
          <w:p w14:paraId="625CDC8A" w14:textId="1B46AD4A" w:rsidR="00E14229" w:rsidRPr="0089533D" w:rsidRDefault="00E14229" w:rsidP="00E14229">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color w:val="000000"/>
                <w:sz w:val="20"/>
                <w:szCs w:val="20"/>
              </w:rPr>
              <w:t>24</w:t>
            </w:r>
          </w:p>
        </w:tc>
      </w:tr>
      <w:tr w:rsidR="00E14229" w:rsidRPr="0089533D" w14:paraId="7EABD60B" w14:textId="77777777" w:rsidTr="004A09DC">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2D7EE6A" w14:textId="02DDF5EF"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10</w:t>
            </w:r>
          </w:p>
        </w:tc>
        <w:tc>
          <w:tcPr>
            <w:tcW w:w="8233" w:type="dxa"/>
            <w:tcBorders>
              <w:top w:val="nil"/>
              <w:left w:val="nil"/>
              <w:bottom w:val="single" w:sz="4" w:space="0" w:color="000000"/>
              <w:right w:val="single" w:sz="4" w:space="0" w:color="000000"/>
            </w:tcBorders>
            <w:shd w:val="clear" w:color="auto" w:fill="auto"/>
            <w:vAlign w:val="center"/>
            <w:hideMark/>
          </w:tcPr>
          <w:p w14:paraId="57A424AA"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ŚRUBY TYTANOWE</w:t>
            </w:r>
          </w:p>
          <w:p w14:paraId="10E23ABE" w14:textId="4F1F67BF"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Tytanowe śruby kompresyjne,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w:t>
            </w:r>
            <w:r w:rsidRPr="0089533D">
              <w:rPr>
                <w:rFonts w:ascii="Georgia" w:hAnsi="Georgia" w:cs="Calibri"/>
                <w:color w:val="000000"/>
                <w:sz w:val="20"/>
                <w:szCs w:val="20"/>
              </w:rPr>
              <w:br/>
              <w:t>- średnica 6,7 mm (długość 40-120 mm), gwint na długości 18mm</w:t>
            </w:r>
          </w:p>
        </w:tc>
        <w:tc>
          <w:tcPr>
            <w:tcW w:w="816" w:type="dxa"/>
            <w:tcBorders>
              <w:top w:val="nil"/>
              <w:left w:val="nil"/>
              <w:bottom w:val="single" w:sz="4" w:space="0" w:color="000000"/>
              <w:right w:val="single" w:sz="4" w:space="0" w:color="000000"/>
            </w:tcBorders>
            <w:shd w:val="clear" w:color="auto" w:fill="auto"/>
            <w:noWrap/>
            <w:vAlign w:val="center"/>
            <w:hideMark/>
          </w:tcPr>
          <w:p w14:paraId="51F44385" w14:textId="2A13A28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22CF1D82" w14:textId="1F91A285"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5AA95FF5" w14:textId="77777777" w:rsidTr="004A09DC">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13F71B0" w14:textId="34578E6A"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11</w:t>
            </w:r>
          </w:p>
        </w:tc>
        <w:tc>
          <w:tcPr>
            <w:tcW w:w="8233" w:type="dxa"/>
            <w:tcBorders>
              <w:top w:val="nil"/>
              <w:left w:val="nil"/>
              <w:bottom w:val="single" w:sz="4" w:space="0" w:color="000000"/>
              <w:right w:val="single" w:sz="4" w:space="0" w:color="000000"/>
            </w:tcBorders>
            <w:shd w:val="clear" w:color="auto" w:fill="auto"/>
            <w:vAlign w:val="center"/>
            <w:hideMark/>
          </w:tcPr>
          <w:p w14:paraId="04C037C4" w14:textId="62589135" w:rsidR="00E14229" w:rsidRPr="0089533D" w:rsidRDefault="00E14229" w:rsidP="00E14229">
            <w:pPr>
              <w:suppressAutoHyphens w:val="0"/>
              <w:spacing w:line="240" w:lineRule="auto"/>
              <w:textAlignment w:val="auto"/>
              <w:rPr>
                <w:rFonts w:ascii="Georgia" w:hAnsi="Georgia" w:cs="Arial"/>
                <w:color w:val="000000"/>
                <w:sz w:val="20"/>
                <w:szCs w:val="20"/>
              </w:rPr>
            </w:pPr>
            <w:proofErr w:type="spellStart"/>
            <w:r w:rsidRPr="0089533D">
              <w:rPr>
                <w:rFonts w:ascii="Georgia" w:hAnsi="Georgia" w:cs="Arial"/>
                <w:color w:val="000000"/>
                <w:sz w:val="20"/>
                <w:szCs w:val="20"/>
              </w:rPr>
              <w:t>Ankle</w:t>
            </w:r>
            <w:proofErr w:type="spellEnd"/>
            <w:r w:rsidRPr="0089533D">
              <w:rPr>
                <w:rFonts w:ascii="Georgia" w:hAnsi="Georgia" w:cs="Arial"/>
                <w:color w:val="000000"/>
                <w:sz w:val="20"/>
                <w:szCs w:val="20"/>
              </w:rPr>
              <w:t xml:space="preserve"> Fusion </w:t>
            </w:r>
            <w:proofErr w:type="spellStart"/>
            <w:r w:rsidRPr="0089533D">
              <w:rPr>
                <w:rFonts w:ascii="Georgia" w:hAnsi="Georgia" w:cs="Arial"/>
                <w:color w:val="000000"/>
                <w:sz w:val="20"/>
                <w:szCs w:val="20"/>
              </w:rPr>
              <w:t>Plate</w:t>
            </w:r>
            <w:proofErr w:type="spellEnd"/>
          </w:p>
          <w:p w14:paraId="19F93300" w14:textId="5D27FE6D"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Płyta do artrodezy stawu skokowego typ </w:t>
            </w:r>
            <w:proofErr w:type="spellStart"/>
            <w:r w:rsidRPr="0089533D">
              <w:rPr>
                <w:rFonts w:ascii="Georgia" w:hAnsi="Georgia" w:cs="Calibri"/>
                <w:color w:val="000000"/>
                <w:sz w:val="20"/>
                <w:szCs w:val="20"/>
              </w:rPr>
              <w:t>Anterior</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Minimally</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Invasive</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Tibiotalar</w:t>
            </w:r>
            <w:proofErr w:type="spellEnd"/>
            <w:r w:rsidRPr="0089533D">
              <w:rPr>
                <w:rFonts w:ascii="Georgia" w:hAnsi="Georgia" w:cs="Calibri"/>
                <w:color w:val="000000"/>
                <w:sz w:val="20"/>
                <w:szCs w:val="20"/>
              </w:rPr>
              <w:t>, materiał tytan</w:t>
            </w:r>
          </w:p>
        </w:tc>
        <w:tc>
          <w:tcPr>
            <w:tcW w:w="816" w:type="dxa"/>
            <w:tcBorders>
              <w:top w:val="nil"/>
              <w:left w:val="nil"/>
              <w:bottom w:val="single" w:sz="4" w:space="0" w:color="000000"/>
              <w:right w:val="single" w:sz="4" w:space="0" w:color="000000"/>
            </w:tcBorders>
            <w:shd w:val="clear" w:color="auto" w:fill="auto"/>
            <w:noWrap/>
            <w:vAlign w:val="center"/>
            <w:hideMark/>
          </w:tcPr>
          <w:p w14:paraId="0826341C" w14:textId="311484B6"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3CA9D6FC" w14:textId="147ED74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2BED14D2" w14:textId="77777777" w:rsidTr="004A09DC">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ED30EC0" w14:textId="34DEEB57"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12</w:t>
            </w:r>
          </w:p>
        </w:tc>
        <w:tc>
          <w:tcPr>
            <w:tcW w:w="8233" w:type="dxa"/>
            <w:tcBorders>
              <w:top w:val="nil"/>
              <w:left w:val="nil"/>
              <w:bottom w:val="single" w:sz="4" w:space="0" w:color="000000"/>
              <w:right w:val="single" w:sz="4" w:space="0" w:color="000000"/>
            </w:tcBorders>
            <w:shd w:val="clear" w:color="auto" w:fill="auto"/>
            <w:vAlign w:val="center"/>
            <w:hideMark/>
          </w:tcPr>
          <w:p w14:paraId="201DD9DD"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Płyta do artrodezy</w:t>
            </w:r>
          </w:p>
          <w:p w14:paraId="71E99FEF" w14:textId="3D41306D"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Płyta do artrodezy stawu skokowego typ </w:t>
            </w:r>
            <w:proofErr w:type="spellStart"/>
            <w:r w:rsidRPr="0089533D">
              <w:rPr>
                <w:rFonts w:ascii="Georgia" w:hAnsi="Georgia" w:cs="Calibri"/>
                <w:color w:val="000000"/>
                <w:sz w:val="20"/>
                <w:szCs w:val="20"/>
              </w:rPr>
              <w:t>Lateral</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Tibiotalocalcaneal</w:t>
            </w:r>
            <w:proofErr w:type="spellEnd"/>
            <w:r w:rsidRPr="0089533D">
              <w:rPr>
                <w:rFonts w:ascii="Georgia" w:hAnsi="Georgia" w:cs="Calibri"/>
                <w:color w:val="000000"/>
                <w:sz w:val="20"/>
                <w:szCs w:val="20"/>
              </w:rPr>
              <w:t xml:space="preserve"> dostępna w czterech długościach, </w:t>
            </w:r>
            <w:proofErr w:type="spellStart"/>
            <w:r w:rsidRPr="0089533D">
              <w:rPr>
                <w:rFonts w:ascii="Georgia" w:hAnsi="Georgia" w:cs="Calibri"/>
                <w:color w:val="000000"/>
                <w:sz w:val="20"/>
                <w:szCs w:val="20"/>
              </w:rPr>
              <w:t>Lateral</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Tibiotalar</w:t>
            </w:r>
            <w:proofErr w:type="spellEnd"/>
            <w:r w:rsidRPr="0089533D">
              <w:rPr>
                <w:rFonts w:ascii="Georgia" w:hAnsi="Georgia" w:cs="Calibri"/>
                <w:color w:val="000000"/>
                <w:sz w:val="20"/>
                <w:szCs w:val="20"/>
              </w:rPr>
              <w:t xml:space="preserve"> dostępna w czterech długościach, </w:t>
            </w:r>
            <w:proofErr w:type="spellStart"/>
            <w:r w:rsidRPr="0089533D">
              <w:rPr>
                <w:rFonts w:ascii="Georgia" w:hAnsi="Georgia" w:cs="Calibri"/>
                <w:color w:val="000000"/>
                <w:sz w:val="20"/>
                <w:szCs w:val="20"/>
              </w:rPr>
              <w:t>Posterior</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Tibiotalocalcaneal</w:t>
            </w:r>
            <w:proofErr w:type="spellEnd"/>
            <w:r w:rsidRPr="0089533D">
              <w:rPr>
                <w:rFonts w:ascii="Georgia" w:hAnsi="Georgia" w:cs="Calibri"/>
                <w:color w:val="000000"/>
                <w:sz w:val="20"/>
                <w:szCs w:val="20"/>
              </w:rPr>
              <w:t>, materiał tytan, otwory dostosowane do śrub średnica 4,5mm, 5,5mm</w:t>
            </w:r>
          </w:p>
        </w:tc>
        <w:tc>
          <w:tcPr>
            <w:tcW w:w="816" w:type="dxa"/>
            <w:tcBorders>
              <w:top w:val="nil"/>
              <w:left w:val="nil"/>
              <w:bottom w:val="single" w:sz="4" w:space="0" w:color="000000"/>
              <w:right w:val="single" w:sz="4" w:space="0" w:color="000000"/>
            </w:tcBorders>
            <w:shd w:val="clear" w:color="auto" w:fill="auto"/>
            <w:noWrap/>
            <w:vAlign w:val="center"/>
            <w:hideMark/>
          </w:tcPr>
          <w:p w14:paraId="2AA978E7" w14:textId="611486B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4290111B" w14:textId="2EBEBDCE"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27F494EB" w14:textId="77777777" w:rsidTr="004A09DC">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4144983A" w14:textId="76451FAF"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13</w:t>
            </w:r>
          </w:p>
        </w:tc>
        <w:tc>
          <w:tcPr>
            <w:tcW w:w="8233" w:type="dxa"/>
            <w:tcBorders>
              <w:top w:val="nil"/>
              <w:left w:val="nil"/>
              <w:bottom w:val="single" w:sz="4" w:space="0" w:color="000000"/>
              <w:right w:val="single" w:sz="4" w:space="0" w:color="000000"/>
            </w:tcBorders>
            <w:shd w:val="clear" w:color="auto" w:fill="auto"/>
            <w:vAlign w:val="center"/>
            <w:hideMark/>
          </w:tcPr>
          <w:p w14:paraId="765AE69C"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Płyta podeszwowa</w:t>
            </w:r>
          </w:p>
          <w:p w14:paraId="7F90BE09" w14:textId="6EBAE651"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Tytanowa płyta podeszwowa do operacji </w:t>
            </w:r>
            <w:proofErr w:type="spellStart"/>
            <w:r w:rsidRPr="0089533D">
              <w:rPr>
                <w:rFonts w:ascii="Georgia" w:hAnsi="Georgia" w:cs="Calibri"/>
                <w:color w:val="000000"/>
                <w:sz w:val="20"/>
                <w:szCs w:val="20"/>
              </w:rPr>
              <w:t>Lapidusa</w:t>
            </w:r>
            <w:proofErr w:type="spellEnd"/>
            <w:r w:rsidRPr="0089533D">
              <w:rPr>
                <w:rFonts w:ascii="Georgia" w:hAnsi="Georgia" w:cs="Calibri"/>
                <w:color w:val="000000"/>
                <w:sz w:val="20"/>
                <w:szCs w:val="20"/>
              </w:rPr>
              <w:t xml:space="preserve">, anatomiczna, </w:t>
            </w:r>
            <w:proofErr w:type="spellStart"/>
            <w:r w:rsidRPr="0089533D">
              <w:rPr>
                <w:rFonts w:ascii="Georgia" w:hAnsi="Georgia" w:cs="Calibri"/>
                <w:color w:val="000000"/>
                <w:sz w:val="20"/>
                <w:szCs w:val="20"/>
              </w:rPr>
              <w:t>niskoprofilowa</w:t>
            </w:r>
            <w:proofErr w:type="spellEnd"/>
            <w:r w:rsidRPr="0089533D">
              <w:rPr>
                <w:rFonts w:ascii="Georgia" w:hAnsi="Georgia" w:cs="Calibri"/>
                <w:color w:val="000000"/>
                <w:sz w:val="20"/>
                <w:szCs w:val="20"/>
              </w:rPr>
              <w:t>, mocowana na 5 śrub, śruby blokowane 3,5mm, śruba kompresyjna średnica 4,0mm</w:t>
            </w:r>
          </w:p>
        </w:tc>
        <w:tc>
          <w:tcPr>
            <w:tcW w:w="816" w:type="dxa"/>
            <w:tcBorders>
              <w:top w:val="nil"/>
              <w:left w:val="nil"/>
              <w:bottom w:val="single" w:sz="4" w:space="0" w:color="000000"/>
              <w:right w:val="single" w:sz="4" w:space="0" w:color="000000"/>
            </w:tcBorders>
            <w:shd w:val="clear" w:color="auto" w:fill="auto"/>
            <w:noWrap/>
            <w:vAlign w:val="center"/>
            <w:hideMark/>
          </w:tcPr>
          <w:p w14:paraId="6ED75EB8" w14:textId="66846186"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5759B7FF" w14:textId="746822EC"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48B8E4FF" w14:textId="77777777" w:rsidTr="004A09DC">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D01C8B2" w14:textId="7149517E"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14</w:t>
            </w:r>
          </w:p>
        </w:tc>
        <w:tc>
          <w:tcPr>
            <w:tcW w:w="8233" w:type="dxa"/>
            <w:tcBorders>
              <w:top w:val="nil"/>
              <w:left w:val="nil"/>
              <w:bottom w:val="single" w:sz="4" w:space="0" w:color="000000"/>
              <w:right w:val="single" w:sz="4" w:space="0" w:color="000000"/>
            </w:tcBorders>
            <w:shd w:val="clear" w:color="auto" w:fill="auto"/>
            <w:vAlign w:val="center"/>
            <w:hideMark/>
          </w:tcPr>
          <w:p w14:paraId="29D618FB"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Płyta tytanowa typu T</w:t>
            </w:r>
          </w:p>
          <w:p w14:paraId="787D3FE2" w14:textId="2936B627"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Tytanowa płyta typu T do operacji </w:t>
            </w:r>
            <w:proofErr w:type="spellStart"/>
            <w:r w:rsidRPr="0089533D">
              <w:rPr>
                <w:rFonts w:ascii="Georgia" w:hAnsi="Georgia" w:cs="Calibri"/>
                <w:color w:val="000000"/>
                <w:sz w:val="20"/>
                <w:szCs w:val="20"/>
              </w:rPr>
              <w:t>Lapidusa</w:t>
            </w:r>
            <w:proofErr w:type="spellEnd"/>
            <w:r w:rsidRPr="0089533D">
              <w:rPr>
                <w:rFonts w:ascii="Georgia" w:hAnsi="Georgia" w:cs="Calibri"/>
                <w:color w:val="000000"/>
                <w:sz w:val="20"/>
                <w:szCs w:val="20"/>
              </w:rPr>
              <w:t>, dostępna w dwóch długościach -38mm, 45mm, otwory pod śruby blokowane o średnicy 3,5 mm</w:t>
            </w:r>
          </w:p>
        </w:tc>
        <w:tc>
          <w:tcPr>
            <w:tcW w:w="816" w:type="dxa"/>
            <w:tcBorders>
              <w:top w:val="nil"/>
              <w:left w:val="nil"/>
              <w:bottom w:val="single" w:sz="4" w:space="0" w:color="000000"/>
              <w:right w:val="single" w:sz="4" w:space="0" w:color="000000"/>
            </w:tcBorders>
            <w:shd w:val="clear" w:color="auto" w:fill="auto"/>
            <w:noWrap/>
            <w:vAlign w:val="center"/>
            <w:hideMark/>
          </w:tcPr>
          <w:p w14:paraId="7808BE9A" w14:textId="5A10ABA6"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028523BE" w14:textId="2BB8321D"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3519FB09" w14:textId="77777777" w:rsidTr="004A09DC">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835F496" w14:textId="2E8E5CF8"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15</w:t>
            </w:r>
          </w:p>
        </w:tc>
        <w:tc>
          <w:tcPr>
            <w:tcW w:w="8233" w:type="dxa"/>
            <w:tcBorders>
              <w:top w:val="nil"/>
              <w:left w:val="nil"/>
              <w:bottom w:val="single" w:sz="4" w:space="0" w:color="000000"/>
              <w:right w:val="single" w:sz="4" w:space="0" w:color="000000"/>
            </w:tcBorders>
            <w:shd w:val="clear" w:color="auto" w:fill="auto"/>
            <w:vAlign w:val="center"/>
            <w:hideMark/>
          </w:tcPr>
          <w:p w14:paraId="142E4F4E"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Płyty TYTANOWE</w:t>
            </w:r>
          </w:p>
          <w:p w14:paraId="48F50931" w14:textId="4FA5250C"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Tytanowe płyty do zespoleń w obrębie stopy, otwory pod śruby blokowane  2,4mm / 3,0mm / 3,5mm</w:t>
            </w:r>
            <w:r w:rsidRPr="0089533D">
              <w:rPr>
                <w:rFonts w:ascii="Georgia" w:hAnsi="Georgia" w:cs="Calibri"/>
                <w:color w:val="000000"/>
                <w:sz w:val="20"/>
                <w:szCs w:val="20"/>
              </w:rPr>
              <w:br/>
              <w:t xml:space="preserve">- płyty </w:t>
            </w:r>
            <w:proofErr w:type="spellStart"/>
            <w:r w:rsidRPr="0089533D">
              <w:rPr>
                <w:rFonts w:ascii="Georgia" w:hAnsi="Georgia" w:cs="Calibri"/>
                <w:color w:val="000000"/>
                <w:sz w:val="20"/>
                <w:szCs w:val="20"/>
              </w:rPr>
              <w:t>Dorsal</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Midfoot</w:t>
            </w:r>
            <w:proofErr w:type="spellEnd"/>
            <w:r w:rsidRPr="0089533D">
              <w:rPr>
                <w:rFonts w:ascii="Georgia" w:hAnsi="Georgia" w:cs="Calibri"/>
                <w:color w:val="000000"/>
                <w:sz w:val="20"/>
                <w:szCs w:val="20"/>
              </w:rPr>
              <w:t xml:space="preserve"> Fusion - trzy rozmiary,</w:t>
            </w:r>
            <w:r w:rsidRPr="0089533D">
              <w:rPr>
                <w:rFonts w:ascii="Georgia" w:hAnsi="Georgia" w:cs="Calibri"/>
                <w:color w:val="000000"/>
                <w:sz w:val="20"/>
                <w:szCs w:val="20"/>
              </w:rPr>
              <w:br/>
              <w:t>- płyty H do osteotomii kości piętowej Evansa, klin 6mm, 8mm, 10mm,</w:t>
            </w:r>
            <w:r w:rsidRPr="0089533D">
              <w:rPr>
                <w:rFonts w:ascii="Georgia" w:hAnsi="Georgia" w:cs="Calibri"/>
                <w:color w:val="000000"/>
                <w:sz w:val="20"/>
                <w:szCs w:val="20"/>
              </w:rPr>
              <w:br/>
              <w:t>- płyty H do artrodezy stawu piętowo - sześciennego,</w:t>
            </w:r>
            <w:r w:rsidRPr="0089533D">
              <w:rPr>
                <w:rFonts w:ascii="Georgia" w:hAnsi="Georgia" w:cs="Calibri"/>
                <w:color w:val="000000"/>
                <w:sz w:val="20"/>
                <w:szCs w:val="20"/>
              </w:rPr>
              <w:br/>
              <w:t xml:space="preserve">- płyty </w:t>
            </w:r>
            <w:proofErr w:type="spellStart"/>
            <w:r w:rsidRPr="0089533D">
              <w:rPr>
                <w:rFonts w:ascii="Georgia" w:hAnsi="Georgia" w:cs="Calibri"/>
                <w:color w:val="000000"/>
                <w:sz w:val="20"/>
                <w:szCs w:val="20"/>
              </w:rPr>
              <w:t>Lisfranc</w:t>
            </w:r>
            <w:proofErr w:type="spellEnd"/>
            <w:r w:rsidRPr="0089533D">
              <w:rPr>
                <w:rFonts w:ascii="Georgia" w:hAnsi="Georgia" w:cs="Calibri"/>
                <w:color w:val="000000"/>
                <w:sz w:val="20"/>
                <w:szCs w:val="20"/>
              </w:rPr>
              <w:t xml:space="preserve"> - trzy rozmiary,</w:t>
            </w:r>
            <w:r w:rsidRPr="0089533D">
              <w:rPr>
                <w:rFonts w:ascii="Georgia" w:hAnsi="Georgia" w:cs="Calibri"/>
                <w:color w:val="000000"/>
                <w:sz w:val="20"/>
                <w:szCs w:val="20"/>
              </w:rPr>
              <w:br/>
              <w:t xml:space="preserve">- płyty X - trzy rozmiary </w:t>
            </w:r>
            <w:r w:rsidRPr="0089533D">
              <w:rPr>
                <w:rFonts w:ascii="Georgia" w:hAnsi="Georgia" w:cs="Calibri"/>
                <w:color w:val="000000"/>
                <w:sz w:val="20"/>
                <w:szCs w:val="20"/>
              </w:rPr>
              <w:br/>
              <w:t xml:space="preserve">- płyty do osteotomii </w:t>
            </w:r>
            <w:proofErr w:type="spellStart"/>
            <w:r w:rsidRPr="0089533D">
              <w:rPr>
                <w:rFonts w:ascii="Georgia" w:hAnsi="Georgia" w:cs="Calibri"/>
                <w:color w:val="000000"/>
                <w:sz w:val="20"/>
                <w:szCs w:val="20"/>
              </w:rPr>
              <w:t>przypodstawnej</w:t>
            </w:r>
            <w:proofErr w:type="spellEnd"/>
            <w:r w:rsidRPr="0089533D">
              <w:rPr>
                <w:rFonts w:ascii="Georgia" w:hAnsi="Georgia" w:cs="Calibri"/>
                <w:color w:val="000000"/>
                <w:sz w:val="20"/>
                <w:szCs w:val="20"/>
              </w:rPr>
              <w:t xml:space="preserve"> I kości śródstopia,</w:t>
            </w:r>
          </w:p>
        </w:tc>
        <w:tc>
          <w:tcPr>
            <w:tcW w:w="816" w:type="dxa"/>
            <w:tcBorders>
              <w:top w:val="nil"/>
              <w:left w:val="nil"/>
              <w:bottom w:val="single" w:sz="4" w:space="0" w:color="000000"/>
              <w:right w:val="single" w:sz="4" w:space="0" w:color="000000"/>
            </w:tcBorders>
            <w:shd w:val="clear" w:color="auto" w:fill="auto"/>
            <w:noWrap/>
            <w:vAlign w:val="center"/>
            <w:hideMark/>
          </w:tcPr>
          <w:p w14:paraId="7B6E6973" w14:textId="54675BEC"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55D05A03" w14:textId="202878E8"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CA22835" w14:textId="77777777" w:rsidTr="004A09DC">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40C048DC" w14:textId="24D61C44" w:rsidR="00E14229" w:rsidRPr="0089533D" w:rsidRDefault="00E14229" w:rsidP="00E14229">
            <w:pPr>
              <w:suppressAutoHyphens w:val="0"/>
              <w:spacing w:line="240" w:lineRule="auto"/>
              <w:jc w:val="center"/>
              <w:textAlignment w:val="auto"/>
              <w:rPr>
                <w:rFonts w:ascii="Georgia" w:hAnsi="Georgia" w:cs="Tahoma"/>
                <w:color w:val="000000"/>
                <w:kern w:val="0"/>
                <w:sz w:val="20"/>
                <w:szCs w:val="20"/>
                <w:lang w:eastAsia="pl-PL"/>
              </w:rPr>
            </w:pPr>
            <w:r w:rsidRPr="0089533D">
              <w:rPr>
                <w:rFonts w:ascii="Georgia" w:hAnsi="Georgia" w:cs="Calibri"/>
                <w:color w:val="000000"/>
                <w:sz w:val="20"/>
                <w:szCs w:val="20"/>
              </w:rPr>
              <w:t>16</w:t>
            </w:r>
          </w:p>
        </w:tc>
        <w:tc>
          <w:tcPr>
            <w:tcW w:w="8233" w:type="dxa"/>
            <w:tcBorders>
              <w:top w:val="nil"/>
              <w:left w:val="nil"/>
              <w:bottom w:val="single" w:sz="4" w:space="0" w:color="000000"/>
              <w:right w:val="single" w:sz="4" w:space="0" w:color="000000"/>
            </w:tcBorders>
            <w:shd w:val="clear" w:color="auto" w:fill="auto"/>
            <w:vAlign w:val="center"/>
            <w:hideMark/>
          </w:tcPr>
          <w:p w14:paraId="63387BCA"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Płyty TYTANOWE</w:t>
            </w:r>
          </w:p>
          <w:p w14:paraId="2BB7E96E" w14:textId="08F1DFE9"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Tytanowe płyty do zespoleń w obrębie stopy, otwory pod śruby blokowane  2,4mm / 3,0mm / 3,5mm, implanty sterylne</w:t>
            </w:r>
            <w:r w:rsidRPr="0089533D">
              <w:rPr>
                <w:rFonts w:ascii="Georgia" w:hAnsi="Georgia" w:cs="Calibri"/>
                <w:color w:val="000000"/>
                <w:sz w:val="20"/>
                <w:szCs w:val="20"/>
              </w:rPr>
              <w:br/>
              <w:t xml:space="preserve">- płyty </w:t>
            </w:r>
            <w:proofErr w:type="spellStart"/>
            <w:r w:rsidRPr="0089533D">
              <w:rPr>
                <w:rFonts w:ascii="Georgia" w:hAnsi="Georgia" w:cs="Calibri"/>
                <w:color w:val="000000"/>
                <w:sz w:val="20"/>
                <w:szCs w:val="20"/>
              </w:rPr>
              <w:t>Dorsal</w:t>
            </w:r>
            <w:proofErr w:type="spellEnd"/>
            <w:r w:rsidRPr="0089533D">
              <w:rPr>
                <w:rFonts w:ascii="Georgia" w:hAnsi="Georgia" w:cs="Calibri"/>
                <w:color w:val="000000"/>
                <w:sz w:val="20"/>
                <w:szCs w:val="20"/>
              </w:rPr>
              <w:t xml:space="preserve"> </w:t>
            </w:r>
            <w:proofErr w:type="spellStart"/>
            <w:r w:rsidRPr="0089533D">
              <w:rPr>
                <w:rFonts w:ascii="Georgia" w:hAnsi="Georgia" w:cs="Calibri"/>
                <w:color w:val="000000"/>
                <w:sz w:val="20"/>
                <w:szCs w:val="20"/>
              </w:rPr>
              <w:t>Midfoot</w:t>
            </w:r>
            <w:proofErr w:type="spellEnd"/>
            <w:r w:rsidRPr="0089533D">
              <w:rPr>
                <w:rFonts w:ascii="Georgia" w:hAnsi="Georgia" w:cs="Calibri"/>
                <w:color w:val="000000"/>
                <w:sz w:val="20"/>
                <w:szCs w:val="20"/>
              </w:rPr>
              <w:t xml:space="preserve"> Fusion - trzy rozmiary,</w:t>
            </w:r>
            <w:r w:rsidRPr="0089533D">
              <w:rPr>
                <w:rFonts w:ascii="Georgia" w:hAnsi="Georgia" w:cs="Calibri"/>
                <w:color w:val="000000"/>
                <w:sz w:val="20"/>
                <w:szCs w:val="20"/>
              </w:rPr>
              <w:br/>
              <w:t>- płyty H do osteotomii kości piętowej Evansa, klin 6mm, 8mm, 10mm,</w:t>
            </w:r>
            <w:r w:rsidRPr="0089533D">
              <w:rPr>
                <w:rFonts w:ascii="Georgia" w:hAnsi="Georgia" w:cs="Calibri"/>
                <w:color w:val="000000"/>
                <w:sz w:val="20"/>
                <w:szCs w:val="20"/>
              </w:rPr>
              <w:br/>
              <w:t>- płyty H do artrodezy stawu piętowo - sześciennego,</w:t>
            </w:r>
            <w:r w:rsidRPr="0089533D">
              <w:rPr>
                <w:rFonts w:ascii="Georgia" w:hAnsi="Georgia" w:cs="Calibri"/>
                <w:color w:val="000000"/>
                <w:sz w:val="20"/>
                <w:szCs w:val="20"/>
              </w:rPr>
              <w:br/>
              <w:t xml:space="preserve">- płyty </w:t>
            </w:r>
            <w:proofErr w:type="spellStart"/>
            <w:r w:rsidRPr="0089533D">
              <w:rPr>
                <w:rFonts w:ascii="Georgia" w:hAnsi="Georgia" w:cs="Calibri"/>
                <w:color w:val="000000"/>
                <w:sz w:val="20"/>
                <w:szCs w:val="20"/>
              </w:rPr>
              <w:t>Lisfranc</w:t>
            </w:r>
            <w:proofErr w:type="spellEnd"/>
            <w:r w:rsidRPr="0089533D">
              <w:rPr>
                <w:rFonts w:ascii="Georgia" w:hAnsi="Georgia" w:cs="Calibri"/>
                <w:color w:val="000000"/>
                <w:sz w:val="20"/>
                <w:szCs w:val="20"/>
              </w:rPr>
              <w:t xml:space="preserve"> - trzy rozmiary,</w:t>
            </w:r>
            <w:r w:rsidRPr="0089533D">
              <w:rPr>
                <w:rFonts w:ascii="Georgia" w:hAnsi="Georgia" w:cs="Calibri"/>
                <w:color w:val="000000"/>
                <w:sz w:val="20"/>
                <w:szCs w:val="20"/>
              </w:rPr>
              <w:br/>
              <w:t xml:space="preserve">- płyty X - trzy rozmiary </w:t>
            </w:r>
            <w:r w:rsidRPr="0089533D">
              <w:rPr>
                <w:rFonts w:ascii="Georgia" w:hAnsi="Georgia" w:cs="Calibri"/>
                <w:color w:val="000000"/>
                <w:sz w:val="20"/>
                <w:szCs w:val="20"/>
              </w:rPr>
              <w:br/>
              <w:t xml:space="preserve">- płyty do osteotomii </w:t>
            </w:r>
            <w:proofErr w:type="spellStart"/>
            <w:r w:rsidRPr="0089533D">
              <w:rPr>
                <w:rFonts w:ascii="Georgia" w:hAnsi="Georgia" w:cs="Calibri"/>
                <w:color w:val="000000"/>
                <w:sz w:val="20"/>
                <w:szCs w:val="20"/>
              </w:rPr>
              <w:t>przypodstawnej</w:t>
            </w:r>
            <w:proofErr w:type="spellEnd"/>
            <w:r w:rsidRPr="0089533D">
              <w:rPr>
                <w:rFonts w:ascii="Georgia" w:hAnsi="Georgia" w:cs="Calibri"/>
                <w:color w:val="000000"/>
                <w:sz w:val="20"/>
                <w:szCs w:val="20"/>
              </w:rPr>
              <w:t xml:space="preserve"> I kości śródstopia</w:t>
            </w:r>
          </w:p>
        </w:tc>
        <w:tc>
          <w:tcPr>
            <w:tcW w:w="816" w:type="dxa"/>
            <w:tcBorders>
              <w:top w:val="nil"/>
              <w:left w:val="nil"/>
              <w:bottom w:val="single" w:sz="4" w:space="0" w:color="000000"/>
              <w:right w:val="single" w:sz="4" w:space="0" w:color="000000"/>
            </w:tcBorders>
            <w:shd w:val="clear" w:color="auto" w:fill="auto"/>
            <w:noWrap/>
            <w:vAlign w:val="center"/>
            <w:hideMark/>
          </w:tcPr>
          <w:p w14:paraId="4982DBB4" w14:textId="331C4CDC"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3C3371D1" w14:textId="005C8CB3"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5A2AB022" w14:textId="77777777" w:rsidTr="004A09DC">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13ED4576" w14:textId="23123C5F" w:rsidR="00E14229" w:rsidRPr="0089533D" w:rsidRDefault="00E14229" w:rsidP="00E14229">
            <w:pPr>
              <w:suppressAutoHyphens w:val="0"/>
              <w:spacing w:line="240" w:lineRule="auto"/>
              <w:jc w:val="center"/>
              <w:textAlignment w:val="auto"/>
              <w:rPr>
                <w:rFonts w:ascii="Georgia" w:hAnsi="Georgia" w:cs="Arial"/>
                <w:b/>
                <w:bCs/>
                <w:color w:val="000000"/>
                <w:kern w:val="0"/>
                <w:sz w:val="20"/>
                <w:szCs w:val="20"/>
                <w:lang w:eastAsia="pl-PL"/>
              </w:rPr>
            </w:pPr>
            <w:r w:rsidRPr="0089533D">
              <w:rPr>
                <w:rFonts w:ascii="Georgia" w:hAnsi="Georgia" w:cs="Calibri"/>
                <w:color w:val="000000"/>
                <w:sz w:val="20"/>
                <w:szCs w:val="20"/>
              </w:rPr>
              <w:t>17</w:t>
            </w:r>
          </w:p>
        </w:tc>
        <w:tc>
          <w:tcPr>
            <w:tcW w:w="8233" w:type="dxa"/>
            <w:tcBorders>
              <w:top w:val="nil"/>
              <w:left w:val="nil"/>
              <w:bottom w:val="single" w:sz="4" w:space="0" w:color="000000"/>
              <w:right w:val="single" w:sz="4" w:space="0" w:color="000000"/>
            </w:tcBorders>
            <w:shd w:val="clear" w:color="auto" w:fill="auto"/>
            <w:vAlign w:val="center"/>
            <w:hideMark/>
          </w:tcPr>
          <w:p w14:paraId="6C473732"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Płyta anatomiczna </w:t>
            </w:r>
          </w:p>
          <w:p w14:paraId="108E68EE" w14:textId="031D6EE1" w:rsidR="00E14229" w:rsidRPr="0089533D" w:rsidRDefault="00E14229" w:rsidP="00E14229">
            <w:pPr>
              <w:suppressAutoHyphens w:val="0"/>
              <w:spacing w:line="240" w:lineRule="auto"/>
              <w:textAlignment w:val="auto"/>
              <w:rPr>
                <w:rFonts w:ascii="Georgia" w:hAnsi="Georgia" w:cs="Arial"/>
                <w:b/>
                <w:bCs/>
                <w:color w:val="FF0000"/>
                <w:kern w:val="0"/>
                <w:sz w:val="20"/>
                <w:szCs w:val="20"/>
                <w:lang w:eastAsia="pl-PL"/>
              </w:rPr>
            </w:pPr>
            <w:r w:rsidRPr="0089533D">
              <w:rPr>
                <w:rFonts w:ascii="Georgia" w:hAnsi="Georgia" w:cs="Calibri"/>
                <w:color w:val="000000"/>
                <w:sz w:val="20"/>
                <w:szCs w:val="20"/>
              </w:rPr>
              <w:t>Płyta anatomiczna do kolumny przyśrodkowej, rozmiar S, M, L, otwory pod śruby blokowane - średnica 3,5mm, sterylna</w:t>
            </w:r>
          </w:p>
        </w:tc>
        <w:tc>
          <w:tcPr>
            <w:tcW w:w="816" w:type="dxa"/>
            <w:tcBorders>
              <w:top w:val="nil"/>
              <w:left w:val="nil"/>
              <w:bottom w:val="single" w:sz="4" w:space="0" w:color="000000"/>
              <w:right w:val="single" w:sz="4" w:space="0" w:color="000000"/>
            </w:tcBorders>
            <w:shd w:val="clear" w:color="auto" w:fill="auto"/>
            <w:noWrap/>
            <w:vAlign w:val="center"/>
            <w:hideMark/>
          </w:tcPr>
          <w:p w14:paraId="425C3A9E" w14:textId="798E53BD"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741962A" w14:textId="0C68B32A"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01AC8E0" w14:textId="77777777" w:rsidTr="00E14229">
        <w:trPr>
          <w:trHeight w:val="496"/>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32B3F141" w14:textId="5A9A14D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18</w:t>
            </w:r>
          </w:p>
        </w:tc>
        <w:tc>
          <w:tcPr>
            <w:tcW w:w="8233" w:type="dxa"/>
            <w:tcBorders>
              <w:top w:val="nil"/>
              <w:left w:val="nil"/>
              <w:bottom w:val="single" w:sz="4" w:space="0" w:color="000000"/>
              <w:right w:val="single" w:sz="4" w:space="0" w:color="000000"/>
            </w:tcBorders>
            <w:shd w:val="clear" w:color="auto" w:fill="auto"/>
            <w:vAlign w:val="center"/>
            <w:hideMark/>
          </w:tcPr>
          <w:p w14:paraId="6DCF9600"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Śruba blokująca</w:t>
            </w:r>
          </w:p>
          <w:p w14:paraId="3C3B097B" w14:textId="4FBA7DD4"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Śruba tytanowa, blokowana, średnica 2,4mm (długość 8-40mm), średnica 3,0mm (długość 10-40mm), średnica 3,5mm (długość 10-60mm)</w:t>
            </w:r>
          </w:p>
        </w:tc>
        <w:tc>
          <w:tcPr>
            <w:tcW w:w="816" w:type="dxa"/>
            <w:tcBorders>
              <w:top w:val="nil"/>
              <w:left w:val="nil"/>
              <w:bottom w:val="single" w:sz="4" w:space="0" w:color="000000"/>
              <w:right w:val="single" w:sz="4" w:space="0" w:color="000000"/>
            </w:tcBorders>
            <w:shd w:val="clear" w:color="auto" w:fill="auto"/>
            <w:noWrap/>
            <w:vAlign w:val="center"/>
            <w:hideMark/>
          </w:tcPr>
          <w:p w14:paraId="3FE7765F" w14:textId="27ADFF37"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2DB4E751" w14:textId="7108DCFE"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083F1DD1" w14:textId="77777777" w:rsidTr="00E14229">
        <w:trPr>
          <w:trHeight w:val="412"/>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E98E08F" w14:textId="747321E7"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19</w:t>
            </w:r>
          </w:p>
        </w:tc>
        <w:tc>
          <w:tcPr>
            <w:tcW w:w="8233" w:type="dxa"/>
            <w:tcBorders>
              <w:top w:val="nil"/>
              <w:left w:val="nil"/>
              <w:bottom w:val="single" w:sz="4" w:space="0" w:color="000000"/>
              <w:right w:val="single" w:sz="4" w:space="0" w:color="000000"/>
            </w:tcBorders>
            <w:shd w:val="clear" w:color="auto" w:fill="auto"/>
            <w:vAlign w:val="center"/>
            <w:hideMark/>
          </w:tcPr>
          <w:p w14:paraId="404B5B5A"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Śruba </w:t>
            </w:r>
            <w:proofErr w:type="spellStart"/>
            <w:r w:rsidRPr="0089533D">
              <w:rPr>
                <w:rFonts w:ascii="Georgia" w:hAnsi="Georgia" w:cs="Arial"/>
                <w:color w:val="000000"/>
                <w:sz w:val="20"/>
                <w:szCs w:val="20"/>
              </w:rPr>
              <w:t>niskoprofilowa</w:t>
            </w:r>
            <w:proofErr w:type="spellEnd"/>
          </w:p>
          <w:p w14:paraId="79EBCE13" w14:textId="25FC605E"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Śruba tytanowa, korowa, średnica 2,4mm (długość 8-40mm), średnica 3,0mm (długość 10-40mm), średnica 3,5mm (długość 10-60mm)</w:t>
            </w:r>
          </w:p>
        </w:tc>
        <w:tc>
          <w:tcPr>
            <w:tcW w:w="816" w:type="dxa"/>
            <w:tcBorders>
              <w:top w:val="nil"/>
              <w:left w:val="nil"/>
              <w:bottom w:val="single" w:sz="4" w:space="0" w:color="000000"/>
              <w:right w:val="single" w:sz="4" w:space="0" w:color="000000"/>
            </w:tcBorders>
            <w:shd w:val="clear" w:color="auto" w:fill="auto"/>
            <w:noWrap/>
            <w:vAlign w:val="center"/>
            <w:hideMark/>
          </w:tcPr>
          <w:p w14:paraId="664DA01E" w14:textId="7C12F6A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4B048A6C" w14:textId="6CB7772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6EAE874D" w14:textId="77777777" w:rsidTr="00E14229">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8678076" w14:textId="31EB22A5"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20</w:t>
            </w:r>
          </w:p>
        </w:tc>
        <w:tc>
          <w:tcPr>
            <w:tcW w:w="8233" w:type="dxa"/>
            <w:tcBorders>
              <w:top w:val="nil"/>
              <w:left w:val="nil"/>
              <w:bottom w:val="single" w:sz="4" w:space="0" w:color="000000"/>
              <w:right w:val="single" w:sz="4" w:space="0" w:color="000000"/>
            </w:tcBorders>
            <w:shd w:val="clear" w:color="auto" w:fill="auto"/>
            <w:vAlign w:val="center"/>
            <w:hideMark/>
          </w:tcPr>
          <w:p w14:paraId="2B248872"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Śruba </w:t>
            </w:r>
          </w:p>
          <w:p w14:paraId="35B82F25" w14:textId="339337B6"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Śruba do kości gąbczastej, tytanowa, korowa, średnica 4,0mm (długość 10-44mm).</w:t>
            </w:r>
          </w:p>
        </w:tc>
        <w:tc>
          <w:tcPr>
            <w:tcW w:w="816" w:type="dxa"/>
            <w:tcBorders>
              <w:top w:val="nil"/>
              <w:left w:val="nil"/>
              <w:bottom w:val="single" w:sz="4" w:space="0" w:color="000000"/>
              <w:right w:val="single" w:sz="4" w:space="0" w:color="000000"/>
            </w:tcBorders>
            <w:shd w:val="clear" w:color="auto" w:fill="auto"/>
            <w:noWrap/>
            <w:vAlign w:val="center"/>
            <w:hideMark/>
          </w:tcPr>
          <w:p w14:paraId="75F57714" w14:textId="5562540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4E635E5" w14:textId="2A535895"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599B9AC2" w14:textId="77777777" w:rsidTr="00E14229">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38899181" w14:textId="69037835"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21</w:t>
            </w:r>
          </w:p>
        </w:tc>
        <w:tc>
          <w:tcPr>
            <w:tcW w:w="8233" w:type="dxa"/>
            <w:tcBorders>
              <w:top w:val="nil"/>
              <w:left w:val="nil"/>
              <w:bottom w:val="single" w:sz="4" w:space="0" w:color="000000"/>
              <w:right w:val="single" w:sz="4" w:space="0" w:color="000000"/>
            </w:tcBorders>
            <w:shd w:val="clear" w:color="auto" w:fill="auto"/>
            <w:vAlign w:val="center"/>
            <w:hideMark/>
          </w:tcPr>
          <w:p w14:paraId="0FD970B9"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Śruba </w:t>
            </w:r>
          </w:p>
          <w:p w14:paraId="109FD782" w14:textId="23C61C4F"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 xml:space="preserve">Tytanowe śruby kompresyjne,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w:t>
            </w:r>
            <w:r w:rsidRPr="0089533D">
              <w:rPr>
                <w:rFonts w:ascii="Georgia" w:hAnsi="Georgia" w:cs="Calibri"/>
                <w:color w:val="000000"/>
                <w:sz w:val="20"/>
                <w:szCs w:val="20"/>
              </w:rPr>
              <w:br/>
              <w:t>- średnica 4,0mm (długość 14-60mm)</w:t>
            </w:r>
          </w:p>
        </w:tc>
        <w:tc>
          <w:tcPr>
            <w:tcW w:w="816" w:type="dxa"/>
            <w:tcBorders>
              <w:top w:val="nil"/>
              <w:left w:val="nil"/>
              <w:bottom w:val="single" w:sz="4" w:space="0" w:color="000000"/>
              <w:right w:val="single" w:sz="4" w:space="0" w:color="000000"/>
            </w:tcBorders>
            <w:shd w:val="clear" w:color="auto" w:fill="auto"/>
            <w:noWrap/>
            <w:vAlign w:val="center"/>
            <w:hideMark/>
          </w:tcPr>
          <w:p w14:paraId="5F1B614E" w14:textId="5A7A187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3870C753" w14:textId="304A0046"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r>
      <w:tr w:rsidR="00E14229" w:rsidRPr="0089533D" w14:paraId="1D358BF4" w14:textId="77777777" w:rsidTr="00E14229">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418CFBFD" w14:textId="7F45BF9D"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22</w:t>
            </w:r>
          </w:p>
        </w:tc>
        <w:tc>
          <w:tcPr>
            <w:tcW w:w="8233" w:type="dxa"/>
            <w:tcBorders>
              <w:top w:val="nil"/>
              <w:left w:val="nil"/>
              <w:bottom w:val="single" w:sz="4" w:space="0" w:color="000000"/>
              <w:right w:val="single" w:sz="4" w:space="0" w:color="000000"/>
            </w:tcBorders>
            <w:shd w:val="clear" w:color="auto" w:fill="auto"/>
            <w:vAlign w:val="center"/>
            <w:hideMark/>
          </w:tcPr>
          <w:p w14:paraId="003A30C9"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Implant </w:t>
            </w:r>
          </w:p>
          <w:p w14:paraId="58ABE7E2" w14:textId="536E40FF"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Zestaw implantów do rekonstrukcji więzadła SL, UCL zawierający kotwice bezwęzłowe z materiału PEEK, średnica 3,5mm x 8,5mm - 2 sztuki, wiertła 3mm, 3,5mm, celownik, taśma szerokość1,3mm, szew chirurgiczny 2-0,  drut prowadzący 1,35mm – 3 sztuki</w:t>
            </w:r>
          </w:p>
        </w:tc>
        <w:tc>
          <w:tcPr>
            <w:tcW w:w="816" w:type="dxa"/>
            <w:tcBorders>
              <w:top w:val="nil"/>
              <w:left w:val="nil"/>
              <w:bottom w:val="single" w:sz="4" w:space="0" w:color="000000"/>
              <w:right w:val="single" w:sz="4" w:space="0" w:color="000000"/>
            </w:tcBorders>
            <w:shd w:val="clear" w:color="auto" w:fill="auto"/>
            <w:noWrap/>
            <w:vAlign w:val="center"/>
            <w:hideMark/>
          </w:tcPr>
          <w:p w14:paraId="55EBB42C" w14:textId="21F954F3"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4E6BEB7A" w14:textId="32FC307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12</w:t>
            </w:r>
          </w:p>
        </w:tc>
      </w:tr>
      <w:tr w:rsidR="00E14229" w:rsidRPr="0089533D" w14:paraId="1F224691" w14:textId="77777777" w:rsidTr="00E14229">
        <w:trPr>
          <w:trHeight w:val="115"/>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A46C0F2" w14:textId="6146A0E2"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23</w:t>
            </w:r>
          </w:p>
        </w:tc>
        <w:tc>
          <w:tcPr>
            <w:tcW w:w="8233" w:type="dxa"/>
            <w:tcBorders>
              <w:top w:val="nil"/>
              <w:left w:val="nil"/>
              <w:bottom w:val="single" w:sz="4" w:space="0" w:color="000000"/>
              <w:right w:val="single" w:sz="4" w:space="0" w:color="000000"/>
            </w:tcBorders>
            <w:shd w:val="clear" w:color="auto" w:fill="auto"/>
            <w:vAlign w:val="center"/>
            <w:hideMark/>
          </w:tcPr>
          <w:p w14:paraId="55D5B561"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Kotwica typu </w:t>
            </w:r>
            <w:proofErr w:type="spellStart"/>
            <w:r w:rsidRPr="0089533D">
              <w:rPr>
                <w:rFonts w:ascii="Georgia" w:hAnsi="Georgia" w:cs="Arial"/>
                <w:color w:val="000000"/>
                <w:sz w:val="20"/>
                <w:szCs w:val="20"/>
              </w:rPr>
              <w:t>Corkscrew</w:t>
            </w:r>
            <w:proofErr w:type="spellEnd"/>
          </w:p>
          <w:p w14:paraId="7764CB51" w14:textId="029C3A69"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Kotwica tytanowa 2,2 mm x 4 mm, 2.7 mm x 7 mm, wzmocniony szew zakończony igłami, implant na jednorazowym podajniku</w:t>
            </w:r>
          </w:p>
        </w:tc>
        <w:tc>
          <w:tcPr>
            <w:tcW w:w="816" w:type="dxa"/>
            <w:tcBorders>
              <w:top w:val="nil"/>
              <w:left w:val="nil"/>
              <w:bottom w:val="single" w:sz="4" w:space="0" w:color="000000"/>
              <w:right w:val="single" w:sz="4" w:space="0" w:color="000000"/>
            </w:tcBorders>
            <w:shd w:val="clear" w:color="auto" w:fill="auto"/>
            <w:noWrap/>
            <w:vAlign w:val="center"/>
            <w:hideMark/>
          </w:tcPr>
          <w:p w14:paraId="70D8E699" w14:textId="0FDB21D1"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4C13654E" w14:textId="5B592590"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12</w:t>
            </w:r>
          </w:p>
        </w:tc>
      </w:tr>
      <w:tr w:rsidR="00E14229" w:rsidRPr="0089533D" w14:paraId="7788BF97" w14:textId="77777777" w:rsidTr="00E14229">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0F9EB5E" w14:textId="2F160B4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24</w:t>
            </w:r>
          </w:p>
        </w:tc>
        <w:tc>
          <w:tcPr>
            <w:tcW w:w="8233" w:type="dxa"/>
            <w:tcBorders>
              <w:top w:val="nil"/>
              <w:left w:val="nil"/>
              <w:bottom w:val="single" w:sz="4" w:space="0" w:color="000000"/>
              <w:right w:val="single" w:sz="4" w:space="0" w:color="000000"/>
            </w:tcBorders>
            <w:shd w:val="clear" w:color="auto" w:fill="auto"/>
            <w:vAlign w:val="center"/>
            <w:hideMark/>
          </w:tcPr>
          <w:p w14:paraId="117AEA14"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Kotwica typu </w:t>
            </w:r>
            <w:proofErr w:type="spellStart"/>
            <w:r w:rsidRPr="0089533D">
              <w:rPr>
                <w:rFonts w:ascii="Georgia" w:hAnsi="Georgia" w:cs="Arial"/>
                <w:color w:val="000000"/>
                <w:sz w:val="20"/>
                <w:szCs w:val="20"/>
              </w:rPr>
              <w:t>Corkscrew</w:t>
            </w:r>
            <w:proofErr w:type="spellEnd"/>
          </w:p>
          <w:p w14:paraId="0EC71B97" w14:textId="3372AA7A" w:rsidR="00E14229" w:rsidRPr="0089533D" w:rsidRDefault="00E14229" w:rsidP="00E14229">
            <w:pPr>
              <w:suppressAutoHyphens w:val="0"/>
              <w:spacing w:line="240" w:lineRule="auto"/>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Kotwica tytanowa 3,5mm x 10mm, wzmocniony podwójny szew w rozmiarze #0 lub pojedynczy w rozmiarze #1 zakończony igłami, implanty na jednorazowym podajniku</w:t>
            </w:r>
          </w:p>
        </w:tc>
        <w:tc>
          <w:tcPr>
            <w:tcW w:w="816" w:type="dxa"/>
            <w:tcBorders>
              <w:top w:val="nil"/>
              <w:left w:val="nil"/>
              <w:bottom w:val="single" w:sz="4" w:space="0" w:color="000000"/>
              <w:right w:val="single" w:sz="4" w:space="0" w:color="000000"/>
            </w:tcBorders>
            <w:shd w:val="clear" w:color="auto" w:fill="auto"/>
            <w:noWrap/>
            <w:vAlign w:val="center"/>
            <w:hideMark/>
          </w:tcPr>
          <w:p w14:paraId="077A2A4E" w14:textId="0602F99B"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74B5A506" w14:textId="7D0690E5" w:rsidR="00E14229" w:rsidRPr="0089533D" w:rsidRDefault="00E14229" w:rsidP="00E14229">
            <w:pPr>
              <w:suppressAutoHyphens w:val="0"/>
              <w:spacing w:line="240" w:lineRule="auto"/>
              <w:jc w:val="center"/>
              <w:textAlignment w:val="auto"/>
              <w:rPr>
                <w:rFonts w:ascii="Georgia" w:hAnsi="Georgia" w:cs="Arial"/>
                <w:color w:val="000000"/>
                <w:kern w:val="0"/>
                <w:sz w:val="20"/>
                <w:szCs w:val="20"/>
                <w:lang w:eastAsia="pl-PL"/>
              </w:rPr>
            </w:pPr>
            <w:r w:rsidRPr="0089533D">
              <w:rPr>
                <w:rFonts w:ascii="Georgia" w:hAnsi="Georgia" w:cs="Calibri"/>
                <w:color w:val="000000"/>
                <w:sz w:val="20"/>
                <w:szCs w:val="20"/>
              </w:rPr>
              <w:t>12</w:t>
            </w:r>
          </w:p>
        </w:tc>
      </w:tr>
      <w:tr w:rsidR="00E14229" w:rsidRPr="0089533D" w14:paraId="079C13D4" w14:textId="77777777" w:rsidTr="004A09DC">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542AF55F" w14:textId="56095130" w:rsidR="00E14229" w:rsidRPr="0089533D" w:rsidRDefault="00E14229" w:rsidP="00E14229">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color w:val="000000"/>
                <w:sz w:val="20"/>
                <w:szCs w:val="20"/>
              </w:rPr>
              <w:t>25</w:t>
            </w:r>
          </w:p>
        </w:tc>
        <w:tc>
          <w:tcPr>
            <w:tcW w:w="8233" w:type="dxa"/>
            <w:tcBorders>
              <w:top w:val="nil"/>
              <w:left w:val="nil"/>
              <w:bottom w:val="single" w:sz="4" w:space="0" w:color="000000"/>
              <w:right w:val="single" w:sz="4" w:space="0" w:color="000000"/>
            </w:tcBorders>
            <w:shd w:val="clear" w:color="auto" w:fill="auto"/>
            <w:vAlign w:val="center"/>
            <w:hideMark/>
          </w:tcPr>
          <w:p w14:paraId="13B5E298"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Zestaw implantów</w:t>
            </w:r>
          </w:p>
          <w:p w14:paraId="32A85B8D" w14:textId="77777777" w:rsidR="00E14229" w:rsidRPr="0089533D" w:rsidRDefault="00E14229" w:rsidP="00E14229">
            <w:pPr>
              <w:suppressAutoHyphens w:val="0"/>
              <w:spacing w:line="240" w:lineRule="auto"/>
              <w:textAlignment w:val="auto"/>
              <w:rPr>
                <w:rFonts w:ascii="Georgia" w:hAnsi="Georgia" w:cs="Calibri"/>
                <w:color w:val="000000"/>
                <w:sz w:val="20"/>
                <w:szCs w:val="20"/>
              </w:rPr>
            </w:pPr>
            <w:r w:rsidRPr="0089533D">
              <w:rPr>
                <w:rFonts w:ascii="Georgia" w:hAnsi="Georgia" w:cs="Calibri"/>
                <w:color w:val="000000"/>
                <w:sz w:val="20"/>
                <w:szCs w:val="20"/>
              </w:rPr>
              <w:t xml:space="preserve">Zestaw implantów do augmentacji taśmy zabezpieczającej przy rekonstrukcji więzadeł zawierający: </w:t>
            </w:r>
            <w:r w:rsidRPr="0089533D">
              <w:rPr>
                <w:rFonts w:ascii="Georgia" w:hAnsi="Georgia" w:cs="Calibri"/>
                <w:color w:val="000000"/>
                <w:sz w:val="20"/>
                <w:szCs w:val="20"/>
              </w:rPr>
              <w:br/>
              <w:t xml:space="preserve">- kotwica 3,5mm x 13,5mm, </w:t>
            </w:r>
            <w:r w:rsidRPr="0089533D">
              <w:rPr>
                <w:rFonts w:ascii="Georgia" w:hAnsi="Georgia" w:cs="Calibri"/>
                <w:color w:val="000000"/>
                <w:sz w:val="20"/>
                <w:szCs w:val="20"/>
              </w:rPr>
              <w:br/>
              <w:t>- kotwica 4,75mm x 16,1mm z taśmą w rozmiarze #2 (szerokość taśmy 2mm, kolor niebieski),</w:t>
            </w:r>
            <w:r w:rsidRPr="0089533D">
              <w:rPr>
                <w:rFonts w:ascii="Georgia" w:hAnsi="Georgia" w:cs="Calibri"/>
                <w:color w:val="000000"/>
                <w:sz w:val="20"/>
                <w:szCs w:val="20"/>
              </w:rPr>
              <w:br/>
              <w:t>- prowadnica do wiertła do kości skokowej (celownik),</w:t>
            </w:r>
            <w:r w:rsidRPr="0089533D">
              <w:rPr>
                <w:rFonts w:ascii="Georgia" w:hAnsi="Georgia" w:cs="Calibri"/>
                <w:color w:val="000000"/>
                <w:sz w:val="20"/>
                <w:szCs w:val="20"/>
              </w:rPr>
              <w:br/>
              <w:t>- prowadnica do wiertła (celownik),</w:t>
            </w:r>
            <w:r w:rsidRPr="0089533D">
              <w:rPr>
                <w:rFonts w:ascii="Georgia" w:hAnsi="Georgia" w:cs="Calibri"/>
                <w:color w:val="000000"/>
                <w:sz w:val="20"/>
                <w:szCs w:val="20"/>
              </w:rPr>
              <w:br/>
              <w:t>- wiertło 2,7mm,</w:t>
            </w:r>
            <w:r w:rsidRPr="0089533D">
              <w:rPr>
                <w:rFonts w:ascii="Georgia" w:hAnsi="Georgia" w:cs="Calibri"/>
                <w:color w:val="000000"/>
                <w:sz w:val="20"/>
                <w:szCs w:val="20"/>
              </w:rPr>
              <w:br/>
              <w:t xml:space="preserve">- wiertło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2,7mm,</w:t>
            </w:r>
            <w:r w:rsidRPr="0089533D">
              <w:rPr>
                <w:rFonts w:ascii="Georgia" w:hAnsi="Georgia" w:cs="Calibri"/>
                <w:color w:val="000000"/>
                <w:sz w:val="20"/>
                <w:szCs w:val="20"/>
              </w:rPr>
              <w:br/>
              <w:t>- wiertło 3.4mm</w:t>
            </w:r>
          </w:p>
          <w:p w14:paraId="0F141E8C" w14:textId="7FCD088F" w:rsidR="00E14229" w:rsidRPr="0089533D" w:rsidRDefault="00E14229" w:rsidP="00E14229">
            <w:pPr>
              <w:suppressAutoHyphens w:val="0"/>
              <w:spacing w:line="240" w:lineRule="auto"/>
              <w:textAlignment w:val="auto"/>
              <w:rPr>
                <w:rFonts w:ascii="Georgia" w:hAnsi="Georgia" w:cs="Calibri"/>
                <w:b/>
                <w:bCs/>
                <w:color w:val="FF0000"/>
                <w:kern w:val="0"/>
                <w:sz w:val="20"/>
                <w:szCs w:val="20"/>
                <w:lang w:eastAsia="pl-PL"/>
              </w:rPr>
            </w:pPr>
            <w:r w:rsidRPr="0089533D">
              <w:rPr>
                <w:rFonts w:ascii="Georgia" w:hAnsi="Georgia" w:cs="Calibri"/>
                <w:color w:val="000000"/>
                <w:sz w:val="20"/>
                <w:szCs w:val="20"/>
              </w:rPr>
              <w:t xml:space="preserve">- wiertło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3.4mm,</w:t>
            </w:r>
            <w:r w:rsidRPr="0089533D">
              <w:rPr>
                <w:rFonts w:ascii="Georgia" w:hAnsi="Georgia" w:cs="Calibri"/>
                <w:color w:val="000000"/>
                <w:sz w:val="20"/>
                <w:szCs w:val="20"/>
              </w:rPr>
              <w:br/>
              <w:t xml:space="preserve">- gwintownik </w:t>
            </w:r>
            <w:proofErr w:type="spellStart"/>
            <w:r w:rsidRPr="0089533D">
              <w:rPr>
                <w:rFonts w:ascii="Georgia" w:hAnsi="Georgia" w:cs="Calibri"/>
                <w:color w:val="000000"/>
                <w:sz w:val="20"/>
                <w:szCs w:val="20"/>
              </w:rPr>
              <w:t>kaniulowany</w:t>
            </w:r>
            <w:proofErr w:type="spellEnd"/>
            <w:r w:rsidRPr="0089533D">
              <w:rPr>
                <w:rFonts w:ascii="Georgia" w:hAnsi="Georgia" w:cs="Calibri"/>
                <w:color w:val="000000"/>
                <w:sz w:val="20"/>
                <w:szCs w:val="20"/>
              </w:rPr>
              <w:t xml:space="preserve"> do kotwicy 3,5mm, </w:t>
            </w:r>
            <w:r w:rsidRPr="0089533D">
              <w:rPr>
                <w:rFonts w:ascii="Georgia" w:hAnsi="Georgia" w:cs="Calibri"/>
                <w:color w:val="000000"/>
                <w:sz w:val="20"/>
                <w:szCs w:val="20"/>
              </w:rPr>
              <w:br/>
              <w:t xml:space="preserve">- gwintownik </w:t>
            </w:r>
            <w:proofErr w:type="spellStart"/>
            <w:r w:rsidRPr="0089533D">
              <w:rPr>
                <w:rFonts w:ascii="Georgia" w:hAnsi="Georgia" w:cs="Calibri"/>
                <w:color w:val="000000"/>
                <w:sz w:val="20"/>
                <w:szCs w:val="20"/>
              </w:rPr>
              <w:t>kaniulowany</w:t>
            </w:r>
            <w:proofErr w:type="spellEnd"/>
            <w:r w:rsidRPr="0089533D">
              <w:rPr>
                <w:rFonts w:ascii="Georgia" w:hAnsi="Georgia" w:cs="Calibri"/>
                <w:color w:val="000000"/>
                <w:sz w:val="20"/>
                <w:szCs w:val="20"/>
              </w:rPr>
              <w:t xml:space="preserve"> do kotwicy 4,75mm,</w:t>
            </w:r>
            <w:r w:rsidRPr="0089533D">
              <w:rPr>
                <w:rFonts w:ascii="Georgia" w:hAnsi="Georgia" w:cs="Calibri"/>
                <w:color w:val="000000"/>
                <w:sz w:val="20"/>
                <w:szCs w:val="20"/>
              </w:rPr>
              <w:br/>
              <w:t>- drut prowadzący,</w:t>
            </w:r>
            <w:r w:rsidRPr="0089533D">
              <w:rPr>
                <w:rFonts w:ascii="Georgia" w:hAnsi="Georgia" w:cs="Calibri"/>
                <w:color w:val="000000"/>
                <w:sz w:val="20"/>
                <w:szCs w:val="20"/>
              </w:rPr>
              <w:br/>
              <w:t>- igła,</w:t>
            </w:r>
            <w:r w:rsidRPr="0089533D">
              <w:rPr>
                <w:rFonts w:ascii="Georgia" w:hAnsi="Georgia" w:cs="Calibri"/>
                <w:color w:val="000000"/>
                <w:sz w:val="20"/>
                <w:szCs w:val="20"/>
              </w:rPr>
              <w:br/>
              <w:t xml:space="preserve">- pętla </w:t>
            </w:r>
            <w:proofErr w:type="spellStart"/>
            <w:r w:rsidRPr="0089533D">
              <w:rPr>
                <w:rFonts w:ascii="Georgia" w:hAnsi="Georgia" w:cs="Calibri"/>
                <w:color w:val="000000"/>
                <w:sz w:val="20"/>
                <w:szCs w:val="20"/>
              </w:rPr>
              <w:t>nitinolowa</w:t>
            </w:r>
            <w:proofErr w:type="spellEnd"/>
            <w:r w:rsidRPr="0089533D">
              <w:rPr>
                <w:rFonts w:ascii="Georgia" w:hAnsi="Georgia" w:cs="Calibri"/>
                <w:color w:val="000000"/>
                <w:sz w:val="20"/>
                <w:szCs w:val="20"/>
              </w:rPr>
              <w:t xml:space="preserve"> długość 200mm.</w:t>
            </w:r>
          </w:p>
        </w:tc>
        <w:tc>
          <w:tcPr>
            <w:tcW w:w="816" w:type="dxa"/>
            <w:tcBorders>
              <w:top w:val="nil"/>
              <w:left w:val="nil"/>
              <w:bottom w:val="single" w:sz="4" w:space="0" w:color="000000"/>
              <w:right w:val="single" w:sz="4" w:space="0" w:color="000000"/>
            </w:tcBorders>
            <w:shd w:val="clear" w:color="auto" w:fill="auto"/>
            <w:noWrap/>
            <w:vAlign w:val="center"/>
            <w:hideMark/>
          </w:tcPr>
          <w:p w14:paraId="11E49CF4" w14:textId="7FF1A6EF"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0A660A0C" w14:textId="726C5207"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r w:rsidR="00E14229" w:rsidRPr="0089533D" w14:paraId="04847091" w14:textId="77777777" w:rsidTr="00E14229">
        <w:trPr>
          <w:trHeight w:val="493"/>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9B1589A" w14:textId="574CD25B"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26</w:t>
            </w:r>
          </w:p>
        </w:tc>
        <w:tc>
          <w:tcPr>
            <w:tcW w:w="8233" w:type="dxa"/>
            <w:tcBorders>
              <w:top w:val="nil"/>
              <w:left w:val="nil"/>
              <w:bottom w:val="single" w:sz="4" w:space="0" w:color="000000"/>
              <w:right w:val="single" w:sz="4" w:space="0" w:color="000000"/>
            </w:tcBorders>
            <w:shd w:val="clear" w:color="auto" w:fill="auto"/>
            <w:vAlign w:val="center"/>
            <w:hideMark/>
          </w:tcPr>
          <w:p w14:paraId="2C44FFA9"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Kotwica</w:t>
            </w:r>
          </w:p>
          <w:p w14:paraId="73A0C257" w14:textId="6E10CB70" w:rsidR="00E14229" w:rsidRPr="0089533D" w:rsidRDefault="00E14229" w:rsidP="00E14229">
            <w:pPr>
              <w:suppressAutoHyphens w:val="0"/>
              <w:spacing w:line="240" w:lineRule="auto"/>
              <w:textAlignment w:val="auto"/>
              <w:rPr>
                <w:rFonts w:ascii="Georgia" w:hAnsi="Georgia" w:cs="Arial"/>
                <w:color w:val="000000" w:themeColor="text1"/>
                <w:kern w:val="0"/>
                <w:sz w:val="20"/>
                <w:szCs w:val="20"/>
                <w:lang w:eastAsia="pl-PL"/>
              </w:rPr>
            </w:pPr>
            <w:r w:rsidRPr="0089533D">
              <w:rPr>
                <w:rFonts w:ascii="Georgia" w:hAnsi="Georgia" w:cs="Calibri"/>
                <w:color w:val="000000"/>
                <w:sz w:val="20"/>
                <w:szCs w:val="20"/>
              </w:rPr>
              <w:t>Kotwica bezwęzłowa, materiał PEEK, wymiary 3,5mm x 8,5mm, otwarte oczko do przeciągania ścięgna i taśmy</w:t>
            </w:r>
          </w:p>
        </w:tc>
        <w:tc>
          <w:tcPr>
            <w:tcW w:w="816" w:type="dxa"/>
            <w:tcBorders>
              <w:top w:val="nil"/>
              <w:left w:val="nil"/>
              <w:bottom w:val="single" w:sz="4" w:space="0" w:color="000000"/>
              <w:right w:val="single" w:sz="4" w:space="0" w:color="000000"/>
            </w:tcBorders>
            <w:shd w:val="clear" w:color="auto" w:fill="auto"/>
            <w:noWrap/>
            <w:vAlign w:val="center"/>
            <w:hideMark/>
          </w:tcPr>
          <w:p w14:paraId="794C7EDC" w14:textId="4093C36A"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06ABB67C" w14:textId="000053EC"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r w:rsidR="00E14229" w:rsidRPr="0089533D" w14:paraId="61DA0C43"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7DF2305" w14:textId="2E1E59AC"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27</w:t>
            </w:r>
          </w:p>
        </w:tc>
        <w:tc>
          <w:tcPr>
            <w:tcW w:w="8233" w:type="dxa"/>
            <w:tcBorders>
              <w:top w:val="nil"/>
              <w:left w:val="nil"/>
              <w:bottom w:val="single" w:sz="4" w:space="0" w:color="000000"/>
              <w:right w:val="single" w:sz="4" w:space="0" w:color="000000"/>
            </w:tcBorders>
            <w:shd w:val="clear" w:color="auto" w:fill="auto"/>
            <w:vAlign w:val="center"/>
            <w:hideMark/>
          </w:tcPr>
          <w:p w14:paraId="4DA8B2F2"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 xml:space="preserve">Kotwica </w:t>
            </w:r>
          </w:p>
          <w:p w14:paraId="764F676E" w14:textId="5C64E4AB" w:rsidR="00E14229" w:rsidRPr="0089533D" w:rsidRDefault="00E14229" w:rsidP="00E14229">
            <w:pPr>
              <w:suppressAutoHyphens w:val="0"/>
              <w:spacing w:line="240" w:lineRule="auto"/>
              <w:textAlignment w:val="auto"/>
              <w:rPr>
                <w:rFonts w:ascii="Georgia" w:hAnsi="Georgia" w:cs="Arial"/>
                <w:color w:val="000000" w:themeColor="text1"/>
                <w:kern w:val="0"/>
                <w:sz w:val="20"/>
                <w:szCs w:val="20"/>
                <w:lang w:eastAsia="pl-PL"/>
              </w:rPr>
            </w:pPr>
            <w:r w:rsidRPr="0089533D">
              <w:rPr>
                <w:rFonts w:ascii="Georgia" w:hAnsi="Georgia" w:cs="Calibri"/>
                <w:color w:val="000000"/>
                <w:sz w:val="20"/>
                <w:szCs w:val="20"/>
              </w:rPr>
              <w:t>Kotwica bezwęzłowa, materiał PEEK, wymiary 3,5mm x 13,5mm, 4,75 mm x 16,1mm</w:t>
            </w:r>
          </w:p>
        </w:tc>
        <w:tc>
          <w:tcPr>
            <w:tcW w:w="816" w:type="dxa"/>
            <w:tcBorders>
              <w:top w:val="nil"/>
              <w:left w:val="nil"/>
              <w:bottom w:val="single" w:sz="4" w:space="0" w:color="000000"/>
              <w:right w:val="single" w:sz="4" w:space="0" w:color="000000"/>
            </w:tcBorders>
            <w:shd w:val="clear" w:color="auto" w:fill="auto"/>
            <w:noWrap/>
            <w:vAlign w:val="center"/>
            <w:hideMark/>
          </w:tcPr>
          <w:p w14:paraId="5F3FE763" w14:textId="27A03AE9"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319CA7B1" w14:textId="3C517F20"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r w:rsidR="00E14229" w:rsidRPr="0089533D" w14:paraId="08DCA0EF"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51553D0" w14:textId="0C59EFAC"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28</w:t>
            </w:r>
          </w:p>
        </w:tc>
        <w:tc>
          <w:tcPr>
            <w:tcW w:w="8233" w:type="dxa"/>
            <w:tcBorders>
              <w:top w:val="nil"/>
              <w:left w:val="nil"/>
              <w:bottom w:val="single" w:sz="4" w:space="0" w:color="000000"/>
              <w:right w:val="single" w:sz="4" w:space="0" w:color="000000"/>
            </w:tcBorders>
            <w:shd w:val="clear" w:color="auto" w:fill="auto"/>
            <w:vAlign w:val="center"/>
            <w:hideMark/>
          </w:tcPr>
          <w:p w14:paraId="3DFA0F54"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Zestaw instrumentów</w:t>
            </w:r>
          </w:p>
          <w:p w14:paraId="1E3D1480" w14:textId="59808DB8" w:rsidR="00E14229" w:rsidRPr="0089533D" w:rsidRDefault="00E14229" w:rsidP="00E14229">
            <w:pPr>
              <w:suppressAutoHyphens w:val="0"/>
              <w:spacing w:line="240" w:lineRule="auto"/>
              <w:textAlignment w:val="auto"/>
              <w:rPr>
                <w:rFonts w:ascii="Georgia" w:hAnsi="Georgia" w:cs="Arial"/>
                <w:color w:val="000000" w:themeColor="text1"/>
                <w:kern w:val="0"/>
                <w:sz w:val="20"/>
                <w:szCs w:val="20"/>
                <w:lang w:eastAsia="pl-PL"/>
              </w:rPr>
            </w:pPr>
            <w:r w:rsidRPr="0089533D">
              <w:rPr>
                <w:rFonts w:ascii="Georgia" w:hAnsi="Georgia" w:cs="Calibri"/>
                <w:color w:val="000000"/>
                <w:sz w:val="20"/>
                <w:szCs w:val="20"/>
              </w:rPr>
              <w:t xml:space="preserve">Zestaw instrumentów do kotwic 3,5mm x 8,5mm zawierający: celownik, wiertło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3,2mm, wiertło </w:t>
            </w:r>
            <w:proofErr w:type="spellStart"/>
            <w:r w:rsidRPr="0089533D">
              <w:rPr>
                <w:rFonts w:ascii="Georgia" w:hAnsi="Georgia" w:cs="Calibri"/>
                <w:color w:val="000000"/>
                <w:sz w:val="20"/>
                <w:szCs w:val="20"/>
              </w:rPr>
              <w:t>kaniulowane</w:t>
            </w:r>
            <w:proofErr w:type="spellEnd"/>
            <w:r w:rsidRPr="0089533D">
              <w:rPr>
                <w:rFonts w:ascii="Georgia" w:hAnsi="Georgia" w:cs="Calibri"/>
                <w:color w:val="000000"/>
                <w:sz w:val="20"/>
                <w:szCs w:val="20"/>
              </w:rPr>
              <w:t xml:space="preserve"> 3,5mm, drut prowadzący średnica 1,35mm- 3 sztuki</w:t>
            </w:r>
          </w:p>
        </w:tc>
        <w:tc>
          <w:tcPr>
            <w:tcW w:w="816" w:type="dxa"/>
            <w:tcBorders>
              <w:top w:val="nil"/>
              <w:left w:val="nil"/>
              <w:bottom w:val="single" w:sz="4" w:space="0" w:color="000000"/>
              <w:right w:val="single" w:sz="4" w:space="0" w:color="000000"/>
            </w:tcBorders>
            <w:shd w:val="clear" w:color="auto" w:fill="auto"/>
            <w:noWrap/>
            <w:vAlign w:val="center"/>
            <w:hideMark/>
          </w:tcPr>
          <w:p w14:paraId="28484659" w14:textId="1D86B429"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77BF819F" w14:textId="2DE6B4F0"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r w:rsidR="00E14229" w:rsidRPr="0089533D" w14:paraId="23A81711"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1316A128" w14:textId="64D2C73D"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29</w:t>
            </w:r>
          </w:p>
        </w:tc>
        <w:tc>
          <w:tcPr>
            <w:tcW w:w="8233" w:type="dxa"/>
            <w:tcBorders>
              <w:top w:val="nil"/>
              <w:left w:val="nil"/>
              <w:bottom w:val="single" w:sz="4" w:space="0" w:color="000000"/>
              <w:right w:val="single" w:sz="4" w:space="0" w:color="000000"/>
            </w:tcBorders>
            <w:shd w:val="clear" w:color="auto" w:fill="auto"/>
            <w:vAlign w:val="center"/>
            <w:hideMark/>
          </w:tcPr>
          <w:p w14:paraId="5F2C28ED"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Zestaw instrumentów</w:t>
            </w:r>
          </w:p>
          <w:p w14:paraId="66313513" w14:textId="3C2B0735" w:rsidR="00E14229" w:rsidRPr="0089533D" w:rsidRDefault="00E14229" w:rsidP="00E14229">
            <w:pPr>
              <w:suppressAutoHyphens w:val="0"/>
              <w:spacing w:line="240" w:lineRule="auto"/>
              <w:textAlignment w:val="auto"/>
              <w:rPr>
                <w:rFonts w:ascii="Georgia" w:hAnsi="Georgia" w:cs="Arial"/>
                <w:color w:val="000000" w:themeColor="text1"/>
                <w:kern w:val="0"/>
                <w:sz w:val="20"/>
                <w:szCs w:val="20"/>
                <w:lang w:eastAsia="pl-PL"/>
              </w:rPr>
            </w:pPr>
            <w:r w:rsidRPr="0089533D">
              <w:rPr>
                <w:rFonts w:ascii="Georgia" w:hAnsi="Georgia" w:cs="Calibri"/>
                <w:color w:val="000000"/>
                <w:sz w:val="20"/>
                <w:szCs w:val="20"/>
              </w:rPr>
              <w:t>Zestaw instrumentów do kotwic 4,75mm</w:t>
            </w:r>
          </w:p>
        </w:tc>
        <w:tc>
          <w:tcPr>
            <w:tcW w:w="816" w:type="dxa"/>
            <w:tcBorders>
              <w:top w:val="nil"/>
              <w:left w:val="nil"/>
              <w:bottom w:val="single" w:sz="4" w:space="0" w:color="000000"/>
              <w:right w:val="single" w:sz="4" w:space="0" w:color="000000"/>
            </w:tcBorders>
            <w:shd w:val="clear" w:color="auto" w:fill="auto"/>
            <w:noWrap/>
            <w:vAlign w:val="center"/>
            <w:hideMark/>
          </w:tcPr>
          <w:p w14:paraId="08CE06ED" w14:textId="06B836FA"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62EC7096" w14:textId="01FC1B88"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r w:rsidR="00E14229" w:rsidRPr="0089533D" w14:paraId="012F127A" w14:textId="77777777" w:rsidTr="00E14229">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289A239" w14:textId="33250069" w:rsidR="00E14229" w:rsidRPr="0089533D" w:rsidRDefault="00E14229" w:rsidP="00E14229">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color w:val="000000"/>
                <w:sz w:val="20"/>
                <w:szCs w:val="20"/>
              </w:rPr>
              <w:t>30</w:t>
            </w:r>
          </w:p>
        </w:tc>
        <w:tc>
          <w:tcPr>
            <w:tcW w:w="8233" w:type="dxa"/>
            <w:tcBorders>
              <w:top w:val="nil"/>
              <w:left w:val="nil"/>
              <w:bottom w:val="single" w:sz="4" w:space="0" w:color="000000"/>
              <w:right w:val="single" w:sz="4" w:space="0" w:color="000000"/>
            </w:tcBorders>
            <w:shd w:val="clear" w:color="auto" w:fill="auto"/>
            <w:vAlign w:val="center"/>
            <w:hideMark/>
          </w:tcPr>
          <w:p w14:paraId="5C6B1EA7" w14:textId="77777777" w:rsidR="00E14229" w:rsidRPr="0089533D" w:rsidRDefault="00E14229" w:rsidP="00E14229">
            <w:pPr>
              <w:suppressAutoHyphens w:val="0"/>
              <w:spacing w:line="240" w:lineRule="auto"/>
              <w:textAlignment w:val="auto"/>
              <w:rPr>
                <w:rFonts w:ascii="Georgia" w:hAnsi="Georgia" w:cs="Arial"/>
                <w:color w:val="000000"/>
                <w:sz w:val="20"/>
                <w:szCs w:val="20"/>
              </w:rPr>
            </w:pPr>
            <w:r w:rsidRPr="0089533D">
              <w:rPr>
                <w:rFonts w:ascii="Georgia" w:hAnsi="Georgia" w:cs="Arial"/>
                <w:color w:val="000000"/>
                <w:sz w:val="20"/>
                <w:szCs w:val="20"/>
              </w:rPr>
              <w:t>Zestaw instrumentów</w:t>
            </w:r>
          </w:p>
          <w:p w14:paraId="75211D46" w14:textId="1483C144" w:rsidR="00E14229" w:rsidRPr="0089533D" w:rsidRDefault="00E14229" w:rsidP="00E14229">
            <w:pPr>
              <w:suppressAutoHyphens w:val="0"/>
              <w:spacing w:line="240" w:lineRule="auto"/>
              <w:textAlignment w:val="auto"/>
              <w:rPr>
                <w:rFonts w:ascii="Georgia" w:hAnsi="Georgia" w:cs="Arial"/>
                <w:b/>
                <w:bCs/>
                <w:color w:val="000000" w:themeColor="text1"/>
                <w:kern w:val="0"/>
                <w:sz w:val="20"/>
                <w:szCs w:val="20"/>
                <w:lang w:eastAsia="pl-PL"/>
              </w:rPr>
            </w:pPr>
            <w:r w:rsidRPr="0089533D">
              <w:rPr>
                <w:rFonts w:ascii="Georgia" w:hAnsi="Georgia" w:cs="Calibri"/>
                <w:color w:val="000000"/>
                <w:sz w:val="20"/>
                <w:szCs w:val="20"/>
              </w:rPr>
              <w:t>Zestaw instrumentów do kotwic 3,5mm x 13,5mm</w:t>
            </w:r>
          </w:p>
        </w:tc>
        <w:tc>
          <w:tcPr>
            <w:tcW w:w="816" w:type="dxa"/>
            <w:tcBorders>
              <w:top w:val="nil"/>
              <w:left w:val="nil"/>
              <w:bottom w:val="single" w:sz="4" w:space="0" w:color="000000"/>
              <w:right w:val="single" w:sz="4" w:space="0" w:color="000000"/>
            </w:tcBorders>
            <w:shd w:val="clear" w:color="auto" w:fill="auto"/>
            <w:noWrap/>
            <w:vAlign w:val="center"/>
            <w:hideMark/>
          </w:tcPr>
          <w:p w14:paraId="126D0BF5" w14:textId="3FB8E202"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proofErr w:type="spellStart"/>
            <w:r w:rsidRPr="0089533D">
              <w:rPr>
                <w:rFonts w:ascii="Georgia" w:hAnsi="Georgia" w:cs="Calibri"/>
                <w:color w:val="000000"/>
                <w:sz w:val="20"/>
                <w:szCs w:val="20"/>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hideMark/>
          </w:tcPr>
          <w:p w14:paraId="7C70746A" w14:textId="08FB130F" w:rsidR="00E14229" w:rsidRPr="0089533D" w:rsidRDefault="00E14229" w:rsidP="00E14229">
            <w:pPr>
              <w:suppressAutoHyphens w:val="0"/>
              <w:spacing w:line="240" w:lineRule="auto"/>
              <w:jc w:val="center"/>
              <w:textAlignment w:val="auto"/>
              <w:rPr>
                <w:rFonts w:ascii="Georgia" w:hAnsi="Georgia" w:cs="Calibri"/>
                <w:color w:val="000000"/>
                <w:kern w:val="0"/>
                <w:sz w:val="20"/>
                <w:szCs w:val="20"/>
                <w:lang w:eastAsia="pl-PL"/>
              </w:rPr>
            </w:pPr>
            <w:r w:rsidRPr="0089533D">
              <w:rPr>
                <w:rFonts w:ascii="Georgia" w:hAnsi="Georgia" w:cs="Calibri"/>
                <w:color w:val="000000"/>
                <w:sz w:val="20"/>
                <w:szCs w:val="20"/>
              </w:rPr>
              <w:t>12</w:t>
            </w:r>
          </w:p>
        </w:tc>
      </w:tr>
    </w:tbl>
    <w:p w14:paraId="2358F59A" w14:textId="77777777" w:rsidR="00C4609A" w:rsidRDefault="00C4609A" w:rsidP="008763BD">
      <w:pPr>
        <w:spacing w:line="240" w:lineRule="auto"/>
        <w:rPr>
          <w:rFonts w:ascii="Georgia" w:hAnsi="Georgia" w:cs="Georgia"/>
          <w:b/>
          <w:bCs/>
          <w:i/>
          <w:iCs/>
          <w:kern w:val="2"/>
          <w:sz w:val="20"/>
          <w:szCs w:val="20"/>
          <w:u w:val="single"/>
        </w:rPr>
      </w:pPr>
      <w:bookmarkStart w:id="57" w:name="_Hlk145589176"/>
    </w:p>
    <w:p w14:paraId="488519F6" w14:textId="3BE034DE" w:rsidR="008763BD" w:rsidRDefault="008763BD" w:rsidP="008763BD">
      <w:pPr>
        <w:spacing w:line="240" w:lineRule="auto"/>
        <w:rPr>
          <w:rFonts w:ascii="Georgia" w:hAnsi="Georgia" w:cs="Georgia"/>
          <w:b/>
          <w:bCs/>
          <w:i/>
          <w:iCs/>
          <w:kern w:val="2"/>
          <w:sz w:val="20"/>
          <w:szCs w:val="20"/>
          <w:u w:val="single"/>
        </w:rPr>
      </w:pPr>
      <w:r>
        <w:rPr>
          <w:rFonts w:ascii="Georgia" w:hAnsi="Georgia" w:cs="Georgia"/>
          <w:b/>
          <w:bCs/>
          <w:i/>
          <w:iCs/>
          <w:kern w:val="2"/>
          <w:sz w:val="20"/>
          <w:szCs w:val="20"/>
          <w:u w:val="single"/>
        </w:rPr>
        <w:t xml:space="preserve">Wymagania dodatkowe </w:t>
      </w:r>
    </w:p>
    <w:p w14:paraId="0D0A5A72" w14:textId="613C77E4" w:rsidR="008763BD" w:rsidRPr="008763BD" w:rsidRDefault="008763BD" w:rsidP="008763BD">
      <w:pPr>
        <w:suppressAutoHyphens w:val="0"/>
        <w:spacing w:line="240" w:lineRule="auto"/>
        <w:jc w:val="both"/>
        <w:textAlignment w:val="auto"/>
        <w:rPr>
          <w:rFonts w:ascii="Georgia" w:hAnsi="Georgia" w:cs="Calibri"/>
          <w:color w:val="000000"/>
          <w:kern w:val="0"/>
          <w:sz w:val="20"/>
          <w:szCs w:val="20"/>
          <w:lang w:eastAsia="pl-PL"/>
        </w:rPr>
      </w:pPr>
      <w:r w:rsidRPr="000D0955">
        <w:rPr>
          <w:rFonts w:ascii="Georgia" w:hAnsi="Georgia" w:cs="Calibri"/>
          <w:color w:val="000000"/>
          <w:kern w:val="0"/>
          <w:sz w:val="20"/>
          <w:szCs w:val="20"/>
          <w:lang w:eastAsia="pl-PL"/>
        </w:rPr>
        <w:t>Zamawiający wymaga utworzenia depozytu implantów na Bloku Operacyjnym, które będzie sukcesywnie uzupełniane do 48 godzin od wysłania karty zużycia, zamówienia CITO - 24 godziny od wysłania karty zużycia - Szczegóły do uzgodnienia z Oddziałową Bloku Operacyjnego po podpisaniu umowy</w:t>
      </w:r>
    </w:p>
    <w:bookmarkEnd w:id="57"/>
    <w:p w14:paraId="294305D6" w14:textId="77777777" w:rsidR="003927BF" w:rsidRDefault="003927BF" w:rsidP="000D43C6">
      <w:pPr>
        <w:spacing w:line="240" w:lineRule="auto"/>
        <w:jc w:val="both"/>
        <w:rPr>
          <w:rFonts w:ascii="Georgia" w:hAnsi="Georgia" w:cs="Georgia"/>
          <w:b/>
          <w:bCs/>
          <w:i/>
          <w:iCs/>
          <w:kern w:val="2"/>
          <w:sz w:val="20"/>
          <w:szCs w:val="20"/>
          <w:u w:val="single"/>
        </w:rPr>
      </w:pPr>
    </w:p>
    <w:p w14:paraId="22CB7AC6" w14:textId="77777777" w:rsidR="005D50E8" w:rsidRPr="000D43C6" w:rsidRDefault="005D50E8" w:rsidP="000D43C6">
      <w:pPr>
        <w:spacing w:line="240" w:lineRule="auto"/>
        <w:jc w:val="both"/>
        <w:rPr>
          <w:rFonts w:ascii="Georgia" w:hAnsi="Georgia"/>
          <w:sz w:val="20"/>
          <w:szCs w:val="20"/>
        </w:rPr>
      </w:pPr>
    </w:p>
    <w:p w14:paraId="3CF49133" w14:textId="492B99BC" w:rsidR="000D0955" w:rsidRPr="007F65B3" w:rsidRDefault="003927BF" w:rsidP="000D43C6">
      <w:pPr>
        <w:shd w:val="clear" w:color="auto" w:fill="00FFFF"/>
        <w:snapToGrid w:val="0"/>
        <w:spacing w:line="240" w:lineRule="auto"/>
        <w:ind w:left="-30"/>
        <w:jc w:val="center"/>
        <w:rPr>
          <w:rFonts w:ascii="Georgia" w:hAnsi="Georgia"/>
          <w:b/>
          <w:i/>
          <w:shd w:val="clear" w:color="auto" w:fill="00FFFF"/>
        </w:rPr>
      </w:pPr>
      <w:r w:rsidRPr="007F65B3">
        <w:rPr>
          <w:rFonts w:ascii="Georgia" w:hAnsi="Georgia"/>
          <w:b/>
          <w:i/>
          <w:shd w:val="clear" w:color="auto" w:fill="00FFFF"/>
        </w:rPr>
        <w:t>Pakiet nr 2</w:t>
      </w:r>
    </w:p>
    <w:tbl>
      <w:tblPr>
        <w:tblW w:w="102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8363"/>
        <w:gridCol w:w="712"/>
        <w:gridCol w:w="634"/>
      </w:tblGrid>
      <w:tr w:rsidR="000D43C6" w:rsidRPr="00E14229" w14:paraId="164D89B8" w14:textId="77777777" w:rsidTr="00E14229">
        <w:trPr>
          <w:trHeight w:val="128"/>
        </w:trPr>
        <w:tc>
          <w:tcPr>
            <w:tcW w:w="560" w:type="dxa"/>
            <w:shd w:val="clear" w:color="FFFFFF" w:fill="FFFFFF"/>
            <w:noWrap/>
            <w:vAlign w:val="bottom"/>
            <w:hideMark/>
          </w:tcPr>
          <w:p w14:paraId="1AB7A8DB" w14:textId="77777777" w:rsidR="000D0955" w:rsidRPr="00E14229" w:rsidRDefault="000D0955" w:rsidP="000D43C6">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Lp.</w:t>
            </w:r>
          </w:p>
        </w:tc>
        <w:tc>
          <w:tcPr>
            <w:tcW w:w="8363" w:type="dxa"/>
            <w:shd w:val="clear" w:color="auto" w:fill="auto"/>
            <w:vAlign w:val="bottom"/>
            <w:hideMark/>
          </w:tcPr>
          <w:p w14:paraId="12D5A683" w14:textId="77777777" w:rsidR="000D0955" w:rsidRPr="00E14229" w:rsidRDefault="000D0955" w:rsidP="000D43C6">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Nazwa asortymentu</w:t>
            </w:r>
          </w:p>
        </w:tc>
        <w:tc>
          <w:tcPr>
            <w:tcW w:w="712" w:type="dxa"/>
            <w:shd w:val="clear" w:color="auto" w:fill="auto"/>
            <w:vAlign w:val="bottom"/>
            <w:hideMark/>
          </w:tcPr>
          <w:p w14:paraId="2961B7F9" w14:textId="77777777" w:rsidR="000D0955" w:rsidRPr="00E14229" w:rsidRDefault="000D0955" w:rsidP="000D43C6">
            <w:pPr>
              <w:suppressAutoHyphens w:val="0"/>
              <w:spacing w:line="240" w:lineRule="auto"/>
              <w:jc w:val="center"/>
              <w:textAlignment w:val="auto"/>
              <w:rPr>
                <w:rFonts w:ascii="Georgia" w:hAnsi="Georgia"/>
                <w:b/>
                <w:bCs/>
                <w:color w:val="000000"/>
                <w:kern w:val="0"/>
                <w:sz w:val="20"/>
                <w:szCs w:val="20"/>
                <w:lang w:eastAsia="pl-PL"/>
              </w:rPr>
            </w:pPr>
            <w:proofErr w:type="spellStart"/>
            <w:r w:rsidRPr="00E14229">
              <w:rPr>
                <w:rFonts w:ascii="Georgia" w:hAnsi="Georgia"/>
                <w:b/>
                <w:bCs/>
                <w:color w:val="000000"/>
                <w:kern w:val="0"/>
                <w:sz w:val="20"/>
                <w:szCs w:val="20"/>
                <w:lang w:eastAsia="pl-PL"/>
              </w:rPr>
              <w:t>jm</w:t>
            </w:r>
            <w:proofErr w:type="spellEnd"/>
            <w:r w:rsidRPr="00E14229">
              <w:rPr>
                <w:rFonts w:ascii="Georgia" w:hAnsi="Georgia"/>
                <w:b/>
                <w:bCs/>
                <w:color w:val="000000"/>
                <w:kern w:val="0"/>
                <w:sz w:val="20"/>
                <w:szCs w:val="20"/>
                <w:lang w:eastAsia="pl-PL"/>
              </w:rPr>
              <w:t>.</w:t>
            </w:r>
          </w:p>
        </w:tc>
        <w:tc>
          <w:tcPr>
            <w:tcW w:w="634" w:type="dxa"/>
            <w:shd w:val="clear" w:color="auto" w:fill="auto"/>
            <w:vAlign w:val="bottom"/>
            <w:hideMark/>
          </w:tcPr>
          <w:p w14:paraId="24DB90C5" w14:textId="77777777" w:rsidR="000D0955" w:rsidRPr="00E14229" w:rsidRDefault="000D0955" w:rsidP="000D43C6">
            <w:pPr>
              <w:suppressAutoHyphens w:val="0"/>
              <w:spacing w:line="240" w:lineRule="auto"/>
              <w:jc w:val="center"/>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Ilość</w:t>
            </w:r>
          </w:p>
        </w:tc>
      </w:tr>
      <w:tr w:rsidR="005F158C" w:rsidRPr="00E14229" w14:paraId="6FDD224A" w14:textId="77777777" w:rsidTr="00E14229">
        <w:trPr>
          <w:trHeight w:val="78"/>
        </w:trPr>
        <w:tc>
          <w:tcPr>
            <w:tcW w:w="560" w:type="dxa"/>
            <w:shd w:val="clear" w:color="FFFFFF" w:fill="FFFFFF"/>
            <w:noWrap/>
            <w:vAlign w:val="center"/>
            <w:hideMark/>
          </w:tcPr>
          <w:p w14:paraId="37A91B81" w14:textId="4950E0A7" w:rsidR="005F158C" w:rsidRPr="00E14229" w:rsidRDefault="005F158C" w:rsidP="005F158C">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cs="Calibri"/>
                <w:b/>
                <w:bCs/>
                <w:color w:val="000000"/>
                <w:sz w:val="20"/>
                <w:szCs w:val="20"/>
              </w:rPr>
              <w:t>I</w:t>
            </w:r>
          </w:p>
        </w:tc>
        <w:tc>
          <w:tcPr>
            <w:tcW w:w="8363" w:type="dxa"/>
            <w:shd w:val="clear" w:color="auto" w:fill="auto"/>
            <w:vAlign w:val="bottom"/>
            <w:hideMark/>
          </w:tcPr>
          <w:p w14:paraId="6D90FE86" w14:textId="0364FA11" w:rsidR="005F158C" w:rsidRPr="00E14229" w:rsidRDefault="005F158C" w:rsidP="005F158C">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cs="Calibri"/>
                <w:b/>
                <w:bCs/>
                <w:color w:val="000000"/>
                <w:sz w:val="20"/>
                <w:szCs w:val="20"/>
              </w:rPr>
              <w:t xml:space="preserve">Endoproteza stawu kolanowego pierwotna CEMENTOWANA </w:t>
            </w:r>
          </w:p>
        </w:tc>
        <w:tc>
          <w:tcPr>
            <w:tcW w:w="712" w:type="dxa"/>
            <w:shd w:val="clear" w:color="auto" w:fill="auto"/>
            <w:vAlign w:val="bottom"/>
            <w:hideMark/>
          </w:tcPr>
          <w:p w14:paraId="6E8152A3" w14:textId="77777777" w:rsidR="005F158C" w:rsidRPr="00E14229" w:rsidRDefault="005F158C" w:rsidP="005F158C">
            <w:pPr>
              <w:suppressAutoHyphens w:val="0"/>
              <w:spacing w:line="240" w:lineRule="auto"/>
              <w:jc w:val="center"/>
              <w:textAlignment w:val="auto"/>
              <w:rPr>
                <w:rFonts w:ascii="Georgia" w:hAnsi="Georgia"/>
                <w:b/>
                <w:bCs/>
                <w:color w:val="FF0000"/>
                <w:kern w:val="0"/>
                <w:sz w:val="20"/>
                <w:szCs w:val="20"/>
                <w:lang w:eastAsia="pl-PL"/>
              </w:rPr>
            </w:pPr>
            <w:r w:rsidRPr="00E14229">
              <w:rPr>
                <w:rFonts w:ascii="Georgia" w:hAnsi="Georgia"/>
                <w:b/>
                <w:bCs/>
                <w:color w:val="FF0000"/>
                <w:kern w:val="0"/>
                <w:sz w:val="20"/>
                <w:szCs w:val="20"/>
                <w:lang w:eastAsia="pl-PL"/>
              </w:rPr>
              <w:t> </w:t>
            </w:r>
          </w:p>
        </w:tc>
        <w:tc>
          <w:tcPr>
            <w:tcW w:w="634" w:type="dxa"/>
            <w:shd w:val="clear" w:color="auto" w:fill="auto"/>
            <w:vAlign w:val="bottom"/>
            <w:hideMark/>
          </w:tcPr>
          <w:p w14:paraId="724C3012" w14:textId="77777777" w:rsidR="005F158C" w:rsidRPr="00E14229" w:rsidRDefault="005F158C" w:rsidP="005F158C">
            <w:pPr>
              <w:suppressAutoHyphens w:val="0"/>
              <w:spacing w:line="240" w:lineRule="auto"/>
              <w:jc w:val="center"/>
              <w:textAlignment w:val="auto"/>
              <w:rPr>
                <w:rFonts w:ascii="Georgia" w:hAnsi="Georgia"/>
                <w:b/>
                <w:bCs/>
                <w:color w:val="FF0000"/>
                <w:kern w:val="0"/>
                <w:sz w:val="20"/>
                <w:szCs w:val="20"/>
                <w:lang w:eastAsia="pl-PL"/>
              </w:rPr>
            </w:pPr>
            <w:r w:rsidRPr="00E14229">
              <w:rPr>
                <w:rFonts w:ascii="Georgia" w:hAnsi="Georgia"/>
                <w:b/>
                <w:bCs/>
                <w:color w:val="FF0000"/>
                <w:kern w:val="0"/>
                <w:sz w:val="20"/>
                <w:szCs w:val="20"/>
                <w:lang w:eastAsia="pl-PL"/>
              </w:rPr>
              <w:t> </w:t>
            </w:r>
          </w:p>
        </w:tc>
      </w:tr>
      <w:tr w:rsidR="005F158C" w:rsidRPr="00E14229" w14:paraId="05443D0A" w14:textId="77777777" w:rsidTr="00E14229">
        <w:trPr>
          <w:trHeight w:val="554"/>
        </w:trPr>
        <w:tc>
          <w:tcPr>
            <w:tcW w:w="560" w:type="dxa"/>
            <w:shd w:val="clear" w:color="FFFFFF" w:fill="FFFFFF"/>
            <w:noWrap/>
            <w:hideMark/>
          </w:tcPr>
          <w:p w14:paraId="1179658D" w14:textId="77777777" w:rsidR="005F158C" w:rsidRPr="00E14229" w:rsidRDefault="005F158C" w:rsidP="005F158C">
            <w:pPr>
              <w:suppressAutoHyphens w:val="0"/>
              <w:spacing w:line="240" w:lineRule="auto"/>
              <w:jc w:val="right"/>
              <w:textAlignment w:val="auto"/>
              <w:rPr>
                <w:rFonts w:ascii="Georgia" w:hAnsi="Georgia"/>
                <w:color w:val="000000"/>
                <w:kern w:val="0"/>
                <w:sz w:val="20"/>
                <w:szCs w:val="20"/>
                <w:lang w:eastAsia="pl-PL"/>
              </w:rPr>
            </w:pPr>
            <w:r w:rsidRPr="00E14229">
              <w:rPr>
                <w:rFonts w:ascii="Georgia" w:hAnsi="Georgia"/>
                <w:color w:val="000000"/>
                <w:kern w:val="0"/>
                <w:sz w:val="20"/>
                <w:szCs w:val="20"/>
                <w:lang w:eastAsia="pl-PL"/>
              </w:rPr>
              <w:t>1</w:t>
            </w:r>
          </w:p>
        </w:tc>
        <w:tc>
          <w:tcPr>
            <w:tcW w:w="8363" w:type="dxa"/>
            <w:shd w:val="clear" w:color="auto" w:fill="auto"/>
            <w:vAlign w:val="center"/>
            <w:hideMark/>
          </w:tcPr>
          <w:p w14:paraId="79397EA7" w14:textId="0B94A9FD" w:rsidR="005F158C" w:rsidRPr="00E14229" w:rsidRDefault="005F158C" w:rsidP="005F158C">
            <w:pPr>
              <w:suppressAutoHyphens w:val="0"/>
              <w:spacing w:line="240" w:lineRule="auto"/>
              <w:jc w:val="both"/>
              <w:textAlignment w:val="auto"/>
              <w:rPr>
                <w:rFonts w:ascii="Georgia" w:hAnsi="Georgia"/>
                <w:color w:val="000000"/>
                <w:kern w:val="0"/>
                <w:sz w:val="20"/>
                <w:szCs w:val="20"/>
                <w:lang w:eastAsia="pl-PL"/>
              </w:rPr>
            </w:pPr>
            <w:r w:rsidRPr="00E14229">
              <w:rPr>
                <w:rFonts w:ascii="Georgia" w:hAnsi="Georgia" w:cs="Calibri"/>
                <w:b/>
                <w:bCs/>
                <w:color w:val="000000"/>
                <w:sz w:val="20"/>
                <w:szCs w:val="20"/>
              </w:rPr>
              <w:t>Element udowy</w:t>
            </w:r>
            <w:r w:rsidRPr="00E14229">
              <w:rPr>
                <w:rFonts w:ascii="Georgia" w:hAnsi="Georgia" w:cs="Calibri"/>
                <w:color w:val="000000"/>
                <w:sz w:val="20"/>
                <w:szCs w:val="20"/>
              </w:rPr>
              <w:t xml:space="preserve"> cementowany, anatomiczny (prawy i lewy) o proporcjonalnym i stopniowo zmniejszającym się promieniu. W opcji CR i PS. Grubość w części tylnej dla opcji PS 9mm, a dla opcji CR 8mm. W opcji PS, klatka </w:t>
            </w:r>
            <w:proofErr w:type="spellStart"/>
            <w:r w:rsidRPr="00E14229">
              <w:rPr>
                <w:rFonts w:ascii="Georgia" w:hAnsi="Georgia" w:cs="Calibri"/>
                <w:color w:val="000000"/>
                <w:sz w:val="20"/>
                <w:szCs w:val="20"/>
              </w:rPr>
              <w:t>międzykłykciowa</w:t>
            </w:r>
            <w:proofErr w:type="spellEnd"/>
            <w:r w:rsidRPr="00E14229">
              <w:rPr>
                <w:rFonts w:ascii="Georgia" w:hAnsi="Georgia" w:cs="Calibri"/>
                <w:color w:val="000000"/>
                <w:sz w:val="20"/>
                <w:szCs w:val="20"/>
              </w:rPr>
              <w:t xml:space="preserve"> o nachyleniu 18°. Wykonany ze stopu </w:t>
            </w:r>
            <w:proofErr w:type="spellStart"/>
            <w:r w:rsidRPr="00E14229">
              <w:rPr>
                <w:rFonts w:ascii="Georgia" w:hAnsi="Georgia" w:cs="Calibri"/>
                <w:color w:val="000000"/>
                <w:sz w:val="20"/>
                <w:szCs w:val="20"/>
              </w:rPr>
              <w:t>CoCr</w:t>
            </w:r>
            <w:proofErr w:type="spellEnd"/>
            <w:r w:rsidRPr="00E14229">
              <w:rPr>
                <w:rFonts w:ascii="Georgia" w:hAnsi="Georgia" w:cs="Calibri"/>
                <w:color w:val="000000"/>
                <w:sz w:val="20"/>
                <w:szCs w:val="20"/>
              </w:rPr>
              <w:t xml:space="preserve">, w 14 rozmiarach dla każdej ze stron w tym 10 standard oraz 4 wąskie. </w:t>
            </w:r>
          </w:p>
        </w:tc>
        <w:tc>
          <w:tcPr>
            <w:tcW w:w="712" w:type="dxa"/>
            <w:shd w:val="clear" w:color="auto" w:fill="auto"/>
            <w:noWrap/>
            <w:vAlign w:val="center"/>
            <w:hideMark/>
          </w:tcPr>
          <w:p w14:paraId="2DBCC1DB" w14:textId="7166C952"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3D65CBB2" w14:textId="162085BB"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6A258100" w14:textId="77777777" w:rsidTr="00E14229">
        <w:trPr>
          <w:trHeight w:val="70"/>
        </w:trPr>
        <w:tc>
          <w:tcPr>
            <w:tcW w:w="560" w:type="dxa"/>
            <w:shd w:val="clear" w:color="FFFFFF" w:fill="FFFFFF"/>
            <w:noWrap/>
            <w:hideMark/>
          </w:tcPr>
          <w:p w14:paraId="25E66627" w14:textId="77777777" w:rsidR="005F158C" w:rsidRPr="00E14229" w:rsidRDefault="005F158C" w:rsidP="005F158C">
            <w:pPr>
              <w:suppressAutoHyphens w:val="0"/>
              <w:spacing w:line="240" w:lineRule="auto"/>
              <w:jc w:val="right"/>
              <w:textAlignment w:val="auto"/>
              <w:rPr>
                <w:rFonts w:ascii="Georgia" w:hAnsi="Georgia"/>
                <w:color w:val="000000"/>
                <w:kern w:val="0"/>
                <w:sz w:val="20"/>
                <w:szCs w:val="20"/>
                <w:lang w:eastAsia="pl-PL"/>
              </w:rPr>
            </w:pPr>
            <w:r w:rsidRPr="00E14229">
              <w:rPr>
                <w:rFonts w:ascii="Georgia" w:hAnsi="Georgia"/>
                <w:color w:val="000000"/>
                <w:kern w:val="0"/>
                <w:sz w:val="20"/>
                <w:szCs w:val="20"/>
                <w:lang w:eastAsia="pl-PL"/>
              </w:rPr>
              <w:t>2</w:t>
            </w:r>
          </w:p>
        </w:tc>
        <w:tc>
          <w:tcPr>
            <w:tcW w:w="8363" w:type="dxa"/>
            <w:shd w:val="clear" w:color="auto" w:fill="auto"/>
            <w:vAlign w:val="bottom"/>
            <w:hideMark/>
          </w:tcPr>
          <w:p w14:paraId="12E99E84" w14:textId="244A6AF6" w:rsidR="005F158C" w:rsidRPr="00E14229" w:rsidRDefault="005F158C" w:rsidP="005F158C">
            <w:pPr>
              <w:suppressAutoHyphens w:val="0"/>
              <w:spacing w:line="240" w:lineRule="auto"/>
              <w:jc w:val="both"/>
              <w:textAlignment w:val="auto"/>
              <w:rPr>
                <w:rFonts w:ascii="Georgia" w:hAnsi="Georgia"/>
                <w:color w:val="000000"/>
                <w:kern w:val="0"/>
                <w:sz w:val="20"/>
                <w:szCs w:val="20"/>
                <w:lang w:eastAsia="pl-PL"/>
              </w:rPr>
            </w:pPr>
            <w:r w:rsidRPr="00E14229">
              <w:rPr>
                <w:rFonts w:ascii="Georgia" w:hAnsi="Georgia" w:cs="Calibri"/>
                <w:b/>
                <w:bCs/>
                <w:color w:val="000000"/>
                <w:sz w:val="20"/>
                <w:szCs w:val="20"/>
              </w:rPr>
              <w:t xml:space="preserve">Element piszczelowy </w:t>
            </w:r>
            <w:r w:rsidRPr="00E14229">
              <w:rPr>
                <w:rFonts w:ascii="Georgia" w:hAnsi="Georgia" w:cs="Calibri"/>
                <w:color w:val="000000"/>
                <w:sz w:val="20"/>
                <w:szCs w:val="20"/>
              </w:rPr>
              <w:t xml:space="preserve">stawu kolanowego w opcji zatrzaskowej lub rotacyjnej, cementowany, wykonany z </w:t>
            </w:r>
            <w:proofErr w:type="spellStart"/>
            <w:r w:rsidRPr="00E14229">
              <w:rPr>
                <w:rFonts w:ascii="Georgia" w:hAnsi="Georgia" w:cs="Calibri"/>
                <w:color w:val="000000"/>
                <w:sz w:val="20"/>
                <w:szCs w:val="20"/>
              </w:rPr>
              <w:t>CoCr</w:t>
            </w:r>
            <w:proofErr w:type="spellEnd"/>
            <w:r w:rsidRPr="00E14229">
              <w:rPr>
                <w:rFonts w:ascii="Georgia" w:hAnsi="Georgia" w:cs="Calibri"/>
                <w:color w:val="000000"/>
                <w:sz w:val="20"/>
                <w:szCs w:val="20"/>
              </w:rPr>
              <w:t xml:space="preserve"> z wysoce polerowaną powierzchnią górną oraz chropowatą powierzchnią dolną (</w:t>
            </w:r>
            <w:proofErr w:type="spellStart"/>
            <w:r w:rsidRPr="00E14229">
              <w:rPr>
                <w:rFonts w:ascii="Georgia" w:hAnsi="Georgia" w:cs="Calibri"/>
                <w:color w:val="000000"/>
                <w:sz w:val="20"/>
                <w:szCs w:val="20"/>
              </w:rPr>
              <w:t>microblast</w:t>
            </w:r>
            <w:proofErr w:type="spellEnd"/>
            <w:r w:rsidRPr="00E14229">
              <w:rPr>
                <w:rFonts w:ascii="Georgia" w:hAnsi="Georgia" w:cs="Calibri"/>
                <w:color w:val="000000"/>
                <w:sz w:val="20"/>
                <w:szCs w:val="20"/>
              </w:rPr>
              <w:t>) posiadający 4 loże na cement z podcięciami 45° na obrzeżach (</w:t>
            </w:r>
            <w:proofErr w:type="spellStart"/>
            <w:r w:rsidRPr="00E14229">
              <w:rPr>
                <w:rFonts w:ascii="Georgia" w:hAnsi="Georgia" w:cs="Calibri"/>
                <w:color w:val="000000"/>
                <w:sz w:val="20"/>
                <w:szCs w:val="20"/>
              </w:rPr>
              <w:t>macrolock</w:t>
            </w:r>
            <w:proofErr w:type="spellEnd"/>
            <w:r w:rsidRPr="00E14229">
              <w:rPr>
                <w:rFonts w:ascii="Georgia" w:hAnsi="Georgia" w:cs="Calibri"/>
                <w:color w:val="000000"/>
                <w:sz w:val="20"/>
                <w:szCs w:val="20"/>
              </w:rPr>
              <w:t xml:space="preserve">). Kompatybilny z wkładką zatrzaskową CR/CS i PS. W dolnej części posiada skrzydełka </w:t>
            </w:r>
            <w:proofErr w:type="spellStart"/>
            <w:r w:rsidRPr="00E14229">
              <w:rPr>
                <w:rFonts w:ascii="Georgia" w:hAnsi="Georgia" w:cs="Calibri"/>
                <w:color w:val="000000"/>
                <w:sz w:val="20"/>
                <w:szCs w:val="20"/>
              </w:rPr>
              <w:t>antyrotacyjne</w:t>
            </w:r>
            <w:proofErr w:type="spellEnd"/>
            <w:r w:rsidRPr="00E14229">
              <w:rPr>
                <w:rFonts w:ascii="Georgia" w:hAnsi="Georgia" w:cs="Calibri"/>
                <w:color w:val="000000"/>
                <w:sz w:val="20"/>
                <w:szCs w:val="20"/>
              </w:rPr>
              <w:t xml:space="preserve">. Dostępny w 10 rozmiarach. </w:t>
            </w:r>
          </w:p>
        </w:tc>
        <w:tc>
          <w:tcPr>
            <w:tcW w:w="712" w:type="dxa"/>
            <w:shd w:val="clear" w:color="auto" w:fill="auto"/>
            <w:noWrap/>
            <w:vAlign w:val="center"/>
            <w:hideMark/>
          </w:tcPr>
          <w:p w14:paraId="2772F835" w14:textId="5E65A14F"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00A8E352" w14:textId="63F880C0"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7A26E513" w14:textId="77777777" w:rsidTr="00E14229">
        <w:trPr>
          <w:trHeight w:val="435"/>
        </w:trPr>
        <w:tc>
          <w:tcPr>
            <w:tcW w:w="560" w:type="dxa"/>
            <w:shd w:val="clear" w:color="FFFFFF" w:fill="FFFFFF"/>
            <w:noWrap/>
            <w:hideMark/>
          </w:tcPr>
          <w:p w14:paraId="3BD2D064" w14:textId="77777777" w:rsidR="005F158C" w:rsidRPr="00E14229" w:rsidRDefault="005F158C" w:rsidP="005F158C">
            <w:pPr>
              <w:suppressAutoHyphens w:val="0"/>
              <w:spacing w:line="240" w:lineRule="auto"/>
              <w:jc w:val="right"/>
              <w:textAlignment w:val="auto"/>
              <w:rPr>
                <w:rFonts w:ascii="Georgia" w:hAnsi="Georgia"/>
                <w:color w:val="000000"/>
                <w:kern w:val="0"/>
                <w:sz w:val="20"/>
                <w:szCs w:val="20"/>
                <w:lang w:eastAsia="pl-PL"/>
              </w:rPr>
            </w:pPr>
            <w:r w:rsidRPr="00E14229">
              <w:rPr>
                <w:rFonts w:ascii="Georgia" w:hAnsi="Georgia"/>
                <w:color w:val="000000"/>
                <w:kern w:val="0"/>
                <w:sz w:val="20"/>
                <w:szCs w:val="20"/>
                <w:lang w:eastAsia="pl-PL"/>
              </w:rPr>
              <w:t>3</w:t>
            </w:r>
          </w:p>
        </w:tc>
        <w:tc>
          <w:tcPr>
            <w:tcW w:w="8363" w:type="dxa"/>
            <w:shd w:val="clear" w:color="auto" w:fill="auto"/>
            <w:vAlign w:val="bottom"/>
            <w:hideMark/>
          </w:tcPr>
          <w:p w14:paraId="21916725" w14:textId="1B843503" w:rsidR="005F158C" w:rsidRPr="00E14229" w:rsidRDefault="005F158C" w:rsidP="005F158C">
            <w:pPr>
              <w:suppressAutoHyphens w:val="0"/>
              <w:spacing w:line="240" w:lineRule="auto"/>
              <w:jc w:val="both"/>
              <w:textAlignment w:val="auto"/>
              <w:rPr>
                <w:rFonts w:ascii="Georgia" w:hAnsi="Georgia"/>
                <w:color w:val="000000"/>
                <w:kern w:val="0"/>
                <w:sz w:val="20"/>
                <w:szCs w:val="20"/>
                <w:lang w:eastAsia="pl-PL"/>
              </w:rPr>
            </w:pPr>
            <w:r w:rsidRPr="00E14229">
              <w:rPr>
                <w:rFonts w:ascii="Georgia" w:hAnsi="Georgia" w:cs="Calibri"/>
                <w:b/>
                <w:bCs/>
                <w:color w:val="000000"/>
                <w:sz w:val="20"/>
                <w:szCs w:val="20"/>
              </w:rPr>
              <w:t>Wkładka</w:t>
            </w:r>
            <w:r w:rsidRPr="00E14229">
              <w:rPr>
                <w:rFonts w:ascii="Georgia" w:hAnsi="Georgia" w:cs="Calibri"/>
                <w:color w:val="000000"/>
                <w:sz w:val="20"/>
                <w:szCs w:val="20"/>
              </w:rPr>
              <w:t xml:space="preserve"> zatrzaskowa/rotacyjna wykonana z polietylenu z przeciwutleniaczem </w:t>
            </w:r>
            <w:proofErr w:type="spellStart"/>
            <w:r w:rsidRPr="00E14229">
              <w:rPr>
                <w:rFonts w:ascii="Georgia" w:hAnsi="Georgia" w:cs="Calibri"/>
                <w:color w:val="000000"/>
                <w:sz w:val="20"/>
                <w:szCs w:val="20"/>
              </w:rPr>
              <w:t>Pentaerythritol</w:t>
            </w:r>
            <w:proofErr w:type="spellEnd"/>
            <w:r w:rsidRPr="00E14229">
              <w:rPr>
                <w:rFonts w:ascii="Georgia" w:hAnsi="Georgia" w:cs="Calibri"/>
                <w:color w:val="000000"/>
                <w:sz w:val="20"/>
                <w:szCs w:val="20"/>
              </w:rPr>
              <w:t xml:space="preserve"> </w:t>
            </w:r>
            <w:proofErr w:type="spellStart"/>
            <w:r w:rsidRPr="00E14229">
              <w:rPr>
                <w:rFonts w:ascii="Georgia" w:hAnsi="Georgia" w:cs="Calibri"/>
                <w:color w:val="000000"/>
                <w:sz w:val="20"/>
                <w:szCs w:val="20"/>
              </w:rPr>
              <w:t>Tetrakis</w:t>
            </w:r>
            <w:proofErr w:type="spellEnd"/>
            <w:r w:rsidRPr="00E14229">
              <w:rPr>
                <w:rFonts w:ascii="Georgia" w:hAnsi="Georgia" w:cs="Calibri"/>
                <w:color w:val="000000"/>
                <w:sz w:val="20"/>
                <w:szCs w:val="20"/>
              </w:rPr>
              <w:t xml:space="preserve"> stabilizującym wolne rodniki. System zatrzaskowy minimalizujący </w:t>
            </w:r>
            <w:proofErr w:type="spellStart"/>
            <w:r w:rsidRPr="00E14229">
              <w:rPr>
                <w:rFonts w:ascii="Georgia" w:hAnsi="Georgia" w:cs="Calibri"/>
                <w:color w:val="000000"/>
                <w:sz w:val="20"/>
                <w:szCs w:val="20"/>
              </w:rPr>
              <w:t>mikroruchy</w:t>
            </w:r>
            <w:proofErr w:type="spellEnd"/>
            <w:r w:rsidRPr="00E14229">
              <w:rPr>
                <w:rFonts w:ascii="Georgia" w:hAnsi="Georgia" w:cs="Calibri"/>
                <w:color w:val="000000"/>
                <w:sz w:val="20"/>
                <w:szCs w:val="20"/>
              </w:rPr>
              <w:t xml:space="preserve"> wkładki do 16µm oraz pozwalający na połączenie elementu udowego i piszczelowego w zakresie +/- 2 rozmiary, wkładka zawsze jest w rozmiarze elementu udowego zachowując optymalne dopasowanie. Opcje CR/CS i PS w 10 rozmiarach o wysokościach 5, 6, 7, 8, 10, 12, 16mm oraz w opcji PS dodatkowo 18 i 20mm. </w:t>
            </w:r>
          </w:p>
        </w:tc>
        <w:tc>
          <w:tcPr>
            <w:tcW w:w="712" w:type="dxa"/>
            <w:shd w:val="clear" w:color="auto" w:fill="auto"/>
            <w:noWrap/>
            <w:vAlign w:val="center"/>
            <w:hideMark/>
          </w:tcPr>
          <w:p w14:paraId="622EAF9C" w14:textId="26B2125D"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3413E437" w14:textId="3097236D"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2F5AF8D7" w14:textId="77777777" w:rsidTr="00E14229">
        <w:trPr>
          <w:trHeight w:val="70"/>
        </w:trPr>
        <w:tc>
          <w:tcPr>
            <w:tcW w:w="560" w:type="dxa"/>
            <w:shd w:val="clear" w:color="FFFFFF" w:fill="FFFFFF"/>
            <w:noWrap/>
            <w:vAlign w:val="center"/>
            <w:hideMark/>
          </w:tcPr>
          <w:p w14:paraId="412EF49A" w14:textId="71686DA7" w:rsidR="005F158C" w:rsidRPr="00E14229" w:rsidRDefault="005F158C" w:rsidP="005F158C">
            <w:pPr>
              <w:suppressAutoHyphens w:val="0"/>
              <w:spacing w:line="240" w:lineRule="auto"/>
              <w:jc w:val="right"/>
              <w:textAlignment w:val="auto"/>
              <w:rPr>
                <w:rFonts w:ascii="Georgia" w:hAnsi="Georgia"/>
                <w:color w:val="000000"/>
                <w:kern w:val="0"/>
                <w:sz w:val="20"/>
                <w:szCs w:val="20"/>
                <w:lang w:eastAsia="pl-PL"/>
              </w:rPr>
            </w:pPr>
            <w:r w:rsidRPr="00E14229">
              <w:rPr>
                <w:rFonts w:ascii="Georgia" w:hAnsi="Georgia" w:cs="Calibri"/>
                <w:b/>
                <w:bCs/>
                <w:color w:val="000000"/>
                <w:sz w:val="20"/>
                <w:szCs w:val="20"/>
              </w:rPr>
              <w:t>II</w:t>
            </w:r>
          </w:p>
        </w:tc>
        <w:tc>
          <w:tcPr>
            <w:tcW w:w="8363" w:type="dxa"/>
            <w:shd w:val="clear" w:color="auto" w:fill="auto"/>
            <w:vAlign w:val="bottom"/>
            <w:hideMark/>
          </w:tcPr>
          <w:p w14:paraId="416A8499" w14:textId="12536B75" w:rsidR="005F158C" w:rsidRPr="00E14229" w:rsidRDefault="005F158C" w:rsidP="005F158C">
            <w:pPr>
              <w:suppressAutoHyphens w:val="0"/>
              <w:spacing w:line="240" w:lineRule="auto"/>
              <w:jc w:val="both"/>
              <w:textAlignment w:val="auto"/>
              <w:rPr>
                <w:rFonts w:ascii="Georgia" w:hAnsi="Georgia"/>
                <w:color w:val="000000"/>
                <w:kern w:val="0"/>
                <w:sz w:val="20"/>
                <w:szCs w:val="20"/>
                <w:lang w:eastAsia="pl-PL"/>
              </w:rPr>
            </w:pPr>
            <w:r w:rsidRPr="00E14229">
              <w:rPr>
                <w:rFonts w:ascii="Georgia" w:hAnsi="Georgia" w:cs="Calibri"/>
                <w:b/>
                <w:bCs/>
                <w:color w:val="000000"/>
                <w:sz w:val="20"/>
                <w:szCs w:val="20"/>
              </w:rPr>
              <w:t xml:space="preserve">Endoproteza stawu kolanowego pierwotna BEZCEMENTOWA                             </w:t>
            </w:r>
          </w:p>
        </w:tc>
        <w:tc>
          <w:tcPr>
            <w:tcW w:w="712" w:type="dxa"/>
            <w:shd w:val="clear" w:color="auto" w:fill="auto"/>
            <w:noWrap/>
            <w:vAlign w:val="center"/>
            <w:hideMark/>
          </w:tcPr>
          <w:p w14:paraId="2E6DB474" w14:textId="23358A51"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
        </w:tc>
        <w:tc>
          <w:tcPr>
            <w:tcW w:w="634" w:type="dxa"/>
            <w:shd w:val="clear" w:color="auto" w:fill="auto"/>
            <w:noWrap/>
            <w:vAlign w:val="center"/>
            <w:hideMark/>
          </w:tcPr>
          <w:p w14:paraId="41B09BEF" w14:textId="58080005"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
        </w:tc>
      </w:tr>
      <w:tr w:rsidR="005F158C" w:rsidRPr="00E14229" w14:paraId="43150F6B" w14:textId="77777777" w:rsidTr="00E14229">
        <w:trPr>
          <w:trHeight w:val="425"/>
        </w:trPr>
        <w:tc>
          <w:tcPr>
            <w:tcW w:w="560" w:type="dxa"/>
            <w:shd w:val="clear" w:color="FFFFFF" w:fill="FFFFFF"/>
            <w:noWrap/>
            <w:hideMark/>
          </w:tcPr>
          <w:p w14:paraId="500921DA" w14:textId="4EB9C29F" w:rsidR="005F158C" w:rsidRPr="005D50E8" w:rsidRDefault="005F158C" w:rsidP="005F158C">
            <w:pPr>
              <w:suppressAutoHyphens w:val="0"/>
              <w:spacing w:line="240" w:lineRule="auto"/>
              <w:jc w:val="right"/>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1</w:t>
            </w:r>
          </w:p>
        </w:tc>
        <w:tc>
          <w:tcPr>
            <w:tcW w:w="8363" w:type="dxa"/>
            <w:shd w:val="clear" w:color="auto" w:fill="auto"/>
            <w:vAlign w:val="center"/>
            <w:hideMark/>
          </w:tcPr>
          <w:p w14:paraId="0964888F" w14:textId="271F61C9" w:rsidR="005F158C" w:rsidRPr="00E14229" w:rsidRDefault="005F158C" w:rsidP="005F158C">
            <w:pPr>
              <w:suppressAutoHyphens w:val="0"/>
              <w:spacing w:line="240" w:lineRule="auto"/>
              <w:jc w:val="both"/>
              <w:textAlignment w:val="auto"/>
              <w:rPr>
                <w:rFonts w:ascii="Georgia" w:hAnsi="Georgia"/>
                <w:color w:val="000000"/>
                <w:kern w:val="0"/>
                <w:sz w:val="20"/>
                <w:szCs w:val="20"/>
                <w:highlight w:val="yellow"/>
                <w:lang w:eastAsia="pl-PL"/>
              </w:rPr>
            </w:pPr>
            <w:r w:rsidRPr="00E14229">
              <w:rPr>
                <w:rFonts w:ascii="Georgia" w:hAnsi="Georgia" w:cs="Calibri"/>
                <w:b/>
                <w:bCs/>
                <w:color w:val="000000"/>
                <w:sz w:val="20"/>
                <w:szCs w:val="20"/>
              </w:rPr>
              <w:t>Element udowy</w:t>
            </w:r>
            <w:r w:rsidRPr="00E14229">
              <w:rPr>
                <w:rFonts w:ascii="Georgia" w:hAnsi="Georgia" w:cs="Calibri"/>
                <w:color w:val="000000"/>
                <w:sz w:val="20"/>
                <w:szCs w:val="20"/>
              </w:rPr>
              <w:t xml:space="preserve"> cementowany, anatomiczny (prawy i lewy) o proporcjonalnym i stopniowo zmniejszającym się promieniu. W opcji CR i PS. Grubość w części tylnej dla opcji PS 9mm, a dla opcji CR 8mm. W opcji PS, klatka </w:t>
            </w:r>
            <w:proofErr w:type="spellStart"/>
            <w:r w:rsidRPr="00E14229">
              <w:rPr>
                <w:rFonts w:ascii="Georgia" w:hAnsi="Georgia" w:cs="Calibri"/>
                <w:color w:val="000000"/>
                <w:sz w:val="20"/>
                <w:szCs w:val="20"/>
              </w:rPr>
              <w:t>międzykłykciowa</w:t>
            </w:r>
            <w:proofErr w:type="spellEnd"/>
            <w:r w:rsidRPr="00E14229">
              <w:rPr>
                <w:rFonts w:ascii="Georgia" w:hAnsi="Georgia" w:cs="Calibri"/>
                <w:color w:val="000000"/>
                <w:sz w:val="20"/>
                <w:szCs w:val="20"/>
              </w:rPr>
              <w:t xml:space="preserve"> o nachyleniu 18°. Wykonany ze stopu </w:t>
            </w:r>
            <w:proofErr w:type="spellStart"/>
            <w:r w:rsidRPr="00E14229">
              <w:rPr>
                <w:rFonts w:ascii="Georgia" w:hAnsi="Georgia" w:cs="Calibri"/>
                <w:color w:val="000000"/>
                <w:sz w:val="20"/>
                <w:szCs w:val="20"/>
              </w:rPr>
              <w:t>CoCr</w:t>
            </w:r>
            <w:proofErr w:type="spellEnd"/>
            <w:r w:rsidRPr="00E14229">
              <w:rPr>
                <w:rFonts w:ascii="Georgia" w:hAnsi="Georgia" w:cs="Calibri"/>
                <w:color w:val="000000"/>
                <w:sz w:val="20"/>
                <w:szCs w:val="20"/>
              </w:rPr>
              <w:t xml:space="preserve">, w 14 rozmiarach dla każdej ze stron w tym 10 standard oraz 4 wąskie. </w:t>
            </w:r>
          </w:p>
        </w:tc>
        <w:tc>
          <w:tcPr>
            <w:tcW w:w="712" w:type="dxa"/>
            <w:shd w:val="clear" w:color="auto" w:fill="auto"/>
            <w:noWrap/>
            <w:vAlign w:val="center"/>
            <w:hideMark/>
          </w:tcPr>
          <w:p w14:paraId="70D779B0" w14:textId="19D4A1E0" w:rsidR="005F158C" w:rsidRPr="00E14229" w:rsidRDefault="005F158C" w:rsidP="005F158C">
            <w:pPr>
              <w:suppressAutoHyphens w:val="0"/>
              <w:spacing w:line="240" w:lineRule="auto"/>
              <w:jc w:val="center"/>
              <w:textAlignment w:val="auto"/>
              <w:rPr>
                <w:rFonts w:ascii="Georgia" w:hAnsi="Georgia"/>
                <w:color w:val="000000"/>
                <w:kern w:val="0"/>
                <w:sz w:val="20"/>
                <w:szCs w:val="20"/>
                <w:highlight w:val="yellow"/>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1564476E" w14:textId="3CC68424"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37AB3C7F" w14:textId="77777777" w:rsidTr="00E14229">
        <w:trPr>
          <w:trHeight w:val="198"/>
        </w:trPr>
        <w:tc>
          <w:tcPr>
            <w:tcW w:w="560" w:type="dxa"/>
            <w:shd w:val="clear" w:color="FFFFFF" w:fill="FFFFFF"/>
            <w:noWrap/>
            <w:hideMark/>
          </w:tcPr>
          <w:p w14:paraId="19FD4827" w14:textId="1E292EBC" w:rsidR="005F158C" w:rsidRPr="005D50E8" w:rsidRDefault="005F158C" w:rsidP="005F158C">
            <w:pPr>
              <w:suppressAutoHyphens w:val="0"/>
              <w:spacing w:line="240" w:lineRule="auto"/>
              <w:jc w:val="right"/>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2</w:t>
            </w:r>
          </w:p>
        </w:tc>
        <w:tc>
          <w:tcPr>
            <w:tcW w:w="8363" w:type="dxa"/>
            <w:shd w:val="clear" w:color="auto" w:fill="auto"/>
            <w:vAlign w:val="bottom"/>
            <w:hideMark/>
          </w:tcPr>
          <w:p w14:paraId="24C5B033" w14:textId="68FFF6EC" w:rsidR="005F158C" w:rsidRPr="00E14229" w:rsidRDefault="005F158C" w:rsidP="005F158C">
            <w:pPr>
              <w:suppressAutoHyphens w:val="0"/>
              <w:spacing w:line="240" w:lineRule="auto"/>
              <w:jc w:val="both"/>
              <w:textAlignment w:val="auto"/>
              <w:rPr>
                <w:rFonts w:ascii="Georgia" w:hAnsi="Georgia"/>
                <w:color w:val="000000"/>
                <w:kern w:val="0"/>
                <w:sz w:val="20"/>
                <w:szCs w:val="20"/>
                <w:highlight w:val="yellow"/>
                <w:lang w:eastAsia="pl-PL"/>
              </w:rPr>
            </w:pPr>
            <w:r w:rsidRPr="00E14229">
              <w:rPr>
                <w:rFonts w:ascii="Georgia" w:hAnsi="Georgia" w:cs="Calibri"/>
                <w:b/>
                <w:bCs/>
                <w:color w:val="000000"/>
                <w:sz w:val="20"/>
                <w:szCs w:val="20"/>
              </w:rPr>
              <w:t xml:space="preserve">Element piszczelowy </w:t>
            </w:r>
            <w:r w:rsidRPr="00E14229">
              <w:rPr>
                <w:rFonts w:ascii="Georgia" w:hAnsi="Georgia" w:cs="Calibri"/>
                <w:color w:val="000000"/>
                <w:sz w:val="20"/>
                <w:szCs w:val="20"/>
              </w:rPr>
              <w:t xml:space="preserve">stawu kolanowego w opcji zatrzaskowej lub rotacyjnej, cementowany, wykonany z </w:t>
            </w:r>
            <w:proofErr w:type="spellStart"/>
            <w:r w:rsidRPr="00E14229">
              <w:rPr>
                <w:rFonts w:ascii="Georgia" w:hAnsi="Georgia" w:cs="Calibri"/>
                <w:color w:val="000000"/>
                <w:sz w:val="20"/>
                <w:szCs w:val="20"/>
              </w:rPr>
              <w:t>CoCr</w:t>
            </w:r>
            <w:proofErr w:type="spellEnd"/>
            <w:r w:rsidRPr="00E14229">
              <w:rPr>
                <w:rFonts w:ascii="Georgia" w:hAnsi="Georgia" w:cs="Calibri"/>
                <w:color w:val="000000"/>
                <w:sz w:val="20"/>
                <w:szCs w:val="20"/>
              </w:rPr>
              <w:t xml:space="preserve"> z wysoce polerowaną powierzchnią górną oraz chropowatą powierzchnią dolną (</w:t>
            </w:r>
            <w:proofErr w:type="spellStart"/>
            <w:r w:rsidRPr="00E14229">
              <w:rPr>
                <w:rFonts w:ascii="Georgia" w:hAnsi="Georgia" w:cs="Calibri"/>
                <w:color w:val="000000"/>
                <w:sz w:val="20"/>
                <w:szCs w:val="20"/>
              </w:rPr>
              <w:t>microblast</w:t>
            </w:r>
            <w:proofErr w:type="spellEnd"/>
            <w:r w:rsidRPr="00E14229">
              <w:rPr>
                <w:rFonts w:ascii="Georgia" w:hAnsi="Georgia" w:cs="Calibri"/>
                <w:color w:val="000000"/>
                <w:sz w:val="20"/>
                <w:szCs w:val="20"/>
              </w:rPr>
              <w:t>) posiadający 4 loże na cement z podcięciami 45° na obrzeżach (</w:t>
            </w:r>
            <w:proofErr w:type="spellStart"/>
            <w:r w:rsidRPr="00E14229">
              <w:rPr>
                <w:rFonts w:ascii="Georgia" w:hAnsi="Georgia" w:cs="Calibri"/>
                <w:color w:val="000000"/>
                <w:sz w:val="20"/>
                <w:szCs w:val="20"/>
              </w:rPr>
              <w:t>macrolock</w:t>
            </w:r>
            <w:proofErr w:type="spellEnd"/>
            <w:r w:rsidRPr="00E14229">
              <w:rPr>
                <w:rFonts w:ascii="Georgia" w:hAnsi="Georgia" w:cs="Calibri"/>
                <w:color w:val="000000"/>
                <w:sz w:val="20"/>
                <w:szCs w:val="20"/>
              </w:rPr>
              <w:t xml:space="preserve">). Kompatybilny z wkładką zatrzaskową CR/CS i PS. W dolnej części posiada skrzydełka </w:t>
            </w:r>
            <w:proofErr w:type="spellStart"/>
            <w:r w:rsidRPr="00E14229">
              <w:rPr>
                <w:rFonts w:ascii="Georgia" w:hAnsi="Georgia" w:cs="Calibri"/>
                <w:color w:val="000000"/>
                <w:sz w:val="20"/>
                <w:szCs w:val="20"/>
              </w:rPr>
              <w:t>antyrotacyjne</w:t>
            </w:r>
            <w:proofErr w:type="spellEnd"/>
            <w:r w:rsidRPr="00E14229">
              <w:rPr>
                <w:rFonts w:ascii="Georgia" w:hAnsi="Georgia" w:cs="Calibri"/>
                <w:color w:val="000000"/>
                <w:sz w:val="20"/>
                <w:szCs w:val="20"/>
              </w:rPr>
              <w:t xml:space="preserve">. Dostępny w 10 rozmiarach. </w:t>
            </w:r>
          </w:p>
        </w:tc>
        <w:tc>
          <w:tcPr>
            <w:tcW w:w="712" w:type="dxa"/>
            <w:shd w:val="clear" w:color="auto" w:fill="auto"/>
            <w:noWrap/>
            <w:vAlign w:val="center"/>
            <w:hideMark/>
          </w:tcPr>
          <w:p w14:paraId="4F055890" w14:textId="189D6C1C" w:rsidR="005F158C" w:rsidRPr="00E14229" w:rsidRDefault="005F158C" w:rsidP="005F158C">
            <w:pPr>
              <w:suppressAutoHyphens w:val="0"/>
              <w:spacing w:line="240" w:lineRule="auto"/>
              <w:jc w:val="center"/>
              <w:textAlignment w:val="auto"/>
              <w:rPr>
                <w:rFonts w:ascii="Georgia" w:hAnsi="Georgia"/>
                <w:color w:val="000000"/>
                <w:kern w:val="0"/>
                <w:sz w:val="20"/>
                <w:szCs w:val="20"/>
                <w:highlight w:val="yellow"/>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1B236375" w14:textId="14D5D55F"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6C9FAC7E" w14:textId="77777777" w:rsidTr="00E14229">
        <w:trPr>
          <w:trHeight w:val="70"/>
        </w:trPr>
        <w:tc>
          <w:tcPr>
            <w:tcW w:w="560" w:type="dxa"/>
            <w:shd w:val="clear" w:color="FFFFFF" w:fill="FFFFFF"/>
            <w:noWrap/>
            <w:vAlign w:val="bottom"/>
            <w:hideMark/>
          </w:tcPr>
          <w:p w14:paraId="3F3CA86E" w14:textId="764266BB" w:rsidR="005F158C" w:rsidRPr="00E14229" w:rsidRDefault="005F158C" w:rsidP="005F158C">
            <w:pPr>
              <w:suppressAutoHyphens w:val="0"/>
              <w:spacing w:line="240" w:lineRule="auto"/>
              <w:jc w:val="right"/>
              <w:textAlignment w:val="auto"/>
              <w:rPr>
                <w:rFonts w:ascii="Georgia" w:hAnsi="Georgia"/>
                <w:color w:val="000000"/>
                <w:kern w:val="0"/>
                <w:sz w:val="20"/>
                <w:szCs w:val="20"/>
                <w:highlight w:val="yellow"/>
                <w:lang w:eastAsia="pl-PL"/>
              </w:rPr>
            </w:pPr>
            <w:r w:rsidRPr="005D50E8">
              <w:rPr>
                <w:rFonts w:ascii="Georgia" w:hAnsi="Georgia"/>
                <w:color w:val="000000"/>
                <w:kern w:val="0"/>
                <w:sz w:val="20"/>
                <w:szCs w:val="20"/>
                <w:lang w:eastAsia="pl-PL"/>
              </w:rPr>
              <w:t>3</w:t>
            </w:r>
          </w:p>
        </w:tc>
        <w:tc>
          <w:tcPr>
            <w:tcW w:w="8363" w:type="dxa"/>
            <w:shd w:val="clear" w:color="auto" w:fill="auto"/>
            <w:vAlign w:val="bottom"/>
            <w:hideMark/>
          </w:tcPr>
          <w:p w14:paraId="15166B11" w14:textId="1CBC9BFE" w:rsidR="005F158C" w:rsidRPr="00E14229" w:rsidRDefault="005F158C" w:rsidP="005F158C">
            <w:pPr>
              <w:suppressAutoHyphens w:val="0"/>
              <w:spacing w:line="240" w:lineRule="auto"/>
              <w:jc w:val="both"/>
              <w:textAlignment w:val="auto"/>
              <w:rPr>
                <w:rFonts w:ascii="Georgia" w:hAnsi="Georgia"/>
                <w:color w:val="000000"/>
                <w:kern w:val="0"/>
                <w:sz w:val="20"/>
                <w:szCs w:val="20"/>
                <w:highlight w:val="yellow"/>
                <w:lang w:eastAsia="pl-PL"/>
              </w:rPr>
            </w:pPr>
            <w:r w:rsidRPr="00E14229">
              <w:rPr>
                <w:rFonts w:ascii="Georgia" w:hAnsi="Georgia" w:cs="Calibri"/>
                <w:b/>
                <w:bCs/>
                <w:color w:val="000000"/>
                <w:sz w:val="20"/>
                <w:szCs w:val="20"/>
              </w:rPr>
              <w:t>Wkładka</w:t>
            </w:r>
            <w:r w:rsidRPr="00E14229">
              <w:rPr>
                <w:rFonts w:ascii="Georgia" w:hAnsi="Georgia" w:cs="Calibri"/>
                <w:color w:val="000000"/>
                <w:sz w:val="20"/>
                <w:szCs w:val="20"/>
              </w:rPr>
              <w:t xml:space="preserve"> zatrzaskowa/rotacyjna wykonana z polietylenu z przeciwutleniaczem </w:t>
            </w:r>
            <w:proofErr w:type="spellStart"/>
            <w:r w:rsidRPr="00E14229">
              <w:rPr>
                <w:rFonts w:ascii="Georgia" w:hAnsi="Georgia" w:cs="Calibri"/>
                <w:color w:val="000000"/>
                <w:sz w:val="20"/>
                <w:szCs w:val="20"/>
              </w:rPr>
              <w:t>Pentaerythritol</w:t>
            </w:r>
            <w:proofErr w:type="spellEnd"/>
            <w:r w:rsidRPr="00E14229">
              <w:rPr>
                <w:rFonts w:ascii="Georgia" w:hAnsi="Georgia" w:cs="Calibri"/>
                <w:color w:val="000000"/>
                <w:sz w:val="20"/>
                <w:szCs w:val="20"/>
              </w:rPr>
              <w:t xml:space="preserve"> </w:t>
            </w:r>
            <w:proofErr w:type="spellStart"/>
            <w:r w:rsidRPr="00E14229">
              <w:rPr>
                <w:rFonts w:ascii="Georgia" w:hAnsi="Georgia" w:cs="Calibri"/>
                <w:color w:val="000000"/>
                <w:sz w:val="20"/>
                <w:szCs w:val="20"/>
              </w:rPr>
              <w:t>Tetrakis</w:t>
            </w:r>
            <w:proofErr w:type="spellEnd"/>
            <w:r w:rsidRPr="00E14229">
              <w:rPr>
                <w:rFonts w:ascii="Georgia" w:hAnsi="Georgia" w:cs="Calibri"/>
                <w:color w:val="000000"/>
                <w:sz w:val="20"/>
                <w:szCs w:val="20"/>
              </w:rPr>
              <w:t xml:space="preserve"> stabilizującym wolne rodniki. System zatrzaskowy minimalizujący </w:t>
            </w:r>
            <w:proofErr w:type="spellStart"/>
            <w:r w:rsidRPr="00E14229">
              <w:rPr>
                <w:rFonts w:ascii="Georgia" w:hAnsi="Georgia" w:cs="Calibri"/>
                <w:color w:val="000000"/>
                <w:sz w:val="20"/>
                <w:szCs w:val="20"/>
              </w:rPr>
              <w:t>mikroruchy</w:t>
            </w:r>
            <w:proofErr w:type="spellEnd"/>
            <w:r w:rsidRPr="00E14229">
              <w:rPr>
                <w:rFonts w:ascii="Georgia" w:hAnsi="Georgia" w:cs="Calibri"/>
                <w:color w:val="000000"/>
                <w:sz w:val="20"/>
                <w:szCs w:val="20"/>
              </w:rPr>
              <w:t xml:space="preserve"> wkładki do 16µm oraz pozwalający na połączenie elementu udowego i piszczelowego w zakresie +/- 2 rozmiary, wkładka zawsze jest w rozmiarze elementu udowego zachowując optymalne dopasowanie. Opcje CR/CS i PS w 10 rozmiarach o wysokościach 5, 6, 7, 8, 10, 12, 16mm oraz w opcji PS dodatkowo 18 i 20mm. </w:t>
            </w:r>
          </w:p>
        </w:tc>
        <w:tc>
          <w:tcPr>
            <w:tcW w:w="712" w:type="dxa"/>
            <w:shd w:val="clear" w:color="auto" w:fill="auto"/>
            <w:noWrap/>
            <w:vAlign w:val="center"/>
            <w:hideMark/>
          </w:tcPr>
          <w:p w14:paraId="18161C42" w14:textId="7BB1C328" w:rsidR="005F158C" w:rsidRPr="00E14229" w:rsidRDefault="005F158C" w:rsidP="005F158C">
            <w:pPr>
              <w:suppressAutoHyphens w:val="0"/>
              <w:spacing w:line="240" w:lineRule="auto"/>
              <w:jc w:val="center"/>
              <w:textAlignment w:val="auto"/>
              <w:rPr>
                <w:rFonts w:ascii="Georgia" w:hAnsi="Georgia"/>
                <w:color w:val="000000"/>
                <w:kern w:val="0"/>
                <w:sz w:val="20"/>
                <w:szCs w:val="20"/>
                <w:highlight w:val="yellow"/>
                <w:lang w:eastAsia="pl-PL"/>
              </w:rPr>
            </w:pPr>
            <w:proofErr w:type="spellStart"/>
            <w:r w:rsidRPr="00E14229">
              <w:rPr>
                <w:rFonts w:ascii="Georgia" w:hAnsi="Georgia" w:cs="Calibri"/>
                <w:color w:val="000000"/>
                <w:sz w:val="20"/>
                <w:szCs w:val="20"/>
              </w:rPr>
              <w:t>szt</w:t>
            </w:r>
            <w:proofErr w:type="spellEnd"/>
          </w:p>
        </w:tc>
        <w:tc>
          <w:tcPr>
            <w:tcW w:w="634" w:type="dxa"/>
            <w:shd w:val="clear" w:color="auto" w:fill="auto"/>
            <w:noWrap/>
            <w:vAlign w:val="center"/>
            <w:hideMark/>
          </w:tcPr>
          <w:p w14:paraId="2346C27B" w14:textId="1A71E8E0"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r w:rsidRPr="00E14229">
              <w:rPr>
                <w:rFonts w:ascii="Georgia" w:hAnsi="Georgia" w:cs="Calibri"/>
                <w:color w:val="000000"/>
                <w:sz w:val="20"/>
                <w:szCs w:val="20"/>
              </w:rPr>
              <w:t>100</w:t>
            </w:r>
          </w:p>
        </w:tc>
      </w:tr>
      <w:tr w:rsidR="005F158C" w:rsidRPr="00E14229" w14:paraId="57C09C91" w14:textId="77777777" w:rsidTr="00E14229">
        <w:trPr>
          <w:trHeight w:val="70"/>
        </w:trPr>
        <w:tc>
          <w:tcPr>
            <w:tcW w:w="560" w:type="dxa"/>
            <w:shd w:val="clear" w:color="FFFFFF" w:fill="FFFFFF"/>
            <w:noWrap/>
            <w:vAlign w:val="center"/>
            <w:hideMark/>
          </w:tcPr>
          <w:p w14:paraId="44A94660" w14:textId="66E73882" w:rsidR="005F158C" w:rsidRPr="00E14229" w:rsidRDefault="005F158C" w:rsidP="005F158C">
            <w:pPr>
              <w:suppressAutoHyphens w:val="0"/>
              <w:spacing w:line="240" w:lineRule="auto"/>
              <w:jc w:val="right"/>
              <w:textAlignment w:val="auto"/>
              <w:rPr>
                <w:rFonts w:ascii="Georgia" w:hAnsi="Georgia"/>
                <w:color w:val="000000"/>
                <w:kern w:val="0"/>
                <w:sz w:val="20"/>
                <w:szCs w:val="20"/>
                <w:highlight w:val="yellow"/>
                <w:lang w:eastAsia="pl-PL"/>
              </w:rPr>
            </w:pPr>
            <w:r w:rsidRPr="00E14229">
              <w:rPr>
                <w:rFonts w:ascii="Georgia" w:hAnsi="Georgia" w:cs="Calibri"/>
                <w:b/>
                <w:bCs/>
                <w:color w:val="000000"/>
                <w:sz w:val="20"/>
                <w:szCs w:val="20"/>
              </w:rPr>
              <w:t>III</w:t>
            </w:r>
          </w:p>
        </w:tc>
        <w:tc>
          <w:tcPr>
            <w:tcW w:w="8363" w:type="dxa"/>
            <w:shd w:val="clear" w:color="auto" w:fill="auto"/>
            <w:vAlign w:val="bottom"/>
            <w:hideMark/>
          </w:tcPr>
          <w:p w14:paraId="2CFD9A3B" w14:textId="0DFB2C90" w:rsidR="005F158C" w:rsidRPr="00E14229" w:rsidRDefault="005F158C" w:rsidP="005F158C">
            <w:pPr>
              <w:suppressAutoHyphens w:val="0"/>
              <w:spacing w:line="240" w:lineRule="auto"/>
              <w:jc w:val="both"/>
              <w:textAlignment w:val="auto"/>
              <w:rPr>
                <w:rFonts w:ascii="Georgia" w:hAnsi="Georgia"/>
                <w:color w:val="000000"/>
                <w:kern w:val="0"/>
                <w:sz w:val="20"/>
                <w:szCs w:val="20"/>
                <w:highlight w:val="yellow"/>
                <w:lang w:eastAsia="pl-PL"/>
              </w:rPr>
            </w:pPr>
            <w:r w:rsidRPr="00E14229">
              <w:rPr>
                <w:rFonts w:ascii="Georgia" w:hAnsi="Georgia" w:cs="Calibri"/>
                <w:b/>
                <w:bCs/>
                <w:color w:val="000000"/>
                <w:sz w:val="20"/>
                <w:szCs w:val="20"/>
              </w:rPr>
              <w:t>Endoproteza stawu biodrowego</w:t>
            </w:r>
          </w:p>
        </w:tc>
        <w:tc>
          <w:tcPr>
            <w:tcW w:w="712" w:type="dxa"/>
            <w:shd w:val="clear" w:color="auto" w:fill="auto"/>
            <w:noWrap/>
            <w:vAlign w:val="bottom"/>
            <w:hideMark/>
          </w:tcPr>
          <w:p w14:paraId="18129C9B" w14:textId="77E93E77" w:rsidR="005F158C" w:rsidRPr="00E14229" w:rsidRDefault="005F158C" w:rsidP="005F158C">
            <w:pPr>
              <w:suppressAutoHyphens w:val="0"/>
              <w:spacing w:line="240" w:lineRule="auto"/>
              <w:jc w:val="center"/>
              <w:textAlignment w:val="auto"/>
              <w:rPr>
                <w:rFonts w:ascii="Georgia" w:hAnsi="Georgia"/>
                <w:color w:val="000000"/>
                <w:kern w:val="0"/>
                <w:sz w:val="20"/>
                <w:szCs w:val="20"/>
                <w:highlight w:val="yellow"/>
                <w:lang w:eastAsia="pl-PL"/>
              </w:rPr>
            </w:pPr>
          </w:p>
        </w:tc>
        <w:tc>
          <w:tcPr>
            <w:tcW w:w="634" w:type="dxa"/>
            <w:shd w:val="clear" w:color="auto" w:fill="auto"/>
            <w:noWrap/>
            <w:vAlign w:val="bottom"/>
            <w:hideMark/>
          </w:tcPr>
          <w:p w14:paraId="1D0EB19D" w14:textId="4A0E573D" w:rsidR="005F158C" w:rsidRPr="00E14229" w:rsidRDefault="005F158C" w:rsidP="005F158C">
            <w:pPr>
              <w:suppressAutoHyphens w:val="0"/>
              <w:spacing w:line="240" w:lineRule="auto"/>
              <w:jc w:val="center"/>
              <w:textAlignment w:val="auto"/>
              <w:rPr>
                <w:rFonts w:ascii="Georgia" w:hAnsi="Georgia"/>
                <w:color w:val="000000"/>
                <w:kern w:val="0"/>
                <w:sz w:val="20"/>
                <w:szCs w:val="20"/>
                <w:lang w:eastAsia="pl-PL"/>
              </w:rPr>
            </w:pPr>
          </w:p>
        </w:tc>
      </w:tr>
      <w:tr w:rsidR="005F158C" w:rsidRPr="005D50E8" w14:paraId="4401C2A9" w14:textId="77777777" w:rsidTr="00E14229">
        <w:trPr>
          <w:trHeight w:val="717"/>
        </w:trPr>
        <w:tc>
          <w:tcPr>
            <w:tcW w:w="560" w:type="dxa"/>
            <w:shd w:val="clear" w:color="FFFFFF" w:fill="FFFFFF"/>
            <w:noWrap/>
            <w:hideMark/>
          </w:tcPr>
          <w:p w14:paraId="10909F85" w14:textId="2D9D0B61" w:rsidR="005F158C" w:rsidRPr="005D50E8" w:rsidRDefault="005F158C" w:rsidP="005F158C">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 </w:t>
            </w:r>
            <w:r w:rsidR="005D50E8" w:rsidRPr="005D50E8">
              <w:rPr>
                <w:rFonts w:ascii="Georgia" w:hAnsi="Georgia"/>
                <w:color w:val="000000"/>
                <w:kern w:val="0"/>
                <w:sz w:val="20"/>
                <w:szCs w:val="20"/>
                <w:lang w:eastAsia="pl-PL"/>
              </w:rPr>
              <w:t>1</w:t>
            </w:r>
          </w:p>
        </w:tc>
        <w:tc>
          <w:tcPr>
            <w:tcW w:w="8363" w:type="dxa"/>
            <w:shd w:val="clear" w:color="auto" w:fill="auto"/>
            <w:vAlign w:val="center"/>
            <w:hideMark/>
          </w:tcPr>
          <w:p w14:paraId="1744676B" w14:textId="7216E0A0"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s="Arial"/>
                <w:color w:val="000000"/>
                <w:sz w:val="20"/>
                <w:szCs w:val="20"/>
              </w:rPr>
              <w:t xml:space="preserve">Trzpień, mocowany w </w:t>
            </w:r>
            <w:proofErr w:type="spellStart"/>
            <w:r w:rsidRPr="005D50E8">
              <w:rPr>
                <w:rFonts w:ascii="Georgia" w:hAnsi="Georgia" w:cs="Arial"/>
                <w:color w:val="000000"/>
                <w:sz w:val="20"/>
                <w:szCs w:val="20"/>
              </w:rPr>
              <w:t>przynasadzie</w:t>
            </w:r>
            <w:proofErr w:type="spellEnd"/>
            <w:r w:rsidRPr="005D50E8">
              <w:rPr>
                <w:rFonts w:ascii="Georgia" w:hAnsi="Georgia" w:cs="Arial"/>
                <w:color w:val="000000"/>
                <w:sz w:val="20"/>
                <w:szCs w:val="20"/>
              </w:rPr>
              <w:t xml:space="preserve">, bezcementowy, wykonany ze stopu tytanu, pokryty porowatym tytanem  o zaawansowanej strukturze 3D, współczynnik tarcia 1,2 oraz 80% porowatość przy średniej wielkości porów 300µm. CCD 130°, w 13 rozmiarach, w wersji Standard i High Offset, o długości trzpienia 95 - 119mm. Równomierny wzrost rozmiaru ML o 1,25mm oraz długości o 2mm między rozmiarami. Lateralizacja o 6mm w rozmiarach 0-3, oraz o 8mm w rozmiarach 4-12. Stożek 12/14, szyjka spłaszczona w płaszczyźnie ML.                                                                   </w:t>
            </w:r>
            <w:r w:rsidRPr="005D50E8">
              <w:rPr>
                <w:rFonts w:ascii="Georgia" w:hAnsi="Georgia" w:cs="Arial"/>
                <w:b/>
                <w:bCs/>
                <w:color w:val="FF0000"/>
                <w:sz w:val="20"/>
                <w:szCs w:val="20"/>
              </w:rPr>
              <w:t xml:space="preserve"> UWAGA. ZAMAWIAJĄCY BĘDZIE ZAMAWIAŁ TA POZYCJĘ DO KOŃCA 2024</w:t>
            </w:r>
            <w:r w:rsidRPr="005D50E8">
              <w:rPr>
                <w:rFonts w:ascii="Georgia" w:hAnsi="Georgia" w:cs="Arial"/>
                <w:color w:val="000000"/>
                <w:sz w:val="20"/>
                <w:szCs w:val="20"/>
              </w:rPr>
              <w:t xml:space="preserve"> </w:t>
            </w:r>
            <w:r w:rsidRPr="005D50E8">
              <w:rPr>
                <w:rFonts w:ascii="Georgia" w:hAnsi="Georgia" w:cs="Arial"/>
                <w:b/>
                <w:bCs/>
                <w:color w:val="FF0000"/>
                <w:sz w:val="20"/>
                <w:szCs w:val="20"/>
              </w:rPr>
              <w:t>ROKU</w:t>
            </w:r>
          </w:p>
        </w:tc>
        <w:tc>
          <w:tcPr>
            <w:tcW w:w="712" w:type="dxa"/>
            <w:shd w:val="clear" w:color="auto" w:fill="auto"/>
            <w:noWrap/>
            <w:vAlign w:val="center"/>
            <w:hideMark/>
          </w:tcPr>
          <w:p w14:paraId="36402CE4" w14:textId="43F97817"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5707096F" w14:textId="6E5AB3DF"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395FDB18" w14:textId="77777777" w:rsidTr="00E14229">
        <w:trPr>
          <w:trHeight w:val="70"/>
        </w:trPr>
        <w:tc>
          <w:tcPr>
            <w:tcW w:w="560" w:type="dxa"/>
            <w:shd w:val="clear" w:color="FFFFFF" w:fill="FFFFFF"/>
            <w:noWrap/>
            <w:hideMark/>
          </w:tcPr>
          <w:p w14:paraId="1295B759" w14:textId="7D8E6A08" w:rsidR="005F158C" w:rsidRPr="005D50E8" w:rsidRDefault="005D50E8" w:rsidP="005F158C">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2</w:t>
            </w:r>
          </w:p>
        </w:tc>
        <w:tc>
          <w:tcPr>
            <w:tcW w:w="8363" w:type="dxa"/>
            <w:shd w:val="clear" w:color="auto" w:fill="auto"/>
            <w:vAlign w:val="center"/>
            <w:hideMark/>
          </w:tcPr>
          <w:p w14:paraId="14A77EAB" w14:textId="0337E783" w:rsidR="005F158C" w:rsidRPr="005D50E8" w:rsidRDefault="005F158C" w:rsidP="005F158C">
            <w:pPr>
              <w:suppressAutoHyphens w:val="0"/>
              <w:spacing w:line="240" w:lineRule="auto"/>
              <w:textAlignment w:val="auto"/>
              <w:rPr>
                <w:rFonts w:ascii="Georgia" w:hAnsi="Georgia"/>
                <w:b/>
                <w:bCs/>
                <w:color w:val="000000"/>
                <w:kern w:val="0"/>
                <w:sz w:val="20"/>
                <w:szCs w:val="20"/>
                <w:lang w:eastAsia="pl-PL"/>
              </w:rPr>
            </w:pPr>
            <w:r w:rsidRPr="005D50E8">
              <w:rPr>
                <w:rFonts w:ascii="Georgia" w:hAnsi="Georgia" w:cs="Arial"/>
                <w:color w:val="000000"/>
                <w:sz w:val="20"/>
                <w:szCs w:val="20"/>
              </w:rPr>
              <w:t xml:space="preserve">Trzpień, mocowany w </w:t>
            </w:r>
            <w:proofErr w:type="spellStart"/>
            <w:r w:rsidRPr="005D50E8">
              <w:rPr>
                <w:rFonts w:ascii="Georgia" w:hAnsi="Georgia" w:cs="Arial"/>
                <w:color w:val="000000"/>
                <w:sz w:val="20"/>
                <w:szCs w:val="20"/>
              </w:rPr>
              <w:t>przynasadzie</w:t>
            </w:r>
            <w:proofErr w:type="spellEnd"/>
            <w:r w:rsidRPr="005D50E8">
              <w:rPr>
                <w:rFonts w:ascii="Georgia" w:hAnsi="Georgia" w:cs="Arial"/>
                <w:color w:val="000000"/>
                <w:sz w:val="20"/>
                <w:szCs w:val="20"/>
              </w:rPr>
              <w:t xml:space="preserve">, bezcementowy, wykonany ze stopu tytanu, pokryty w części bliższej i kołnierzowej porowatym tytanem oraz w całości </w:t>
            </w:r>
            <w:proofErr w:type="spellStart"/>
            <w:r w:rsidRPr="005D50E8">
              <w:rPr>
                <w:rFonts w:ascii="Georgia" w:hAnsi="Georgia" w:cs="Arial"/>
                <w:color w:val="000000"/>
                <w:sz w:val="20"/>
                <w:szCs w:val="20"/>
              </w:rPr>
              <w:t>hydroksyapatytem</w:t>
            </w:r>
            <w:proofErr w:type="spellEnd"/>
            <w:r w:rsidRPr="005D50E8">
              <w:rPr>
                <w:rFonts w:ascii="Georgia" w:hAnsi="Georgia" w:cs="Arial"/>
                <w:color w:val="000000"/>
                <w:sz w:val="20"/>
                <w:szCs w:val="20"/>
              </w:rPr>
              <w:t>, kołnierzowy o geometrii potrójnego stożka. CCD 130°, w 12 rozmiarach, w wersji Standard i High Offset, o długości trzpienia 97 - 119mm. Równomierny wzrost rozmiaru ML o 1 mm między rozmiarami. Lateralizacja o 6mm w rozmiarach 1-4 oraz o 8mm w rozmiarach 5-12. Stożek 12/14, szyjka spłaszczona w płaszczyźnie ML. Dostosowany do technik małoinwazyjnych, instrumentarium posiada frez do przygotowania kości pod kołnierz.</w:t>
            </w:r>
          </w:p>
        </w:tc>
        <w:tc>
          <w:tcPr>
            <w:tcW w:w="712" w:type="dxa"/>
            <w:shd w:val="clear" w:color="auto" w:fill="auto"/>
            <w:noWrap/>
            <w:vAlign w:val="center"/>
            <w:hideMark/>
          </w:tcPr>
          <w:p w14:paraId="78B31579" w14:textId="68FDF0C9"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094BBB5F" w14:textId="5869E0B5"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2</w:t>
            </w:r>
          </w:p>
        </w:tc>
      </w:tr>
      <w:tr w:rsidR="005F158C" w:rsidRPr="005D50E8" w14:paraId="7B0F9A17" w14:textId="77777777" w:rsidTr="00E14229">
        <w:trPr>
          <w:trHeight w:val="70"/>
        </w:trPr>
        <w:tc>
          <w:tcPr>
            <w:tcW w:w="560" w:type="dxa"/>
            <w:shd w:val="clear" w:color="FFFFFF" w:fill="FFFFFF"/>
            <w:noWrap/>
            <w:hideMark/>
          </w:tcPr>
          <w:p w14:paraId="2D64E84F" w14:textId="5B86A96B" w:rsidR="005F158C" w:rsidRPr="005D50E8" w:rsidRDefault="005F158C" w:rsidP="005F158C">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 </w:t>
            </w:r>
            <w:r w:rsidR="005D50E8" w:rsidRPr="005D50E8">
              <w:rPr>
                <w:rFonts w:ascii="Georgia" w:hAnsi="Georgia"/>
                <w:color w:val="000000"/>
                <w:kern w:val="0"/>
                <w:sz w:val="20"/>
                <w:szCs w:val="20"/>
                <w:lang w:eastAsia="pl-PL"/>
              </w:rPr>
              <w:t>3</w:t>
            </w:r>
          </w:p>
        </w:tc>
        <w:tc>
          <w:tcPr>
            <w:tcW w:w="8363" w:type="dxa"/>
            <w:shd w:val="clear" w:color="auto" w:fill="auto"/>
            <w:vAlign w:val="center"/>
            <w:hideMark/>
          </w:tcPr>
          <w:p w14:paraId="1330E835" w14:textId="1F53548C" w:rsidR="005F158C" w:rsidRPr="005D50E8" w:rsidRDefault="005F158C" w:rsidP="005F158C">
            <w:pPr>
              <w:suppressAutoHyphens w:val="0"/>
              <w:spacing w:line="240" w:lineRule="auto"/>
              <w:jc w:val="both"/>
              <w:textAlignment w:val="auto"/>
              <w:rPr>
                <w:rFonts w:ascii="Georgia" w:hAnsi="Georgia"/>
                <w:b/>
                <w:bCs/>
                <w:color w:val="000000"/>
                <w:kern w:val="0"/>
                <w:sz w:val="20"/>
                <w:szCs w:val="20"/>
                <w:lang w:eastAsia="pl-PL"/>
              </w:rPr>
            </w:pPr>
            <w:r w:rsidRPr="005D50E8">
              <w:rPr>
                <w:rFonts w:ascii="Georgia" w:hAnsi="Georgia" w:cs="Arial"/>
                <w:color w:val="000000"/>
                <w:sz w:val="20"/>
                <w:szCs w:val="20"/>
              </w:rPr>
              <w:t xml:space="preserve">Panewka o zwiększonym współczynniku tarcia: bezcementowa, tytanowa,  z porowatą okładziną, pokryta nieregularnymi szorstkimi blaszkami tytanu </w:t>
            </w:r>
            <w:proofErr w:type="spellStart"/>
            <w:r w:rsidRPr="005D50E8">
              <w:rPr>
                <w:rFonts w:ascii="Georgia" w:hAnsi="Georgia" w:cs="Arial"/>
                <w:color w:val="000000"/>
                <w:sz w:val="20"/>
                <w:szCs w:val="20"/>
              </w:rPr>
              <w:t>umożliwiąjacymi</w:t>
            </w:r>
            <w:proofErr w:type="spellEnd"/>
            <w:r w:rsidRPr="005D50E8">
              <w:rPr>
                <w:rFonts w:ascii="Georgia" w:hAnsi="Georgia" w:cs="Arial"/>
                <w:color w:val="000000"/>
                <w:sz w:val="20"/>
                <w:szCs w:val="20"/>
              </w:rPr>
              <w:t xml:space="preserve"> pierwotną stabilizację oraz </w:t>
            </w:r>
            <w:proofErr w:type="spellStart"/>
            <w:r w:rsidRPr="005D50E8">
              <w:rPr>
                <w:rFonts w:ascii="Georgia" w:hAnsi="Georgia" w:cs="Arial"/>
                <w:color w:val="000000"/>
                <w:sz w:val="20"/>
                <w:szCs w:val="20"/>
              </w:rPr>
              <w:t>osteointergację</w:t>
            </w:r>
            <w:proofErr w:type="spellEnd"/>
            <w:r w:rsidRPr="005D50E8">
              <w:rPr>
                <w:rFonts w:ascii="Georgia" w:hAnsi="Georgia" w:cs="Arial"/>
                <w:color w:val="000000"/>
                <w:sz w:val="20"/>
                <w:szCs w:val="20"/>
              </w:rPr>
              <w:t>, sferyczna typu Press-</w:t>
            </w:r>
            <w:proofErr w:type="spellStart"/>
            <w:r w:rsidRPr="005D50E8">
              <w:rPr>
                <w:rFonts w:ascii="Georgia" w:hAnsi="Georgia" w:cs="Arial"/>
                <w:color w:val="000000"/>
                <w:sz w:val="20"/>
                <w:szCs w:val="20"/>
              </w:rPr>
              <w:t>fit</w:t>
            </w:r>
            <w:proofErr w:type="spellEnd"/>
            <w:r w:rsidRPr="005D50E8">
              <w:rPr>
                <w:rFonts w:ascii="Georgia" w:hAnsi="Georgia" w:cs="Arial"/>
                <w:color w:val="000000"/>
                <w:sz w:val="20"/>
                <w:szCs w:val="20"/>
              </w:rPr>
              <w:t xml:space="preserve">; średnica zewnętrzna co najmniej od 44 mm do 66 mm, ze skokiem co 2 mm. </w:t>
            </w:r>
          </w:p>
        </w:tc>
        <w:tc>
          <w:tcPr>
            <w:tcW w:w="712" w:type="dxa"/>
            <w:shd w:val="clear" w:color="auto" w:fill="auto"/>
            <w:noWrap/>
            <w:vAlign w:val="center"/>
            <w:hideMark/>
          </w:tcPr>
          <w:p w14:paraId="5648F3FF" w14:textId="3F3EE30E"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47C56710" w14:textId="173460CB"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33B6237E" w14:textId="77777777" w:rsidTr="00E14229">
        <w:trPr>
          <w:trHeight w:val="193"/>
        </w:trPr>
        <w:tc>
          <w:tcPr>
            <w:tcW w:w="560" w:type="dxa"/>
            <w:shd w:val="clear" w:color="FFFFFF" w:fill="FFFFFF"/>
            <w:noWrap/>
            <w:vAlign w:val="bottom"/>
            <w:hideMark/>
          </w:tcPr>
          <w:p w14:paraId="209756EC" w14:textId="5F262F68" w:rsidR="005F158C" w:rsidRPr="005D50E8" w:rsidRDefault="005D50E8" w:rsidP="005D50E8">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4</w:t>
            </w:r>
          </w:p>
        </w:tc>
        <w:tc>
          <w:tcPr>
            <w:tcW w:w="8363" w:type="dxa"/>
            <w:shd w:val="clear" w:color="auto" w:fill="auto"/>
            <w:vAlign w:val="center"/>
            <w:hideMark/>
          </w:tcPr>
          <w:p w14:paraId="68EE6B3B" w14:textId="66A0599D"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olor w:val="000000"/>
                <w:sz w:val="20"/>
                <w:szCs w:val="20"/>
              </w:rPr>
              <w:t xml:space="preserve">Panewka o zwiększonym współczynniku tarcia: bezcementowa, tytanowa,  z porowatą okładziną, pokryta nieregularnymi szorstkimi blaszkami tytanu </w:t>
            </w:r>
            <w:proofErr w:type="spellStart"/>
            <w:r w:rsidRPr="005D50E8">
              <w:rPr>
                <w:rFonts w:ascii="Georgia" w:hAnsi="Georgia"/>
                <w:color w:val="000000"/>
                <w:sz w:val="20"/>
                <w:szCs w:val="20"/>
              </w:rPr>
              <w:t>umożliwiąjacymi</w:t>
            </w:r>
            <w:proofErr w:type="spellEnd"/>
            <w:r w:rsidRPr="005D50E8">
              <w:rPr>
                <w:rFonts w:ascii="Georgia" w:hAnsi="Georgia"/>
                <w:color w:val="000000"/>
                <w:sz w:val="20"/>
                <w:szCs w:val="20"/>
              </w:rPr>
              <w:t xml:space="preserve"> pierwotną stabilizację oraz </w:t>
            </w:r>
            <w:proofErr w:type="spellStart"/>
            <w:r w:rsidRPr="005D50E8">
              <w:rPr>
                <w:rFonts w:ascii="Georgia" w:hAnsi="Georgia"/>
                <w:color w:val="000000"/>
                <w:sz w:val="20"/>
                <w:szCs w:val="20"/>
              </w:rPr>
              <w:t>osteointergację</w:t>
            </w:r>
            <w:proofErr w:type="spellEnd"/>
            <w:r w:rsidRPr="005D50E8">
              <w:rPr>
                <w:rFonts w:ascii="Georgia" w:hAnsi="Georgia"/>
                <w:color w:val="000000"/>
                <w:sz w:val="20"/>
                <w:szCs w:val="20"/>
              </w:rPr>
              <w:t>, sferyczna typu Press-</w:t>
            </w:r>
            <w:proofErr w:type="spellStart"/>
            <w:r w:rsidRPr="005D50E8">
              <w:rPr>
                <w:rFonts w:ascii="Georgia" w:hAnsi="Georgia"/>
                <w:color w:val="000000"/>
                <w:sz w:val="20"/>
                <w:szCs w:val="20"/>
              </w:rPr>
              <w:t>fit</w:t>
            </w:r>
            <w:proofErr w:type="spellEnd"/>
            <w:r w:rsidRPr="005D50E8">
              <w:rPr>
                <w:rFonts w:ascii="Georgia" w:hAnsi="Georgia"/>
                <w:color w:val="000000"/>
                <w:sz w:val="20"/>
                <w:szCs w:val="20"/>
              </w:rPr>
              <w:t xml:space="preserve">; średnica zewnętrzna od 38 mm do 72 mm, ze skokiem co 2 mm. </w:t>
            </w:r>
          </w:p>
        </w:tc>
        <w:tc>
          <w:tcPr>
            <w:tcW w:w="712" w:type="dxa"/>
            <w:shd w:val="clear" w:color="auto" w:fill="auto"/>
            <w:noWrap/>
            <w:vAlign w:val="center"/>
            <w:hideMark/>
          </w:tcPr>
          <w:p w14:paraId="1D94ABEC" w14:textId="3DD23AEC"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6B944F61" w14:textId="27B56975"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140C604C" w14:textId="77777777" w:rsidTr="00E14229">
        <w:trPr>
          <w:trHeight w:val="100"/>
        </w:trPr>
        <w:tc>
          <w:tcPr>
            <w:tcW w:w="560" w:type="dxa"/>
            <w:shd w:val="clear" w:color="FFFFFF" w:fill="FFFFFF"/>
            <w:noWrap/>
            <w:hideMark/>
          </w:tcPr>
          <w:p w14:paraId="6D7C57EF" w14:textId="1FB6EB4F" w:rsidR="005F158C" w:rsidRPr="005D50E8" w:rsidRDefault="005D50E8" w:rsidP="005F158C">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5</w:t>
            </w:r>
          </w:p>
        </w:tc>
        <w:tc>
          <w:tcPr>
            <w:tcW w:w="8363" w:type="dxa"/>
            <w:shd w:val="clear" w:color="auto" w:fill="auto"/>
            <w:vAlign w:val="center"/>
            <w:hideMark/>
          </w:tcPr>
          <w:p w14:paraId="564670BF" w14:textId="676DF1A0" w:rsidR="005F158C" w:rsidRPr="005D50E8" w:rsidRDefault="005F158C" w:rsidP="005F158C">
            <w:pPr>
              <w:suppressAutoHyphens w:val="0"/>
              <w:spacing w:line="240" w:lineRule="auto"/>
              <w:jc w:val="both"/>
              <w:textAlignment w:val="auto"/>
              <w:rPr>
                <w:rFonts w:ascii="Georgia" w:hAnsi="Georgia"/>
                <w:b/>
                <w:bCs/>
                <w:color w:val="000000"/>
                <w:kern w:val="0"/>
                <w:sz w:val="20"/>
                <w:szCs w:val="20"/>
                <w:lang w:eastAsia="pl-PL"/>
              </w:rPr>
            </w:pPr>
            <w:r w:rsidRPr="005D50E8">
              <w:rPr>
                <w:rFonts w:ascii="Georgia" w:hAnsi="Georgia"/>
                <w:color w:val="000000"/>
                <w:sz w:val="20"/>
                <w:szCs w:val="20"/>
              </w:rPr>
              <w:t xml:space="preserve">Wkładka polietylenowa </w:t>
            </w:r>
            <w:proofErr w:type="spellStart"/>
            <w:r w:rsidRPr="005D50E8">
              <w:rPr>
                <w:rFonts w:ascii="Georgia" w:hAnsi="Georgia"/>
                <w:color w:val="000000"/>
                <w:sz w:val="20"/>
                <w:szCs w:val="20"/>
              </w:rPr>
              <w:t>crosslink</w:t>
            </w:r>
            <w:proofErr w:type="spellEnd"/>
            <w:r w:rsidRPr="005D50E8">
              <w:rPr>
                <w:rFonts w:ascii="Georgia" w:hAnsi="Georgia"/>
                <w:color w:val="000000"/>
                <w:sz w:val="20"/>
                <w:szCs w:val="20"/>
              </w:rPr>
              <w:t xml:space="preserve"> o średnicy wewnętrznej: 22,225mm neutralna w rozmiarach 38 - 46mm; 28mm neutralna w rozmiarach 44-72mm, z kołnierzem w rozmiarach 48-66mm,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i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z 10-stopniową reorientacją w rozmiarach 48-76mm; 32mm neutralna i z kołnierzem w rozmiarach 52-76mm,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i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z 10- stopniową reorientacją w rozmiarach 48-76mm; 36mm neutralna w rozmiarach 56-76mm oraz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i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z 10-stopniową reorientacją w rozmiarach 52-76mm; 40mm </w:t>
            </w:r>
            <w:proofErr w:type="spellStart"/>
            <w:r w:rsidRPr="005D50E8">
              <w:rPr>
                <w:rFonts w:ascii="Georgia" w:hAnsi="Georgia"/>
                <w:color w:val="000000"/>
                <w:sz w:val="20"/>
                <w:szCs w:val="20"/>
              </w:rPr>
              <w:t>lateralizowana</w:t>
            </w:r>
            <w:proofErr w:type="spellEnd"/>
            <w:r w:rsidRPr="005D50E8">
              <w:rPr>
                <w:rFonts w:ascii="Georgia" w:hAnsi="Georgia"/>
                <w:color w:val="000000"/>
                <w:sz w:val="20"/>
                <w:szCs w:val="20"/>
              </w:rPr>
              <w:t xml:space="preserve"> 4mm w rozmiarach 56-60mm.</w:t>
            </w:r>
          </w:p>
        </w:tc>
        <w:tc>
          <w:tcPr>
            <w:tcW w:w="712" w:type="dxa"/>
            <w:shd w:val="clear" w:color="auto" w:fill="auto"/>
            <w:noWrap/>
            <w:vAlign w:val="center"/>
            <w:hideMark/>
          </w:tcPr>
          <w:p w14:paraId="67603237" w14:textId="223A0654"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70735838" w14:textId="6953E1F8"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1E865B4F" w14:textId="77777777" w:rsidTr="00E14229">
        <w:trPr>
          <w:trHeight w:val="70"/>
        </w:trPr>
        <w:tc>
          <w:tcPr>
            <w:tcW w:w="560" w:type="dxa"/>
            <w:shd w:val="clear" w:color="FFFFFF" w:fill="FFFFFF"/>
            <w:noWrap/>
            <w:hideMark/>
          </w:tcPr>
          <w:p w14:paraId="39D6F224" w14:textId="35680CDB" w:rsidR="005F158C" w:rsidRPr="005D50E8" w:rsidRDefault="005D50E8" w:rsidP="005D50E8">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6</w:t>
            </w:r>
          </w:p>
        </w:tc>
        <w:tc>
          <w:tcPr>
            <w:tcW w:w="8363" w:type="dxa"/>
            <w:shd w:val="clear" w:color="auto" w:fill="auto"/>
            <w:vAlign w:val="center"/>
            <w:hideMark/>
          </w:tcPr>
          <w:p w14:paraId="06142134" w14:textId="6D8BE005"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olor w:val="000000"/>
                <w:sz w:val="20"/>
                <w:szCs w:val="20"/>
              </w:rPr>
              <w:t xml:space="preserve">Głowa metalowa </w:t>
            </w:r>
            <w:proofErr w:type="spellStart"/>
            <w:r w:rsidRPr="005D50E8">
              <w:rPr>
                <w:rFonts w:ascii="Georgia" w:hAnsi="Georgia"/>
                <w:color w:val="000000"/>
                <w:sz w:val="20"/>
                <w:szCs w:val="20"/>
              </w:rPr>
              <w:t>CoCr</w:t>
            </w:r>
            <w:proofErr w:type="spellEnd"/>
            <w:r w:rsidRPr="005D50E8">
              <w:rPr>
                <w:rFonts w:ascii="Georgia" w:hAnsi="Georgia"/>
                <w:color w:val="000000"/>
                <w:sz w:val="20"/>
                <w:szCs w:val="20"/>
              </w:rPr>
              <w:t xml:space="preserve"> o średnicy 22,225mm w dwóch długościach oraz 28mm i 32mm w minimum czterech długościach szyjki. Stożek 12/14.</w:t>
            </w:r>
          </w:p>
        </w:tc>
        <w:tc>
          <w:tcPr>
            <w:tcW w:w="712" w:type="dxa"/>
            <w:shd w:val="clear" w:color="auto" w:fill="auto"/>
            <w:noWrap/>
            <w:vAlign w:val="center"/>
            <w:hideMark/>
          </w:tcPr>
          <w:p w14:paraId="4D4A7E5D" w14:textId="5F71C090"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3DDE91A6" w14:textId="4198D611"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2491530B" w14:textId="77777777" w:rsidTr="00E14229">
        <w:trPr>
          <w:trHeight w:val="70"/>
        </w:trPr>
        <w:tc>
          <w:tcPr>
            <w:tcW w:w="560" w:type="dxa"/>
            <w:shd w:val="clear" w:color="FFFFFF" w:fill="FFFFFF"/>
            <w:noWrap/>
            <w:hideMark/>
          </w:tcPr>
          <w:p w14:paraId="23699C8C" w14:textId="11FEB6EB" w:rsidR="005F158C" w:rsidRPr="005D50E8" w:rsidRDefault="005D50E8" w:rsidP="005D50E8">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7</w:t>
            </w:r>
          </w:p>
        </w:tc>
        <w:tc>
          <w:tcPr>
            <w:tcW w:w="8363" w:type="dxa"/>
            <w:shd w:val="clear" w:color="auto" w:fill="auto"/>
            <w:vAlign w:val="center"/>
            <w:hideMark/>
          </w:tcPr>
          <w:p w14:paraId="25A77F34" w14:textId="3B73CBDB"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olor w:val="000000"/>
                <w:sz w:val="20"/>
                <w:szCs w:val="20"/>
              </w:rPr>
              <w:t xml:space="preserve">Głowa metalowa </w:t>
            </w:r>
            <w:proofErr w:type="spellStart"/>
            <w:r w:rsidRPr="005D50E8">
              <w:rPr>
                <w:rFonts w:ascii="Georgia" w:hAnsi="Georgia"/>
                <w:color w:val="000000"/>
                <w:sz w:val="20"/>
                <w:szCs w:val="20"/>
              </w:rPr>
              <w:t>CoCr</w:t>
            </w:r>
            <w:proofErr w:type="spellEnd"/>
            <w:r w:rsidRPr="005D50E8">
              <w:rPr>
                <w:rFonts w:ascii="Georgia" w:hAnsi="Georgia"/>
                <w:color w:val="000000"/>
                <w:sz w:val="20"/>
                <w:szCs w:val="20"/>
              </w:rPr>
              <w:t xml:space="preserve"> o średnicy 36mm w minimum pięciu długościach szyjki. Stożek 12/14 </w:t>
            </w:r>
          </w:p>
        </w:tc>
        <w:tc>
          <w:tcPr>
            <w:tcW w:w="712" w:type="dxa"/>
            <w:shd w:val="clear" w:color="auto" w:fill="auto"/>
            <w:noWrap/>
            <w:vAlign w:val="center"/>
            <w:hideMark/>
          </w:tcPr>
          <w:p w14:paraId="25C7A74A" w14:textId="61C4BDE4"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77697A9A" w14:textId="7B922DC4"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517FA849" w14:textId="77777777" w:rsidTr="0011570D">
        <w:trPr>
          <w:trHeight w:val="326"/>
        </w:trPr>
        <w:tc>
          <w:tcPr>
            <w:tcW w:w="560" w:type="dxa"/>
            <w:shd w:val="clear" w:color="FFFFFF" w:fill="FFFFFF"/>
            <w:noWrap/>
            <w:hideMark/>
          </w:tcPr>
          <w:p w14:paraId="762B9274" w14:textId="2CE51186" w:rsidR="005F158C" w:rsidRPr="005D50E8" w:rsidRDefault="005D50E8" w:rsidP="005D50E8">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8</w:t>
            </w:r>
          </w:p>
        </w:tc>
        <w:tc>
          <w:tcPr>
            <w:tcW w:w="8363" w:type="dxa"/>
            <w:shd w:val="clear" w:color="auto" w:fill="auto"/>
            <w:vAlign w:val="center"/>
            <w:hideMark/>
          </w:tcPr>
          <w:p w14:paraId="009E5498" w14:textId="447D036D"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olor w:val="000000"/>
                <w:sz w:val="20"/>
                <w:szCs w:val="20"/>
              </w:rPr>
              <w:t>Zaślepka do panewki bezcementowej.</w:t>
            </w:r>
          </w:p>
        </w:tc>
        <w:tc>
          <w:tcPr>
            <w:tcW w:w="712" w:type="dxa"/>
            <w:shd w:val="clear" w:color="auto" w:fill="auto"/>
            <w:noWrap/>
            <w:vAlign w:val="center"/>
            <w:hideMark/>
          </w:tcPr>
          <w:p w14:paraId="552006C9" w14:textId="18AE2140"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48B1365F" w14:textId="4FC856F0"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r w:rsidR="005F158C" w:rsidRPr="005D50E8" w14:paraId="7FE3F089" w14:textId="77777777" w:rsidTr="00E14229">
        <w:trPr>
          <w:trHeight w:val="70"/>
        </w:trPr>
        <w:tc>
          <w:tcPr>
            <w:tcW w:w="560" w:type="dxa"/>
            <w:shd w:val="clear" w:color="FFFFFF" w:fill="FFFFFF"/>
            <w:noWrap/>
            <w:hideMark/>
          </w:tcPr>
          <w:p w14:paraId="2967E731" w14:textId="4C16C59B" w:rsidR="005F158C" w:rsidRPr="005D50E8" w:rsidRDefault="005D50E8" w:rsidP="005D50E8">
            <w:pPr>
              <w:suppressAutoHyphens w:val="0"/>
              <w:spacing w:line="240" w:lineRule="auto"/>
              <w:textAlignment w:val="auto"/>
              <w:rPr>
                <w:rFonts w:ascii="Georgia" w:hAnsi="Georgia"/>
                <w:color w:val="000000"/>
                <w:kern w:val="0"/>
                <w:sz w:val="20"/>
                <w:szCs w:val="20"/>
                <w:lang w:eastAsia="pl-PL"/>
              </w:rPr>
            </w:pPr>
            <w:r w:rsidRPr="005D50E8">
              <w:rPr>
                <w:rFonts w:ascii="Georgia" w:hAnsi="Georgia"/>
                <w:color w:val="000000"/>
                <w:kern w:val="0"/>
                <w:sz w:val="20"/>
                <w:szCs w:val="20"/>
                <w:lang w:eastAsia="pl-PL"/>
              </w:rPr>
              <w:t>9</w:t>
            </w:r>
          </w:p>
        </w:tc>
        <w:tc>
          <w:tcPr>
            <w:tcW w:w="8363" w:type="dxa"/>
            <w:shd w:val="clear" w:color="auto" w:fill="auto"/>
            <w:vAlign w:val="center"/>
            <w:hideMark/>
          </w:tcPr>
          <w:p w14:paraId="121D0125" w14:textId="73F7AA6A" w:rsidR="005F158C" w:rsidRPr="005D50E8" w:rsidRDefault="005F158C" w:rsidP="005F158C">
            <w:pPr>
              <w:suppressAutoHyphens w:val="0"/>
              <w:spacing w:line="240" w:lineRule="auto"/>
              <w:jc w:val="both"/>
              <w:textAlignment w:val="auto"/>
              <w:rPr>
                <w:rFonts w:ascii="Georgia" w:hAnsi="Georgia"/>
                <w:color w:val="000000"/>
                <w:kern w:val="0"/>
                <w:sz w:val="20"/>
                <w:szCs w:val="20"/>
                <w:lang w:eastAsia="pl-PL"/>
              </w:rPr>
            </w:pPr>
            <w:r w:rsidRPr="005D50E8">
              <w:rPr>
                <w:rFonts w:ascii="Georgia" w:hAnsi="Georgia"/>
                <w:color w:val="000000"/>
                <w:sz w:val="20"/>
                <w:szCs w:val="20"/>
              </w:rPr>
              <w:t>Śruba do kości gąbczastej o średnicy 6,5mm, w długościach 15 - 70mm, co 5mm.</w:t>
            </w:r>
          </w:p>
        </w:tc>
        <w:tc>
          <w:tcPr>
            <w:tcW w:w="712" w:type="dxa"/>
            <w:shd w:val="clear" w:color="auto" w:fill="auto"/>
            <w:noWrap/>
            <w:vAlign w:val="center"/>
            <w:hideMark/>
          </w:tcPr>
          <w:p w14:paraId="7DC1A0B6" w14:textId="78C9FBA3"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proofErr w:type="spellStart"/>
            <w:r w:rsidRPr="005D50E8">
              <w:rPr>
                <w:rFonts w:ascii="Georgia" w:hAnsi="Georgia" w:cs="Calibri"/>
                <w:color w:val="000000"/>
                <w:sz w:val="20"/>
                <w:szCs w:val="20"/>
              </w:rPr>
              <w:t>szt</w:t>
            </w:r>
            <w:proofErr w:type="spellEnd"/>
          </w:p>
        </w:tc>
        <w:tc>
          <w:tcPr>
            <w:tcW w:w="634" w:type="dxa"/>
            <w:shd w:val="clear" w:color="auto" w:fill="auto"/>
            <w:noWrap/>
            <w:vAlign w:val="center"/>
            <w:hideMark/>
          </w:tcPr>
          <w:p w14:paraId="083F4FC5" w14:textId="4160B441" w:rsidR="005F158C" w:rsidRPr="005D50E8" w:rsidRDefault="005F158C" w:rsidP="005F158C">
            <w:pPr>
              <w:suppressAutoHyphens w:val="0"/>
              <w:spacing w:line="240" w:lineRule="auto"/>
              <w:jc w:val="center"/>
              <w:textAlignment w:val="auto"/>
              <w:rPr>
                <w:rFonts w:ascii="Georgia" w:hAnsi="Georgia"/>
                <w:color w:val="000000"/>
                <w:kern w:val="0"/>
                <w:sz w:val="20"/>
                <w:szCs w:val="20"/>
                <w:lang w:eastAsia="pl-PL"/>
              </w:rPr>
            </w:pPr>
            <w:r w:rsidRPr="005D50E8">
              <w:rPr>
                <w:rFonts w:ascii="Georgia" w:hAnsi="Georgia" w:cs="Calibri"/>
                <w:color w:val="000000"/>
                <w:sz w:val="20"/>
                <w:szCs w:val="20"/>
              </w:rPr>
              <w:t>10</w:t>
            </w:r>
          </w:p>
        </w:tc>
      </w:tr>
    </w:tbl>
    <w:p w14:paraId="22E7CE0B" w14:textId="77777777" w:rsidR="005D50E8" w:rsidRDefault="005D50E8" w:rsidP="009D705C">
      <w:pPr>
        <w:spacing w:line="240" w:lineRule="auto"/>
        <w:rPr>
          <w:rFonts w:ascii="Georgia" w:hAnsi="Georgia" w:cs="Georgia"/>
          <w:b/>
          <w:bCs/>
          <w:i/>
          <w:iCs/>
          <w:kern w:val="2"/>
          <w:sz w:val="20"/>
          <w:szCs w:val="20"/>
          <w:u w:val="single"/>
        </w:rPr>
      </w:pPr>
      <w:bookmarkStart w:id="58" w:name="_Hlk145589195"/>
    </w:p>
    <w:p w14:paraId="1FA3B218" w14:textId="4DC1E7D6" w:rsidR="009D705C" w:rsidRPr="005D50E8" w:rsidRDefault="009D705C" w:rsidP="009D705C">
      <w:pPr>
        <w:spacing w:line="240" w:lineRule="auto"/>
        <w:rPr>
          <w:rFonts w:ascii="Georgia" w:hAnsi="Georgia" w:cs="Georgia"/>
          <w:b/>
          <w:bCs/>
          <w:i/>
          <w:iCs/>
          <w:kern w:val="2"/>
          <w:sz w:val="20"/>
          <w:szCs w:val="20"/>
          <w:u w:val="single"/>
        </w:rPr>
      </w:pPr>
      <w:r w:rsidRPr="005D50E8">
        <w:rPr>
          <w:rFonts w:ascii="Georgia" w:hAnsi="Georgia" w:cs="Georgia"/>
          <w:b/>
          <w:bCs/>
          <w:i/>
          <w:iCs/>
          <w:kern w:val="2"/>
          <w:sz w:val="20"/>
          <w:szCs w:val="20"/>
          <w:u w:val="single"/>
        </w:rPr>
        <w:t xml:space="preserve">Wymagania dodatkowe </w:t>
      </w:r>
    </w:p>
    <w:p w14:paraId="56454697" w14:textId="04138963" w:rsidR="00256C1E" w:rsidRPr="005D50E8" w:rsidRDefault="00256C1E" w:rsidP="00256C1E">
      <w:pPr>
        <w:pStyle w:val="Akapitzlist"/>
        <w:numPr>
          <w:ilvl w:val="0"/>
          <w:numId w:val="106"/>
        </w:numPr>
        <w:suppressAutoHyphens w:val="0"/>
        <w:spacing w:line="240" w:lineRule="auto"/>
        <w:textAlignment w:val="auto"/>
        <w:rPr>
          <w:rFonts w:ascii="Georgia" w:hAnsi="Georgia" w:cs="Calibri"/>
          <w:color w:val="000000"/>
          <w:kern w:val="0"/>
          <w:sz w:val="20"/>
          <w:szCs w:val="20"/>
          <w:lang w:eastAsia="pl-PL"/>
        </w:rPr>
      </w:pPr>
      <w:r w:rsidRPr="005D50E8">
        <w:rPr>
          <w:rFonts w:ascii="Georgia" w:hAnsi="Georgia"/>
          <w:sz w:val="20"/>
          <w:szCs w:val="20"/>
          <w:u w:val="single"/>
        </w:rPr>
        <w:t xml:space="preserve">Dotyczy Pkt I </w:t>
      </w:r>
      <w:proofErr w:type="spellStart"/>
      <w:r w:rsidRPr="005D50E8">
        <w:rPr>
          <w:rFonts w:ascii="Georgia" w:hAnsi="Georgia"/>
          <w:sz w:val="20"/>
          <w:szCs w:val="20"/>
          <w:u w:val="single"/>
        </w:rPr>
        <w:t>i</w:t>
      </w:r>
      <w:proofErr w:type="spellEnd"/>
      <w:r w:rsidRPr="005D50E8">
        <w:rPr>
          <w:rFonts w:ascii="Georgia" w:hAnsi="Georgia"/>
          <w:sz w:val="20"/>
          <w:szCs w:val="20"/>
          <w:u w:val="single"/>
        </w:rPr>
        <w:t xml:space="preserve"> II</w:t>
      </w:r>
      <w:r w:rsidRPr="005D50E8">
        <w:rPr>
          <w:rFonts w:ascii="Georgia" w:hAnsi="Georgia" w:cs="Calibri"/>
          <w:color w:val="000000"/>
          <w:kern w:val="0"/>
          <w:sz w:val="20"/>
          <w:szCs w:val="20"/>
          <w:lang w:eastAsia="pl-PL"/>
        </w:rPr>
        <w:t xml:space="preserve"> </w:t>
      </w:r>
    </w:p>
    <w:p w14:paraId="65F413DD" w14:textId="485A9650" w:rsidR="009D705C" w:rsidRPr="005D50E8" w:rsidRDefault="009D705C" w:rsidP="00921E95">
      <w:pPr>
        <w:suppressAutoHyphens w:val="0"/>
        <w:spacing w:line="240" w:lineRule="auto"/>
        <w:jc w:val="both"/>
        <w:textAlignment w:val="auto"/>
        <w:rPr>
          <w:rFonts w:ascii="Georgia" w:hAnsi="Georgia" w:cs="Calibri"/>
          <w:color w:val="000000"/>
          <w:kern w:val="0"/>
          <w:sz w:val="20"/>
          <w:szCs w:val="20"/>
          <w:lang w:eastAsia="pl-PL"/>
        </w:rPr>
      </w:pPr>
      <w:r w:rsidRPr="005D50E8">
        <w:rPr>
          <w:rFonts w:ascii="Georgia" w:hAnsi="Georgia" w:cs="Calibri"/>
          <w:color w:val="000000"/>
          <w:kern w:val="0"/>
          <w:sz w:val="20"/>
          <w:szCs w:val="20"/>
          <w:lang w:eastAsia="pl-PL"/>
        </w:rPr>
        <w:t>Wykonawca w kosztach oferty zabezpieczy Zamawiającego na czas trwania umowy</w:t>
      </w:r>
      <w:r w:rsidR="00256C1E" w:rsidRPr="005D50E8">
        <w:rPr>
          <w:rFonts w:ascii="Georgia" w:hAnsi="Georgia" w:cs="Calibri"/>
          <w:color w:val="000000"/>
          <w:kern w:val="0"/>
          <w:sz w:val="20"/>
          <w:szCs w:val="20"/>
          <w:lang w:eastAsia="pl-PL"/>
        </w:rPr>
        <w:t>:</w:t>
      </w:r>
    </w:p>
    <w:p w14:paraId="0898BC77" w14:textId="6ED4A48A" w:rsidR="00256C1E" w:rsidRPr="00256C1E" w:rsidRDefault="00256C1E" w:rsidP="00921E95">
      <w:pPr>
        <w:suppressAutoHyphens w:val="0"/>
        <w:spacing w:line="240" w:lineRule="auto"/>
        <w:jc w:val="both"/>
        <w:textAlignment w:val="auto"/>
        <w:rPr>
          <w:rFonts w:ascii="Georgia" w:hAnsi="Georgia" w:cs="Calibri"/>
          <w:color w:val="000000"/>
          <w:kern w:val="0"/>
          <w:sz w:val="20"/>
          <w:szCs w:val="20"/>
          <w:lang w:eastAsia="pl-PL"/>
        </w:rPr>
      </w:pPr>
      <w:r w:rsidRPr="005D50E8">
        <w:rPr>
          <w:rFonts w:ascii="Georgia" w:hAnsi="Georgia"/>
          <w:sz w:val="20"/>
          <w:szCs w:val="20"/>
        </w:rPr>
        <w:t>-</w:t>
      </w:r>
      <w:r w:rsidRPr="00256C1E">
        <w:rPr>
          <w:rFonts w:ascii="Georgia" w:hAnsi="Georgia"/>
          <w:sz w:val="20"/>
          <w:szCs w:val="20"/>
        </w:rPr>
        <w:t xml:space="preserve"> niezbędne instrumentaria do przeprowadzenia zabiegów do 7 dni od podpisania umowy</w:t>
      </w:r>
    </w:p>
    <w:p w14:paraId="450A0B36" w14:textId="516CAEDB" w:rsidR="00256C1E" w:rsidRPr="00256C1E" w:rsidRDefault="00256C1E" w:rsidP="00921E95">
      <w:pPr>
        <w:suppressAutoHyphens w:val="0"/>
        <w:spacing w:line="240" w:lineRule="auto"/>
        <w:jc w:val="both"/>
        <w:textAlignment w:val="auto"/>
        <w:rPr>
          <w:rFonts w:ascii="Georgia" w:hAnsi="Georgia"/>
          <w:sz w:val="20"/>
          <w:szCs w:val="20"/>
        </w:rPr>
      </w:pPr>
      <w:r w:rsidRPr="00256C1E">
        <w:rPr>
          <w:rFonts w:ascii="Georgia" w:hAnsi="Georgia"/>
          <w:sz w:val="20"/>
          <w:szCs w:val="20"/>
        </w:rPr>
        <w:t>- napęd niezbędny do przeprowadzenia zabiegów - do 7 dni od podpisania umowy</w:t>
      </w:r>
    </w:p>
    <w:p w14:paraId="1E1AAEA9" w14:textId="77777777" w:rsidR="00256C1E" w:rsidRPr="00256C1E" w:rsidRDefault="00256C1E" w:rsidP="00921E95">
      <w:pPr>
        <w:spacing w:line="240" w:lineRule="auto"/>
        <w:jc w:val="both"/>
        <w:rPr>
          <w:rFonts w:ascii="Georgia" w:hAnsi="Georgia" w:cs="Georgia"/>
          <w:i/>
          <w:iCs/>
          <w:kern w:val="2"/>
          <w:sz w:val="20"/>
          <w:szCs w:val="20"/>
          <w:u w:val="single"/>
        </w:rPr>
      </w:pPr>
      <w:r w:rsidRPr="00256C1E">
        <w:rPr>
          <w:rFonts w:ascii="Georgia" w:hAnsi="Georgia" w:cs="Calibri"/>
          <w:color w:val="000000"/>
          <w:kern w:val="0"/>
          <w:sz w:val="20"/>
          <w:szCs w:val="20"/>
          <w:lang w:eastAsia="pl-PL"/>
        </w:rPr>
        <w:t>Zamawiający wymaga utworzenia depozytu implantów na Bloku Operacyjnym, które będzie sukcesywnie uzupełniane do 48 godzin od wysłania karty zużycia, zamówienia CITO - 24 godziny od wysłania karty zużycia - Szczegóły do uzgodnienia z Oddziałową Bloku Operacyjnego po podpisaniu umowy</w:t>
      </w:r>
    </w:p>
    <w:p w14:paraId="051B8894" w14:textId="77777777" w:rsidR="00256C1E" w:rsidRPr="00256C1E" w:rsidRDefault="00256C1E" w:rsidP="00921E95">
      <w:pPr>
        <w:suppressAutoHyphens w:val="0"/>
        <w:spacing w:line="240" w:lineRule="auto"/>
        <w:jc w:val="both"/>
        <w:textAlignment w:val="auto"/>
        <w:rPr>
          <w:rFonts w:ascii="Georgia" w:hAnsi="Georgia" w:cs="Calibri"/>
          <w:color w:val="000000"/>
          <w:kern w:val="0"/>
          <w:sz w:val="20"/>
          <w:szCs w:val="20"/>
          <w:lang w:eastAsia="pl-PL"/>
        </w:rPr>
      </w:pPr>
    </w:p>
    <w:bookmarkEnd w:id="58"/>
    <w:p w14:paraId="3261D3EF" w14:textId="0FE66E30" w:rsidR="005F158C" w:rsidRPr="00256C1E" w:rsidRDefault="00256C1E" w:rsidP="00921E95">
      <w:pPr>
        <w:pStyle w:val="Akapitzlist"/>
        <w:numPr>
          <w:ilvl w:val="0"/>
          <w:numId w:val="106"/>
        </w:numPr>
        <w:jc w:val="both"/>
        <w:rPr>
          <w:rFonts w:ascii="Georgia" w:hAnsi="Georgia"/>
          <w:sz w:val="20"/>
          <w:szCs w:val="20"/>
          <w:u w:val="single"/>
        </w:rPr>
      </w:pPr>
      <w:r w:rsidRPr="00256C1E">
        <w:rPr>
          <w:rFonts w:ascii="Georgia" w:hAnsi="Georgia"/>
          <w:sz w:val="20"/>
          <w:szCs w:val="20"/>
          <w:u w:val="single"/>
        </w:rPr>
        <w:t xml:space="preserve">Dotyczy </w:t>
      </w:r>
      <w:r w:rsidR="005F158C" w:rsidRPr="00256C1E">
        <w:rPr>
          <w:rFonts w:ascii="Georgia" w:hAnsi="Georgia"/>
          <w:sz w:val="20"/>
          <w:szCs w:val="20"/>
          <w:u w:val="single"/>
        </w:rPr>
        <w:t>Pkt III</w:t>
      </w:r>
      <w:r w:rsidR="005F158C" w:rsidRPr="00256C1E">
        <w:rPr>
          <w:rFonts w:ascii="Georgia" w:hAnsi="Georgia"/>
          <w:sz w:val="20"/>
          <w:szCs w:val="20"/>
          <w:u w:val="single"/>
        </w:rPr>
        <w:tab/>
      </w:r>
    </w:p>
    <w:p w14:paraId="1F2FFAAC" w14:textId="5B4FB21B" w:rsidR="00256C1E" w:rsidRDefault="005F158C" w:rsidP="00921E95">
      <w:pPr>
        <w:jc w:val="both"/>
        <w:rPr>
          <w:rFonts w:ascii="Georgia" w:hAnsi="Georgia"/>
          <w:sz w:val="20"/>
          <w:szCs w:val="20"/>
        </w:rPr>
      </w:pPr>
      <w:r w:rsidRPr="00256C1E">
        <w:rPr>
          <w:rFonts w:ascii="Georgia" w:hAnsi="Georgia"/>
          <w:sz w:val="20"/>
          <w:szCs w:val="20"/>
        </w:rPr>
        <w:t xml:space="preserve">Implanty dostarczane każdorazowo na zabieg wraz z instrumentarium do 48 godzin na Blok Operacyjny od momentu złożenia zamówienia. </w:t>
      </w:r>
      <w:r w:rsidRPr="00256C1E">
        <w:rPr>
          <w:rFonts w:ascii="Georgia" w:hAnsi="Georgia"/>
          <w:sz w:val="20"/>
          <w:szCs w:val="20"/>
        </w:rPr>
        <w:tab/>
      </w:r>
    </w:p>
    <w:p w14:paraId="1E97F82D" w14:textId="17816D6D" w:rsidR="005F158C" w:rsidRPr="00256C1E" w:rsidRDefault="00921E95" w:rsidP="00921E95">
      <w:pPr>
        <w:pStyle w:val="Akapitzlist"/>
        <w:numPr>
          <w:ilvl w:val="0"/>
          <w:numId w:val="106"/>
        </w:numPr>
        <w:jc w:val="both"/>
        <w:rPr>
          <w:rFonts w:ascii="Georgia" w:hAnsi="Georgia"/>
          <w:sz w:val="20"/>
          <w:szCs w:val="20"/>
        </w:rPr>
      </w:pPr>
      <w:r>
        <w:rPr>
          <w:rFonts w:ascii="Georgia" w:hAnsi="Georgia"/>
          <w:sz w:val="20"/>
          <w:szCs w:val="20"/>
        </w:rPr>
        <w:t xml:space="preserve">UWAGA!!!! </w:t>
      </w:r>
      <w:r w:rsidR="00256C1E" w:rsidRPr="00256C1E">
        <w:rPr>
          <w:rFonts w:ascii="Georgia" w:hAnsi="Georgia"/>
          <w:sz w:val="20"/>
          <w:szCs w:val="20"/>
        </w:rPr>
        <w:t xml:space="preserve">Dotyczy </w:t>
      </w:r>
      <w:r w:rsidR="005F158C" w:rsidRPr="00256C1E">
        <w:rPr>
          <w:rFonts w:ascii="Georgia" w:hAnsi="Georgia"/>
          <w:sz w:val="20"/>
          <w:szCs w:val="20"/>
        </w:rPr>
        <w:t xml:space="preserve">Poz. III </w:t>
      </w:r>
      <w:proofErr w:type="spellStart"/>
      <w:r>
        <w:rPr>
          <w:rFonts w:ascii="Georgia" w:hAnsi="Georgia"/>
          <w:sz w:val="20"/>
          <w:szCs w:val="20"/>
        </w:rPr>
        <w:t>ppkt</w:t>
      </w:r>
      <w:proofErr w:type="spellEnd"/>
      <w:r w:rsidR="005F158C" w:rsidRPr="00256C1E">
        <w:rPr>
          <w:rFonts w:ascii="Georgia" w:hAnsi="Georgia"/>
          <w:sz w:val="20"/>
          <w:szCs w:val="20"/>
        </w:rPr>
        <w:t xml:space="preserve"> 1 </w:t>
      </w:r>
      <w:r w:rsidR="00256C1E" w:rsidRPr="00256C1E">
        <w:rPr>
          <w:rFonts w:ascii="Georgia" w:hAnsi="Georgia"/>
          <w:sz w:val="20"/>
          <w:szCs w:val="20"/>
        </w:rPr>
        <w:t>Zamawiający będzie go zamawiał</w:t>
      </w:r>
      <w:r w:rsidR="005F158C" w:rsidRPr="00256C1E">
        <w:rPr>
          <w:rFonts w:ascii="Georgia" w:hAnsi="Georgia"/>
          <w:sz w:val="20"/>
          <w:szCs w:val="20"/>
        </w:rPr>
        <w:t xml:space="preserve"> do końca roku 2024</w:t>
      </w:r>
      <w:r w:rsidR="005F158C" w:rsidRPr="00256C1E">
        <w:rPr>
          <w:rFonts w:ascii="Georgia" w:hAnsi="Georgia"/>
          <w:sz w:val="20"/>
          <w:szCs w:val="20"/>
        </w:rPr>
        <w:tab/>
      </w:r>
    </w:p>
    <w:p w14:paraId="178E05BC" w14:textId="77777777" w:rsidR="005F158C" w:rsidRDefault="005F158C" w:rsidP="007F65B3">
      <w:pPr>
        <w:jc w:val="both"/>
        <w:rPr>
          <w:rFonts w:ascii="Georgia" w:hAnsi="Georgia"/>
          <w:sz w:val="20"/>
          <w:szCs w:val="20"/>
        </w:rPr>
      </w:pPr>
    </w:p>
    <w:p w14:paraId="07B4AEEB" w14:textId="77777777" w:rsidR="005F158C" w:rsidRDefault="005F158C" w:rsidP="007F65B3">
      <w:pPr>
        <w:jc w:val="both"/>
        <w:rPr>
          <w:rFonts w:ascii="Georgia" w:hAnsi="Georgia"/>
          <w:sz w:val="20"/>
          <w:szCs w:val="20"/>
        </w:rPr>
      </w:pPr>
    </w:p>
    <w:p w14:paraId="5C51BF23" w14:textId="77777777" w:rsidR="005D50E8" w:rsidRDefault="005D50E8" w:rsidP="007F65B3">
      <w:pPr>
        <w:jc w:val="both"/>
        <w:rPr>
          <w:rFonts w:ascii="Georgia" w:hAnsi="Georgia"/>
          <w:sz w:val="20"/>
          <w:szCs w:val="20"/>
        </w:rPr>
      </w:pPr>
    </w:p>
    <w:p w14:paraId="7B7EE270" w14:textId="77777777" w:rsidR="005D50E8" w:rsidRPr="0093298D" w:rsidRDefault="005D50E8" w:rsidP="007F65B3">
      <w:pPr>
        <w:jc w:val="both"/>
        <w:rPr>
          <w:rFonts w:ascii="Georgia" w:hAnsi="Georgia"/>
          <w:sz w:val="20"/>
          <w:szCs w:val="20"/>
        </w:rPr>
      </w:pPr>
    </w:p>
    <w:p w14:paraId="0E0F708D" w14:textId="5798B4E3" w:rsidR="007F65B3" w:rsidRPr="00C6008B" w:rsidRDefault="007F65B3" w:rsidP="00C6008B">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3</w:t>
      </w:r>
    </w:p>
    <w:tbl>
      <w:tblPr>
        <w:tblW w:w="10201" w:type="dxa"/>
        <w:tblInd w:w="75" w:type="dxa"/>
        <w:tblCellMar>
          <w:left w:w="70" w:type="dxa"/>
          <w:right w:w="70" w:type="dxa"/>
        </w:tblCellMar>
        <w:tblLook w:val="04A0" w:firstRow="1" w:lastRow="0" w:firstColumn="1" w:lastColumn="0" w:noHBand="0" w:noVBand="1"/>
      </w:tblPr>
      <w:tblGrid>
        <w:gridCol w:w="562"/>
        <w:gridCol w:w="8505"/>
        <w:gridCol w:w="500"/>
        <w:gridCol w:w="634"/>
      </w:tblGrid>
      <w:tr w:rsidR="000D0955" w:rsidRPr="00E14229" w14:paraId="4C4C36E1" w14:textId="77777777" w:rsidTr="00E14229">
        <w:trPr>
          <w:trHeight w:val="165"/>
        </w:trPr>
        <w:tc>
          <w:tcPr>
            <w:tcW w:w="56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5448685" w14:textId="77777777" w:rsidR="000D0955" w:rsidRPr="00E14229" w:rsidRDefault="000D0955" w:rsidP="000D43C6">
            <w:pPr>
              <w:suppressAutoHyphens w:val="0"/>
              <w:spacing w:line="240" w:lineRule="auto"/>
              <w:textAlignment w:val="auto"/>
              <w:rPr>
                <w:rFonts w:ascii="Georgia" w:hAnsi="Georgia" w:cs="Calibri"/>
                <w:b/>
                <w:bCs/>
                <w:color w:val="000000"/>
                <w:kern w:val="0"/>
                <w:sz w:val="20"/>
                <w:szCs w:val="20"/>
                <w:lang w:eastAsia="pl-PL"/>
              </w:rPr>
            </w:pPr>
            <w:r w:rsidRPr="00E14229">
              <w:rPr>
                <w:rFonts w:ascii="Georgia" w:hAnsi="Georgia" w:cs="Calibri"/>
                <w:b/>
                <w:bCs/>
                <w:color w:val="000000"/>
                <w:kern w:val="0"/>
                <w:sz w:val="20"/>
                <w:szCs w:val="20"/>
                <w:lang w:eastAsia="pl-PL"/>
              </w:rPr>
              <w:t>Lp.</w:t>
            </w:r>
          </w:p>
        </w:tc>
        <w:tc>
          <w:tcPr>
            <w:tcW w:w="8505" w:type="dxa"/>
            <w:tcBorders>
              <w:top w:val="single" w:sz="4" w:space="0" w:color="000000"/>
              <w:left w:val="nil"/>
              <w:bottom w:val="single" w:sz="4" w:space="0" w:color="000000"/>
              <w:right w:val="single" w:sz="4" w:space="0" w:color="000000"/>
            </w:tcBorders>
            <w:shd w:val="clear" w:color="auto" w:fill="auto"/>
            <w:vAlign w:val="bottom"/>
            <w:hideMark/>
          </w:tcPr>
          <w:p w14:paraId="50E9631F" w14:textId="77777777" w:rsidR="000D0955" w:rsidRPr="00E14229" w:rsidRDefault="000D0955" w:rsidP="000D43C6">
            <w:pPr>
              <w:suppressAutoHyphens w:val="0"/>
              <w:spacing w:line="240" w:lineRule="auto"/>
              <w:textAlignment w:val="auto"/>
              <w:rPr>
                <w:rFonts w:ascii="Georgia" w:hAnsi="Georgia" w:cs="Calibri"/>
                <w:b/>
                <w:bCs/>
                <w:color w:val="000000"/>
                <w:kern w:val="0"/>
                <w:sz w:val="20"/>
                <w:szCs w:val="20"/>
                <w:lang w:eastAsia="pl-PL"/>
              </w:rPr>
            </w:pPr>
            <w:r w:rsidRPr="00E14229">
              <w:rPr>
                <w:rFonts w:ascii="Georgia" w:hAnsi="Georgia" w:cs="Calibri"/>
                <w:b/>
                <w:bCs/>
                <w:color w:val="000000"/>
                <w:kern w:val="0"/>
                <w:sz w:val="20"/>
                <w:szCs w:val="20"/>
                <w:lang w:eastAsia="pl-PL"/>
              </w:rPr>
              <w:t>Nazwa asortymentu</w:t>
            </w:r>
          </w:p>
        </w:tc>
        <w:tc>
          <w:tcPr>
            <w:tcW w:w="500" w:type="dxa"/>
            <w:tcBorders>
              <w:top w:val="single" w:sz="4" w:space="0" w:color="000000"/>
              <w:left w:val="nil"/>
              <w:bottom w:val="single" w:sz="4" w:space="0" w:color="000000"/>
              <w:right w:val="single" w:sz="4" w:space="0" w:color="000000"/>
            </w:tcBorders>
            <w:shd w:val="clear" w:color="auto" w:fill="auto"/>
            <w:vAlign w:val="bottom"/>
            <w:hideMark/>
          </w:tcPr>
          <w:p w14:paraId="248C8F0E" w14:textId="77777777" w:rsidR="000D0955" w:rsidRPr="00E14229" w:rsidRDefault="000D0955" w:rsidP="000D43C6">
            <w:pPr>
              <w:suppressAutoHyphens w:val="0"/>
              <w:spacing w:line="240" w:lineRule="auto"/>
              <w:jc w:val="center"/>
              <w:textAlignment w:val="auto"/>
              <w:rPr>
                <w:rFonts w:ascii="Georgia" w:hAnsi="Georgia" w:cs="Calibri"/>
                <w:b/>
                <w:bCs/>
                <w:color w:val="000000"/>
                <w:kern w:val="0"/>
                <w:sz w:val="20"/>
                <w:szCs w:val="20"/>
                <w:lang w:eastAsia="pl-PL"/>
              </w:rPr>
            </w:pPr>
            <w:proofErr w:type="spellStart"/>
            <w:r w:rsidRPr="00E14229">
              <w:rPr>
                <w:rFonts w:ascii="Georgia" w:hAnsi="Georgia" w:cs="Calibri"/>
                <w:b/>
                <w:bCs/>
                <w:color w:val="000000"/>
                <w:kern w:val="0"/>
                <w:sz w:val="20"/>
                <w:szCs w:val="20"/>
                <w:lang w:eastAsia="pl-PL"/>
              </w:rPr>
              <w:t>jm</w:t>
            </w:r>
            <w:proofErr w:type="spellEnd"/>
            <w:r w:rsidRPr="00E14229">
              <w:rPr>
                <w:rFonts w:ascii="Georgia" w:hAnsi="Georgia" w:cs="Calibri"/>
                <w:b/>
                <w:bCs/>
                <w:color w:val="000000"/>
                <w:kern w:val="0"/>
                <w:sz w:val="20"/>
                <w:szCs w:val="20"/>
                <w:lang w:eastAsia="pl-PL"/>
              </w:rPr>
              <w:t>.</w:t>
            </w:r>
          </w:p>
        </w:tc>
        <w:tc>
          <w:tcPr>
            <w:tcW w:w="634" w:type="dxa"/>
            <w:tcBorders>
              <w:top w:val="single" w:sz="4" w:space="0" w:color="000000"/>
              <w:left w:val="nil"/>
              <w:bottom w:val="single" w:sz="4" w:space="0" w:color="000000"/>
              <w:right w:val="single" w:sz="4" w:space="0" w:color="000000"/>
            </w:tcBorders>
            <w:shd w:val="clear" w:color="auto" w:fill="auto"/>
            <w:vAlign w:val="bottom"/>
            <w:hideMark/>
          </w:tcPr>
          <w:p w14:paraId="3F58CA0D" w14:textId="77777777" w:rsidR="000D0955" w:rsidRPr="00E14229" w:rsidRDefault="000D0955" w:rsidP="000D43C6">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kern w:val="0"/>
                <w:sz w:val="20"/>
                <w:szCs w:val="20"/>
                <w:lang w:eastAsia="pl-PL"/>
              </w:rPr>
              <w:t>Ilość</w:t>
            </w:r>
          </w:p>
        </w:tc>
      </w:tr>
      <w:tr w:rsidR="00A40728" w:rsidRPr="00E14229" w14:paraId="0C4BD2EF" w14:textId="77777777" w:rsidTr="00E14229">
        <w:trPr>
          <w:trHeight w:val="384"/>
        </w:trPr>
        <w:tc>
          <w:tcPr>
            <w:tcW w:w="562" w:type="dxa"/>
            <w:tcBorders>
              <w:top w:val="nil"/>
              <w:left w:val="single" w:sz="4" w:space="0" w:color="000000"/>
              <w:bottom w:val="nil"/>
              <w:right w:val="single" w:sz="4" w:space="0" w:color="000000"/>
            </w:tcBorders>
            <w:shd w:val="clear" w:color="FFFFFF" w:fill="FFFFFF"/>
            <w:noWrap/>
            <w:vAlign w:val="center"/>
            <w:hideMark/>
          </w:tcPr>
          <w:p w14:paraId="22E22DA2" w14:textId="267498CD" w:rsidR="00A40728" w:rsidRPr="00E14229" w:rsidRDefault="00A40728" w:rsidP="00A40728">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sz w:val="20"/>
                <w:szCs w:val="20"/>
              </w:rPr>
              <w:t>1</w:t>
            </w:r>
          </w:p>
        </w:tc>
        <w:tc>
          <w:tcPr>
            <w:tcW w:w="8505" w:type="dxa"/>
            <w:tcBorders>
              <w:top w:val="nil"/>
              <w:left w:val="nil"/>
              <w:bottom w:val="nil"/>
              <w:right w:val="single" w:sz="4" w:space="0" w:color="000000"/>
            </w:tcBorders>
            <w:shd w:val="clear" w:color="auto" w:fill="auto"/>
            <w:vAlign w:val="center"/>
            <w:hideMark/>
          </w:tcPr>
          <w:p w14:paraId="59FD55CC" w14:textId="1B685E42" w:rsidR="00A40728" w:rsidRPr="00E14229" w:rsidRDefault="00A40728" w:rsidP="00A40728">
            <w:pPr>
              <w:suppressAutoHyphens w:val="0"/>
              <w:spacing w:line="240" w:lineRule="auto"/>
              <w:textAlignment w:val="auto"/>
              <w:rPr>
                <w:rFonts w:ascii="Georgia" w:hAnsi="Georgia" w:cs="Arial"/>
                <w:color w:val="000000"/>
                <w:kern w:val="0"/>
                <w:sz w:val="20"/>
                <w:szCs w:val="20"/>
                <w:lang w:eastAsia="pl-PL"/>
              </w:rPr>
            </w:pPr>
            <w:r w:rsidRPr="00E14229">
              <w:rPr>
                <w:rFonts w:ascii="Georgia" w:hAnsi="Georgia"/>
                <w:color w:val="000000"/>
                <w:sz w:val="20"/>
                <w:szCs w:val="20"/>
              </w:rPr>
              <w:t xml:space="preserve">Membrana z rejestracją do leczeniu ubytków chrzęstnych oraz chrzęstno-kostnych, stanowiąca podłoże dla </w:t>
            </w:r>
            <w:proofErr w:type="spellStart"/>
            <w:r w:rsidRPr="00E14229">
              <w:rPr>
                <w:rFonts w:ascii="Georgia" w:hAnsi="Georgia"/>
                <w:color w:val="000000"/>
                <w:sz w:val="20"/>
                <w:szCs w:val="20"/>
              </w:rPr>
              <w:t>mezenchymalnych</w:t>
            </w:r>
            <w:proofErr w:type="spellEnd"/>
            <w:r w:rsidRPr="00E14229">
              <w:rPr>
                <w:rFonts w:ascii="Georgia" w:hAnsi="Georgia"/>
                <w:color w:val="000000"/>
                <w:sz w:val="20"/>
                <w:szCs w:val="20"/>
              </w:rPr>
              <w:t xml:space="preserve"> komórek macierzystych ludzkiego szpiku kostnego</w:t>
            </w:r>
            <w:r w:rsidRPr="00E14229">
              <w:rPr>
                <w:rFonts w:ascii="Georgia" w:hAnsi="Georgia"/>
                <w:b/>
                <w:bCs/>
                <w:color w:val="000000"/>
                <w:sz w:val="20"/>
                <w:szCs w:val="20"/>
              </w:rPr>
              <w:t>.</w:t>
            </w:r>
            <w:r w:rsidRPr="00E14229">
              <w:rPr>
                <w:rFonts w:ascii="Georgia" w:hAnsi="Georgia"/>
                <w:color w:val="000000"/>
                <w:sz w:val="20"/>
                <w:szCs w:val="20"/>
              </w:rPr>
              <w:t xml:space="preserve"> Zbudowana w 100% z biomateriału HYAFF </w:t>
            </w:r>
            <w:r w:rsidRPr="00E14229">
              <w:rPr>
                <w:rFonts w:ascii="Georgia" w:hAnsi="Georgia"/>
                <w:b/>
                <w:bCs/>
                <w:color w:val="000000"/>
                <w:sz w:val="20"/>
                <w:szCs w:val="20"/>
              </w:rPr>
              <w:t>- </w:t>
            </w:r>
            <w:r w:rsidRPr="00E14229">
              <w:rPr>
                <w:rFonts w:ascii="Georgia" w:hAnsi="Georgia"/>
                <w:color w:val="000000"/>
                <w:sz w:val="20"/>
                <w:szCs w:val="20"/>
              </w:rPr>
              <w:t>półsyntetycznej pochodnej kwasu hialuronowego. Wymiary membrany 2 x 2 cm lub 5x5 cm. Dzięki adhezji oraz możliwości wszczepienia membrany dowolną stroną,</w:t>
            </w:r>
            <w:r w:rsidRPr="00E14229">
              <w:rPr>
                <w:rFonts w:ascii="Georgia" w:hAnsi="Georgia"/>
                <w:b/>
                <w:bCs/>
                <w:color w:val="000000"/>
                <w:sz w:val="20"/>
                <w:szCs w:val="20"/>
              </w:rPr>
              <w:t> </w:t>
            </w:r>
            <w:r w:rsidRPr="00E14229">
              <w:rPr>
                <w:rFonts w:ascii="Georgia" w:hAnsi="Georgia"/>
                <w:color w:val="000000"/>
                <w:sz w:val="20"/>
                <w:szCs w:val="20"/>
              </w:rPr>
              <w:t>membrana jest łatwa do założenia podczas zabiegów artroskopowych.</w:t>
            </w:r>
          </w:p>
        </w:tc>
        <w:tc>
          <w:tcPr>
            <w:tcW w:w="500" w:type="dxa"/>
            <w:tcBorders>
              <w:top w:val="nil"/>
              <w:left w:val="nil"/>
              <w:bottom w:val="nil"/>
              <w:right w:val="single" w:sz="4" w:space="0" w:color="000000"/>
            </w:tcBorders>
            <w:shd w:val="clear" w:color="auto" w:fill="auto"/>
            <w:vAlign w:val="center"/>
            <w:hideMark/>
          </w:tcPr>
          <w:p w14:paraId="66D16AEB" w14:textId="05AF67CB" w:rsidR="00A40728" w:rsidRPr="00E14229" w:rsidRDefault="00A40728" w:rsidP="00A40728">
            <w:pPr>
              <w:suppressAutoHyphens w:val="0"/>
              <w:spacing w:line="240" w:lineRule="auto"/>
              <w:jc w:val="center"/>
              <w:textAlignment w:val="auto"/>
              <w:rPr>
                <w:rFonts w:ascii="Georgia" w:hAnsi="Georgia" w:cs="Calibri"/>
                <w:b/>
                <w:bCs/>
                <w:color w:val="FF0000"/>
                <w:kern w:val="0"/>
                <w:sz w:val="20"/>
                <w:szCs w:val="20"/>
                <w:lang w:eastAsia="pl-PL"/>
              </w:rPr>
            </w:pPr>
            <w:r w:rsidRPr="00E14229">
              <w:rPr>
                <w:rFonts w:ascii="Georgia" w:hAnsi="Georgia" w:cs="Calibri"/>
                <w:b/>
                <w:bCs/>
                <w:color w:val="FF0000"/>
                <w:sz w:val="20"/>
                <w:szCs w:val="20"/>
              </w:rPr>
              <w:t> </w:t>
            </w:r>
          </w:p>
        </w:tc>
        <w:tc>
          <w:tcPr>
            <w:tcW w:w="634" w:type="dxa"/>
            <w:tcBorders>
              <w:top w:val="nil"/>
              <w:left w:val="nil"/>
              <w:bottom w:val="nil"/>
              <w:right w:val="single" w:sz="4" w:space="0" w:color="000000"/>
            </w:tcBorders>
            <w:shd w:val="clear" w:color="auto" w:fill="auto"/>
            <w:vAlign w:val="center"/>
            <w:hideMark/>
          </w:tcPr>
          <w:p w14:paraId="0AFFA439" w14:textId="2ECC0200" w:rsidR="00A40728" w:rsidRPr="00E14229" w:rsidRDefault="00A40728" w:rsidP="00A40728">
            <w:pPr>
              <w:suppressAutoHyphens w:val="0"/>
              <w:spacing w:line="240" w:lineRule="auto"/>
              <w:jc w:val="center"/>
              <w:textAlignment w:val="auto"/>
              <w:rPr>
                <w:rFonts w:ascii="Georgia" w:hAnsi="Georgia" w:cs="Calibri"/>
                <w:b/>
                <w:bCs/>
                <w:color w:val="FF0000"/>
                <w:kern w:val="0"/>
                <w:sz w:val="20"/>
                <w:szCs w:val="20"/>
                <w:lang w:eastAsia="pl-PL"/>
              </w:rPr>
            </w:pPr>
            <w:r w:rsidRPr="00E14229">
              <w:rPr>
                <w:rFonts w:ascii="Georgia" w:hAnsi="Georgia" w:cs="Calibri"/>
                <w:b/>
                <w:bCs/>
                <w:color w:val="FF0000"/>
                <w:sz w:val="20"/>
                <w:szCs w:val="20"/>
              </w:rPr>
              <w:t> </w:t>
            </w:r>
          </w:p>
        </w:tc>
      </w:tr>
      <w:tr w:rsidR="00A40728" w:rsidRPr="00E14229" w14:paraId="0CD8C296" w14:textId="77777777" w:rsidTr="00E1422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E574" w14:textId="30AFB10A" w:rsidR="00A40728" w:rsidRPr="00E14229" w:rsidRDefault="00A40728" w:rsidP="00A40728">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sz w:val="20"/>
                <w:szCs w:val="20"/>
              </w:rPr>
              <w:t>1a</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14:paraId="025A69B0" w14:textId="0A957666" w:rsidR="00A40728" w:rsidRPr="00E14229" w:rsidRDefault="00A40728" w:rsidP="00A40728">
            <w:pPr>
              <w:suppressAutoHyphens w:val="0"/>
              <w:spacing w:line="240" w:lineRule="auto"/>
              <w:textAlignment w:val="auto"/>
              <w:rPr>
                <w:rFonts w:ascii="Georgia" w:hAnsi="Georgia" w:cs="Arial"/>
                <w:kern w:val="0"/>
                <w:sz w:val="20"/>
                <w:szCs w:val="20"/>
                <w:lang w:eastAsia="pl-PL"/>
              </w:rPr>
            </w:pPr>
            <w:r w:rsidRPr="00E14229">
              <w:rPr>
                <w:rFonts w:ascii="Georgia" w:hAnsi="Georgia" w:cs="Arial"/>
                <w:sz w:val="20"/>
                <w:szCs w:val="20"/>
              </w:rPr>
              <w:t>Membrana 2cm x 2cm, grubość 2mm.</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195308B" w14:textId="4C1D313C"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37439C3" w14:textId="0F954D33"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r w:rsidRPr="00E14229">
              <w:rPr>
                <w:rFonts w:ascii="Georgia" w:hAnsi="Georgia" w:cs="Calibri"/>
                <w:color w:val="000000"/>
                <w:sz w:val="20"/>
                <w:szCs w:val="20"/>
              </w:rPr>
              <w:t>20</w:t>
            </w:r>
          </w:p>
        </w:tc>
      </w:tr>
      <w:tr w:rsidR="00A40728" w:rsidRPr="00E14229" w14:paraId="0E113D59" w14:textId="77777777" w:rsidTr="00E1422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ADB8AD" w14:textId="611493B4" w:rsidR="00A40728" w:rsidRPr="00E14229" w:rsidRDefault="00A40728" w:rsidP="00A40728">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sz w:val="20"/>
                <w:szCs w:val="20"/>
              </w:rPr>
              <w:t>1b</w:t>
            </w:r>
          </w:p>
        </w:tc>
        <w:tc>
          <w:tcPr>
            <w:tcW w:w="8505" w:type="dxa"/>
            <w:tcBorders>
              <w:top w:val="nil"/>
              <w:left w:val="nil"/>
              <w:bottom w:val="single" w:sz="4" w:space="0" w:color="auto"/>
              <w:right w:val="single" w:sz="4" w:space="0" w:color="auto"/>
            </w:tcBorders>
            <w:shd w:val="clear" w:color="auto" w:fill="auto"/>
            <w:vAlign w:val="center"/>
            <w:hideMark/>
          </w:tcPr>
          <w:p w14:paraId="0D92A9EE" w14:textId="7BF793C9" w:rsidR="00A40728" w:rsidRPr="00E14229" w:rsidRDefault="00A40728" w:rsidP="00A40728">
            <w:pPr>
              <w:suppressAutoHyphens w:val="0"/>
              <w:spacing w:line="240" w:lineRule="auto"/>
              <w:textAlignment w:val="auto"/>
              <w:rPr>
                <w:rFonts w:ascii="Georgia" w:hAnsi="Georgia" w:cs="Arial"/>
                <w:kern w:val="0"/>
                <w:sz w:val="20"/>
                <w:szCs w:val="20"/>
                <w:lang w:eastAsia="pl-PL"/>
              </w:rPr>
            </w:pPr>
            <w:r w:rsidRPr="00E14229">
              <w:rPr>
                <w:rFonts w:ascii="Georgia" w:hAnsi="Georgia" w:cs="Arial"/>
                <w:sz w:val="20"/>
                <w:szCs w:val="20"/>
              </w:rPr>
              <w:t>Membrana 5cm x 5cm , grubość 2mm</w:t>
            </w:r>
          </w:p>
        </w:tc>
        <w:tc>
          <w:tcPr>
            <w:tcW w:w="500" w:type="dxa"/>
            <w:tcBorders>
              <w:top w:val="nil"/>
              <w:left w:val="nil"/>
              <w:bottom w:val="single" w:sz="4" w:space="0" w:color="auto"/>
              <w:right w:val="single" w:sz="4" w:space="0" w:color="auto"/>
            </w:tcBorders>
            <w:shd w:val="clear" w:color="auto" w:fill="auto"/>
            <w:noWrap/>
            <w:vAlign w:val="center"/>
            <w:hideMark/>
          </w:tcPr>
          <w:p w14:paraId="4E8DC449" w14:textId="2C317436"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tcBorders>
              <w:top w:val="nil"/>
              <w:left w:val="nil"/>
              <w:bottom w:val="single" w:sz="4" w:space="0" w:color="auto"/>
              <w:right w:val="single" w:sz="4" w:space="0" w:color="auto"/>
            </w:tcBorders>
            <w:shd w:val="clear" w:color="auto" w:fill="auto"/>
            <w:noWrap/>
            <w:vAlign w:val="center"/>
            <w:hideMark/>
          </w:tcPr>
          <w:p w14:paraId="2FB00088" w14:textId="4D34AF7B"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r w:rsidRPr="00E14229">
              <w:rPr>
                <w:rFonts w:ascii="Georgia" w:hAnsi="Georgia" w:cs="Calibri"/>
                <w:color w:val="000000"/>
                <w:sz w:val="20"/>
                <w:szCs w:val="20"/>
              </w:rPr>
              <w:t>10</w:t>
            </w:r>
          </w:p>
        </w:tc>
      </w:tr>
      <w:tr w:rsidR="00A40728" w:rsidRPr="00E14229" w14:paraId="39D363B6" w14:textId="77777777" w:rsidTr="00E14229">
        <w:trPr>
          <w:trHeight w:val="1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6B2DF0" w14:textId="2DE6ED70" w:rsidR="00A40728" w:rsidRPr="00E14229" w:rsidRDefault="00A40728" w:rsidP="00A40728">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sz w:val="20"/>
                <w:szCs w:val="20"/>
              </w:rPr>
              <w:t>2</w:t>
            </w:r>
          </w:p>
        </w:tc>
        <w:tc>
          <w:tcPr>
            <w:tcW w:w="8505" w:type="dxa"/>
            <w:tcBorders>
              <w:top w:val="nil"/>
              <w:left w:val="nil"/>
              <w:bottom w:val="single" w:sz="4" w:space="0" w:color="auto"/>
              <w:right w:val="single" w:sz="4" w:space="0" w:color="auto"/>
            </w:tcBorders>
            <w:shd w:val="clear" w:color="auto" w:fill="auto"/>
            <w:vAlign w:val="center"/>
            <w:hideMark/>
          </w:tcPr>
          <w:p w14:paraId="18CE2948" w14:textId="34C700E4" w:rsidR="00A40728" w:rsidRPr="00E14229" w:rsidRDefault="00A40728" w:rsidP="00A40728">
            <w:pPr>
              <w:suppressAutoHyphens w:val="0"/>
              <w:spacing w:line="240" w:lineRule="auto"/>
              <w:textAlignment w:val="auto"/>
              <w:rPr>
                <w:rFonts w:ascii="Georgia" w:hAnsi="Georgia" w:cs="Arial"/>
                <w:kern w:val="0"/>
                <w:sz w:val="20"/>
                <w:szCs w:val="20"/>
                <w:lang w:eastAsia="pl-PL"/>
              </w:rPr>
            </w:pPr>
            <w:r w:rsidRPr="00E14229">
              <w:rPr>
                <w:rFonts w:ascii="Georgia" w:hAnsi="Georgia" w:cs="Arial"/>
                <w:sz w:val="20"/>
                <w:szCs w:val="20"/>
              </w:rPr>
              <w:t xml:space="preserve">System do </w:t>
            </w:r>
            <w:proofErr w:type="spellStart"/>
            <w:r w:rsidRPr="00E14229">
              <w:rPr>
                <w:rFonts w:ascii="Georgia" w:hAnsi="Georgia" w:cs="Arial"/>
                <w:sz w:val="20"/>
                <w:szCs w:val="20"/>
              </w:rPr>
              <w:t>nanozłamań</w:t>
            </w:r>
            <w:proofErr w:type="spellEnd"/>
            <w:r w:rsidRPr="00E14229">
              <w:rPr>
                <w:rFonts w:ascii="Georgia" w:hAnsi="Georgia" w:cs="Arial"/>
                <w:sz w:val="20"/>
                <w:szCs w:val="20"/>
              </w:rPr>
              <w:t xml:space="preserve"> (uchwyt prowadzący 15*, uchwyt prowadzący A </w:t>
            </w:r>
            <w:proofErr w:type="spellStart"/>
            <w:r w:rsidRPr="00E14229">
              <w:rPr>
                <w:rFonts w:ascii="Georgia" w:hAnsi="Georgia" w:cs="Arial"/>
                <w:sz w:val="20"/>
                <w:szCs w:val="20"/>
              </w:rPr>
              <w:t>Curve</w:t>
            </w:r>
            <w:proofErr w:type="spellEnd"/>
            <w:r w:rsidRPr="00E14229">
              <w:rPr>
                <w:rFonts w:ascii="Georgia" w:hAnsi="Georgia" w:cs="Arial"/>
                <w:sz w:val="20"/>
                <w:szCs w:val="20"/>
              </w:rPr>
              <w:t>, cofacz drutu )</w:t>
            </w:r>
          </w:p>
        </w:tc>
        <w:tc>
          <w:tcPr>
            <w:tcW w:w="500" w:type="dxa"/>
            <w:tcBorders>
              <w:top w:val="nil"/>
              <w:left w:val="nil"/>
              <w:bottom w:val="single" w:sz="4" w:space="0" w:color="auto"/>
              <w:right w:val="single" w:sz="4" w:space="0" w:color="auto"/>
            </w:tcBorders>
            <w:shd w:val="clear" w:color="auto" w:fill="auto"/>
            <w:noWrap/>
            <w:vAlign w:val="center"/>
            <w:hideMark/>
          </w:tcPr>
          <w:p w14:paraId="38126182" w14:textId="4CF5D520"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r w:rsidRPr="00E14229">
              <w:rPr>
                <w:rFonts w:ascii="Georgia" w:hAnsi="Georgia" w:cs="Calibri"/>
                <w:color w:val="000000"/>
                <w:sz w:val="20"/>
                <w:szCs w:val="20"/>
              </w:rPr>
              <w:t> </w:t>
            </w:r>
          </w:p>
        </w:tc>
        <w:tc>
          <w:tcPr>
            <w:tcW w:w="634" w:type="dxa"/>
            <w:tcBorders>
              <w:top w:val="nil"/>
              <w:left w:val="nil"/>
              <w:bottom w:val="single" w:sz="4" w:space="0" w:color="auto"/>
              <w:right w:val="single" w:sz="4" w:space="0" w:color="auto"/>
            </w:tcBorders>
            <w:shd w:val="clear" w:color="auto" w:fill="auto"/>
            <w:noWrap/>
            <w:vAlign w:val="center"/>
            <w:hideMark/>
          </w:tcPr>
          <w:p w14:paraId="34339477" w14:textId="670B40BA"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r w:rsidRPr="00E14229">
              <w:rPr>
                <w:rFonts w:ascii="Georgia" w:hAnsi="Georgia" w:cs="Calibri"/>
                <w:color w:val="000000"/>
                <w:sz w:val="20"/>
                <w:szCs w:val="20"/>
              </w:rPr>
              <w:t> </w:t>
            </w:r>
          </w:p>
        </w:tc>
      </w:tr>
      <w:tr w:rsidR="00A40728" w:rsidRPr="00E14229" w14:paraId="7CF720D8" w14:textId="77777777" w:rsidTr="00E14229">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A505B8" w14:textId="7BC6338D" w:rsidR="00A40728" w:rsidRPr="00E14229" w:rsidRDefault="00A40728" w:rsidP="00A40728">
            <w:pPr>
              <w:suppressAutoHyphens w:val="0"/>
              <w:spacing w:line="240" w:lineRule="auto"/>
              <w:jc w:val="center"/>
              <w:textAlignment w:val="auto"/>
              <w:rPr>
                <w:rFonts w:ascii="Georgia" w:hAnsi="Georgia" w:cs="Calibri"/>
                <w:b/>
                <w:bCs/>
                <w:color w:val="000000"/>
                <w:kern w:val="0"/>
                <w:sz w:val="20"/>
                <w:szCs w:val="20"/>
                <w:lang w:eastAsia="pl-PL"/>
              </w:rPr>
            </w:pPr>
            <w:r w:rsidRPr="00E14229">
              <w:rPr>
                <w:rFonts w:ascii="Georgia" w:hAnsi="Georgia" w:cs="Calibri"/>
                <w:b/>
                <w:bCs/>
                <w:color w:val="000000"/>
                <w:sz w:val="20"/>
                <w:szCs w:val="20"/>
              </w:rPr>
              <w:t>2a</w:t>
            </w:r>
          </w:p>
        </w:tc>
        <w:tc>
          <w:tcPr>
            <w:tcW w:w="8505" w:type="dxa"/>
            <w:tcBorders>
              <w:top w:val="nil"/>
              <w:left w:val="nil"/>
              <w:bottom w:val="single" w:sz="4" w:space="0" w:color="auto"/>
              <w:right w:val="single" w:sz="4" w:space="0" w:color="auto"/>
            </w:tcBorders>
            <w:shd w:val="clear" w:color="auto" w:fill="auto"/>
            <w:vAlign w:val="center"/>
            <w:hideMark/>
          </w:tcPr>
          <w:p w14:paraId="3ED9646C" w14:textId="187A1AA8" w:rsidR="00A40728" w:rsidRPr="00E14229" w:rsidRDefault="00A40728" w:rsidP="00A40728">
            <w:pPr>
              <w:suppressAutoHyphens w:val="0"/>
              <w:spacing w:line="240" w:lineRule="auto"/>
              <w:textAlignment w:val="auto"/>
              <w:rPr>
                <w:rFonts w:ascii="Georgia" w:hAnsi="Georgia" w:cs="Arial"/>
                <w:color w:val="000000"/>
                <w:kern w:val="0"/>
                <w:sz w:val="20"/>
                <w:szCs w:val="20"/>
                <w:lang w:eastAsia="pl-PL"/>
              </w:rPr>
            </w:pPr>
            <w:r w:rsidRPr="00E14229">
              <w:rPr>
                <w:rFonts w:ascii="Georgia" w:hAnsi="Georgia" w:cs="Arial"/>
                <w:color w:val="000000"/>
                <w:sz w:val="20"/>
                <w:szCs w:val="20"/>
              </w:rPr>
              <w:t xml:space="preserve">drut prowadzący 15* i zamiennie drut prowadzący A </w:t>
            </w:r>
            <w:proofErr w:type="spellStart"/>
            <w:r w:rsidRPr="00E14229">
              <w:rPr>
                <w:rFonts w:ascii="Georgia" w:hAnsi="Georgia" w:cs="Arial"/>
                <w:color w:val="000000"/>
                <w:sz w:val="20"/>
                <w:szCs w:val="20"/>
              </w:rPr>
              <w:t>Curve</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14:paraId="34EE5163" w14:textId="5A1C17EF"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proofErr w:type="spellStart"/>
            <w:r w:rsidRPr="00E14229">
              <w:rPr>
                <w:rFonts w:ascii="Georgia" w:hAnsi="Georgia" w:cs="Calibri"/>
                <w:color w:val="000000"/>
                <w:sz w:val="20"/>
                <w:szCs w:val="20"/>
              </w:rPr>
              <w:t>szt</w:t>
            </w:r>
            <w:proofErr w:type="spellEnd"/>
          </w:p>
        </w:tc>
        <w:tc>
          <w:tcPr>
            <w:tcW w:w="634" w:type="dxa"/>
            <w:tcBorders>
              <w:top w:val="nil"/>
              <w:left w:val="nil"/>
              <w:bottom w:val="single" w:sz="4" w:space="0" w:color="auto"/>
              <w:right w:val="single" w:sz="4" w:space="0" w:color="auto"/>
            </w:tcBorders>
            <w:shd w:val="clear" w:color="auto" w:fill="auto"/>
            <w:noWrap/>
            <w:vAlign w:val="center"/>
            <w:hideMark/>
          </w:tcPr>
          <w:p w14:paraId="35B507C0" w14:textId="5A38E684" w:rsidR="00A40728" w:rsidRPr="00E14229" w:rsidRDefault="00A40728" w:rsidP="00A40728">
            <w:pPr>
              <w:suppressAutoHyphens w:val="0"/>
              <w:spacing w:line="240" w:lineRule="auto"/>
              <w:jc w:val="center"/>
              <w:textAlignment w:val="auto"/>
              <w:rPr>
                <w:rFonts w:ascii="Georgia" w:hAnsi="Georgia" w:cs="Calibri"/>
                <w:color w:val="000000"/>
                <w:kern w:val="0"/>
                <w:sz w:val="20"/>
                <w:szCs w:val="20"/>
                <w:lang w:eastAsia="pl-PL"/>
              </w:rPr>
            </w:pPr>
            <w:r w:rsidRPr="00E14229">
              <w:rPr>
                <w:rFonts w:ascii="Georgia" w:hAnsi="Georgia" w:cs="Calibri"/>
                <w:color w:val="000000"/>
                <w:sz w:val="20"/>
                <w:szCs w:val="20"/>
              </w:rPr>
              <w:t>60</w:t>
            </w:r>
          </w:p>
        </w:tc>
      </w:tr>
    </w:tbl>
    <w:p w14:paraId="43DD05DC" w14:textId="77777777" w:rsidR="009D705C" w:rsidRDefault="009D705C" w:rsidP="009D705C">
      <w:pPr>
        <w:spacing w:line="240" w:lineRule="auto"/>
        <w:rPr>
          <w:rFonts w:ascii="Georgia" w:hAnsi="Georgia" w:cs="Georgia"/>
          <w:b/>
          <w:bCs/>
          <w:i/>
          <w:iCs/>
          <w:kern w:val="2"/>
          <w:sz w:val="20"/>
          <w:szCs w:val="20"/>
          <w:u w:val="single"/>
        </w:rPr>
      </w:pPr>
      <w:bookmarkStart w:id="59" w:name="_Hlk145589255"/>
      <w:r>
        <w:rPr>
          <w:rFonts w:ascii="Georgia" w:hAnsi="Georgia" w:cs="Georgia"/>
          <w:b/>
          <w:bCs/>
          <w:i/>
          <w:iCs/>
          <w:kern w:val="2"/>
          <w:sz w:val="20"/>
          <w:szCs w:val="20"/>
          <w:u w:val="single"/>
        </w:rPr>
        <w:t xml:space="preserve">Wymagania dodatkowe </w:t>
      </w:r>
    </w:p>
    <w:p w14:paraId="193A3AE1" w14:textId="3E2AF0A8" w:rsidR="009D705C" w:rsidRDefault="009D705C" w:rsidP="00E14229">
      <w:pPr>
        <w:suppressAutoHyphens w:val="0"/>
        <w:spacing w:line="240" w:lineRule="auto"/>
        <w:jc w:val="both"/>
        <w:textAlignment w:val="auto"/>
        <w:rPr>
          <w:rFonts w:ascii="Georgia" w:hAnsi="Georgia" w:cs="Calibri"/>
          <w:color w:val="000000"/>
          <w:kern w:val="0"/>
          <w:sz w:val="20"/>
          <w:szCs w:val="20"/>
          <w:lang w:eastAsia="pl-PL"/>
        </w:rPr>
      </w:pPr>
      <w:r w:rsidRPr="003927BF">
        <w:rPr>
          <w:rFonts w:ascii="Georgia" w:hAnsi="Georgia" w:cs="Calibri"/>
          <w:color w:val="000000"/>
          <w:kern w:val="0"/>
          <w:sz w:val="20"/>
          <w:szCs w:val="20"/>
          <w:lang w:eastAsia="pl-PL"/>
        </w:rPr>
        <w:t xml:space="preserve">Wykonawca w kosztach oferty zabezpieczy Zamawiającego na czas trwania umowy </w:t>
      </w:r>
      <w:r w:rsidRPr="000D0955">
        <w:rPr>
          <w:rFonts w:ascii="Georgia" w:hAnsi="Georgia" w:cs="Calibri"/>
          <w:color w:val="000000"/>
          <w:kern w:val="0"/>
          <w:sz w:val="20"/>
          <w:szCs w:val="20"/>
          <w:lang w:eastAsia="pl-PL"/>
        </w:rPr>
        <w:t>po jednej sztuce uchwytów do przeprowadzania zabiegów - poz. Nr 2</w:t>
      </w:r>
    </w:p>
    <w:p w14:paraId="3A1EDA5B" w14:textId="77777777" w:rsidR="009D705C" w:rsidRPr="009D705C" w:rsidRDefault="009D705C" w:rsidP="00E14229">
      <w:pPr>
        <w:suppressAutoHyphens w:val="0"/>
        <w:spacing w:line="240" w:lineRule="auto"/>
        <w:jc w:val="both"/>
        <w:textAlignment w:val="auto"/>
        <w:rPr>
          <w:rFonts w:ascii="Georgia" w:hAnsi="Georgia" w:cs="Calibri"/>
          <w:color w:val="000000"/>
          <w:kern w:val="0"/>
          <w:sz w:val="20"/>
          <w:szCs w:val="20"/>
          <w:lang w:eastAsia="pl-PL"/>
        </w:rPr>
      </w:pPr>
      <w:r w:rsidRPr="000D0955">
        <w:rPr>
          <w:rFonts w:ascii="Georgia" w:hAnsi="Georgia" w:cs="Calibri"/>
          <w:color w:val="000000"/>
          <w:kern w:val="0"/>
          <w:sz w:val="20"/>
          <w:szCs w:val="20"/>
          <w:lang w:eastAsia="pl-PL"/>
        </w:rPr>
        <w:t>Zamawiający wymaga utworzenia depozytu implantów na Bloku Operacyjnym, które będzie sukcesywnie uzupełniane do 48 godzin od wysłania karty zużycia, zamówienia CITO - 24 godziny od wysłania karty zużycia - Szczegóły do uzgodnienia z Oddziałową Bloku Operacyjnego po podpisaniu umowy.</w:t>
      </w:r>
    </w:p>
    <w:bookmarkEnd w:id="59"/>
    <w:p w14:paraId="4A6FCFBD" w14:textId="77777777" w:rsidR="000D0955" w:rsidRPr="000D43C6" w:rsidRDefault="000D0955" w:rsidP="000D43C6">
      <w:pPr>
        <w:spacing w:line="240" w:lineRule="auto"/>
        <w:jc w:val="center"/>
        <w:rPr>
          <w:rFonts w:ascii="Georgia" w:hAnsi="Georgia" w:cs="Georgia"/>
          <w:b/>
          <w:bCs/>
          <w:i/>
          <w:iCs/>
          <w:kern w:val="2"/>
          <w:sz w:val="20"/>
          <w:szCs w:val="20"/>
          <w:u w:val="single"/>
        </w:rPr>
      </w:pPr>
    </w:p>
    <w:p w14:paraId="7DF01F02" w14:textId="77777777" w:rsidR="003927BF" w:rsidRDefault="003927BF" w:rsidP="004F4BB4">
      <w:pPr>
        <w:spacing w:line="360" w:lineRule="auto"/>
        <w:jc w:val="center"/>
        <w:rPr>
          <w:rFonts w:ascii="Georgia" w:hAnsi="Georgia" w:cs="Georgia"/>
          <w:b/>
          <w:bCs/>
          <w:i/>
          <w:iCs/>
          <w:kern w:val="2"/>
          <w:sz w:val="20"/>
          <w:szCs w:val="20"/>
          <w:u w:val="single"/>
        </w:rPr>
      </w:pPr>
    </w:p>
    <w:p w14:paraId="4E17E153" w14:textId="77777777" w:rsidR="005D50E8" w:rsidRDefault="005D50E8" w:rsidP="004F4BB4">
      <w:pPr>
        <w:spacing w:line="360" w:lineRule="auto"/>
        <w:jc w:val="center"/>
        <w:rPr>
          <w:rFonts w:ascii="Georgia" w:hAnsi="Georgia" w:cs="Georgia"/>
          <w:b/>
          <w:bCs/>
          <w:i/>
          <w:iCs/>
          <w:kern w:val="2"/>
          <w:sz w:val="20"/>
          <w:szCs w:val="20"/>
          <w:u w:val="single"/>
        </w:rPr>
      </w:pPr>
    </w:p>
    <w:p w14:paraId="7CB1C164" w14:textId="77777777" w:rsidR="005D50E8" w:rsidRDefault="005D50E8" w:rsidP="004F4BB4">
      <w:pPr>
        <w:spacing w:line="360" w:lineRule="auto"/>
        <w:jc w:val="center"/>
        <w:rPr>
          <w:rFonts w:ascii="Georgia" w:hAnsi="Georgia" w:cs="Georgia"/>
          <w:b/>
          <w:bCs/>
          <w:i/>
          <w:iCs/>
          <w:kern w:val="2"/>
          <w:sz w:val="20"/>
          <w:szCs w:val="20"/>
          <w:u w:val="single"/>
        </w:rPr>
      </w:pPr>
    </w:p>
    <w:p w14:paraId="3E00854F" w14:textId="77777777" w:rsidR="005D50E8" w:rsidRPr="00DD6891" w:rsidRDefault="005D50E8" w:rsidP="004F4BB4">
      <w:pPr>
        <w:spacing w:line="360" w:lineRule="auto"/>
        <w:jc w:val="center"/>
        <w:rPr>
          <w:rFonts w:ascii="Georgia" w:hAnsi="Georgia" w:cs="Georgia"/>
          <w:b/>
          <w:bCs/>
          <w:i/>
          <w:iCs/>
          <w:kern w:val="2"/>
          <w:sz w:val="20"/>
          <w:szCs w:val="20"/>
          <w:u w:val="single"/>
        </w:rPr>
      </w:pPr>
    </w:p>
    <w:p w14:paraId="6C99AA82" w14:textId="77777777" w:rsidR="004F4BB4" w:rsidRPr="00DD6891" w:rsidRDefault="004F4BB4" w:rsidP="004F4BB4">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5E2F2D65" w14:textId="77777777" w:rsidR="004F4BB4" w:rsidRDefault="004F4BB4" w:rsidP="004F4BB4">
      <w:pPr>
        <w:spacing w:line="360" w:lineRule="auto"/>
        <w:rPr>
          <w:rFonts w:ascii="Georgia" w:hAnsi="Georgia" w:cs="Georgia"/>
          <w:sz w:val="20"/>
          <w:szCs w:val="20"/>
        </w:rPr>
      </w:pPr>
    </w:p>
    <w:p w14:paraId="52ED5262" w14:textId="77777777" w:rsidR="004F4BB4" w:rsidRPr="002D1D95" w:rsidRDefault="004F4BB4" w:rsidP="004F4BB4">
      <w:pPr>
        <w:pStyle w:val="Nagwek1"/>
        <w:pageBreakBefore/>
        <w:spacing w:line="360" w:lineRule="auto"/>
        <w:jc w:val="right"/>
        <w:rPr>
          <w:rFonts w:ascii="Georgia" w:hAnsi="Georgia" w:cs="Georgia"/>
          <w:sz w:val="20"/>
          <w:szCs w:val="20"/>
        </w:rPr>
      </w:pPr>
      <w:bookmarkStart w:id="60" w:name="_Toc111703334"/>
      <w:bookmarkStart w:id="61" w:name="_Toc131507584"/>
      <w:bookmarkStart w:id="62" w:name="_Toc137016992"/>
      <w:r w:rsidRPr="002D1D95">
        <w:rPr>
          <w:rFonts w:ascii="Georgia" w:hAnsi="Georgia" w:cs="Georgia"/>
          <w:b/>
          <w:bCs w:val="0"/>
          <w:i/>
          <w:iCs/>
          <w:sz w:val="20"/>
          <w:szCs w:val="20"/>
        </w:rPr>
        <w:t>Załącznik nr 2a do SWZ</w:t>
      </w:r>
      <w:bookmarkEnd w:id="60"/>
      <w:bookmarkEnd w:id="61"/>
      <w:bookmarkEnd w:id="62"/>
    </w:p>
    <w:p w14:paraId="757E5982" w14:textId="77777777" w:rsidR="004F4BB4" w:rsidRDefault="004F4BB4" w:rsidP="004F4BB4">
      <w:pPr>
        <w:spacing w:line="360" w:lineRule="auto"/>
        <w:rPr>
          <w:rFonts w:ascii="Georgia" w:hAnsi="Georgia" w:cs="Georgia"/>
          <w:sz w:val="20"/>
          <w:szCs w:val="20"/>
        </w:rPr>
      </w:pPr>
    </w:p>
    <w:p w14:paraId="0B3CBD40"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PROPOZYCJA TREŚCI ZOBOWIĄZANIA PODMIOTU</w:t>
      </w:r>
    </w:p>
    <w:p w14:paraId="3434FED1"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70206519" w14:textId="77777777" w:rsidR="004F4BB4" w:rsidRPr="008F0297" w:rsidRDefault="004F4BB4" w:rsidP="004F4BB4">
      <w:pPr>
        <w:spacing w:before="120" w:after="120"/>
        <w:rPr>
          <w:rFonts w:ascii="Georgia" w:hAnsi="Georgia"/>
          <w:i/>
          <w:sz w:val="20"/>
          <w:szCs w:val="20"/>
        </w:rPr>
      </w:pPr>
    </w:p>
    <w:p w14:paraId="25D373BC" w14:textId="77777777" w:rsidR="004F4BB4" w:rsidRPr="008F0297" w:rsidRDefault="004F4BB4" w:rsidP="004F4BB4">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3C0BAC51" w14:textId="77777777" w:rsidR="004F4BB4" w:rsidRPr="008F0297" w:rsidRDefault="004F4BB4" w:rsidP="004F4BB4">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26DE8209"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412F483E"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4DF35C79"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0C2F61A8"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10C21964"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154BD04"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AE3F1F6"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05C623FE" w14:textId="77777777" w:rsidR="004F4BB4" w:rsidRPr="008F0297" w:rsidRDefault="004F4BB4" w:rsidP="004F4BB4">
      <w:pPr>
        <w:tabs>
          <w:tab w:val="left" w:pos="9214"/>
        </w:tabs>
        <w:spacing w:line="240" w:lineRule="auto"/>
        <w:jc w:val="both"/>
        <w:rPr>
          <w:rFonts w:ascii="Georgia" w:hAnsi="Georgia" w:cs="Courier New"/>
          <w:sz w:val="20"/>
          <w:szCs w:val="20"/>
        </w:rPr>
      </w:pPr>
    </w:p>
    <w:p w14:paraId="1D5F7A0A"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72D99AA6"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10EBFAA"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4DDBA776" w14:textId="77777777" w:rsidR="004F4BB4" w:rsidRPr="008F0297" w:rsidRDefault="004F4BB4" w:rsidP="004F4BB4">
      <w:pPr>
        <w:tabs>
          <w:tab w:val="left" w:pos="9214"/>
        </w:tabs>
        <w:spacing w:line="240" w:lineRule="auto"/>
        <w:jc w:val="both"/>
        <w:rPr>
          <w:rFonts w:ascii="Georgia" w:hAnsi="Georgia" w:cs="Courier New"/>
          <w:sz w:val="20"/>
          <w:szCs w:val="20"/>
        </w:rPr>
      </w:pPr>
    </w:p>
    <w:p w14:paraId="7EB43760"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62BD5216"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14030BB5"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3E4DFF1" w14:textId="77777777" w:rsidR="004F4BB4" w:rsidRPr="008F0297" w:rsidRDefault="004F4BB4" w:rsidP="004F4BB4">
      <w:pPr>
        <w:tabs>
          <w:tab w:val="left" w:pos="9214"/>
        </w:tabs>
        <w:spacing w:line="240" w:lineRule="auto"/>
        <w:jc w:val="both"/>
        <w:rPr>
          <w:rFonts w:ascii="Georgia" w:hAnsi="Georgia" w:cs="Courier New"/>
          <w:sz w:val="20"/>
          <w:szCs w:val="20"/>
        </w:rPr>
      </w:pPr>
    </w:p>
    <w:p w14:paraId="0E6FFB71"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790DDE30"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411C3DC"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(nazwa Wykonawcy)</w:t>
      </w:r>
    </w:p>
    <w:p w14:paraId="5893A277" w14:textId="77777777" w:rsidR="004F4BB4" w:rsidRPr="008F0297" w:rsidRDefault="004F4BB4" w:rsidP="004F4BB4">
      <w:pPr>
        <w:spacing w:line="360" w:lineRule="auto"/>
        <w:jc w:val="both"/>
        <w:rPr>
          <w:rFonts w:ascii="Georgia" w:hAnsi="Georgia"/>
          <w:sz w:val="20"/>
          <w:szCs w:val="20"/>
        </w:rPr>
      </w:pPr>
    </w:p>
    <w:p w14:paraId="32CC9D60" w14:textId="77777777" w:rsidR="004F4BB4" w:rsidRPr="007B1339" w:rsidRDefault="004F4BB4" w:rsidP="004F4BB4">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Pr="00A23543">
        <w:rPr>
          <w:rFonts w:cs="Verdana"/>
          <w:b w:val="0"/>
          <w:bCs w:val="0"/>
          <w:i w:val="0"/>
          <w:iCs w:val="0"/>
          <w:sz w:val="20"/>
          <w:szCs w:val="20"/>
        </w:rPr>
        <w:t>„</w:t>
      </w:r>
      <w:r w:rsidRPr="00A23543">
        <w:rPr>
          <w:rFonts w:cs="Times New Roman"/>
          <w:b w:val="0"/>
          <w:bCs w:val="0"/>
          <w:i w:val="0"/>
          <w:iCs w:val="0"/>
          <w:sz w:val="20"/>
          <w:szCs w:val="20"/>
        </w:rPr>
        <w:t>Dostawa implantów dla ZZOZ w Wadowicach</w:t>
      </w:r>
      <w:r w:rsidRPr="00A23543">
        <w:rPr>
          <w:b w:val="0"/>
          <w:bCs w:val="0"/>
          <w:i w:val="0"/>
          <w:iCs w:val="0"/>
          <w:sz w:val="20"/>
          <w:szCs w:val="20"/>
        </w:rPr>
        <w:t>", prowadzonego przez Zespół Zakładów Opieki Zdrowotnej</w:t>
      </w:r>
      <w:r w:rsidRPr="007B1339">
        <w:rPr>
          <w:b w:val="0"/>
          <w:bCs w:val="0"/>
          <w:i w:val="0"/>
          <w:iCs w:val="0"/>
          <w:sz w:val="20"/>
          <w:szCs w:val="20"/>
        </w:rPr>
        <w:t xml:space="preserve"> w Wadowicach, ul. Karmelicka 5; 34-100 Wadowice, oświadczam co następuje:</w:t>
      </w:r>
    </w:p>
    <w:p w14:paraId="6EBE4629" w14:textId="77777777" w:rsidR="004F4BB4" w:rsidRPr="008F0297" w:rsidRDefault="004F4BB4" w:rsidP="004F4BB4">
      <w:pPr>
        <w:pStyle w:val="Akapitzlist"/>
        <w:numPr>
          <w:ilvl w:val="3"/>
          <w:numId w:val="13"/>
        </w:numPr>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14968E61"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EE0DFE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3FA7164"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79DCE67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A82349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028DBF9"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1A8BCC1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021E9D3"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013F81A" w14:textId="77777777" w:rsidR="004F4BB4" w:rsidRPr="008F0297" w:rsidRDefault="004F4BB4" w:rsidP="004F4BB4">
      <w:pPr>
        <w:spacing w:before="120"/>
        <w:ind w:right="-341"/>
        <w:jc w:val="both"/>
        <w:rPr>
          <w:rFonts w:ascii="Georgia" w:hAnsi="Georgia"/>
          <w:sz w:val="20"/>
          <w:szCs w:val="20"/>
        </w:rPr>
      </w:pPr>
    </w:p>
    <w:p w14:paraId="0921DCFC" w14:textId="77777777" w:rsidR="004F4BB4" w:rsidRPr="008F0297" w:rsidRDefault="004F4BB4" w:rsidP="004F4BB4">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32761BF" w14:textId="77777777" w:rsidR="004F4BB4" w:rsidRDefault="004F4BB4" w:rsidP="004F4BB4">
      <w:pPr>
        <w:pStyle w:val="Nagwek1"/>
        <w:pageBreakBefore/>
        <w:spacing w:line="360" w:lineRule="auto"/>
        <w:jc w:val="right"/>
        <w:rPr>
          <w:rFonts w:ascii="Georgia" w:hAnsi="Georgia" w:cs="Georgia"/>
          <w:b/>
          <w:bCs w:val="0"/>
          <w:i/>
          <w:iCs/>
          <w:sz w:val="20"/>
          <w:szCs w:val="20"/>
        </w:rPr>
      </w:pPr>
      <w:bookmarkStart w:id="63" w:name="_Toc131507585"/>
      <w:bookmarkStart w:id="64" w:name="_Toc137016993"/>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3"/>
      <w:bookmarkEnd w:id="64"/>
    </w:p>
    <w:p w14:paraId="48DDD10D" w14:textId="77777777" w:rsidR="004F4BB4" w:rsidRPr="008F0297" w:rsidRDefault="004F4BB4" w:rsidP="004F4BB4">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00A9B286" w14:textId="77777777" w:rsidR="004F4BB4" w:rsidRPr="008F0297" w:rsidRDefault="004F4BB4" w:rsidP="004F4BB4">
      <w:pPr>
        <w:pStyle w:val="Normalny1"/>
        <w:spacing w:line="360" w:lineRule="auto"/>
        <w:jc w:val="center"/>
      </w:pPr>
      <w:r w:rsidRPr="008F0297">
        <w:rPr>
          <w:rFonts w:cs="Verdana"/>
          <w:sz w:val="20"/>
          <w:szCs w:val="20"/>
        </w:rPr>
        <w:t>w zakresie, o którym mowa w art. 117 ust. 4 ustawy Pzp</w:t>
      </w:r>
    </w:p>
    <w:p w14:paraId="09326725" w14:textId="77777777" w:rsidR="004F4BB4" w:rsidRPr="008F0297" w:rsidRDefault="004F4BB4" w:rsidP="004F4BB4">
      <w:pPr>
        <w:spacing w:line="360" w:lineRule="auto"/>
        <w:ind w:left="4956" w:firstLine="708"/>
        <w:jc w:val="center"/>
        <w:rPr>
          <w:rFonts w:ascii="Georgia" w:hAnsi="Georgia"/>
          <w:b/>
          <w:bCs/>
          <w:sz w:val="20"/>
          <w:szCs w:val="20"/>
        </w:rPr>
      </w:pPr>
    </w:p>
    <w:p w14:paraId="6DABAD36" w14:textId="77777777" w:rsidR="004F4BB4" w:rsidRPr="007B1339" w:rsidRDefault="004F4BB4" w:rsidP="004F4BB4">
      <w:pPr>
        <w:pStyle w:val="Zwykytekst1"/>
        <w:tabs>
          <w:tab w:val="left" w:leader="dot" w:pos="9360"/>
        </w:tabs>
        <w:spacing w:after="0" w:line="360" w:lineRule="auto"/>
        <w:ind w:right="-1"/>
        <w:jc w:val="both"/>
        <w:rPr>
          <w:b w:val="0"/>
          <w:lang w:val="pl-PL"/>
        </w:rPr>
      </w:pPr>
    </w:p>
    <w:p w14:paraId="6E20F3DA" w14:textId="77777777" w:rsidR="004F4BB4" w:rsidRPr="008F0297" w:rsidRDefault="004F4BB4" w:rsidP="004F4BB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A23543">
        <w:rPr>
          <w:rFonts w:ascii="Georgia" w:hAnsi="Georgia" w:cs="Georgia"/>
          <w:sz w:val="20"/>
          <w:szCs w:val="20"/>
        </w:rPr>
        <w:t xml:space="preserve">. </w:t>
      </w:r>
      <w:r w:rsidRPr="00A23543">
        <w:rPr>
          <w:rFonts w:ascii="Georgia" w:hAnsi="Georgia" w:cs="Verdana"/>
          <w:sz w:val="20"/>
          <w:szCs w:val="20"/>
        </w:rPr>
        <w:t>„</w:t>
      </w:r>
      <w:r w:rsidRPr="00A23543">
        <w:rPr>
          <w:rFonts w:ascii="Georgia" w:hAnsi="Georgia"/>
          <w:sz w:val="20"/>
          <w:szCs w:val="20"/>
        </w:rPr>
        <w:t>Dostawa implantów dla ZZOZ w Wadowicach"</w:t>
      </w:r>
      <w:r w:rsidRPr="00A23543">
        <w:rPr>
          <w:rFonts w:ascii="Georgia" w:hAnsi="Georgia" w:cs="Georgia"/>
          <w:sz w:val="20"/>
          <w:szCs w:val="20"/>
        </w:rPr>
        <w:t>, prowadzonego przez Zespół Zakładów Opieki Zdrowotnej w Wado</w:t>
      </w:r>
      <w:r w:rsidRPr="008F0297">
        <w:rPr>
          <w:rFonts w:ascii="Georgia" w:hAnsi="Georgia" w:cs="Georgia"/>
          <w:sz w:val="20"/>
          <w:szCs w:val="20"/>
        </w:rPr>
        <w:t xml:space="preserve">wicach, ul. Karmelicka 5; 34-100 Wadowice, </w:t>
      </w:r>
    </w:p>
    <w:p w14:paraId="0137E4C4" w14:textId="77777777" w:rsidR="004F4BB4" w:rsidRPr="007B1339" w:rsidRDefault="004F4BB4" w:rsidP="004F4BB4">
      <w:pPr>
        <w:pStyle w:val="Zwykytekst1"/>
        <w:tabs>
          <w:tab w:val="left" w:pos="9214"/>
        </w:tabs>
        <w:spacing w:after="120"/>
        <w:ind w:right="-1"/>
        <w:jc w:val="both"/>
        <w:rPr>
          <w:b w:val="0"/>
          <w:lang w:val="pl-PL"/>
        </w:rPr>
      </w:pPr>
    </w:p>
    <w:p w14:paraId="584FDC56" w14:textId="77777777" w:rsidR="004F4BB4" w:rsidRPr="007B1339" w:rsidRDefault="004F4BB4" w:rsidP="004F4BB4">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0AC4C4BC" w14:textId="77777777" w:rsidR="004F4BB4" w:rsidRPr="007B1339" w:rsidRDefault="004F4BB4" w:rsidP="004F4BB4">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39BC180B" w14:textId="77777777" w:rsidR="004F4BB4" w:rsidRPr="007B1339" w:rsidRDefault="004F4BB4" w:rsidP="004F4BB4">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7FF33D3A" w14:textId="77777777" w:rsidR="004F4BB4" w:rsidRPr="008F0297" w:rsidRDefault="004F4BB4" w:rsidP="004F4BB4">
      <w:pPr>
        <w:ind w:right="284"/>
        <w:jc w:val="both"/>
        <w:rPr>
          <w:rFonts w:ascii="Georgia" w:hAnsi="Georgia"/>
          <w:sz w:val="20"/>
          <w:szCs w:val="20"/>
        </w:rPr>
      </w:pPr>
    </w:p>
    <w:p w14:paraId="3180D51B" w14:textId="77777777" w:rsidR="004F4BB4" w:rsidRPr="008F0297" w:rsidRDefault="004F4BB4" w:rsidP="004F4BB4">
      <w:pPr>
        <w:ind w:right="284"/>
        <w:jc w:val="both"/>
        <w:rPr>
          <w:rFonts w:ascii="Georgia" w:hAnsi="Georgia"/>
          <w:sz w:val="20"/>
          <w:szCs w:val="20"/>
        </w:rPr>
      </w:pPr>
    </w:p>
    <w:p w14:paraId="367C2A2D" w14:textId="77777777" w:rsidR="004F4BB4" w:rsidRPr="008F0297" w:rsidRDefault="004F4BB4" w:rsidP="004F4BB4">
      <w:pPr>
        <w:spacing w:line="360" w:lineRule="auto"/>
        <w:jc w:val="both"/>
        <w:rPr>
          <w:rFonts w:ascii="Georgia" w:hAnsi="Georgia"/>
          <w:sz w:val="20"/>
          <w:szCs w:val="20"/>
        </w:rPr>
      </w:pPr>
      <w:r w:rsidRPr="008F0297">
        <w:rPr>
          <w:rFonts w:ascii="Georgia" w:hAnsi="Georgia"/>
          <w:sz w:val="20"/>
          <w:szCs w:val="20"/>
        </w:rPr>
        <w:t>w imieniu Wykonawcy:</w:t>
      </w:r>
    </w:p>
    <w:p w14:paraId="546AD11F" w14:textId="77777777" w:rsidR="004F4BB4" w:rsidRPr="008F0297" w:rsidRDefault="004F4BB4" w:rsidP="004F4BB4">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20E564C3" w14:textId="77777777" w:rsidR="004F4BB4" w:rsidRPr="008F0297" w:rsidRDefault="004F4BB4" w:rsidP="004F4BB4">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1B573FCB" w14:textId="77777777" w:rsidR="004F4BB4" w:rsidRPr="008F0297" w:rsidRDefault="004F4BB4" w:rsidP="004F4BB4">
      <w:pPr>
        <w:spacing w:after="120"/>
        <w:jc w:val="center"/>
        <w:rPr>
          <w:rFonts w:ascii="Georgia" w:hAnsi="Georgia"/>
          <w:bCs/>
          <w:i/>
          <w:sz w:val="16"/>
          <w:szCs w:val="16"/>
        </w:rPr>
      </w:pPr>
    </w:p>
    <w:p w14:paraId="7D371600" w14:textId="77777777" w:rsidR="004F4BB4" w:rsidRPr="008F0297" w:rsidRDefault="004F4BB4" w:rsidP="004F4BB4">
      <w:pPr>
        <w:spacing w:after="120"/>
        <w:jc w:val="center"/>
        <w:rPr>
          <w:rFonts w:ascii="Georgia" w:hAnsi="Georgia"/>
          <w:bCs/>
          <w:i/>
          <w:sz w:val="16"/>
          <w:szCs w:val="16"/>
        </w:rPr>
      </w:pPr>
    </w:p>
    <w:p w14:paraId="4553F43D" w14:textId="77777777" w:rsidR="004F4BB4" w:rsidRPr="008F0297" w:rsidRDefault="004F4BB4" w:rsidP="004F4BB4">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40CD93EA" w14:textId="77777777" w:rsidR="004F4BB4" w:rsidRPr="008F0297" w:rsidRDefault="004F4BB4" w:rsidP="004F4BB4">
      <w:pPr>
        <w:spacing w:before="200" w:line="360" w:lineRule="auto"/>
        <w:jc w:val="both"/>
        <w:rPr>
          <w:rFonts w:ascii="Georgia" w:hAnsi="Georgia"/>
          <w:sz w:val="20"/>
          <w:szCs w:val="20"/>
        </w:rPr>
      </w:pPr>
    </w:p>
    <w:p w14:paraId="29B043FD"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6A2CFB6D" w14:textId="77777777" w:rsidR="004F4BB4" w:rsidRPr="008F0297" w:rsidRDefault="004F4BB4" w:rsidP="004F4BB4">
      <w:pPr>
        <w:ind w:right="-2"/>
        <w:jc w:val="both"/>
        <w:rPr>
          <w:rFonts w:ascii="Georgia" w:hAnsi="Georgia"/>
          <w:sz w:val="20"/>
          <w:szCs w:val="20"/>
        </w:rPr>
      </w:pPr>
    </w:p>
    <w:p w14:paraId="5AB67F7B" w14:textId="77777777" w:rsidR="004F4BB4" w:rsidRPr="008F0297" w:rsidRDefault="004F4BB4" w:rsidP="004F4BB4">
      <w:pPr>
        <w:ind w:right="-2"/>
        <w:jc w:val="both"/>
        <w:rPr>
          <w:rFonts w:ascii="Georgia" w:hAnsi="Georgia"/>
          <w:sz w:val="20"/>
          <w:szCs w:val="20"/>
        </w:rPr>
      </w:pPr>
    </w:p>
    <w:p w14:paraId="26456754"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F99CC98" w14:textId="77777777" w:rsidR="004F4BB4" w:rsidRPr="008F0297" w:rsidRDefault="004F4BB4" w:rsidP="004F4BB4">
      <w:pPr>
        <w:ind w:right="-2"/>
        <w:jc w:val="both"/>
        <w:rPr>
          <w:rFonts w:ascii="Georgia" w:hAnsi="Georgia"/>
          <w:sz w:val="20"/>
          <w:szCs w:val="20"/>
        </w:rPr>
      </w:pPr>
    </w:p>
    <w:p w14:paraId="5A4ABD35" w14:textId="77777777" w:rsidR="004F4BB4" w:rsidRPr="008F0297" w:rsidRDefault="004F4BB4" w:rsidP="004F4BB4">
      <w:pPr>
        <w:spacing w:after="120"/>
        <w:jc w:val="both"/>
        <w:rPr>
          <w:rFonts w:ascii="Georgia" w:hAnsi="Georgia"/>
          <w:spacing w:val="4"/>
          <w:sz w:val="16"/>
          <w:szCs w:val="16"/>
        </w:rPr>
      </w:pPr>
    </w:p>
    <w:p w14:paraId="004979DE" w14:textId="77777777" w:rsidR="004F4BB4" w:rsidRPr="008F0297" w:rsidRDefault="004F4BB4" w:rsidP="004F4BB4">
      <w:pPr>
        <w:spacing w:after="120"/>
        <w:jc w:val="both"/>
        <w:rPr>
          <w:rFonts w:ascii="Georgia" w:hAnsi="Georgia"/>
          <w:spacing w:val="4"/>
          <w:sz w:val="16"/>
          <w:szCs w:val="16"/>
        </w:rPr>
      </w:pPr>
    </w:p>
    <w:p w14:paraId="1DD4E46F" w14:textId="77777777" w:rsidR="004F4BB4" w:rsidRPr="008F0297" w:rsidRDefault="004F4BB4" w:rsidP="004F4BB4">
      <w:pPr>
        <w:spacing w:after="120"/>
        <w:jc w:val="both"/>
        <w:rPr>
          <w:rFonts w:ascii="Georgia" w:hAnsi="Georgia"/>
          <w:spacing w:val="4"/>
          <w:sz w:val="16"/>
          <w:szCs w:val="16"/>
        </w:rPr>
      </w:pPr>
    </w:p>
    <w:p w14:paraId="0B4C454E" w14:textId="77777777" w:rsidR="004F4BB4" w:rsidRPr="008F0297" w:rsidRDefault="004F4BB4" w:rsidP="004F4BB4">
      <w:pPr>
        <w:spacing w:after="120"/>
        <w:jc w:val="both"/>
        <w:rPr>
          <w:rFonts w:ascii="Georgia" w:hAnsi="Georgia"/>
          <w:spacing w:val="4"/>
          <w:sz w:val="16"/>
          <w:szCs w:val="16"/>
        </w:rPr>
      </w:pPr>
    </w:p>
    <w:p w14:paraId="080B6E12" w14:textId="77777777" w:rsidR="004F4BB4" w:rsidRPr="008F0297" w:rsidRDefault="004F4BB4" w:rsidP="004F4BB4">
      <w:pPr>
        <w:spacing w:after="120"/>
        <w:jc w:val="both"/>
        <w:rPr>
          <w:rFonts w:ascii="Georgia" w:hAnsi="Georgia"/>
          <w:spacing w:val="4"/>
          <w:sz w:val="16"/>
          <w:szCs w:val="16"/>
        </w:rPr>
      </w:pPr>
    </w:p>
    <w:p w14:paraId="398A6CE0" w14:textId="77777777" w:rsidR="004F4BB4" w:rsidRPr="008F0297" w:rsidRDefault="004F4BB4" w:rsidP="004F4BB4">
      <w:pPr>
        <w:spacing w:after="120"/>
        <w:jc w:val="both"/>
        <w:rPr>
          <w:rFonts w:ascii="Georgia" w:hAnsi="Georgia"/>
          <w:spacing w:val="4"/>
          <w:sz w:val="16"/>
          <w:szCs w:val="16"/>
        </w:rPr>
      </w:pPr>
    </w:p>
    <w:p w14:paraId="0E7F9A08" w14:textId="77777777" w:rsidR="004F4BB4" w:rsidRPr="008F0297" w:rsidRDefault="004F4BB4" w:rsidP="004F4BB4">
      <w:pPr>
        <w:spacing w:after="120"/>
        <w:jc w:val="both"/>
        <w:rPr>
          <w:rFonts w:ascii="Georgia" w:hAnsi="Georgia"/>
          <w:spacing w:val="4"/>
          <w:sz w:val="16"/>
          <w:szCs w:val="16"/>
        </w:rPr>
      </w:pPr>
    </w:p>
    <w:p w14:paraId="5044D16A" w14:textId="77777777" w:rsidR="004F4BB4" w:rsidRPr="008F0297" w:rsidRDefault="004F4BB4" w:rsidP="004F4BB4">
      <w:pPr>
        <w:spacing w:after="120"/>
        <w:jc w:val="both"/>
        <w:rPr>
          <w:rFonts w:ascii="Georgia" w:hAnsi="Georgia"/>
          <w:spacing w:val="4"/>
          <w:sz w:val="16"/>
          <w:szCs w:val="16"/>
        </w:rPr>
      </w:pPr>
    </w:p>
    <w:p w14:paraId="7B22A54C" w14:textId="77777777" w:rsidR="004F4BB4" w:rsidRPr="008F0297" w:rsidRDefault="004F4BB4" w:rsidP="004F4BB4">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7B2C53FC" w14:textId="77777777" w:rsidR="004F4BB4" w:rsidRDefault="004F4BB4" w:rsidP="004F4BB4">
      <w:pPr>
        <w:pStyle w:val="Nagwek1"/>
        <w:spacing w:before="0" w:after="0" w:line="360" w:lineRule="auto"/>
        <w:rPr>
          <w:rFonts w:ascii="Georgia" w:hAnsi="Georgia"/>
          <w:i/>
          <w:iCs/>
          <w:spacing w:val="4"/>
          <w:sz w:val="16"/>
          <w:szCs w:val="16"/>
        </w:rPr>
      </w:pPr>
      <w:bookmarkStart w:id="65" w:name="_Toc92115677"/>
      <w:bookmarkStart w:id="66" w:name="_Toc92180591"/>
      <w:bookmarkStart w:id="67" w:name="_Toc93314444"/>
      <w:bookmarkStart w:id="68" w:name="_Toc96079924"/>
      <w:bookmarkStart w:id="69" w:name="_Toc96673392"/>
      <w:bookmarkStart w:id="70" w:name="_Toc106875417"/>
      <w:bookmarkStart w:id="71" w:name="_Toc108605930"/>
      <w:bookmarkStart w:id="72" w:name="_Toc108606017"/>
      <w:bookmarkStart w:id="73" w:name="_Toc110505308"/>
      <w:bookmarkStart w:id="74" w:name="_Toc120530721"/>
      <w:bookmarkStart w:id="75" w:name="_Toc121142616"/>
      <w:bookmarkStart w:id="76" w:name="_Toc123628680"/>
      <w:bookmarkStart w:id="77" w:name="_Toc131507586"/>
      <w:bookmarkStart w:id="78" w:name="_Toc137016994"/>
      <w:r w:rsidRPr="008F0297">
        <w:rPr>
          <w:rFonts w:ascii="Georgia" w:hAnsi="Georgia"/>
          <w:i/>
          <w:iCs/>
          <w:spacing w:val="4"/>
          <w:sz w:val="16"/>
          <w:szCs w:val="16"/>
        </w:rPr>
        <w:t>** należy dostosować do ilości Wykonawców wspólnie ubiegających się o udzielenie zamówienia</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E9EE2A8" w14:textId="77777777" w:rsidR="004F4BB4" w:rsidRPr="00223CBF" w:rsidRDefault="004F4BB4" w:rsidP="004F4BB4">
      <w:pPr>
        <w:suppressAutoHyphens w:val="0"/>
        <w:spacing w:after="160" w:line="259" w:lineRule="auto"/>
        <w:textAlignment w:val="auto"/>
        <w:rPr>
          <w:rFonts w:ascii="Georgia" w:hAnsi="Georgia"/>
          <w:i/>
          <w:iCs/>
          <w:spacing w:val="4"/>
          <w:sz w:val="16"/>
          <w:szCs w:val="16"/>
        </w:rPr>
      </w:pPr>
      <w:r>
        <w:rPr>
          <w:rFonts w:ascii="Georgia" w:hAnsi="Georgia"/>
          <w:i/>
          <w:iCs/>
          <w:spacing w:val="4"/>
          <w:sz w:val="16"/>
          <w:szCs w:val="16"/>
        </w:rPr>
        <w:br w:type="page"/>
      </w:r>
    </w:p>
    <w:p w14:paraId="606A2776"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79" w:name="_Toc63945860"/>
      <w:bookmarkStart w:id="80" w:name="_Toc66099670"/>
      <w:bookmarkStart w:id="81" w:name="_Toc131507587"/>
      <w:bookmarkStart w:id="82" w:name="_Toc137016995"/>
      <w:bookmarkEnd w:id="5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9"/>
      <w:bookmarkEnd w:id="80"/>
      <w:bookmarkEnd w:id="81"/>
      <w:bookmarkEnd w:id="82"/>
    </w:p>
    <w:p w14:paraId="6378D160" w14:textId="77777777" w:rsidR="004F4BB4" w:rsidRPr="00A5779D" w:rsidRDefault="004F4BB4" w:rsidP="004F4BB4">
      <w:pPr>
        <w:pStyle w:val="Normalny1"/>
        <w:autoSpaceDE w:val="0"/>
        <w:spacing w:line="240" w:lineRule="auto"/>
        <w:jc w:val="both"/>
        <w:rPr>
          <w:rFonts w:cs="Times New Roman"/>
          <w:b/>
          <w:bCs/>
          <w:sz w:val="20"/>
          <w:szCs w:val="20"/>
        </w:rPr>
      </w:pPr>
    </w:p>
    <w:p w14:paraId="2D054537" w14:textId="77777777" w:rsidR="004F4BB4" w:rsidRPr="0024369F" w:rsidRDefault="004F4BB4" w:rsidP="004F4BB4">
      <w:pPr>
        <w:autoSpaceDE w:val="0"/>
        <w:autoSpaceDN w:val="0"/>
        <w:adjustRightInd w:val="0"/>
        <w:spacing w:line="360" w:lineRule="auto"/>
        <w:jc w:val="both"/>
        <w:textAlignment w:val="auto"/>
        <w:rPr>
          <w:rFonts w:ascii="Georgia" w:hAnsi="Georgia"/>
          <w:sz w:val="20"/>
          <w:szCs w:val="20"/>
        </w:rPr>
      </w:pPr>
    </w:p>
    <w:p w14:paraId="3E3D13B1" w14:textId="77777777" w:rsidR="004F4BB4" w:rsidRPr="00E71577" w:rsidRDefault="004F4BB4" w:rsidP="004F4BB4">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4829366E"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7019FE96" w14:textId="77777777" w:rsidR="004F4BB4" w:rsidRPr="00C00F98" w:rsidRDefault="004F4BB4" w:rsidP="004F4BB4">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048BE86"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1C1E23C"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3611038B"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b/>
          <w:color w:val="000000"/>
          <w:sz w:val="20"/>
          <w:szCs w:val="20"/>
        </w:rPr>
      </w:pPr>
    </w:p>
    <w:p w14:paraId="45C1CD21"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36E73877" w14:textId="77777777" w:rsidR="004F4BB4" w:rsidRPr="00C00F98" w:rsidRDefault="004F4BB4" w:rsidP="004F4BB4">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5F6E0006" w14:textId="77777777" w:rsidR="004F4BB4" w:rsidRPr="00E71577" w:rsidRDefault="004F4BB4" w:rsidP="004F4BB4">
      <w:pPr>
        <w:spacing w:line="360" w:lineRule="auto"/>
        <w:jc w:val="both"/>
        <w:rPr>
          <w:rFonts w:ascii="Georgia" w:hAnsi="Georgia" w:cs="Arial"/>
          <w:sz w:val="18"/>
          <w:szCs w:val="18"/>
        </w:rPr>
      </w:pPr>
    </w:p>
    <w:p w14:paraId="1A03DB5F"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21038249"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1EA9FBE5"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7A313DB4"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360BCA7C" w14:textId="77777777" w:rsidR="004F4BB4" w:rsidRDefault="004F4BB4" w:rsidP="004F4BB4">
      <w:pPr>
        <w:pStyle w:val="Akapitzlist"/>
        <w:overflowPunct w:val="0"/>
        <w:autoSpaceDE w:val="0"/>
        <w:spacing w:line="360" w:lineRule="auto"/>
        <w:ind w:left="1800"/>
        <w:jc w:val="both"/>
        <w:rPr>
          <w:rFonts w:ascii="Georgia" w:eastAsia="TimesNewRoman" w:hAnsi="Georgia" w:cs="Arial"/>
          <w:sz w:val="20"/>
          <w:szCs w:val="20"/>
          <w:u w:val="single"/>
        </w:rPr>
      </w:pPr>
    </w:p>
    <w:p w14:paraId="0B9D592F" w14:textId="77777777" w:rsidR="000E0B7B" w:rsidRPr="00E71577" w:rsidRDefault="000E0B7B" w:rsidP="004F4BB4">
      <w:pPr>
        <w:pStyle w:val="Akapitzlist"/>
        <w:overflowPunct w:val="0"/>
        <w:autoSpaceDE w:val="0"/>
        <w:spacing w:line="360" w:lineRule="auto"/>
        <w:ind w:left="1800"/>
        <w:jc w:val="both"/>
        <w:rPr>
          <w:rFonts w:ascii="Georgia" w:hAnsi="Georgia" w:cs="Arial"/>
          <w:sz w:val="18"/>
          <w:szCs w:val="18"/>
        </w:rPr>
      </w:pPr>
    </w:p>
    <w:p w14:paraId="7D63D11B" w14:textId="77777777" w:rsidR="004F4BB4" w:rsidRPr="00E71577" w:rsidRDefault="004F4BB4" w:rsidP="004F4BB4">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795A05BF"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0D9B63DB"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1D527897" w14:textId="77777777" w:rsidR="004F4BB4" w:rsidRDefault="004F4BB4" w:rsidP="004F4BB4">
      <w:pPr>
        <w:ind w:left="4962"/>
        <w:rPr>
          <w:rFonts w:ascii="Georgia" w:hAnsi="Georgia" w:cs="Georgia"/>
          <w:i/>
          <w:iCs/>
          <w:color w:val="000000"/>
          <w:sz w:val="20"/>
          <w:szCs w:val="20"/>
        </w:rPr>
      </w:pPr>
    </w:p>
    <w:p w14:paraId="7FE8FCE3" w14:textId="77777777" w:rsidR="004F4BB4" w:rsidRDefault="004F4BB4" w:rsidP="004F4BB4">
      <w:pPr>
        <w:ind w:left="4962"/>
        <w:rPr>
          <w:rFonts w:ascii="Georgia" w:hAnsi="Georgia" w:cs="Georgia"/>
          <w:i/>
          <w:iCs/>
          <w:color w:val="000000"/>
          <w:sz w:val="20"/>
          <w:szCs w:val="20"/>
        </w:rPr>
      </w:pPr>
    </w:p>
    <w:p w14:paraId="283A8DF9" w14:textId="77777777" w:rsidR="004F4BB4" w:rsidRDefault="004F4BB4" w:rsidP="004F4BB4">
      <w:pPr>
        <w:ind w:left="4962"/>
        <w:rPr>
          <w:rFonts w:ascii="Georgia" w:hAnsi="Georgia" w:cs="Georgia"/>
          <w:i/>
          <w:iCs/>
          <w:color w:val="000000"/>
          <w:sz w:val="20"/>
          <w:szCs w:val="20"/>
        </w:rPr>
      </w:pPr>
    </w:p>
    <w:p w14:paraId="69654685" w14:textId="77777777" w:rsidR="004F4BB4" w:rsidRPr="00E60300" w:rsidRDefault="004F4BB4" w:rsidP="004F4BB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D4F5DF1" w14:textId="5F382DC7" w:rsidR="004F4BB4" w:rsidRPr="00E60300" w:rsidRDefault="004F4BB4" w:rsidP="004F4BB4">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18D3C989" w14:textId="77777777" w:rsidR="004F4BB4" w:rsidRPr="00E60300" w:rsidRDefault="004F4BB4" w:rsidP="004F4BB4">
      <w:pPr>
        <w:pStyle w:val="Akapitzlist1"/>
        <w:spacing w:line="360" w:lineRule="auto"/>
        <w:ind w:left="0"/>
        <w:jc w:val="both"/>
        <w:rPr>
          <w:rFonts w:ascii="Georgia" w:hAnsi="Georgia" w:cs="Georgia"/>
          <w:color w:val="000000"/>
          <w:sz w:val="20"/>
          <w:szCs w:val="20"/>
        </w:rPr>
      </w:pPr>
    </w:p>
    <w:p w14:paraId="0FE73E4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p>
    <w:p w14:paraId="354DC5EC"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03AEC02F" w14:textId="77777777" w:rsidR="004F4BB4" w:rsidRDefault="004F4BB4" w:rsidP="004F4BB4">
      <w:pPr>
        <w:pStyle w:val="Nagwek1"/>
        <w:spacing w:before="0" w:after="0" w:line="360" w:lineRule="auto"/>
        <w:jc w:val="right"/>
        <w:rPr>
          <w:rFonts w:ascii="Georgia" w:hAnsi="Georgia" w:cs="Georgia"/>
          <w:b/>
          <w:i/>
          <w:color w:val="000000"/>
          <w:sz w:val="20"/>
          <w:szCs w:val="20"/>
        </w:rPr>
      </w:pPr>
      <w:bookmarkStart w:id="83" w:name="_Toc486250563"/>
      <w:bookmarkStart w:id="84" w:name="_Toc51835679"/>
      <w:bookmarkStart w:id="85" w:name="_Toc66099672"/>
      <w:bookmarkStart w:id="86" w:name="_Toc131507588"/>
      <w:bookmarkStart w:id="87" w:name="_Toc137016996"/>
      <w:r>
        <w:rPr>
          <w:rFonts w:ascii="Georgia" w:hAnsi="Georgia" w:cs="Georgia"/>
          <w:b/>
          <w:i/>
          <w:color w:val="000000"/>
          <w:sz w:val="20"/>
          <w:szCs w:val="20"/>
        </w:rPr>
        <w:t>Załącznik nr 4 do SWZ</w:t>
      </w:r>
      <w:bookmarkEnd w:id="83"/>
      <w:bookmarkEnd w:id="84"/>
      <w:bookmarkEnd w:id="85"/>
      <w:bookmarkEnd w:id="86"/>
      <w:bookmarkEnd w:id="87"/>
    </w:p>
    <w:p w14:paraId="620F8F8F" w14:textId="77777777" w:rsidR="004F4BB4" w:rsidRDefault="004F4BB4" w:rsidP="004F4BB4">
      <w:pPr>
        <w:pStyle w:val="Normalny1"/>
        <w:autoSpaceDE w:val="0"/>
        <w:spacing w:line="240" w:lineRule="auto"/>
        <w:jc w:val="both"/>
        <w:rPr>
          <w:b/>
          <w:i/>
          <w:iCs/>
          <w:color w:val="000000"/>
          <w:sz w:val="20"/>
          <w:szCs w:val="20"/>
        </w:rPr>
      </w:pPr>
    </w:p>
    <w:p w14:paraId="0A033B8B"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390FE7C3"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p>
    <w:p w14:paraId="323AFA62" w14:textId="77777777" w:rsidR="004F4BB4" w:rsidRPr="00D4333C" w:rsidRDefault="004F4BB4" w:rsidP="004F4BB4">
      <w:pPr>
        <w:pBdr>
          <w:top w:val="nil"/>
          <w:left w:val="nil"/>
          <w:bottom w:val="nil"/>
          <w:right w:val="nil"/>
          <w:between w:val="nil"/>
        </w:pBdr>
        <w:spacing w:line="240" w:lineRule="auto"/>
        <w:rPr>
          <w:rFonts w:ascii="Georgia" w:eastAsia="Arial" w:hAnsi="Georgia" w:cs="Arial"/>
          <w:i/>
          <w:iCs/>
          <w:color w:val="000000"/>
          <w:sz w:val="18"/>
          <w:szCs w:val="18"/>
        </w:rPr>
      </w:pPr>
    </w:p>
    <w:p w14:paraId="1BA45393"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A26FD4E" w14:textId="77777777" w:rsidR="004F4BB4" w:rsidRPr="00E71577" w:rsidRDefault="004F4BB4" w:rsidP="004F4BB4">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14D05714"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17A9678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8F5173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4D882771"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7B5DF60F" w14:textId="77777777" w:rsidR="004F4BB4" w:rsidRPr="00E71577"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EB59FBF"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8BE5DCA"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3A2114CE"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2227F795"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7251D350" w14:textId="77777777" w:rsidR="004F4BB4" w:rsidRPr="00E71577" w:rsidRDefault="004F4BB4" w:rsidP="004F4BB4">
      <w:pPr>
        <w:pBdr>
          <w:top w:val="nil"/>
          <w:left w:val="nil"/>
          <w:bottom w:val="nil"/>
          <w:right w:val="nil"/>
          <w:between w:val="nil"/>
        </w:pBdr>
        <w:spacing w:line="360" w:lineRule="auto"/>
        <w:ind w:right="5953"/>
        <w:rPr>
          <w:rFonts w:ascii="Georgia" w:eastAsia="Arial" w:hAnsi="Georgia" w:cs="Arial"/>
          <w:color w:val="000000"/>
          <w:sz w:val="18"/>
          <w:szCs w:val="18"/>
        </w:rPr>
      </w:pPr>
    </w:p>
    <w:p w14:paraId="48248924"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CAE0544" w14:textId="77777777" w:rsidR="004F4BB4" w:rsidRPr="0034102B" w:rsidRDefault="004F4BB4" w:rsidP="004F4BB4">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7B0CDDB6" w14:textId="77777777" w:rsidR="004F4BB4" w:rsidRPr="0034102B" w:rsidRDefault="004F4BB4" w:rsidP="004F4BB4">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Pr>
          <w:rFonts w:cs="Arial"/>
          <w:b w:val="0"/>
          <w:bCs w:val="0"/>
          <w:i w:val="0"/>
          <w:iCs w:val="0"/>
          <w:sz w:val="20"/>
          <w:szCs w:val="20"/>
        </w:rPr>
        <w:t>,</w:t>
      </w:r>
      <w:r w:rsidRPr="0034102B">
        <w:rPr>
          <w:rFonts w:cs="Arial"/>
          <w:b w:val="0"/>
          <w:bCs w:val="0"/>
          <w:i w:val="0"/>
          <w:iCs w:val="0"/>
          <w:sz w:val="20"/>
          <w:szCs w:val="20"/>
        </w:rPr>
        <w:t xml:space="preserve"> że: </w:t>
      </w:r>
    </w:p>
    <w:p w14:paraId="37A2916B"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72B18AE9" w14:textId="77777777" w:rsidR="004F4BB4" w:rsidRPr="0034102B" w:rsidRDefault="004F4BB4" w:rsidP="004F4BB4">
      <w:pPr>
        <w:pStyle w:val="Tekstpodstawowywcity"/>
        <w:spacing w:after="0" w:line="360" w:lineRule="auto"/>
        <w:ind w:left="720"/>
        <w:jc w:val="both"/>
        <w:rPr>
          <w:rFonts w:cs="Arial"/>
          <w:b w:val="0"/>
          <w:bCs w:val="0"/>
          <w:i w:val="0"/>
          <w:iCs w:val="0"/>
          <w:sz w:val="20"/>
          <w:szCs w:val="20"/>
        </w:rPr>
      </w:pPr>
    </w:p>
    <w:p w14:paraId="202B1311"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2F8747EC" w14:textId="77777777" w:rsidR="004F4BB4" w:rsidRPr="0034102B" w:rsidRDefault="004F4BB4" w:rsidP="004F4BB4">
      <w:pPr>
        <w:pStyle w:val="Akapitzlist"/>
        <w:spacing w:line="360" w:lineRule="auto"/>
        <w:rPr>
          <w:rFonts w:ascii="Georgia" w:hAnsi="Georgia" w:cs="Arial"/>
          <w:sz w:val="20"/>
          <w:szCs w:val="20"/>
        </w:rPr>
      </w:pPr>
    </w:p>
    <w:p w14:paraId="73DEECEB" w14:textId="77777777" w:rsidR="004F4BB4"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A33D873" w14:textId="77777777" w:rsidR="004F4BB4" w:rsidRPr="0034102B"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2038EF7" w14:textId="77777777" w:rsidR="004F4BB4" w:rsidRPr="00E71577" w:rsidRDefault="004F4BB4" w:rsidP="004F4BB4">
      <w:pPr>
        <w:pStyle w:val="Tekstpodstawowywcity"/>
        <w:jc w:val="both"/>
        <w:rPr>
          <w:rFonts w:cs="Arial"/>
          <w:b w:val="0"/>
          <w:bCs w:val="0"/>
          <w:i w:val="0"/>
          <w:iCs w:val="0"/>
          <w:sz w:val="18"/>
          <w:szCs w:val="18"/>
        </w:rPr>
      </w:pPr>
    </w:p>
    <w:p w14:paraId="1D9075BF" w14:textId="77777777" w:rsidR="004F4BB4" w:rsidRPr="00E71577" w:rsidRDefault="004F4BB4" w:rsidP="004F4BB4">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4A01D5F6" w14:textId="77777777" w:rsidR="004F4BB4" w:rsidRPr="00E71577" w:rsidRDefault="004F4BB4" w:rsidP="004F4BB4">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437A1356"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3D44A355" w14:textId="77777777" w:rsidR="004F4BB4"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0D3ACC99"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C7BF75" w14:textId="77777777" w:rsidR="004F4BB4" w:rsidRPr="00E71577"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108B5FC" w14:textId="77777777" w:rsidR="004F4BB4" w:rsidRPr="00D4333C" w:rsidRDefault="004F4BB4" w:rsidP="004F4BB4">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063A4D28" w14:textId="476DED5F" w:rsidR="004F4BB4" w:rsidRPr="00DF2488" w:rsidRDefault="004F4BB4" w:rsidP="004F4BB4">
      <w:pPr>
        <w:spacing w:before="40" w:after="40" w:line="240" w:lineRule="auto"/>
        <w:ind w:left="2832" w:firstLine="708"/>
        <w:jc w:val="center"/>
        <w:rPr>
          <w:rFonts w:ascii="Georgia" w:hAnsi="Georgia"/>
          <w:i/>
          <w:iCs/>
          <w:sz w:val="18"/>
          <w:szCs w:val="18"/>
        </w:rPr>
      </w:pPr>
      <w:r w:rsidRPr="00DF2488">
        <w:rPr>
          <w:rFonts w:ascii="Georgia" w:hAnsi="Georgia"/>
          <w:i/>
          <w:iCs/>
          <w:sz w:val="18"/>
          <w:szCs w:val="18"/>
        </w:rPr>
        <w:t>podpis(y) osób(y) upoważnionej(</w:t>
      </w:r>
      <w:proofErr w:type="spellStart"/>
      <w:r w:rsidRPr="00DF2488">
        <w:rPr>
          <w:rFonts w:ascii="Georgia" w:hAnsi="Georgia"/>
          <w:i/>
          <w:iCs/>
          <w:sz w:val="18"/>
          <w:szCs w:val="18"/>
        </w:rPr>
        <w:t>ych</w:t>
      </w:r>
      <w:proofErr w:type="spellEnd"/>
      <w:r w:rsidRPr="00DF2488">
        <w:rPr>
          <w:rFonts w:ascii="Georgia" w:hAnsi="Georgia"/>
          <w:i/>
          <w:iCs/>
          <w:sz w:val="18"/>
          <w:szCs w:val="18"/>
        </w:rPr>
        <w:t xml:space="preserve">) </w:t>
      </w:r>
    </w:p>
    <w:p w14:paraId="05AEAB63" w14:textId="77777777" w:rsidR="004F4BB4" w:rsidRPr="00DF2488" w:rsidRDefault="004F4BB4" w:rsidP="004F4BB4">
      <w:pPr>
        <w:spacing w:before="40" w:after="40" w:line="240" w:lineRule="auto"/>
        <w:ind w:left="2832" w:firstLine="708"/>
        <w:jc w:val="center"/>
        <w:rPr>
          <w:rFonts w:ascii="Georgia" w:hAnsi="Georgia" w:cs="Georgia"/>
          <w:b/>
          <w:bCs/>
          <w:i/>
          <w:iCs/>
          <w:color w:val="000000"/>
          <w:kern w:val="2"/>
          <w:sz w:val="22"/>
          <w:szCs w:val="22"/>
        </w:rPr>
      </w:pPr>
      <w:r w:rsidRPr="00DF2488">
        <w:rPr>
          <w:rFonts w:ascii="Georgia" w:hAnsi="Georgia"/>
          <w:i/>
          <w:iCs/>
          <w:sz w:val="18"/>
          <w:szCs w:val="18"/>
        </w:rPr>
        <w:t>do reprezentowania wykonawcy</w:t>
      </w:r>
    </w:p>
    <w:p w14:paraId="18F19CC1" w14:textId="77777777" w:rsidR="004F4BB4" w:rsidRPr="00DF2488" w:rsidRDefault="004F4BB4" w:rsidP="004F4BB4">
      <w:pPr>
        <w:spacing w:before="40" w:after="40" w:line="360" w:lineRule="auto"/>
        <w:jc w:val="center"/>
        <w:rPr>
          <w:rFonts w:ascii="Georgia" w:hAnsi="Georgia" w:cs="Georgia"/>
          <w:b/>
          <w:bCs/>
          <w:i/>
          <w:iCs/>
          <w:color w:val="000000"/>
          <w:kern w:val="2"/>
          <w:sz w:val="22"/>
          <w:szCs w:val="22"/>
        </w:rPr>
      </w:pPr>
    </w:p>
    <w:p w14:paraId="08175CE7" w14:textId="77777777" w:rsidR="004F4BB4" w:rsidRDefault="004F4BB4" w:rsidP="004F4BB4">
      <w:pPr>
        <w:spacing w:before="40" w:after="40" w:line="360" w:lineRule="auto"/>
        <w:rPr>
          <w:rFonts w:ascii="Georgia" w:hAnsi="Georgia" w:cs="Georgia"/>
          <w:b/>
          <w:bCs/>
          <w:color w:val="000000"/>
          <w:kern w:val="2"/>
          <w:sz w:val="22"/>
          <w:szCs w:val="22"/>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88" w:name="_Toc110505311"/>
      <w:bookmarkStart w:id="89" w:name="_Toc353787315"/>
      <w:bookmarkStart w:id="90" w:name="_Toc424300300"/>
      <w:bookmarkStart w:id="91" w:name="_Toc464027667"/>
      <w:bookmarkStart w:id="92" w:name="_Toc51835682"/>
      <w:bookmarkStart w:id="93" w:name="_Toc66099674"/>
      <w:bookmarkStart w:id="94" w:name="_Toc309115904"/>
      <w:bookmarkStart w:id="95" w:name="_Toc309116011"/>
      <w:bookmarkStart w:id="96" w:name="_Toc346700792"/>
      <w:bookmarkStart w:id="97" w:name="_Toc346796412"/>
      <w:bookmarkStart w:id="98" w:name="_Toc352755662"/>
      <w:bookmarkStart w:id="99" w:name="_Toc353786984"/>
      <w:bookmarkStart w:id="100" w:name="_Toc353787316"/>
      <w:bookmarkStart w:id="101" w:name="_Toc356543047"/>
      <w:bookmarkStart w:id="102" w:name="_Toc359390922"/>
      <w:bookmarkStart w:id="103" w:name="_Toc374948433"/>
      <w:bookmarkStart w:id="104" w:name="_Toc374948486"/>
      <w:bookmarkStart w:id="105" w:name="_Toc378325806"/>
      <w:bookmarkStart w:id="106" w:name="_Hlk66093428"/>
    </w:p>
    <w:p w14:paraId="3D1FEE2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0D010C65"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7" w:name="_Toc131507589"/>
      <w:bookmarkStart w:id="108" w:name="_Toc137016997"/>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107"/>
      <w:bookmarkEnd w:id="108"/>
    </w:p>
    <w:p w14:paraId="7C453336" w14:textId="77777777" w:rsidR="004F4BB4" w:rsidRPr="00A5779D" w:rsidRDefault="004F4BB4" w:rsidP="004F4BB4">
      <w:pPr>
        <w:rPr>
          <w:rFonts w:ascii="Georgia" w:eastAsia="TimesNewRoman" w:hAnsi="Georgia"/>
        </w:rPr>
      </w:pPr>
    </w:p>
    <w:p w14:paraId="05CAAB7C" w14:textId="77777777" w:rsidR="004F4BB4" w:rsidRPr="00A5779D" w:rsidRDefault="004F4BB4" w:rsidP="004F4BB4">
      <w:pPr>
        <w:pStyle w:val="Normalny1"/>
        <w:autoSpaceDE w:val="0"/>
        <w:spacing w:line="240" w:lineRule="auto"/>
        <w:jc w:val="both"/>
        <w:rPr>
          <w:rFonts w:cs="Times New Roman"/>
          <w:b/>
          <w:bCs/>
          <w:sz w:val="20"/>
          <w:szCs w:val="20"/>
        </w:rPr>
      </w:pPr>
    </w:p>
    <w:p w14:paraId="4B217A1B" w14:textId="77777777" w:rsidR="004F4BB4" w:rsidRPr="00E60300" w:rsidRDefault="004F4BB4" w:rsidP="004F4BB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88"/>
    <w:p w14:paraId="5E563147" w14:textId="77777777" w:rsidR="004F4BB4" w:rsidRDefault="004F4BB4" w:rsidP="004F4BB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2BAD57F9" w14:textId="77777777" w:rsidR="004F4BB4" w:rsidRPr="00C922F9" w:rsidRDefault="004F4BB4" w:rsidP="004F4BB4">
      <w:pPr>
        <w:pStyle w:val="Normalny1"/>
        <w:autoSpaceDE w:val="0"/>
        <w:spacing w:line="360" w:lineRule="auto"/>
        <w:rPr>
          <w:rStyle w:val="Domylnaczcionkaakapitu2"/>
          <w:sz w:val="20"/>
          <w:szCs w:val="20"/>
        </w:rPr>
      </w:pPr>
    </w:p>
    <w:p w14:paraId="3414A381" w14:textId="77777777" w:rsidR="004F4BB4" w:rsidRPr="00E60300" w:rsidRDefault="004F4BB4" w:rsidP="004F4BB4">
      <w:pPr>
        <w:pStyle w:val="Normalny1"/>
        <w:autoSpaceDE w:val="0"/>
        <w:spacing w:line="360" w:lineRule="auto"/>
        <w:jc w:val="both"/>
        <w:rPr>
          <w:sz w:val="20"/>
          <w:szCs w:val="20"/>
        </w:rPr>
      </w:pPr>
    </w:p>
    <w:p w14:paraId="16D1609C" w14:textId="77777777" w:rsidR="004F4BB4" w:rsidRPr="00E60300" w:rsidRDefault="004F4BB4" w:rsidP="004F4BB4">
      <w:pPr>
        <w:pStyle w:val="Normalny1"/>
        <w:autoSpaceDE w:val="0"/>
        <w:spacing w:line="360" w:lineRule="auto"/>
        <w:jc w:val="both"/>
        <w:rPr>
          <w:sz w:val="20"/>
          <w:szCs w:val="20"/>
        </w:rPr>
      </w:pPr>
      <w:r w:rsidRPr="00E60300">
        <w:rPr>
          <w:sz w:val="20"/>
          <w:szCs w:val="20"/>
        </w:rPr>
        <w:t>Nazwa oraz siedziba Wykonawcy: ...........................................................................................................................</w:t>
      </w:r>
    </w:p>
    <w:p w14:paraId="797404DA" w14:textId="77777777" w:rsidR="004F4BB4" w:rsidRPr="00E60300" w:rsidRDefault="004F4BB4" w:rsidP="004F4BB4">
      <w:pPr>
        <w:pStyle w:val="Normalny1"/>
        <w:autoSpaceDE w:val="0"/>
        <w:spacing w:line="360" w:lineRule="auto"/>
        <w:jc w:val="both"/>
        <w:rPr>
          <w:sz w:val="20"/>
          <w:szCs w:val="20"/>
        </w:rPr>
      </w:pPr>
      <w:r w:rsidRPr="00E60300">
        <w:rPr>
          <w:sz w:val="20"/>
          <w:szCs w:val="20"/>
        </w:rPr>
        <w:t>...................................................................................................................................................................................</w:t>
      </w:r>
    </w:p>
    <w:p w14:paraId="3CA1DF1F" w14:textId="4D426C45" w:rsidR="00A84186" w:rsidRPr="007B2954" w:rsidRDefault="00A84186" w:rsidP="00A84186">
      <w:pPr>
        <w:pStyle w:val="Normalny1"/>
        <w:numPr>
          <w:ilvl w:val="0"/>
          <w:numId w:val="27"/>
        </w:numPr>
        <w:tabs>
          <w:tab w:val="clear" w:pos="360"/>
          <w:tab w:val="num" w:pos="0"/>
        </w:tabs>
        <w:autoSpaceDE w:val="0"/>
        <w:spacing w:line="360" w:lineRule="auto"/>
        <w:ind w:left="0" w:firstLine="0"/>
        <w:jc w:val="both"/>
        <w:rPr>
          <w:color w:val="000000" w:themeColor="text1"/>
          <w:sz w:val="20"/>
          <w:szCs w:val="20"/>
        </w:rPr>
      </w:pPr>
      <w:r w:rsidRPr="007B2954">
        <w:rPr>
          <w:color w:val="000000" w:themeColor="text1"/>
          <w:sz w:val="20"/>
          <w:szCs w:val="20"/>
        </w:rPr>
        <w:t>Oświadczam, że oferowan</w:t>
      </w:r>
      <w:r>
        <w:rPr>
          <w:color w:val="000000" w:themeColor="text1"/>
          <w:sz w:val="20"/>
          <w:szCs w:val="20"/>
        </w:rPr>
        <w:t>y asortyment  ……………………….</w:t>
      </w:r>
      <w:r w:rsidRPr="007B2954">
        <w:rPr>
          <w:color w:val="000000" w:themeColor="text1"/>
          <w:sz w:val="20"/>
          <w:szCs w:val="20"/>
        </w:rPr>
        <w:t>......................................................................</w:t>
      </w:r>
    </w:p>
    <w:p w14:paraId="28F97883" w14:textId="77777777" w:rsidR="00A84186" w:rsidRDefault="00A84186" w:rsidP="00A84186">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 xml:space="preserve">r. o wyrobach medycznych </w:t>
      </w:r>
      <w:r>
        <w:rPr>
          <w:sz w:val="20"/>
          <w:szCs w:val="20"/>
        </w:rPr>
        <w:br/>
      </w:r>
      <w:r w:rsidRPr="00E60300">
        <w:rPr>
          <w:sz w:val="20"/>
          <w:szCs w:val="20"/>
        </w:rPr>
        <w:t>(</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w:t>
      </w:r>
      <w:r>
        <w:rPr>
          <w:sz w:val="20"/>
          <w:szCs w:val="20"/>
        </w:rPr>
        <w:t>.</w:t>
      </w:r>
      <w:r w:rsidRPr="00E60300">
        <w:rPr>
          <w:sz w:val="20"/>
          <w:szCs w:val="20"/>
        </w:rPr>
        <w:t xml:space="preserve"> </w:t>
      </w:r>
    </w:p>
    <w:p w14:paraId="059101AD" w14:textId="77777777" w:rsidR="00A84186" w:rsidRDefault="00A84186" w:rsidP="00A84186">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26F9F349" w14:textId="77777777" w:rsidR="00A84186" w:rsidRPr="00E60300" w:rsidRDefault="00A84186" w:rsidP="00A84186">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5DF6FC27" w14:textId="77777777" w:rsidR="00A84186" w:rsidRPr="00E60300" w:rsidRDefault="00A84186" w:rsidP="00A84186">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67344CB1" w14:textId="77777777" w:rsidR="00A84186" w:rsidRPr="00E60300" w:rsidRDefault="00A84186" w:rsidP="00A84186">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6F0B0D" w14:textId="77777777" w:rsidR="00A84186" w:rsidRPr="00E60300" w:rsidRDefault="00A84186" w:rsidP="00A84186">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770A653" w14:textId="77777777" w:rsidR="004F4BB4" w:rsidRPr="00E60300" w:rsidRDefault="004F4BB4" w:rsidP="004F4BB4">
      <w:pPr>
        <w:pStyle w:val="Normalny1"/>
        <w:autoSpaceDE w:val="0"/>
        <w:spacing w:line="360" w:lineRule="auto"/>
        <w:jc w:val="both"/>
        <w:rPr>
          <w:sz w:val="20"/>
          <w:szCs w:val="20"/>
        </w:rPr>
      </w:pPr>
    </w:p>
    <w:p w14:paraId="67A99B83" w14:textId="77777777" w:rsidR="004F4BB4" w:rsidRPr="00E60300" w:rsidRDefault="004F4BB4" w:rsidP="004F4BB4">
      <w:pPr>
        <w:pStyle w:val="Normalny1"/>
        <w:autoSpaceDE w:val="0"/>
        <w:spacing w:line="360" w:lineRule="auto"/>
        <w:jc w:val="both"/>
        <w:rPr>
          <w:sz w:val="20"/>
          <w:szCs w:val="20"/>
        </w:rPr>
      </w:pPr>
    </w:p>
    <w:p w14:paraId="70BFD6DD" w14:textId="77777777" w:rsidR="004F4BB4" w:rsidRPr="00E60300" w:rsidRDefault="004F4BB4" w:rsidP="004F4BB4">
      <w:pPr>
        <w:pStyle w:val="Normalny1"/>
        <w:autoSpaceDE w:val="0"/>
        <w:spacing w:line="360" w:lineRule="auto"/>
        <w:jc w:val="both"/>
        <w:rPr>
          <w:i/>
          <w:sz w:val="20"/>
          <w:szCs w:val="20"/>
        </w:rPr>
      </w:pPr>
      <w:r w:rsidRPr="00E60300">
        <w:rPr>
          <w:i/>
          <w:sz w:val="20"/>
          <w:szCs w:val="20"/>
        </w:rPr>
        <w:t>*- niepotrzebne skreślić</w:t>
      </w:r>
    </w:p>
    <w:p w14:paraId="0AA2DA2B"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985D18"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4382169"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78667BC1" w14:textId="77777777" w:rsidR="004F4BB4" w:rsidRDefault="004F4BB4" w:rsidP="004F4BB4">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 xml:space="preserve">odpis(y) osób(y) upoważnionej(ych) </w:t>
      </w:r>
    </w:p>
    <w:p w14:paraId="0EA68750"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25A1C6A1" w14:textId="77777777" w:rsidR="004F4BB4" w:rsidRDefault="004F4BB4" w:rsidP="004F4BB4">
      <w:pPr>
        <w:pStyle w:val="Nagwek1"/>
        <w:spacing w:before="0" w:after="0" w:line="360" w:lineRule="auto"/>
        <w:rPr>
          <w:rFonts w:ascii="Georgia" w:hAnsi="Georgia" w:cs="Georgia"/>
          <w:b/>
          <w:bCs w:val="0"/>
          <w:i/>
          <w:iCs/>
          <w:color w:val="000000"/>
          <w:sz w:val="20"/>
          <w:szCs w:val="20"/>
        </w:rPr>
      </w:pPr>
    </w:p>
    <w:p w14:paraId="4A4DDBAA"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670F72F9"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9" w:name="_Toc102977410"/>
      <w:bookmarkStart w:id="110" w:name="_Toc110505312"/>
      <w:r>
        <w:rPr>
          <w:rFonts w:ascii="Georgia" w:hAnsi="Georgia" w:cs="Georgia"/>
          <w:b/>
          <w:bCs/>
          <w:i/>
          <w:iCs/>
          <w:color w:val="000000"/>
          <w:sz w:val="20"/>
          <w:szCs w:val="20"/>
        </w:rPr>
        <w:br w:type="page"/>
      </w:r>
    </w:p>
    <w:p w14:paraId="4FAF8F95"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11" w:name="_Toc131507590"/>
      <w:bookmarkStart w:id="112" w:name="_Toc137016998"/>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109"/>
      <w:bookmarkEnd w:id="110"/>
      <w:bookmarkEnd w:id="111"/>
      <w:bookmarkEnd w:id="112"/>
    </w:p>
    <w:p w14:paraId="1D241E59" w14:textId="77777777" w:rsidR="004F4BB4" w:rsidRDefault="004F4BB4" w:rsidP="004F4BB4">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0DAD004C" w14:textId="77777777" w:rsidR="004F4BB4" w:rsidRPr="00E83DD6" w:rsidRDefault="004F4BB4" w:rsidP="004F4BB4">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40F10D6B" w14:textId="77777777" w:rsidR="004F4BB4" w:rsidRPr="00580CBB" w:rsidRDefault="004F4BB4" w:rsidP="004F4BB4">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A23543">
        <w:rPr>
          <w:rFonts w:ascii="Georgia" w:hAnsi="Georgia" w:cs="Verdana"/>
          <w:sz w:val="20"/>
          <w:szCs w:val="20"/>
        </w:rPr>
        <w:t>„</w:t>
      </w:r>
      <w:r w:rsidRPr="00A23543">
        <w:rPr>
          <w:rFonts w:ascii="Georgia" w:hAnsi="Georgia"/>
          <w:sz w:val="20"/>
          <w:szCs w:val="20"/>
        </w:rPr>
        <w:t>Dostawa implantów dla ZZOZ w Wadowicach"</w:t>
      </w:r>
      <w:r w:rsidRPr="00A23543">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7A9CA958" w14:textId="77777777" w:rsidR="004F4BB4" w:rsidRPr="00E83DD6" w:rsidRDefault="004F4BB4" w:rsidP="004F4BB4">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67198F40" w14:textId="77777777" w:rsidR="004F4BB4" w:rsidRPr="00E83DD6" w:rsidRDefault="004F4BB4" w:rsidP="004F4BB4">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5A9974DF" w14:textId="77777777" w:rsidR="004F4BB4" w:rsidRPr="00E83DD6" w:rsidRDefault="004F4BB4" w:rsidP="004F4BB4">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4C257B0F" w14:textId="77777777" w:rsidR="004F4BB4" w:rsidRPr="00E83DD6" w:rsidRDefault="004F4BB4" w:rsidP="004F4BB4">
      <w:pPr>
        <w:ind w:right="284"/>
        <w:jc w:val="both"/>
        <w:rPr>
          <w:rFonts w:ascii="Georgia" w:hAnsi="Georgia"/>
          <w:bCs/>
          <w:sz w:val="20"/>
          <w:szCs w:val="20"/>
        </w:rPr>
      </w:pPr>
    </w:p>
    <w:p w14:paraId="54EEC57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działając w imieniu i na rzecz</w:t>
      </w:r>
    </w:p>
    <w:p w14:paraId="67195578" w14:textId="77777777" w:rsidR="004F4BB4" w:rsidRPr="00E83DD6" w:rsidRDefault="004F4BB4" w:rsidP="004F4BB4">
      <w:pPr>
        <w:jc w:val="both"/>
        <w:rPr>
          <w:rFonts w:ascii="Georgia" w:hAnsi="Georgia"/>
          <w:bCs/>
          <w:sz w:val="20"/>
          <w:szCs w:val="20"/>
        </w:rPr>
      </w:pPr>
    </w:p>
    <w:p w14:paraId="51F0B92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1AFB0D58" w14:textId="77777777" w:rsidR="004F4BB4" w:rsidRPr="00E83DD6" w:rsidRDefault="004F4BB4" w:rsidP="004F4BB4">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2C3BA117" w14:textId="77777777" w:rsidR="004F4BB4" w:rsidRPr="00E83DD6" w:rsidRDefault="004F4BB4" w:rsidP="004F4BB4">
      <w:pPr>
        <w:spacing w:after="120"/>
        <w:jc w:val="center"/>
        <w:rPr>
          <w:rFonts w:ascii="Georgia" w:hAnsi="Georgia"/>
          <w:bCs/>
          <w:i/>
          <w:sz w:val="16"/>
          <w:szCs w:val="16"/>
        </w:rPr>
      </w:pPr>
    </w:p>
    <w:p w14:paraId="069FCB12" w14:textId="77777777" w:rsidR="004F4BB4" w:rsidRDefault="004F4BB4" w:rsidP="004F4BB4">
      <w:pPr>
        <w:ind w:right="-2"/>
        <w:jc w:val="both"/>
        <w:rPr>
          <w:rFonts w:ascii="Georgia" w:hAnsi="Georgia"/>
          <w:bCs/>
          <w:sz w:val="20"/>
          <w:szCs w:val="20"/>
        </w:rPr>
      </w:pPr>
    </w:p>
    <w:p w14:paraId="3B3E319A" w14:textId="77777777" w:rsidR="004F4BB4" w:rsidRPr="00E83DD6" w:rsidRDefault="004F4BB4" w:rsidP="004F4BB4">
      <w:pPr>
        <w:ind w:right="-2"/>
        <w:jc w:val="both"/>
        <w:rPr>
          <w:rFonts w:ascii="Georgia" w:hAnsi="Georgia"/>
          <w:bCs/>
          <w:sz w:val="20"/>
          <w:szCs w:val="20"/>
        </w:rPr>
      </w:pPr>
    </w:p>
    <w:p w14:paraId="5C01C666"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4B250EA5"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67AFB6BE"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B0278F4"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8E711FE" w14:textId="77777777" w:rsidR="004F4BB4" w:rsidRPr="00E83DD6" w:rsidRDefault="004F4BB4" w:rsidP="004F4BB4">
      <w:pPr>
        <w:spacing w:line="360" w:lineRule="auto"/>
        <w:ind w:right="-2"/>
        <w:jc w:val="both"/>
        <w:rPr>
          <w:rFonts w:ascii="Georgia" w:hAnsi="Georgia"/>
          <w:sz w:val="20"/>
          <w:szCs w:val="20"/>
        </w:rPr>
      </w:pPr>
    </w:p>
    <w:p w14:paraId="23A9FF96" w14:textId="77777777" w:rsidR="004F4BB4" w:rsidRPr="00E83DD6" w:rsidRDefault="004F4BB4" w:rsidP="004F4BB4">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4BBEEDD1" w14:textId="77777777"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 xml:space="preserve">z siedzibą w </w:t>
      </w:r>
      <w:r w:rsidRPr="000E0B7B">
        <w:rPr>
          <w:rFonts w:ascii="Georgia" w:hAnsi="Georgia" w:cs="Arial"/>
          <w:sz w:val="20"/>
          <w:szCs w:val="20"/>
          <w:lang w:eastAsia="en-US"/>
        </w:rPr>
        <w:t>Rosji,</w:t>
      </w:r>
    </w:p>
    <w:p w14:paraId="76B639F9" w14:textId="71E37F9A"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w:t>
      </w:r>
    </w:p>
    <w:p w14:paraId="47DAF77F" w14:textId="5C8F2256"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fizyczną lub prawną, podmiotem lub organem działającym w imieniu lub pod kierunkiem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 xml:space="preserve">) lub </w:t>
      </w:r>
      <w:r w:rsidR="000E0B7B" w:rsidRPr="000E0B7B">
        <w:rPr>
          <w:rFonts w:ascii="Georgia" w:hAnsi="Georgia" w:cs="Arial"/>
          <w:sz w:val="20"/>
          <w:szCs w:val="20"/>
          <w:lang w:eastAsia="en-US"/>
        </w:rPr>
        <w:t>pkt 2</w:t>
      </w:r>
      <w:r w:rsidRPr="000E0B7B">
        <w:rPr>
          <w:rFonts w:ascii="Georgia" w:hAnsi="Georgia" w:cs="Arial"/>
          <w:sz w:val="20"/>
          <w:szCs w:val="20"/>
          <w:lang w:eastAsia="en-US"/>
        </w:rPr>
        <w:t>);</w:t>
      </w:r>
    </w:p>
    <w:p w14:paraId="3655AEA9" w14:textId="77777777" w:rsidR="004F4BB4" w:rsidRDefault="004F4BB4" w:rsidP="004F4BB4">
      <w:pPr>
        <w:suppressAutoHyphens w:val="0"/>
        <w:spacing w:line="360" w:lineRule="auto"/>
        <w:jc w:val="both"/>
        <w:textAlignment w:val="auto"/>
        <w:rPr>
          <w:rFonts w:ascii="Georgia" w:hAnsi="Georgia" w:cs="Arial"/>
          <w:b/>
          <w:sz w:val="20"/>
          <w:szCs w:val="20"/>
          <w:lang w:eastAsia="en-US"/>
        </w:rPr>
      </w:pPr>
    </w:p>
    <w:p w14:paraId="101A55F9" w14:textId="77777777" w:rsidR="004F4BB4" w:rsidRPr="00DC776B" w:rsidRDefault="004F4BB4" w:rsidP="004F4BB4">
      <w:pPr>
        <w:pStyle w:val="Akapitzlist"/>
        <w:numPr>
          <w:ilvl w:val="0"/>
          <w:numId w:val="88"/>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5D60FD5C" w14:textId="77777777" w:rsidR="004F4BB4" w:rsidRPr="00DC776B" w:rsidRDefault="004F4BB4" w:rsidP="004F4BB4">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Pr>
          <w:rFonts w:ascii="Georgia" w:hAnsi="Georgia" w:cs="Arial"/>
          <w:i/>
          <w:sz w:val="20"/>
          <w:szCs w:val="20"/>
          <w:lang w:eastAsia="en-US"/>
        </w:rPr>
        <w:br/>
      </w:r>
      <w:r w:rsidRPr="00DC776B">
        <w:rPr>
          <w:rFonts w:ascii="Georgia" w:hAnsi="Georgia" w:cs="Arial"/>
          <w:i/>
          <w:sz w:val="20"/>
          <w:szCs w:val="20"/>
          <w:lang w:eastAsia="en-US"/>
        </w:rPr>
        <w:t>w zależności od podmiotu: NIP/PESEL, KRS/CEiDG)</w:t>
      </w:r>
      <w:r w:rsidRPr="00DC776B">
        <w:rPr>
          <w:rFonts w:ascii="Georgia" w:hAnsi="Georgia" w:cs="Arial"/>
          <w:sz w:val="20"/>
          <w:szCs w:val="20"/>
          <w:lang w:eastAsia="en-US"/>
        </w:rPr>
        <w:t>, nie zachodzą podstawy wykluczenia z postępowania</w:t>
      </w:r>
      <w:r>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6CE48C55"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6E897E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4178E71"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6C080FB"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22107C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83555E2"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212C9618"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4686EC2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11DD740"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0D7989A"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5A062A6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99699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19241E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2F76D1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9212F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92EC048"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1939274"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p>
    <w:p w14:paraId="65662F33" w14:textId="77777777" w:rsidR="004F4BB4" w:rsidRDefault="004F4BB4" w:rsidP="004F4BB4">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1C2DA72C" w14:textId="77777777" w:rsidR="004F4BB4" w:rsidRPr="00DC776B" w:rsidRDefault="004F4BB4" w:rsidP="004F4BB4">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13" w:name="_Hlk121390932"/>
      <w:r w:rsidRPr="00DC776B">
        <w:rPr>
          <w:rFonts w:ascii="Georgia" w:hAnsi="Georgia"/>
          <w:i/>
          <w:iCs/>
          <w:spacing w:val="4"/>
          <w:sz w:val="16"/>
          <w:szCs w:val="16"/>
        </w:rPr>
        <w:t>jeżeli przypada na niego ponad 10% wartości zamówienia</w:t>
      </w:r>
      <w:bookmarkEnd w:id="113"/>
    </w:p>
    <w:p w14:paraId="1E730F30" w14:textId="77777777" w:rsidR="004F4BB4" w:rsidRPr="00DF2488" w:rsidRDefault="004F4BB4" w:rsidP="004F4BB4">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r>
        <w:rPr>
          <w:rFonts w:ascii="Georgia" w:hAnsi="Georgia" w:cs="Georgia"/>
          <w:b/>
          <w:i/>
          <w:color w:val="000000"/>
          <w:sz w:val="20"/>
          <w:szCs w:val="20"/>
        </w:rPr>
        <w:br w:type="page"/>
      </w:r>
    </w:p>
    <w:p w14:paraId="3F1A73DD" w14:textId="77777777" w:rsidR="004F4BB4" w:rsidRDefault="004F4BB4" w:rsidP="004F4BB4">
      <w:pPr>
        <w:pStyle w:val="Nagwek1"/>
        <w:spacing w:before="0" w:after="0" w:line="360" w:lineRule="auto"/>
        <w:jc w:val="right"/>
        <w:rPr>
          <w:rFonts w:ascii="Georgia" w:hAnsi="Georgia" w:cs="Georgia"/>
          <w:b/>
          <w:i/>
          <w:color w:val="000000"/>
          <w:sz w:val="20"/>
          <w:szCs w:val="20"/>
        </w:rPr>
      </w:pPr>
      <w:bookmarkStart w:id="114" w:name="_Toc110505313"/>
      <w:bookmarkStart w:id="115" w:name="_Toc131507591"/>
      <w:bookmarkStart w:id="116" w:name="_Toc137016999"/>
      <w:r w:rsidRPr="008554CF">
        <w:rPr>
          <w:rFonts w:ascii="Georgia" w:hAnsi="Georgia" w:cs="Georgia"/>
          <w:b/>
          <w:i/>
          <w:color w:val="000000"/>
          <w:sz w:val="20"/>
          <w:szCs w:val="20"/>
        </w:rPr>
        <w:t>Załącznik nr 7</w:t>
      </w:r>
      <w:r>
        <w:rPr>
          <w:rFonts w:ascii="Georgia" w:hAnsi="Georgia" w:cs="Georgia"/>
          <w:b/>
          <w:i/>
          <w:color w:val="000000"/>
          <w:sz w:val="20"/>
          <w:szCs w:val="20"/>
        </w:rPr>
        <w:t xml:space="preserve"> do SWZ</w:t>
      </w:r>
      <w:bookmarkEnd w:id="114"/>
      <w:bookmarkEnd w:id="115"/>
      <w:bookmarkEnd w:id="116"/>
    </w:p>
    <w:p w14:paraId="74DBAD70" w14:textId="77777777" w:rsidR="004F4BB4" w:rsidRDefault="004F4BB4" w:rsidP="004F4BB4">
      <w:pPr>
        <w:pStyle w:val="Normalny1"/>
        <w:autoSpaceDE w:val="0"/>
        <w:spacing w:line="240" w:lineRule="auto"/>
        <w:jc w:val="both"/>
        <w:rPr>
          <w:b/>
          <w:i/>
          <w:iCs/>
          <w:color w:val="000000"/>
          <w:sz w:val="20"/>
          <w:szCs w:val="20"/>
        </w:rPr>
      </w:pPr>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626E9EF3" w14:textId="77777777" w:rsidR="004F4BB4" w:rsidRDefault="004F4BB4" w:rsidP="004F4BB4">
      <w:pPr>
        <w:spacing w:line="360" w:lineRule="auto"/>
        <w:rPr>
          <w:rFonts w:ascii="Georgia" w:hAnsi="Georgia" w:cs="Georgia"/>
          <w:color w:val="000000"/>
          <w:kern w:val="2"/>
          <w:sz w:val="20"/>
          <w:szCs w:val="20"/>
        </w:rPr>
      </w:pPr>
    </w:p>
    <w:p w14:paraId="48D4C71D" w14:textId="77777777" w:rsidR="004F4BB4" w:rsidRPr="00FE1E54" w:rsidRDefault="004F4BB4" w:rsidP="004F4BB4">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25E78086" w14:textId="77777777" w:rsidR="004F4BB4" w:rsidRPr="00FE1E54" w:rsidRDefault="004F4BB4" w:rsidP="004F4BB4">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3D3A581E"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02533CA9"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4E4AD6FE" w14:textId="77777777" w:rsidR="004F4BB4" w:rsidRPr="00FE1E54" w:rsidRDefault="004F4BB4" w:rsidP="004F4BB4">
      <w:pPr>
        <w:jc w:val="both"/>
        <w:rPr>
          <w:rFonts w:ascii="Georgia" w:hAnsi="Georgia" w:cs="Georgia"/>
          <w:color w:val="000000"/>
          <w:kern w:val="2"/>
          <w:sz w:val="20"/>
          <w:szCs w:val="20"/>
          <w:lang w:val="en-US"/>
        </w:rPr>
      </w:pPr>
    </w:p>
    <w:p w14:paraId="28269F9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CC497F3"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D064567" w14:textId="77777777" w:rsidR="004F4BB4" w:rsidRPr="00FE1E54" w:rsidRDefault="004F4BB4" w:rsidP="004F4BB4">
      <w:pPr>
        <w:jc w:val="both"/>
        <w:rPr>
          <w:rFonts w:ascii="Georgia" w:hAnsi="Georgia" w:cs="Georgia"/>
          <w:color w:val="000000"/>
          <w:kern w:val="2"/>
          <w:sz w:val="20"/>
          <w:szCs w:val="20"/>
        </w:rPr>
      </w:pPr>
    </w:p>
    <w:p w14:paraId="04A171A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40913F4D"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7D3F4E26" w14:textId="77777777" w:rsidR="004F4BB4" w:rsidRPr="00FE1E54" w:rsidRDefault="004F4BB4" w:rsidP="004F4BB4">
      <w:pPr>
        <w:spacing w:line="360" w:lineRule="auto"/>
        <w:jc w:val="both"/>
        <w:rPr>
          <w:rFonts w:ascii="Georgia" w:hAnsi="Georgia" w:cs="Georgia"/>
          <w:color w:val="000000"/>
          <w:kern w:val="2"/>
          <w:sz w:val="20"/>
          <w:szCs w:val="20"/>
        </w:rPr>
      </w:pPr>
    </w:p>
    <w:p w14:paraId="599E4F55" w14:textId="2E799E79" w:rsidR="00B874B0" w:rsidRPr="00237525" w:rsidRDefault="004F4BB4" w:rsidP="00237525">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4469AF">
        <w:rPr>
          <w:rFonts w:ascii="Georgia" w:hAnsi="Georgia"/>
          <w:color w:val="000000"/>
          <w:kern w:val="2"/>
          <w:sz w:val="20"/>
          <w:szCs w:val="20"/>
        </w:rPr>
        <w:t>2</w:t>
      </w:r>
      <w:r w:rsidR="00CF7726">
        <w:rPr>
          <w:rFonts w:ascii="Georgia" w:hAnsi="Georgia"/>
          <w:color w:val="000000"/>
          <w:kern w:val="2"/>
          <w:sz w:val="20"/>
          <w:szCs w:val="20"/>
        </w:rPr>
        <w:t>5</w:t>
      </w:r>
      <w:r w:rsidRPr="009172A7">
        <w:rPr>
          <w:rFonts w:ascii="Georgia" w:hAnsi="Georgia"/>
          <w:color w:val="000000"/>
          <w:kern w:val="2"/>
          <w:sz w:val="20"/>
          <w:szCs w:val="20"/>
        </w:rPr>
        <w:t>.202</w:t>
      </w:r>
      <w:r w:rsidR="004469AF">
        <w:rPr>
          <w:rFonts w:ascii="Georgia" w:hAnsi="Georgia"/>
          <w:color w:val="000000"/>
          <w:kern w:val="2"/>
          <w:sz w:val="20"/>
          <w:szCs w:val="20"/>
        </w:rPr>
        <w:t>4</w:t>
      </w:r>
    </w:p>
    <w:p w14:paraId="508A5C30" w14:textId="1B457969" w:rsidR="00B874B0" w:rsidRPr="00D4455F" w:rsidRDefault="00B874B0" w:rsidP="00B874B0">
      <w:pPr>
        <w:spacing w:line="240" w:lineRule="auto"/>
        <w:rPr>
          <w:rFonts w:ascii="Georgia" w:hAnsi="Georgia"/>
          <w:color w:val="000000"/>
          <w:kern w:val="2"/>
          <w:sz w:val="20"/>
          <w:szCs w:val="20"/>
        </w:rPr>
      </w:pPr>
      <w:r>
        <w:rPr>
          <w:rFonts w:ascii="Georgia" w:hAnsi="Georgia"/>
          <w:color w:val="000000"/>
          <w:kern w:val="2"/>
          <w:sz w:val="20"/>
          <w:szCs w:val="20"/>
        </w:rPr>
        <w:t>Tabela asortymentowa</w:t>
      </w:r>
    </w:p>
    <w:tbl>
      <w:tblPr>
        <w:tblpPr w:leftFromText="141" w:rightFromText="141" w:vertAnchor="text" w:horzAnchor="margin" w:tblpY="139"/>
        <w:tblW w:w="10418" w:type="dxa"/>
        <w:tblLayout w:type="fixed"/>
        <w:tblCellMar>
          <w:left w:w="70" w:type="dxa"/>
          <w:right w:w="70" w:type="dxa"/>
        </w:tblCellMar>
        <w:tblLook w:val="0000" w:firstRow="0" w:lastRow="0" w:firstColumn="0" w:lastColumn="0" w:noHBand="0" w:noVBand="0"/>
      </w:tblPr>
      <w:tblGrid>
        <w:gridCol w:w="354"/>
        <w:gridCol w:w="2126"/>
        <w:gridCol w:w="568"/>
        <w:gridCol w:w="1558"/>
        <w:gridCol w:w="1276"/>
        <w:gridCol w:w="567"/>
        <w:gridCol w:w="1134"/>
        <w:gridCol w:w="992"/>
        <w:gridCol w:w="1843"/>
      </w:tblGrid>
      <w:tr w:rsidR="00237525" w:rsidRPr="00FE1E54" w14:paraId="63CA3A72" w14:textId="77777777" w:rsidTr="00237525">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7C8286FD" w14:textId="77777777" w:rsidR="00237525" w:rsidRPr="00D65A5C" w:rsidRDefault="00237525" w:rsidP="00B874B0">
            <w:pPr>
              <w:snapToGrid w:val="0"/>
              <w:spacing w:line="240"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2126" w:type="dxa"/>
            <w:tcBorders>
              <w:top w:val="single" w:sz="4" w:space="0" w:color="auto"/>
              <w:left w:val="single" w:sz="4" w:space="0" w:color="auto"/>
              <w:bottom w:val="single" w:sz="4" w:space="0" w:color="auto"/>
              <w:right w:val="single" w:sz="4" w:space="0" w:color="auto"/>
            </w:tcBorders>
            <w:vAlign w:val="center"/>
          </w:tcPr>
          <w:p w14:paraId="22682843" w14:textId="29DB3F10" w:rsidR="00237525" w:rsidRPr="00D65A5C" w:rsidRDefault="00237525"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568" w:type="dxa"/>
            <w:tcBorders>
              <w:top w:val="single" w:sz="4" w:space="0" w:color="auto"/>
              <w:left w:val="single" w:sz="4" w:space="0" w:color="auto"/>
              <w:bottom w:val="single" w:sz="4" w:space="0" w:color="auto"/>
              <w:right w:val="single" w:sz="4" w:space="0" w:color="auto"/>
            </w:tcBorders>
            <w:vAlign w:val="center"/>
          </w:tcPr>
          <w:p w14:paraId="10DD4525" w14:textId="77777777" w:rsidR="00237525" w:rsidRPr="00D65A5C" w:rsidRDefault="00237525"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558" w:type="dxa"/>
            <w:tcBorders>
              <w:top w:val="single" w:sz="4" w:space="0" w:color="auto"/>
              <w:left w:val="single" w:sz="4" w:space="0" w:color="auto"/>
              <w:bottom w:val="single" w:sz="4" w:space="0" w:color="auto"/>
              <w:right w:val="single" w:sz="4" w:space="0" w:color="auto"/>
            </w:tcBorders>
            <w:vAlign w:val="center"/>
          </w:tcPr>
          <w:p w14:paraId="13B255C4" w14:textId="77777777" w:rsidR="00237525" w:rsidRPr="00D65A5C" w:rsidRDefault="00237525" w:rsidP="00B874B0">
            <w:pPr>
              <w:snapToGrid w:val="0"/>
              <w:spacing w:line="240"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1276" w:type="dxa"/>
            <w:tcBorders>
              <w:top w:val="single" w:sz="4" w:space="0" w:color="auto"/>
              <w:left w:val="single" w:sz="4" w:space="0" w:color="auto"/>
              <w:bottom w:val="single" w:sz="4" w:space="0" w:color="auto"/>
              <w:right w:val="single" w:sz="4" w:space="0" w:color="auto"/>
            </w:tcBorders>
            <w:vAlign w:val="center"/>
          </w:tcPr>
          <w:p w14:paraId="3B90F1F5"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429F0EDC"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1134" w:type="dxa"/>
            <w:tcBorders>
              <w:top w:val="single" w:sz="4" w:space="0" w:color="auto"/>
              <w:left w:val="single" w:sz="4" w:space="0" w:color="auto"/>
              <w:bottom w:val="single" w:sz="4" w:space="0" w:color="auto"/>
              <w:right w:val="single" w:sz="4" w:space="0" w:color="auto"/>
            </w:tcBorders>
            <w:vAlign w:val="center"/>
          </w:tcPr>
          <w:p w14:paraId="72F0B955"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1802E858"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Numer katalogowy</w:t>
            </w:r>
          </w:p>
        </w:tc>
        <w:tc>
          <w:tcPr>
            <w:tcW w:w="1843" w:type="dxa"/>
            <w:tcBorders>
              <w:top w:val="single" w:sz="4" w:space="0" w:color="auto"/>
              <w:left w:val="single" w:sz="4" w:space="0" w:color="auto"/>
              <w:bottom w:val="single" w:sz="4" w:space="0" w:color="auto"/>
              <w:right w:val="single" w:sz="4" w:space="0" w:color="auto"/>
            </w:tcBorders>
            <w:vAlign w:val="center"/>
          </w:tcPr>
          <w:p w14:paraId="42983230" w14:textId="10C2ECFE"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Nazwa producenta</w:t>
            </w:r>
            <w:r>
              <w:rPr>
                <w:rFonts w:ascii="Georgia" w:hAnsi="Georgia"/>
                <w:kern w:val="0"/>
                <w:sz w:val="16"/>
                <w:szCs w:val="16"/>
              </w:rPr>
              <w:t>/Nazwa handlowa</w:t>
            </w:r>
          </w:p>
        </w:tc>
      </w:tr>
      <w:tr w:rsidR="00237525" w:rsidRPr="00FE1E54" w14:paraId="3BC9CC7B" w14:textId="77777777" w:rsidTr="00237525">
        <w:trPr>
          <w:trHeight w:val="574"/>
        </w:trPr>
        <w:tc>
          <w:tcPr>
            <w:tcW w:w="354" w:type="dxa"/>
            <w:tcBorders>
              <w:top w:val="single" w:sz="4" w:space="0" w:color="auto"/>
              <w:left w:val="single" w:sz="4" w:space="0" w:color="auto"/>
              <w:bottom w:val="single" w:sz="4" w:space="0" w:color="auto"/>
              <w:right w:val="single" w:sz="4" w:space="0" w:color="auto"/>
            </w:tcBorders>
          </w:tcPr>
          <w:p w14:paraId="60310D8A" w14:textId="77777777" w:rsidR="00237525" w:rsidRPr="00FE1E54" w:rsidRDefault="00237525" w:rsidP="003A42E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63D65BFA" w14:textId="77777777" w:rsidR="00237525" w:rsidRPr="00FE1E54" w:rsidRDefault="00237525" w:rsidP="003A42EB">
            <w:pPr>
              <w:snapToGrid w:val="0"/>
              <w:spacing w:line="276" w:lineRule="auto"/>
              <w:jc w:val="center"/>
              <w:rPr>
                <w:rFonts w:ascii="Georgia" w:hAnsi="Georgia" w:cs="Tahoma"/>
                <w:kern w:val="2"/>
                <w:sz w:val="18"/>
                <w:szCs w:val="18"/>
              </w:rPr>
            </w:pPr>
          </w:p>
        </w:tc>
        <w:tc>
          <w:tcPr>
            <w:tcW w:w="568" w:type="dxa"/>
            <w:tcBorders>
              <w:top w:val="single" w:sz="4" w:space="0" w:color="auto"/>
              <w:left w:val="single" w:sz="4" w:space="0" w:color="auto"/>
              <w:bottom w:val="single" w:sz="4" w:space="0" w:color="auto"/>
              <w:right w:val="single" w:sz="4" w:space="0" w:color="auto"/>
            </w:tcBorders>
          </w:tcPr>
          <w:p w14:paraId="31936B20"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7F817447" w14:textId="77777777" w:rsidR="00237525" w:rsidRPr="00FE1E54" w:rsidRDefault="00237525" w:rsidP="003A42EB">
            <w:pPr>
              <w:snapToGrid w:val="0"/>
              <w:spacing w:line="276" w:lineRule="auto"/>
              <w:jc w:val="center"/>
              <w:rPr>
                <w:rFonts w:ascii="Georgia" w:hAnsi="Georgia" w:cs="Tahoma"/>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56B6D7"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DB11113"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9470EF"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5BD27DD"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AF151D"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r>
      <w:tr w:rsidR="004469AF" w:rsidRPr="00FE1E54" w14:paraId="2D51FE45" w14:textId="77777777" w:rsidTr="00237525">
        <w:trPr>
          <w:trHeight w:val="413"/>
        </w:trPr>
        <w:tc>
          <w:tcPr>
            <w:tcW w:w="4606" w:type="dxa"/>
            <w:gridSpan w:val="4"/>
            <w:tcBorders>
              <w:top w:val="single" w:sz="4" w:space="0" w:color="auto"/>
              <w:left w:val="single" w:sz="4" w:space="0" w:color="auto"/>
              <w:bottom w:val="single" w:sz="4" w:space="0" w:color="auto"/>
              <w:right w:val="single" w:sz="4" w:space="0" w:color="auto"/>
            </w:tcBorders>
          </w:tcPr>
          <w:p w14:paraId="47B66772" w14:textId="77777777" w:rsidR="004469AF" w:rsidRPr="00FE1E54" w:rsidRDefault="004469AF" w:rsidP="003A42E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1276" w:type="dxa"/>
            <w:tcBorders>
              <w:top w:val="single" w:sz="4" w:space="0" w:color="auto"/>
              <w:left w:val="single" w:sz="4" w:space="0" w:color="auto"/>
              <w:bottom w:val="single" w:sz="4" w:space="0" w:color="auto"/>
              <w:right w:val="single" w:sz="4" w:space="0" w:color="auto"/>
            </w:tcBorders>
          </w:tcPr>
          <w:p w14:paraId="3BAB554F" w14:textId="77777777" w:rsidR="004469AF" w:rsidRPr="00FE1E54" w:rsidRDefault="004469AF" w:rsidP="003A42EB">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6F489D2" w14:textId="77777777" w:rsidR="004469AF" w:rsidRPr="00FE1E54" w:rsidRDefault="004469AF" w:rsidP="003A42E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1134" w:type="dxa"/>
            <w:tcBorders>
              <w:top w:val="single" w:sz="4" w:space="0" w:color="auto"/>
              <w:left w:val="single" w:sz="4" w:space="0" w:color="auto"/>
              <w:bottom w:val="single" w:sz="4" w:space="0" w:color="auto"/>
              <w:right w:val="single" w:sz="4" w:space="0" w:color="auto"/>
            </w:tcBorders>
          </w:tcPr>
          <w:p w14:paraId="74EF197C" w14:textId="77777777" w:rsidR="004469AF" w:rsidRPr="00FE1E54" w:rsidRDefault="004469AF" w:rsidP="003A42EB">
            <w:pPr>
              <w:suppressLineNumbers/>
              <w:snapToGrid w:val="0"/>
              <w:spacing w:line="276" w:lineRule="auto"/>
              <w:jc w:val="center"/>
              <w:textAlignment w:val="auto"/>
              <w:rPr>
                <w:rFonts w:ascii="Georgia" w:hAnsi="Georgia"/>
                <w:bCs/>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B19E6A" w14:textId="77777777" w:rsidR="004469AF" w:rsidRPr="00FE1E54" w:rsidRDefault="004469AF" w:rsidP="003A42E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843" w:type="dxa"/>
            <w:tcBorders>
              <w:top w:val="single" w:sz="4" w:space="0" w:color="auto"/>
              <w:left w:val="single" w:sz="4" w:space="0" w:color="auto"/>
              <w:bottom w:val="single" w:sz="4" w:space="0" w:color="auto"/>
              <w:right w:val="single" w:sz="4" w:space="0" w:color="auto"/>
            </w:tcBorders>
          </w:tcPr>
          <w:p w14:paraId="2016FF6F" w14:textId="321AB253" w:rsidR="004469AF" w:rsidRPr="00FE1E54" w:rsidRDefault="004469AF" w:rsidP="003A42EB">
            <w:pPr>
              <w:suppressLineNumbers/>
              <w:snapToGrid w:val="0"/>
              <w:spacing w:line="276" w:lineRule="auto"/>
              <w:jc w:val="center"/>
              <w:textAlignment w:val="auto"/>
              <w:rPr>
                <w:rFonts w:ascii="Georgia" w:hAnsi="Georgia"/>
                <w:bCs/>
                <w:iCs/>
                <w:kern w:val="0"/>
                <w:sz w:val="18"/>
                <w:szCs w:val="18"/>
                <w:lang w:val="en-US"/>
              </w:rPr>
            </w:pPr>
            <w:r>
              <w:rPr>
                <w:rFonts w:ascii="Georgia" w:hAnsi="Georgia"/>
                <w:bCs/>
                <w:iCs/>
                <w:kern w:val="0"/>
                <w:sz w:val="18"/>
                <w:szCs w:val="18"/>
                <w:lang w:val="en-US"/>
              </w:rPr>
              <w:t>X</w:t>
            </w:r>
          </w:p>
        </w:tc>
      </w:tr>
    </w:tbl>
    <w:p w14:paraId="4EFD6080" w14:textId="77777777" w:rsidR="004469AF" w:rsidRDefault="004469AF" w:rsidP="004F4BB4">
      <w:pPr>
        <w:tabs>
          <w:tab w:val="left" w:pos="540"/>
        </w:tabs>
        <w:spacing w:line="360" w:lineRule="auto"/>
        <w:jc w:val="both"/>
        <w:rPr>
          <w:rFonts w:ascii="Georgia" w:hAnsi="Georgia" w:cs="Georgia"/>
          <w:i/>
          <w:iCs/>
          <w:kern w:val="2"/>
          <w:sz w:val="18"/>
          <w:szCs w:val="18"/>
        </w:rPr>
      </w:pPr>
    </w:p>
    <w:p w14:paraId="37116876" w14:textId="3196E605" w:rsidR="00BA389D" w:rsidRPr="0060072A" w:rsidRDefault="009353F6" w:rsidP="005E6574">
      <w:pPr>
        <w:pStyle w:val="Akapitzlist"/>
        <w:tabs>
          <w:tab w:val="left" w:pos="284"/>
          <w:tab w:val="left" w:pos="426"/>
        </w:tabs>
        <w:spacing w:line="360" w:lineRule="auto"/>
        <w:ind w:left="0"/>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00BA389D" w:rsidRPr="0060072A">
        <w:rPr>
          <w:rFonts w:ascii="Georgia" w:hAnsi="Georgia" w:cs="Georgia"/>
          <w:sz w:val="20"/>
          <w:szCs w:val="20"/>
        </w:rPr>
        <w:t xml:space="preserve">Pakiet nr 1: ............ zł netto, ................. zł brutto </w:t>
      </w:r>
    </w:p>
    <w:p w14:paraId="39B57819" w14:textId="0444452C" w:rsidR="00BA389D" w:rsidRDefault="00BA389D" w:rsidP="005E6574">
      <w:pPr>
        <w:pStyle w:val="Akapitzlist"/>
        <w:tabs>
          <w:tab w:val="left" w:pos="284"/>
          <w:tab w:val="left" w:pos="426"/>
        </w:tabs>
        <w:spacing w:line="360" w:lineRule="auto"/>
        <w:ind w:left="0"/>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Pr="0060072A">
        <w:rPr>
          <w:rFonts w:ascii="Georgia" w:hAnsi="Georgia" w:cs="Georgia"/>
          <w:sz w:val="20"/>
          <w:szCs w:val="20"/>
        </w:rPr>
        <w:t xml:space="preserve">Pakiet nr 2: ............ zł netto, ................. zł brutto  </w:t>
      </w:r>
    </w:p>
    <w:p w14:paraId="4F3B6660" w14:textId="0D0D30A7" w:rsidR="004469AF" w:rsidRPr="00C301CB" w:rsidRDefault="004469AF" w:rsidP="005E6574">
      <w:pPr>
        <w:pStyle w:val="Akapitzlist"/>
        <w:tabs>
          <w:tab w:val="left" w:pos="284"/>
          <w:tab w:val="left" w:pos="426"/>
        </w:tabs>
        <w:spacing w:line="360" w:lineRule="auto"/>
        <w:ind w:left="0"/>
        <w:contextualSpacing/>
        <w:jc w:val="both"/>
        <w:rPr>
          <w:rFonts w:ascii="Georgia" w:hAnsi="Georgia" w:cs="Georgia"/>
          <w:sz w:val="20"/>
          <w:szCs w:val="20"/>
        </w:rPr>
      </w:pPr>
      <w:r w:rsidRPr="00C301CB">
        <w:rPr>
          <w:rFonts w:ascii="Georgia" w:hAnsi="Georgia" w:cs="Georgia"/>
          <w:kern w:val="3"/>
          <w:sz w:val="20"/>
          <w:szCs w:val="20"/>
          <w:lang w:eastAsia="pl-PL"/>
        </w:rPr>
        <w:t xml:space="preserve">Wartość oferty </w:t>
      </w:r>
      <w:r w:rsidRPr="00C301CB">
        <w:rPr>
          <w:rFonts w:ascii="Georgia" w:hAnsi="Georgia" w:cs="Georgia"/>
          <w:sz w:val="20"/>
          <w:szCs w:val="20"/>
        </w:rPr>
        <w:t xml:space="preserve">Pakiet nr 2: ............ zł netto, ................. zł brutto  </w:t>
      </w:r>
    </w:p>
    <w:p w14:paraId="47674610" w14:textId="77777777" w:rsidR="009353F6" w:rsidRPr="00C301CB" w:rsidRDefault="009353F6" w:rsidP="005E6574">
      <w:pPr>
        <w:numPr>
          <w:ilvl w:val="0"/>
          <w:numId w:val="89"/>
        </w:numPr>
        <w:tabs>
          <w:tab w:val="left" w:pos="540"/>
        </w:tabs>
        <w:spacing w:line="360" w:lineRule="auto"/>
        <w:jc w:val="both"/>
        <w:rPr>
          <w:rFonts w:ascii="Georgia" w:hAnsi="Georgia" w:cs="Georgia"/>
          <w:sz w:val="20"/>
          <w:szCs w:val="20"/>
        </w:rPr>
      </w:pPr>
      <w:r w:rsidRPr="00C301CB">
        <w:rPr>
          <w:rFonts w:ascii="Georgia" w:hAnsi="Georgia" w:cs="Georgia"/>
          <w:color w:val="000000"/>
          <w:sz w:val="20"/>
          <w:szCs w:val="20"/>
        </w:rPr>
        <w:t>Termin ważności oferowanych produktów ………….. (min. 12) miesięcy od daty otrzymania zamówienia od Zamawiającego.*</w:t>
      </w:r>
    </w:p>
    <w:p w14:paraId="5FF7A2DC" w14:textId="77777777" w:rsidR="009353F6" w:rsidRPr="00C301CB" w:rsidRDefault="009353F6" w:rsidP="009353F6">
      <w:pPr>
        <w:numPr>
          <w:ilvl w:val="0"/>
          <w:numId w:val="89"/>
        </w:numPr>
        <w:tabs>
          <w:tab w:val="left" w:pos="540"/>
        </w:tabs>
        <w:spacing w:line="360" w:lineRule="auto"/>
        <w:jc w:val="both"/>
        <w:rPr>
          <w:rFonts w:ascii="Georgia" w:hAnsi="Georgia" w:cs="Georgia"/>
          <w:sz w:val="20"/>
          <w:szCs w:val="20"/>
        </w:rPr>
      </w:pPr>
      <w:r w:rsidRPr="00C301CB">
        <w:rPr>
          <w:rFonts w:ascii="Georgia" w:hAnsi="Georgia" w:cs="Georgia"/>
          <w:color w:val="000000"/>
          <w:sz w:val="20"/>
          <w:szCs w:val="20"/>
        </w:rPr>
        <w:t>Termin rozpatrzenia reklamacji …………….. (max 7) dni od daty otrzymania jej od Zamawiającego.*</w:t>
      </w:r>
    </w:p>
    <w:p w14:paraId="22B0A251" w14:textId="1C0B4C2A" w:rsidR="005A1EA5" w:rsidRPr="00C301CB" w:rsidRDefault="005A1EA5" w:rsidP="00E765AB">
      <w:pPr>
        <w:pStyle w:val="Tekstpodstawowy32"/>
        <w:tabs>
          <w:tab w:val="left" w:pos="540"/>
        </w:tabs>
        <w:suppressAutoHyphens/>
        <w:textAlignment w:val="baseline"/>
        <w:rPr>
          <w:rFonts w:cs="Georgia"/>
          <w:i/>
          <w:sz w:val="18"/>
          <w:szCs w:val="18"/>
          <w:lang w:eastAsia="ar-SA"/>
        </w:rPr>
      </w:pPr>
      <w:r w:rsidRPr="00C301CB">
        <w:rPr>
          <w:i/>
          <w:iCs/>
          <w:color w:val="000000"/>
          <w:sz w:val="18"/>
          <w:szCs w:val="18"/>
        </w:rPr>
        <w:t>*</w:t>
      </w:r>
      <w:r w:rsidRPr="00C301CB">
        <w:rPr>
          <w:i/>
          <w:kern w:val="2"/>
          <w:sz w:val="18"/>
          <w:szCs w:val="18"/>
        </w:rPr>
        <w:t xml:space="preserve"> UWAGA! Brak wpisania ocenianego parametru nie dyskwalifikuje oferty –powoduje jedynie brak dodatkowych punktów.</w:t>
      </w:r>
    </w:p>
    <w:p w14:paraId="05555A86" w14:textId="2E9E169A" w:rsidR="0060072A" w:rsidRPr="001D1633" w:rsidRDefault="0060072A" w:rsidP="005E6574">
      <w:pPr>
        <w:numPr>
          <w:ilvl w:val="0"/>
          <w:numId w:val="43"/>
        </w:numPr>
        <w:tabs>
          <w:tab w:val="left" w:pos="0"/>
          <w:tab w:val="left" w:pos="426"/>
        </w:tabs>
        <w:spacing w:line="360" w:lineRule="auto"/>
        <w:ind w:left="0" w:firstLine="0"/>
        <w:jc w:val="both"/>
        <w:rPr>
          <w:rFonts w:ascii="Georgia" w:hAnsi="Georgia" w:cs="Georgia"/>
          <w:i/>
          <w:color w:val="000000" w:themeColor="text1"/>
          <w:sz w:val="20"/>
          <w:szCs w:val="20"/>
        </w:rPr>
      </w:pPr>
      <w:r w:rsidRPr="001D1633">
        <w:rPr>
          <w:rFonts w:ascii="Georgia" w:hAnsi="Georgia"/>
          <w:color w:val="000000" w:themeColor="text1"/>
          <w:sz w:val="20"/>
          <w:szCs w:val="20"/>
        </w:rPr>
        <w:t>Instrumentarium wraz w implantami</w:t>
      </w:r>
      <w:r w:rsidR="009353F6" w:rsidRPr="001D1633">
        <w:rPr>
          <w:rFonts w:ascii="Georgia" w:hAnsi="Georgia"/>
          <w:color w:val="000000" w:themeColor="text1"/>
          <w:sz w:val="20"/>
          <w:szCs w:val="20"/>
        </w:rPr>
        <w:t xml:space="preserve"> niezbędny</w:t>
      </w:r>
      <w:r w:rsidRPr="001D1633">
        <w:rPr>
          <w:rFonts w:ascii="Georgia" w:hAnsi="Georgia"/>
          <w:color w:val="000000" w:themeColor="text1"/>
          <w:sz w:val="20"/>
          <w:szCs w:val="20"/>
        </w:rPr>
        <w:t>mi</w:t>
      </w:r>
      <w:r w:rsidR="009353F6" w:rsidRPr="001D1633">
        <w:rPr>
          <w:rFonts w:ascii="Georgia" w:hAnsi="Georgia"/>
          <w:color w:val="000000" w:themeColor="text1"/>
          <w:sz w:val="20"/>
          <w:szCs w:val="20"/>
        </w:rPr>
        <w:t xml:space="preserve"> do wykonania zabiegów, który Wykonawca winien zabezpieczyć na czas trwania umowy będzie dostarczony </w:t>
      </w:r>
      <w:r w:rsidRPr="001D1633">
        <w:rPr>
          <w:rFonts w:ascii="Georgia" w:hAnsi="Georgia" w:cs="Calibri"/>
          <w:color w:val="000000" w:themeColor="text1"/>
          <w:kern w:val="0"/>
          <w:sz w:val="20"/>
          <w:szCs w:val="20"/>
          <w:lang w:eastAsia="pl-PL"/>
        </w:rPr>
        <w:t xml:space="preserve">każdorazowo przed zabiegiem na Blok Operacyjny do 48 godzin od momentu złożenia zamówienia.- dotyczy Pakietów nr  </w:t>
      </w:r>
      <w:r w:rsidR="000B124E" w:rsidRPr="001D1633">
        <w:rPr>
          <w:rFonts w:ascii="Georgia" w:hAnsi="Georgia" w:cs="Calibri"/>
          <w:color w:val="000000" w:themeColor="text1"/>
          <w:kern w:val="0"/>
          <w:sz w:val="20"/>
          <w:szCs w:val="20"/>
          <w:lang w:eastAsia="pl-PL"/>
        </w:rPr>
        <w:t xml:space="preserve">2 </w:t>
      </w:r>
      <w:proofErr w:type="spellStart"/>
      <w:r w:rsidR="000B124E" w:rsidRPr="001D1633">
        <w:rPr>
          <w:rFonts w:ascii="Georgia" w:hAnsi="Georgia" w:cs="Calibri"/>
          <w:color w:val="000000" w:themeColor="text1"/>
          <w:kern w:val="0"/>
          <w:sz w:val="20"/>
          <w:szCs w:val="20"/>
          <w:lang w:eastAsia="pl-PL"/>
        </w:rPr>
        <w:t>poz</w:t>
      </w:r>
      <w:proofErr w:type="spellEnd"/>
      <w:r w:rsidR="000B124E" w:rsidRPr="001D1633">
        <w:rPr>
          <w:rFonts w:ascii="Georgia" w:hAnsi="Georgia" w:cs="Calibri"/>
          <w:color w:val="000000" w:themeColor="text1"/>
          <w:kern w:val="0"/>
          <w:sz w:val="20"/>
          <w:szCs w:val="20"/>
          <w:lang w:eastAsia="pl-PL"/>
        </w:rPr>
        <w:t xml:space="preserve"> III</w:t>
      </w:r>
    </w:p>
    <w:p w14:paraId="4ADFD35D" w14:textId="77777777" w:rsidR="000B124E" w:rsidRPr="001D1633" w:rsidRDefault="009353F6" w:rsidP="00817BE5">
      <w:pPr>
        <w:numPr>
          <w:ilvl w:val="0"/>
          <w:numId w:val="43"/>
        </w:numPr>
        <w:tabs>
          <w:tab w:val="left" w:pos="0"/>
          <w:tab w:val="left" w:pos="284"/>
          <w:tab w:val="left" w:pos="426"/>
        </w:tabs>
        <w:spacing w:line="360" w:lineRule="auto"/>
        <w:ind w:left="0" w:firstLine="0"/>
        <w:contextualSpacing/>
        <w:jc w:val="both"/>
        <w:textAlignment w:val="auto"/>
        <w:rPr>
          <w:rFonts w:ascii="Georgia" w:hAnsi="Georgia" w:cs="Georgia"/>
          <w:i/>
          <w:kern w:val="2"/>
          <w:sz w:val="20"/>
          <w:szCs w:val="20"/>
        </w:rPr>
      </w:pPr>
      <w:r w:rsidRPr="001D1633">
        <w:rPr>
          <w:rFonts w:ascii="Georgia" w:hAnsi="Georgia"/>
          <w:color w:val="000000" w:themeColor="text1"/>
          <w:sz w:val="20"/>
          <w:szCs w:val="20"/>
        </w:rPr>
        <w:t>Asortyment dla którego Zamawiający wymaga złożenia depozytu będzie dostarczony do Zamawiającego i złożony w formie depozytu na Blok Operacyjny w terminie do 7 dni od dnia zawarcia umowy i uzupełniany po zabiegach na podstawie karty zużycia w ciągu 48 godzin w dni robocze (od poniedziałku do piątku w godzinach 7</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 xml:space="preserve"> do 14</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 xml:space="preserve">). </w:t>
      </w:r>
      <w:r w:rsidRPr="001D1633">
        <w:rPr>
          <w:rFonts w:ascii="Georgia" w:hAnsi="Georgia"/>
          <w:color w:val="000000" w:themeColor="text1"/>
          <w:sz w:val="20"/>
          <w:szCs w:val="20"/>
        </w:rPr>
        <w:br/>
        <w:t xml:space="preserve">W przypadku dostaw „na cito” termin ten wynosił będzie 24 godziny w dni robocze (od poniedziałku do piątku </w:t>
      </w:r>
      <w:r w:rsidRPr="001D1633">
        <w:rPr>
          <w:rFonts w:ascii="Georgia" w:hAnsi="Georgia"/>
          <w:color w:val="000000" w:themeColor="text1"/>
          <w:sz w:val="20"/>
          <w:szCs w:val="20"/>
        </w:rPr>
        <w:br/>
        <w:t>w godzinach 7</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 xml:space="preserve"> do 14</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w:t>
      </w:r>
      <w:r w:rsidR="0060072A" w:rsidRPr="001D1633">
        <w:rPr>
          <w:rFonts w:ascii="Georgia" w:hAnsi="Georgia"/>
          <w:color w:val="000000" w:themeColor="text1"/>
          <w:sz w:val="20"/>
          <w:szCs w:val="20"/>
        </w:rPr>
        <w:t xml:space="preserve">- dotyczy Pakietów </w:t>
      </w:r>
      <w:r w:rsidR="0060072A" w:rsidRPr="001D1633">
        <w:rPr>
          <w:rFonts w:ascii="Georgia" w:hAnsi="Georgia" w:cs="Calibri"/>
          <w:color w:val="000000" w:themeColor="text1"/>
          <w:kern w:val="0"/>
          <w:sz w:val="20"/>
          <w:szCs w:val="20"/>
          <w:lang w:eastAsia="pl-PL"/>
        </w:rPr>
        <w:t>nr 1, 2</w:t>
      </w:r>
      <w:r w:rsidR="000B124E" w:rsidRPr="001D1633">
        <w:rPr>
          <w:rFonts w:ascii="Georgia" w:hAnsi="Georgia" w:cs="Calibri"/>
          <w:color w:val="000000" w:themeColor="text1"/>
          <w:kern w:val="0"/>
          <w:sz w:val="20"/>
          <w:szCs w:val="20"/>
          <w:lang w:eastAsia="pl-PL"/>
        </w:rPr>
        <w:t xml:space="preserve"> </w:t>
      </w:r>
      <w:proofErr w:type="spellStart"/>
      <w:r w:rsidR="000B124E" w:rsidRPr="001D1633">
        <w:rPr>
          <w:rFonts w:ascii="Georgia" w:hAnsi="Georgia" w:cs="Calibri"/>
          <w:color w:val="000000" w:themeColor="text1"/>
          <w:kern w:val="0"/>
          <w:sz w:val="20"/>
          <w:szCs w:val="20"/>
          <w:lang w:eastAsia="pl-PL"/>
        </w:rPr>
        <w:t>poz</w:t>
      </w:r>
      <w:proofErr w:type="spellEnd"/>
      <w:r w:rsidR="000B124E" w:rsidRPr="001D1633">
        <w:rPr>
          <w:rFonts w:ascii="Georgia" w:hAnsi="Georgia" w:cs="Calibri"/>
          <w:color w:val="000000" w:themeColor="text1"/>
          <w:kern w:val="0"/>
          <w:sz w:val="20"/>
          <w:szCs w:val="20"/>
          <w:lang w:eastAsia="pl-PL"/>
        </w:rPr>
        <w:t xml:space="preserve"> I </w:t>
      </w:r>
      <w:proofErr w:type="spellStart"/>
      <w:r w:rsidR="000B124E" w:rsidRPr="001D1633">
        <w:rPr>
          <w:rFonts w:ascii="Georgia" w:hAnsi="Georgia" w:cs="Calibri"/>
          <w:color w:val="000000" w:themeColor="text1"/>
          <w:kern w:val="0"/>
          <w:sz w:val="20"/>
          <w:szCs w:val="20"/>
          <w:lang w:eastAsia="pl-PL"/>
        </w:rPr>
        <w:t>i</w:t>
      </w:r>
      <w:proofErr w:type="spellEnd"/>
      <w:r w:rsidR="000B124E" w:rsidRPr="001D1633">
        <w:rPr>
          <w:rFonts w:ascii="Georgia" w:hAnsi="Georgia" w:cs="Calibri"/>
          <w:color w:val="000000" w:themeColor="text1"/>
          <w:kern w:val="0"/>
          <w:sz w:val="20"/>
          <w:szCs w:val="20"/>
          <w:lang w:eastAsia="pl-PL"/>
        </w:rPr>
        <w:t xml:space="preserve"> II, </w:t>
      </w:r>
      <w:r w:rsidR="0060072A" w:rsidRPr="001D1633">
        <w:rPr>
          <w:rFonts w:ascii="Georgia" w:hAnsi="Georgia" w:cs="Calibri"/>
          <w:color w:val="000000" w:themeColor="text1"/>
          <w:kern w:val="0"/>
          <w:sz w:val="20"/>
          <w:szCs w:val="20"/>
          <w:lang w:eastAsia="pl-PL"/>
        </w:rPr>
        <w:t>3</w:t>
      </w:r>
      <w:r w:rsidR="000B124E" w:rsidRPr="001D1633">
        <w:rPr>
          <w:rFonts w:ascii="Georgia" w:hAnsi="Georgia" w:cs="Calibri"/>
          <w:color w:val="000000" w:themeColor="text1"/>
          <w:kern w:val="0"/>
          <w:sz w:val="20"/>
          <w:szCs w:val="20"/>
          <w:lang w:eastAsia="pl-PL"/>
        </w:rPr>
        <w:t>.</w:t>
      </w:r>
    </w:p>
    <w:p w14:paraId="6A66AF8A" w14:textId="6E97A69D" w:rsidR="004F4BB4" w:rsidRPr="000B124E" w:rsidRDefault="004F4BB4" w:rsidP="00817BE5">
      <w:pPr>
        <w:numPr>
          <w:ilvl w:val="0"/>
          <w:numId w:val="43"/>
        </w:numPr>
        <w:tabs>
          <w:tab w:val="left" w:pos="0"/>
          <w:tab w:val="left" w:pos="284"/>
          <w:tab w:val="left" w:pos="426"/>
        </w:tabs>
        <w:spacing w:line="360" w:lineRule="auto"/>
        <w:ind w:left="0" w:firstLine="0"/>
        <w:contextualSpacing/>
        <w:jc w:val="both"/>
        <w:textAlignment w:val="auto"/>
        <w:rPr>
          <w:rFonts w:ascii="Georgia" w:hAnsi="Georgia" w:cs="Georgia"/>
          <w:i/>
          <w:kern w:val="2"/>
          <w:sz w:val="20"/>
          <w:szCs w:val="20"/>
        </w:rPr>
      </w:pPr>
      <w:r w:rsidRPr="000B124E">
        <w:rPr>
          <w:rFonts w:ascii="Georgia" w:hAnsi="Georgia" w:cs="Georgia"/>
          <w:kern w:val="2"/>
          <w:sz w:val="20"/>
          <w:szCs w:val="20"/>
        </w:rPr>
        <w:t>Termin płatności: 60 dni od daty dostarczenia prawidłowo wystawionej faktury VAT do siedziby Zamawiającego, w formie przelewu.</w:t>
      </w:r>
    </w:p>
    <w:p w14:paraId="0069289D" w14:textId="77777777" w:rsidR="004F4BB4" w:rsidRPr="002030BD" w:rsidRDefault="004F4BB4" w:rsidP="004F4BB4">
      <w:pPr>
        <w:pStyle w:val="Akapitzlist"/>
        <w:numPr>
          <w:ilvl w:val="0"/>
          <w:numId w:val="43"/>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i przyjmuję/ emy je bez zastrzeżeń.</w:t>
      </w:r>
    </w:p>
    <w:p w14:paraId="5D47BC97"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w przypadku uznania mojej/ naszej oferty za najkorzystniejszą zobowiązuję/ emy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241AD77B"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34C95DC1"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19AF4FD1" w14:textId="7595C79C" w:rsidR="001766F4" w:rsidRPr="001766F4" w:rsidRDefault="004F4BB4" w:rsidP="001766F4">
      <w:pPr>
        <w:pStyle w:val="Akapitzlist"/>
        <w:numPr>
          <w:ilvl w:val="1"/>
          <w:numId w:val="43"/>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1766F4">
      <w:pPr>
        <w:pStyle w:val="Akapitzlist"/>
        <w:numPr>
          <w:ilvl w:val="1"/>
          <w:numId w:val="43"/>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05D3D444" w:rsidR="004F4BB4" w:rsidRPr="005E6574" w:rsidRDefault="004F4BB4" w:rsidP="005E6574">
      <w:pPr>
        <w:pStyle w:val="Akapitzlist"/>
        <w:numPr>
          <w:ilvl w:val="0"/>
          <w:numId w:val="43"/>
        </w:numPr>
        <w:tabs>
          <w:tab w:val="left" w:pos="180"/>
          <w:tab w:val="left" w:pos="540"/>
        </w:tabs>
        <w:spacing w:line="360" w:lineRule="auto"/>
        <w:jc w:val="both"/>
        <w:rPr>
          <w:rFonts w:eastAsia="Georgia"/>
          <w:color w:val="000000"/>
          <w:kern w:val="2"/>
          <w:sz w:val="20"/>
          <w:szCs w:val="20"/>
        </w:rPr>
      </w:pPr>
      <w:r w:rsidRPr="005E6574">
        <w:rPr>
          <w:rFonts w:ascii="Georgia" w:hAnsi="Georgia" w:cs="Georgia"/>
          <w:color w:val="000000"/>
          <w:kern w:val="2"/>
          <w:sz w:val="20"/>
          <w:szCs w:val="20"/>
        </w:rPr>
        <w:t>Wymienione niżej dokumenty stanowią tajemnicę przedsiębiorstwa i nie mogą być udostępniane osobom trzecim:</w:t>
      </w:r>
    </w:p>
    <w:p w14:paraId="0528B1B0" w14:textId="1ADC8FC6"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5E6574">
        <w:rPr>
          <w:rFonts w:ascii="Georgia" w:eastAsia="Georgia" w:hAnsi="Georgia" w:cs="Georgia"/>
          <w:color w:val="000000"/>
          <w:kern w:val="0"/>
          <w:sz w:val="20"/>
          <w:szCs w:val="20"/>
        </w:rPr>
        <w:t>0</w:t>
      </w:r>
      <w:r>
        <w:rPr>
          <w:rFonts w:ascii="Georgia" w:eastAsia="Georgia" w:hAnsi="Georgia" w:cs="Georgia"/>
          <w:color w:val="000000"/>
          <w:kern w:val="0"/>
          <w:sz w:val="20"/>
          <w:szCs w:val="20"/>
        </w:rPr>
        <w:t>.1</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05356044" w14:textId="64BB8187"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5E6574">
        <w:rPr>
          <w:rFonts w:ascii="Georgia" w:eastAsia="Georgia" w:hAnsi="Georgia" w:cs="Georgia"/>
          <w:color w:val="000000"/>
          <w:kern w:val="0"/>
          <w:sz w:val="20"/>
          <w:szCs w:val="20"/>
        </w:rPr>
        <w:t>0</w:t>
      </w:r>
      <w:r w:rsidRPr="00FE1E54">
        <w:rPr>
          <w:rFonts w:ascii="Georgia" w:eastAsia="Georgia" w:hAnsi="Georgia" w:cs="Georgia"/>
          <w:color w:val="000000"/>
          <w:kern w:val="0"/>
          <w:sz w:val="20"/>
          <w:szCs w:val="20"/>
        </w:rPr>
        <w:t>.</w:t>
      </w:r>
      <w:r>
        <w:rPr>
          <w:rFonts w:ascii="Georgia" w:eastAsia="Georgia" w:hAnsi="Georgia" w:cs="Georgia"/>
          <w:color w:val="000000"/>
          <w:kern w:val="0"/>
          <w:sz w:val="20"/>
          <w:szCs w:val="20"/>
        </w:rPr>
        <w:t>2</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6BBAD470" w14:textId="77777777" w:rsidR="004F4BB4" w:rsidRPr="00446FBC" w:rsidRDefault="004F4BB4" w:rsidP="005E6574">
      <w:pPr>
        <w:pStyle w:val="Akapitzlist"/>
        <w:numPr>
          <w:ilvl w:val="0"/>
          <w:numId w:val="43"/>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proofErr w:type="spellStart"/>
      <w:r w:rsidRPr="00446FBC">
        <w:rPr>
          <w:rFonts w:ascii="Georgia" w:hAnsi="Georgia" w:cs="Georgia"/>
          <w:kern w:val="0"/>
          <w:sz w:val="20"/>
          <w:szCs w:val="20"/>
          <w:lang w:val="de-DE"/>
        </w:rPr>
        <w:t>Oświadczam</w:t>
      </w:r>
      <w:proofErr w:type="spellEnd"/>
      <w:r w:rsidRPr="00446FBC">
        <w:rPr>
          <w:rFonts w:ascii="Georgia" w:hAnsi="Georgia" w:cs="Georgia"/>
          <w:kern w:val="0"/>
          <w:sz w:val="20"/>
          <w:szCs w:val="20"/>
          <w:lang w:val="de-DE"/>
        </w:rPr>
        <w:t xml:space="preserve">/y,  </w:t>
      </w:r>
      <w:proofErr w:type="spellStart"/>
      <w:r w:rsidRPr="00446FBC">
        <w:rPr>
          <w:rFonts w:ascii="Georgia" w:hAnsi="Georgia" w:cs="Georgia"/>
          <w:kern w:val="0"/>
          <w:sz w:val="20"/>
          <w:szCs w:val="20"/>
          <w:lang w:val="de-DE"/>
        </w:rPr>
        <w:t>że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w:t>
      </w:r>
      <w:proofErr w:type="spellStart"/>
      <w:r w:rsidRPr="00446FBC">
        <w:rPr>
          <w:rFonts w:ascii="Georgia" w:hAnsi="Georgia" w:cs="Georgia"/>
          <w:kern w:val="0"/>
          <w:sz w:val="20"/>
          <w:szCs w:val="20"/>
          <w:lang w:val="de-DE"/>
        </w:rPr>
        <w:t>emy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zamówienia</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podwykonawcom</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nazwę</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firmy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podwykonawcy</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wartość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udział</w:t>
      </w:r>
      <w:proofErr w:type="spellEnd"/>
      <w:r w:rsidRPr="00446FBC">
        <w:rPr>
          <w:rFonts w:ascii="Georgia" w:hAnsi="Georgia" w:cs="Georgia"/>
          <w:kern w:val="0"/>
          <w:sz w:val="20"/>
          <w:szCs w:val="20"/>
          <w:lang w:val="de-DE"/>
        </w:rPr>
        <w:t xml:space="preserve">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oferty</w:t>
      </w:r>
      <w:proofErr w:type="spellEnd"/>
      <w:r w:rsidRPr="00446FBC">
        <w:rPr>
          <w:rFonts w:ascii="Georgia" w:hAnsi="Georgia" w:cs="Georgia"/>
          <w:kern w:val="0"/>
          <w:sz w:val="20"/>
          <w:szCs w:val="20"/>
          <w:lang w:val="de-DE"/>
        </w:rPr>
        <w:t>).</w:t>
      </w:r>
    </w:p>
    <w:p w14:paraId="7974AE51" w14:textId="77777777" w:rsidR="004F4BB4" w:rsidRPr="00446FBC" w:rsidRDefault="004F4BB4" w:rsidP="005E6574">
      <w:pPr>
        <w:pStyle w:val="Akapitzlist"/>
        <w:widowControl w:val="0"/>
        <w:numPr>
          <w:ilvl w:val="0"/>
          <w:numId w:val="43"/>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przewiduję/emy powierzenia podwykonawcom realizacji części zamówienia*</w:t>
      </w:r>
    </w:p>
    <w:p w14:paraId="0C504D58" w14:textId="77777777" w:rsidR="004F4BB4" w:rsidRPr="00446FBC" w:rsidRDefault="004F4BB4" w:rsidP="005E6574">
      <w:pPr>
        <w:pStyle w:val="Akapitzlist"/>
        <w:widowControl w:val="0"/>
        <w:numPr>
          <w:ilvl w:val="0"/>
          <w:numId w:val="43"/>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5"/>
      </w:r>
    </w:p>
    <w:p w14:paraId="7FB3DC71" w14:textId="77777777" w:rsidR="004F4BB4" w:rsidRPr="00446FBC" w:rsidRDefault="004F4BB4" w:rsidP="005E6574">
      <w:pPr>
        <w:pStyle w:val="Akapitzlist"/>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5E6574">
      <w:pPr>
        <w:pStyle w:val="Akapitzlist"/>
        <w:numPr>
          <w:ilvl w:val="0"/>
          <w:numId w:val="43"/>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78636074"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5E6574">
        <w:rPr>
          <w:rFonts w:ascii="Georgia" w:hAnsi="Georgia" w:cs="Arial"/>
          <w:kern w:val="2"/>
          <w:sz w:val="20"/>
          <w:szCs w:val="20"/>
        </w:rPr>
        <w:t>4</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6"/>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7"/>
      </w:r>
    </w:p>
    <w:p w14:paraId="67F6F84C" w14:textId="7CB84E93"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5E6574">
        <w:rPr>
          <w:rFonts w:ascii="Georgia" w:hAnsi="Georgia" w:cs="Arial"/>
          <w:kern w:val="2"/>
          <w:sz w:val="20"/>
          <w:szCs w:val="20"/>
        </w:rPr>
        <w:t>4</w:t>
      </w:r>
      <w:r w:rsidRPr="00FE1E54">
        <w:rPr>
          <w:rFonts w:ascii="Georgia" w:hAnsi="Georgia" w:cs="Arial"/>
          <w:kern w:val="2"/>
          <w:sz w:val="20"/>
          <w:szCs w:val="20"/>
        </w:rPr>
        <w:t>.2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8"/>
      </w:r>
    </w:p>
    <w:p w14:paraId="08A06C15" w14:textId="77777777" w:rsidR="004F4BB4" w:rsidRPr="00CD0C0E" w:rsidRDefault="004F4BB4" w:rsidP="005E6574">
      <w:pPr>
        <w:pStyle w:val="Akapitzlist"/>
        <w:numPr>
          <w:ilvl w:val="0"/>
          <w:numId w:val="43"/>
        </w:numPr>
        <w:suppressAutoHyphens w:val="0"/>
        <w:spacing w:line="360" w:lineRule="auto"/>
        <w:jc w:val="both"/>
        <w:textAlignment w:val="auto"/>
        <w:rPr>
          <w:rFonts w:ascii="Georgia" w:hAnsi="Georgia" w:cs="Arial"/>
          <w:kern w:val="2"/>
          <w:sz w:val="20"/>
          <w:szCs w:val="20"/>
        </w:rPr>
      </w:pPr>
      <w:r w:rsidRPr="00CD0C0E">
        <w:rPr>
          <w:rFonts w:ascii="Georgia" w:hAnsi="Georgia" w:cs="Arial"/>
          <w:kern w:val="2"/>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CD0C0E">
        <w:rPr>
          <w:rFonts w:ascii="Georgia" w:hAnsi="Georgia" w:cs="Georgia"/>
          <w:kern w:val="2"/>
          <w:sz w:val="20"/>
          <w:szCs w:val="20"/>
        </w:rPr>
        <w:t xml:space="preserve">ustawy z dnia 17 lutego 2005r. o informatyzacji </w:t>
      </w:r>
      <w:r w:rsidRPr="00CD0C0E">
        <w:rPr>
          <w:rFonts w:ascii="Georgia" w:hAnsi="Georgia" w:cs="Georgia"/>
          <w:i/>
          <w:iCs/>
          <w:kern w:val="2"/>
          <w:sz w:val="20"/>
          <w:szCs w:val="20"/>
        </w:rPr>
        <w:t>działalności podmiotów realizujących zadania publiczne</w:t>
      </w:r>
      <w:r w:rsidRPr="00CD0C0E">
        <w:rPr>
          <w:rFonts w:ascii="Georgia" w:hAnsi="Georgia" w:cs="Georgia"/>
          <w:kern w:val="2"/>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6BFD3632"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5C59ED24"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59EB785"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147BF85"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8D6BFEE"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416180A"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1A67758E"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A30F8E1"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7526D889"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4202BDF6"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AE39895"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81C5499"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B557AFF" w14:textId="77777777" w:rsidR="001766F4"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951E542"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0EB561F"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F53A725"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77777777"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Wykonawców, których oferty będą generować obowiązek doliczania wartości podatku VAT do wartości netto oferty, 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59FE7996"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p>
    <w:p w14:paraId="128B49DC" w14:textId="77777777" w:rsidR="004F4BB4" w:rsidRDefault="004F4BB4" w:rsidP="004F4BB4">
      <w:pPr>
        <w:suppressAutoHyphens w:val="0"/>
        <w:spacing w:after="160" w:line="259" w:lineRule="auto"/>
        <w:textAlignment w:val="auto"/>
        <w:rPr>
          <w:rFonts w:ascii="Georgia" w:hAnsi="Georgia"/>
          <w:b/>
          <w:i/>
          <w:iCs/>
          <w:sz w:val="20"/>
          <w:szCs w:val="20"/>
        </w:rPr>
      </w:pPr>
      <w:bookmarkStart w:id="117" w:name="_Toc110505314"/>
      <w:bookmarkStart w:id="118" w:name="_Hlk123628620"/>
      <w:r>
        <w:rPr>
          <w:rFonts w:ascii="Georgia" w:hAnsi="Georgia"/>
          <w:b/>
          <w:bCs/>
          <w:i/>
          <w:iCs/>
          <w:sz w:val="20"/>
          <w:szCs w:val="20"/>
        </w:rPr>
        <w:br w:type="page"/>
      </w:r>
    </w:p>
    <w:p w14:paraId="049D32A6" w14:textId="77777777" w:rsidR="004F4BB4" w:rsidRPr="00AC0A23" w:rsidRDefault="004F4BB4" w:rsidP="004F4BB4">
      <w:pPr>
        <w:pStyle w:val="Nagwek1"/>
        <w:jc w:val="right"/>
        <w:rPr>
          <w:rFonts w:ascii="Georgia" w:hAnsi="Georgia"/>
          <w:b/>
          <w:bCs w:val="0"/>
          <w:i/>
          <w:iCs/>
          <w:sz w:val="20"/>
          <w:szCs w:val="20"/>
        </w:rPr>
      </w:pPr>
      <w:bookmarkStart w:id="119" w:name="_Toc131507592"/>
      <w:bookmarkStart w:id="120" w:name="_Toc137017000"/>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8</w:t>
      </w:r>
      <w:r w:rsidRPr="00AC0A23">
        <w:rPr>
          <w:rFonts w:ascii="Georgia" w:hAnsi="Georgia"/>
          <w:b/>
          <w:bCs w:val="0"/>
          <w:i/>
          <w:iCs/>
          <w:sz w:val="20"/>
          <w:szCs w:val="20"/>
        </w:rPr>
        <w:t xml:space="preserve"> do SWZ</w:t>
      </w:r>
      <w:bookmarkEnd w:id="117"/>
      <w:bookmarkEnd w:id="119"/>
      <w:bookmarkEnd w:id="120"/>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21" w:name="_Toc96079931"/>
      <w:bookmarkStart w:id="122" w:name="_Toc96673399"/>
      <w:bookmarkStart w:id="123" w:name="_Toc106875425"/>
      <w:bookmarkStart w:id="124" w:name="_Toc108605937"/>
      <w:bookmarkStart w:id="125" w:name="_Toc108606024"/>
      <w:bookmarkStart w:id="126" w:name="_Toc110505315"/>
      <w:bookmarkStart w:id="127" w:name="_Toc121142623"/>
      <w:bookmarkStart w:id="128" w:name="_Toc123628687"/>
      <w:bookmarkStart w:id="129" w:name="_Toc131507593"/>
      <w:bookmarkStart w:id="130" w:name="_Toc137017001"/>
      <w:bookmarkStart w:id="131" w:name="_Toc93314453"/>
      <w:bookmarkEnd w:id="118"/>
      <w:r>
        <w:rPr>
          <w:rFonts w:ascii="Georgia" w:hAnsi="Georgia" w:cs="Georgia"/>
          <w:b/>
          <w:bCs w:val="0"/>
        </w:rPr>
        <w:t>Projekt umowy</w:t>
      </w:r>
      <w:bookmarkEnd w:id="121"/>
      <w:bookmarkEnd w:id="122"/>
      <w:bookmarkEnd w:id="123"/>
      <w:bookmarkEnd w:id="124"/>
      <w:bookmarkEnd w:id="125"/>
      <w:bookmarkEnd w:id="126"/>
      <w:bookmarkEnd w:id="127"/>
      <w:bookmarkEnd w:id="128"/>
      <w:bookmarkEnd w:id="129"/>
      <w:bookmarkEnd w:id="130"/>
      <w:r>
        <w:rPr>
          <w:rFonts w:ascii="Georgia" w:hAnsi="Georgia" w:cs="Georgia"/>
          <w:b/>
          <w:bCs w:val="0"/>
        </w:rPr>
        <w:t xml:space="preserve"> </w:t>
      </w:r>
      <w:bookmarkEnd w:id="131"/>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32" w:name="_Toc379796793"/>
      <w:bookmarkStart w:id="133" w:name="_Toc379796922"/>
      <w:bookmarkStart w:id="134" w:name="_Toc380053315"/>
      <w:bookmarkStart w:id="135" w:name="_Toc381085819"/>
      <w:bookmarkStart w:id="136" w:name="_Toc382898696"/>
      <w:bookmarkStart w:id="137" w:name="_Toc383502190"/>
      <w:bookmarkStart w:id="138" w:name="_Toc385333864"/>
      <w:bookmarkStart w:id="139" w:name="_Toc385335793"/>
      <w:bookmarkStart w:id="140" w:name="_Toc385917754"/>
      <w:bookmarkStart w:id="141" w:name="_Toc385917985"/>
      <w:bookmarkStart w:id="142" w:name="_Toc391966007"/>
      <w:bookmarkStart w:id="143" w:name="_Toc401208342"/>
      <w:bookmarkStart w:id="144" w:name="_Toc401300442"/>
      <w:bookmarkStart w:id="145" w:name="_Toc406665343"/>
      <w:bookmarkStart w:id="146" w:name="_Toc411580837"/>
      <w:bookmarkStart w:id="147" w:name="_Toc423695458"/>
      <w:bookmarkStart w:id="148" w:name="_Toc423695503"/>
      <w:bookmarkStart w:id="149" w:name="_Toc424300301"/>
      <w:bookmarkStart w:id="150" w:name="_Toc461616441"/>
      <w:bookmarkStart w:id="151" w:name="_Toc463861111"/>
      <w:bookmarkStart w:id="152" w:name="_Toc464027668"/>
      <w:bookmarkStart w:id="153" w:name="_Toc1115854"/>
      <w:bookmarkStart w:id="154" w:name="_Toc15993005"/>
      <w:bookmarkStart w:id="155" w:name="_Toc51757595"/>
      <w:bookmarkStart w:id="156" w:name="_Toc51835683"/>
      <w:bookmarkStart w:id="157" w:name="_Toc63198704"/>
      <w:bookmarkStart w:id="158" w:name="_Toc63852709"/>
      <w:bookmarkStart w:id="159" w:name="_Toc63852813"/>
      <w:bookmarkStart w:id="160" w:name="_Toc63852871"/>
      <w:bookmarkStart w:id="161" w:name="_Toc64289846"/>
      <w:bookmarkStart w:id="162" w:name="_Toc64374788"/>
      <w:bookmarkStart w:id="163" w:name="_Toc64374933"/>
      <w:bookmarkStart w:id="164" w:name="_Toc66099675"/>
      <w:bookmarkStart w:id="165" w:name="_Toc88556585"/>
      <w:bookmarkStart w:id="166" w:name="_Toc88558265"/>
      <w:bookmarkEnd w:id="89"/>
      <w:bookmarkEnd w:id="90"/>
      <w:bookmarkEnd w:id="91"/>
      <w:bookmarkEnd w:id="92"/>
      <w:bookmarkEnd w:id="93"/>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0E3F7CBF" w14:textId="77777777" w:rsidR="004F4BB4" w:rsidRPr="00413647" w:rsidRDefault="004F4BB4" w:rsidP="004F4BB4">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34A164DC" w14:textId="75636735" w:rsidR="004F4BB4" w:rsidRPr="00413647" w:rsidRDefault="004F4BB4" w:rsidP="004F4BB4">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r w:rsidR="00160305">
        <w:rPr>
          <w:rFonts w:ascii="Georgia" w:hAnsi="Georgia" w:cs="Tahoma"/>
          <w:i/>
          <w:iCs/>
          <w:sz w:val="18"/>
          <w:szCs w:val="18"/>
          <w:lang w:eastAsia="pl-PL"/>
        </w:rPr>
        <w:t xml:space="preserve">t.j. </w:t>
      </w:r>
      <w:r w:rsidRPr="00413647">
        <w:rPr>
          <w:rFonts w:ascii="Georgia" w:hAnsi="Georgia" w:cs="Tahoma"/>
          <w:i/>
          <w:iCs/>
          <w:sz w:val="18"/>
          <w:szCs w:val="18"/>
          <w:lang w:eastAsia="pl-PL"/>
        </w:rPr>
        <w:t>Dz. U z 202</w:t>
      </w:r>
      <w:r w:rsidR="00160305">
        <w:rPr>
          <w:rFonts w:ascii="Georgia" w:hAnsi="Georgia" w:cs="Tahoma"/>
          <w:i/>
          <w:iCs/>
          <w:sz w:val="18"/>
          <w:szCs w:val="18"/>
          <w:lang w:eastAsia="pl-PL"/>
        </w:rPr>
        <w:t>3</w:t>
      </w:r>
      <w:r w:rsidRPr="00413647">
        <w:rPr>
          <w:rFonts w:ascii="Georgia" w:hAnsi="Georgia" w:cs="Tahoma"/>
          <w:i/>
          <w:iCs/>
          <w:sz w:val="18"/>
          <w:szCs w:val="18"/>
          <w:lang w:eastAsia="pl-PL"/>
        </w:rPr>
        <w:t>r, poz. 1</w:t>
      </w:r>
      <w:r w:rsidR="00160305">
        <w:rPr>
          <w:rFonts w:ascii="Georgia" w:hAnsi="Georgia" w:cs="Tahoma"/>
          <w:i/>
          <w:iCs/>
          <w:sz w:val="18"/>
          <w:szCs w:val="18"/>
          <w:lang w:eastAsia="pl-PL"/>
        </w:rPr>
        <w:t>605</w:t>
      </w:r>
      <w:r w:rsidR="00CF7726">
        <w:rPr>
          <w:rFonts w:ascii="Georgia" w:hAnsi="Georgia" w:cs="Tahoma"/>
          <w:i/>
          <w:iCs/>
          <w:sz w:val="18"/>
          <w:szCs w:val="18"/>
          <w:lang w:eastAsia="pl-PL"/>
        </w:rPr>
        <w:t xml:space="preserve">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sidR="00CF7726">
        <w:rPr>
          <w:rFonts w:ascii="Georgia" w:hAnsi="Georgia" w:cs="Tahoma"/>
          <w:i/>
          <w:iCs/>
          <w:sz w:val="18"/>
          <w:szCs w:val="20"/>
          <w:lang w:eastAsia="pl-PL"/>
        </w:rPr>
        <w:t>25</w:t>
      </w:r>
      <w:r w:rsidRPr="00413647">
        <w:rPr>
          <w:rFonts w:ascii="Georgia" w:hAnsi="Georgia" w:cs="Tahoma"/>
          <w:i/>
          <w:iCs/>
          <w:sz w:val="18"/>
          <w:szCs w:val="20"/>
          <w:lang w:eastAsia="pl-PL"/>
        </w:rPr>
        <w:t>.202</w:t>
      </w:r>
      <w:r w:rsidR="00CF7726">
        <w:rPr>
          <w:rFonts w:ascii="Georgia" w:hAnsi="Georgia" w:cs="Tahoma"/>
          <w:i/>
          <w:iCs/>
          <w:sz w:val="18"/>
          <w:szCs w:val="20"/>
          <w:lang w:eastAsia="pl-PL"/>
        </w:rPr>
        <w:t>4</w:t>
      </w:r>
      <w:r w:rsidRPr="00413647">
        <w:rPr>
          <w:rFonts w:ascii="Georgia" w:hAnsi="Georgia" w:cs="Tahoma"/>
          <w:i/>
          <w:iCs/>
          <w:sz w:val="18"/>
          <w:szCs w:val="20"/>
          <w:lang w:eastAsia="pl-PL"/>
        </w:rPr>
        <w:t>,</w:t>
      </w:r>
    </w:p>
    <w:p w14:paraId="2EA70B9D" w14:textId="77777777" w:rsidR="004F4BB4" w:rsidRPr="00413647" w:rsidRDefault="004F4BB4" w:rsidP="004F4BB4">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2F8517E4" w14:textId="77777777" w:rsidR="00B26B48" w:rsidRDefault="00B26B48" w:rsidP="004F4BB4">
      <w:pPr>
        <w:spacing w:line="360" w:lineRule="auto"/>
        <w:jc w:val="center"/>
        <w:rPr>
          <w:rFonts w:ascii="Georgia" w:hAnsi="Georgia" w:cs="Georgia"/>
          <w:b/>
          <w:bCs/>
          <w:color w:val="000000"/>
          <w:kern w:val="2"/>
          <w:sz w:val="20"/>
          <w:szCs w:val="20"/>
        </w:r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6133F5D8" w14:textId="77777777" w:rsidR="00590366" w:rsidRPr="001A7185" w:rsidRDefault="00590366" w:rsidP="00590366">
      <w:pPr>
        <w:spacing w:line="360" w:lineRule="auto"/>
        <w:jc w:val="center"/>
        <w:rPr>
          <w:rFonts w:ascii="Georgia" w:hAnsi="Georgia" w:cs="Georgia"/>
          <w:b/>
          <w:bCs/>
          <w:sz w:val="20"/>
          <w:szCs w:val="20"/>
        </w:rPr>
      </w:pPr>
      <w:r w:rsidRPr="001A7185">
        <w:rPr>
          <w:rFonts w:ascii="Georgia" w:hAnsi="Georgia" w:cs="Georgia"/>
          <w:b/>
          <w:bCs/>
          <w:sz w:val="20"/>
          <w:szCs w:val="20"/>
        </w:rPr>
        <w:t>§ 1</w:t>
      </w:r>
    </w:p>
    <w:p w14:paraId="5931373B" w14:textId="288A8C02" w:rsidR="00590366" w:rsidRPr="005C0DA5" w:rsidRDefault="00590366" w:rsidP="008111B6">
      <w:pPr>
        <w:numPr>
          <w:ilvl w:val="0"/>
          <w:numId w:val="83"/>
        </w:numPr>
        <w:tabs>
          <w:tab w:val="clear" w:pos="720"/>
          <w:tab w:val="num" w:pos="0"/>
          <w:tab w:val="left" w:pos="426"/>
        </w:tabs>
        <w:spacing w:line="360" w:lineRule="auto"/>
        <w:ind w:left="0" w:firstLine="0"/>
        <w:jc w:val="both"/>
        <w:rPr>
          <w:rFonts w:ascii="Georgia" w:hAnsi="Georgia"/>
          <w:color w:val="000000" w:themeColor="text1"/>
          <w:sz w:val="20"/>
          <w:szCs w:val="20"/>
        </w:rPr>
      </w:pPr>
      <w:bookmarkStart w:id="167" w:name="_Hlk20135075"/>
      <w:r w:rsidRPr="005C0DA5">
        <w:rPr>
          <w:rFonts w:ascii="Georgia" w:hAnsi="Georgia"/>
          <w:color w:val="000000" w:themeColor="text1"/>
          <w:sz w:val="20"/>
          <w:szCs w:val="20"/>
        </w:rPr>
        <w:t>Przedmiotem umowy jest</w:t>
      </w:r>
      <w:r w:rsidR="00EA41D2" w:rsidRPr="005C0DA5">
        <w:rPr>
          <w:rFonts w:ascii="Georgia" w:hAnsi="Georgia"/>
          <w:color w:val="000000" w:themeColor="text1"/>
          <w:sz w:val="20"/>
          <w:szCs w:val="20"/>
        </w:rPr>
        <w:t xml:space="preserve"> </w:t>
      </w:r>
      <w:r w:rsidRPr="005C0DA5">
        <w:rPr>
          <w:rFonts w:ascii="Georgia" w:hAnsi="Georgia"/>
          <w:color w:val="000000" w:themeColor="text1"/>
          <w:sz w:val="20"/>
          <w:szCs w:val="20"/>
        </w:rPr>
        <w:t>dostawa</w:t>
      </w:r>
      <w:r w:rsidRPr="005C0DA5">
        <w:rPr>
          <w:rFonts w:ascii="Georgia" w:hAnsi="Georgia"/>
          <w:bCs/>
          <w:color w:val="000000" w:themeColor="text1"/>
          <w:sz w:val="20"/>
          <w:szCs w:val="20"/>
        </w:rPr>
        <w:t xml:space="preserve"> implantów, zwana dalej „asortymentem” </w:t>
      </w:r>
      <w:r w:rsidRPr="005C0DA5">
        <w:rPr>
          <w:rFonts w:ascii="Georgia" w:hAnsi="Georgia"/>
          <w:bCs/>
          <w:iCs/>
          <w:color w:val="000000" w:themeColor="text1"/>
          <w:sz w:val="20"/>
          <w:szCs w:val="20"/>
        </w:rPr>
        <w:t>dla ZZOZ w Wadowicach,</w:t>
      </w:r>
      <w:r w:rsidRPr="005C0DA5">
        <w:rPr>
          <w:rFonts w:ascii="Georgia" w:hAnsi="Georgia"/>
          <w:color w:val="000000" w:themeColor="text1"/>
          <w:sz w:val="20"/>
          <w:szCs w:val="20"/>
        </w:rPr>
        <w:t xml:space="preserve"> zgodnie ze złożoną ofertą cenową, stanowiącą załącznik nr 1 do niniejszej umowy, </w:t>
      </w:r>
      <w:r w:rsidR="00EA41D2" w:rsidRPr="005C0DA5">
        <w:rPr>
          <w:rFonts w:ascii="Georgia" w:hAnsi="Georgia"/>
          <w:color w:val="000000" w:themeColor="text1"/>
          <w:sz w:val="20"/>
          <w:szCs w:val="20"/>
        </w:rPr>
        <w:t xml:space="preserve">wraz z </w:t>
      </w:r>
      <w:r w:rsidRPr="005C0DA5">
        <w:rPr>
          <w:rFonts w:ascii="Georgia" w:hAnsi="Georgia"/>
          <w:color w:val="000000" w:themeColor="text1"/>
          <w:sz w:val="20"/>
          <w:szCs w:val="20"/>
        </w:rPr>
        <w:t>zabezpieczenie</w:t>
      </w:r>
      <w:r w:rsidR="00EA41D2" w:rsidRPr="005C0DA5">
        <w:rPr>
          <w:rFonts w:ascii="Georgia" w:hAnsi="Georgia"/>
          <w:color w:val="000000" w:themeColor="text1"/>
          <w:sz w:val="20"/>
          <w:szCs w:val="20"/>
        </w:rPr>
        <w:t>m</w:t>
      </w:r>
      <w:r w:rsidRPr="005C0DA5">
        <w:rPr>
          <w:rFonts w:ascii="Georgia" w:hAnsi="Georgia"/>
          <w:color w:val="000000" w:themeColor="text1"/>
          <w:sz w:val="20"/>
          <w:szCs w:val="20"/>
        </w:rPr>
        <w:t xml:space="preserve"> na rzecz Zamawiającego niezbędnych do wykonywania zabiegów</w:t>
      </w:r>
      <w:r w:rsidR="00F57672" w:rsidRPr="005C0DA5">
        <w:rPr>
          <w:rFonts w:ascii="Georgia" w:hAnsi="Georgia"/>
          <w:color w:val="000000" w:themeColor="text1"/>
          <w:sz w:val="20"/>
          <w:szCs w:val="20"/>
        </w:rPr>
        <w:t xml:space="preserve"> </w:t>
      </w:r>
      <w:r w:rsidR="00EA41D2" w:rsidRPr="005C0DA5">
        <w:rPr>
          <w:rFonts w:ascii="Georgia" w:hAnsi="Georgia"/>
          <w:color w:val="000000" w:themeColor="text1"/>
          <w:sz w:val="20"/>
          <w:szCs w:val="20"/>
        </w:rPr>
        <w:t xml:space="preserve">instrumentariów, urządzeń, narzędzi itp. </w:t>
      </w:r>
    </w:p>
    <w:p w14:paraId="673E144D" w14:textId="77777777" w:rsidR="00590366" w:rsidRPr="001A7185" w:rsidRDefault="00590366" w:rsidP="008111B6">
      <w:pPr>
        <w:numPr>
          <w:ilvl w:val="0"/>
          <w:numId w:val="83"/>
        </w:numPr>
        <w:tabs>
          <w:tab w:val="clear" w:pos="720"/>
          <w:tab w:val="num" w:pos="0"/>
          <w:tab w:val="left" w:pos="426"/>
        </w:tabs>
        <w:spacing w:line="360" w:lineRule="auto"/>
        <w:ind w:left="0" w:firstLine="0"/>
        <w:jc w:val="both"/>
        <w:rPr>
          <w:rFonts w:ascii="Georgia" w:hAnsi="Georgia"/>
          <w:sz w:val="20"/>
          <w:szCs w:val="20"/>
        </w:rPr>
      </w:pPr>
      <w:r w:rsidRPr="001A7185">
        <w:rPr>
          <w:rFonts w:ascii="Georgia" w:hAnsi="Georgia"/>
          <w:sz w:val="20"/>
          <w:szCs w:val="20"/>
        </w:rPr>
        <w:t>Zamawiający zastrzega sobie prawo realizacji zamówienia w zależności od bieżących potrzeb.</w:t>
      </w:r>
      <w:bookmarkStart w:id="168" w:name="_Hlk73084187"/>
    </w:p>
    <w:p w14:paraId="539DC45C" w14:textId="72C65129" w:rsidR="00590366" w:rsidRPr="005C0DA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cs="Georgia"/>
          <w:color w:val="000000" w:themeColor="text1"/>
          <w:sz w:val="20"/>
          <w:szCs w:val="20"/>
        </w:rPr>
      </w:pPr>
      <w:r w:rsidRPr="001A7185">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4 ust. 1.</w:t>
      </w:r>
    </w:p>
    <w:bookmarkEnd w:id="168"/>
    <w:p w14:paraId="6682D6F6" w14:textId="77777777" w:rsidR="00590366" w:rsidRPr="001D1633" w:rsidRDefault="00590366" w:rsidP="008111B6">
      <w:pPr>
        <w:widowControl w:val="0"/>
        <w:numPr>
          <w:ilvl w:val="0"/>
          <w:numId w:val="83"/>
        </w:numPr>
        <w:tabs>
          <w:tab w:val="clear" w:pos="720"/>
          <w:tab w:val="num" w:pos="0"/>
          <w:tab w:val="left" w:pos="426"/>
        </w:tabs>
        <w:spacing w:line="360" w:lineRule="auto"/>
        <w:ind w:left="0" w:firstLine="0"/>
        <w:jc w:val="both"/>
        <w:rPr>
          <w:rFonts w:ascii="Georgia" w:hAnsi="Georgia"/>
          <w:bCs/>
          <w:iCs/>
          <w:sz w:val="20"/>
          <w:szCs w:val="20"/>
        </w:rPr>
      </w:pPr>
      <w:r w:rsidRPr="001D1633">
        <w:rPr>
          <w:rFonts w:ascii="Georgia" w:hAnsi="Georgia"/>
          <w:color w:val="000000" w:themeColor="text1"/>
          <w:sz w:val="20"/>
        </w:rPr>
        <w:t>Depozyt jest własnością Dostawcy do momentu wykorzystania przez Zamawiającego wyrobu w procesie leczniczym (zaimplantowania). Wykorzystanie asortymentu potwierdzone będzie kartą zużycia stanowiącą jednocześnie zamówienie na uzupełnienie depozytu o zużyty asortyment oraz stanowić będzie</w:t>
      </w:r>
      <w:r w:rsidRPr="001D1633">
        <w:rPr>
          <w:rFonts w:ascii="Georgia" w:hAnsi="Georgia"/>
          <w:sz w:val="20"/>
        </w:rPr>
        <w:t xml:space="preserve"> podstawę do wystawienia faktury.</w:t>
      </w:r>
    </w:p>
    <w:bookmarkEnd w:id="167"/>
    <w:p w14:paraId="447D7787" w14:textId="77777777" w:rsidR="00590366" w:rsidRPr="001A718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sz w:val="20"/>
          <w:szCs w:val="20"/>
        </w:rPr>
      </w:pPr>
      <w:r w:rsidRPr="001A7185">
        <w:rPr>
          <w:rFonts w:ascii="Georgia" w:hAnsi="Georgia"/>
          <w:sz w:val="20"/>
          <w:szCs w:val="20"/>
        </w:rPr>
        <w:t>W sytuacji, gdy przed wygaśnięciem niniejszej umowy niektóre z pozycji asortymentowych zostaną już</w:t>
      </w:r>
      <w:r w:rsidRPr="001A7185">
        <w:rPr>
          <w:rFonts w:ascii="Georgia" w:hAnsi="Georgia"/>
          <w:sz w:val="20"/>
          <w:szCs w:val="20"/>
        </w:rPr>
        <w:b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1C5F5FEB" w14:textId="77777777" w:rsidR="00590366" w:rsidRPr="001A718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sz w:val="20"/>
          <w:szCs w:val="20"/>
        </w:rPr>
      </w:pPr>
      <w:r w:rsidRPr="001A7185">
        <w:rPr>
          <w:rFonts w:ascii="Georgia" w:hAnsi="Georgia" w:cs="Georgia"/>
          <w:sz w:val="20"/>
          <w:szCs w:val="20"/>
        </w:rPr>
        <w:t>Osobą realizującą umowę jest:</w:t>
      </w:r>
    </w:p>
    <w:p w14:paraId="11EF871A" w14:textId="17798F89" w:rsidR="00590366" w:rsidRPr="001A7185" w:rsidRDefault="00590366" w:rsidP="008111B6">
      <w:pPr>
        <w:widowControl w:val="0"/>
        <w:numPr>
          <w:ilvl w:val="1"/>
          <w:numId w:val="83"/>
        </w:numPr>
        <w:tabs>
          <w:tab w:val="clear" w:pos="720"/>
          <w:tab w:val="num"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ze strony Zamawiającego</w:t>
      </w:r>
      <w:r w:rsidR="002350C0">
        <w:rPr>
          <w:rFonts w:ascii="Georgia" w:hAnsi="Georgia" w:cs="Georgia"/>
          <w:sz w:val="20"/>
          <w:szCs w:val="20"/>
        </w:rPr>
        <w:t xml:space="preserve"> /</w:t>
      </w:r>
      <w:r w:rsidRPr="001A7185">
        <w:rPr>
          <w:rFonts w:ascii="Georgia" w:hAnsi="Georgia" w:cs="Georgia"/>
          <w:sz w:val="20"/>
          <w:szCs w:val="20"/>
        </w:rPr>
        <w:t>Kierownik Działu Eksploatacji i Zaopatrzenia ZZOZ w Wadowicach</w:t>
      </w:r>
      <w:r w:rsidR="002350C0">
        <w:rPr>
          <w:rFonts w:ascii="Georgia" w:hAnsi="Georgia" w:cs="Georgia"/>
          <w:sz w:val="20"/>
          <w:szCs w:val="20"/>
        </w:rPr>
        <w:t>- dotyczy Pakietów od 1 do 25/ Kierownik Apteki Szpitalnej – dotyczy Pakietu 26/</w:t>
      </w:r>
      <w:r w:rsidRPr="001A7185">
        <w:rPr>
          <w:rFonts w:ascii="Georgia" w:hAnsi="Georgia" w:cs="Georgia"/>
          <w:sz w:val="20"/>
          <w:szCs w:val="20"/>
        </w:rPr>
        <w:t xml:space="preserve"> lub osoba przez niego upoważniona; </w:t>
      </w:r>
    </w:p>
    <w:p w14:paraId="0B836669" w14:textId="052B0453" w:rsidR="00590366" w:rsidRPr="00111433" w:rsidRDefault="00590366" w:rsidP="008111B6">
      <w:pPr>
        <w:numPr>
          <w:ilvl w:val="1"/>
          <w:numId w:val="83"/>
        </w:numPr>
        <w:tabs>
          <w:tab w:val="clear" w:pos="720"/>
          <w:tab w:val="num" w:pos="0"/>
          <w:tab w:val="left" w:pos="426"/>
          <w:tab w:val="num" w:pos="54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ze strony Dostawcy Pani/Pan ………………………. lub osoba przez nią/niego upoważniona.</w:t>
      </w:r>
    </w:p>
    <w:p w14:paraId="4AFC7D2C"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2</w:t>
      </w:r>
    </w:p>
    <w:p w14:paraId="535ACF35" w14:textId="77777777" w:rsidR="00590366" w:rsidRPr="001D1633" w:rsidRDefault="00590366" w:rsidP="00590366">
      <w:pPr>
        <w:widowControl w:val="0"/>
        <w:numPr>
          <w:ilvl w:val="0"/>
          <w:numId w:val="38"/>
        </w:numPr>
        <w:tabs>
          <w:tab w:val="clear" w:pos="360"/>
          <w:tab w:val="num" w:pos="0"/>
          <w:tab w:val="center" w:pos="709"/>
          <w:tab w:val="num" w:pos="1068"/>
          <w:tab w:val="right" w:pos="9072"/>
        </w:tabs>
        <w:spacing w:line="360" w:lineRule="auto"/>
        <w:jc w:val="both"/>
        <w:rPr>
          <w:rFonts w:ascii="Georgia" w:hAnsi="Georgia"/>
          <w:color w:val="000000"/>
          <w:sz w:val="20"/>
          <w:szCs w:val="20"/>
        </w:rPr>
      </w:pPr>
      <w:r w:rsidRPr="001D1633">
        <w:rPr>
          <w:rFonts w:ascii="Georgia" w:hAnsi="Georgia"/>
          <w:color w:val="000000"/>
          <w:sz w:val="20"/>
          <w:szCs w:val="20"/>
        </w:rPr>
        <w:t>Dostawca zobowiązuje się do:</w:t>
      </w:r>
    </w:p>
    <w:p w14:paraId="5DCC165E" w14:textId="4F9E5887" w:rsidR="00590366" w:rsidRPr="001D1633" w:rsidRDefault="002350C0" w:rsidP="002350C0">
      <w:pPr>
        <w:pStyle w:val="lista-western"/>
        <w:numPr>
          <w:ilvl w:val="1"/>
          <w:numId w:val="38"/>
        </w:numPr>
        <w:spacing w:before="0" w:beforeAutospacing="0" w:after="0" w:line="360" w:lineRule="auto"/>
        <w:jc w:val="both"/>
        <w:rPr>
          <w:color w:val="000000" w:themeColor="text1"/>
          <w:sz w:val="20"/>
          <w:szCs w:val="20"/>
        </w:rPr>
      </w:pPr>
      <w:r w:rsidRPr="001D1633">
        <w:rPr>
          <w:color w:val="000000" w:themeColor="text1"/>
          <w:sz w:val="20"/>
          <w:szCs w:val="20"/>
        </w:rPr>
        <w:t>d</w:t>
      </w:r>
      <w:r w:rsidR="00590366" w:rsidRPr="001D1633">
        <w:rPr>
          <w:color w:val="000000" w:themeColor="text1"/>
          <w:sz w:val="20"/>
          <w:szCs w:val="20"/>
        </w:rPr>
        <w:t>ostarczenia w formie depozytu asortymentu na Blok Operacyjny Zamawiającego w terminie do 7 dni od dnia zawarcia Umowy (od poniedziałku do piątku w godzinach 7</w:t>
      </w:r>
      <w:r w:rsidR="00590366" w:rsidRPr="001D1633">
        <w:rPr>
          <w:color w:val="000000" w:themeColor="text1"/>
          <w:kern w:val="20"/>
          <w:sz w:val="20"/>
          <w:szCs w:val="20"/>
          <w:vertAlign w:val="superscript"/>
        </w:rPr>
        <w:t>00</w:t>
      </w:r>
      <w:r w:rsidR="00590366" w:rsidRPr="001D1633">
        <w:rPr>
          <w:color w:val="000000" w:themeColor="text1"/>
          <w:sz w:val="20"/>
          <w:szCs w:val="20"/>
        </w:rPr>
        <w:t xml:space="preserve"> do 14</w:t>
      </w:r>
      <w:r w:rsidR="00590366" w:rsidRPr="001D1633">
        <w:rPr>
          <w:color w:val="000000" w:themeColor="text1"/>
          <w:kern w:val="20"/>
          <w:sz w:val="20"/>
          <w:szCs w:val="20"/>
          <w:vertAlign w:val="superscript"/>
        </w:rPr>
        <w:t>00</w:t>
      </w:r>
      <w:r w:rsidR="00590366" w:rsidRPr="001D1633">
        <w:rPr>
          <w:color w:val="000000" w:themeColor="text1"/>
          <w:sz w:val="20"/>
          <w:szCs w:val="20"/>
        </w:rPr>
        <w:t>) po uzgodnieniu ilości z Pielęgniarką Oddziałową Bloku Operacyjnego. Przekazanie depozytu odbędzie się na podstawie wygenerowanego z systemu Dostawcy dokumentu WZ,</w:t>
      </w:r>
      <w:r w:rsidRPr="001D1633">
        <w:rPr>
          <w:color w:val="000000" w:themeColor="text1"/>
          <w:sz w:val="20"/>
          <w:szCs w:val="20"/>
        </w:rPr>
        <w:t xml:space="preserve"> - dotyczy Pakietów </w:t>
      </w:r>
      <w:r w:rsidRPr="001D1633">
        <w:rPr>
          <w:rFonts w:cs="Calibri"/>
          <w:color w:val="000000" w:themeColor="text1"/>
          <w:sz w:val="20"/>
          <w:szCs w:val="20"/>
        </w:rPr>
        <w:t>nr 1, 2, 3, 5, 6, 7, 8, 10, 11, 12, 14, 16, 20 ( poz od VIII do X)</w:t>
      </w:r>
    </w:p>
    <w:p w14:paraId="7983067C" w14:textId="4A2C6FD8" w:rsidR="00590366" w:rsidRPr="001D1633" w:rsidRDefault="00590366" w:rsidP="00590366">
      <w:pPr>
        <w:widowControl w:val="0"/>
        <w:numPr>
          <w:ilvl w:val="1"/>
          <w:numId w:val="38"/>
        </w:numPr>
        <w:tabs>
          <w:tab w:val="clear" w:pos="360"/>
          <w:tab w:val="center" w:pos="426"/>
          <w:tab w:val="right" w:pos="9072"/>
        </w:tabs>
        <w:spacing w:line="360" w:lineRule="auto"/>
        <w:jc w:val="both"/>
        <w:rPr>
          <w:rFonts w:ascii="Georgia" w:hAnsi="Georgia"/>
          <w:color w:val="000000" w:themeColor="text1"/>
          <w:sz w:val="20"/>
          <w:szCs w:val="20"/>
        </w:rPr>
      </w:pPr>
      <w:r w:rsidRPr="001D1633">
        <w:rPr>
          <w:rFonts w:ascii="Georgia" w:hAnsi="Georgia"/>
          <w:color w:val="000000" w:themeColor="text1"/>
          <w:sz w:val="20"/>
          <w:szCs w:val="20"/>
        </w:rPr>
        <w:t>depozyt, o którym mowa w ust. 1.</w:t>
      </w:r>
      <w:r w:rsidR="001D1633" w:rsidRPr="001D1633">
        <w:rPr>
          <w:rFonts w:ascii="Georgia" w:hAnsi="Georgia"/>
          <w:color w:val="000000" w:themeColor="text1"/>
          <w:sz w:val="20"/>
          <w:szCs w:val="20"/>
        </w:rPr>
        <w:t>1</w:t>
      </w:r>
      <w:r w:rsidRPr="001D1633">
        <w:rPr>
          <w:rFonts w:ascii="Georgia" w:hAnsi="Georgia"/>
          <w:color w:val="000000" w:themeColor="text1"/>
          <w:sz w:val="20"/>
          <w:szCs w:val="20"/>
        </w:rPr>
        <w:t xml:space="preserve">., Dostawca winien stale utrzymywać w stanie odpowiadającym minimalnemu zapotrzebowaniu, co będzie wynikało z przekazanego dokumentu WZ, w przypadku wykorzystania elementów asortymentu z depozytu, Dostawca jest zobowiązany do uzupełnienia depozytu na podstawie </w:t>
      </w:r>
      <w:r w:rsidR="001D1633" w:rsidRPr="001D1633">
        <w:rPr>
          <w:rFonts w:ascii="Georgia" w:hAnsi="Georgia"/>
          <w:color w:val="000000" w:themeColor="text1"/>
          <w:sz w:val="20"/>
          <w:szCs w:val="20"/>
        </w:rPr>
        <w:t>kart zużycia</w:t>
      </w:r>
      <w:r w:rsidRPr="001D1633">
        <w:rPr>
          <w:rFonts w:ascii="Georgia" w:hAnsi="Georgia"/>
          <w:color w:val="000000" w:themeColor="text1"/>
          <w:sz w:val="20"/>
          <w:szCs w:val="20"/>
        </w:rPr>
        <w:t xml:space="preserve"> w ciągu 48 godz. w dni robocze (od poniedziałku do piątku w godzinach 7</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 xml:space="preserve"> do 14</w:t>
      </w:r>
      <w:r w:rsidRPr="001D1633">
        <w:rPr>
          <w:rFonts w:ascii="Georgia" w:hAnsi="Georgia"/>
          <w:color w:val="000000" w:themeColor="text1"/>
          <w:kern w:val="20"/>
          <w:sz w:val="20"/>
          <w:szCs w:val="20"/>
          <w:vertAlign w:val="superscript"/>
        </w:rPr>
        <w:t>00</w:t>
      </w:r>
      <w:r w:rsidRPr="001D1633">
        <w:rPr>
          <w:rFonts w:ascii="Georgia" w:hAnsi="Georgia"/>
          <w:color w:val="000000" w:themeColor="text1"/>
          <w:sz w:val="20"/>
          <w:szCs w:val="20"/>
        </w:rPr>
        <w:t>)</w:t>
      </w:r>
    </w:p>
    <w:p w14:paraId="47F57B00" w14:textId="194409D5" w:rsidR="002350C0" w:rsidRPr="008111B6" w:rsidRDefault="002350C0" w:rsidP="002350C0">
      <w:pPr>
        <w:widowControl w:val="0"/>
        <w:numPr>
          <w:ilvl w:val="1"/>
          <w:numId w:val="38"/>
        </w:numPr>
        <w:tabs>
          <w:tab w:val="clear" w:pos="360"/>
          <w:tab w:val="center" w:pos="426"/>
          <w:tab w:val="right" w:pos="9072"/>
        </w:tabs>
        <w:spacing w:line="360" w:lineRule="auto"/>
        <w:jc w:val="both"/>
        <w:rPr>
          <w:rFonts w:ascii="Georgia" w:hAnsi="Georgia"/>
          <w:color w:val="000000" w:themeColor="text1"/>
          <w:sz w:val="20"/>
          <w:szCs w:val="20"/>
        </w:rPr>
      </w:pPr>
      <w:r w:rsidRPr="001D1633">
        <w:rPr>
          <w:rFonts w:ascii="Georgia" w:hAnsi="Georgia"/>
          <w:color w:val="000000" w:themeColor="text1"/>
          <w:sz w:val="20"/>
          <w:szCs w:val="20"/>
        </w:rPr>
        <w:t xml:space="preserve">dostarczenia instrumentarium wraz w implantami niezbędnymi do wykonania zabiegów, który Wykonawca winien zabezpieczyć na czas trwania umowy będzie dostarczony </w:t>
      </w:r>
      <w:r w:rsidRPr="001D1633">
        <w:rPr>
          <w:rFonts w:ascii="Georgia" w:hAnsi="Georgia" w:cs="Calibri"/>
          <w:color w:val="000000" w:themeColor="text1"/>
          <w:kern w:val="0"/>
          <w:sz w:val="20"/>
          <w:szCs w:val="20"/>
          <w:lang w:eastAsia="pl-PL"/>
        </w:rPr>
        <w:t xml:space="preserve">każdorazowo przed zabiegiem na Blok Operacyjny do </w:t>
      </w:r>
      <w:r w:rsidR="008111B6" w:rsidRPr="001D1633">
        <w:rPr>
          <w:rFonts w:ascii="Georgia" w:hAnsi="Georgia" w:cs="Calibri"/>
          <w:color w:val="000000" w:themeColor="text1"/>
          <w:kern w:val="0"/>
          <w:sz w:val="20"/>
          <w:szCs w:val="20"/>
          <w:lang w:eastAsia="pl-PL"/>
        </w:rPr>
        <w:t>48</w:t>
      </w:r>
      <w:r w:rsidRPr="001D1633">
        <w:rPr>
          <w:rFonts w:ascii="Georgia" w:hAnsi="Georgia" w:cs="Calibri"/>
          <w:color w:val="000000" w:themeColor="text1"/>
          <w:kern w:val="0"/>
          <w:sz w:val="20"/>
          <w:szCs w:val="20"/>
          <w:lang w:eastAsia="pl-PL"/>
        </w:rPr>
        <w:t xml:space="preserve"> godziny od momentu złożenia zamówienia.- dotyczy Pakietu nr 2</w:t>
      </w:r>
      <w:r w:rsidR="008111B6" w:rsidRPr="001D1633">
        <w:rPr>
          <w:rFonts w:ascii="Georgia" w:hAnsi="Georgia" w:cs="Calibri"/>
          <w:color w:val="000000" w:themeColor="text1"/>
          <w:kern w:val="0"/>
          <w:sz w:val="20"/>
          <w:szCs w:val="20"/>
          <w:lang w:eastAsia="pl-PL"/>
        </w:rPr>
        <w:t xml:space="preserve"> </w:t>
      </w:r>
      <w:proofErr w:type="spellStart"/>
      <w:r w:rsidR="008111B6" w:rsidRPr="001D1633">
        <w:rPr>
          <w:rFonts w:ascii="Georgia" w:hAnsi="Georgia" w:cs="Calibri"/>
          <w:color w:val="000000" w:themeColor="text1"/>
          <w:kern w:val="0"/>
          <w:sz w:val="20"/>
          <w:szCs w:val="20"/>
          <w:lang w:eastAsia="pl-PL"/>
        </w:rPr>
        <w:t>poz</w:t>
      </w:r>
      <w:proofErr w:type="spellEnd"/>
      <w:r w:rsidR="008111B6" w:rsidRPr="001D1633">
        <w:rPr>
          <w:rFonts w:ascii="Georgia" w:hAnsi="Georgia" w:cs="Calibri"/>
          <w:color w:val="000000" w:themeColor="text1"/>
          <w:kern w:val="0"/>
          <w:sz w:val="20"/>
          <w:szCs w:val="20"/>
          <w:lang w:eastAsia="pl-PL"/>
        </w:rPr>
        <w:t xml:space="preserve"> III.</w:t>
      </w:r>
    </w:p>
    <w:p w14:paraId="329CCA4B" w14:textId="4047F05F"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Georgia"/>
          <w:color w:val="000000" w:themeColor="text1"/>
          <w:sz w:val="20"/>
          <w:szCs w:val="20"/>
        </w:rPr>
        <w:t>przeprowadzenia  bezpłatnego szkolenia personelu lekarskiego i pielęgniarskiego – jednokrotne szkolenie na terenie ZZOZ w Wadowicach, w terminie do 7 dni od dnia zawarcia umowy.</w:t>
      </w:r>
      <w:r w:rsidR="002350C0" w:rsidRPr="002D416B">
        <w:rPr>
          <w:rFonts w:ascii="Georgia" w:hAnsi="Georgia" w:cs="Georgia"/>
          <w:color w:val="000000" w:themeColor="text1"/>
          <w:sz w:val="20"/>
          <w:szCs w:val="20"/>
        </w:rPr>
        <w:t>- jeśli dotyczy</w:t>
      </w:r>
    </w:p>
    <w:p w14:paraId="440973D7" w14:textId="77777777"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dokumentów potwierdzających spełnianie przez oferowany przedmiot zamówienia wymagań przewidzianych przez ustawę z dnia 7 kwietnia 2022r o wyrobach medycznych,</w:t>
      </w:r>
    </w:p>
    <w:p w14:paraId="39ADDBB8" w14:textId="77777777"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kart technicznych produktów - oferowanego asortymentu, potwierdzających spełnianie wymaganych parametrów zamówienia,</w:t>
      </w:r>
      <w:bookmarkStart w:id="169" w:name="_Hlk20138263"/>
    </w:p>
    <w:p w14:paraId="5DD2E8CD" w14:textId="20848450"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Calibri"/>
          <w:color w:val="000000" w:themeColor="text1"/>
          <w:kern w:val="0"/>
          <w:sz w:val="20"/>
          <w:szCs w:val="20"/>
          <w:lang w:eastAsia="pl-PL"/>
        </w:rPr>
        <w:t>dostarczenia wraz z dostawą asortymentu instrukcji postępowania ze szczególnym uwzględnieniem warunków dezynfekcji i sterylizacji 2 szt.</w:t>
      </w:r>
      <w:r w:rsidR="002350C0" w:rsidRPr="002D416B">
        <w:rPr>
          <w:rFonts w:ascii="Georgia" w:hAnsi="Georgia" w:cs="Calibri"/>
          <w:color w:val="000000" w:themeColor="text1"/>
          <w:kern w:val="0"/>
          <w:sz w:val="20"/>
          <w:szCs w:val="20"/>
          <w:lang w:eastAsia="pl-PL"/>
        </w:rPr>
        <w:t xml:space="preserve"> </w:t>
      </w:r>
    </w:p>
    <w:p w14:paraId="7F39DAD5" w14:textId="16AB9CCC"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Calibri"/>
          <w:color w:val="000000" w:themeColor="text1"/>
          <w:kern w:val="0"/>
          <w:sz w:val="20"/>
          <w:szCs w:val="20"/>
          <w:lang w:eastAsia="pl-PL"/>
        </w:rPr>
        <w:t xml:space="preserve">dostarczenia opisu techniki operacyjnej, katalogu implantów oraz instrumentarium w wersji drukowanej </w:t>
      </w:r>
      <w:r w:rsidRPr="002D416B">
        <w:rPr>
          <w:rFonts w:ascii="Georgia" w:hAnsi="Georgia" w:cs="Calibri"/>
          <w:color w:val="000000" w:themeColor="text1"/>
          <w:kern w:val="0"/>
          <w:sz w:val="20"/>
          <w:szCs w:val="20"/>
          <w:lang w:eastAsia="pl-PL"/>
        </w:rPr>
        <w:br/>
        <w:t>w terminie do 7 dni od dnia zawarcia umowy,</w:t>
      </w:r>
      <w:r w:rsidR="002350C0" w:rsidRPr="002D416B">
        <w:rPr>
          <w:rFonts w:ascii="Georgia" w:hAnsi="Georgia" w:cs="Calibri"/>
          <w:color w:val="000000" w:themeColor="text1"/>
          <w:kern w:val="0"/>
          <w:sz w:val="20"/>
          <w:szCs w:val="20"/>
          <w:lang w:eastAsia="pl-PL"/>
        </w:rPr>
        <w:t xml:space="preserve"> – </w:t>
      </w:r>
      <w:r w:rsidR="00CF7726">
        <w:rPr>
          <w:rFonts w:ascii="Georgia" w:hAnsi="Georgia" w:cs="Calibri"/>
          <w:color w:val="000000" w:themeColor="text1"/>
          <w:kern w:val="0"/>
          <w:sz w:val="20"/>
          <w:szCs w:val="20"/>
          <w:lang w:eastAsia="pl-PL"/>
        </w:rPr>
        <w:t xml:space="preserve">jeśli </w:t>
      </w:r>
      <w:r w:rsidR="002350C0" w:rsidRPr="002D416B">
        <w:rPr>
          <w:rFonts w:ascii="Georgia" w:hAnsi="Georgia" w:cs="Calibri"/>
          <w:color w:val="000000" w:themeColor="text1"/>
          <w:kern w:val="0"/>
          <w:sz w:val="20"/>
          <w:szCs w:val="20"/>
          <w:lang w:eastAsia="pl-PL"/>
        </w:rPr>
        <w:t>dotyczy</w:t>
      </w:r>
      <w:r w:rsidR="00CF7726">
        <w:rPr>
          <w:rFonts w:ascii="Georgia" w:hAnsi="Georgia" w:cs="Calibri"/>
          <w:color w:val="000000" w:themeColor="text1"/>
          <w:kern w:val="0"/>
          <w:sz w:val="20"/>
          <w:szCs w:val="20"/>
          <w:lang w:eastAsia="pl-PL"/>
        </w:rPr>
        <w:t>.</w:t>
      </w:r>
    </w:p>
    <w:bookmarkEnd w:id="169"/>
    <w:p w14:paraId="03210659" w14:textId="77777777" w:rsidR="006F3306" w:rsidRPr="002D416B" w:rsidRDefault="00590366" w:rsidP="008111B6">
      <w:pPr>
        <w:widowControl w:val="0"/>
        <w:numPr>
          <w:ilvl w:val="0"/>
          <w:numId w:val="38"/>
        </w:numPr>
        <w:tabs>
          <w:tab w:val="clear" w:pos="360"/>
          <w:tab w:val="center" w:pos="0"/>
          <w:tab w:val="num" w:pos="426"/>
          <w:tab w:val="right" w:pos="9072"/>
        </w:tabs>
        <w:spacing w:line="360" w:lineRule="auto"/>
        <w:ind w:left="0" w:firstLine="0"/>
        <w:jc w:val="both"/>
        <w:rPr>
          <w:rFonts w:ascii="Georgia" w:hAnsi="Georgia"/>
          <w:color w:val="000000" w:themeColor="text1"/>
          <w:sz w:val="20"/>
          <w:szCs w:val="20"/>
        </w:rPr>
      </w:pPr>
      <w:r w:rsidRPr="002D416B">
        <w:rPr>
          <w:rFonts w:ascii="Georgia" w:hAnsi="Georgia"/>
          <w:color w:val="000000" w:themeColor="text1"/>
          <w:sz w:val="20"/>
          <w:szCs w:val="20"/>
        </w:rPr>
        <w:t>Do wszystkich dokumentów sporządzonych w języku obcym zostanie dostarczone ich tłumaczenie na język polski poświadczone przez Dostawcę.</w:t>
      </w:r>
    </w:p>
    <w:p w14:paraId="4BE61074" w14:textId="62376B6C" w:rsidR="00590366" w:rsidRPr="002D416B" w:rsidRDefault="00590366" w:rsidP="008111B6">
      <w:pPr>
        <w:widowControl w:val="0"/>
        <w:numPr>
          <w:ilvl w:val="0"/>
          <w:numId w:val="38"/>
        </w:numPr>
        <w:tabs>
          <w:tab w:val="clear" w:pos="360"/>
          <w:tab w:val="center" w:pos="0"/>
          <w:tab w:val="num" w:pos="426"/>
          <w:tab w:val="right" w:pos="9072"/>
        </w:tabs>
        <w:spacing w:line="360" w:lineRule="auto"/>
        <w:ind w:left="0" w:firstLine="0"/>
        <w:jc w:val="both"/>
        <w:rPr>
          <w:rFonts w:ascii="Georgia" w:hAnsi="Georgia"/>
          <w:color w:val="000000" w:themeColor="text1"/>
          <w:sz w:val="20"/>
          <w:szCs w:val="20"/>
        </w:rPr>
      </w:pPr>
      <w:r w:rsidRPr="002D416B">
        <w:rPr>
          <w:rFonts w:ascii="Georgia" w:eastAsia="Georgia" w:hAnsi="Georgia"/>
          <w:color w:val="000000" w:themeColor="text1"/>
          <w:sz w:val="20"/>
          <w:szCs w:val="20"/>
        </w:rPr>
        <w:t xml:space="preserve">Asortyment, </w:t>
      </w:r>
      <w:r w:rsidR="006F3306" w:rsidRPr="002D416B">
        <w:rPr>
          <w:rFonts w:ascii="Georgia" w:eastAsia="Georgia" w:hAnsi="Georgia"/>
          <w:color w:val="000000" w:themeColor="text1"/>
          <w:sz w:val="20"/>
          <w:szCs w:val="20"/>
        </w:rPr>
        <w:t xml:space="preserve">który jest sprzętem medycznym </w:t>
      </w:r>
      <w:r w:rsidRPr="002D416B">
        <w:rPr>
          <w:rFonts w:ascii="Georgia" w:eastAsia="Georgia" w:hAnsi="Georgia"/>
          <w:color w:val="000000" w:themeColor="text1"/>
          <w:sz w:val="20"/>
          <w:szCs w:val="20"/>
        </w:rPr>
        <w:t>objęty będzie bezpłatnym serwisem przez okres obowiązywania umowy, który obejmuje:</w:t>
      </w:r>
    </w:p>
    <w:p w14:paraId="5412077C"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3.1 naprawę sprzętu w przypadku awarii, czas reakcji serwisu max 12 godzin,</w:t>
      </w:r>
    </w:p>
    <w:p w14:paraId="52B5F59D"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3.2 bezpłatną wymianę części zużywalnych oraz części podlegających wymianie z uwagi na zaistniałą awarię,</w:t>
      </w:r>
    </w:p>
    <w:p w14:paraId="299C7283"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3.3 przegląd i konserwację w ilości i częstotliwości zalecanej przez producenta,</w:t>
      </w:r>
    </w:p>
    <w:p w14:paraId="71E1C355"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 xml:space="preserve">3.4. dostarczenia paszportu technicznego – </w:t>
      </w:r>
      <w:r w:rsidRPr="002D416B">
        <w:rPr>
          <w:rFonts w:ascii="Georgia" w:eastAsia="Georgia" w:hAnsi="Georgia"/>
          <w:i/>
          <w:iCs/>
          <w:color w:val="000000" w:themeColor="text1"/>
          <w:sz w:val="20"/>
          <w:szCs w:val="20"/>
        </w:rPr>
        <w:t>jeśli dotyczy.</w:t>
      </w:r>
    </w:p>
    <w:p w14:paraId="7D0F9979" w14:textId="77777777" w:rsidR="00590366" w:rsidRPr="001A7185" w:rsidRDefault="00590366" w:rsidP="006F3306">
      <w:pPr>
        <w:numPr>
          <w:ilvl w:val="0"/>
          <w:numId w:val="96"/>
        </w:numPr>
        <w:tabs>
          <w:tab w:val="left" w:pos="284"/>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Usterki i awarie objęte gwarancją na podstawie każdorazowej ekspertyzy serwisu będą likwidowane na koszt Dostawcy i w żaden sposób nie będą mogły obciążać Zamawiającego, natomiast wszelkie usterki i awarie powstałe </w:t>
      </w:r>
      <w:r>
        <w:rPr>
          <w:rFonts w:ascii="Georgia" w:hAnsi="Georgia" w:cs="Georgia"/>
          <w:color w:val="000000" w:themeColor="text1"/>
          <w:sz w:val="20"/>
          <w:szCs w:val="20"/>
        </w:rPr>
        <w:br/>
      </w:r>
      <w:r w:rsidRPr="001A7185">
        <w:rPr>
          <w:rFonts w:ascii="Georgia" w:hAnsi="Georgia" w:cs="Georgia"/>
          <w:color w:val="000000" w:themeColor="text1"/>
          <w:sz w:val="20"/>
          <w:szCs w:val="20"/>
        </w:rPr>
        <w:t xml:space="preserve">w okresie gwarancyjnym z powodu niewłaściwego użytkowania (wg opinii serwisu, a w przypadku sporu co do przyczyny usterki lub awarii – wg. opinii niezależnego od stron rzeczoznawcy) będą finansowane przez Zamawiającego. </w:t>
      </w:r>
    </w:p>
    <w:p w14:paraId="5A7FB210" w14:textId="77777777" w:rsidR="00590366" w:rsidRPr="001A7185" w:rsidRDefault="00590366" w:rsidP="00590366">
      <w:pPr>
        <w:numPr>
          <w:ilvl w:val="0"/>
          <w:numId w:val="96"/>
        </w:numPr>
        <w:tabs>
          <w:tab w:val="left" w:pos="284"/>
        </w:tabs>
        <w:spacing w:line="360" w:lineRule="auto"/>
        <w:jc w:val="both"/>
        <w:rPr>
          <w:rFonts w:ascii="Georgia" w:eastAsia="Georgia" w:hAnsi="Georgia"/>
          <w:sz w:val="20"/>
          <w:szCs w:val="20"/>
        </w:rPr>
      </w:pPr>
      <w:r w:rsidRPr="001A7185">
        <w:rPr>
          <w:rFonts w:ascii="Georgia" w:hAnsi="Georgia"/>
          <w:color w:val="000000"/>
          <w:sz w:val="20"/>
          <w:szCs w:val="20"/>
        </w:rPr>
        <w:t xml:space="preserve">W wypadku niemożności naprawienia </w:t>
      </w:r>
      <w:r>
        <w:rPr>
          <w:rFonts w:ascii="Georgia" w:hAnsi="Georgia"/>
          <w:color w:val="000000"/>
          <w:sz w:val="20"/>
          <w:szCs w:val="20"/>
        </w:rPr>
        <w:t>asortymentu</w:t>
      </w:r>
      <w:r w:rsidRPr="001A7185">
        <w:rPr>
          <w:rFonts w:ascii="Georgia" w:hAnsi="Georgia"/>
          <w:color w:val="000000"/>
          <w:sz w:val="20"/>
          <w:szCs w:val="20"/>
        </w:rPr>
        <w:t xml:space="preserve"> w ciągu 12 godzin od zgłoszenia</w:t>
      </w:r>
      <w:r>
        <w:rPr>
          <w:rFonts w:ascii="Georgia" w:hAnsi="Georgia"/>
          <w:color w:val="000000"/>
          <w:sz w:val="20"/>
          <w:szCs w:val="20"/>
        </w:rPr>
        <w:t>,</w:t>
      </w:r>
      <w:r w:rsidRPr="001A7185">
        <w:rPr>
          <w:rFonts w:ascii="Georgia" w:hAnsi="Georgia"/>
          <w:color w:val="000000"/>
          <w:sz w:val="20"/>
          <w:szCs w:val="20"/>
        </w:rPr>
        <w:t xml:space="preserve"> Dostawca dostarczy Zamawiającemu </w:t>
      </w:r>
      <w:r>
        <w:rPr>
          <w:rFonts w:ascii="Georgia" w:hAnsi="Georgia"/>
          <w:color w:val="000000"/>
          <w:sz w:val="20"/>
          <w:szCs w:val="20"/>
        </w:rPr>
        <w:t>asortyment</w:t>
      </w:r>
      <w:r w:rsidRPr="001A7185">
        <w:rPr>
          <w:rFonts w:ascii="Georgia" w:hAnsi="Georgia"/>
          <w:color w:val="000000"/>
          <w:sz w:val="20"/>
          <w:szCs w:val="20"/>
        </w:rPr>
        <w:t xml:space="preserve"> nie gorszy od oferowanego i zapewni korzystanie z niego do czasu ukończenia naprawy</w:t>
      </w:r>
      <w:r>
        <w:rPr>
          <w:rFonts w:ascii="Georgia" w:hAnsi="Georgia"/>
          <w:color w:val="000000"/>
          <w:sz w:val="20"/>
          <w:szCs w:val="20"/>
        </w:rPr>
        <w:t>.</w:t>
      </w:r>
    </w:p>
    <w:p w14:paraId="6FDEFA6F" w14:textId="77777777" w:rsidR="00590366" w:rsidRPr="001A7185" w:rsidRDefault="00590366" w:rsidP="00590366">
      <w:pPr>
        <w:numPr>
          <w:ilvl w:val="0"/>
          <w:numId w:val="96"/>
        </w:numPr>
        <w:tabs>
          <w:tab w:val="left" w:pos="283"/>
        </w:tabs>
        <w:spacing w:line="360" w:lineRule="auto"/>
        <w:jc w:val="both"/>
        <w:rPr>
          <w:rFonts w:ascii="Georgia" w:eastAsia="Georgia" w:hAnsi="Georgia"/>
          <w:b/>
          <w:bCs/>
          <w:i/>
          <w:iCs/>
          <w:sz w:val="20"/>
          <w:szCs w:val="20"/>
        </w:rPr>
      </w:pPr>
      <w:r w:rsidRPr="001A7185">
        <w:rPr>
          <w:rFonts w:ascii="Georgia" w:eastAsia="Georgia" w:hAnsi="Georgia"/>
          <w:sz w:val="20"/>
          <w:szCs w:val="20"/>
        </w:rPr>
        <w:t xml:space="preserve">W przypadku nieprzystąpienia do usunięcia wady dostarczonego </w:t>
      </w:r>
      <w:r>
        <w:rPr>
          <w:rFonts w:ascii="Georgia" w:eastAsia="Georgia" w:hAnsi="Georgia"/>
          <w:sz w:val="20"/>
          <w:szCs w:val="20"/>
        </w:rPr>
        <w:t>asortymentu</w:t>
      </w:r>
      <w:r w:rsidRPr="001A7185">
        <w:rPr>
          <w:rFonts w:ascii="Georgia" w:eastAsia="Georgia" w:hAnsi="Georgia"/>
          <w:sz w:val="20"/>
          <w:szCs w:val="20"/>
        </w:rPr>
        <w:t xml:space="preserve"> albo wymiany wadliwej części </w:t>
      </w:r>
      <w:r>
        <w:rPr>
          <w:rFonts w:ascii="Georgia" w:eastAsia="Georgia" w:hAnsi="Georgia"/>
          <w:sz w:val="20"/>
          <w:szCs w:val="20"/>
        </w:rPr>
        <w:t>asortymentu</w:t>
      </w:r>
      <w:r w:rsidRPr="001A7185">
        <w:rPr>
          <w:rFonts w:ascii="Georgia" w:eastAsia="Georgia" w:hAnsi="Georgia"/>
          <w:sz w:val="20"/>
          <w:szCs w:val="20"/>
        </w:rPr>
        <w:t xml:space="preserve"> w terminie 12 godzin od zgłoszenia, Zamawiając</w:t>
      </w:r>
      <w:r>
        <w:rPr>
          <w:rFonts w:ascii="Georgia" w:eastAsia="Georgia" w:hAnsi="Georgia"/>
          <w:sz w:val="20"/>
          <w:szCs w:val="20"/>
        </w:rPr>
        <w:t>y</w:t>
      </w:r>
      <w:r w:rsidRPr="001A7185">
        <w:rPr>
          <w:rFonts w:ascii="Georgia" w:eastAsia="Georgia" w:hAnsi="Georgia"/>
          <w:sz w:val="20"/>
          <w:szCs w:val="20"/>
        </w:rPr>
        <w:t xml:space="preserve"> ma prawo zlecenia wykonania usługi osobie trzeciej na koszt i ryzyko Dostawcy. Zatrudnienie osoby trzeciej nie powoduje utraty uprawnień z tytułu gwarancji jakości.</w:t>
      </w:r>
    </w:p>
    <w:p w14:paraId="583A605F" w14:textId="77777777" w:rsidR="00590366" w:rsidRPr="006A7A0B" w:rsidRDefault="00590366" w:rsidP="006F3306">
      <w:pPr>
        <w:widowControl w:val="0"/>
        <w:numPr>
          <w:ilvl w:val="0"/>
          <w:numId w:val="98"/>
        </w:numPr>
        <w:tabs>
          <w:tab w:val="clear" w:pos="1068"/>
          <w:tab w:val="center" w:pos="360"/>
          <w:tab w:val="num" w:pos="709"/>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w każdym momencie może zamówić asortyment „na cito” 24 godziny od momentu złożenia zamówienia</w:t>
      </w:r>
      <w:r w:rsidRPr="001A7185">
        <w:rPr>
          <w:rFonts w:ascii="Georgia" w:hAnsi="Georgia" w:cs="Georgia"/>
          <w:color w:val="000000"/>
          <w:sz w:val="20"/>
          <w:szCs w:val="20"/>
        </w:rPr>
        <w:t xml:space="preserve"> na zasadach określonych w </w:t>
      </w:r>
      <w:r w:rsidRPr="001A7185">
        <w:rPr>
          <w:rFonts w:ascii="Georgia" w:hAnsi="Georgia"/>
          <w:color w:val="000000"/>
          <w:sz w:val="20"/>
        </w:rPr>
        <w:t>§ 2 ust. 1 pkt 1.</w:t>
      </w:r>
      <w:r>
        <w:rPr>
          <w:rFonts w:ascii="Georgia" w:hAnsi="Georgia"/>
          <w:color w:val="000000"/>
          <w:sz w:val="20"/>
        </w:rPr>
        <w:t>2</w:t>
      </w:r>
      <w:r w:rsidRPr="001A7185">
        <w:rPr>
          <w:rFonts w:ascii="Georgia" w:hAnsi="Georgia"/>
          <w:color w:val="000000"/>
          <w:sz w:val="20"/>
        </w:rPr>
        <w:t>.</w:t>
      </w:r>
    </w:p>
    <w:p w14:paraId="528FF3A7" w14:textId="77777777" w:rsidR="00590366" w:rsidRPr="001A7185" w:rsidRDefault="00590366" w:rsidP="00590366">
      <w:pPr>
        <w:widowControl w:val="0"/>
        <w:numPr>
          <w:ilvl w:val="0"/>
          <w:numId w:val="98"/>
        </w:numPr>
        <w:tabs>
          <w:tab w:val="clear" w:pos="1068"/>
          <w:tab w:val="center" w:pos="360"/>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zobowiązuje się do:</w:t>
      </w:r>
    </w:p>
    <w:p w14:paraId="77833105" w14:textId="77777777" w:rsidR="00590366" w:rsidRPr="001A7185" w:rsidRDefault="00590366" w:rsidP="00590366">
      <w:pPr>
        <w:widowControl w:val="0"/>
        <w:spacing w:line="360" w:lineRule="auto"/>
        <w:jc w:val="both"/>
        <w:rPr>
          <w:rFonts w:ascii="Georgia" w:hAnsi="Georgia"/>
          <w:color w:val="000000"/>
          <w:sz w:val="20"/>
          <w:szCs w:val="20"/>
        </w:rPr>
      </w:pPr>
      <w:r>
        <w:rPr>
          <w:rFonts w:ascii="Georgia" w:hAnsi="Georgia"/>
          <w:color w:val="000000"/>
          <w:sz w:val="20"/>
          <w:szCs w:val="20"/>
        </w:rPr>
        <w:t>8</w:t>
      </w:r>
      <w:r w:rsidRPr="001A7185">
        <w:rPr>
          <w:rFonts w:ascii="Georgia" w:hAnsi="Georgia"/>
          <w:color w:val="000000"/>
          <w:sz w:val="20"/>
          <w:szCs w:val="20"/>
        </w:rPr>
        <w:t>.1. zapłaty za kolejne dostawy na podstawie doręczonej faktury VAT, prawidłowo wystawionej przez Dostawcę,</w:t>
      </w:r>
    </w:p>
    <w:p w14:paraId="7EFC8778" w14:textId="77777777" w:rsidR="00590366" w:rsidRPr="001A7185" w:rsidRDefault="00590366" w:rsidP="00590366">
      <w:pPr>
        <w:spacing w:line="360" w:lineRule="auto"/>
        <w:jc w:val="both"/>
        <w:rPr>
          <w:rFonts w:ascii="Georgia" w:hAnsi="Georgia"/>
          <w:b/>
          <w:bCs/>
          <w:i/>
          <w:iCs/>
          <w:sz w:val="20"/>
          <w:szCs w:val="20"/>
        </w:rPr>
      </w:pPr>
      <w:r>
        <w:rPr>
          <w:rFonts w:ascii="Georgia" w:hAnsi="Georgia"/>
          <w:sz w:val="20"/>
          <w:szCs w:val="20"/>
        </w:rPr>
        <w:t>8</w:t>
      </w:r>
      <w:r w:rsidRPr="001A7185">
        <w:rPr>
          <w:rFonts w:ascii="Georgia" w:hAnsi="Georgia"/>
          <w:sz w:val="20"/>
          <w:szCs w:val="20"/>
        </w:rPr>
        <w:t xml:space="preserve">.2. pisemnego potwierdzenia odbioru kolejnych dostaw. </w:t>
      </w:r>
      <w:r w:rsidRPr="001A7185">
        <w:rPr>
          <w:rFonts w:ascii="Georgia" w:hAnsi="Georgia" w:cs="Georgia"/>
          <w:sz w:val="20"/>
          <w:szCs w:val="20"/>
        </w:rPr>
        <w:t>Sprawdzenie w momencie dostawy asortymentu będzie obejmować wyłącznie przeliczenie ilości opakowań zbiorczych i ustalenie ich stanu.</w:t>
      </w:r>
    </w:p>
    <w:p w14:paraId="38E61422"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w:t>
      </w:r>
    </w:p>
    <w:p w14:paraId="6D9F3AD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Ilość i rodzaj asortymentu Zamawiający będzie uzgadniał każdorazowo z Dostawcą pisemni</w:t>
      </w:r>
      <w:r>
        <w:rPr>
          <w:rFonts w:ascii="Georgia" w:hAnsi="Georgia" w:cs="Georgia"/>
          <w:color w:val="000000"/>
          <w:sz w:val="20"/>
          <w:szCs w:val="20"/>
        </w:rPr>
        <w:t>e</w:t>
      </w:r>
      <w:r w:rsidRPr="001A7185">
        <w:rPr>
          <w:rFonts w:ascii="Georgia" w:hAnsi="Georgia" w:cs="Georgia"/>
          <w:color w:val="000000"/>
          <w:sz w:val="20"/>
          <w:szCs w:val="20"/>
        </w:rPr>
        <w:t>, faksem lub za pośrednictwem e-mail.</w:t>
      </w:r>
    </w:p>
    <w:p w14:paraId="10A0FF7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odpowiada za jakość, tożsamość oraz termin ważności dostarczanego asortymentu.</w:t>
      </w:r>
    </w:p>
    <w:p w14:paraId="0B74EB92" w14:textId="77777777" w:rsidR="00590366" w:rsidRPr="001A7185" w:rsidRDefault="00590366" w:rsidP="00590366">
      <w:pPr>
        <w:numPr>
          <w:ilvl w:val="0"/>
          <w:numId w:val="75"/>
        </w:numPr>
        <w:tabs>
          <w:tab w:val="clear" w:pos="360"/>
          <w:tab w:val="num" w:pos="142"/>
          <w:tab w:val="left" w:pos="284"/>
          <w:tab w:val="left" w:pos="720"/>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Pr="001A7185">
        <w:rPr>
          <w:rFonts w:ascii="Georgia" w:hAnsi="Georgia" w:cs="Georgia"/>
          <w:kern w:val="0"/>
          <w:sz w:val="20"/>
          <w:szCs w:val="20"/>
          <w:lang w:eastAsia="pl-PL"/>
        </w:rPr>
        <w:t xml:space="preserve"> Reklamację dotyczącą wad jakościowych</w:t>
      </w:r>
      <w:r w:rsidRPr="001A7185">
        <w:rPr>
          <w:rFonts w:ascii="Georgia" w:hAnsi="Georgia" w:cs="Georgia"/>
          <w:sz w:val="20"/>
          <w:szCs w:val="20"/>
        </w:rPr>
        <w:t xml:space="preserve"> </w:t>
      </w:r>
      <w:r w:rsidRPr="001A7185">
        <w:rPr>
          <w:rFonts w:ascii="Georgia" w:hAnsi="Georgia" w:cs="Georgia"/>
          <w:kern w:val="0"/>
          <w:sz w:val="20"/>
          <w:szCs w:val="20"/>
          <w:lang w:eastAsia="pl-PL"/>
        </w:rPr>
        <w:t>Zamawiający zgłosi Dostawcy w formie pisemnej jednocześnie dostarczając Dostawcy wadliwy asortyment.</w:t>
      </w:r>
      <w:r w:rsidRPr="001A7185">
        <w:rPr>
          <w:rFonts w:ascii="Georgia" w:hAnsi="Georgia" w:cs="Georgia"/>
          <w:sz w:val="20"/>
          <w:szCs w:val="20"/>
        </w:rPr>
        <w:t xml:space="preserve"> </w:t>
      </w:r>
      <w:r w:rsidRPr="001A7185">
        <w:rPr>
          <w:rFonts w:ascii="Georgia" w:hAnsi="Georgia" w:cs="Georgia"/>
          <w:kern w:val="0"/>
          <w:sz w:val="20"/>
          <w:szCs w:val="20"/>
          <w:lang w:eastAsia="pl-PL"/>
        </w:rPr>
        <w:t>W przypadku uwzględnienia reklamacji Dostawca zwróci Zamawiającemu koszty dostarczenia Dostawcy</w:t>
      </w:r>
      <w:r w:rsidRPr="001A7185">
        <w:rPr>
          <w:rFonts w:ascii="Georgia" w:hAnsi="Georgia" w:cs="Georgia"/>
          <w:sz w:val="20"/>
          <w:szCs w:val="20"/>
        </w:rPr>
        <w:t xml:space="preserve"> </w:t>
      </w:r>
      <w:r w:rsidRPr="001A7185">
        <w:rPr>
          <w:rFonts w:ascii="Georgia" w:hAnsi="Georgia" w:cs="Georgia"/>
          <w:kern w:val="0"/>
          <w:sz w:val="20"/>
          <w:szCs w:val="20"/>
          <w:lang w:eastAsia="pl-PL"/>
        </w:rPr>
        <w:t>reklamowanego asortymentu.</w:t>
      </w:r>
    </w:p>
    <w:p w14:paraId="1F7DFF22"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reklamację zgłoszoną w sposób określony w ust. 3 rozpatrzy niezwłocznie, nie później jednak niż w ciągu …..* dni od daty powiadomienia (pisemnego lub za pośrednictwem e-mail). Brak odpowiedzi w w/w terminie uznaje się za przyjęcie reklamacji.</w:t>
      </w:r>
    </w:p>
    <w:p w14:paraId="3FB16C94"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iCs/>
          <w:color w:val="000000"/>
          <w:sz w:val="20"/>
          <w:szCs w:val="20"/>
        </w:rPr>
        <w:t xml:space="preserve">Termin ważności zaoferowanego asortymentu ……. *( min 12) miesięcy licząc od daty dostawy. </w:t>
      </w:r>
    </w:p>
    <w:p w14:paraId="149F5092" w14:textId="77777777" w:rsidR="00590366" w:rsidRPr="001A7185" w:rsidRDefault="00590366" w:rsidP="00590366">
      <w:pPr>
        <w:numPr>
          <w:ilvl w:val="0"/>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 xml:space="preserve">Dostawca zobowiązuje się do zabezpieczenia we własnym zakresie dostaw zamówionego asortymentu </w:t>
      </w:r>
      <w:r w:rsidRPr="001A7185">
        <w:rPr>
          <w:rFonts w:ascii="Georgia" w:hAnsi="Georgia" w:cs="Georgia"/>
          <w:color w:val="000000"/>
          <w:sz w:val="20"/>
          <w:szCs w:val="20"/>
        </w:rPr>
        <w:br/>
        <w:t>w przypadku wystąpienia braków we własnym magazynie.</w:t>
      </w:r>
    </w:p>
    <w:p w14:paraId="3EE2AC9C" w14:textId="77777777" w:rsidR="00590366" w:rsidRPr="001A7185" w:rsidRDefault="00590366" w:rsidP="00590366">
      <w:pPr>
        <w:numPr>
          <w:ilvl w:val="0"/>
          <w:numId w:val="60"/>
        </w:numPr>
        <w:tabs>
          <w:tab w:val="left" w:pos="540"/>
          <w:tab w:val="left" w:pos="720"/>
        </w:tabs>
        <w:spacing w:line="360" w:lineRule="auto"/>
        <w:jc w:val="both"/>
        <w:rPr>
          <w:rFonts w:ascii="Georgia" w:hAnsi="Georgia" w:cs="Georgia"/>
          <w:sz w:val="20"/>
          <w:szCs w:val="20"/>
        </w:rPr>
      </w:pPr>
      <w:r w:rsidRPr="001A7185">
        <w:rPr>
          <w:rFonts w:ascii="Georgia" w:hAnsi="Georgia" w:cs="Georgia"/>
          <w:sz w:val="20"/>
          <w:szCs w:val="20"/>
        </w:rPr>
        <w:t>Zamawiający zastrzega sobie prawo do zamawiania asortymentu w sztukach a nie w opakowaniach zbiorczych.</w:t>
      </w:r>
    </w:p>
    <w:p w14:paraId="19049FA9" w14:textId="77777777" w:rsidR="00590366" w:rsidRPr="001A7185" w:rsidRDefault="00590366" w:rsidP="00590366">
      <w:pPr>
        <w:numPr>
          <w:ilvl w:val="0"/>
          <w:numId w:val="60"/>
        </w:numPr>
        <w:tabs>
          <w:tab w:val="left" w:pos="540"/>
          <w:tab w:val="left" w:pos="720"/>
        </w:tabs>
        <w:spacing w:line="360" w:lineRule="auto"/>
        <w:jc w:val="both"/>
        <w:rPr>
          <w:rFonts w:ascii="Georgia" w:hAnsi="Georgia" w:cs="Georgia"/>
          <w:sz w:val="20"/>
          <w:szCs w:val="20"/>
        </w:rPr>
      </w:pPr>
      <w:r w:rsidRPr="001A7185">
        <w:rPr>
          <w:rFonts w:ascii="Georgia" w:hAnsi="Georgia" w:cs="Georgia"/>
          <w:bCs/>
          <w:iCs/>
          <w:kern w:val="0"/>
          <w:sz w:val="20"/>
          <w:szCs w:val="20"/>
        </w:rPr>
        <w:t>Zamawiający zastrzega sobie prawo do zwiększenia ilości zamawianego asortymentu w sytuacjach kryzysowych.</w:t>
      </w:r>
    </w:p>
    <w:p w14:paraId="616DD8B4" w14:textId="77777777" w:rsidR="00590366" w:rsidRPr="001A7185" w:rsidRDefault="00590366" w:rsidP="00590366">
      <w:pPr>
        <w:spacing w:line="360" w:lineRule="auto"/>
        <w:jc w:val="both"/>
        <w:rPr>
          <w:rFonts w:ascii="Georgia" w:hAnsi="Georgia" w:cs="Georgia"/>
          <w:i/>
          <w:iCs/>
          <w:color w:val="000000"/>
          <w:sz w:val="16"/>
          <w:szCs w:val="16"/>
        </w:rPr>
      </w:pPr>
      <w:r w:rsidRPr="001A7185">
        <w:rPr>
          <w:rFonts w:ascii="Georgia" w:hAnsi="Georgia" w:cs="Georgia"/>
          <w:i/>
          <w:iCs/>
          <w:color w:val="000000"/>
          <w:sz w:val="16"/>
          <w:szCs w:val="16"/>
        </w:rPr>
        <w:t xml:space="preserve">*Termin zostanie uzupełniony zgodnie ze złożoną ofertą. </w:t>
      </w:r>
    </w:p>
    <w:p w14:paraId="4E1F6814" w14:textId="77777777" w:rsidR="00590366" w:rsidRPr="001A7185" w:rsidRDefault="00590366" w:rsidP="00590366">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 A*</w:t>
      </w:r>
    </w:p>
    <w:p w14:paraId="25E89651" w14:textId="77777777" w:rsidR="00590366" w:rsidRPr="001A7185" w:rsidRDefault="00590366" w:rsidP="00161AA0">
      <w:pPr>
        <w:widowControl w:val="0"/>
        <w:numPr>
          <w:ilvl w:val="0"/>
          <w:numId w:val="64"/>
        </w:numPr>
        <w:tabs>
          <w:tab w:val="clear" w:pos="360"/>
          <w:tab w:val="left" w:pos="-360"/>
          <w:tab w:val="left"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66DB6D1A" w14:textId="77777777" w:rsidR="00590366" w:rsidRPr="001A7185" w:rsidRDefault="00590366" w:rsidP="00161AA0">
      <w:pPr>
        <w:widowControl w:val="0"/>
        <w:numPr>
          <w:ilvl w:val="0"/>
          <w:numId w:val="64"/>
        </w:numPr>
        <w:tabs>
          <w:tab w:val="clear" w:pos="360"/>
          <w:tab w:val="left" w:pos="-360"/>
          <w:tab w:val="left"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AF569D2" w14:textId="77777777" w:rsidR="00590366" w:rsidRPr="001A7185" w:rsidRDefault="00590366" w:rsidP="00590366">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w przypadku zadeklarowania w ofercie, że Dostawca nie powierzy podwykonawcom żadnej części zamówienia § 3A*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03E95BEF" w14:textId="77777777"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4</w:t>
      </w:r>
    </w:p>
    <w:p w14:paraId="2A788D9B" w14:textId="2324FA2B" w:rsidR="00590366" w:rsidRPr="005C0DA5" w:rsidRDefault="00590366" w:rsidP="00590366">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Należność z tytułu realizacji  umowy określono w oparciu o złożoną ofertę i ustala się ją na łączną kwotę netto ................., brutto ............ (słownie................. /100) </w:t>
      </w:r>
      <w:r w:rsidR="00111433" w:rsidRPr="005C0DA5">
        <w:rPr>
          <w:rFonts w:ascii="Georgia" w:hAnsi="Georgia" w:cs="Georgia"/>
          <w:color w:val="000000" w:themeColor="text1"/>
          <w:sz w:val="20"/>
          <w:szCs w:val="20"/>
        </w:rPr>
        <w:t>w tym:</w:t>
      </w:r>
    </w:p>
    <w:p w14:paraId="37983827" w14:textId="3E90452E" w:rsidR="00111433" w:rsidRPr="005C0DA5" w:rsidRDefault="005C0DA5" w:rsidP="00111433">
      <w:pPr>
        <w:pStyle w:val="Akapitzlist"/>
        <w:widowControl w:val="0"/>
        <w:numPr>
          <w:ilvl w:val="1"/>
          <w:numId w:val="104"/>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Pakiet nr …. netto ................., brutto ............ itd</w:t>
      </w:r>
    </w:p>
    <w:p w14:paraId="68848359"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Ceny jednostkowe netto zawierają wszystkie koszty związane z przedmiotem umowy (koszty asortymentu niezbędnego do wykonania zabiegów, depozytu, transportu, opakowania, czynności związanych z przygotowaniem dostawy, ubezpieczenie, przesyłka itp.). </w:t>
      </w:r>
    </w:p>
    <w:p w14:paraId="0C5D5B12"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 1 ust. 5 niniejszej umowy. </w:t>
      </w:r>
    </w:p>
    <w:p w14:paraId="72000385"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2262064F"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56696C4A" w14:textId="13223543" w:rsidR="00590366" w:rsidRP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256C3F3B" w14:textId="77777777" w:rsidR="00590366" w:rsidRPr="001A7185" w:rsidRDefault="00590366" w:rsidP="002D416B">
      <w:pPr>
        <w:numPr>
          <w:ilvl w:val="0"/>
          <w:numId w:val="61"/>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44C286EF" w14:textId="481443E6" w:rsidR="00590366" w:rsidRPr="001A7185" w:rsidRDefault="00590366" w:rsidP="00590366">
      <w:pPr>
        <w:numPr>
          <w:ilvl w:val="0"/>
          <w:numId w:val="61"/>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5BF6A1E" w14:textId="77777777" w:rsidR="00590366" w:rsidRPr="001A7185" w:rsidRDefault="00590366" w:rsidP="00590366">
      <w:pPr>
        <w:numPr>
          <w:ilvl w:val="0"/>
          <w:numId w:val="61"/>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4B57054C" w14:textId="77777777" w:rsidR="00590366" w:rsidRPr="0089533D" w:rsidRDefault="00590366" w:rsidP="00590366">
      <w:pPr>
        <w:spacing w:line="360" w:lineRule="auto"/>
        <w:jc w:val="center"/>
        <w:rPr>
          <w:rFonts w:ascii="Georgia" w:hAnsi="Georgia" w:cs="Georgia"/>
          <w:b/>
          <w:bCs/>
          <w:color w:val="000000" w:themeColor="text1"/>
          <w:sz w:val="20"/>
          <w:szCs w:val="20"/>
        </w:rPr>
      </w:pPr>
      <w:r w:rsidRPr="0089533D">
        <w:rPr>
          <w:rFonts w:ascii="Georgia" w:hAnsi="Georgia" w:cs="Georgia"/>
          <w:b/>
          <w:bCs/>
          <w:color w:val="000000" w:themeColor="text1"/>
          <w:sz w:val="20"/>
          <w:szCs w:val="20"/>
        </w:rPr>
        <w:t>§ 5</w:t>
      </w:r>
    </w:p>
    <w:p w14:paraId="64730CF3" w14:textId="45D70E1F" w:rsidR="00590366" w:rsidRPr="0089533D" w:rsidRDefault="00590366" w:rsidP="00590366">
      <w:pPr>
        <w:numPr>
          <w:ilvl w:val="0"/>
          <w:numId w:val="62"/>
        </w:numPr>
        <w:tabs>
          <w:tab w:val="clear" w:pos="720"/>
          <w:tab w:val="num" w:pos="426"/>
        </w:tabs>
        <w:spacing w:line="360" w:lineRule="auto"/>
        <w:ind w:left="0" w:firstLine="0"/>
        <w:jc w:val="both"/>
        <w:rPr>
          <w:rFonts w:ascii="Georgia" w:hAnsi="Georgia" w:cs="Georgia"/>
          <w:color w:val="000000" w:themeColor="text1"/>
          <w:sz w:val="20"/>
          <w:szCs w:val="20"/>
        </w:rPr>
      </w:pPr>
      <w:bookmarkStart w:id="170" w:name="_Hlk142308456"/>
      <w:r w:rsidRPr="0089533D">
        <w:rPr>
          <w:rFonts w:ascii="Georgia" w:hAnsi="Georgia" w:cs="Georgia"/>
          <w:color w:val="000000" w:themeColor="text1"/>
          <w:sz w:val="20"/>
          <w:szCs w:val="20"/>
        </w:rPr>
        <w:t>Umowa zostaje zawarta na czas określony</w:t>
      </w:r>
      <w:r w:rsidR="0089533D" w:rsidRPr="0089533D">
        <w:rPr>
          <w:rFonts w:ascii="Georgia" w:hAnsi="Georgia" w:cs="Georgia"/>
          <w:color w:val="000000" w:themeColor="text1"/>
          <w:sz w:val="20"/>
          <w:szCs w:val="20"/>
        </w:rPr>
        <w:t xml:space="preserve"> </w:t>
      </w:r>
      <w:r w:rsidRPr="0089533D">
        <w:rPr>
          <w:rFonts w:ascii="Georgia" w:hAnsi="Georgia" w:cs="Georgia"/>
          <w:color w:val="000000" w:themeColor="text1"/>
          <w:sz w:val="20"/>
          <w:szCs w:val="20"/>
        </w:rPr>
        <w:t>od dnia ……... do dnia ………. r</w:t>
      </w:r>
      <w:bookmarkEnd w:id="170"/>
      <w:r w:rsidRPr="0089533D">
        <w:rPr>
          <w:rFonts w:ascii="Georgia" w:hAnsi="Georgia" w:cs="Georgia"/>
          <w:color w:val="000000" w:themeColor="text1"/>
          <w:sz w:val="20"/>
          <w:szCs w:val="20"/>
        </w:rPr>
        <w:t>. lub do wyczerpania kwoty, o której mowa w § 4 ust 1 umowy. Jeżeli w terminie do dnia …………….r. nie zostanie wyczerpana kwota, o której mowa w § 4 ust. 1 umowy, może on ulec przedłużeniu.</w:t>
      </w:r>
    </w:p>
    <w:p w14:paraId="2CC4A60A" w14:textId="77777777" w:rsidR="00590366" w:rsidRPr="005C0DA5" w:rsidRDefault="00590366" w:rsidP="00590366">
      <w:pPr>
        <w:numPr>
          <w:ilvl w:val="0"/>
          <w:numId w:val="62"/>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Zamawiający ma prawo do natychmiastowego rozwiązania umowy w przypadku:</w:t>
      </w:r>
    </w:p>
    <w:p w14:paraId="0F22865B" w14:textId="25578097" w:rsidR="00590366" w:rsidRPr="005C0DA5" w:rsidRDefault="00590366" w:rsidP="00590366">
      <w:pPr>
        <w:widowControl w:val="0"/>
        <w:numPr>
          <w:ilvl w:val="1"/>
          <w:numId w:val="84"/>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006F3306" w:rsidRPr="006F3306">
        <w:rPr>
          <w:rFonts w:ascii="Georgia" w:hAnsi="Georgia"/>
          <w:color w:val="000000" w:themeColor="text1"/>
          <w:sz w:val="20"/>
          <w:szCs w:val="20"/>
        </w:rPr>
        <w:t xml:space="preserve"> </w:t>
      </w:r>
      <w:r w:rsidR="006F3306" w:rsidRPr="005C0DA5">
        <w:rPr>
          <w:rFonts w:ascii="Georgia" w:hAnsi="Georgia"/>
          <w:color w:val="000000" w:themeColor="text1"/>
          <w:sz w:val="20"/>
          <w:szCs w:val="20"/>
        </w:rPr>
        <w:t>w terminie</w:t>
      </w:r>
      <w:r w:rsidRPr="005C0DA5">
        <w:rPr>
          <w:rFonts w:ascii="Georgia" w:hAnsi="Georgia"/>
          <w:color w:val="000000" w:themeColor="text1"/>
          <w:sz w:val="20"/>
          <w:szCs w:val="20"/>
        </w:rPr>
        <w:t>, o którym mowa w § 2 ust 1 pkt 1.1</w:t>
      </w:r>
      <w:r w:rsidR="001D1633">
        <w:rPr>
          <w:rFonts w:ascii="Georgia" w:hAnsi="Georgia"/>
          <w:color w:val="000000" w:themeColor="text1"/>
          <w:sz w:val="20"/>
          <w:szCs w:val="20"/>
        </w:rPr>
        <w:t xml:space="preserve"> i </w:t>
      </w:r>
      <w:r w:rsidRPr="005C0DA5">
        <w:rPr>
          <w:rFonts w:ascii="Georgia" w:hAnsi="Georgia"/>
          <w:color w:val="000000" w:themeColor="text1"/>
          <w:sz w:val="20"/>
          <w:szCs w:val="20"/>
        </w:rPr>
        <w:t>1.</w:t>
      </w:r>
      <w:r w:rsidR="001D1633">
        <w:rPr>
          <w:rFonts w:ascii="Georgia" w:hAnsi="Georgia"/>
          <w:color w:val="000000" w:themeColor="text1"/>
          <w:sz w:val="20"/>
          <w:szCs w:val="20"/>
        </w:rPr>
        <w:t>3</w:t>
      </w:r>
      <w:r w:rsidR="002D416B">
        <w:rPr>
          <w:rFonts w:ascii="Georgia" w:hAnsi="Georgia"/>
          <w:color w:val="000000" w:themeColor="text1"/>
          <w:sz w:val="20"/>
          <w:szCs w:val="20"/>
        </w:rPr>
        <w:t>,</w:t>
      </w:r>
    </w:p>
    <w:p w14:paraId="3A8917CB" w14:textId="54680A54" w:rsidR="00590366" w:rsidRPr="005C0DA5" w:rsidRDefault="00590366" w:rsidP="00590366">
      <w:pPr>
        <w:numPr>
          <w:ilvl w:val="1"/>
          <w:numId w:val="84"/>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zmiany cen z wyjątkiem sytuacji opisanych w § 4 ust 4 i 6 oraz § 7</w:t>
      </w:r>
      <w:r w:rsidR="002D416B">
        <w:rPr>
          <w:rFonts w:ascii="Georgia" w:hAnsi="Georgia" w:cs="Georgia"/>
          <w:color w:val="000000" w:themeColor="text1"/>
          <w:sz w:val="20"/>
          <w:szCs w:val="20"/>
        </w:rPr>
        <w:t>,</w:t>
      </w:r>
    </w:p>
    <w:p w14:paraId="38628C35" w14:textId="0BE12D93" w:rsidR="00590366" w:rsidRPr="001A7185" w:rsidRDefault="00590366" w:rsidP="00590366">
      <w:pPr>
        <w:numPr>
          <w:ilvl w:val="1"/>
          <w:numId w:val="84"/>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2D416B">
        <w:rPr>
          <w:rFonts w:ascii="Georgia" w:hAnsi="Georgia" w:cs="Georgia"/>
          <w:color w:val="000000" w:themeColor="text1"/>
          <w:sz w:val="20"/>
          <w:szCs w:val="20"/>
        </w:rPr>
        <w:t>4</w:t>
      </w:r>
      <w:r w:rsidRPr="00D41C74">
        <w:rPr>
          <w:rFonts w:ascii="Georgia" w:hAnsi="Georgia" w:cs="Georgia"/>
          <w:color w:val="000000" w:themeColor="text1"/>
          <w:sz w:val="20"/>
          <w:szCs w:val="20"/>
        </w:rPr>
        <w:t xml:space="preserve"> - 1.</w:t>
      </w:r>
      <w:r w:rsidR="001D1633">
        <w:rPr>
          <w:rFonts w:ascii="Georgia" w:hAnsi="Georgia" w:cs="Georgia"/>
          <w:color w:val="000000" w:themeColor="text1"/>
          <w:sz w:val="20"/>
          <w:szCs w:val="20"/>
        </w:rPr>
        <w:t>8</w:t>
      </w:r>
      <w:r w:rsidR="002D416B">
        <w:rPr>
          <w:rFonts w:ascii="Georgia" w:hAnsi="Georgia" w:cs="Georgia"/>
          <w:color w:val="000000" w:themeColor="text1"/>
          <w:sz w:val="20"/>
          <w:szCs w:val="20"/>
        </w:rPr>
        <w:t>,</w:t>
      </w:r>
    </w:p>
    <w:p w14:paraId="37A98F57" w14:textId="77777777" w:rsidR="00590366" w:rsidRPr="001A7185" w:rsidRDefault="00590366" w:rsidP="00590366">
      <w:pPr>
        <w:numPr>
          <w:ilvl w:val="1"/>
          <w:numId w:val="84"/>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EECDE62" w14:textId="77777777" w:rsidR="00590366" w:rsidRPr="001A7185" w:rsidRDefault="00590366" w:rsidP="00590366">
      <w:pPr>
        <w:numPr>
          <w:ilvl w:val="0"/>
          <w:numId w:val="84"/>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601C5760" w14:textId="77777777" w:rsidR="00590366" w:rsidRPr="001A7185" w:rsidRDefault="00590366" w:rsidP="00590366">
      <w:pPr>
        <w:numPr>
          <w:ilvl w:val="0"/>
          <w:numId w:val="84"/>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p>
    <w:p w14:paraId="3A50EECB" w14:textId="77777777" w:rsidR="00590366" w:rsidRPr="001A7185" w:rsidRDefault="00590366" w:rsidP="00590366">
      <w:pPr>
        <w:widowControl w:val="0"/>
        <w:numPr>
          <w:ilvl w:val="0"/>
          <w:numId w:val="84"/>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DE5B152" w14:textId="77777777" w:rsidR="00590366" w:rsidRPr="001A7185" w:rsidRDefault="00590366" w:rsidP="00590366">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FD06CE1" w14:textId="77777777" w:rsidR="00590366" w:rsidRPr="001A7185" w:rsidRDefault="00590366" w:rsidP="002D416B">
      <w:pPr>
        <w:widowControl w:val="0"/>
        <w:numPr>
          <w:ilvl w:val="0"/>
          <w:numId w:val="76"/>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79EDE8A0"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6</w:t>
      </w:r>
    </w:p>
    <w:p w14:paraId="370229C0"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69088CAE" w14:textId="77777777" w:rsidR="00590366" w:rsidRPr="005C0DA5" w:rsidRDefault="00590366" w:rsidP="00590366">
      <w:pPr>
        <w:numPr>
          <w:ilvl w:val="1"/>
          <w:numId w:val="71"/>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0809D890" w14:textId="77777777" w:rsidR="00590366" w:rsidRPr="005C0DA5" w:rsidRDefault="00590366" w:rsidP="00590366">
      <w:pPr>
        <w:numPr>
          <w:ilvl w:val="1"/>
          <w:numId w:val="71"/>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4B94A073" w14:textId="77777777" w:rsidR="00590366" w:rsidRPr="005C0DA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1FDC2AD4"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C63D2B1" w14:textId="77777777" w:rsidR="00590366" w:rsidRPr="001A7185" w:rsidRDefault="00590366" w:rsidP="00590366">
      <w:pPr>
        <w:widowControl w:val="0"/>
        <w:numPr>
          <w:ilvl w:val="0"/>
          <w:numId w:val="71"/>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7C96BBAB" w14:textId="77777777" w:rsidR="00590366" w:rsidRPr="001A7185" w:rsidRDefault="00590366" w:rsidP="00590366">
      <w:pPr>
        <w:widowControl w:val="0"/>
        <w:numPr>
          <w:ilvl w:val="0"/>
          <w:numId w:val="71"/>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3DAA9A7D"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54F5818E" w14:textId="77777777" w:rsidR="00590366" w:rsidRPr="001A7185" w:rsidRDefault="00590366" w:rsidP="00590366">
      <w:pPr>
        <w:widowControl w:val="0"/>
        <w:spacing w:line="360" w:lineRule="auto"/>
        <w:jc w:val="center"/>
        <w:rPr>
          <w:rFonts w:ascii="Georgia" w:hAnsi="Georgia"/>
          <w:b/>
          <w:bCs/>
          <w:color w:val="000000"/>
          <w:sz w:val="20"/>
          <w:szCs w:val="20"/>
          <w:lang w:val="en-US"/>
        </w:rPr>
      </w:pPr>
      <w:bookmarkStart w:id="171" w:name="_Hlk37849293"/>
      <w:r w:rsidRPr="001A7185">
        <w:rPr>
          <w:rFonts w:ascii="Georgia" w:hAnsi="Georgia"/>
          <w:b/>
          <w:bCs/>
          <w:color w:val="000000"/>
          <w:sz w:val="20"/>
          <w:szCs w:val="20"/>
          <w:lang w:val="en-US"/>
        </w:rPr>
        <w:t>§ 7</w:t>
      </w:r>
    </w:p>
    <w:bookmarkEnd w:id="171"/>
    <w:p w14:paraId="6977FDC0" w14:textId="77777777" w:rsidR="00590366" w:rsidRPr="001A7185" w:rsidRDefault="00590366" w:rsidP="00590366">
      <w:pPr>
        <w:numPr>
          <w:ilvl w:val="0"/>
          <w:numId w:val="91"/>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3B4E8E6F" w14:textId="77777777" w:rsidR="00590366" w:rsidRPr="001A7185" w:rsidRDefault="00590366" w:rsidP="00590366">
      <w:pPr>
        <w:numPr>
          <w:ilvl w:val="1"/>
          <w:numId w:val="91"/>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FBB1070" w14:textId="77777777" w:rsidR="00590366" w:rsidRPr="001A7185" w:rsidRDefault="00590366" w:rsidP="00590366">
      <w:pPr>
        <w:numPr>
          <w:ilvl w:val="1"/>
          <w:numId w:val="91"/>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567289E7"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03214E5F"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2FC831C2"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E29AF81"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103EB20C"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t xml:space="preserve">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50412317" w14:textId="77777777"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6DEC140D" w14:textId="7EEFECB2"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4CA29BE" w14:textId="77777777"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AB00A9B" w14:textId="77777777"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E93B912"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442FBC6F"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65CC071"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5F4FB240"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0F761D31" w14:textId="77777777" w:rsidR="00590366" w:rsidRPr="001A7185" w:rsidRDefault="00590366" w:rsidP="00590366">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8</w:t>
      </w:r>
    </w:p>
    <w:p w14:paraId="414A8F68"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46C61DE"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2CF380BA"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149E3BCF"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9</w:t>
      </w:r>
    </w:p>
    <w:p w14:paraId="15693EAE" w14:textId="77777777" w:rsidR="00590366" w:rsidRPr="001A7185" w:rsidRDefault="00590366" w:rsidP="00590366">
      <w:pPr>
        <w:numPr>
          <w:ilvl w:val="0"/>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019661D2" w14:textId="77777777" w:rsidR="00590366" w:rsidRPr="001A7185" w:rsidRDefault="00590366" w:rsidP="00590366">
      <w:pPr>
        <w:numPr>
          <w:ilvl w:val="1"/>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01336925"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2C55583B"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61269FB7" w14:textId="77777777" w:rsidR="00590366" w:rsidRPr="001A7185" w:rsidRDefault="00590366" w:rsidP="00590366">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Pr>
          <w:rFonts w:ascii="Georgia" w:hAnsi="Georgia"/>
          <w:sz w:val="20"/>
          <w:szCs w:val="20"/>
        </w:rPr>
        <w:t>3</w:t>
      </w:r>
      <w:r w:rsidRPr="001A7185">
        <w:rPr>
          <w:rFonts w:ascii="Georgia" w:hAnsi="Georgia"/>
          <w:sz w:val="20"/>
          <w:szCs w:val="20"/>
        </w:rPr>
        <w:t xml:space="preserve">. </w:t>
      </w:r>
    </w:p>
    <w:p w14:paraId="21CA1D97" w14:textId="77777777" w:rsidR="00590366" w:rsidRPr="001A7185" w:rsidRDefault="00590366" w:rsidP="00590366">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Pr>
          <w:rFonts w:ascii="Georgia" w:hAnsi="Georgia" w:cs="Georgia"/>
          <w:color w:val="000000"/>
          <w:kern w:val="0"/>
          <w:sz w:val="20"/>
          <w:szCs w:val="20"/>
        </w:rPr>
        <w:t>4</w:t>
      </w:r>
      <w:r w:rsidRPr="001A7185">
        <w:rPr>
          <w:rFonts w:ascii="Georgia" w:hAnsi="Georgia" w:cs="Georgia"/>
          <w:color w:val="000000"/>
          <w:kern w:val="0"/>
          <w:sz w:val="20"/>
          <w:szCs w:val="20"/>
        </w:rPr>
        <w:t xml:space="preserve">. </w:t>
      </w:r>
    </w:p>
    <w:p w14:paraId="61DDED70" w14:textId="77777777" w:rsidR="00590366" w:rsidRPr="001A7185" w:rsidRDefault="00590366" w:rsidP="00590366">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10</w:t>
      </w:r>
    </w:p>
    <w:p w14:paraId="19EADBC0" w14:textId="77777777" w:rsidR="00590366" w:rsidRPr="001A7185" w:rsidRDefault="00590366" w:rsidP="00590366">
      <w:pPr>
        <w:widowControl w:val="0"/>
        <w:numPr>
          <w:ilvl w:val="0"/>
          <w:numId w:val="58"/>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61FD041A"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429351DB"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8B8146E"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60E4AD6A" w14:textId="0E704B77"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Dostawca jest zobowiązany do niezwłocznego, pisemnego poinformowania Zamawiającego, że przedmiot Umowy wykonywany będzie przez :</w:t>
      </w:r>
    </w:p>
    <w:p w14:paraId="3FDD9965" w14:textId="2E63EEA9"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.1 obywateli rosyjskich lub osoby fizyczne lub prawne, podmioty lub organy z siedzibą w Rosji; </w:t>
      </w:r>
    </w:p>
    <w:p w14:paraId="33528205" w14:textId="66662C18"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.2 osoby prawne, podmioty lub organy, do których prawa własności bezpośrednio lub pośrednio w ponad 50 % należą do podmiotu, o którym mowa w pkt </w:t>
      </w:r>
      <w:r>
        <w:rPr>
          <w:rFonts w:ascii="Georgia" w:hAnsi="Georgia" w:cs="Arial"/>
          <w:kern w:val="0"/>
          <w:sz w:val="20"/>
          <w:szCs w:val="20"/>
        </w:rPr>
        <w:t>2</w:t>
      </w:r>
      <w:r w:rsidR="00590366" w:rsidRPr="001A7185">
        <w:rPr>
          <w:rFonts w:ascii="Georgia" w:hAnsi="Georgia" w:cs="Arial"/>
          <w:kern w:val="0"/>
          <w:sz w:val="20"/>
          <w:szCs w:val="20"/>
        </w:rPr>
        <w:t xml:space="preserve">.1 niniejszego ustępu; lub </w:t>
      </w:r>
    </w:p>
    <w:p w14:paraId="7F52DAD8" w14:textId="308B5535"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.3 osoby fizyczne lub prawne, podmioty lub organy działające w imieniu lub pod kierunkiem podmiotu, o którym mowa w pkt </w:t>
      </w:r>
      <w:r>
        <w:rPr>
          <w:rFonts w:ascii="Georgia" w:hAnsi="Georgia" w:cs="Arial"/>
          <w:kern w:val="0"/>
          <w:sz w:val="20"/>
          <w:szCs w:val="20"/>
        </w:rPr>
        <w:t>2</w:t>
      </w:r>
      <w:r w:rsidR="00590366" w:rsidRPr="001A7185">
        <w:rPr>
          <w:rFonts w:ascii="Georgia" w:hAnsi="Georgia" w:cs="Arial"/>
          <w:kern w:val="0"/>
          <w:sz w:val="20"/>
          <w:szCs w:val="20"/>
        </w:rPr>
        <w:t xml:space="preserve">.1 lub </w:t>
      </w:r>
      <w:r>
        <w:rPr>
          <w:rFonts w:ascii="Georgia" w:hAnsi="Georgia" w:cs="Arial"/>
          <w:kern w:val="0"/>
          <w:sz w:val="20"/>
          <w:szCs w:val="20"/>
        </w:rPr>
        <w:t>2</w:t>
      </w:r>
      <w:r w:rsidR="00590366" w:rsidRPr="001A7185">
        <w:rPr>
          <w:rFonts w:ascii="Georgia" w:hAnsi="Georgia" w:cs="Arial"/>
          <w:kern w:val="0"/>
          <w:sz w:val="20"/>
          <w:szCs w:val="20"/>
        </w:rPr>
        <w:t xml:space="preserve">.2. </w:t>
      </w:r>
    </w:p>
    <w:p w14:paraId="28A2994A" w14:textId="28573C75" w:rsidR="00590366" w:rsidRPr="001A7185" w:rsidRDefault="00CF7726" w:rsidP="00590366">
      <w:pPr>
        <w:spacing w:line="360" w:lineRule="auto"/>
        <w:jc w:val="both"/>
        <w:rPr>
          <w:rFonts w:ascii="Georgia" w:hAnsi="Georgia"/>
          <w:sz w:val="20"/>
          <w:szCs w:val="20"/>
        </w:rPr>
      </w:pPr>
      <w:r>
        <w:rPr>
          <w:rFonts w:ascii="Georgia" w:hAnsi="Georgia"/>
          <w:sz w:val="20"/>
          <w:szCs w:val="20"/>
        </w:rPr>
        <w:t>3</w:t>
      </w:r>
      <w:r w:rsidR="00590366" w:rsidRPr="001A7185">
        <w:rPr>
          <w:rFonts w:ascii="Georgia" w:hAnsi="Georgia"/>
          <w:sz w:val="20"/>
          <w:szCs w:val="20"/>
        </w:rPr>
        <w:t xml:space="preserve">. Zamawiający ma prawo do rozwiązania umowy w trybie natychmiastowym w przypadku powzięcia informacji, o której mowa w ust. </w:t>
      </w:r>
      <w:r>
        <w:rPr>
          <w:rFonts w:ascii="Georgia" w:hAnsi="Georgia"/>
          <w:sz w:val="20"/>
          <w:szCs w:val="20"/>
        </w:rPr>
        <w:t>2</w:t>
      </w:r>
      <w:r w:rsidR="00590366" w:rsidRPr="001A7185">
        <w:rPr>
          <w:rFonts w:ascii="Georgia" w:hAnsi="Georgia"/>
          <w:sz w:val="20"/>
          <w:szCs w:val="20"/>
        </w:rPr>
        <w:t>.</w:t>
      </w:r>
    </w:p>
    <w:p w14:paraId="00DF7970" w14:textId="4D4C10BB"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CF7726">
        <w:rPr>
          <w:rFonts w:ascii="Georgia" w:hAnsi="Georgia" w:cs="Georgia"/>
          <w:b/>
          <w:bCs/>
          <w:color w:val="000000"/>
          <w:sz w:val="20"/>
          <w:szCs w:val="20"/>
        </w:rPr>
        <w:t>1</w:t>
      </w:r>
    </w:p>
    <w:p w14:paraId="18427117"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47F94A0F"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419B0A76"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73ED2D53" w14:textId="51A91BFB"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CF7726">
        <w:rPr>
          <w:rFonts w:ascii="Georgia" w:hAnsi="Georgia" w:cs="Georgia"/>
          <w:b/>
          <w:bCs/>
          <w:color w:val="000000"/>
          <w:sz w:val="20"/>
          <w:szCs w:val="20"/>
        </w:rPr>
        <w:t>2</w:t>
      </w:r>
    </w:p>
    <w:p w14:paraId="0B2522B4" w14:textId="77777777" w:rsidR="00CF7726" w:rsidRPr="00BC4BC5" w:rsidRDefault="00CF7726" w:rsidP="00CF7726">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D3E303C" w14:textId="77777777" w:rsidR="00590366" w:rsidRPr="001A7185" w:rsidRDefault="00590366" w:rsidP="00590366">
      <w:pPr>
        <w:spacing w:line="360" w:lineRule="auto"/>
        <w:jc w:val="both"/>
        <w:rPr>
          <w:rFonts w:ascii="Georgia" w:hAnsi="Georgia" w:cs="Georgia"/>
          <w:color w:val="000000"/>
          <w:sz w:val="20"/>
          <w:szCs w:val="20"/>
        </w:rPr>
      </w:pPr>
    </w:p>
    <w:p w14:paraId="05CD502E" w14:textId="77777777" w:rsidR="00590366" w:rsidRPr="001A7185" w:rsidRDefault="00590366" w:rsidP="00590366">
      <w:pPr>
        <w:spacing w:line="360" w:lineRule="auto"/>
        <w:jc w:val="both"/>
        <w:rPr>
          <w:rFonts w:ascii="Georgia" w:hAnsi="Georgia" w:cs="Georgia"/>
          <w:color w:val="000000"/>
          <w:sz w:val="20"/>
          <w:szCs w:val="20"/>
        </w:rPr>
      </w:pPr>
    </w:p>
    <w:p w14:paraId="3089BB38" w14:textId="77777777" w:rsidR="00590366" w:rsidRPr="001A7185" w:rsidRDefault="00590366" w:rsidP="00590366">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2EE02A43" w14:textId="77777777" w:rsidR="00590366" w:rsidRPr="001A7185" w:rsidRDefault="00590366" w:rsidP="00590366">
      <w:pPr>
        <w:rPr>
          <w:rFonts w:ascii="Georgia" w:hAnsi="Georgia"/>
          <w:lang w:eastAsia="pl-PL"/>
        </w:rPr>
      </w:pPr>
    </w:p>
    <w:p w14:paraId="68C21ACA" w14:textId="77777777" w:rsidR="00590366" w:rsidRPr="001A7185" w:rsidRDefault="00590366" w:rsidP="00590366">
      <w:pPr>
        <w:rPr>
          <w:rFonts w:ascii="Georgia" w:hAnsi="Georgia"/>
          <w:lang w:eastAsia="pl-PL"/>
        </w:rPr>
      </w:pPr>
    </w:p>
    <w:p w14:paraId="798A980A" w14:textId="77777777" w:rsidR="00590366" w:rsidRPr="001A7185" w:rsidRDefault="00590366" w:rsidP="00590366">
      <w:pPr>
        <w:rPr>
          <w:rFonts w:ascii="Georgia" w:hAnsi="Georgia"/>
          <w:lang w:eastAsia="pl-PL"/>
        </w:rPr>
      </w:pPr>
    </w:p>
    <w:p w14:paraId="10CF3D23" w14:textId="77777777" w:rsidR="006371AC" w:rsidRPr="00413647" w:rsidRDefault="006371AC" w:rsidP="006371AC">
      <w:pPr>
        <w:rPr>
          <w:rFonts w:ascii="Georgia" w:hAnsi="Georgia"/>
          <w:lang w:eastAsia="pl-PL"/>
        </w:rPr>
      </w:pPr>
    </w:p>
    <w:p w14:paraId="7969162B" w14:textId="77777777" w:rsidR="006371AC" w:rsidRDefault="006371AC" w:rsidP="006371AC">
      <w:pPr>
        <w:rPr>
          <w:rFonts w:ascii="Georgia" w:hAnsi="Georgia"/>
          <w:lang w:eastAsia="pl-PL"/>
        </w:rPr>
      </w:pPr>
    </w:p>
    <w:p w14:paraId="4F846123" w14:textId="77777777" w:rsidR="006371AC" w:rsidRDefault="006371AC" w:rsidP="006371AC">
      <w:pPr>
        <w:rPr>
          <w:rFonts w:ascii="Georgia" w:hAnsi="Georgia"/>
          <w:lang w:eastAsia="pl-PL"/>
        </w:rPr>
      </w:pPr>
    </w:p>
    <w:p w14:paraId="248F5CC0" w14:textId="77777777" w:rsidR="006371AC" w:rsidRDefault="006371AC" w:rsidP="006371AC">
      <w:pPr>
        <w:rPr>
          <w:rFonts w:ascii="Georgia" w:hAnsi="Georgia"/>
          <w:lang w:eastAsia="pl-PL"/>
        </w:rPr>
      </w:pPr>
    </w:p>
    <w:p w14:paraId="2AE5EDD8" w14:textId="77777777" w:rsidR="006371AC" w:rsidRDefault="006371AC" w:rsidP="006371AC">
      <w:pPr>
        <w:rPr>
          <w:rFonts w:ascii="Georgia" w:hAnsi="Georgia"/>
          <w:lang w:eastAsia="pl-PL"/>
        </w:rPr>
      </w:pPr>
    </w:p>
    <w:p w14:paraId="51E244DE" w14:textId="77777777" w:rsidR="006371AC" w:rsidRDefault="006371AC" w:rsidP="006371AC">
      <w:pPr>
        <w:rPr>
          <w:rFonts w:ascii="Georgia" w:hAnsi="Georgia"/>
          <w:lang w:eastAsia="pl-PL"/>
        </w:rPr>
      </w:pPr>
    </w:p>
    <w:p w14:paraId="7078EAD6" w14:textId="77777777" w:rsidR="006371AC" w:rsidRDefault="006371AC" w:rsidP="006371AC">
      <w:pPr>
        <w:rPr>
          <w:rFonts w:ascii="Georgia" w:hAnsi="Georgia"/>
          <w:lang w:eastAsia="pl-PL"/>
        </w:rPr>
      </w:pPr>
    </w:p>
    <w:p w14:paraId="69D60D0D" w14:textId="77777777" w:rsidR="006371AC" w:rsidRPr="00413647" w:rsidRDefault="006371AC" w:rsidP="006371AC">
      <w:pPr>
        <w:rPr>
          <w:rFonts w:ascii="Georgia" w:hAnsi="Georgia"/>
          <w:lang w:eastAsia="pl-PL"/>
        </w:rPr>
      </w:pPr>
    </w:p>
    <w:p w14:paraId="53BF888F" w14:textId="77777777" w:rsidR="006371AC" w:rsidRPr="00413647" w:rsidRDefault="006371AC" w:rsidP="006371AC">
      <w:pPr>
        <w:jc w:val="both"/>
        <w:rPr>
          <w:rFonts w:ascii="Georgia" w:hAnsi="Georgia" w:cs="Georgia"/>
          <w:i/>
          <w:iCs/>
          <w:sz w:val="18"/>
          <w:szCs w:val="18"/>
        </w:rPr>
      </w:pPr>
      <w:r w:rsidRPr="00413647">
        <w:rPr>
          <w:rFonts w:ascii="Georgia" w:hAnsi="Georgia" w:cs="Georgia"/>
          <w:i/>
          <w:iCs/>
          <w:sz w:val="18"/>
          <w:szCs w:val="18"/>
        </w:rPr>
        <w:t>Załączniki:</w:t>
      </w:r>
    </w:p>
    <w:p w14:paraId="75E6B1CF" w14:textId="7777777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1 -  Formularz ofertowy </w:t>
      </w:r>
    </w:p>
    <w:p w14:paraId="2E404690" w14:textId="7777777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72DFDF98" w14:textId="77777777" w:rsidR="006371AC" w:rsidRDefault="006371AC" w:rsidP="006371AC">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1191CFE5" w14:textId="77777777" w:rsidR="006371AC" w:rsidRDefault="006371AC" w:rsidP="006371AC">
      <w:pPr>
        <w:spacing w:line="360" w:lineRule="auto"/>
        <w:jc w:val="both"/>
        <w:rPr>
          <w:rFonts w:ascii="Georgia" w:hAnsi="Georgia" w:cs="Georgia"/>
          <w:kern w:val="2"/>
          <w:sz w:val="20"/>
          <w:szCs w:val="20"/>
        </w:rPr>
      </w:pPr>
    </w:p>
    <w:p w14:paraId="21E13978" w14:textId="77777777" w:rsidR="006371AC" w:rsidRDefault="006371AC" w:rsidP="006371AC">
      <w:pPr>
        <w:spacing w:line="360" w:lineRule="auto"/>
        <w:jc w:val="both"/>
        <w:rPr>
          <w:rFonts w:ascii="Georgia" w:hAnsi="Georgia" w:cs="Georgia"/>
          <w:kern w:val="2"/>
          <w:sz w:val="20"/>
          <w:szCs w:val="20"/>
        </w:rPr>
      </w:pPr>
    </w:p>
    <w:p w14:paraId="586669B0"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bookmarkStart w:id="172" w:name="_Hlk109386336"/>
    </w:p>
    <w:p w14:paraId="6BF16E82"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28296ECF"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588CBF28"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2A8E5812" w14:textId="77777777" w:rsidR="006371AC" w:rsidRDefault="006371AC" w:rsidP="006371AC">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638FB9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53AB39AA"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40"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06D0F93E" w14:textId="77777777" w:rsidR="006371AC" w:rsidRDefault="006371AC" w:rsidP="006371AC">
      <w:pPr>
        <w:spacing w:line="360" w:lineRule="auto"/>
        <w:jc w:val="center"/>
        <w:rPr>
          <w:rFonts w:ascii="Georgia" w:hAnsi="Georgia"/>
          <w:b/>
          <w:i/>
          <w:sz w:val="20"/>
          <w:szCs w:val="20"/>
        </w:rPr>
      </w:pP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41"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2"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0E923B4" w14:textId="77777777" w:rsidR="006371AC" w:rsidRDefault="006371AC" w:rsidP="006371AC">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72"/>
    </w:p>
    <w:p w14:paraId="0B0B6080" w14:textId="77777777" w:rsidR="006371AC" w:rsidRDefault="006371AC" w:rsidP="006371AC">
      <w:pPr>
        <w:suppressAutoHyphens w:val="0"/>
        <w:spacing w:after="160" w:line="259" w:lineRule="auto"/>
        <w:rPr>
          <w:rFonts w:ascii="Georgia" w:hAnsi="Georgia" w:cs="Georgia"/>
          <w:b/>
          <w:i/>
          <w:iCs/>
          <w:sz w:val="20"/>
          <w:szCs w:val="20"/>
        </w:rPr>
      </w:pPr>
    </w:p>
    <w:p w14:paraId="6D466BA0" w14:textId="77777777" w:rsidR="00F7772D" w:rsidRDefault="00F7772D" w:rsidP="00CB72AB">
      <w:pPr>
        <w:spacing w:line="360" w:lineRule="auto"/>
        <w:rPr>
          <w:rFonts w:ascii="Georgia" w:hAnsi="Georgia" w:cs="Georgia"/>
          <w:b/>
          <w:i/>
          <w:iCs/>
          <w:sz w:val="20"/>
          <w:szCs w:val="20"/>
        </w:rPr>
      </w:pPr>
    </w:p>
    <w:sectPr w:rsidR="00F7772D" w:rsidSect="00BA3C08">
      <w:headerReference w:type="default" r:id="rId43"/>
      <w:type w:val="continuous"/>
      <w:pgSz w:w="11906" w:h="16838" w:code="9"/>
      <w:pgMar w:top="1276" w:right="851" w:bottom="567"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6F8E3" w14:textId="77777777" w:rsidR="004856D6" w:rsidRDefault="004856D6" w:rsidP="000B473C">
      <w:pPr>
        <w:spacing w:line="240" w:lineRule="auto"/>
      </w:pPr>
      <w:r>
        <w:separator/>
      </w:r>
    </w:p>
  </w:endnote>
  <w:endnote w:type="continuationSeparator" w:id="0">
    <w:p w14:paraId="410A17E0" w14:textId="77777777" w:rsidR="004856D6" w:rsidRDefault="004856D6"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E27DD" w14:textId="77777777" w:rsidR="004856D6" w:rsidRDefault="004856D6" w:rsidP="000B473C">
      <w:pPr>
        <w:spacing w:line="240" w:lineRule="auto"/>
      </w:pPr>
      <w:r>
        <w:separator/>
      </w:r>
    </w:p>
  </w:footnote>
  <w:footnote w:type="continuationSeparator" w:id="0">
    <w:p w14:paraId="3DDA3305" w14:textId="77777777" w:rsidR="004856D6" w:rsidRDefault="004856D6" w:rsidP="000B473C">
      <w:pPr>
        <w:spacing w:line="240" w:lineRule="auto"/>
      </w:pPr>
      <w:r>
        <w:continuationSeparator/>
      </w:r>
    </w:p>
  </w:footnote>
  <w:footnote w:id="1">
    <w:p w14:paraId="51D4CECB" w14:textId="77777777" w:rsidR="005A223C" w:rsidRPr="00DF5C84" w:rsidRDefault="005A223C" w:rsidP="005A223C">
      <w:pPr>
        <w:pStyle w:val="Tekstprzypisudolnego"/>
        <w:jc w:val="both"/>
        <w:rPr>
          <w:rFonts w:ascii="Georgia" w:hAnsi="Georgia"/>
        </w:rPr>
      </w:pPr>
      <w:r w:rsidRPr="00DF5C84">
        <w:rPr>
          <w:rStyle w:val="Odwoanieprzypisudolnego"/>
          <w:rFonts w:ascii="Georgia" w:hAnsi="Georgia"/>
        </w:rPr>
        <w:footnoteRef/>
      </w:r>
      <w:r w:rsidRPr="00DF5C84">
        <w:rPr>
          <w:rFonts w:ascii="Georgia" w:hAnsi="Georgia"/>
        </w:rPr>
        <w:t xml:space="preserve"> </w:t>
      </w:r>
      <w:r w:rsidRPr="00DF5C84">
        <w:rPr>
          <w:rFonts w:ascii="Georgia" w:hAnsi="Georgia"/>
          <w:sz w:val="16"/>
          <w:szCs w:val="16"/>
        </w:rPr>
        <w:t>Ustawa z dnia 13 kwietnia 2022 r. o szczególnych rozwiązaniach w zakresie przeciwdziałania wspieraniu agresji na Ukrainę oraz służących ochronie bezpieczeństwa narodowego (Dz. U. z 2022 r., poz. 835)</w:t>
      </w:r>
    </w:p>
    <w:p w14:paraId="6C0E119E" w14:textId="77777777" w:rsidR="005A223C" w:rsidRDefault="005A223C" w:rsidP="005A223C">
      <w:pPr>
        <w:pStyle w:val="Tekstprzypisudolnego"/>
      </w:pPr>
    </w:p>
  </w:footnote>
  <w:footnote w:id="2">
    <w:p w14:paraId="52E84B9D" w14:textId="77777777" w:rsidR="008F48AF" w:rsidRPr="007613A3" w:rsidRDefault="008F48AF" w:rsidP="008F48A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proofErr w:type="spellStart"/>
      <w:r w:rsidRPr="007613A3">
        <w:rPr>
          <w:rFonts w:ascii="Georgia" w:hAnsi="Georgia" w:cs="Arial"/>
          <w:i/>
          <w:iCs/>
          <w:sz w:val="18"/>
          <w:szCs w:val="18"/>
        </w:rPr>
        <w:t>p.z.p</w:t>
      </w:r>
      <w:proofErr w:type="spellEnd"/>
      <w:r w:rsidRPr="007613A3">
        <w:rPr>
          <w:rFonts w:ascii="Georgia" w:hAnsi="Georgia" w:cs="Arial"/>
          <w:i/>
          <w:iCs/>
          <w:sz w:val="18"/>
          <w:szCs w:val="18"/>
        </w:rPr>
        <w:t xml:space="preserve">. </w:t>
      </w:r>
    </w:p>
  </w:footnote>
  <w:footnote w:id="3">
    <w:p w14:paraId="15891B5D" w14:textId="52E75FDE" w:rsidR="008954F6" w:rsidRDefault="008954F6" w:rsidP="008954F6">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CD09A1">
        <w:rPr>
          <w:sz w:val="16"/>
          <w:szCs w:val="16"/>
        </w:rPr>
        <w:br/>
      </w:r>
      <w:r>
        <w:rPr>
          <w:sz w:val="16"/>
          <w:szCs w:val="16"/>
        </w:rPr>
        <w:t>o udzielenie zamówienia publicznego oraz udostępniania i przechowywania dokumentów elektronicznych.</w:t>
      </w:r>
    </w:p>
  </w:footnote>
  <w:footnote w:id="4">
    <w:p w14:paraId="1F421E21" w14:textId="77777777" w:rsidR="008954F6" w:rsidRDefault="008954F6" w:rsidP="008954F6">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11D89E1F" w14:textId="77777777"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8">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C434AA7"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5F00FE">
      <w:rPr>
        <w:rFonts w:ascii="Georgia" w:hAnsi="Georgia"/>
        <w:sz w:val="18"/>
        <w:szCs w:val="18"/>
      </w:rPr>
      <w:t>25</w:t>
    </w:r>
    <w:r w:rsidR="00303C83">
      <w:rPr>
        <w:rFonts w:ascii="Georgia" w:hAnsi="Georgia"/>
        <w:sz w:val="18"/>
        <w:szCs w:val="18"/>
      </w:rPr>
      <w:t>.202</w:t>
    </w:r>
    <w:r w:rsidR="005F00FE">
      <w:rPr>
        <w:rFonts w:ascii="Georgia" w:hAnsi="Georgia"/>
        <w:sz w:val="18"/>
        <w:szCs w:val="18"/>
      </w:rPr>
      <w:t>4</w:t>
    </w:r>
  </w:p>
  <w:p w14:paraId="4697F4C7" w14:textId="4E454C3F" w:rsidR="00303C83" w:rsidRPr="004740FC" w:rsidRDefault="00303C83" w:rsidP="000B473C">
    <w:pPr>
      <w:pStyle w:val="Nagwek"/>
      <w:jc w:val="center"/>
      <w:rPr>
        <w:szCs w:val="18"/>
      </w:rPr>
    </w:pPr>
    <w:r w:rsidRPr="0072624A">
      <w:rPr>
        <w:rFonts w:ascii="Georgia" w:hAnsi="Georgia" w:cs="Georgia"/>
        <w:sz w:val="18"/>
        <w:szCs w:val="18"/>
      </w:rPr>
      <w:t>[</w:t>
    </w:r>
    <w:r w:rsidR="00E0573F">
      <w:rPr>
        <w:rFonts w:ascii="Georgia" w:hAnsi="Georgia" w:cs="Georgia"/>
        <w:sz w:val="18"/>
        <w:szCs w:val="18"/>
      </w:rPr>
      <w:t>1</w:t>
    </w:r>
    <w:r w:rsidR="005F00FE">
      <w:rPr>
        <w:rFonts w:ascii="Georgia" w:hAnsi="Georgia" w:cs="Georgia"/>
        <w:sz w:val="18"/>
        <w:szCs w:val="18"/>
      </w:rPr>
      <w:t>4</w:t>
    </w:r>
    <w:r w:rsidR="00B34911" w:rsidRPr="0072624A">
      <w:rPr>
        <w:rFonts w:ascii="Georgia" w:hAnsi="Georgia" w:cs="Georgia"/>
        <w:sz w:val="18"/>
        <w:szCs w:val="18"/>
      </w:rPr>
      <w:t>.</w:t>
    </w:r>
    <w:r w:rsidR="005F00FE">
      <w:rPr>
        <w:rFonts w:ascii="Georgia" w:hAnsi="Georgia" w:cs="Georgia"/>
        <w:sz w:val="18"/>
        <w:szCs w:val="18"/>
      </w:rPr>
      <w:t>06</w:t>
    </w:r>
    <w:r w:rsidRPr="0072624A">
      <w:rPr>
        <w:rFonts w:ascii="Georgia" w:hAnsi="Georgia" w:cs="Georgia"/>
        <w:sz w:val="18"/>
        <w:szCs w:val="18"/>
      </w:rPr>
      <w:t>.202</w:t>
    </w:r>
    <w:r w:rsidR="005F00FE">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2E4651"/>
    <w:multiLevelType w:val="hybridMultilevel"/>
    <w:tmpl w:val="E2E8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C1D16"/>
    <w:multiLevelType w:val="multilevel"/>
    <w:tmpl w:val="1F9E7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135687"/>
    <w:multiLevelType w:val="hybridMultilevel"/>
    <w:tmpl w:val="C2E8B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33C7B"/>
    <w:multiLevelType w:val="multilevel"/>
    <w:tmpl w:val="1B109138"/>
    <w:name w:val="WW8Num273223"/>
    <w:lvl w:ilvl="0">
      <w:start w:val="3"/>
      <w:numFmt w:val="decimal"/>
      <w:lvlText w:val="%1."/>
      <w:lvlJc w:val="left"/>
      <w:pPr>
        <w:ind w:left="360" w:hanging="360"/>
      </w:pPr>
      <w:rPr>
        <w:rFonts w:ascii="Georgia" w:hAnsi="Georgia" w:hint="default"/>
        <w:i w:val="0"/>
        <w:iCs/>
        <w:sz w:val="20"/>
        <w:szCs w:val="20"/>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9" w15:restartNumberingAfterBreak="0">
    <w:nsid w:val="0B311150"/>
    <w:multiLevelType w:val="multilevel"/>
    <w:tmpl w:val="C2CA39A2"/>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5"/>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0E71EA4"/>
    <w:multiLevelType w:val="hybridMultilevel"/>
    <w:tmpl w:val="D3E20466"/>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29F8776A">
      <w:start w:val="1"/>
      <w:numFmt w:val="decimal"/>
      <w:lvlText w:val="%4."/>
      <w:lvlJc w:val="left"/>
      <w:pPr>
        <w:ind w:left="2880" w:hanging="360"/>
      </w:pPr>
      <w:rPr>
        <w:rFonts w:ascii="Georgia" w:hAnsi="Georgia" w:cs="Times New Roman" w:hint="default"/>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6"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D970CF"/>
    <w:multiLevelType w:val="multilevel"/>
    <w:tmpl w:val="15AE2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19B1636A"/>
    <w:multiLevelType w:val="multilevel"/>
    <w:tmpl w:val="B4A6D9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8"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230B1C87"/>
    <w:multiLevelType w:val="multilevel"/>
    <w:tmpl w:val="6EECE6D4"/>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282C67EB"/>
    <w:multiLevelType w:val="multilevel"/>
    <w:tmpl w:val="D99CF028"/>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eastAsia="Times New Roman" w:hAnsi="Georgia" w:cs="Georgia"/>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7"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8" w15:restartNumberingAfterBreak="0">
    <w:nsid w:val="2C183E48"/>
    <w:multiLevelType w:val="multilevel"/>
    <w:tmpl w:val="0E342C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5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2"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6"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FE7421A"/>
    <w:multiLevelType w:val="multilevel"/>
    <w:tmpl w:val="A0E88D7C"/>
    <w:lvl w:ilvl="0">
      <w:start w:val="3"/>
      <w:numFmt w:val="decimal"/>
      <w:lvlText w:val="%1."/>
      <w:lvlJc w:val="left"/>
      <w:pPr>
        <w:ind w:left="1003" w:hanging="360"/>
      </w:pPr>
      <w:rPr>
        <w:rFonts w:ascii="Georgia" w:hAnsi="Georgia" w:cs="Times New Roman" w:hint="default"/>
        <w:b w:val="0"/>
        <w:bCs w:val="0"/>
        <w:i w:val="0"/>
        <w:iCs w:val="0"/>
        <w:sz w:val="20"/>
        <w:szCs w:val="2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2443"/>
      </w:pPr>
      <w:rPr>
        <w:rFonts w:ascii="Times New Roman" w:hAnsi="Times New Roman" w:cs="Times New Roman" w:hint="default"/>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4603"/>
      </w:pPr>
      <w:rPr>
        <w:rFonts w:ascii="Times New Roman" w:hAnsi="Times New Roman" w:cs="Times New Roman" w:hint="default"/>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6763"/>
      </w:pPr>
      <w:rPr>
        <w:rFonts w:ascii="Times New Roman" w:hAnsi="Times New Roman" w:cs="Times New Roman" w:hint="default"/>
      </w:rPr>
    </w:lvl>
  </w:abstractNum>
  <w:abstractNum w:abstractNumId="5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6"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8" w15:restartNumberingAfterBreak="0">
    <w:nsid w:val="52415BA7"/>
    <w:multiLevelType w:val="multilevel"/>
    <w:tmpl w:val="E776217E"/>
    <w:lvl w:ilvl="0">
      <w:start w:val="7"/>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3"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6"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8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602E00F8"/>
    <w:multiLevelType w:val="multilevel"/>
    <w:tmpl w:val="1A0CAA4C"/>
    <w:lvl w:ilvl="0">
      <w:start w:val="1"/>
      <w:numFmt w:val="upperRoman"/>
      <w:lvlText w:val="Rozdział %1."/>
      <w:lvlJc w:val="left"/>
      <w:pPr>
        <w:ind w:left="227" w:hanging="227"/>
      </w:pPr>
      <w:rPr>
        <w:rFonts w:hint="default"/>
        <w:u w:val="single"/>
      </w:rPr>
    </w:lvl>
    <w:lvl w:ilvl="1">
      <w:start w:val="1"/>
      <w:numFmt w:val="decimal"/>
      <w:lvlText w:val="%2."/>
      <w:lvlJc w:val="left"/>
      <w:pPr>
        <w:ind w:left="720" w:hanging="360"/>
      </w:pPr>
      <w:rPr>
        <w:rFonts w:ascii="Georgia" w:eastAsia="Times New Roman" w:hAnsi="Georgia" w:cs="Georgia"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86"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AC66BD"/>
    <w:multiLevelType w:val="hybridMultilevel"/>
    <w:tmpl w:val="EC76151E"/>
    <w:lvl w:ilvl="0" w:tplc="0922D396">
      <w:start w:val="1"/>
      <w:numFmt w:val="lowerLetter"/>
      <w:lvlText w:val="%1)"/>
      <w:lvlJc w:val="left"/>
      <w:pPr>
        <w:tabs>
          <w:tab w:val="num" w:pos="720"/>
        </w:tabs>
        <w:ind w:left="720" w:hanging="360"/>
      </w:pPr>
      <w:rPr>
        <w:rFonts w:hint="default"/>
      </w:rPr>
    </w:lvl>
    <w:lvl w:ilvl="1" w:tplc="69567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9"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6"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8" w15:restartNumberingAfterBreak="0">
    <w:nsid w:val="7050051B"/>
    <w:multiLevelType w:val="hybridMultilevel"/>
    <w:tmpl w:val="A4A02FF2"/>
    <w:lvl w:ilvl="0" w:tplc="DFFC6DA4">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1" w15:restartNumberingAfterBreak="0">
    <w:nsid w:val="751A38EA"/>
    <w:multiLevelType w:val="multilevel"/>
    <w:tmpl w:val="6158E8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8" w15:restartNumberingAfterBreak="0">
    <w:nsid w:val="7E014BCC"/>
    <w:multiLevelType w:val="multilevel"/>
    <w:tmpl w:val="7A3CE080"/>
    <w:name w:val="WW8Num273224"/>
    <w:lvl w:ilvl="0">
      <w:start w:val="1"/>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80"/>
  </w:num>
  <w:num w:numId="5" w16cid:durableId="1092822938">
    <w:abstractNumId w:val="70"/>
  </w:num>
  <w:num w:numId="6" w16cid:durableId="177357659">
    <w:abstractNumId w:val="29"/>
  </w:num>
  <w:num w:numId="7" w16cid:durableId="289017343">
    <w:abstractNumId w:val="64"/>
  </w:num>
  <w:num w:numId="8" w16cid:durableId="245043313">
    <w:abstractNumId w:val="49"/>
  </w:num>
  <w:num w:numId="9" w16cid:durableId="2121219659">
    <w:abstractNumId w:val="0"/>
  </w:num>
  <w:num w:numId="10" w16cid:durableId="1130591577">
    <w:abstractNumId w:val="78"/>
  </w:num>
  <w:num w:numId="11" w16cid:durableId="409545602">
    <w:abstractNumId w:val="66"/>
  </w:num>
  <w:num w:numId="12" w16cid:durableId="1416703894">
    <w:abstractNumId w:val="103"/>
  </w:num>
  <w:num w:numId="13" w16cid:durableId="500435608">
    <w:abstractNumId w:val="34"/>
  </w:num>
  <w:num w:numId="14" w16cid:durableId="1717772653">
    <w:abstractNumId w:val="44"/>
  </w:num>
  <w:num w:numId="15" w16cid:durableId="1285960047">
    <w:abstractNumId w:val="60"/>
  </w:num>
  <w:num w:numId="16" w16cid:durableId="372735593">
    <w:abstractNumId w:val="99"/>
  </w:num>
  <w:num w:numId="17" w16cid:durableId="575015871">
    <w:abstractNumId w:val="18"/>
  </w:num>
  <w:num w:numId="18" w16cid:durableId="648822964">
    <w:abstractNumId w:val="51"/>
  </w:num>
  <w:num w:numId="19" w16cid:durableId="450175819">
    <w:abstractNumId w:val="75"/>
  </w:num>
  <w:num w:numId="20" w16cid:durableId="1606569546">
    <w:abstractNumId w:val="41"/>
  </w:num>
  <w:num w:numId="21" w16cid:durableId="687369735">
    <w:abstractNumId w:val="79"/>
  </w:num>
  <w:num w:numId="22" w16cid:durableId="455685536">
    <w:abstractNumId w:val="100"/>
  </w:num>
  <w:num w:numId="23" w16cid:durableId="2032338570">
    <w:abstractNumId w:val="110"/>
  </w:num>
  <w:num w:numId="24" w16cid:durableId="1255478079">
    <w:abstractNumId w:val="9"/>
  </w:num>
  <w:num w:numId="25" w16cid:durableId="900023731">
    <w:abstractNumId w:val="8"/>
  </w:num>
  <w:num w:numId="26" w16cid:durableId="2144887830">
    <w:abstractNumId w:val="59"/>
  </w:num>
  <w:num w:numId="27" w16cid:durableId="145324195">
    <w:abstractNumId w:val="106"/>
  </w:num>
  <w:num w:numId="28" w16cid:durableId="78524421">
    <w:abstractNumId w:val="109"/>
  </w:num>
  <w:num w:numId="29" w16cid:durableId="1777434020">
    <w:abstractNumId w:val="43"/>
  </w:num>
  <w:num w:numId="30" w16cid:durableId="1314405179">
    <w:abstractNumId w:val="2"/>
    <w:lvlOverride w:ilvl="0">
      <w:startOverride w:val="1"/>
    </w:lvlOverride>
  </w:num>
  <w:num w:numId="31" w16cid:durableId="244073739">
    <w:abstractNumId w:val="97"/>
  </w:num>
  <w:num w:numId="32" w16cid:durableId="738137165">
    <w:abstractNumId w:val="14"/>
  </w:num>
  <w:num w:numId="33" w16cid:durableId="403574613">
    <w:abstractNumId w:val="83"/>
  </w:num>
  <w:num w:numId="34" w16cid:durableId="2024816590">
    <w:abstractNumId w:val="90"/>
  </w:num>
  <w:num w:numId="35" w16cid:durableId="1226992609">
    <w:abstractNumId w:val="82"/>
  </w:num>
  <w:num w:numId="36" w16cid:durableId="533807866">
    <w:abstractNumId w:val="5"/>
  </w:num>
  <w:num w:numId="37" w16cid:durableId="1110469583">
    <w:abstractNumId w:val="55"/>
  </w:num>
  <w:num w:numId="38" w16cid:durableId="1813788144">
    <w:abstractNumId w:val="93"/>
  </w:num>
  <w:num w:numId="39" w16cid:durableId="438375905">
    <w:abstractNumId w:val="40"/>
  </w:num>
  <w:num w:numId="40" w16cid:durableId="1529295169">
    <w:abstractNumId w:val="62"/>
  </w:num>
  <w:num w:numId="41" w16cid:durableId="2134132735">
    <w:abstractNumId w:val="42"/>
  </w:num>
  <w:num w:numId="42" w16cid:durableId="601496750">
    <w:abstractNumId w:val="89"/>
  </w:num>
  <w:num w:numId="43" w16cid:durableId="1390613631">
    <w:abstractNumId w:val="13"/>
  </w:num>
  <w:num w:numId="44" w16cid:durableId="871962264">
    <w:abstractNumId w:val="24"/>
  </w:num>
  <w:num w:numId="45" w16cid:durableId="32315419">
    <w:abstractNumId w:val="63"/>
  </w:num>
  <w:num w:numId="46" w16cid:durableId="2028601878">
    <w:abstractNumId w:val="105"/>
  </w:num>
  <w:num w:numId="47" w16cid:durableId="1051997505">
    <w:abstractNumId w:val="71"/>
  </w:num>
  <w:num w:numId="48" w16cid:durableId="1025247602">
    <w:abstractNumId w:val="20"/>
  </w:num>
  <w:num w:numId="49" w16cid:durableId="107359751">
    <w:abstractNumId w:val="95"/>
  </w:num>
  <w:num w:numId="50" w16cid:durableId="257908039">
    <w:abstractNumId w:val="32"/>
  </w:num>
  <w:num w:numId="51" w16cid:durableId="961617750">
    <w:abstractNumId w:val="39"/>
  </w:num>
  <w:num w:numId="52" w16cid:durableId="1739858938">
    <w:abstractNumId w:val="31"/>
  </w:num>
  <w:num w:numId="53" w16cid:durableId="1369258678">
    <w:abstractNumId w:val="94"/>
  </w:num>
  <w:num w:numId="54" w16cid:durableId="1771468373">
    <w:abstractNumId w:val="56"/>
  </w:num>
  <w:num w:numId="55" w16cid:durableId="1379939842">
    <w:abstractNumId w:val="27"/>
  </w:num>
  <w:num w:numId="56" w16cid:durableId="412746810">
    <w:abstractNumId w:val="16"/>
  </w:num>
  <w:num w:numId="57" w16cid:durableId="1212111059">
    <w:abstractNumId w:val="77"/>
  </w:num>
  <w:num w:numId="58" w16cid:durableId="938028958">
    <w:abstractNumId w:val="57"/>
  </w:num>
  <w:num w:numId="59" w16cid:durableId="2071146917">
    <w:abstractNumId w:val="30"/>
  </w:num>
  <w:num w:numId="60" w16cid:durableId="1238201255">
    <w:abstractNumId w:val="92"/>
  </w:num>
  <w:num w:numId="61" w16cid:durableId="1450776906">
    <w:abstractNumId w:val="85"/>
  </w:num>
  <w:num w:numId="62" w16cid:durableId="1469321671">
    <w:abstractNumId w:val="107"/>
  </w:num>
  <w:num w:numId="63" w16cid:durableId="1055855774">
    <w:abstractNumId w:val="37"/>
  </w:num>
  <w:num w:numId="64" w16cid:durableId="843207890">
    <w:abstractNumId w:val="23"/>
  </w:num>
  <w:num w:numId="65" w16cid:durableId="834296938">
    <w:abstractNumId w:val="11"/>
  </w:num>
  <w:num w:numId="66" w16cid:durableId="559171265">
    <w:abstractNumId w:val="102"/>
  </w:num>
  <w:num w:numId="67" w16cid:durableId="1459714088">
    <w:abstractNumId w:val="21"/>
  </w:num>
  <w:num w:numId="68" w16cid:durableId="1237479166">
    <w:abstractNumId w:val="15"/>
  </w:num>
  <w:num w:numId="69" w16cid:durableId="1254705600">
    <w:abstractNumId w:val="76"/>
  </w:num>
  <w:num w:numId="70" w16cid:durableId="264269343">
    <w:abstractNumId w:val="65"/>
  </w:num>
  <w:num w:numId="71" w16cid:durableId="1735003385">
    <w:abstractNumId w:val="61"/>
  </w:num>
  <w:num w:numId="72" w16cid:durableId="567113263">
    <w:abstractNumId w:val="46"/>
  </w:num>
  <w:num w:numId="73" w16cid:durableId="449976099">
    <w:abstractNumId w:val="28"/>
  </w:num>
  <w:num w:numId="74" w16cid:durableId="1239251195">
    <w:abstractNumId w:val="48"/>
  </w:num>
  <w:num w:numId="75" w16cid:durableId="557865395">
    <w:abstractNumId w:val="53"/>
  </w:num>
  <w:num w:numId="76" w16cid:durableId="365178708">
    <w:abstractNumId w:val="54"/>
  </w:num>
  <w:num w:numId="77" w16cid:durableId="513957903">
    <w:abstractNumId w:val="38"/>
  </w:num>
  <w:num w:numId="78" w16cid:durableId="1557155819">
    <w:abstractNumId w:val="26"/>
  </w:num>
  <w:num w:numId="79" w16cid:durableId="588658882">
    <w:abstractNumId w:val="45"/>
  </w:num>
  <w:num w:numId="80" w16cid:durableId="207377684">
    <w:abstractNumId w:val="33"/>
  </w:num>
  <w:num w:numId="81" w16cid:durableId="1491172610">
    <w:abstractNumId w:val="88"/>
  </w:num>
  <w:num w:numId="82" w16cid:durableId="376390492">
    <w:abstractNumId w:val="96"/>
  </w:num>
  <w:num w:numId="83" w16cid:durableId="993876039">
    <w:abstractNumId w:val="73"/>
  </w:num>
  <w:num w:numId="84" w16cid:durableId="1088967022">
    <w:abstractNumId w:val="47"/>
  </w:num>
  <w:num w:numId="85" w16cid:durableId="1620407628">
    <w:abstractNumId w:val="104"/>
  </w:num>
  <w:num w:numId="86" w16cid:durableId="10841250">
    <w:abstractNumId w:val="17"/>
  </w:num>
  <w:num w:numId="87" w16cid:durableId="393746753">
    <w:abstractNumId w:val="87"/>
  </w:num>
  <w:num w:numId="88" w16cid:durableId="651181922">
    <w:abstractNumId w:val="74"/>
  </w:num>
  <w:num w:numId="89" w16cid:durableId="1898512573">
    <w:abstractNumId w:val="108"/>
  </w:num>
  <w:num w:numId="90" w16cid:durableId="1167750848">
    <w:abstractNumId w:val="101"/>
  </w:num>
  <w:num w:numId="91" w16cid:durableId="18348295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96131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452799">
    <w:abstractNumId w:val="84"/>
  </w:num>
  <w:num w:numId="94" w16cid:durableId="1986622518">
    <w:abstractNumId w:val="50"/>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95" w16cid:durableId="1405840087">
    <w:abstractNumId w:val="36"/>
  </w:num>
  <w:num w:numId="96" w16cid:durableId="442189802">
    <w:abstractNumId w:val="81"/>
  </w:num>
  <w:num w:numId="97" w16cid:durableId="757215590">
    <w:abstractNumId w:val="86"/>
  </w:num>
  <w:num w:numId="98" w16cid:durableId="1222910780">
    <w:abstractNumId w:val="68"/>
  </w:num>
  <w:num w:numId="99" w16cid:durableId="31538263">
    <w:abstractNumId w:val="19"/>
  </w:num>
  <w:num w:numId="100" w16cid:durableId="673804911">
    <w:abstractNumId w:val="58"/>
  </w:num>
  <w:num w:numId="101" w16cid:durableId="1801655340">
    <w:abstractNumId w:val="10"/>
  </w:num>
  <w:num w:numId="102" w16cid:durableId="429547334">
    <w:abstractNumId w:val="98"/>
  </w:num>
  <w:num w:numId="103" w16cid:durableId="713847399">
    <w:abstractNumId w:val="2"/>
  </w:num>
  <w:num w:numId="104" w16cid:durableId="1171750160">
    <w:abstractNumId w:val="52"/>
  </w:num>
  <w:num w:numId="105" w16cid:durableId="538051874">
    <w:abstractNumId w:val="22"/>
  </w:num>
  <w:num w:numId="106" w16cid:durableId="1285236321">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21E5"/>
    <w:rsid w:val="0002393D"/>
    <w:rsid w:val="000307A4"/>
    <w:rsid w:val="00032561"/>
    <w:rsid w:val="00033E62"/>
    <w:rsid w:val="00042E2C"/>
    <w:rsid w:val="00044B04"/>
    <w:rsid w:val="00044CAA"/>
    <w:rsid w:val="00044CCD"/>
    <w:rsid w:val="0004665C"/>
    <w:rsid w:val="00047F15"/>
    <w:rsid w:val="0005170B"/>
    <w:rsid w:val="00052166"/>
    <w:rsid w:val="00057F45"/>
    <w:rsid w:val="00060135"/>
    <w:rsid w:val="00060D3F"/>
    <w:rsid w:val="000624E4"/>
    <w:rsid w:val="00062652"/>
    <w:rsid w:val="00063479"/>
    <w:rsid w:val="00064E3F"/>
    <w:rsid w:val="00067406"/>
    <w:rsid w:val="00067A67"/>
    <w:rsid w:val="00067E06"/>
    <w:rsid w:val="000706FE"/>
    <w:rsid w:val="00080B33"/>
    <w:rsid w:val="00084F99"/>
    <w:rsid w:val="000917D5"/>
    <w:rsid w:val="000974F3"/>
    <w:rsid w:val="000A1753"/>
    <w:rsid w:val="000A18F0"/>
    <w:rsid w:val="000A34E0"/>
    <w:rsid w:val="000A61CB"/>
    <w:rsid w:val="000A7F2B"/>
    <w:rsid w:val="000B124E"/>
    <w:rsid w:val="000B1CE8"/>
    <w:rsid w:val="000B473C"/>
    <w:rsid w:val="000C2848"/>
    <w:rsid w:val="000C526C"/>
    <w:rsid w:val="000C7E0F"/>
    <w:rsid w:val="000D0955"/>
    <w:rsid w:val="000D43C6"/>
    <w:rsid w:val="000D4B0D"/>
    <w:rsid w:val="000D7F05"/>
    <w:rsid w:val="000E0A8B"/>
    <w:rsid w:val="000E0B3B"/>
    <w:rsid w:val="000E0B7B"/>
    <w:rsid w:val="000E1BC5"/>
    <w:rsid w:val="000E2CC2"/>
    <w:rsid w:val="000E2E53"/>
    <w:rsid w:val="000E33A3"/>
    <w:rsid w:val="000E5733"/>
    <w:rsid w:val="000E6B12"/>
    <w:rsid w:val="000F0C46"/>
    <w:rsid w:val="000F7A89"/>
    <w:rsid w:val="001005BA"/>
    <w:rsid w:val="00104112"/>
    <w:rsid w:val="001070A9"/>
    <w:rsid w:val="00111433"/>
    <w:rsid w:val="00111B03"/>
    <w:rsid w:val="001136FF"/>
    <w:rsid w:val="0011570D"/>
    <w:rsid w:val="00116BA4"/>
    <w:rsid w:val="00120AFE"/>
    <w:rsid w:val="00121B9A"/>
    <w:rsid w:val="00122C12"/>
    <w:rsid w:val="00123DCF"/>
    <w:rsid w:val="0012553D"/>
    <w:rsid w:val="0012616D"/>
    <w:rsid w:val="00131A92"/>
    <w:rsid w:val="00135B44"/>
    <w:rsid w:val="001366BC"/>
    <w:rsid w:val="001369C9"/>
    <w:rsid w:val="00137122"/>
    <w:rsid w:val="0014033A"/>
    <w:rsid w:val="0014282B"/>
    <w:rsid w:val="00142D8A"/>
    <w:rsid w:val="0014340F"/>
    <w:rsid w:val="00144245"/>
    <w:rsid w:val="00145D8A"/>
    <w:rsid w:val="0014638C"/>
    <w:rsid w:val="001505F0"/>
    <w:rsid w:val="00155BB1"/>
    <w:rsid w:val="00160305"/>
    <w:rsid w:val="00161AA0"/>
    <w:rsid w:val="001648B0"/>
    <w:rsid w:val="00170608"/>
    <w:rsid w:val="00173D17"/>
    <w:rsid w:val="001766F4"/>
    <w:rsid w:val="00180BFE"/>
    <w:rsid w:val="00181B35"/>
    <w:rsid w:val="00185799"/>
    <w:rsid w:val="00185ABC"/>
    <w:rsid w:val="00186629"/>
    <w:rsid w:val="001872D6"/>
    <w:rsid w:val="00187F04"/>
    <w:rsid w:val="001914E5"/>
    <w:rsid w:val="001917E6"/>
    <w:rsid w:val="001947C3"/>
    <w:rsid w:val="00197CA4"/>
    <w:rsid w:val="001A1C03"/>
    <w:rsid w:val="001A4A42"/>
    <w:rsid w:val="001B0559"/>
    <w:rsid w:val="001B0D7F"/>
    <w:rsid w:val="001B453E"/>
    <w:rsid w:val="001B5CFE"/>
    <w:rsid w:val="001B72BA"/>
    <w:rsid w:val="001C1A54"/>
    <w:rsid w:val="001C2C83"/>
    <w:rsid w:val="001C53EA"/>
    <w:rsid w:val="001C6D1D"/>
    <w:rsid w:val="001D1633"/>
    <w:rsid w:val="001D23DE"/>
    <w:rsid w:val="001D4280"/>
    <w:rsid w:val="001F0B22"/>
    <w:rsid w:val="001F6E53"/>
    <w:rsid w:val="001F78EC"/>
    <w:rsid w:val="002008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7525"/>
    <w:rsid w:val="002378ED"/>
    <w:rsid w:val="002400BC"/>
    <w:rsid w:val="00240FC2"/>
    <w:rsid w:val="002475A0"/>
    <w:rsid w:val="0024761C"/>
    <w:rsid w:val="00251DF4"/>
    <w:rsid w:val="00256C1E"/>
    <w:rsid w:val="00257311"/>
    <w:rsid w:val="00257686"/>
    <w:rsid w:val="002615EB"/>
    <w:rsid w:val="002617D2"/>
    <w:rsid w:val="002637C8"/>
    <w:rsid w:val="00265B77"/>
    <w:rsid w:val="002660CE"/>
    <w:rsid w:val="00282801"/>
    <w:rsid w:val="00290D95"/>
    <w:rsid w:val="00291A69"/>
    <w:rsid w:val="00292C65"/>
    <w:rsid w:val="0029519F"/>
    <w:rsid w:val="002A2DDB"/>
    <w:rsid w:val="002A3957"/>
    <w:rsid w:val="002A4C3B"/>
    <w:rsid w:val="002A5068"/>
    <w:rsid w:val="002A667E"/>
    <w:rsid w:val="002B1296"/>
    <w:rsid w:val="002B44EE"/>
    <w:rsid w:val="002C36ED"/>
    <w:rsid w:val="002C7602"/>
    <w:rsid w:val="002D1633"/>
    <w:rsid w:val="002D1D95"/>
    <w:rsid w:val="002D35D4"/>
    <w:rsid w:val="002D416B"/>
    <w:rsid w:val="002D5260"/>
    <w:rsid w:val="002E462A"/>
    <w:rsid w:val="002E4DD9"/>
    <w:rsid w:val="002E6C62"/>
    <w:rsid w:val="002E7BB2"/>
    <w:rsid w:val="002E7E92"/>
    <w:rsid w:val="002F3906"/>
    <w:rsid w:val="002F59F5"/>
    <w:rsid w:val="002F7073"/>
    <w:rsid w:val="002F7FB7"/>
    <w:rsid w:val="00300277"/>
    <w:rsid w:val="003010E0"/>
    <w:rsid w:val="00303C83"/>
    <w:rsid w:val="00312E4A"/>
    <w:rsid w:val="00315738"/>
    <w:rsid w:val="00315CAD"/>
    <w:rsid w:val="00315FC2"/>
    <w:rsid w:val="00317D56"/>
    <w:rsid w:val="00322EA4"/>
    <w:rsid w:val="00325617"/>
    <w:rsid w:val="0032588B"/>
    <w:rsid w:val="00325CD0"/>
    <w:rsid w:val="003260E6"/>
    <w:rsid w:val="00327A37"/>
    <w:rsid w:val="00332E3C"/>
    <w:rsid w:val="003374B5"/>
    <w:rsid w:val="003379A9"/>
    <w:rsid w:val="00341106"/>
    <w:rsid w:val="00345347"/>
    <w:rsid w:val="003456FB"/>
    <w:rsid w:val="0034594D"/>
    <w:rsid w:val="00350022"/>
    <w:rsid w:val="00351085"/>
    <w:rsid w:val="00352889"/>
    <w:rsid w:val="00352E41"/>
    <w:rsid w:val="0035393A"/>
    <w:rsid w:val="00355E0E"/>
    <w:rsid w:val="00356FE4"/>
    <w:rsid w:val="00357861"/>
    <w:rsid w:val="00360568"/>
    <w:rsid w:val="00361E98"/>
    <w:rsid w:val="003748F1"/>
    <w:rsid w:val="003778F7"/>
    <w:rsid w:val="00381747"/>
    <w:rsid w:val="003840B2"/>
    <w:rsid w:val="00390789"/>
    <w:rsid w:val="003927BF"/>
    <w:rsid w:val="00393B8E"/>
    <w:rsid w:val="0039649D"/>
    <w:rsid w:val="00396D6A"/>
    <w:rsid w:val="003A30F1"/>
    <w:rsid w:val="003A3729"/>
    <w:rsid w:val="003A3FC9"/>
    <w:rsid w:val="003A6077"/>
    <w:rsid w:val="003B0C68"/>
    <w:rsid w:val="003B2FD4"/>
    <w:rsid w:val="003C1283"/>
    <w:rsid w:val="003C3861"/>
    <w:rsid w:val="003D03A8"/>
    <w:rsid w:val="003D2E46"/>
    <w:rsid w:val="003D60C4"/>
    <w:rsid w:val="003D71D5"/>
    <w:rsid w:val="003D767D"/>
    <w:rsid w:val="003E0E4C"/>
    <w:rsid w:val="003E1CD1"/>
    <w:rsid w:val="003F30C2"/>
    <w:rsid w:val="003F4D36"/>
    <w:rsid w:val="0040046A"/>
    <w:rsid w:val="00401B1F"/>
    <w:rsid w:val="00411079"/>
    <w:rsid w:val="00412FA5"/>
    <w:rsid w:val="00413647"/>
    <w:rsid w:val="0041565A"/>
    <w:rsid w:val="00416AF1"/>
    <w:rsid w:val="00417C83"/>
    <w:rsid w:val="00420524"/>
    <w:rsid w:val="00423326"/>
    <w:rsid w:val="00424D13"/>
    <w:rsid w:val="00426551"/>
    <w:rsid w:val="00426AA1"/>
    <w:rsid w:val="00431D7B"/>
    <w:rsid w:val="0043232D"/>
    <w:rsid w:val="00432993"/>
    <w:rsid w:val="0043343B"/>
    <w:rsid w:val="00434836"/>
    <w:rsid w:val="00434E4E"/>
    <w:rsid w:val="00436EFB"/>
    <w:rsid w:val="00436FB0"/>
    <w:rsid w:val="00441309"/>
    <w:rsid w:val="00443E1B"/>
    <w:rsid w:val="004469AF"/>
    <w:rsid w:val="00446FBC"/>
    <w:rsid w:val="00447CDE"/>
    <w:rsid w:val="00447D0B"/>
    <w:rsid w:val="00451C35"/>
    <w:rsid w:val="0045531B"/>
    <w:rsid w:val="004577C2"/>
    <w:rsid w:val="00460741"/>
    <w:rsid w:val="00461AB6"/>
    <w:rsid w:val="0046422A"/>
    <w:rsid w:val="00474495"/>
    <w:rsid w:val="00474815"/>
    <w:rsid w:val="0047669F"/>
    <w:rsid w:val="004808C9"/>
    <w:rsid w:val="004809FC"/>
    <w:rsid w:val="00481EF9"/>
    <w:rsid w:val="004856D6"/>
    <w:rsid w:val="00491B5F"/>
    <w:rsid w:val="00497A4A"/>
    <w:rsid w:val="004A0621"/>
    <w:rsid w:val="004A377C"/>
    <w:rsid w:val="004A3E62"/>
    <w:rsid w:val="004B3A36"/>
    <w:rsid w:val="004B5821"/>
    <w:rsid w:val="004C12D7"/>
    <w:rsid w:val="004C22BF"/>
    <w:rsid w:val="004C4612"/>
    <w:rsid w:val="004C50AA"/>
    <w:rsid w:val="004D1508"/>
    <w:rsid w:val="004D1673"/>
    <w:rsid w:val="004D2A92"/>
    <w:rsid w:val="004D4E13"/>
    <w:rsid w:val="004D4F57"/>
    <w:rsid w:val="004E3882"/>
    <w:rsid w:val="004E47F9"/>
    <w:rsid w:val="004E4E75"/>
    <w:rsid w:val="004E6AE2"/>
    <w:rsid w:val="004E7151"/>
    <w:rsid w:val="004F3C80"/>
    <w:rsid w:val="004F3E56"/>
    <w:rsid w:val="004F4580"/>
    <w:rsid w:val="004F48F3"/>
    <w:rsid w:val="004F4BB4"/>
    <w:rsid w:val="004F7772"/>
    <w:rsid w:val="00512877"/>
    <w:rsid w:val="00513BF5"/>
    <w:rsid w:val="00514669"/>
    <w:rsid w:val="005150BE"/>
    <w:rsid w:val="00516955"/>
    <w:rsid w:val="00517B0C"/>
    <w:rsid w:val="00526663"/>
    <w:rsid w:val="005269F9"/>
    <w:rsid w:val="00526B03"/>
    <w:rsid w:val="005273B5"/>
    <w:rsid w:val="00527A46"/>
    <w:rsid w:val="005344CD"/>
    <w:rsid w:val="00543D19"/>
    <w:rsid w:val="00545591"/>
    <w:rsid w:val="00555A52"/>
    <w:rsid w:val="005635E7"/>
    <w:rsid w:val="00563BF8"/>
    <w:rsid w:val="0056636E"/>
    <w:rsid w:val="005700C0"/>
    <w:rsid w:val="00575FEF"/>
    <w:rsid w:val="00580B3E"/>
    <w:rsid w:val="0058217E"/>
    <w:rsid w:val="00584A33"/>
    <w:rsid w:val="00585463"/>
    <w:rsid w:val="00585FB9"/>
    <w:rsid w:val="00590366"/>
    <w:rsid w:val="00594540"/>
    <w:rsid w:val="00595A40"/>
    <w:rsid w:val="0059777E"/>
    <w:rsid w:val="005A0DDA"/>
    <w:rsid w:val="005A1533"/>
    <w:rsid w:val="005A1EA5"/>
    <w:rsid w:val="005A223C"/>
    <w:rsid w:val="005A44ED"/>
    <w:rsid w:val="005B2661"/>
    <w:rsid w:val="005B5686"/>
    <w:rsid w:val="005B6093"/>
    <w:rsid w:val="005B67F7"/>
    <w:rsid w:val="005C0DA5"/>
    <w:rsid w:val="005C4AD5"/>
    <w:rsid w:val="005D08A3"/>
    <w:rsid w:val="005D23C5"/>
    <w:rsid w:val="005D32BA"/>
    <w:rsid w:val="005D3FCB"/>
    <w:rsid w:val="005D50E8"/>
    <w:rsid w:val="005D7253"/>
    <w:rsid w:val="005D768F"/>
    <w:rsid w:val="005D769F"/>
    <w:rsid w:val="005E5CE9"/>
    <w:rsid w:val="005E6574"/>
    <w:rsid w:val="005E6C33"/>
    <w:rsid w:val="005E7967"/>
    <w:rsid w:val="005E7ADD"/>
    <w:rsid w:val="005E7E60"/>
    <w:rsid w:val="005F00FE"/>
    <w:rsid w:val="005F14BC"/>
    <w:rsid w:val="005F158C"/>
    <w:rsid w:val="005F26C5"/>
    <w:rsid w:val="005F4183"/>
    <w:rsid w:val="005F4D81"/>
    <w:rsid w:val="005F6CB5"/>
    <w:rsid w:val="0060072A"/>
    <w:rsid w:val="0060088F"/>
    <w:rsid w:val="00607BCB"/>
    <w:rsid w:val="006106E0"/>
    <w:rsid w:val="00612664"/>
    <w:rsid w:val="00612A98"/>
    <w:rsid w:val="00616953"/>
    <w:rsid w:val="00616E90"/>
    <w:rsid w:val="006176AC"/>
    <w:rsid w:val="006204C6"/>
    <w:rsid w:val="0062132B"/>
    <w:rsid w:val="00623384"/>
    <w:rsid w:val="00623F1D"/>
    <w:rsid w:val="00631334"/>
    <w:rsid w:val="00631767"/>
    <w:rsid w:val="006371AC"/>
    <w:rsid w:val="00637D90"/>
    <w:rsid w:val="006403CA"/>
    <w:rsid w:val="00642EBB"/>
    <w:rsid w:val="0064434D"/>
    <w:rsid w:val="00646896"/>
    <w:rsid w:val="006474CC"/>
    <w:rsid w:val="006564C3"/>
    <w:rsid w:val="006624FE"/>
    <w:rsid w:val="00664774"/>
    <w:rsid w:val="00667843"/>
    <w:rsid w:val="00670E39"/>
    <w:rsid w:val="00672533"/>
    <w:rsid w:val="00672BE4"/>
    <w:rsid w:val="006745F9"/>
    <w:rsid w:val="00675178"/>
    <w:rsid w:val="0067537E"/>
    <w:rsid w:val="006852C4"/>
    <w:rsid w:val="00685E97"/>
    <w:rsid w:val="006860D6"/>
    <w:rsid w:val="00693A78"/>
    <w:rsid w:val="00693CF5"/>
    <w:rsid w:val="006A3BFF"/>
    <w:rsid w:val="006A4715"/>
    <w:rsid w:val="006A61CF"/>
    <w:rsid w:val="006A676D"/>
    <w:rsid w:val="006A69DE"/>
    <w:rsid w:val="006B0E2F"/>
    <w:rsid w:val="006B1F82"/>
    <w:rsid w:val="006B5111"/>
    <w:rsid w:val="006C319B"/>
    <w:rsid w:val="006C489E"/>
    <w:rsid w:val="006C5B65"/>
    <w:rsid w:val="006D2B00"/>
    <w:rsid w:val="006D32ED"/>
    <w:rsid w:val="006D372A"/>
    <w:rsid w:val="006D5626"/>
    <w:rsid w:val="006D736B"/>
    <w:rsid w:val="006D7765"/>
    <w:rsid w:val="006D7CE5"/>
    <w:rsid w:val="006D7D3C"/>
    <w:rsid w:val="006E015E"/>
    <w:rsid w:val="006E26C4"/>
    <w:rsid w:val="006E298D"/>
    <w:rsid w:val="006E4714"/>
    <w:rsid w:val="006F3306"/>
    <w:rsid w:val="006F417F"/>
    <w:rsid w:val="006F41E6"/>
    <w:rsid w:val="006F4FAF"/>
    <w:rsid w:val="006F5C6A"/>
    <w:rsid w:val="006F7369"/>
    <w:rsid w:val="007047D2"/>
    <w:rsid w:val="00706A7F"/>
    <w:rsid w:val="007073A8"/>
    <w:rsid w:val="00711CC8"/>
    <w:rsid w:val="00711FE8"/>
    <w:rsid w:val="00714878"/>
    <w:rsid w:val="00717CF2"/>
    <w:rsid w:val="00721431"/>
    <w:rsid w:val="00721BC5"/>
    <w:rsid w:val="00721F1C"/>
    <w:rsid w:val="007228F2"/>
    <w:rsid w:val="00722BE0"/>
    <w:rsid w:val="00724C6E"/>
    <w:rsid w:val="00725665"/>
    <w:rsid w:val="007256A0"/>
    <w:rsid w:val="0072624A"/>
    <w:rsid w:val="00726606"/>
    <w:rsid w:val="00731A5F"/>
    <w:rsid w:val="0073247B"/>
    <w:rsid w:val="007347BD"/>
    <w:rsid w:val="007348D7"/>
    <w:rsid w:val="00734F6D"/>
    <w:rsid w:val="0073640B"/>
    <w:rsid w:val="00737796"/>
    <w:rsid w:val="00741578"/>
    <w:rsid w:val="00742FF9"/>
    <w:rsid w:val="00747D48"/>
    <w:rsid w:val="00750AA5"/>
    <w:rsid w:val="00751F70"/>
    <w:rsid w:val="0075266D"/>
    <w:rsid w:val="007542C6"/>
    <w:rsid w:val="0075611B"/>
    <w:rsid w:val="007575A9"/>
    <w:rsid w:val="007707F6"/>
    <w:rsid w:val="00771120"/>
    <w:rsid w:val="007739E9"/>
    <w:rsid w:val="00776194"/>
    <w:rsid w:val="00776975"/>
    <w:rsid w:val="00780403"/>
    <w:rsid w:val="00783C8B"/>
    <w:rsid w:val="00785AA8"/>
    <w:rsid w:val="007863BC"/>
    <w:rsid w:val="00787C7E"/>
    <w:rsid w:val="00790EFA"/>
    <w:rsid w:val="0079175A"/>
    <w:rsid w:val="00791B01"/>
    <w:rsid w:val="00792973"/>
    <w:rsid w:val="00793740"/>
    <w:rsid w:val="0079379B"/>
    <w:rsid w:val="00795474"/>
    <w:rsid w:val="00795F5C"/>
    <w:rsid w:val="007961AB"/>
    <w:rsid w:val="00797663"/>
    <w:rsid w:val="007A46C9"/>
    <w:rsid w:val="007A4D57"/>
    <w:rsid w:val="007A5AEB"/>
    <w:rsid w:val="007B266A"/>
    <w:rsid w:val="007B2E41"/>
    <w:rsid w:val="007B5CD1"/>
    <w:rsid w:val="007B6C17"/>
    <w:rsid w:val="007C13E2"/>
    <w:rsid w:val="007C37BE"/>
    <w:rsid w:val="007C5190"/>
    <w:rsid w:val="007C6BF2"/>
    <w:rsid w:val="007D06CB"/>
    <w:rsid w:val="007D3176"/>
    <w:rsid w:val="007D39EA"/>
    <w:rsid w:val="007E43D8"/>
    <w:rsid w:val="007E53E4"/>
    <w:rsid w:val="007E7E2C"/>
    <w:rsid w:val="007F0444"/>
    <w:rsid w:val="007F15C6"/>
    <w:rsid w:val="007F1780"/>
    <w:rsid w:val="007F2A8A"/>
    <w:rsid w:val="007F2D90"/>
    <w:rsid w:val="007F35B6"/>
    <w:rsid w:val="007F39D4"/>
    <w:rsid w:val="007F65B3"/>
    <w:rsid w:val="00801AAE"/>
    <w:rsid w:val="008041EF"/>
    <w:rsid w:val="00810190"/>
    <w:rsid w:val="00810316"/>
    <w:rsid w:val="008106F8"/>
    <w:rsid w:val="008111B6"/>
    <w:rsid w:val="008115A6"/>
    <w:rsid w:val="0081447C"/>
    <w:rsid w:val="00817141"/>
    <w:rsid w:val="00822B6A"/>
    <w:rsid w:val="00824742"/>
    <w:rsid w:val="008248F9"/>
    <w:rsid w:val="0082783A"/>
    <w:rsid w:val="008356B4"/>
    <w:rsid w:val="0083699C"/>
    <w:rsid w:val="00844290"/>
    <w:rsid w:val="00854010"/>
    <w:rsid w:val="008653D3"/>
    <w:rsid w:val="0086637A"/>
    <w:rsid w:val="008719D8"/>
    <w:rsid w:val="008727DE"/>
    <w:rsid w:val="008763BD"/>
    <w:rsid w:val="00876C29"/>
    <w:rsid w:val="00877CE9"/>
    <w:rsid w:val="0088159D"/>
    <w:rsid w:val="00882D37"/>
    <w:rsid w:val="008865E4"/>
    <w:rsid w:val="0089439C"/>
    <w:rsid w:val="0089528D"/>
    <w:rsid w:val="0089533D"/>
    <w:rsid w:val="0089543E"/>
    <w:rsid w:val="008954F6"/>
    <w:rsid w:val="00895817"/>
    <w:rsid w:val="00896329"/>
    <w:rsid w:val="008A0DDB"/>
    <w:rsid w:val="008A1A38"/>
    <w:rsid w:val="008B2179"/>
    <w:rsid w:val="008B4441"/>
    <w:rsid w:val="008B576E"/>
    <w:rsid w:val="008B5CB0"/>
    <w:rsid w:val="008B7B98"/>
    <w:rsid w:val="008C059D"/>
    <w:rsid w:val="008C1552"/>
    <w:rsid w:val="008C1EA8"/>
    <w:rsid w:val="008C315C"/>
    <w:rsid w:val="008C3971"/>
    <w:rsid w:val="008C399E"/>
    <w:rsid w:val="008C4B3F"/>
    <w:rsid w:val="008D29CA"/>
    <w:rsid w:val="008D5226"/>
    <w:rsid w:val="008D680E"/>
    <w:rsid w:val="008D72FD"/>
    <w:rsid w:val="008D7F8A"/>
    <w:rsid w:val="008E2420"/>
    <w:rsid w:val="008E49CA"/>
    <w:rsid w:val="008E77FA"/>
    <w:rsid w:val="008F2556"/>
    <w:rsid w:val="008F3FEB"/>
    <w:rsid w:val="008F48AF"/>
    <w:rsid w:val="008F687B"/>
    <w:rsid w:val="00900572"/>
    <w:rsid w:val="009011DD"/>
    <w:rsid w:val="00904F3C"/>
    <w:rsid w:val="009055D7"/>
    <w:rsid w:val="009102EE"/>
    <w:rsid w:val="0091154F"/>
    <w:rsid w:val="009119A9"/>
    <w:rsid w:val="0091443B"/>
    <w:rsid w:val="009149BF"/>
    <w:rsid w:val="00914E75"/>
    <w:rsid w:val="009172A7"/>
    <w:rsid w:val="00921E95"/>
    <w:rsid w:val="009258C8"/>
    <w:rsid w:val="009277C3"/>
    <w:rsid w:val="00927A4E"/>
    <w:rsid w:val="009301D9"/>
    <w:rsid w:val="00930F0A"/>
    <w:rsid w:val="00931463"/>
    <w:rsid w:val="009316CE"/>
    <w:rsid w:val="009353F6"/>
    <w:rsid w:val="00937DE2"/>
    <w:rsid w:val="009425D9"/>
    <w:rsid w:val="00943B70"/>
    <w:rsid w:val="0094570F"/>
    <w:rsid w:val="009508D4"/>
    <w:rsid w:val="009509E7"/>
    <w:rsid w:val="0095259A"/>
    <w:rsid w:val="0095314C"/>
    <w:rsid w:val="00953787"/>
    <w:rsid w:val="0095579E"/>
    <w:rsid w:val="00955B52"/>
    <w:rsid w:val="00955EEB"/>
    <w:rsid w:val="009560A7"/>
    <w:rsid w:val="0096160A"/>
    <w:rsid w:val="009637DA"/>
    <w:rsid w:val="00963A3F"/>
    <w:rsid w:val="009643D1"/>
    <w:rsid w:val="00965800"/>
    <w:rsid w:val="00971C1F"/>
    <w:rsid w:val="00972F87"/>
    <w:rsid w:val="009743AF"/>
    <w:rsid w:val="009806DC"/>
    <w:rsid w:val="009838B0"/>
    <w:rsid w:val="00994DD0"/>
    <w:rsid w:val="009950D7"/>
    <w:rsid w:val="0099553E"/>
    <w:rsid w:val="0099596D"/>
    <w:rsid w:val="009A146E"/>
    <w:rsid w:val="009B0E69"/>
    <w:rsid w:val="009B38FD"/>
    <w:rsid w:val="009B422C"/>
    <w:rsid w:val="009B5590"/>
    <w:rsid w:val="009B5C9E"/>
    <w:rsid w:val="009B7492"/>
    <w:rsid w:val="009B78E0"/>
    <w:rsid w:val="009C5911"/>
    <w:rsid w:val="009D0F6A"/>
    <w:rsid w:val="009D237B"/>
    <w:rsid w:val="009D62B1"/>
    <w:rsid w:val="009D6CE3"/>
    <w:rsid w:val="009D705C"/>
    <w:rsid w:val="009E317C"/>
    <w:rsid w:val="009F09D5"/>
    <w:rsid w:val="009F24D6"/>
    <w:rsid w:val="009F3DD0"/>
    <w:rsid w:val="009F78B5"/>
    <w:rsid w:val="00A01E94"/>
    <w:rsid w:val="00A050EF"/>
    <w:rsid w:val="00A0560E"/>
    <w:rsid w:val="00A05807"/>
    <w:rsid w:val="00A05A81"/>
    <w:rsid w:val="00A1206C"/>
    <w:rsid w:val="00A15AFB"/>
    <w:rsid w:val="00A23543"/>
    <w:rsid w:val="00A252A6"/>
    <w:rsid w:val="00A30883"/>
    <w:rsid w:val="00A3126E"/>
    <w:rsid w:val="00A34346"/>
    <w:rsid w:val="00A355C5"/>
    <w:rsid w:val="00A36A98"/>
    <w:rsid w:val="00A37D33"/>
    <w:rsid w:val="00A40728"/>
    <w:rsid w:val="00A41054"/>
    <w:rsid w:val="00A41B9F"/>
    <w:rsid w:val="00A434B6"/>
    <w:rsid w:val="00A438CD"/>
    <w:rsid w:val="00A5097A"/>
    <w:rsid w:val="00A51F08"/>
    <w:rsid w:val="00A52155"/>
    <w:rsid w:val="00A5292C"/>
    <w:rsid w:val="00A538E7"/>
    <w:rsid w:val="00A56B93"/>
    <w:rsid w:val="00A576D0"/>
    <w:rsid w:val="00A62E65"/>
    <w:rsid w:val="00A6319F"/>
    <w:rsid w:val="00A7248B"/>
    <w:rsid w:val="00A80FA5"/>
    <w:rsid w:val="00A8251E"/>
    <w:rsid w:val="00A84186"/>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11FF"/>
    <w:rsid w:val="00AD122F"/>
    <w:rsid w:val="00AD4F77"/>
    <w:rsid w:val="00AD5A47"/>
    <w:rsid w:val="00AD6560"/>
    <w:rsid w:val="00AD65A4"/>
    <w:rsid w:val="00AE2894"/>
    <w:rsid w:val="00AE5E1D"/>
    <w:rsid w:val="00AE67B2"/>
    <w:rsid w:val="00AE6FE6"/>
    <w:rsid w:val="00AF07B9"/>
    <w:rsid w:val="00AF1934"/>
    <w:rsid w:val="00AF5C4F"/>
    <w:rsid w:val="00B019E5"/>
    <w:rsid w:val="00B01EDB"/>
    <w:rsid w:val="00B04A1A"/>
    <w:rsid w:val="00B06227"/>
    <w:rsid w:val="00B07737"/>
    <w:rsid w:val="00B148BC"/>
    <w:rsid w:val="00B2095A"/>
    <w:rsid w:val="00B20FB1"/>
    <w:rsid w:val="00B2334D"/>
    <w:rsid w:val="00B23770"/>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DFB"/>
    <w:rsid w:val="00B74118"/>
    <w:rsid w:val="00B755B3"/>
    <w:rsid w:val="00B7560F"/>
    <w:rsid w:val="00B771D2"/>
    <w:rsid w:val="00B77B37"/>
    <w:rsid w:val="00B83102"/>
    <w:rsid w:val="00B84B6B"/>
    <w:rsid w:val="00B84C2A"/>
    <w:rsid w:val="00B84E40"/>
    <w:rsid w:val="00B855ED"/>
    <w:rsid w:val="00B8563D"/>
    <w:rsid w:val="00B8688B"/>
    <w:rsid w:val="00B874B0"/>
    <w:rsid w:val="00B9089F"/>
    <w:rsid w:val="00B938D1"/>
    <w:rsid w:val="00B97B07"/>
    <w:rsid w:val="00BA1DF8"/>
    <w:rsid w:val="00BA21C3"/>
    <w:rsid w:val="00BA2530"/>
    <w:rsid w:val="00BA2FCE"/>
    <w:rsid w:val="00BA389D"/>
    <w:rsid w:val="00BA3C08"/>
    <w:rsid w:val="00BA3E00"/>
    <w:rsid w:val="00BA411D"/>
    <w:rsid w:val="00BA5BB0"/>
    <w:rsid w:val="00BA7776"/>
    <w:rsid w:val="00BA7C31"/>
    <w:rsid w:val="00BA7C46"/>
    <w:rsid w:val="00BA7D49"/>
    <w:rsid w:val="00BB0955"/>
    <w:rsid w:val="00BB1454"/>
    <w:rsid w:val="00BB1C38"/>
    <w:rsid w:val="00BB3E2F"/>
    <w:rsid w:val="00BC13F4"/>
    <w:rsid w:val="00BC2500"/>
    <w:rsid w:val="00BC39F1"/>
    <w:rsid w:val="00BC7DEB"/>
    <w:rsid w:val="00BD30FE"/>
    <w:rsid w:val="00BD78C4"/>
    <w:rsid w:val="00BE1EC5"/>
    <w:rsid w:val="00BE4539"/>
    <w:rsid w:val="00BE56CB"/>
    <w:rsid w:val="00BE6FCD"/>
    <w:rsid w:val="00BE71F3"/>
    <w:rsid w:val="00BE73D4"/>
    <w:rsid w:val="00BF3274"/>
    <w:rsid w:val="00BF5D8A"/>
    <w:rsid w:val="00C00CD8"/>
    <w:rsid w:val="00C04AC5"/>
    <w:rsid w:val="00C0505D"/>
    <w:rsid w:val="00C11FF9"/>
    <w:rsid w:val="00C14DE7"/>
    <w:rsid w:val="00C17021"/>
    <w:rsid w:val="00C21EC2"/>
    <w:rsid w:val="00C301CB"/>
    <w:rsid w:val="00C30228"/>
    <w:rsid w:val="00C303E4"/>
    <w:rsid w:val="00C3387E"/>
    <w:rsid w:val="00C401BF"/>
    <w:rsid w:val="00C44CE2"/>
    <w:rsid w:val="00C4609A"/>
    <w:rsid w:val="00C54818"/>
    <w:rsid w:val="00C5589F"/>
    <w:rsid w:val="00C56055"/>
    <w:rsid w:val="00C561F0"/>
    <w:rsid w:val="00C6008B"/>
    <w:rsid w:val="00C60AE0"/>
    <w:rsid w:val="00C61436"/>
    <w:rsid w:val="00C6166B"/>
    <w:rsid w:val="00C61C14"/>
    <w:rsid w:val="00C71360"/>
    <w:rsid w:val="00C74302"/>
    <w:rsid w:val="00C75825"/>
    <w:rsid w:val="00C75CC2"/>
    <w:rsid w:val="00C779BD"/>
    <w:rsid w:val="00C83D60"/>
    <w:rsid w:val="00C8409D"/>
    <w:rsid w:val="00C8594A"/>
    <w:rsid w:val="00C86102"/>
    <w:rsid w:val="00C86C51"/>
    <w:rsid w:val="00C873BF"/>
    <w:rsid w:val="00C932F9"/>
    <w:rsid w:val="00C97159"/>
    <w:rsid w:val="00C97C1C"/>
    <w:rsid w:val="00CA057F"/>
    <w:rsid w:val="00CA09B4"/>
    <w:rsid w:val="00CA1A83"/>
    <w:rsid w:val="00CA1AA2"/>
    <w:rsid w:val="00CA3AAC"/>
    <w:rsid w:val="00CA4788"/>
    <w:rsid w:val="00CA503F"/>
    <w:rsid w:val="00CA640D"/>
    <w:rsid w:val="00CB0F85"/>
    <w:rsid w:val="00CB1666"/>
    <w:rsid w:val="00CB2501"/>
    <w:rsid w:val="00CB378F"/>
    <w:rsid w:val="00CB461D"/>
    <w:rsid w:val="00CB4DA6"/>
    <w:rsid w:val="00CB5A86"/>
    <w:rsid w:val="00CB6387"/>
    <w:rsid w:val="00CB72AB"/>
    <w:rsid w:val="00CC0858"/>
    <w:rsid w:val="00CC43A8"/>
    <w:rsid w:val="00CD0792"/>
    <w:rsid w:val="00CD09A1"/>
    <w:rsid w:val="00CD0C0E"/>
    <w:rsid w:val="00CE0628"/>
    <w:rsid w:val="00CE781A"/>
    <w:rsid w:val="00CF0A24"/>
    <w:rsid w:val="00CF11A1"/>
    <w:rsid w:val="00CF1783"/>
    <w:rsid w:val="00CF22D7"/>
    <w:rsid w:val="00CF2CAC"/>
    <w:rsid w:val="00CF59B2"/>
    <w:rsid w:val="00CF5CBC"/>
    <w:rsid w:val="00CF686F"/>
    <w:rsid w:val="00CF7726"/>
    <w:rsid w:val="00D043A3"/>
    <w:rsid w:val="00D048E6"/>
    <w:rsid w:val="00D07340"/>
    <w:rsid w:val="00D07F79"/>
    <w:rsid w:val="00D12ADD"/>
    <w:rsid w:val="00D14AE8"/>
    <w:rsid w:val="00D24A33"/>
    <w:rsid w:val="00D252CB"/>
    <w:rsid w:val="00D26A24"/>
    <w:rsid w:val="00D34D6A"/>
    <w:rsid w:val="00D35062"/>
    <w:rsid w:val="00D43979"/>
    <w:rsid w:val="00D4455F"/>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4A18"/>
    <w:rsid w:val="00DD73C2"/>
    <w:rsid w:val="00DE322D"/>
    <w:rsid w:val="00DE36BA"/>
    <w:rsid w:val="00DE57D9"/>
    <w:rsid w:val="00DF2488"/>
    <w:rsid w:val="00DF58A6"/>
    <w:rsid w:val="00DF5C84"/>
    <w:rsid w:val="00E01DF2"/>
    <w:rsid w:val="00E029DE"/>
    <w:rsid w:val="00E03717"/>
    <w:rsid w:val="00E0573F"/>
    <w:rsid w:val="00E063B2"/>
    <w:rsid w:val="00E066E1"/>
    <w:rsid w:val="00E06D9C"/>
    <w:rsid w:val="00E10355"/>
    <w:rsid w:val="00E13723"/>
    <w:rsid w:val="00E1382E"/>
    <w:rsid w:val="00E1390E"/>
    <w:rsid w:val="00E14229"/>
    <w:rsid w:val="00E1597A"/>
    <w:rsid w:val="00E17907"/>
    <w:rsid w:val="00E23D67"/>
    <w:rsid w:val="00E259DA"/>
    <w:rsid w:val="00E31800"/>
    <w:rsid w:val="00E353C4"/>
    <w:rsid w:val="00E36267"/>
    <w:rsid w:val="00E372C0"/>
    <w:rsid w:val="00E37619"/>
    <w:rsid w:val="00E3778A"/>
    <w:rsid w:val="00E37F6A"/>
    <w:rsid w:val="00E37FC1"/>
    <w:rsid w:val="00E41C72"/>
    <w:rsid w:val="00E43940"/>
    <w:rsid w:val="00E523FD"/>
    <w:rsid w:val="00E53D3B"/>
    <w:rsid w:val="00E54961"/>
    <w:rsid w:val="00E55388"/>
    <w:rsid w:val="00E55A29"/>
    <w:rsid w:val="00E562F6"/>
    <w:rsid w:val="00E56AE8"/>
    <w:rsid w:val="00E6092A"/>
    <w:rsid w:val="00E64DAF"/>
    <w:rsid w:val="00E751A5"/>
    <w:rsid w:val="00E75315"/>
    <w:rsid w:val="00E765AB"/>
    <w:rsid w:val="00E93C1C"/>
    <w:rsid w:val="00EA31D3"/>
    <w:rsid w:val="00EA3270"/>
    <w:rsid w:val="00EA41D2"/>
    <w:rsid w:val="00EA694B"/>
    <w:rsid w:val="00EB0B66"/>
    <w:rsid w:val="00EB4884"/>
    <w:rsid w:val="00EB48BD"/>
    <w:rsid w:val="00EB4AB5"/>
    <w:rsid w:val="00EB6320"/>
    <w:rsid w:val="00EC0010"/>
    <w:rsid w:val="00EC0F89"/>
    <w:rsid w:val="00EC7FA3"/>
    <w:rsid w:val="00ED0734"/>
    <w:rsid w:val="00ED2DB9"/>
    <w:rsid w:val="00ED3247"/>
    <w:rsid w:val="00EE011C"/>
    <w:rsid w:val="00EE1376"/>
    <w:rsid w:val="00EE3C3E"/>
    <w:rsid w:val="00EE4C95"/>
    <w:rsid w:val="00EE5BED"/>
    <w:rsid w:val="00EE6768"/>
    <w:rsid w:val="00EF317D"/>
    <w:rsid w:val="00EF3E93"/>
    <w:rsid w:val="00EF6570"/>
    <w:rsid w:val="00EF70EE"/>
    <w:rsid w:val="00EF74B0"/>
    <w:rsid w:val="00F02ABB"/>
    <w:rsid w:val="00F07D77"/>
    <w:rsid w:val="00F128C1"/>
    <w:rsid w:val="00F14317"/>
    <w:rsid w:val="00F146B3"/>
    <w:rsid w:val="00F14B41"/>
    <w:rsid w:val="00F15B0B"/>
    <w:rsid w:val="00F20522"/>
    <w:rsid w:val="00F2537A"/>
    <w:rsid w:val="00F263DC"/>
    <w:rsid w:val="00F30665"/>
    <w:rsid w:val="00F306D6"/>
    <w:rsid w:val="00F36497"/>
    <w:rsid w:val="00F37BE9"/>
    <w:rsid w:val="00F40341"/>
    <w:rsid w:val="00F42FB1"/>
    <w:rsid w:val="00F459CA"/>
    <w:rsid w:val="00F57672"/>
    <w:rsid w:val="00F601A8"/>
    <w:rsid w:val="00F62139"/>
    <w:rsid w:val="00F66839"/>
    <w:rsid w:val="00F73451"/>
    <w:rsid w:val="00F73487"/>
    <w:rsid w:val="00F7772D"/>
    <w:rsid w:val="00F81E5A"/>
    <w:rsid w:val="00F81F37"/>
    <w:rsid w:val="00F850E6"/>
    <w:rsid w:val="00F85CF1"/>
    <w:rsid w:val="00F90B72"/>
    <w:rsid w:val="00F91F0E"/>
    <w:rsid w:val="00F95595"/>
    <w:rsid w:val="00F97D8A"/>
    <w:rsid w:val="00FA061B"/>
    <w:rsid w:val="00FA1C37"/>
    <w:rsid w:val="00FA44DD"/>
    <w:rsid w:val="00FB09EA"/>
    <w:rsid w:val="00FB0AF4"/>
    <w:rsid w:val="00FB0EE3"/>
    <w:rsid w:val="00FB40AF"/>
    <w:rsid w:val="00FB6260"/>
    <w:rsid w:val="00FC117D"/>
    <w:rsid w:val="00FC1F7C"/>
    <w:rsid w:val="00FC6ECC"/>
    <w:rsid w:val="00FC7AC9"/>
    <w:rsid w:val="00FC7DA5"/>
    <w:rsid w:val="00FD3D25"/>
    <w:rsid w:val="00FD49AA"/>
    <w:rsid w:val="00FD5DFE"/>
    <w:rsid w:val="00FD766E"/>
    <w:rsid w:val="00FE7277"/>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4240257">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5317</TotalTime>
  <Pages>46</Pages>
  <Words>18485</Words>
  <Characters>110915</Characters>
  <Application>Microsoft Office Word</Application>
  <DocSecurity>0</DocSecurity>
  <Lines>924</Lines>
  <Paragraphs>258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vt:lpstr>
      <vt:lpstr>Załącznik nr 7 do SWZ</vt:lpstr>
    </vt:vector>
  </TitlesOfParts>
  <Company/>
  <LinksUpToDate>false</LinksUpToDate>
  <CharactersWithSpaces>129142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665</cp:revision>
  <cp:lastPrinted>2024-06-13T10:47:00Z</cp:lastPrinted>
  <dcterms:created xsi:type="dcterms:W3CDTF">2021-02-25T08:41:00Z</dcterms:created>
  <dcterms:modified xsi:type="dcterms:W3CDTF">2024-06-13T10:48:00Z</dcterms:modified>
</cp:coreProperties>
</file>