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76" w:rsidRPr="00213076" w:rsidRDefault="00213076" w:rsidP="00213076">
      <w:pPr>
        <w:spacing w:before="100" w:beforeAutospacing="1" w:after="100" w:afterAutospacing="1"/>
        <w:rPr>
          <w:b/>
          <w:sz w:val="28"/>
          <w:szCs w:val="28"/>
          <w:lang w:eastAsia="pl-PL"/>
          <w14:ligatures w14:val="none"/>
        </w:rPr>
      </w:pPr>
      <w:r w:rsidRPr="00213076">
        <w:rPr>
          <w:b/>
          <w:sz w:val="28"/>
          <w:szCs w:val="28"/>
          <w:lang w:eastAsia="pl-PL"/>
          <w14:ligatures w14:val="none"/>
        </w:rPr>
        <w:t xml:space="preserve">Zakres przeglądu 5 letniego: </w:t>
      </w:r>
    </w:p>
    <w:p w:rsidR="00213076" w:rsidRDefault="00213076" w:rsidP="00213076">
      <w:pPr>
        <w:spacing w:before="100" w:beforeAutospacing="1" w:after="100" w:afterAutospacing="1"/>
        <w:rPr>
          <w:lang w:eastAsia="pl-PL"/>
          <w14:ligatures w14:val="none"/>
        </w:rPr>
      </w:pPr>
      <w:r>
        <w:rPr>
          <w:lang w:eastAsia="pl-PL"/>
          <w14:ligatures w14:val="none"/>
        </w:rPr>
        <w:t>Sprawdzenie stanu technicznego:</w:t>
      </w:r>
    </w:p>
    <w:p w:rsidR="00213076" w:rsidRDefault="00213076" w:rsidP="00213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pl-PL"/>
          <w14:ligatures w14:val="none"/>
        </w:rPr>
      </w:pPr>
      <w:r>
        <w:rPr>
          <w:rFonts w:eastAsia="Times New Roman"/>
          <w:lang w:eastAsia="pl-PL"/>
          <w14:ligatures w14:val="none"/>
        </w:rPr>
        <w:t>elementów budynku, budowli i instalacji narażonych na szkodliwe wpływy atmosferyczne i niszczące działania czynników występujących podczas użytkowania obiektu,</w:t>
      </w:r>
    </w:p>
    <w:p w:rsidR="00213076" w:rsidRDefault="00213076" w:rsidP="00213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pl-PL"/>
          <w14:ligatures w14:val="none"/>
        </w:rPr>
      </w:pPr>
      <w:r>
        <w:rPr>
          <w:rFonts w:eastAsia="Times New Roman"/>
          <w:lang w:eastAsia="pl-PL"/>
          <w14:ligatures w14:val="none"/>
        </w:rPr>
        <w:t>estetyki obiektu budowlanego oraz jego otoczenia,</w:t>
      </w:r>
    </w:p>
    <w:p w:rsidR="00213076" w:rsidRDefault="00213076" w:rsidP="00213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pl-PL"/>
          <w14:ligatures w14:val="none"/>
        </w:rPr>
      </w:pPr>
      <w:r>
        <w:rPr>
          <w:rFonts w:eastAsia="Times New Roman"/>
          <w:lang w:eastAsia="pl-PL"/>
          <w14:ligatures w14:val="none"/>
        </w:rPr>
        <w:t>instalacji i urządzeń służących ochronie środowiska,</w:t>
      </w:r>
    </w:p>
    <w:p w:rsidR="00213076" w:rsidRDefault="00213076" w:rsidP="00213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pl-PL"/>
          <w14:ligatures w14:val="none"/>
        </w:rPr>
      </w:pPr>
      <w:r>
        <w:rPr>
          <w:rFonts w:eastAsia="Times New Roman"/>
          <w:lang w:eastAsia="pl-PL"/>
          <w14:ligatures w14:val="none"/>
        </w:rPr>
        <w:t>instalacji gazowych oraz przewodów kominowych.</w:t>
      </w:r>
    </w:p>
    <w:p w:rsidR="003331BD" w:rsidRDefault="003331BD">
      <w:bookmarkStart w:id="0" w:name="_GoBack"/>
      <w:bookmarkEnd w:id="0"/>
    </w:p>
    <w:sectPr w:rsidR="0033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773EA"/>
    <w:multiLevelType w:val="multilevel"/>
    <w:tmpl w:val="379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76"/>
    <w:rsid w:val="00213076"/>
    <w:rsid w:val="0033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1AF5-7B69-4B9A-BE2B-B3C1BD3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07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2023-06-15T10:25:00Z</dcterms:created>
  <dcterms:modified xsi:type="dcterms:W3CDTF">2023-06-15T10:26:00Z</dcterms:modified>
</cp:coreProperties>
</file>