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4BCE8EDD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172639">
        <w:rPr>
          <w:rFonts w:ascii="Arial" w:hAnsi="Arial" w:cs="Arial"/>
        </w:rPr>
        <w:t>22.</w:t>
      </w:r>
      <w:r w:rsidR="0071601D" w:rsidRPr="00B56463">
        <w:rPr>
          <w:rFonts w:ascii="Arial" w:hAnsi="Arial" w:cs="Arial"/>
        </w:rPr>
        <w:t>03.2023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35684A9E" w14:textId="413A8B22" w:rsidR="004D5F9B" w:rsidRDefault="00435E34" w:rsidP="00172639">
      <w:pPr>
        <w:spacing w:before="240"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Modernizacja Parku im. Pierwszych Mieszkańców Kobylnicy wraz z budową Traktu Polskich Olimpijczyków wzdłuż rzeki Kamieniec w Kobylnicy (w trybie zaprojektuj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-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wybuduj)</w:t>
      </w:r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1C27D1CF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0940B7">
        <w:rPr>
          <w:rFonts w:ascii="Arial" w:hAnsi="Arial" w:cs="Arial"/>
          <w:b/>
          <w:bCs/>
          <w:u w:val="single"/>
        </w:rPr>
        <w:t>treści SWZ</w:t>
      </w:r>
      <w:r w:rsidR="00297CC5" w:rsidRPr="00B56463">
        <w:rPr>
          <w:rFonts w:ascii="Arial" w:hAnsi="Arial" w:cs="Arial"/>
          <w:b/>
          <w:bCs/>
          <w:u w:val="single"/>
        </w:rPr>
        <w:t xml:space="preserve"> wraz z przedłużeniem terminu składania ofert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77D7BEB" w:rsidR="0071601D" w:rsidRPr="00480C6D" w:rsidRDefault="00B56463" w:rsidP="00480C6D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10F2D3B5" w14:textId="7072481A" w:rsidR="00480C6D" w:rsidRPr="00480C6D" w:rsidRDefault="00480C6D" w:rsidP="00480C6D">
      <w:pPr>
        <w:pStyle w:val="Akapitzlist"/>
        <w:numPr>
          <w:ilvl w:val="0"/>
          <w:numId w:val="43"/>
        </w:numPr>
        <w:spacing w:before="120" w:after="0" w:line="240" w:lineRule="auto"/>
        <w:contextualSpacing w:val="0"/>
        <w:rPr>
          <w:rFonts w:ascii="Arial" w:hAnsi="Arial" w:cs="Arial"/>
          <w:color w:val="FF0000"/>
        </w:rPr>
      </w:pPr>
      <w:r w:rsidRPr="00480C6D">
        <w:rPr>
          <w:rFonts w:ascii="Arial" w:hAnsi="Arial" w:cs="Arial"/>
          <w:lang w:eastAsia="zh-CN"/>
        </w:rPr>
        <w:t>wprowadzenie aktualnego projektu umowy</w:t>
      </w:r>
      <w:r w:rsidRPr="00480C6D">
        <w:rPr>
          <w:rFonts w:ascii="Arial" w:hAnsi="Arial" w:cs="Arial"/>
          <w:lang w:eastAsia="zh-CN"/>
        </w:rPr>
        <w:t>, zgodnie z załącznikiem nr 1 do niniejszego pisma,</w:t>
      </w:r>
    </w:p>
    <w:p w14:paraId="22412CFD" w14:textId="7021315B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480C6D">
        <w:rPr>
          <w:rFonts w:ascii="Arial" w:hAnsi="Arial" w:cs="Arial"/>
          <w:lang w:eastAsia="zh-CN"/>
        </w:rPr>
        <w:t>Rozdziału XIV pkt 1 SWZ, który otrzymuje następujące brzmienie:</w:t>
      </w:r>
    </w:p>
    <w:p w14:paraId="429A5CD2" w14:textId="51A97F9E" w:rsidR="00B56463" w:rsidRPr="00480C6D" w:rsidRDefault="00480C6D" w:rsidP="00480C6D">
      <w:pPr>
        <w:pStyle w:val="Akapitzlist"/>
        <w:tabs>
          <w:tab w:val="left" w:pos="708"/>
        </w:tabs>
        <w:suppressAutoHyphens/>
        <w:spacing w:before="120" w:after="0" w:line="240" w:lineRule="auto"/>
        <w:ind w:hanging="360"/>
        <w:contextualSpacing w:val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B56463" w:rsidRPr="00480C6D">
        <w:rPr>
          <w:rFonts w:ascii="Arial" w:hAnsi="Arial" w:cs="Arial"/>
          <w:lang w:eastAsia="zh-CN"/>
        </w:rPr>
        <w:t xml:space="preserve">„Wykonawca będzie związany ofertą przez okres 30 dni, tj. do dnia </w:t>
      </w:r>
      <w:r w:rsidR="00B56463" w:rsidRPr="00480C6D">
        <w:rPr>
          <w:rFonts w:ascii="Arial" w:hAnsi="Arial" w:cs="Arial"/>
          <w:lang w:eastAsia="zh-CN"/>
        </w:rPr>
        <w:br/>
      </w:r>
      <w:r w:rsidR="00B65D84" w:rsidRPr="00480C6D">
        <w:rPr>
          <w:rFonts w:ascii="Arial" w:hAnsi="Arial" w:cs="Arial"/>
          <w:lang w:eastAsia="zh-CN"/>
        </w:rPr>
        <w:t>29.04.2023</w:t>
      </w:r>
      <w:r w:rsidR="00B56463" w:rsidRPr="00480C6D">
        <w:rPr>
          <w:rFonts w:ascii="Arial" w:hAnsi="Arial" w:cs="Arial"/>
          <w:lang w:eastAsia="zh-CN"/>
        </w:rPr>
        <w:t xml:space="preserve"> r., który liczony jest od dnia upływu terminu składania ofert”</w:t>
      </w:r>
    </w:p>
    <w:p w14:paraId="19E36CB1" w14:textId="1FBD1A73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hAnsi="Arial" w:cs="Arial"/>
          <w:lang w:eastAsia="zh-CN"/>
        </w:rPr>
        <w:t xml:space="preserve">zmianę </w:t>
      </w:r>
      <w:r w:rsidRPr="00480C6D">
        <w:rPr>
          <w:rFonts w:ascii="Arial" w:hAnsi="Arial" w:cs="Arial"/>
        </w:rPr>
        <w:t>Rozdziału XV pkt 1 SWZ, który otrzymuje następujące brzmienie:</w:t>
      </w:r>
    </w:p>
    <w:p w14:paraId="3F9C3B90" w14:textId="364ACAA9" w:rsidR="00B56463" w:rsidRPr="00480C6D" w:rsidRDefault="000940B7" w:rsidP="00480C6D">
      <w:pPr>
        <w:pStyle w:val="Akapitzlist"/>
        <w:spacing w:before="120" w:after="0" w:line="240" w:lineRule="auto"/>
        <w:ind w:hanging="12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  <w:b/>
          <w:bCs/>
        </w:rPr>
        <w:t>„</w:t>
      </w:r>
      <w:r w:rsidR="00B56463" w:rsidRPr="00480C6D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="00B56463" w:rsidRPr="00480C6D">
          <w:rPr>
            <w:rFonts w:ascii="Arial" w:hAnsi="Arial" w:cs="Arial"/>
            <w:b/>
            <w:bCs/>
            <w:u w:val="single"/>
          </w:rPr>
          <w:t>platformazakupowa.pl</w:t>
        </w:r>
      </w:hyperlink>
      <w:r w:rsidR="00B56463" w:rsidRPr="00480C6D">
        <w:rPr>
          <w:rFonts w:ascii="Arial" w:hAnsi="Arial" w:cs="Arial"/>
          <w:b/>
          <w:bCs/>
        </w:rPr>
        <w:t xml:space="preserve"> pod adresem: </w:t>
      </w:r>
      <w:hyperlink r:id="rId8" w:history="1">
        <w:r w:rsidR="00B56463" w:rsidRPr="00480C6D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="00B56463" w:rsidRPr="00480C6D">
        <w:rPr>
          <w:rFonts w:ascii="Arial" w:hAnsi="Arial" w:cs="Arial"/>
          <w:b/>
          <w:bCs/>
        </w:rPr>
        <w:t xml:space="preserve"> w myśl ustawy Pzp na stronie internetowej prowadzonego postępowania do dnia </w:t>
      </w:r>
      <w:r w:rsidRPr="00480C6D">
        <w:rPr>
          <w:rFonts w:ascii="Arial" w:hAnsi="Arial" w:cs="Arial"/>
          <w:b/>
          <w:bCs/>
        </w:rPr>
        <w:t>31</w:t>
      </w:r>
      <w:r w:rsidR="00B56463" w:rsidRPr="00480C6D">
        <w:rPr>
          <w:rFonts w:ascii="Arial" w:hAnsi="Arial" w:cs="Arial"/>
          <w:b/>
          <w:bCs/>
        </w:rPr>
        <w:t xml:space="preserve">.03.2023 r. do godziny </w:t>
      </w:r>
      <w:r w:rsidRPr="00480C6D">
        <w:rPr>
          <w:rFonts w:ascii="Arial" w:hAnsi="Arial" w:cs="Arial"/>
          <w:b/>
          <w:bCs/>
        </w:rPr>
        <w:t>09</w:t>
      </w:r>
      <w:r w:rsidR="00B56463" w:rsidRPr="00480C6D">
        <w:rPr>
          <w:rFonts w:ascii="Arial" w:hAnsi="Arial" w:cs="Arial"/>
          <w:b/>
          <w:bCs/>
        </w:rPr>
        <w:t>:00.</w:t>
      </w:r>
      <w:r w:rsidRPr="00480C6D">
        <w:rPr>
          <w:rFonts w:ascii="Arial" w:hAnsi="Arial" w:cs="Arial"/>
          <w:b/>
          <w:bCs/>
        </w:rPr>
        <w:t>”</w:t>
      </w:r>
    </w:p>
    <w:p w14:paraId="204571F9" w14:textId="77777777" w:rsidR="00480C6D" w:rsidRPr="00480C6D" w:rsidRDefault="00B56463" w:rsidP="00480C6D">
      <w:pPr>
        <w:pStyle w:val="Akapitzlist"/>
        <w:numPr>
          <w:ilvl w:val="0"/>
          <w:numId w:val="43"/>
        </w:numPr>
        <w:spacing w:before="120" w:after="0" w:line="240" w:lineRule="auto"/>
        <w:ind w:left="709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</w:rPr>
        <w:t xml:space="preserve">zmianę </w:t>
      </w:r>
      <w:r w:rsidRPr="00480C6D">
        <w:rPr>
          <w:rFonts w:ascii="Arial" w:hAnsi="Arial" w:cs="Arial"/>
        </w:rPr>
        <w:t xml:space="preserve">Rozdziału XVI pkt 1, który otrzymuje następujące brzmienie: </w:t>
      </w:r>
    </w:p>
    <w:p w14:paraId="3B77629F" w14:textId="327DD447" w:rsidR="00B56463" w:rsidRPr="00480C6D" w:rsidRDefault="00B56463" w:rsidP="00480C6D">
      <w:pPr>
        <w:pStyle w:val="Akapitzlist"/>
        <w:spacing w:before="120" w:after="0" w:line="240" w:lineRule="auto"/>
        <w:ind w:left="709" w:hanging="1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w dniu </w:t>
      </w:r>
      <w:r w:rsidR="000940B7" w:rsidRPr="00480C6D">
        <w:rPr>
          <w:rFonts w:ascii="Arial" w:hAnsi="Arial" w:cs="Arial"/>
          <w:b/>
          <w:bCs/>
        </w:rPr>
        <w:t>31</w:t>
      </w:r>
      <w:r w:rsidRPr="00480C6D">
        <w:rPr>
          <w:rFonts w:ascii="Arial" w:hAnsi="Arial" w:cs="Arial"/>
          <w:b/>
          <w:bCs/>
        </w:rPr>
        <w:t>.03.2023 r. o godz. 09:05.”</w:t>
      </w:r>
    </w:p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9FD194E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załącznik</w:t>
      </w:r>
      <w:r w:rsidR="000940B7">
        <w:rPr>
          <w:rFonts w:ascii="Arial" w:eastAsia="Times New Roman" w:hAnsi="Arial" w:cs="Arial"/>
          <w:b/>
        </w:rPr>
        <w:t>ami</w:t>
      </w:r>
      <w:r w:rsidRPr="00B56463">
        <w:rPr>
          <w:rFonts w:ascii="Arial" w:eastAsia="Times New Roman" w:hAnsi="Arial" w:cs="Arial"/>
          <w:b/>
          <w:lang w:eastAsia="ar-SA"/>
        </w:rPr>
        <w:t xml:space="preserve"> 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>Zgodnie z art. 286 ust. 7 Pzp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0063A25F" w14:textId="750401EF" w:rsidR="0060459C" w:rsidRPr="00B56463" w:rsidRDefault="00522C7E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>z</w:t>
      </w:r>
      <w:r w:rsidR="0060459C" w:rsidRPr="00B56463">
        <w:rPr>
          <w:rFonts w:ascii="Arial" w:hAnsi="Arial" w:cs="Arial"/>
          <w:color w:val="auto"/>
        </w:rPr>
        <w:t xml:space="preserve">ałącznik nr </w:t>
      </w:r>
      <w:r w:rsidR="00B56463" w:rsidRPr="00B56463">
        <w:rPr>
          <w:rFonts w:ascii="Arial" w:hAnsi="Arial" w:cs="Arial"/>
          <w:color w:val="auto"/>
        </w:rPr>
        <w:t>1</w:t>
      </w:r>
      <w:r w:rsidR="0060459C" w:rsidRPr="00B56463">
        <w:rPr>
          <w:rFonts w:ascii="Arial" w:hAnsi="Arial" w:cs="Arial"/>
          <w:color w:val="auto"/>
        </w:rPr>
        <w:t xml:space="preserve"> </w:t>
      </w:r>
      <w:r w:rsidR="00B56463" w:rsidRPr="00B56463">
        <w:rPr>
          <w:rFonts w:ascii="Arial" w:hAnsi="Arial" w:cs="Arial"/>
          <w:color w:val="auto"/>
        </w:rPr>
        <w:t>– aktualny</w:t>
      </w:r>
      <w:r w:rsidRPr="00B56463">
        <w:rPr>
          <w:rFonts w:ascii="Arial" w:hAnsi="Arial" w:cs="Arial"/>
          <w:color w:val="auto"/>
        </w:rPr>
        <w:t xml:space="preserve"> projekt </w:t>
      </w:r>
      <w:r w:rsidR="0060459C" w:rsidRPr="00B56463">
        <w:rPr>
          <w:rFonts w:ascii="Arial" w:hAnsi="Arial" w:cs="Arial"/>
          <w:color w:val="auto"/>
        </w:rPr>
        <w:t>umow</w:t>
      </w:r>
      <w:r w:rsidRPr="00B56463">
        <w:rPr>
          <w:rFonts w:ascii="Arial" w:hAnsi="Arial" w:cs="Arial"/>
          <w:color w:val="auto"/>
        </w:rPr>
        <w:t>y,</w:t>
      </w:r>
      <w:r w:rsidR="0060459C" w:rsidRPr="00B56463">
        <w:rPr>
          <w:rFonts w:ascii="Arial" w:hAnsi="Arial" w:cs="Arial"/>
          <w:color w:val="auto"/>
        </w:rPr>
        <w:t xml:space="preserve"> </w:t>
      </w:r>
    </w:p>
    <w:p w14:paraId="57CC613A" w14:textId="4F750B7F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lastRenderedPageBreak/>
        <w:t xml:space="preserve">załącznik nr </w:t>
      </w:r>
      <w:r w:rsidR="00B56463" w:rsidRPr="00B56463">
        <w:rPr>
          <w:rFonts w:ascii="Arial" w:hAnsi="Arial" w:cs="Arial"/>
          <w:color w:val="auto"/>
        </w:rPr>
        <w:t>2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77777777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1" w:name="_Hlk129767617"/>
    <w:bookmarkStart w:id="2" w:name="_Hlk129767618"/>
    <w:r w:rsidRPr="00554629">
      <w:rPr>
        <w:rFonts w:ascii="Arial" w:hAnsi="Arial" w:cs="Arial"/>
        <w:sz w:val="20"/>
      </w:rPr>
      <w:t>ZP.271.RB-1.1.2023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2023-03-21T09:45:00Z</cp:lastPrinted>
  <dcterms:created xsi:type="dcterms:W3CDTF">2023-03-21T08:38:00Z</dcterms:created>
  <dcterms:modified xsi:type="dcterms:W3CDTF">2023-03-21T09:45:00Z</dcterms:modified>
</cp:coreProperties>
</file>