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62669" w14:textId="72B3E3AF" w:rsidR="00203094" w:rsidRPr="00D82456" w:rsidRDefault="00934478" w:rsidP="00203094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załącznik nr </w:t>
      </w:r>
      <w:r w:rsidR="007807ED"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4</w:t>
      </w:r>
      <w:r w:rsidR="00203094"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 do SWZ TP </w:t>
      </w:r>
      <w:r w:rsidR="00D82456"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21/2023</w:t>
      </w:r>
    </w:p>
    <w:p w14:paraId="6C7C3D18" w14:textId="77777777" w:rsidR="00203094" w:rsidRPr="00D82456" w:rsidRDefault="00203094" w:rsidP="0020309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b/>
          <w:color w:val="000000"/>
          <w:sz w:val="20"/>
          <w:szCs w:val="20"/>
        </w:rPr>
        <w:t>Projekt umowy</w:t>
      </w:r>
    </w:p>
    <w:p w14:paraId="7540AF56" w14:textId="77777777" w:rsidR="00203094" w:rsidRPr="00D82456" w:rsidRDefault="00203094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14:paraId="4D936C8E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14:paraId="2BB8563C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Zawarta dnia ......................w .......................</w:t>
      </w:r>
    </w:p>
    <w:p w14:paraId="59D0FCAF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Pomiędzy: Specjalistycznym Szpitalem im. Ks. Biskupa Józefa Nathana w Branicach  ul. Szpitalna 18, 48-140 Branice</w:t>
      </w:r>
    </w:p>
    <w:p w14:paraId="417AAAF4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NIP 748-14-10-004 REGON 000291055</w:t>
      </w:r>
    </w:p>
    <w:p w14:paraId="19FD2344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reprezentowanym przez: .....................................</w:t>
      </w:r>
    </w:p>
    <w:p w14:paraId="1F3EAC44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zwanym dalej Zamawiającym</w:t>
      </w:r>
    </w:p>
    <w:p w14:paraId="426367E6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a: </w:t>
      </w:r>
    </w:p>
    <w:p w14:paraId="7A95A90F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...........................................................</w:t>
      </w:r>
    </w:p>
    <w:p w14:paraId="5A83A1BA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>reprezentowanym przez: ..........................................</w:t>
      </w:r>
    </w:p>
    <w:p w14:paraId="06E05163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zwanym dalej Wykonawcą </w:t>
      </w:r>
    </w:p>
    <w:p w14:paraId="669EFD42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14:paraId="7C66B2F3" w14:textId="77777777" w:rsidR="00B829A0" w:rsidRPr="00D82456" w:rsidRDefault="00B829A0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</w:p>
    <w:p w14:paraId="0AEC1CA7" w14:textId="77777777" w:rsidR="00203094" w:rsidRPr="00D82456" w:rsidRDefault="00203094" w:rsidP="0020309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D82456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Umowa zostaje zawarta na podstawie przeprowadzonego postępowania o udzielenie zamówienia publicznego w oparciu o przepisy ustawy z dnia 11 września 2019 r. Prawo zamówień publicznych (tekst jednolity: Dz. U. z 2019 r. poz. 2019 ze zm.). na podstawie art. 275 ust. 1 </w:t>
      </w:r>
    </w:p>
    <w:p w14:paraId="1F13D643" w14:textId="77777777" w:rsidR="00147828" w:rsidRPr="00D82456" w:rsidRDefault="00147828" w:rsidP="0020309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570F8687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1</w:t>
      </w:r>
    </w:p>
    <w:p w14:paraId="09A8E01C" w14:textId="77777777" w:rsidR="00C32032" w:rsidRPr="00D82456" w:rsidRDefault="00C32032" w:rsidP="00C32032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  Przedmiotem niniejszej umowy jest  </w:t>
      </w:r>
      <w:r w:rsidRPr="00D82456">
        <w:rPr>
          <w:rFonts w:asciiTheme="majorHAnsi" w:eastAsia="Times New Roman" w:hAnsiTheme="majorHAnsi" w:cstheme="majorHAnsi"/>
          <w:sz w:val="20"/>
          <w:szCs w:val="20"/>
          <w:u w:val="single"/>
          <w:lang w:eastAsia="pl-PL"/>
        </w:rPr>
        <w:t>dostawa rękawic medycznych nitrylowych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opisanych 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br/>
        <w:t>w załączniku nr 2 stanowiącym integralną część niniejszej umowy.</w:t>
      </w:r>
    </w:p>
    <w:p w14:paraId="2EAA3756" w14:textId="77777777" w:rsidR="00C32032" w:rsidRPr="00D82456" w:rsidRDefault="00C32032" w:rsidP="00C32032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 </w:t>
      </w:r>
      <w:r w:rsidR="00E46D1C"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D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ostawa obejmuje dostarczenie wraz z wniesieniem towaru 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do magazynu Działu Farmacji  </w:t>
      </w:r>
      <w:r w:rsidR="0082448A"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znajdującego się w 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Pawilon</w:t>
      </w:r>
      <w:r w:rsidR="0082448A"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ie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A</w:t>
      </w:r>
      <w:r w:rsidR="0082448A"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- </w:t>
      </w:r>
      <w:r w:rsidR="00E46D1C"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ul. Szpitalna 18, Branice.</w:t>
      </w:r>
    </w:p>
    <w:p w14:paraId="5319BBAD" w14:textId="77777777" w:rsidR="00C32032" w:rsidRPr="00D82456" w:rsidRDefault="00C32032" w:rsidP="00C32032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 Na dostarczonym towarze muszą znajdować się etykiety umożliwiające oznaczenie towaru co do tożsamości. (nazwa producenta, adres siedziby, nazwa asortymentu, liczba sztuk znajdujących się w opakowaniu, termin ważności).</w:t>
      </w:r>
    </w:p>
    <w:p w14:paraId="1D41C918" w14:textId="77777777" w:rsidR="00C32032" w:rsidRPr="00D82456" w:rsidRDefault="00C32032" w:rsidP="00C32032">
      <w:pPr>
        <w:numPr>
          <w:ilvl w:val="0"/>
          <w:numId w:val="24"/>
        </w:numPr>
        <w:spacing w:after="0" w:line="240" w:lineRule="auto"/>
        <w:ind w:left="426" w:hanging="426"/>
        <w:contextualSpacing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W szczególnych przypadkach (np. wycofania, wstrzymania produkcji, wydania stosownej decyzji urzędowej itp.) Wykonawca może zwrócić się do Zamawiającego z wnioskiem o wyrażenie zgody na dostarczenie produktu równoważnego. Zamawiający może wyrazić zgodę na dostarczanie zamiennika, jeżeli nie będzie odbiegał jakościowo od zaproponowanego pierwotnie. </w:t>
      </w:r>
    </w:p>
    <w:p w14:paraId="7FCC711C" w14:textId="77777777" w:rsidR="00C32032" w:rsidRPr="00D82456" w:rsidRDefault="00C32032" w:rsidP="00C32032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611C45BE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2</w:t>
      </w:r>
    </w:p>
    <w:p w14:paraId="14AC6C8F" w14:textId="77777777" w:rsidR="00A10873" w:rsidRPr="00D82456" w:rsidRDefault="00A10873" w:rsidP="00C076C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 xml:space="preserve">Za dostarczony przedmiot umowy Zamawiający zobowiązuje się zapłacić ………………. zł - cena netto (słownie ………………………) plus obowiązująca stawka podatku VAT, razem – cena brutto ………………………………………zł (słownie: ……………………), </w:t>
      </w:r>
    </w:p>
    <w:p w14:paraId="35CD57F5" w14:textId="2FB90CF0" w:rsidR="00A10873" w:rsidRPr="00D82456" w:rsidRDefault="00A10873" w:rsidP="00A10873">
      <w:pPr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ind w:left="426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>Wynagrodzenie będzie płatne na konto bankowe wykonawcy wskazane na fakturze, w terminie do 14 dni</w:t>
      </w:r>
      <w:r w:rsidR="005D0EBA">
        <w:rPr>
          <w:rFonts w:asciiTheme="majorHAnsi" w:eastAsia="Calibri" w:hAnsiTheme="majorHAnsi" w:cstheme="majorHAnsi"/>
          <w:sz w:val="20"/>
          <w:szCs w:val="20"/>
        </w:rPr>
        <w:t xml:space="preserve">                        </w:t>
      </w:r>
      <w:r w:rsidRPr="00D82456">
        <w:rPr>
          <w:rFonts w:asciiTheme="majorHAnsi" w:eastAsia="Calibri" w:hAnsiTheme="majorHAnsi" w:cstheme="majorHAnsi"/>
          <w:sz w:val="20"/>
          <w:szCs w:val="20"/>
        </w:rPr>
        <w:t xml:space="preserve"> od daty otrzymania Zamawiającego poprawnie wystawionej faktury w wersji papierowej lub elektronicznej</w:t>
      </w:r>
    </w:p>
    <w:p w14:paraId="21B419B6" w14:textId="77777777" w:rsidR="00A10873" w:rsidRPr="00D82456" w:rsidRDefault="00A10873" w:rsidP="00A10873">
      <w:pPr>
        <w:numPr>
          <w:ilvl w:val="0"/>
          <w:numId w:val="3"/>
        </w:numPr>
        <w:autoSpaceDE w:val="0"/>
        <w:autoSpaceDN w:val="0"/>
        <w:adjustRightInd w:val="0"/>
        <w:spacing w:after="47" w:line="240" w:lineRule="auto"/>
        <w:ind w:left="426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 xml:space="preserve">Za dzień dokonania płatności przyjmuje się dzień obciążenia rachunku bankowego Zamawiającego, z którego wypłacane są środki. Jeżeli termin płatności przypada w sobotę lub dzień ustawowo wolny od pracy, za termin płatności uważa się pierwszy dzień roboczy następujący po takim dniu. </w:t>
      </w:r>
    </w:p>
    <w:p w14:paraId="154B2E71" w14:textId="77777777" w:rsidR="00A10873" w:rsidRPr="00D82456" w:rsidRDefault="00A10873" w:rsidP="00A1087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>Zamawiający będzie realizować płatność z zastosowaniem mechanizmu podzielonej płatności, tzw. split payment w oparciu o art. 108a ust.1 ustawy z dnia 11 marca 2004 r. o podatku od towarów i usług.</w:t>
      </w:r>
    </w:p>
    <w:p w14:paraId="004157EE" w14:textId="77777777" w:rsidR="00A10873" w:rsidRPr="00D82456" w:rsidRDefault="00A10873" w:rsidP="00A1087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>Wykonawca oświadcza, że numer rachunku rozliczeniowego wskazany we wszystkich fakturach, które będą wystawiane w jego imieniu, jest rachunkiem, dla którego zgodnie z rozdziałem 3a ustawy z dnia 29 sierpnia 1997r. Prawo bankowe, prowadzony jest rachunek VAT.</w:t>
      </w:r>
    </w:p>
    <w:p w14:paraId="65D705BF" w14:textId="77777777" w:rsidR="00A10873" w:rsidRPr="00D82456" w:rsidRDefault="00A10873" w:rsidP="00A1087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>W przypadku wskazania na fakturze rachunku bankowego nieujawnionego w wykazie podatników VAT, tzw. „biała lista”, Zamawiający uprawniony będzie do dokonania płatności na inny rachunek bankowy Wykonawcy ujawniony w wykazie podatników VAT lub zapłaty na rachunek bankowy podany na fakturze z jednoczesnym powiadomieniem właściwego naczelnika urzędu skarbowego.</w:t>
      </w:r>
    </w:p>
    <w:p w14:paraId="05046AC0" w14:textId="77777777" w:rsidR="00A10873" w:rsidRPr="00D82456" w:rsidRDefault="00A10873" w:rsidP="00A10873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157FFB01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§ 3</w:t>
      </w:r>
    </w:p>
    <w:p w14:paraId="69CD1221" w14:textId="77777777" w:rsidR="00C32032" w:rsidRPr="00D82456" w:rsidRDefault="00C32032" w:rsidP="00C32032">
      <w:pPr>
        <w:numPr>
          <w:ilvl w:val="0"/>
          <w:numId w:val="23"/>
        </w:numPr>
        <w:spacing w:after="0" w:line="240" w:lineRule="auto"/>
        <w:ind w:left="284" w:hanging="284"/>
        <w:contextualSpacing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Wykonawca zobowiązuje się dostarczać rękawice w godzinach 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od 7:30 do 13:30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br/>
        <w:t xml:space="preserve">w terminie nie dłuższym niż </w:t>
      </w:r>
      <w:r w:rsidRPr="005D0EBA">
        <w:rPr>
          <w:rFonts w:asciiTheme="majorHAnsi" w:eastAsia="Times New Roman" w:hAnsiTheme="majorHAnsi" w:cstheme="majorHAnsi"/>
          <w:b/>
          <w:bCs/>
          <w:sz w:val="20"/>
          <w:szCs w:val="20"/>
          <w:lang w:eastAsia="pl-PL"/>
        </w:rPr>
        <w:t>2 d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ni robocze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od dnia złożenia zamówienia cząstkowego.</w:t>
      </w:r>
    </w:p>
    <w:p w14:paraId="7B3D61BD" w14:textId="77777777" w:rsidR="00C32032" w:rsidRPr="00D82456" w:rsidRDefault="00C32032" w:rsidP="00C32032">
      <w:pPr>
        <w:numPr>
          <w:ilvl w:val="0"/>
          <w:numId w:val="23"/>
        </w:numPr>
        <w:spacing w:after="0" w:line="240" w:lineRule="auto"/>
        <w:ind w:left="284" w:hanging="284"/>
        <w:contextualSpacing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lastRenderedPageBreak/>
        <w:t>Wykonawca realizuje zamówienia  cząstkowe składane e-mailem przez osoby upoważnione</w:t>
      </w:r>
      <w:r w:rsidR="0082448A"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: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Kierownik Apteki i osoby upoważnione przez Kierownika </w:t>
      </w:r>
      <w:hyperlink r:id="rId8" w:history="1">
        <w:r w:rsidRPr="00D82456">
          <w:rPr>
            <w:rStyle w:val="Hipercze"/>
            <w:rFonts w:asciiTheme="majorHAnsi" w:eastAsia="Times New Roman" w:hAnsiTheme="majorHAnsi" w:cstheme="majorHAnsi"/>
            <w:sz w:val="20"/>
            <w:szCs w:val="20"/>
            <w:lang w:eastAsia="pl-PL"/>
          </w:rPr>
          <w:t>apteka@swsb.pl</w:t>
        </w:r>
      </w:hyperlink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</w:t>
      </w:r>
    </w:p>
    <w:p w14:paraId="7CDB831F" w14:textId="77777777" w:rsidR="00C32032" w:rsidRPr="00D82456" w:rsidRDefault="00C32032" w:rsidP="00C32032">
      <w:pPr>
        <w:numPr>
          <w:ilvl w:val="0"/>
          <w:numId w:val="23"/>
        </w:numPr>
        <w:spacing w:after="0" w:line="240" w:lineRule="auto"/>
        <w:ind w:left="284" w:hanging="284"/>
        <w:contextualSpacing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Towar może być dostarczony tylko do Działu Farmacji łącznie z jego wniesieniem oraz sprawdzeniem zgodności z zamówieniem. </w:t>
      </w:r>
    </w:p>
    <w:p w14:paraId="0C423905" w14:textId="77777777" w:rsidR="00C32032" w:rsidRPr="00D82456" w:rsidRDefault="00C32032" w:rsidP="00C32032">
      <w:pPr>
        <w:numPr>
          <w:ilvl w:val="0"/>
          <w:numId w:val="23"/>
        </w:numPr>
        <w:spacing w:after="0" w:line="240" w:lineRule="auto"/>
        <w:ind w:left="284" w:hanging="284"/>
        <w:contextualSpacing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W przypadku realizowania dostaw towaru za pośrednictwem przesyłki kurierskiej Wykonawca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na liście przewozowym  wpisuje godzinę dostawy zgodnie z umową oraz wskazuje magazyn Działu Farmacji Zamawiającego jako miejsce dostarczenia asortymentu</w:t>
      </w:r>
      <w:r w:rsidRPr="00D82456">
        <w:rPr>
          <w:rFonts w:asciiTheme="majorHAnsi" w:eastAsia="Times New Roman" w:hAnsiTheme="majorHAnsi" w:cstheme="majorHAnsi"/>
          <w:b/>
          <w:color w:val="FF0000"/>
          <w:sz w:val="20"/>
          <w:szCs w:val="20"/>
          <w:lang w:eastAsia="pl-PL"/>
        </w:rPr>
        <w:t xml:space="preserve">. </w:t>
      </w:r>
    </w:p>
    <w:p w14:paraId="639238ED" w14:textId="56F0CDB4" w:rsidR="00C32032" w:rsidRPr="00D82456" w:rsidRDefault="00C32032" w:rsidP="00C32032">
      <w:pPr>
        <w:numPr>
          <w:ilvl w:val="0"/>
          <w:numId w:val="23"/>
        </w:numPr>
        <w:spacing w:after="0" w:line="240" w:lineRule="auto"/>
        <w:ind w:left="284" w:hanging="284"/>
        <w:contextualSpacing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Dostawa towaru niewłaściwie oznaczonego do innej komórki organizacyjnej, skutkować będzie nieodebraniem towaru, a także wszystkimi konsekwencjami wynikającymi z zapisów  ust. 6 niniejszego paragrafu oraz § </w:t>
      </w:r>
      <w:r w:rsidR="0082448A"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4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.</w:t>
      </w:r>
    </w:p>
    <w:p w14:paraId="7B9EBA34" w14:textId="77777777" w:rsidR="00C32032" w:rsidRPr="00D82456" w:rsidRDefault="00C32032" w:rsidP="00C32032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Zwłoka w dostawie lub jej brak pociągać będzie za sobą zakup interwencyjny, którego koszty dodatkowe (różnica między ceną realizacji zakupu a ceną, wynikającą z umowy oraz koszty transportu) obciążać będą Wykonawcę. </w:t>
      </w:r>
    </w:p>
    <w:p w14:paraId="135A627E" w14:textId="77777777" w:rsidR="00C32032" w:rsidRPr="00D82456" w:rsidRDefault="00C32032" w:rsidP="00C32032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Wykonawca zobowiązuje się do zapewnienia ciągłości dostaw w okresie trwania umowy,  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br/>
        <w:t>w ilościach wynikających z zamówienia.</w:t>
      </w:r>
    </w:p>
    <w:p w14:paraId="0D812A28" w14:textId="77777777" w:rsidR="00C32032" w:rsidRPr="00D82456" w:rsidRDefault="00C32032" w:rsidP="00C32032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 w:hanging="284"/>
        <w:contextualSpacing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Wykonawca zobowiązuje się do oznakowania dostarczonego towaru co do nazwy oraz sposobu konfekcjonowania.</w:t>
      </w:r>
    </w:p>
    <w:p w14:paraId="2F3B04B8" w14:textId="77777777" w:rsidR="00C32032" w:rsidRPr="00D82456" w:rsidRDefault="00C32032" w:rsidP="00C32032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ind w:left="284"/>
        <w:contextualSpacing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Na Wykonawcy ciąży odpowiedzialność z tytułu uszkodzenia lub utraty przedmiotu umowy aż do chwili potwierdzenia odbioru przez  Zamawiającego.</w:t>
      </w:r>
    </w:p>
    <w:p w14:paraId="0630C590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1817DA11" w14:textId="2B793398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4</w:t>
      </w:r>
    </w:p>
    <w:p w14:paraId="66156CDB" w14:textId="77777777" w:rsidR="00A10873" w:rsidRPr="00D82456" w:rsidRDefault="00A10873" w:rsidP="00417937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Wykonawca zobowiązuje się zapłacić Zamawiającemu kary umowne w wysokości:</w:t>
      </w:r>
    </w:p>
    <w:p w14:paraId="5EFDED9D" w14:textId="77777777" w:rsidR="00A10873" w:rsidRPr="00D82456" w:rsidRDefault="00A10873" w:rsidP="00A10873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5% wartości niezrealizowanej części przedmiotu zamówienia w przypadku odstąpienia od umowy z powodu okoliczności, za które odpowiada Wykonawca,</w:t>
      </w:r>
    </w:p>
    <w:p w14:paraId="4E919AFE" w14:textId="77777777" w:rsidR="00A10873" w:rsidRPr="00D82456" w:rsidRDefault="00A10873" w:rsidP="00A10873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0,30% ceny niedostarczonych zgodnie z zamówieniem cząstkowym  produktów za każdy dzień zwłoki w dostawie zamówionego asortymentu cząstkowego  licząc od dnia następnego po dniu, w którym dostawa miała nastąpić,</w:t>
      </w:r>
    </w:p>
    <w:p w14:paraId="42F3DEE3" w14:textId="77777777" w:rsidR="00A10873" w:rsidRPr="00D82456" w:rsidRDefault="00A10873" w:rsidP="00A10873">
      <w:pPr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0,30% ceny niedostarczonych produktów, o których mowa w 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5 ust. 5 za każdy dzień zwłoki w realizacji wymiany towaru na pełnowartościowy  licząc od dnia następnego po dniu, w którym dostawa wymienionego towaru miała nastąpić.</w:t>
      </w:r>
    </w:p>
    <w:p w14:paraId="20BA716D" w14:textId="77777777" w:rsidR="00A10873" w:rsidRPr="00D82456" w:rsidRDefault="00A10873" w:rsidP="00A10873">
      <w:pPr>
        <w:overflowPunct w:val="0"/>
        <w:autoSpaceDE w:val="0"/>
        <w:autoSpaceDN w:val="0"/>
        <w:adjustRightInd w:val="0"/>
        <w:spacing w:after="0" w:line="240" w:lineRule="auto"/>
        <w:ind w:left="284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Łączna maksymalna wysokość karu mownych, których mogą dochodzić strony wynosi 20% kwoty brutto umowy. </w:t>
      </w:r>
    </w:p>
    <w:p w14:paraId="2B9E1699" w14:textId="77777777" w:rsidR="00A10873" w:rsidRPr="00D82456" w:rsidRDefault="00A10873" w:rsidP="00A10873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Jeżeli poniesiona szkoda będzie wyższa niż kara umowna, strony będą uprawnione do dochodzenia odszkodowania uzupełniającego przekraczającego karę umowną.</w:t>
      </w:r>
    </w:p>
    <w:p w14:paraId="6AD5C7AB" w14:textId="77777777" w:rsidR="00A10873" w:rsidRPr="00D82456" w:rsidRDefault="00A10873" w:rsidP="00A10873">
      <w:pPr>
        <w:numPr>
          <w:ilvl w:val="0"/>
          <w:numId w:val="19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Wykonawca wyraża zgodę na potrącenie naliczonych kar umownych z przysługującego mu wynagrodzenia, poprzez zmniejszenie zapłaty za fakturę.</w:t>
      </w:r>
    </w:p>
    <w:p w14:paraId="2659CE07" w14:textId="77777777" w:rsidR="00A10873" w:rsidRPr="00D82456" w:rsidRDefault="00A10873" w:rsidP="00A10873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przypadku opóźnienia zapłaty za dostawę poza termin wyznaczony w § </w:t>
      </w:r>
      <w:r w:rsidR="00E34061"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2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Wykonawcy przysługuje prawo naliczania odsetek ustawowych za opóźnienie.</w:t>
      </w:r>
    </w:p>
    <w:p w14:paraId="5E41B364" w14:textId="77777777" w:rsidR="00A10873" w:rsidRPr="00D82456" w:rsidRDefault="00A10873" w:rsidP="00A10873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Zamawiający zapłaci Wykonawcy karę umowną w wysokości 5% łącznej wartości niezrealizowanej części przedmiotu zamówienia w przypadku odstąpienia od umowy z powodu okoliczności, za które odpowiada Zamawiający, z wyłączeniem przypadków określonych w art. 456 ustawy </w:t>
      </w:r>
      <w:r w:rsidRPr="00D82456">
        <w:rPr>
          <w:rFonts w:asciiTheme="majorHAnsi" w:eastAsia="Times New Roman" w:hAnsiTheme="majorHAnsi" w:cstheme="majorHAnsi"/>
          <w:i/>
          <w:sz w:val="20"/>
          <w:szCs w:val="20"/>
          <w:lang w:eastAsia="pl-PL"/>
        </w:rPr>
        <w:t>Prawo Zamówień Publicznych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”.</w:t>
      </w:r>
    </w:p>
    <w:p w14:paraId="198BDCCC" w14:textId="4ED991BA" w:rsidR="00A10873" w:rsidRPr="00D82456" w:rsidRDefault="00417937" w:rsidP="00A10873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>Odpowiedzialność Stron z tytułu nienależytego wykonania lub niewykonania umowy wyłączają zdarzenia siły wyższej. Zdarzeniami siły wyższej są zdarzenia zewnętrzne, nagłe, niezależne od woli Stron, których nie można było przewidzieć i którym nie można było zapobiec, a które mają wpływ na wykonanie niniejszej umowy w ten sposób, że uniemożliwiają wykonanie umowy w całości lub w części przez pewien okres lub definitywnie,</w:t>
      </w:r>
      <w:r w:rsidR="00A10873" w:rsidRPr="00D82456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 xml:space="preserve"> </w:t>
      </w:r>
      <w:r w:rsidR="00C34689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 xml:space="preserve">                      </w:t>
      </w:r>
      <w:r w:rsidR="00A10873" w:rsidRPr="00D82456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>np. klęski żywiołowe, wojny, pożary, strajki, zamieszki, epidemie.</w:t>
      </w:r>
    </w:p>
    <w:p w14:paraId="25A22CF1" w14:textId="77777777" w:rsidR="00A10873" w:rsidRPr="00D82456" w:rsidRDefault="00A10873" w:rsidP="00A10873">
      <w:pPr>
        <w:numPr>
          <w:ilvl w:val="0"/>
          <w:numId w:val="20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Powołanie się przez Stronę na siłę wyższą  wymaga dochowania procedur informacyjnych i formy.</w:t>
      </w:r>
    </w:p>
    <w:p w14:paraId="59A2E12E" w14:textId="77777777" w:rsidR="00C32032" w:rsidRPr="00D82456" w:rsidRDefault="00C32032" w:rsidP="00A1087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0E7DFB49" w14:textId="63BD0C8F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5</w:t>
      </w:r>
    </w:p>
    <w:p w14:paraId="121DD0AD" w14:textId="7F37F40E" w:rsidR="00A10873" w:rsidRPr="00D82456" w:rsidRDefault="00A10873" w:rsidP="00A10873">
      <w:pPr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Termin realizacji umowy – do dnia </w:t>
      </w:r>
      <w:r w:rsidR="00C34689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30 listopada 2024 </w:t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r. </w:t>
      </w:r>
      <w:r w:rsidR="00C34689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lub wyczerpania jej wartości.</w:t>
      </w:r>
    </w:p>
    <w:p w14:paraId="1CDB3652" w14:textId="77777777" w:rsidR="009D1643" w:rsidRPr="00D82456" w:rsidRDefault="009D1643" w:rsidP="00C9208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razie wystąpienia istotnej zmiany okoliczności powodującej, że wykonanie umowy nie leży </w:t>
      </w:r>
      <w:r w:rsidR="0082448A"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br/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interesie publicznym, czego nie można było przewidzieć w chwili zawarcia umowy, Zamawiający może odstąpić od umowy w terminie 30 dni od powzięcia wiadomości o powyższych okolicznościach. </w:t>
      </w:r>
    </w:p>
    <w:p w14:paraId="20BFA77B" w14:textId="77777777" w:rsidR="009D1643" w:rsidRPr="00D82456" w:rsidRDefault="009D1643" w:rsidP="00C9208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Zamawiającemu przysługuje prawo rozwiązania umowy również w następujących sytuacjach: </w:t>
      </w:r>
    </w:p>
    <w:p w14:paraId="7388DC4B" w14:textId="77777777" w:rsidR="009D1643" w:rsidRPr="00D82456" w:rsidRDefault="009D1643" w:rsidP="00F02A0B">
      <w:pPr>
        <w:pStyle w:val="Akapitzlist"/>
        <w:numPr>
          <w:ilvl w:val="0"/>
          <w:numId w:val="29"/>
        </w:numPr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przypadku likwidacji, ogłoszenia upadłości lub rozwiązania przedsiębiorstwa Wykonawcy, </w:t>
      </w:r>
    </w:p>
    <w:p w14:paraId="64781571" w14:textId="77777777" w:rsidR="009D1643" w:rsidRPr="00D82456" w:rsidRDefault="009D1643" w:rsidP="00F02A0B">
      <w:pPr>
        <w:pStyle w:val="Akapitzlist"/>
        <w:numPr>
          <w:ilvl w:val="0"/>
          <w:numId w:val="29"/>
        </w:numPr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lastRenderedPageBreak/>
        <w:t xml:space="preserve">Wykonawca nie rozpoczął realizacji przedmiotu umowy bez podania uzasadnionych przyczyn i nie kontynuuje jej pomimo wezwania Zamawiającego na piśmie z wyznaczeniem Wykonawcy dodatkowego terminu co najmniej 7 dni. </w:t>
      </w:r>
    </w:p>
    <w:p w14:paraId="6DDB74FA" w14:textId="12A3A27D" w:rsidR="009D1643" w:rsidRPr="00D82456" w:rsidRDefault="009D1643" w:rsidP="00F02A0B">
      <w:pPr>
        <w:pStyle w:val="Akapitzlist"/>
        <w:numPr>
          <w:ilvl w:val="0"/>
          <w:numId w:val="29"/>
        </w:numPr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Wykonawca rażąco narusza postanowienia umowy pomimo wezwania Zamawiającego na piśmie </w:t>
      </w:r>
      <w:r w:rsidR="00C34689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                                     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 wyznaczeniem Wykonawcy dodatkowego terminu co najmniej 7 dni na zaprzestanie naruszeń umowy. </w:t>
      </w:r>
    </w:p>
    <w:p w14:paraId="17238E5D" w14:textId="77777777" w:rsidR="009D1643" w:rsidRPr="00D82456" w:rsidRDefault="009D1643" w:rsidP="00F02A0B">
      <w:pPr>
        <w:pStyle w:val="Akapitzlist"/>
        <w:numPr>
          <w:ilvl w:val="0"/>
          <w:numId w:val="29"/>
        </w:numPr>
        <w:spacing w:after="0" w:line="240" w:lineRule="auto"/>
        <w:ind w:left="567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przypadku niezgodnego wykonywania przedmiotu zamówienia z niniejszą umową oraz jej załącznikami, po wcześniejszym pisemnym wezwaniu Wykonawcy do prawidłowego wykonania niniejszej umowy poprzez uzupełnienie niewykonanych prac objętych przedmiotem umowy oraz realizowania tych prac zgodnie z zapisami umowy i jej załączników. Uzupełnienie wykonania prac nie wydłuża końcowego terminu wykonania przedmiotu niniejszej umowy określonego w § </w:t>
      </w:r>
      <w:r w:rsidR="00F02A0B"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5.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</w:t>
      </w:r>
    </w:p>
    <w:p w14:paraId="4A193CDB" w14:textId="77777777" w:rsidR="009D1643" w:rsidRPr="00D82456" w:rsidRDefault="009D1643" w:rsidP="00C9208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Rozwiązanie umowy powinno nastąpić pod rygorem nieważności na piśmie i zawierać uzasadnienie. </w:t>
      </w:r>
    </w:p>
    <w:p w14:paraId="45408ACE" w14:textId="77777777" w:rsidR="009D1643" w:rsidRPr="00D82456" w:rsidRDefault="009D1643" w:rsidP="00C9208F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Wszelkie zmiany umowy wymagają formy pisemnej pod rygorem nieważności. </w:t>
      </w:r>
    </w:p>
    <w:p w14:paraId="5819D43B" w14:textId="77777777" w:rsidR="00417937" w:rsidRPr="00D82456" w:rsidRDefault="00417937" w:rsidP="00C9208F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</w:p>
    <w:p w14:paraId="71EFBBA4" w14:textId="77777777" w:rsidR="00C32032" w:rsidRPr="00D82456" w:rsidRDefault="00C32032" w:rsidP="00417937">
      <w:pPr>
        <w:spacing w:after="0" w:line="240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6</w:t>
      </w:r>
    </w:p>
    <w:p w14:paraId="14FE651D" w14:textId="77777777" w:rsidR="00A10873" w:rsidRPr="00D82456" w:rsidRDefault="00A10873" w:rsidP="00A10873">
      <w:pPr>
        <w:numPr>
          <w:ilvl w:val="0"/>
          <w:numId w:val="26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Zamawiający, nie  przewiduje możliwość zmiany niniejszej umowy w stosunku do treści oferty, na podstawie której dokonano wyboru Wykonawcy.</w:t>
      </w:r>
    </w:p>
    <w:p w14:paraId="7E79B79D" w14:textId="77777777" w:rsidR="00A10873" w:rsidRPr="00D82456" w:rsidRDefault="00A10873" w:rsidP="00A10873">
      <w:pPr>
        <w:numPr>
          <w:ilvl w:val="0"/>
          <w:numId w:val="26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przypadku, gdy Wykonawca nie jest w stanie dostarczyć przedmiotu umowy Zamawiający zastrzega sobie prawo dokonania zakupu od innego dostawcy w ilości i asortymencie dostawy niezrealizowanej (zakup zastępczy). </w:t>
      </w:r>
    </w:p>
    <w:p w14:paraId="1E85F713" w14:textId="77777777" w:rsidR="00A10873" w:rsidRPr="00D82456" w:rsidRDefault="00A10873" w:rsidP="00A10873">
      <w:pPr>
        <w:numPr>
          <w:ilvl w:val="0"/>
          <w:numId w:val="26"/>
        </w:num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przypadku zakupu zastępczego zmniejsza się odpowiednio wielkość przedmiotu umowy oraz wartość umowy o wielkość tego zakupu. </w:t>
      </w:r>
    </w:p>
    <w:p w14:paraId="14646341" w14:textId="77777777" w:rsidR="00A10873" w:rsidRPr="00D82456" w:rsidRDefault="00A10873" w:rsidP="00A10873">
      <w:pPr>
        <w:numPr>
          <w:ilvl w:val="0"/>
          <w:numId w:val="26"/>
        </w:numPr>
        <w:spacing w:after="0" w:line="240" w:lineRule="auto"/>
        <w:jc w:val="both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W przypadku dokonania zakupu zastępczego Wykonawca zobowiązany jest wyrównać Zamawiającemu poniesioną szkodę, tzn. zapłacić Zamawiającemu kwotę stanowiącą różnicę pomiędzy ceną towaru jaką Zamawiający zapłaciłby Wykonawcy, gdyby ten dostarczył zamówiony towar a ceną, którą Zamawiający zobowiązany jest zapłacić w związku z nabyciem zastępczym. Obowiązek ten zostanie spełniony przez Wykonawcę w terminie 30 dni kalendarzowych od daty otrzymania wezwania do zapłaty. Zamawiający zobowiązany jest udokumentować Wykonawcy koszt zakupu towaru w trybie nabycia zastępczego</w:t>
      </w:r>
    </w:p>
    <w:p w14:paraId="6A4075CC" w14:textId="77777777" w:rsidR="00C32032" w:rsidRPr="00D82456" w:rsidRDefault="00C32032" w:rsidP="00C320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45F4145C" w14:textId="085B0B0E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7</w:t>
      </w:r>
    </w:p>
    <w:p w14:paraId="3FBDF3ED" w14:textId="64F52E90" w:rsidR="00C32032" w:rsidRPr="00D82456" w:rsidRDefault="00E46D1C" w:rsidP="00417937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>W sprawach nieuregulowanych niniejszą umową mają zastosowanie przepisy Kodeksu Cywilnego, ustawa Prawo Zamówień Publicznych z dnia 11.09.2019r.  roku (Dz. U. z 2019r. poz. 2019 z póź.zm.)</w:t>
      </w:r>
      <w:r w:rsidR="001B629F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 xml:space="preserve"> </w:t>
      </w:r>
      <w:r w:rsidRPr="00D82456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>oraz ustawa z 08.03.2013r o przeciwdziałaniu nadmiernym opóźnieniom w transakcjach handlowych</w:t>
      </w:r>
      <w:r w:rsidR="001B629F">
        <w:rPr>
          <w:rFonts w:asciiTheme="majorHAnsi" w:eastAsia="Times New Roman" w:hAnsiTheme="majorHAnsi" w:cstheme="majorHAnsi"/>
          <w:snapToGrid w:val="0"/>
          <w:color w:val="000000"/>
          <w:sz w:val="20"/>
          <w:szCs w:val="20"/>
          <w:lang w:eastAsia="pl-PL"/>
        </w:rPr>
        <w:t>.</w:t>
      </w:r>
    </w:p>
    <w:p w14:paraId="1FBB0A16" w14:textId="77777777" w:rsidR="00C34689" w:rsidRDefault="00C34689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</w:p>
    <w:p w14:paraId="75439127" w14:textId="27C3DB26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>§ 8</w:t>
      </w:r>
    </w:p>
    <w:p w14:paraId="3C247F00" w14:textId="77777777" w:rsidR="00E46D1C" w:rsidRPr="00D82456" w:rsidRDefault="00E46D1C" w:rsidP="00E46D1C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Ewentualne spory wynikające z realizacji zawartej umowy Strony będą się starały rozwiązywać polubownie, a jeżeli to nie przyniesie rozwiązania, będą  rozstrzygane przez Sąd właściwy miejscowo dla siedziby Zamawiającego.</w:t>
      </w:r>
    </w:p>
    <w:p w14:paraId="5F290A53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447DFE80" w14:textId="69B60E9A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9</w:t>
      </w:r>
    </w:p>
    <w:p w14:paraId="30994101" w14:textId="2FCF5644" w:rsidR="00C32032" w:rsidRPr="00D82456" w:rsidRDefault="00E46D1C" w:rsidP="00C32032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Wszelkie zmiany niniejszej umowy wymagają formy pisemnej pod rygorem nieważności</w:t>
      </w:r>
    </w:p>
    <w:p w14:paraId="025F884D" w14:textId="77777777" w:rsidR="00C32032" w:rsidRPr="00D82456" w:rsidRDefault="00C32032" w:rsidP="00C32032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25FCA9A5" w14:textId="3E9EB5ED" w:rsidR="00E46D1C" w:rsidRPr="00D82456" w:rsidRDefault="00C32032" w:rsidP="00C076C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10</w:t>
      </w:r>
    </w:p>
    <w:p w14:paraId="6904F735" w14:textId="0F5FF797" w:rsidR="00E46D1C" w:rsidRPr="00D82456" w:rsidRDefault="00E46D1C" w:rsidP="00E46D1C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Cesja wierzytelności Wykonawcy wynikająca z niniejszej umowy  może nastąpić wyłącznie w trybie i na zasadach, o których mowa w art. 54 ust. 5 ustawy z dnia 15.04.2011 r.  o działalności leczniczej.</w:t>
      </w:r>
    </w:p>
    <w:p w14:paraId="7E8C9C0B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</w:p>
    <w:p w14:paraId="734B527F" w14:textId="6AE7185E" w:rsidR="00C32032" w:rsidRPr="00D82456" w:rsidRDefault="00C32032" w:rsidP="00417937">
      <w:pPr>
        <w:spacing w:after="0" w:line="240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11</w:t>
      </w:r>
    </w:p>
    <w:p w14:paraId="2BA8BFC2" w14:textId="02156C53" w:rsidR="00C9208F" w:rsidRPr="00C87F22" w:rsidRDefault="00C9208F" w:rsidP="00C9208F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i/>
          <w:iCs/>
          <w:sz w:val="20"/>
          <w:szCs w:val="20"/>
          <w:lang w:eastAsia="pl-PL"/>
        </w:rPr>
      </w:pPr>
      <w:r w:rsidRPr="00C87F22">
        <w:rPr>
          <w:rFonts w:asciiTheme="majorHAnsi" w:eastAsia="Times New Roman" w:hAnsiTheme="majorHAnsi" w:cstheme="majorHAnsi"/>
          <w:b/>
          <w:bCs/>
          <w:i/>
          <w:iCs/>
          <w:sz w:val="20"/>
          <w:szCs w:val="20"/>
          <w:lang w:eastAsia="pl-PL"/>
        </w:rPr>
        <w:t>RODO</w:t>
      </w:r>
    </w:p>
    <w:p w14:paraId="03D1456E" w14:textId="77777777" w:rsidR="00C9208F" w:rsidRPr="00D82456" w:rsidRDefault="00C9208F" w:rsidP="00C9208F">
      <w:pPr>
        <w:pStyle w:val="Akapitzlist"/>
        <w:numPr>
          <w:ilvl w:val="1"/>
          <w:numId w:val="3"/>
        </w:numPr>
        <w:tabs>
          <w:tab w:val="clear" w:pos="1080"/>
        </w:tabs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 trakcie realizacji przedmiotu niniejszej umowy, w przypadku udostępniania danych osobowych Strony postępować będą zgodnie z przepisami prawa obowiązującymi z zakresu ochrony danych </w:t>
      </w:r>
    </w:p>
    <w:p w14:paraId="0E61392C" w14:textId="77777777" w:rsidR="00C9208F" w:rsidRPr="00D82456" w:rsidRDefault="00C9208F" w:rsidP="00C9208F">
      <w:pPr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osobowych zgodnie z Rozporządzeniem Parlamentu Europejskiego i Rady (UE) 2016/679 z dnia 27 kwietnia 2016 r. w sprawie ochrony osób fizycznych w związku z przetwarzaniem danych osobowych i w sprawie swobodnego przepływu takich danych oraz uchylenia dyrektywy 95/46/WE, zwane dalej „RODO” znajdującym się na stronie internetowej </w:t>
      </w:r>
      <w:hyperlink r:id="rId9" w:history="1">
        <w:r w:rsidRPr="00D82456">
          <w:rPr>
            <w:rStyle w:val="Hipercze"/>
            <w:rFonts w:asciiTheme="majorHAnsi" w:eastAsia="Times New Roman" w:hAnsiTheme="majorHAnsi" w:cstheme="majorHAnsi"/>
            <w:sz w:val="20"/>
            <w:szCs w:val="20"/>
            <w:lang w:eastAsia="pl-PL"/>
          </w:rPr>
          <w:t>www.szpitalbranice.p</w:t>
        </w:r>
      </w:hyperlink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 </w:t>
      </w:r>
    </w:p>
    <w:p w14:paraId="42DB06E7" w14:textId="77777777" w:rsidR="00C9208F" w:rsidRPr="00D82456" w:rsidRDefault="00C9208F" w:rsidP="00C9208F">
      <w:pPr>
        <w:pStyle w:val="Akapitzlist"/>
        <w:numPr>
          <w:ilvl w:val="1"/>
          <w:numId w:val="3"/>
        </w:numPr>
        <w:tabs>
          <w:tab w:val="clear" w:pos="1080"/>
        </w:tabs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Wykonawca oświadcza, iż zapewnia wystarczające gwarancje wdrożenia odpowiednich środków technicznych i organizacyjnych, aby przetwarzanie danych osobowych spełniało wymogi wynikające z obowiązujących przepisów o ochronie danych osobowych oraz przepisów RODO, mających zastosowanie i chroniło prawa osób, których dane dotyczą. </w:t>
      </w:r>
    </w:p>
    <w:p w14:paraId="67A4B56A" w14:textId="77777777" w:rsidR="00C9208F" w:rsidRPr="00D82456" w:rsidRDefault="00C9208F" w:rsidP="00C9208F">
      <w:pPr>
        <w:pStyle w:val="Akapitzlist"/>
        <w:numPr>
          <w:ilvl w:val="1"/>
          <w:numId w:val="3"/>
        </w:numPr>
        <w:tabs>
          <w:tab w:val="clear" w:pos="1080"/>
        </w:tabs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lastRenderedPageBreak/>
        <w:t xml:space="preserve">Wykonawca oświadcza, iż znane są mu wszelkie obowiązki wynikające z obowiązujących przepisów o ochronie danych osobowych i przepisów RODO mających zastosowanie, które zobowiązany jest wykonywać podmiot przetwarzający dane osobowe na zlecenie administratora danych. </w:t>
      </w:r>
    </w:p>
    <w:p w14:paraId="34D09A1F" w14:textId="77777777" w:rsidR="00C9208F" w:rsidRPr="00D82456" w:rsidRDefault="00C9208F" w:rsidP="00C9208F">
      <w:pPr>
        <w:pStyle w:val="Akapitzlist"/>
        <w:numPr>
          <w:ilvl w:val="0"/>
          <w:numId w:val="3"/>
        </w:numPr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Wykonawca oświadcza, iż dopełnił wszelkich obowiązków w stosunku do osób, których dane przekazał oraz w stosunku do Zamawiającego wynikających z przepisów o ochronie danych osobowych i przepisów RODO. </w:t>
      </w:r>
    </w:p>
    <w:p w14:paraId="49B9DF96" w14:textId="77777777" w:rsidR="00C34689" w:rsidRDefault="00C34689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</w:p>
    <w:p w14:paraId="41B55F58" w14:textId="7AC36C02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12</w:t>
      </w:r>
    </w:p>
    <w:p w14:paraId="661782C4" w14:textId="77777777" w:rsidR="00E46D1C" w:rsidRPr="00D82456" w:rsidRDefault="00E46D1C" w:rsidP="00417937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426" w:hanging="218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Zamawiający posiada wdrożony Zintegrowany System Zarządzania odpowiadający wymaganiom norm ISO 9001 i ISO 14001 do przestrzegania których zobowiązuje się Wykonawcę. </w:t>
      </w:r>
    </w:p>
    <w:p w14:paraId="2F008434" w14:textId="77777777" w:rsidR="00E46D1C" w:rsidRPr="00D82456" w:rsidRDefault="00E46D1C" w:rsidP="00417937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426" w:hanging="218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Wykonawca ponosi prawną odpowiedzialność z tytułu wykonywania obowiązków, z tytułu przestrzegania przepisów prawnych regulujących zasady postępowania z odpadami zgodnie z załącznikiem do umowy: „</w:t>
      </w:r>
      <w:r w:rsidRPr="00D82456">
        <w:rPr>
          <w:rFonts w:asciiTheme="majorHAnsi" w:eastAsia="Times New Roman" w:hAnsiTheme="majorHAnsi" w:cstheme="majorHAnsi"/>
          <w:b/>
          <w:i/>
          <w:sz w:val="20"/>
          <w:szCs w:val="20"/>
          <w:lang w:eastAsia="pl-PL"/>
        </w:rPr>
        <w:t>instrukcja sposobu informowania o wymaganiach środowiskowych na terenie Szpitala</w:t>
      </w: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”</w:t>
      </w:r>
    </w:p>
    <w:p w14:paraId="41DC810D" w14:textId="77777777" w:rsidR="00E46D1C" w:rsidRPr="00D82456" w:rsidRDefault="00E46D1C" w:rsidP="00417937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 xml:space="preserve">Koordynatorem ds. normy środowiskowej jest u zamawiającego Pan  Andrzej Jania Kierownik Sekcji Technicznej. </w:t>
      </w:r>
    </w:p>
    <w:p w14:paraId="434FB879" w14:textId="77777777" w:rsidR="00C32032" w:rsidRPr="00D82456" w:rsidRDefault="00C32032" w:rsidP="00C32032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</w:p>
    <w:p w14:paraId="6464D13F" w14:textId="77777777" w:rsidR="00C32032" w:rsidRPr="00D82456" w:rsidRDefault="00C32032" w:rsidP="00C32032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sym w:font="Arial" w:char="00A7"/>
      </w:r>
      <w:r w:rsidRPr="00D82456">
        <w:rPr>
          <w:rFonts w:asciiTheme="majorHAnsi" w:eastAsia="Times New Roman" w:hAnsiTheme="majorHAnsi" w:cstheme="majorHAnsi"/>
          <w:b/>
          <w:sz w:val="20"/>
          <w:szCs w:val="20"/>
          <w:lang w:eastAsia="pl-PL"/>
        </w:rPr>
        <w:t xml:space="preserve"> 13</w:t>
      </w:r>
    </w:p>
    <w:p w14:paraId="0ABC4F2F" w14:textId="77777777" w:rsidR="00E46D1C" w:rsidRPr="00D82456" w:rsidRDefault="00E46D1C" w:rsidP="00E46D1C">
      <w:pPr>
        <w:spacing w:after="0" w:line="240" w:lineRule="auto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D82456">
        <w:rPr>
          <w:rFonts w:asciiTheme="majorHAnsi" w:eastAsia="Times New Roman" w:hAnsiTheme="majorHAnsi" w:cstheme="majorHAnsi"/>
          <w:sz w:val="20"/>
          <w:szCs w:val="20"/>
          <w:lang w:eastAsia="pl-PL"/>
        </w:rPr>
        <w:t>Umowę sporządzono w dwóch jednobrzmiących egzemplarzach po jednym dla każdej ze Stron.</w:t>
      </w:r>
    </w:p>
    <w:p w14:paraId="753663C3" w14:textId="77777777" w:rsidR="00E46D1C" w:rsidRPr="00D82456" w:rsidRDefault="00E46D1C" w:rsidP="00E46D1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Calibri" w:hAnsiTheme="majorHAnsi" w:cstheme="majorHAnsi"/>
          <w:b/>
          <w:bCs/>
          <w:color w:val="000000"/>
          <w:sz w:val="20"/>
          <w:szCs w:val="20"/>
        </w:rPr>
      </w:pPr>
    </w:p>
    <w:p w14:paraId="429E17B1" w14:textId="77777777" w:rsidR="00203094" w:rsidRPr="00D82456" w:rsidRDefault="00203094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45FFB1D9" w14:textId="77777777" w:rsidR="00203094" w:rsidRPr="00D82456" w:rsidRDefault="00203094" w:rsidP="00203094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54152A3C" w14:textId="59395640" w:rsidR="00203094" w:rsidRDefault="00203094" w:rsidP="00C34689">
      <w:pPr>
        <w:spacing w:before="120" w:line="276" w:lineRule="auto"/>
        <w:jc w:val="center"/>
        <w:rPr>
          <w:rFonts w:asciiTheme="majorHAnsi" w:eastAsia="Calibri" w:hAnsiTheme="majorHAnsi" w:cstheme="majorHAnsi"/>
          <w:b/>
          <w:bCs/>
          <w:sz w:val="20"/>
          <w:szCs w:val="20"/>
        </w:rPr>
      </w:pP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>WYKONAWCA</w:t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ab/>
      </w:r>
      <w:r w:rsidR="00C34689">
        <w:rPr>
          <w:rFonts w:asciiTheme="majorHAnsi" w:eastAsia="Calibri" w:hAnsiTheme="majorHAnsi" w:cstheme="majorHAnsi"/>
          <w:b/>
          <w:bCs/>
          <w:sz w:val="20"/>
          <w:szCs w:val="20"/>
        </w:rPr>
        <w:t xml:space="preserve">       </w:t>
      </w: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 xml:space="preserve"> ZAMAWIAJĄCY</w:t>
      </w:r>
    </w:p>
    <w:p w14:paraId="4B83F224" w14:textId="77777777" w:rsidR="00C34689" w:rsidRDefault="00C34689" w:rsidP="00C34689">
      <w:pPr>
        <w:spacing w:before="120" w:line="276" w:lineRule="auto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p w14:paraId="6B35CF49" w14:textId="77777777" w:rsidR="00C34689" w:rsidRDefault="00C34689" w:rsidP="00C34689">
      <w:pPr>
        <w:spacing w:before="120" w:line="276" w:lineRule="auto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p w14:paraId="58456543" w14:textId="77777777" w:rsidR="00C34689" w:rsidRDefault="00C34689" w:rsidP="00C34689">
      <w:pPr>
        <w:spacing w:before="120" w:line="276" w:lineRule="auto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p w14:paraId="3D8074ED" w14:textId="77777777" w:rsidR="00C34689" w:rsidRDefault="00C34689" w:rsidP="00C34689">
      <w:pPr>
        <w:spacing w:before="120" w:line="276" w:lineRule="auto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p w14:paraId="631D2004" w14:textId="77777777" w:rsidR="00C34689" w:rsidRDefault="00C34689" w:rsidP="00C34689">
      <w:pPr>
        <w:spacing w:before="120" w:line="276" w:lineRule="auto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p w14:paraId="7D4B8280" w14:textId="77777777" w:rsidR="00C34689" w:rsidRDefault="00C34689" w:rsidP="00C34689">
      <w:pPr>
        <w:spacing w:before="120" w:line="276" w:lineRule="auto"/>
        <w:rPr>
          <w:rFonts w:asciiTheme="majorHAnsi" w:eastAsia="Calibri" w:hAnsiTheme="majorHAnsi" w:cstheme="majorHAnsi"/>
          <w:b/>
          <w:bCs/>
          <w:sz w:val="20"/>
          <w:szCs w:val="20"/>
        </w:rPr>
      </w:pPr>
    </w:p>
    <w:p w14:paraId="5CC934AA" w14:textId="77777777" w:rsidR="00C34689" w:rsidRPr="00D82456" w:rsidRDefault="00C34689" w:rsidP="00C34689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b/>
          <w:bCs/>
          <w:sz w:val="20"/>
          <w:szCs w:val="20"/>
        </w:rPr>
        <w:t xml:space="preserve">Załącznik do umowy: </w:t>
      </w:r>
    </w:p>
    <w:p w14:paraId="2DF65618" w14:textId="77777777" w:rsidR="00C34689" w:rsidRPr="00D82456" w:rsidRDefault="00C34689" w:rsidP="00C34689">
      <w:pPr>
        <w:autoSpaceDE w:val="0"/>
        <w:autoSpaceDN w:val="0"/>
        <w:adjustRightInd w:val="0"/>
        <w:spacing w:after="0" w:line="240" w:lineRule="auto"/>
        <w:rPr>
          <w:rFonts w:asciiTheme="majorHAnsi" w:eastAsia="Calibri" w:hAnsiTheme="majorHAnsi" w:cstheme="majorHAnsi"/>
          <w:sz w:val="20"/>
          <w:szCs w:val="20"/>
        </w:rPr>
      </w:pPr>
      <w:r w:rsidRPr="00D82456">
        <w:rPr>
          <w:rFonts w:asciiTheme="majorHAnsi" w:eastAsia="Calibri" w:hAnsiTheme="majorHAnsi" w:cstheme="majorHAnsi"/>
          <w:sz w:val="20"/>
          <w:szCs w:val="20"/>
        </w:rPr>
        <w:t xml:space="preserve">Załącznik nr 1 – oferta cenowa  </w:t>
      </w:r>
    </w:p>
    <w:p w14:paraId="20A7B4A0" w14:textId="77777777" w:rsidR="00C34689" w:rsidRPr="00D82456" w:rsidRDefault="00C34689" w:rsidP="00C34689">
      <w:pPr>
        <w:spacing w:before="120" w:line="276" w:lineRule="auto"/>
        <w:rPr>
          <w:rFonts w:asciiTheme="majorHAnsi" w:eastAsia="Calibri" w:hAnsiTheme="majorHAnsi" w:cstheme="majorHAnsi"/>
          <w:sz w:val="20"/>
          <w:szCs w:val="20"/>
        </w:rPr>
      </w:pPr>
    </w:p>
    <w:p w14:paraId="4B022135" w14:textId="77777777" w:rsidR="003C5E5F" w:rsidRPr="00D82456" w:rsidRDefault="003C5E5F">
      <w:pPr>
        <w:rPr>
          <w:rFonts w:asciiTheme="majorHAnsi" w:hAnsiTheme="majorHAnsi" w:cstheme="majorHAnsi"/>
          <w:sz w:val="20"/>
          <w:szCs w:val="20"/>
        </w:rPr>
      </w:pPr>
    </w:p>
    <w:sectPr w:rsidR="003C5E5F" w:rsidRPr="00D8245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36718" w14:textId="77777777" w:rsidR="00780D90" w:rsidRDefault="00780D90" w:rsidP="00203094">
      <w:pPr>
        <w:spacing w:after="0" w:line="240" w:lineRule="auto"/>
      </w:pPr>
      <w:r>
        <w:separator/>
      </w:r>
    </w:p>
  </w:endnote>
  <w:endnote w:type="continuationSeparator" w:id="0">
    <w:p w14:paraId="25319401" w14:textId="77777777" w:rsidR="00780D90" w:rsidRDefault="00780D90" w:rsidP="00203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20159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8"/>
        <w:szCs w:val="18"/>
      </w:rPr>
    </w:sdtEndPr>
    <w:sdtContent>
      <w:p w14:paraId="39FAA2E0" w14:textId="2C8FB03E" w:rsidR="005D0EBA" w:rsidRPr="005D0EBA" w:rsidRDefault="005D0EBA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  <w:sz w:val="18"/>
            <w:szCs w:val="18"/>
          </w:rPr>
        </w:pPr>
        <w:r w:rsidRPr="005D0EBA">
          <w:rPr>
            <w:sz w:val="18"/>
            <w:szCs w:val="18"/>
          </w:rPr>
          <w:fldChar w:fldCharType="begin"/>
        </w:r>
        <w:r w:rsidRPr="005D0EBA">
          <w:rPr>
            <w:sz w:val="18"/>
            <w:szCs w:val="18"/>
          </w:rPr>
          <w:instrText>PAGE   \* MERGEFORMAT</w:instrText>
        </w:r>
        <w:r w:rsidRPr="005D0EBA">
          <w:rPr>
            <w:sz w:val="18"/>
            <w:szCs w:val="18"/>
          </w:rPr>
          <w:fldChar w:fldCharType="separate"/>
        </w:r>
        <w:r w:rsidRPr="005D0EBA">
          <w:rPr>
            <w:b/>
            <w:bCs/>
            <w:sz w:val="18"/>
            <w:szCs w:val="18"/>
          </w:rPr>
          <w:t>2</w:t>
        </w:r>
        <w:r w:rsidRPr="005D0EBA">
          <w:rPr>
            <w:b/>
            <w:bCs/>
            <w:sz w:val="18"/>
            <w:szCs w:val="18"/>
          </w:rPr>
          <w:fldChar w:fldCharType="end"/>
        </w:r>
        <w:r w:rsidRPr="005D0EBA">
          <w:rPr>
            <w:b/>
            <w:bCs/>
            <w:sz w:val="18"/>
            <w:szCs w:val="18"/>
          </w:rPr>
          <w:t xml:space="preserve"> | </w:t>
        </w:r>
        <w:r w:rsidRPr="005D0EBA">
          <w:rPr>
            <w:color w:val="7F7F7F" w:themeColor="background1" w:themeShade="7F"/>
            <w:spacing w:val="60"/>
            <w:sz w:val="18"/>
            <w:szCs w:val="18"/>
          </w:rPr>
          <w:t>Strona</w:t>
        </w:r>
      </w:p>
    </w:sdtContent>
  </w:sdt>
  <w:p w14:paraId="486982D7" w14:textId="3997E900" w:rsidR="001C2D25" w:rsidRDefault="001C2D25" w:rsidP="001C2D25">
    <w:pPr>
      <w:tabs>
        <w:tab w:val="left" w:pos="1005"/>
      </w:tabs>
      <w:spacing w:line="240" w:lineRule="auto"/>
      <w:jc w:val="both"/>
      <w:rPr>
        <w:rFonts w:cs="Aharon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E42D1" w14:textId="77777777" w:rsidR="00780D90" w:rsidRDefault="00780D90" w:rsidP="00203094">
      <w:pPr>
        <w:spacing w:after="0" w:line="240" w:lineRule="auto"/>
      </w:pPr>
      <w:r>
        <w:separator/>
      </w:r>
    </w:p>
  </w:footnote>
  <w:footnote w:type="continuationSeparator" w:id="0">
    <w:p w14:paraId="407ECA6A" w14:textId="77777777" w:rsidR="00780D90" w:rsidRDefault="00780D90" w:rsidP="00203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D1F96" w14:textId="77777777" w:rsidR="00D82456" w:rsidRPr="00D82456" w:rsidRDefault="00000000" w:rsidP="00D82456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bookmarkStart w:id="0" w:name="OLE_LINK4"/>
    <w:bookmarkStart w:id="1" w:name="OLE_LINK5"/>
    <w:r>
      <w:rPr>
        <w:rFonts w:ascii="Arial" w:eastAsia="Tahoma" w:hAnsi="Arial" w:cs="Arial"/>
        <w:b/>
        <w:bCs/>
        <w:noProof/>
        <w:szCs w:val="24"/>
        <w:lang w:eastAsia="pl-PL"/>
      </w:rPr>
      <w:object w:dxaOrig="1440" w:dyaOrig="1440" w14:anchorId="5A0A51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4.75pt;margin-top:-28.7pt;width:57pt;height:68.4pt;z-index:-251657216;mso-wrap-edited:f;mso-position-horizontal-relative:text;mso-position-vertical-relative:text" wrapcoords="-176 0 -176 21462 21600 21462 21600 0 -176 0">
          <v:imagedata r:id="rId1" o:title=""/>
        </v:shape>
        <o:OLEObject Type="Embed" ProgID="CorelPhotoHouse.Document" ShapeID="_x0000_s1025" DrawAspect="Content" ObjectID="_1762071258" r:id="rId2"/>
      </w:object>
    </w:r>
    <w:r w:rsidR="00D82456" w:rsidRPr="00D82456">
      <w:rPr>
        <w:rFonts w:ascii="Arial" w:eastAsia="Tahoma" w:hAnsi="Arial" w:cs="Arial"/>
        <w:b/>
        <w:bCs/>
        <w:noProof/>
        <w:sz w:val="24"/>
        <w:szCs w:val="24"/>
        <w:lang w:val="cs-CZ" w:eastAsia="pl-PL"/>
      </w:rPr>
      <w:drawing>
        <wp:anchor distT="0" distB="0" distL="114300" distR="114300" simplePos="0" relativeHeight="251658240" behindDoc="1" locked="0" layoutInCell="1" allowOverlap="1" wp14:anchorId="0408A42A" wp14:editId="5A8E9042">
          <wp:simplePos x="0" y="0"/>
          <wp:positionH relativeFrom="column">
            <wp:posOffset>5114925</wp:posOffset>
          </wp:positionH>
          <wp:positionV relativeFrom="paragraph">
            <wp:posOffset>-269240</wp:posOffset>
          </wp:positionV>
          <wp:extent cx="1066800" cy="768350"/>
          <wp:effectExtent l="0" t="0" r="0" b="0"/>
          <wp:wrapTight wrapText="bothSides">
            <wp:wrapPolygon edited="0">
              <wp:start x="0" y="0"/>
              <wp:lineTo x="0" y="20886"/>
              <wp:lineTo x="21214" y="20886"/>
              <wp:lineTo x="21214" y="0"/>
              <wp:lineTo x="0" y="0"/>
            </wp:wrapPolygon>
          </wp:wrapTight>
          <wp:docPr id="10020133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456" w:rsidRPr="00D82456">
      <w:rPr>
        <w:rFonts w:ascii="Lithos Pro Regular" w:eastAsia="Tahoma" w:hAnsi="Lithos Pro Regular" w:cs="Arial"/>
        <w:b/>
        <w:bCs/>
        <w:noProof/>
        <w:lang w:eastAsia="pl-PL"/>
      </w:rPr>
      <w:drawing>
        <wp:anchor distT="0" distB="0" distL="114300" distR="114300" simplePos="0" relativeHeight="251657216" behindDoc="1" locked="0" layoutInCell="1" allowOverlap="1" wp14:anchorId="2A412C3D" wp14:editId="214AE818">
          <wp:simplePos x="0" y="0"/>
          <wp:positionH relativeFrom="column">
            <wp:posOffset>3076575</wp:posOffset>
          </wp:positionH>
          <wp:positionV relativeFrom="paragraph">
            <wp:posOffset>-67945</wp:posOffset>
          </wp:positionV>
          <wp:extent cx="1819275" cy="532038"/>
          <wp:effectExtent l="0" t="0" r="0" b="1905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32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456" w:rsidRPr="00D82456">
      <w:rPr>
        <w:rFonts w:ascii="Arial" w:eastAsia="Tahoma" w:hAnsi="Arial" w:cs="Arial"/>
        <w:b/>
        <w:bCs/>
        <w:noProof/>
        <w:szCs w:val="24"/>
        <w:lang w:eastAsia="pl-PL"/>
      </w:rPr>
      <w:t xml:space="preserve">                        </w:t>
    </w:r>
    <w:bookmarkStart w:id="2" w:name="OLE_LINK7"/>
    <w:r w:rsidR="00D82456" w:rsidRPr="00D82456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Specjalistyczny Szpital </w:t>
    </w:r>
  </w:p>
  <w:p w14:paraId="17F1B7DA" w14:textId="77777777" w:rsidR="00D82456" w:rsidRPr="00D82456" w:rsidRDefault="00D82456" w:rsidP="00D82456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noProof/>
        <w:sz w:val="18"/>
        <w:szCs w:val="20"/>
        <w:lang w:eastAsia="pl-PL"/>
      </w:rPr>
    </w:pPr>
    <w:r w:rsidRPr="00D82456">
      <w:rPr>
        <w:rFonts w:ascii="Aptos" w:eastAsia="Tahoma" w:hAnsi="Aptos" w:cs="Arial"/>
        <w:b/>
        <w:bCs/>
        <w:noProof/>
        <w:sz w:val="18"/>
        <w:szCs w:val="20"/>
        <w:lang w:eastAsia="pl-PL"/>
      </w:rPr>
      <w:t xml:space="preserve">                     im. Ks. Biskupa Józefa Nathana w Branicach</w:t>
    </w:r>
  </w:p>
  <w:p w14:paraId="2F26F16D" w14:textId="77777777" w:rsidR="00D82456" w:rsidRPr="00D82456" w:rsidRDefault="00D82456" w:rsidP="00D82456">
    <w:pPr>
      <w:widowControl w:val="0"/>
      <w:suppressAutoHyphens/>
      <w:spacing w:after="0" w:line="240" w:lineRule="auto"/>
      <w:rPr>
        <w:rFonts w:ascii="Aptos" w:eastAsia="Tahoma" w:hAnsi="Aptos" w:cs="Arial"/>
        <w:b/>
        <w:bCs/>
        <w:sz w:val="18"/>
        <w:szCs w:val="20"/>
        <w:lang w:eastAsia="pl-PL"/>
      </w:rPr>
    </w:pPr>
    <w:r w:rsidRPr="00D82456">
      <w:rPr>
        <w:rFonts w:ascii="Aptos" w:eastAsia="Tahoma" w:hAnsi="Aptos" w:cs="Arial"/>
        <w:b/>
        <w:bCs/>
        <w:sz w:val="18"/>
        <w:szCs w:val="20"/>
        <w:lang w:eastAsia="pl-PL"/>
      </w:rPr>
      <w:t xml:space="preserve">                           ul. Szpitalna 18, 48-140 Branice</w:t>
    </w:r>
  </w:p>
  <w:bookmarkEnd w:id="0"/>
  <w:bookmarkEnd w:id="1"/>
  <w:bookmarkEnd w:id="2"/>
  <w:p w14:paraId="09BDE138" w14:textId="32AD94BF" w:rsidR="00203094" w:rsidRDefault="002030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multi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/>
        <w:b w:val="0"/>
        <w:bCs w:val="0"/>
        <w:sz w:val="18"/>
        <w:szCs w:val="24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cs="Symbol"/>
        <w:color w:val="000000"/>
        <w:sz w:val="18"/>
        <w:szCs w:val="24"/>
        <w:lang w:val="x-none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0" w:firstLine="0"/>
      </w:pPr>
      <w:rPr>
        <w:rFonts w:ascii="Verdana" w:eastAsia="Calibri" w:hAnsi="Verdana" w:cs="Verdana"/>
        <w:b w:val="0"/>
        <w:bCs w:val="0"/>
        <w:color w:val="000000"/>
        <w:sz w:val="18"/>
        <w:szCs w:val="24"/>
        <w:lang w:val="pl-PL"/>
      </w:rPr>
    </w:lvl>
    <w:lvl w:ilvl="2">
      <w:numFmt w:val="bullet"/>
      <w:lvlText w:val=""/>
      <w:lvlJc w:val="left"/>
      <w:pPr>
        <w:tabs>
          <w:tab w:val="num" w:pos="1980"/>
        </w:tabs>
        <w:ind w:left="0" w:firstLine="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0" w:firstLine="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0" w:firstLine="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0" w:firstLine="0"/>
      </w:pPr>
    </w:lvl>
  </w:abstractNum>
  <w:abstractNum w:abstractNumId="2" w15:restartNumberingAfterBreak="0">
    <w:nsid w:val="0000000B"/>
    <w:multiLevelType w:val="multilevel"/>
    <w:tmpl w:val="0000000B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660" w:hanging="360"/>
      </w:pPr>
      <w:rPr>
        <w:rFonts w:ascii="Verdana" w:hAnsi="Verdana" w:cs="Times New Roman"/>
        <w:b w:val="0"/>
        <w:bCs w:val="0"/>
        <w:i w:val="0"/>
        <w:iCs w:val="0"/>
        <w:sz w:val="18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D47191"/>
    <w:multiLevelType w:val="hybridMultilevel"/>
    <w:tmpl w:val="2C6A5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4A073A"/>
    <w:multiLevelType w:val="singleLevel"/>
    <w:tmpl w:val="0E8A426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ajorHAnsi" w:hAnsiTheme="majorHAnsi" w:cstheme="majorHAnsi" w:hint="default"/>
        <w:b w:val="0"/>
        <w:i w:val="0"/>
        <w:sz w:val="20"/>
        <w:szCs w:val="20"/>
        <w:u w:val="none"/>
      </w:rPr>
    </w:lvl>
  </w:abstractNum>
  <w:abstractNum w:abstractNumId="5" w15:restartNumberingAfterBreak="0">
    <w:nsid w:val="073B0132"/>
    <w:multiLevelType w:val="hybridMultilevel"/>
    <w:tmpl w:val="1B5E4A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4C7C9E"/>
    <w:multiLevelType w:val="hybridMultilevel"/>
    <w:tmpl w:val="18B67440"/>
    <w:lvl w:ilvl="0" w:tplc="42CAB2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6B3807"/>
    <w:multiLevelType w:val="singleLevel"/>
    <w:tmpl w:val="19F8897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8" w15:restartNumberingAfterBreak="0">
    <w:nsid w:val="37B01FD7"/>
    <w:multiLevelType w:val="multilevel"/>
    <w:tmpl w:val="6C2A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C7E6416"/>
    <w:multiLevelType w:val="singleLevel"/>
    <w:tmpl w:val="B406BB9E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10" w15:restartNumberingAfterBreak="0">
    <w:nsid w:val="3FBB3B8B"/>
    <w:multiLevelType w:val="multilevel"/>
    <w:tmpl w:val="6C2A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3FCE134D"/>
    <w:multiLevelType w:val="multilevel"/>
    <w:tmpl w:val="CC6E4BC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C552ABD"/>
    <w:multiLevelType w:val="hybridMultilevel"/>
    <w:tmpl w:val="838E46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B72CB"/>
    <w:multiLevelType w:val="singleLevel"/>
    <w:tmpl w:val="608C486C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50267D9E"/>
    <w:multiLevelType w:val="hybridMultilevel"/>
    <w:tmpl w:val="CBC0342A"/>
    <w:lvl w:ilvl="0" w:tplc="D5883E7A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EB3B80"/>
    <w:multiLevelType w:val="hybridMultilevel"/>
    <w:tmpl w:val="9C8A031A"/>
    <w:lvl w:ilvl="0" w:tplc="75246D28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ajorHAnsi" w:hAnsiTheme="majorHAnsi" w:cstheme="majorHAnsi" w:hint="default"/>
        <w:b w:val="0"/>
        <w:i w:val="0"/>
        <w:sz w:val="20"/>
        <w:szCs w:val="20"/>
        <w:u w:val="none"/>
      </w:rPr>
    </w:lvl>
    <w:lvl w:ilvl="1" w:tplc="6B064AE8">
      <w:start w:val="1"/>
      <w:numFmt w:val="decimal"/>
      <w:lvlText w:val="%2)"/>
      <w:lvlJc w:val="left"/>
      <w:pPr>
        <w:ind w:left="1470" w:hanging="39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5B111A"/>
    <w:multiLevelType w:val="hybridMultilevel"/>
    <w:tmpl w:val="887EC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D1C3E"/>
    <w:multiLevelType w:val="hybridMultilevel"/>
    <w:tmpl w:val="1B42FE8C"/>
    <w:lvl w:ilvl="0" w:tplc="A9246F88">
      <w:start w:val="1"/>
      <w:numFmt w:val="decimal"/>
      <w:suff w:val="space"/>
      <w:lvlText w:val="%1."/>
      <w:lvlJc w:val="left"/>
      <w:pPr>
        <w:ind w:left="1146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 w15:restartNumberingAfterBreak="0">
    <w:nsid w:val="61E60C21"/>
    <w:multiLevelType w:val="hybridMultilevel"/>
    <w:tmpl w:val="EA80BC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55C9C"/>
    <w:multiLevelType w:val="hybridMultilevel"/>
    <w:tmpl w:val="0F2A1D18"/>
    <w:lvl w:ilvl="0" w:tplc="D5883E7A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052017"/>
    <w:multiLevelType w:val="hybridMultilevel"/>
    <w:tmpl w:val="AA2251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AE10180"/>
    <w:multiLevelType w:val="hybridMultilevel"/>
    <w:tmpl w:val="8FF4E910"/>
    <w:lvl w:ilvl="0" w:tplc="BFDCFB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B684073"/>
    <w:multiLevelType w:val="hybridMultilevel"/>
    <w:tmpl w:val="96723DFA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B9157C7"/>
    <w:multiLevelType w:val="hybridMultilevel"/>
    <w:tmpl w:val="DFCAF346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D5883E7A">
      <w:start w:val="1"/>
      <w:numFmt w:val="decimal"/>
      <w:lvlText w:val="%4."/>
      <w:lvlJc w:val="left"/>
      <w:pPr>
        <w:ind w:left="2880" w:hanging="360"/>
      </w:p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D124D"/>
    <w:multiLevelType w:val="hybridMultilevel"/>
    <w:tmpl w:val="85EE8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EB7465"/>
    <w:multiLevelType w:val="hybridMultilevel"/>
    <w:tmpl w:val="434C0A54"/>
    <w:lvl w:ilvl="0" w:tplc="F90E43E4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97329D"/>
    <w:multiLevelType w:val="singleLevel"/>
    <w:tmpl w:val="3E546AEC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abstractNum w:abstractNumId="27" w15:restartNumberingAfterBreak="0">
    <w:nsid w:val="70B763A6"/>
    <w:multiLevelType w:val="hybridMultilevel"/>
    <w:tmpl w:val="557850E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BE7C52"/>
    <w:multiLevelType w:val="multilevel"/>
    <w:tmpl w:val="6C2AF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2041780928">
    <w:abstractNumId w:val="23"/>
  </w:num>
  <w:num w:numId="2" w16cid:durableId="210918608">
    <w:abstractNumId w:val="11"/>
  </w:num>
  <w:num w:numId="3" w16cid:durableId="1532957472">
    <w:abstractNumId w:val="8"/>
  </w:num>
  <w:num w:numId="4" w16cid:durableId="77800094">
    <w:abstractNumId w:val="28"/>
  </w:num>
  <w:num w:numId="5" w16cid:durableId="1117406682">
    <w:abstractNumId w:val="18"/>
  </w:num>
  <w:num w:numId="6" w16cid:durableId="2023043668">
    <w:abstractNumId w:val="12"/>
  </w:num>
  <w:num w:numId="7" w16cid:durableId="768700645">
    <w:abstractNumId w:val="16"/>
  </w:num>
  <w:num w:numId="8" w16cid:durableId="1112239719">
    <w:abstractNumId w:val="22"/>
  </w:num>
  <w:num w:numId="9" w16cid:durableId="368378250">
    <w:abstractNumId w:val="10"/>
  </w:num>
  <w:num w:numId="10" w16cid:durableId="1004358873">
    <w:abstractNumId w:val="19"/>
  </w:num>
  <w:num w:numId="11" w16cid:durableId="221988554">
    <w:abstractNumId w:val="14"/>
  </w:num>
  <w:num w:numId="12" w16cid:durableId="1771581821">
    <w:abstractNumId w:val="0"/>
  </w:num>
  <w:num w:numId="13" w16cid:durableId="1792818863">
    <w:abstractNumId w:val="1"/>
  </w:num>
  <w:num w:numId="14" w16cid:durableId="188572829">
    <w:abstractNumId w:val="2"/>
  </w:num>
  <w:num w:numId="15" w16cid:durableId="1141582183">
    <w:abstractNumId w:val="27"/>
  </w:num>
  <w:num w:numId="16" w16cid:durableId="478807728">
    <w:abstractNumId w:val="21"/>
  </w:num>
  <w:num w:numId="17" w16cid:durableId="1324891355">
    <w:abstractNumId w:val="9"/>
  </w:num>
  <w:num w:numId="18" w16cid:durableId="528029345">
    <w:abstractNumId w:val="13"/>
  </w:num>
  <w:num w:numId="19" w16cid:durableId="849296293">
    <w:abstractNumId w:val="26"/>
  </w:num>
  <w:num w:numId="20" w16cid:durableId="1775202633">
    <w:abstractNumId w:val="26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Theme="majorHAnsi" w:hAnsiTheme="majorHAnsi" w:cstheme="majorHAnsi" w:hint="default"/>
          <w:b w:val="0"/>
          <w:i w:val="0"/>
          <w:sz w:val="20"/>
          <w:szCs w:val="20"/>
          <w:u w:val="none"/>
        </w:rPr>
      </w:lvl>
    </w:lvlOverride>
  </w:num>
  <w:num w:numId="21" w16cid:durableId="237251783">
    <w:abstractNumId w:val="4"/>
  </w:num>
  <w:num w:numId="22" w16cid:durableId="718436803">
    <w:abstractNumId w:val="7"/>
  </w:num>
  <w:num w:numId="23" w16cid:durableId="2120643186">
    <w:abstractNumId w:val="5"/>
  </w:num>
  <w:num w:numId="24" w16cid:durableId="505050843">
    <w:abstractNumId w:val="17"/>
  </w:num>
  <w:num w:numId="25" w16cid:durableId="1795906283">
    <w:abstractNumId w:val="6"/>
  </w:num>
  <w:num w:numId="26" w16cid:durableId="29770817">
    <w:abstractNumId w:val="15"/>
  </w:num>
  <w:num w:numId="27" w16cid:durableId="2100563770">
    <w:abstractNumId w:val="20"/>
  </w:num>
  <w:num w:numId="28" w16cid:durableId="582491155">
    <w:abstractNumId w:val="3"/>
  </w:num>
  <w:num w:numId="29" w16cid:durableId="897595031">
    <w:abstractNumId w:val="24"/>
  </w:num>
  <w:num w:numId="30" w16cid:durableId="19668161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094"/>
    <w:rsid w:val="00052840"/>
    <w:rsid w:val="00073368"/>
    <w:rsid w:val="00106E23"/>
    <w:rsid w:val="00140817"/>
    <w:rsid w:val="00147828"/>
    <w:rsid w:val="001A4A62"/>
    <w:rsid w:val="001B629F"/>
    <w:rsid w:val="001C2D25"/>
    <w:rsid w:val="00203094"/>
    <w:rsid w:val="00216A70"/>
    <w:rsid w:val="002D1718"/>
    <w:rsid w:val="00325CDF"/>
    <w:rsid w:val="003C5E5F"/>
    <w:rsid w:val="004064F8"/>
    <w:rsid w:val="00417937"/>
    <w:rsid w:val="00435A60"/>
    <w:rsid w:val="004F1FD0"/>
    <w:rsid w:val="00574ECE"/>
    <w:rsid w:val="005A35B2"/>
    <w:rsid w:val="005D0EBA"/>
    <w:rsid w:val="006852A4"/>
    <w:rsid w:val="006F7719"/>
    <w:rsid w:val="0074119F"/>
    <w:rsid w:val="00775263"/>
    <w:rsid w:val="007807ED"/>
    <w:rsid w:val="00780D90"/>
    <w:rsid w:val="007D4751"/>
    <w:rsid w:val="0082448A"/>
    <w:rsid w:val="00876EDD"/>
    <w:rsid w:val="00882B0B"/>
    <w:rsid w:val="00934478"/>
    <w:rsid w:val="00974C8F"/>
    <w:rsid w:val="009D1643"/>
    <w:rsid w:val="00A10873"/>
    <w:rsid w:val="00A6269B"/>
    <w:rsid w:val="00AD3279"/>
    <w:rsid w:val="00AE76FC"/>
    <w:rsid w:val="00AF3BE3"/>
    <w:rsid w:val="00B30E62"/>
    <w:rsid w:val="00B829A0"/>
    <w:rsid w:val="00B84785"/>
    <w:rsid w:val="00C076C2"/>
    <w:rsid w:val="00C32032"/>
    <w:rsid w:val="00C34689"/>
    <w:rsid w:val="00C87F22"/>
    <w:rsid w:val="00C9208F"/>
    <w:rsid w:val="00CC131C"/>
    <w:rsid w:val="00D644BB"/>
    <w:rsid w:val="00D82456"/>
    <w:rsid w:val="00DB10B7"/>
    <w:rsid w:val="00E34061"/>
    <w:rsid w:val="00E4251B"/>
    <w:rsid w:val="00E46D1C"/>
    <w:rsid w:val="00EC7DA9"/>
    <w:rsid w:val="00EE7B89"/>
    <w:rsid w:val="00F02A0B"/>
    <w:rsid w:val="00F21C9A"/>
    <w:rsid w:val="00F665D2"/>
    <w:rsid w:val="00F8757D"/>
    <w:rsid w:val="00FE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448D"/>
  <w15:chartTrackingRefBased/>
  <w15:docId w15:val="{7EE7DE6A-0702-4CA1-B473-2912CB344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3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3094"/>
  </w:style>
  <w:style w:type="paragraph" w:styleId="Stopka">
    <w:name w:val="footer"/>
    <w:basedOn w:val="Normalny"/>
    <w:link w:val="StopkaZnak"/>
    <w:uiPriority w:val="99"/>
    <w:unhideWhenUsed/>
    <w:rsid w:val="00203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094"/>
  </w:style>
  <w:style w:type="paragraph" w:styleId="Tekstdymka">
    <w:name w:val="Balloon Text"/>
    <w:basedOn w:val="Normalny"/>
    <w:link w:val="TekstdymkaZnak"/>
    <w:uiPriority w:val="99"/>
    <w:semiHidden/>
    <w:unhideWhenUsed/>
    <w:rsid w:val="00FE4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68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A4A6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320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teka@swsb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zpitalbranice.p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88D09-9D32-426A-AC76-7CD1941F2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1768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DT</cp:lastModifiedBy>
  <cp:revision>11</cp:revision>
  <cp:lastPrinted>2022-11-03T10:14:00Z</cp:lastPrinted>
  <dcterms:created xsi:type="dcterms:W3CDTF">2022-11-03T09:45:00Z</dcterms:created>
  <dcterms:modified xsi:type="dcterms:W3CDTF">2023-11-21T10:28:00Z</dcterms:modified>
</cp:coreProperties>
</file>