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5C4C1BEA"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A101F6">
        <w:rPr>
          <w:rFonts w:ascii="Arial" w:hAnsi="Arial"/>
          <w:b/>
          <w:sz w:val="24"/>
          <w:szCs w:val="24"/>
        </w:rPr>
        <w:t>4</w:t>
      </w:r>
      <w:r w:rsidR="00CF237C" w:rsidRPr="00914767">
        <w:rPr>
          <w:rFonts w:ascii="Arial" w:hAnsi="Arial"/>
          <w:b/>
          <w:sz w:val="24"/>
          <w:szCs w:val="24"/>
        </w:rPr>
        <w:t>.202</w:t>
      </w:r>
      <w:r w:rsidR="00A101F6">
        <w:rPr>
          <w:rFonts w:ascii="Arial" w:hAnsi="Arial"/>
          <w:b/>
          <w:sz w:val="24"/>
          <w:szCs w:val="24"/>
        </w:rPr>
        <w:t>4</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06F49B84"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(Dz. U. z 202</w:t>
      </w:r>
      <w:r w:rsidR="00A101F6">
        <w:rPr>
          <w:rFonts w:ascii="Arial" w:hAnsi="Arial"/>
          <w:sz w:val="24"/>
          <w:szCs w:val="24"/>
        </w:rPr>
        <w:t>3</w:t>
      </w:r>
      <w:r w:rsidRPr="00914767">
        <w:rPr>
          <w:rFonts w:ascii="Arial" w:hAnsi="Arial"/>
          <w:sz w:val="24"/>
          <w:szCs w:val="24"/>
        </w:rPr>
        <w:t xml:space="preserve"> r.</w:t>
      </w:r>
      <w:r w:rsidR="00A101F6">
        <w:rPr>
          <w:rFonts w:ascii="Arial" w:hAnsi="Arial"/>
          <w:sz w:val="24"/>
          <w:szCs w:val="24"/>
        </w:rPr>
        <w:t>,</w:t>
      </w:r>
      <w:r w:rsidRPr="00914767">
        <w:rPr>
          <w:rFonts w:ascii="Arial" w:hAnsi="Arial"/>
          <w:sz w:val="24"/>
          <w:szCs w:val="24"/>
        </w:rPr>
        <w:t xml:space="preserve"> poz. </w:t>
      </w:r>
      <w:r w:rsidR="00A101F6">
        <w:rPr>
          <w:rFonts w:ascii="Arial" w:hAnsi="Arial"/>
          <w:sz w:val="24"/>
          <w:szCs w:val="24"/>
        </w:rPr>
        <w:t>160</w:t>
      </w:r>
      <w:r w:rsidR="0058368D">
        <w:rPr>
          <w:rFonts w:ascii="Arial" w:hAnsi="Arial"/>
          <w:sz w:val="24"/>
          <w:szCs w:val="24"/>
        </w:rPr>
        <w:t>5, 1720</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w:t>
      </w:r>
      <w:proofErr w:type="spellStart"/>
      <w:r w:rsidRPr="00914767">
        <w:rPr>
          <w:rFonts w:ascii="Arial" w:hAnsi="Arial"/>
          <w:sz w:val="24"/>
          <w:szCs w:val="24"/>
        </w:rPr>
        <w:t>Pzp</w:t>
      </w:r>
      <w:proofErr w:type="spellEnd"/>
      <w:r w:rsidRPr="00914767">
        <w:rPr>
          <w:rFonts w:ascii="Arial" w:hAnsi="Arial"/>
          <w:sz w:val="24"/>
          <w:szCs w:val="24"/>
        </w:rPr>
        <w:t xml:space="preserve">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2CC7E075" w:rsidR="00E401AA" w:rsidRPr="00410949" w:rsidRDefault="007431B7" w:rsidP="00410949">
      <w:pPr>
        <w:spacing w:line="360" w:lineRule="auto"/>
        <w:jc w:val="center"/>
        <w:rPr>
          <w:rFonts w:ascii="Arial" w:eastAsia="Times New Roman" w:hAnsi="Arial"/>
          <w:b/>
          <w:sz w:val="36"/>
          <w:szCs w:val="36"/>
          <w:lang w:val="pl-PL"/>
        </w:rPr>
      </w:pPr>
      <w:r>
        <w:rPr>
          <w:rFonts w:ascii="Arial" w:eastAsia="Times New Roman" w:hAnsi="Arial"/>
          <w:b/>
          <w:sz w:val="36"/>
          <w:szCs w:val="36"/>
          <w:lang w:val="pl-PL"/>
        </w:rPr>
        <w:t>„</w:t>
      </w:r>
      <w:r w:rsidR="00A101F6" w:rsidRPr="00A101F6">
        <w:rPr>
          <w:rFonts w:ascii="Arial" w:eastAsia="Times New Roman" w:hAnsi="Arial"/>
          <w:b/>
          <w:sz w:val="36"/>
          <w:szCs w:val="36"/>
          <w:lang w:val="pl-PL"/>
        </w:rPr>
        <w:t>Poprawa bezpieczeństwa infrastruktury drogowej na terenie gminy Wronki</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6C9F935" w14:textId="77777777" w:rsidR="00E401AA" w:rsidRPr="00914767" w:rsidRDefault="00A1356F" w:rsidP="00914767">
      <w:pPr>
        <w:pStyle w:val="Nagwek4"/>
        <w:spacing w:before="0" w:after="0" w:line="360" w:lineRule="auto"/>
        <w:jc w:val="center"/>
        <w:rPr>
          <w:rFonts w:ascii="Arial" w:hAnsi="Arial"/>
          <w:i/>
          <w:color w:val="0070C0"/>
          <w:lang w:val="pl-PL"/>
        </w:rPr>
      </w:pPr>
      <w:r w:rsidRPr="00914767">
        <w:rPr>
          <w:rFonts w:ascii="Arial" w:hAnsi="Arial"/>
          <w:i/>
          <w:color w:val="0070C0"/>
          <w:lang w:val="pl-PL"/>
        </w:rPr>
        <w:t xml:space="preserve">Projekt jest dofinansowany z Programu Rządowy Fundusz Polski Ład: </w:t>
      </w:r>
      <w:r w:rsidRPr="00914767">
        <w:rPr>
          <w:rFonts w:ascii="Arial" w:hAnsi="Arial"/>
          <w:i/>
          <w:color w:val="0070C0"/>
          <w:lang w:val="pl-PL"/>
        </w:rPr>
        <w:br/>
        <w:t>Program Inwestycji Strategicznych</w:t>
      </w:r>
    </w:p>
    <w:p w14:paraId="6D6A4316" w14:textId="61B67132" w:rsidR="00E401AA" w:rsidRDefault="00E401AA" w:rsidP="00914767">
      <w:pPr>
        <w:spacing w:line="360" w:lineRule="auto"/>
        <w:ind w:left="5672" w:firstLine="709"/>
        <w:rPr>
          <w:rFonts w:ascii="Arial" w:hAnsi="Arial"/>
          <w:sz w:val="24"/>
          <w:szCs w:val="24"/>
        </w:rPr>
      </w:pPr>
    </w:p>
    <w:p w14:paraId="2F21727E" w14:textId="77777777" w:rsidR="00410949" w:rsidRDefault="00410949" w:rsidP="00914767">
      <w:pPr>
        <w:spacing w:line="360" w:lineRule="auto"/>
        <w:ind w:left="5672" w:firstLine="709"/>
        <w:rPr>
          <w:rFonts w:ascii="Arial" w:hAnsi="Arial"/>
          <w:sz w:val="24"/>
          <w:szCs w:val="24"/>
        </w:rPr>
      </w:pPr>
    </w:p>
    <w:p w14:paraId="6CC95D77" w14:textId="77777777" w:rsidR="00410949" w:rsidRPr="00914767" w:rsidRDefault="00410949"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Robert Dorna</w:t>
      </w:r>
    </w:p>
    <w:p w14:paraId="48838961" w14:textId="6E3073C9" w:rsidR="00BE3B71" w:rsidRDefault="00BE3B71" w:rsidP="00914767">
      <w:pPr>
        <w:spacing w:line="360" w:lineRule="auto"/>
        <w:rPr>
          <w:rFonts w:ascii="Arial" w:hAnsi="Arial"/>
          <w:bCs/>
          <w:sz w:val="24"/>
          <w:szCs w:val="24"/>
        </w:rPr>
      </w:pPr>
    </w:p>
    <w:p w14:paraId="53D6CE2B" w14:textId="77777777" w:rsidR="00410949" w:rsidRDefault="00410949" w:rsidP="00914767">
      <w:pPr>
        <w:spacing w:line="360" w:lineRule="auto"/>
        <w:rPr>
          <w:rFonts w:ascii="Arial" w:hAnsi="Arial"/>
          <w:bCs/>
          <w:sz w:val="24"/>
          <w:szCs w:val="24"/>
        </w:rPr>
      </w:pPr>
    </w:p>
    <w:p w14:paraId="77BDE78B" w14:textId="3398B0F0" w:rsidR="00787F0E" w:rsidRPr="00914767"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A101F6">
        <w:rPr>
          <w:rFonts w:ascii="Arial" w:hAnsi="Arial"/>
          <w:bCs/>
          <w:sz w:val="24"/>
          <w:szCs w:val="24"/>
        </w:rPr>
        <w:t>2</w:t>
      </w:r>
      <w:r w:rsidR="00F77EF6">
        <w:rPr>
          <w:rFonts w:ascii="Arial" w:hAnsi="Arial"/>
          <w:bCs/>
          <w:sz w:val="24"/>
          <w:szCs w:val="24"/>
        </w:rPr>
        <w:t>9</w:t>
      </w:r>
      <w:r w:rsidR="00A101F6">
        <w:rPr>
          <w:rFonts w:ascii="Arial" w:hAnsi="Arial"/>
          <w:bCs/>
          <w:sz w:val="24"/>
          <w:szCs w:val="24"/>
        </w:rPr>
        <w:t xml:space="preserve"> stycznia 2024 </w:t>
      </w:r>
      <w:r w:rsidR="00787F0E" w:rsidRPr="00914767">
        <w:rPr>
          <w:rFonts w:ascii="Arial" w:hAnsi="Arial"/>
          <w:bCs/>
          <w:sz w:val="24"/>
          <w:szCs w:val="24"/>
        </w:rPr>
        <w:t>roku</w:t>
      </w:r>
      <w:r w:rsidR="007533A2">
        <w:rPr>
          <w:rFonts w:ascii="Arial" w:hAnsi="Arial"/>
          <w:bCs/>
          <w:sz w:val="24"/>
          <w:szCs w:val="24"/>
        </w:rPr>
        <w:tab/>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0CC94ABA"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072F899C"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4341B3A3"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5A455EC3"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707402D4"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0DBEDDC0"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38579A49"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49EA2A75"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364AA420"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26D11A9C"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16</w:t>
            </w:r>
            <w:r w:rsidR="00FC592D" w:rsidRPr="00914767">
              <w:rPr>
                <w:rFonts w:ascii="Arial" w:hAnsi="Arial"/>
                <w:noProof/>
                <w:webHidden/>
                <w:sz w:val="24"/>
                <w:szCs w:val="24"/>
              </w:rPr>
              <w:fldChar w:fldCharType="end"/>
            </w:r>
          </w:hyperlink>
        </w:p>
        <w:p w14:paraId="05B08F7C" w14:textId="17C674F4"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20</w:t>
            </w:r>
            <w:r w:rsidR="00FC592D" w:rsidRPr="00914767">
              <w:rPr>
                <w:rFonts w:ascii="Arial" w:hAnsi="Arial"/>
                <w:noProof/>
                <w:webHidden/>
                <w:sz w:val="24"/>
                <w:szCs w:val="24"/>
              </w:rPr>
              <w:fldChar w:fldCharType="end"/>
            </w:r>
          </w:hyperlink>
        </w:p>
        <w:p w14:paraId="617D2AA9" w14:textId="0AA0293E"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30</w:t>
            </w:r>
            <w:r w:rsidR="00FC592D" w:rsidRPr="00914767">
              <w:rPr>
                <w:rFonts w:ascii="Arial" w:hAnsi="Arial"/>
                <w:noProof/>
                <w:webHidden/>
                <w:sz w:val="24"/>
                <w:szCs w:val="24"/>
              </w:rPr>
              <w:fldChar w:fldCharType="end"/>
            </w:r>
          </w:hyperlink>
        </w:p>
        <w:p w14:paraId="19DA9274" w14:textId="60E05E66"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34</w:t>
            </w:r>
            <w:r w:rsidR="00FC592D" w:rsidRPr="00914767">
              <w:rPr>
                <w:rFonts w:ascii="Arial" w:hAnsi="Arial"/>
                <w:noProof/>
                <w:webHidden/>
                <w:sz w:val="24"/>
                <w:szCs w:val="24"/>
              </w:rPr>
              <w:fldChar w:fldCharType="end"/>
            </w:r>
          </w:hyperlink>
        </w:p>
        <w:p w14:paraId="713125AF" w14:textId="79370888"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36</w:t>
            </w:r>
            <w:r w:rsidR="00FC592D" w:rsidRPr="00914767">
              <w:rPr>
                <w:rFonts w:ascii="Arial" w:hAnsi="Arial"/>
                <w:noProof/>
                <w:webHidden/>
                <w:sz w:val="24"/>
                <w:szCs w:val="24"/>
              </w:rPr>
              <w:fldChar w:fldCharType="end"/>
            </w:r>
          </w:hyperlink>
        </w:p>
        <w:p w14:paraId="057F9799" w14:textId="301833CC"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39</w:t>
            </w:r>
            <w:r w:rsidR="00FC592D" w:rsidRPr="00914767">
              <w:rPr>
                <w:rFonts w:ascii="Arial" w:hAnsi="Arial"/>
                <w:noProof/>
                <w:webHidden/>
                <w:sz w:val="24"/>
                <w:szCs w:val="24"/>
              </w:rPr>
              <w:fldChar w:fldCharType="end"/>
            </w:r>
          </w:hyperlink>
        </w:p>
        <w:p w14:paraId="0AE78727" w14:textId="1A6EBB38"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45</w:t>
            </w:r>
            <w:r w:rsidR="00FC592D" w:rsidRPr="00914767">
              <w:rPr>
                <w:rFonts w:ascii="Arial" w:hAnsi="Arial"/>
                <w:noProof/>
                <w:webHidden/>
                <w:sz w:val="24"/>
                <w:szCs w:val="24"/>
              </w:rPr>
              <w:fldChar w:fldCharType="end"/>
            </w:r>
          </w:hyperlink>
        </w:p>
        <w:p w14:paraId="6F3889FA" w14:textId="19A9D32E"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49</w:t>
            </w:r>
            <w:r w:rsidR="00FC592D" w:rsidRPr="00914767">
              <w:rPr>
                <w:rFonts w:ascii="Arial" w:hAnsi="Arial"/>
                <w:noProof/>
                <w:webHidden/>
                <w:sz w:val="24"/>
                <w:szCs w:val="24"/>
              </w:rPr>
              <w:fldChar w:fldCharType="end"/>
            </w:r>
          </w:hyperlink>
        </w:p>
        <w:p w14:paraId="67123F78" w14:textId="4DF40534"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51</w:t>
            </w:r>
            <w:r w:rsidR="00FC592D" w:rsidRPr="00914767">
              <w:rPr>
                <w:rFonts w:ascii="Arial" w:hAnsi="Arial"/>
                <w:noProof/>
                <w:webHidden/>
                <w:sz w:val="24"/>
                <w:szCs w:val="24"/>
              </w:rPr>
              <w:fldChar w:fldCharType="end"/>
            </w:r>
          </w:hyperlink>
        </w:p>
        <w:p w14:paraId="4219BDFA" w14:textId="1AA528F6"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52</w:t>
            </w:r>
            <w:r w:rsidR="00FC592D" w:rsidRPr="00914767">
              <w:rPr>
                <w:rFonts w:ascii="Arial" w:hAnsi="Arial"/>
                <w:noProof/>
                <w:webHidden/>
                <w:sz w:val="24"/>
                <w:szCs w:val="24"/>
              </w:rPr>
              <w:fldChar w:fldCharType="end"/>
            </w:r>
          </w:hyperlink>
        </w:p>
        <w:p w14:paraId="709A026C" w14:textId="09B488CA"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54</w:t>
            </w:r>
            <w:r w:rsidR="00FC592D" w:rsidRPr="00914767">
              <w:rPr>
                <w:rFonts w:ascii="Arial" w:hAnsi="Arial"/>
                <w:noProof/>
                <w:webHidden/>
                <w:sz w:val="24"/>
                <w:szCs w:val="24"/>
              </w:rPr>
              <w:fldChar w:fldCharType="end"/>
            </w:r>
          </w:hyperlink>
        </w:p>
        <w:p w14:paraId="5F5BEAEF" w14:textId="3CC5E6CE"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55</w:t>
            </w:r>
            <w:r w:rsidR="00FC592D" w:rsidRPr="00914767">
              <w:rPr>
                <w:rFonts w:ascii="Arial" w:hAnsi="Arial"/>
                <w:noProof/>
                <w:webHidden/>
                <w:sz w:val="24"/>
                <w:szCs w:val="24"/>
              </w:rPr>
              <w:fldChar w:fldCharType="end"/>
            </w:r>
          </w:hyperlink>
        </w:p>
        <w:p w14:paraId="6450BCD9" w14:textId="6412264F"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57</w:t>
            </w:r>
            <w:r w:rsidR="00FC592D" w:rsidRPr="00914767">
              <w:rPr>
                <w:rFonts w:ascii="Arial" w:hAnsi="Arial"/>
                <w:noProof/>
                <w:webHidden/>
                <w:sz w:val="24"/>
                <w:szCs w:val="24"/>
              </w:rPr>
              <w:fldChar w:fldCharType="end"/>
            </w:r>
          </w:hyperlink>
        </w:p>
        <w:p w14:paraId="0869AB80" w14:textId="744FCEB5"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59</w:t>
            </w:r>
            <w:r w:rsidR="00FC592D" w:rsidRPr="00914767">
              <w:rPr>
                <w:rFonts w:ascii="Arial" w:hAnsi="Arial"/>
                <w:noProof/>
                <w:webHidden/>
                <w:sz w:val="24"/>
                <w:szCs w:val="24"/>
              </w:rPr>
              <w:fldChar w:fldCharType="end"/>
            </w:r>
          </w:hyperlink>
        </w:p>
        <w:p w14:paraId="58E4F8BC" w14:textId="5E6AFABF"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61</w:t>
            </w:r>
            <w:r w:rsidR="00FC592D" w:rsidRPr="00914767">
              <w:rPr>
                <w:rFonts w:ascii="Arial" w:hAnsi="Arial"/>
                <w:noProof/>
                <w:webHidden/>
                <w:sz w:val="24"/>
                <w:szCs w:val="24"/>
              </w:rPr>
              <w:fldChar w:fldCharType="end"/>
            </w:r>
          </w:hyperlink>
        </w:p>
        <w:p w14:paraId="632716B7" w14:textId="47C032CC"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61</w:t>
            </w:r>
            <w:r w:rsidR="00FC592D" w:rsidRPr="00914767">
              <w:rPr>
                <w:rFonts w:ascii="Arial" w:hAnsi="Arial"/>
                <w:noProof/>
                <w:webHidden/>
                <w:sz w:val="24"/>
                <w:szCs w:val="24"/>
              </w:rPr>
              <w:fldChar w:fldCharType="end"/>
            </w:r>
          </w:hyperlink>
        </w:p>
        <w:p w14:paraId="6D9F6330" w14:textId="74A1BD56" w:rsidR="00FC592D" w:rsidRPr="00914767" w:rsidRDefault="00A12ED0"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2B7B3A">
              <w:rPr>
                <w:rFonts w:ascii="Arial" w:hAnsi="Arial"/>
                <w:noProof/>
                <w:webHidden/>
                <w:sz w:val="24"/>
                <w:szCs w:val="24"/>
              </w:rPr>
              <w:t>63</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A12ED0"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ust. 1 ustawy </w:t>
      </w:r>
      <w:proofErr w:type="spellStart"/>
      <w:r w:rsidRPr="00914767">
        <w:rPr>
          <w:rFonts w:ascii="Arial" w:hAnsi="Arial"/>
          <w:sz w:val="24"/>
          <w:szCs w:val="24"/>
          <w:u w:val="single"/>
        </w:rPr>
        <w:t>Pzp</w:t>
      </w:r>
      <w:proofErr w:type="spellEnd"/>
      <w:r w:rsidRPr="00914767">
        <w:rPr>
          <w:rFonts w:ascii="Arial" w:hAnsi="Arial"/>
          <w:sz w:val="24"/>
          <w:szCs w:val="24"/>
          <w:u w:val="single"/>
        </w:rPr>
        <w:t xml:space="preserve">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5B550F92"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proofErr w:type="spellStart"/>
      <w:r w:rsidRPr="00914767">
        <w:rPr>
          <w:rFonts w:ascii="Arial" w:hAnsi="Arial"/>
          <w:b/>
          <w:bCs/>
          <w:color w:val="0070C0"/>
          <w:sz w:val="24"/>
          <w:szCs w:val="24"/>
          <w:lang w:val="pl-PL"/>
        </w:rPr>
        <w:t>NIiPP</w:t>
      </w:r>
      <w:proofErr w:type="spellEnd"/>
      <w:r w:rsidRPr="00914767">
        <w:rPr>
          <w:rFonts w:ascii="Arial" w:hAnsi="Arial"/>
          <w:b/>
          <w:color w:val="0070C0"/>
          <w:sz w:val="24"/>
          <w:szCs w:val="24"/>
        </w:rPr>
        <w:t>.271</w:t>
      </w:r>
      <w:r w:rsidR="00757BAA" w:rsidRPr="00914767">
        <w:rPr>
          <w:rFonts w:ascii="Arial" w:hAnsi="Arial"/>
          <w:b/>
          <w:color w:val="0070C0"/>
          <w:sz w:val="24"/>
          <w:szCs w:val="24"/>
          <w:lang w:val="pl-PL"/>
        </w:rPr>
        <w:t>.</w:t>
      </w:r>
      <w:r w:rsidR="00EB4DF7">
        <w:rPr>
          <w:rFonts w:ascii="Arial" w:hAnsi="Arial"/>
          <w:b/>
          <w:color w:val="0070C0"/>
          <w:sz w:val="24"/>
          <w:szCs w:val="24"/>
          <w:lang w:val="pl-PL"/>
        </w:rPr>
        <w:t>4</w:t>
      </w:r>
      <w:r w:rsidRPr="00914767">
        <w:rPr>
          <w:rFonts w:ascii="Arial" w:hAnsi="Arial"/>
          <w:b/>
          <w:color w:val="0070C0"/>
          <w:sz w:val="24"/>
          <w:szCs w:val="24"/>
          <w:lang w:val="pl-PL"/>
        </w:rPr>
        <w:t>.202</w:t>
      </w:r>
      <w:bookmarkEnd w:id="5"/>
      <w:r w:rsidR="00EB4DF7">
        <w:rPr>
          <w:rFonts w:ascii="Arial" w:hAnsi="Arial"/>
          <w:b/>
          <w:color w:val="0070C0"/>
          <w:sz w:val="24"/>
          <w:szCs w:val="24"/>
          <w:lang w:val="pl-PL"/>
        </w:rPr>
        <w:t>4</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Inspektorem Ochrony Danych Osobowych jest Aleksandra Cnota-</w:t>
      </w:r>
      <w:proofErr w:type="spellStart"/>
      <w:r w:rsidRPr="0010734D">
        <w:rPr>
          <w:rFonts w:ascii="Arial" w:eastAsia="Calibri" w:hAnsi="Arial" w:cs="Arial"/>
          <w:sz w:val="24"/>
          <w:szCs w:val="24"/>
          <w:lang w:bidi="pl-PL"/>
        </w:rPr>
        <w:t>Mikołajec</w:t>
      </w:r>
      <w:proofErr w:type="spellEnd"/>
      <w:r w:rsidRPr="0010734D">
        <w:rPr>
          <w:rFonts w:ascii="Arial" w:eastAsia="Calibri" w:hAnsi="Arial" w:cs="Arial"/>
          <w:sz w:val="24"/>
          <w:szCs w:val="24"/>
          <w:lang w:bidi="pl-PL"/>
        </w:rPr>
        <w:t xml:space="preserve">.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3B522531"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EB4DF7">
        <w:rPr>
          <w:rFonts w:ascii="Arial" w:hAnsi="Arial"/>
          <w:sz w:val="24"/>
          <w:szCs w:val="24"/>
        </w:rPr>
        <w:t>3</w:t>
      </w:r>
      <w:r w:rsidRPr="00914767">
        <w:rPr>
          <w:rFonts w:ascii="Arial" w:hAnsi="Arial"/>
          <w:sz w:val="24"/>
          <w:szCs w:val="24"/>
        </w:rPr>
        <w:t xml:space="preserve"> r.</w:t>
      </w:r>
      <w:r w:rsidR="00EB4DF7">
        <w:rPr>
          <w:rFonts w:ascii="Arial" w:hAnsi="Arial"/>
          <w:sz w:val="24"/>
          <w:szCs w:val="24"/>
        </w:rPr>
        <w:t>,</w:t>
      </w:r>
      <w:r w:rsidRPr="00914767">
        <w:rPr>
          <w:rFonts w:ascii="Arial" w:hAnsi="Arial"/>
          <w:sz w:val="24"/>
          <w:szCs w:val="24"/>
        </w:rPr>
        <w:t xml:space="preserve"> poz. </w:t>
      </w:r>
      <w:r w:rsidR="00EB4DF7">
        <w:rPr>
          <w:rFonts w:ascii="Arial" w:hAnsi="Arial"/>
          <w:sz w:val="24"/>
          <w:szCs w:val="24"/>
        </w:rPr>
        <w:t>1605 ze</w:t>
      </w:r>
      <w:r w:rsidRPr="00914767">
        <w:rPr>
          <w:rFonts w:ascii="Arial" w:hAnsi="Arial"/>
          <w:sz w:val="24"/>
          <w:szCs w:val="24"/>
        </w:rPr>
        <w:t xml:space="preserve"> zm.), zwaną dalej ustawą „</w:t>
      </w:r>
      <w:proofErr w:type="spellStart"/>
      <w:r w:rsidRPr="00914767">
        <w:rPr>
          <w:rFonts w:ascii="Arial" w:hAnsi="Arial"/>
          <w:sz w:val="24"/>
          <w:szCs w:val="24"/>
        </w:rPr>
        <w:t>Pzp</w:t>
      </w:r>
      <w:proofErr w:type="spellEnd"/>
      <w:r w:rsidRPr="00914767">
        <w:rPr>
          <w:rFonts w:ascii="Arial" w:hAnsi="Arial"/>
          <w:sz w:val="24"/>
          <w:szCs w:val="24"/>
        </w:rPr>
        <w:t>”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w:t>
      </w:r>
      <w:proofErr w:type="spellStart"/>
      <w:r w:rsidRPr="00914767">
        <w:rPr>
          <w:rFonts w:ascii="Arial" w:hAnsi="Arial"/>
          <w:sz w:val="24"/>
          <w:szCs w:val="24"/>
        </w:rPr>
        <w:t>Pzp</w:t>
      </w:r>
      <w:proofErr w:type="spellEnd"/>
      <w:r w:rsidRPr="00914767">
        <w:rPr>
          <w:rFonts w:ascii="Arial" w:hAnsi="Arial"/>
          <w:sz w:val="24"/>
          <w:szCs w:val="24"/>
        </w:rPr>
        <w:t xml:space="preserve">,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 xml:space="preserve">Zamawiający stosownie do art. 95 ustawy </w:t>
      </w:r>
      <w:proofErr w:type="spellStart"/>
      <w:r w:rsidRPr="001E57DA">
        <w:rPr>
          <w:rFonts w:ascii="Arial" w:hAnsi="Arial"/>
          <w:sz w:val="24"/>
          <w:szCs w:val="24"/>
        </w:rPr>
        <w:t>Pzp</w:t>
      </w:r>
      <w:proofErr w:type="spellEnd"/>
      <w:r w:rsidRPr="001E57DA">
        <w:rPr>
          <w:rFonts w:ascii="Arial" w:hAnsi="Arial"/>
          <w:sz w:val="24"/>
          <w:szCs w:val="24"/>
        </w:rPr>
        <w:t xml:space="preserve">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857F26">
      <w:pPr>
        <w:pStyle w:val="Akapitzlist"/>
        <w:numPr>
          <w:ilvl w:val="0"/>
          <w:numId w:val="62"/>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w:t>
      </w:r>
      <w:r w:rsidRPr="009E5B25">
        <w:rPr>
          <w:rFonts w:ascii="Arial" w:hAnsi="Arial"/>
          <w:sz w:val="24"/>
          <w:szCs w:val="24"/>
        </w:rPr>
        <w:t>dokumentowania zatrudnienia (§ 12 projektowanych postanowień</w:t>
      </w:r>
      <w:r>
        <w:rPr>
          <w:rFonts w:ascii="Arial" w:hAnsi="Arial"/>
          <w:sz w:val="24"/>
          <w:szCs w:val="24"/>
        </w:rPr>
        <w:t xml:space="preserve"> </w:t>
      </w:r>
      <w:r w:rsidRPr="001E57DA">
        <w:rPr>
          <w:rFonts w:ascii="Arial" w:hAnsi="Arial"/>
          <w:sz w:val="24"/>
          <w:szCs w:val="24"/>
        </w:rPr>
        <w:t>umowy).</w:t>
      </w:r>
    </w:p>
    <w:p w14:paraId="36385332" w14:textId="77777777" w:rsidR="001E57DA" w:rsidRPr="00914767" w:rsidRDefault="001E57DA" w:rsidP="00857F26">
      <w:pPr>
        <w:pStyle w:val="Akapitzlist"/>
        <w:numPr>
          <w:ilvl w:val="0"/>
          <w:numId w:val="62"/>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w:t>
      </w:r>
      <w:proofErr w:type="spellStart"/>
      <w:r w:rsidRPr="00914767">
        <w:rPr>
          <w:rFonts w:ascii="Arial" w:hAnsi="Arial"/>
          <w:sz w:val="24"/>
          <w:szCs w:val="24"/>
        </w:rPr>
        <w:t>Pzp</w:t>
      </w:r>
      <w:proofErr w:type="spellEnd"/>
      <w:r w:rsidRPr="00914767">
        <w:rPr>
          <w:rFonts w:ascii="Arial" w:hAnsi="Arial"/>
          <w:sz w:val="24"/>
          <w:szCs w:val="24"/>
        </w:rPr>
        <w:t xml:space="preserve">.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73EDD8B3" w14:textId="77777777" w:rsidR="00375E1C" w:rsidRPr="00375E1C" w:rsidRDefault="00375E1C" w:rsidP="00375E1C">
      <w:pPr>
        <w:pStyle w:val="Bezodstpw"/>
        <w:numPr>
          <w:ilvl w:val="3"/>
          <w:numId w:val="9"/>
        </w:numPr>
        <w:spacing w:line="360" w:lineRule="auto"/>
        <w:ind w:left="284"/>
        <w:jc w:val="both"/>
        <w:rPr>
          <w:iCs/>
          <w:sz w:val="24"/>
          <w:szCs w:val="24"/>
        </w:rPr>
      </w:pPr>
      <w:r w:rsidRPr="00375E1C">
        <w:rPr>
          <w:iCs/>
          <w:sz w:val="24"/>
          <w:szCs w:val="24"/>
        </w:rPr>
        <w:t>Przedmiotem zamówienia jest realizacja inwestycji pn. „Poprawa bezpieczeństwa infrastruktury drogowej na terenie gminy Wronki”, w skład której wchodzą:</w:t>
      </w:r>
    </w:p>
    <w:p w14:paraId="069F3820" w14:textId="77777777" w:rsidR="00375E1C" w:rsidRPr="00375E1C" w:rsidRDefault="00375E1C" w:rsidP="00375E1C">
      <w:pPr>
        <w:pStyle w:val="Bezodstpw"/>
        <w:spacing w:line="360" w:lineRule="auto"/>
        <w:ind w:left="284"/>
        <w:jc w:val="both"/>
        <w:rPr>
          <w:iCs/>
          <w:sz w:val="24"/>
          <w:szCs w:val="24"/>
        </w:rPr>
      </w:pPr>
      <w:r w:rsidRPr="00375E1C">
        <w:rPr>
          <w:b/>
          <w:bCs/>
          <w:iCs/>
          <w:sz w:val="24"/>
          <w:szCs w:val="24"/>
        </w:rPr>
        <w:t>1)</w:t>
      </w:r>
      <w:r w:rsidRPr="00375E1C">
        <w:rPr>
          <w:b/>
          <w:bCs/>
          <w:iCs/>
          <w:sz w:val="24"/>
          <w:szCs w:val="24"/>
        </w:rPr>
        <w:tab/>
        <w:t>Zadanie 1</w:t>
      </w:r>
      <w:r w:rsidRPr="00375E1C">
        <w:rPr>
          <w:iCs/>
          <w:sz w:val="24"/>
          <w:szCs w:val="24"/>
        </w:rPr>
        <w:t xml:space="preserve"> pn. „Utwardzenie poboczy dróg gminnych”, na które składają się:</w:t>
      </w:r>
    </w:p>
    <w:p w14:paraId="2538E916" w14:textId="0234BC6D" w:rsidR="00375E1C" w:rsidRPr="00375E1C" w:rsidRDefault="00375E1C" w:rsidP="00375E1C">
      <w:pPr>
        <w:pStyle w:val="Bezodstpw"/>
        <w:spacing w:line="360" w:lineRule="auto"/>
        <w:ind w:left="720"/>
        <w:jc w:val="both"/>
        <w:rPr>
          <w:iCs/>
          <w:sz w:val="24"/>
          <w:szCs w:val="24"/>
        </w:rPr>
      </w:pPr>
      <w:r w:rsidRPr="00375E1C">
        <w:rPr>
          <w:iCs/>
          <w:sz w:val="24"/>
          <w:szCs w:val="24"/>
        </w:rPr>
        <w:t>1a) –</w:t>
      </w:r>
      <w:r>
        <w:rPr>
          <w:iCs/>
          <w:sz w:val="24"/>
          <w:szCs w:val="24"/>
        </w:rPr>
        <w:t xml:space="preserve"> </w:t>
      </w:r>
      <w:r w:rsidRPr="00375E1C">
        <w:rPr>
          <w:iCs/>
          <w:sz w:val="24"/>
          <w:szCs w:val="24"/>
        </w:rPr>
        <w:t>utwardzenie poboczy na Placu Targowym w m. Wronki. Inwestycja  obejmuje utwardzenie kostką betonową pobocza w pasie drogowym drogi gminnej na Placu Targowym w m. Wronki o powierzchni ok. 470 m²;</w:t>
      </w:r>
    </w:p>
    <w:p w14:paraId="1352B315" w14:textId="77777777" w:rsidR="00375E1C" w:rsidRPr="00375E1C" w:rsidRDefault="00375E1C" w:rsidP="00375E1C">
      <w:pPr>
        <w:pStyle w:val="Bezodstpw"/>
        <w:spacing w:line="360" w:lineRule="auto"/>
        <w:ind w:left="720"/>
        <w:jc w:val="both"/>
        <w:rPr>
          <w:iCs/>
          <w:sz w:val="24"/>
          <w:szCs w:val="24"/>
        </w:rPr>
      </w:pPr>
      <w:r w:rsidRPr="00375E1C">
        <w:rPr>
          <w:iCs/>
          <w:sz w:val="24"/>
          <w:szCs w:val="24"/>
        </w:rPr>
        <w:t>1b) – utwardzenie poboczy na ul. Powstańców Wlkp. w m. Wronki. Inwestycja  obejmuje utwardzenie kostką betonową i płytami betonowymi pobocza w pasie drogowym drogi gminnej na u. Powstańców Wlkp. w m. Wronki o powierzchni ok. 285 m²;</w:t>
      </w:r>
    </w:p>
    <w:p w14:paraId="66ACE80C" w14:textId="77777777" w:rsidR="00375E1C" w:rsidRPr="00375E1C" w:rsidRDefault="00375E1C" w:rsidP="00375E1C">
      <w:pPr>
        <w:pStyle w:val="Bezodstpw"/>
        <w:spacing w:line="360" w:lineRule="auto"/>
        <w:ind w:left="720"/>
        <w:jc w:val="both"/>
        <w:rPr>
          <w:iCs/>
          <w:sz w:val="24"/>
          <w:szCs w:val="24"/>
        </w:rPr>
      </w:pPr>
      <w:r w:rsidRPr="00375E1C">
        <w:rPr>
          <w:iCs/>
          <w:sz w:val="24"/>
          <w:szCs w:val="24"/>
        </w:rPr>
        <w:t>1c) – utwardzenie poboczy na ul. Pięknej w m. Wronki. Inwestycja obejmuje utwardzenie kostką betonową oraz płytami ażurowymi pobocza w pasie drogowym drogi gminnej na ul. Pięknej w m. Wronki o powierzchni ok. 60 m²;</w:t>
      </w:r>
    </w:p>
    <w:p w14:paraId="124EEFC6" w14:textId="77777777" w:rsidR="00375E1C" w:rsidRDefault="00375E1C" w:rsidP="00375E1C">
      <w:pPr>
        <w:pStyle w:val="Bezodstpw"/>
        <w:spacing w:line="360" w:lineRule="auto"/>
        <w:ind w:left="720"/>
        <w:jc w:val="both"/>
        <w:rPr>
          <w:iCs/>
          <w:sz w:val="24"/>
          <w:szCs w:val="24"/>
        </w:rPr>
      </w:pPr>
      <w:r w:rsidRPr="00375E1C">
        <w:rPr>
          <w:iCs/>
          <w:sz w:val="24"/>
          <w:szCs w:val="24"/>
        </w:rPr>
        <w:t>1d) – utwardzenie poboczy na ul. Orzechowej w m. Wronki. Inwestycja  obejmuje utwardzenie kostką betonową pobocza i zjazdów w pasie drogowym drogi gminnej na ul. Orzechowej w m. Wronki o powierzchni ok. 340 m².</w:t>
      </w:r>
    </w:p>
    <w:p w14:paraId="7090A846" w14:textId="58EA04F7" w:rsidR="002F4A40" w:rsidRDefault="00375E1C" w:rsidP="002F4A40">
      <w:pPr>
        <w:pStyle w:val="Bezodstpw"/>
        <w:spacing w:line="360" w:lineRule="auto"/>
        <w:ind w:left="284"/>
        <w:jc w:val="both"/>
        <w:rPr>
          <w:rFonts w:eastAsiaTheme="minorHAnsi"/>
          <w:iCs/>
          <w:szCs w:val="24"/>
          <w:lang w:eastAsia="en-US"/>
        </w:rPr>
      </w:pPr>
      <w:r w:rsidRPr="00375E1C">
        <w:rPr>
          <w:iCs/>
          <w:sz w:val="24"/>
          <w:szCs w:val="24"/>
        </w:rPr>
        <w:t>2)</w:t>
      </w:r>
      <w:r w:rsidRPr="00375E1C">
        <w:rPr>
          <w:iCs/>
          <w:sz w:val="24"/>
          <w:szCs w:val="24"/>
        </w:rPr>
        <w:tab/>
      </w:r>
      <w:r w:rsidRPr="00375E1C">
        <w:rPr>
          <w:b/>
          <w:bCs/>
          <w:iCs/>
          <w:sz w:val="24"/>
          <w:szCs w:val="24"/>
        </w:rPr>
        <w:t xml:space="preserve">Zadanie 2 </w:t>
      </w:r>
      <w:r w:rsidRPr="00375E1C">
        <w:rPr>
          <w:iCs/>
          <w:sz w:val="24"/>
          <w:szCs w:val="24"/>
        </w:rPr>
        <w:t>pn</w:t>
      </w:r>
      <w:r w:rsidRPr="00466677">
        <w:rPr>
          <w:iCs/>
          <w:sz w:val="24"/>
          <w:szCs w:val="24"/>
        </w:rPr>
        <w:t xml:space="preserve">. </w:t>
      </w:r>
      <w:bookmarkStart w:id="9" w:name="_Hlk157072791"/>
      <w:r w:rsidR="002F4A40" w:rsidRPr="00466677">
        <w:rPr>
          <w:rFonts w:eastAsiaTheme="minorHAnsi"/>
          <w:iCs/>
          <w:sz w:val="24"/>
          <w:szCs w:val="24"/>
          <w:lang w:eastAsia="en-US"/>
        </w:rPr>
        <w:t xml:space="preserve">„Budowa drogi wewnętrznej w m. Popowo (dz. nr 160/3)”.  Inwestycja obejmuje budowę drogi wewnętrznej w m. Popowo na długości ok. 230 </w:t>
      </w:r>
      <w:proofErr w:type="spellStart"/>
      <w:r w:rsidR="002F4A40" w:rsidRPr="00466677">
        <w:rPr>
          <w:rFonts w:eastAsiaTheme="minorHAnsi"/>
          <w:iCs/>
          <w:sz w:val="24"/>
          <w:szCs w:val="24"/>
          <w:lang w:eastAsia="en-US"/>
        </w:rPr>
        <w:t>mb</w:t>
      </w:r>
      <w:proofErr w:type="spellEnd"/>
      <w:r w:rsidR="002F4A40" w:rsidRPr="00466677">
        <w:rPr>
          <w:rFonts w:eastAsiaTheme="minorHAnsi"/>
          <w:iCs/>
          <w:sz w:val="24"/>
          <w:szCs w:val="24"/>
          <w:lang w:eastAsia="en-US"/>
        </w:rPr>
        <w:t xml:space="preserve"> o nawierzchni z kostki betonowej.</w:t>
      </w:r>
    </w:p>
    <w:p w14:paraId="6AB4C1A3" w14:textId="1C187015" w:rsidR="00F77EF6" w:rsidRDefault="00F77EF6" w:rsidP="002F4A40">
      <w:pPr>
        <w:pStyle w:val="Bezodstpw"/>
        <w:spacing w:line="360" w:lineRule="auto"/>
        <w:jc w:val="both"/>
        <w:rPr>
          <w:iCs/>
          <w:sz w:val="24"/>
          <w:szCs w:val="24"/>
        </w:rPr>
      </w:pPr>
      <w:r w:rsidRPr="00831B54">
        <w:rPr>
          <w:iCs/>
          <w:sz w:val="24"/>
          <w:szCs w:val="24"/>
        </w:rPr>
        <w:lastRenderedPageBreak/>
        <w:t>Szczegółowy zakres zamówienia zawarty został w załącznikach: kosztorysach ofertowych, projektach architektoniczno-budowlanych, projektach technicznych,</w:t>
      </w:r>
      <w:r w:rsidR="00831B54" w:rsidRPr="00831B54">
        <w:rPr>
          <w:iCs/>
          <w:sz w:val="24"/>
          <w:szCs w:val="24"/>
        </w:rPr>
        <w:t xml:space="preserve"> projekcie budowlanym,</w:t>
      </w:r>
      <w:r w:rsidRPr="00831B54">
        <w:rPr>
          <w:iCs/>
          <w:sz w:val="24"/>
          <w:szCs w:val="24"/>
        </w:rPr>
        <w:t xml:space="preserve"> Specyfikacjach technicznych wykonania i odbioru robót budowlanych</w:t>
      </w:r>
      <w:r w:rsidR="00831B54" w:rsidRPr="00831B54">
        <w:rPr>
          <w:iCs/>
          <w:sz w:val="24"/>
          <w:szCs w:val="24"/>
        </w:rPr>
        <w:t>, opinii geotechnicznej, stałej organizacji ruchu oraz uzgodnieniach, pozwoleniach</w:t>
      </w:r>
      <w:r w:rsidRPr="00831B54">
        <w:rPr>
          <w:iCs/>
          <w:sz w:val="24"/>
          <w:szCs w:val="24"/>
        </w:rPr>
        <w:t xml:space="preserve">. </w:t>
      </w:r>
      <w:bookmarkEnd w:id="9"/>
    </w:p>
    <w:p w14:paraId="28A86010" w14:textId="77777777" w:rsidR="00831B54" w:rsidRDefault="00831B54" w:rsidP="00831B54">
      <w:pPr>
        <w:pStyle w:val="Stopka"/>
        <w:tabs>
          <w:tab w:val="clear" w:pos="4536"/>
          <w:tab w:val="clear" w:pos="9072"/>
        </w:tabs>
        <w:spacing w:line="360" w:lineRule="auto"/>
        <w:jc w:val="both"/>
        <w:rPr>
          <w:rFonts w:ascii="Arial" w:hAnsi="Arial"/>
          <w:bCs/>
          <w:sz w:val="24"/>
          <w:szCs w:val="24"/>
        </w:rPr>
      </w:pPr>
      <w:r w:rsidRPr="00F77EF6">
        <w:rPr>
          <w:rFonts w:ascii="Arial" w:hAnsi="Arial"/>
          <w:bCs/>
          <w:sz w:val="24"/>
          <w:szCs w:val="24"/>
        </w:rPr>
        <w:t>Zamawiający zapewni prowadzenie badań archeologicznych w czasie robót.</w:t>
      </w:r>
    </w:p>
    <w:p w14:paraId="567EAB11" w14:textId="31922B8D" w:rsidR="00410949" w:rsidRDefault="00410949" w:rsidP="00410949">
      <w:pPr>
        <w:pStyle w:val="Bezodstpw"/>
        <w:spacing w:line="360" w:lineRule="auto"/>
        <w:jc w:val="both"/>
        <w:rPr>
          <w:iCs/>
          <w:sz w:val="24"/>
          <w:szCs w:val="24"/>
        </w:rPr>
      </w:pPr>
      <w:r w:rsidRPr="00F53D57">
        <w:rPr>
          <w:iCs/>
          <w:sz w:val="24"/>
          <w:szCs w:val="24"/>
        </w:rPr>
        <w:t xml:space="preserve">Wyroby budowlane objęte zamówieniem powinny spełniać wymagania wynikające </w:t>
      </w:r>
      <w:r w:rsidR="00A81167">
        <w:rPr>
          <w:iCs/>
          <w:sz w:val="24"/>
          <w:szCs w:val="24"/>
        </w:rPr>
        <w:br/>
      </w:r>
      <w:r w:rsidRPr="00F53D57">
        <w:rPr>
          <w:iCs/>
          <w:sz w:val="24"/>
          <w:szCs w:val="24"/>
        </w:rPr>
        <w:t>z Polskich Norm przenoszących normy europejskie PN-EN (normy zharmonizowane).</w:t>
      </w:r>
    </w:p>
    <w:p w14:paraId="2DDAF0FE" w14:textId="3F99C5C5" w:rsidR="00763D65" w:rsidRPr="00B76DE5" w:rsidRDefault="00763D65" w:rsidP="00763D65">
      <w:pPr>
        <w:pStyle w:val="Bezodstpw"/>
        <w:spacing w:line="360" w:lineRule="auto"/>
        <w:jc w:val="both"/>
        <w:rPr>
          <w:iCs/>
          <w:sz w:val="24"/>
          <w:szCs w:val="24"/>
        </w:rPr>
      </w:pPr>
      <w:r w:rsidRPr="0010734D">
        <w:rPr>
          <w:bCs/>
          <w:sz w:val="24"/>
          <w:szCs w:val="24"/>
        </w:rPr>
        <w:t>Niniejsz</w:t>
      </w:r>
      <w:r w:rsidR="00410949">
        <w:rPr>
          <w:bCs/>
          <w:sz w:val="24"/>
          <w:szCs w:val="24"/>
        </w:rPr>
        <w:t>a</w:t>
      </w:r>
      <w:r w:rsidRPr="0010734D">
        <w:rPr>
          <w:bCs/>
          <w:sz w:val="24"/>
          <w:szCs w:val="24"/>
        </w:rPr>
        <w:t xml:space="preserve"> inwestyc</w:t>
      </w:r>
      <w:r w:rsidR="00E74F37">
        <w:rPr>
          <w:bCs/>
          <w:sz w:val="24"/>
          <w:szCs w:val="24"/>
        </w:rPr>
        <w:t>j</w:t>
      </w:r>
      <w:r w:rsidR="00410949">
        <w:rPr>
          <w:bCs/>
          <w:sz w:val="24"/>
          <w:szCs w:val="24"/>
        </w:rPr>
        <w:t>a jest</w:t>
      </w:r>
      <w:r w:rsidRPr="0010734D">
        <w:rPr>
          <w:bCs/>
          <w:sz w:val="24"/>
          <w:szCs w:val="24"/>
        </w:rPr>
        <w:t xml:space="preserve"> przewidzian</w:t>
      </w:r>
      <w:r w:rsidR="00410949">
        <w:rPr>
          <w:bCs/>
          <w:sz w:val="24"/>
          <w:szCs w:val="24"/>
        </w:rPr>
        <w:t>a</w:t>
      </w:r>
      <w:r w:rsidRPr="0010734D">
        <w:rPr>
          <w:bCs/>
          <w:sz w:val="24"/>
          <w:szCs w:val="24"/>
        </w:rPr>
        <w:t xml:space="preserve"> do dofinansowania z Programu Rządowy Fundusz Polski Ład: Program Inwestycji Strategicznych, zwany dalej „Programem”.</w:t>
      </w:r>
    </w:p>
    <w:p w14:paraId="46EA9CE7" w14:textId="77777777" w:rsidR="00F77EF6" w:rsidRDefault="00F77EF6" w:rsidP="00F77EF6">
      <w:pPr>
        <w:pStyle w:val="Stopka"/>
        <w:tabs>
          <w:tab w:val="clear" w:pos="4536"/>
          <w:tab w:val="clear" w:pos="9072"/>
        </w:tabs>
        <w:spacing w:line="360" w:lineRule="auto"/>
        <w:jc w:val="both"/>
        <w:rPr>
          <w:rFonts w:ascii="Arial" w:hAnsi="Arial"/>
          <w:bCs/>
          <w:sz w:val="24"/>
          <w:szCs w:val="24"/>
        </w:rPr>
      </w:pPr>
    </w:p>
    <w:p w14:paraId="3D2A9CA1" w14:textId="453B7222" w:rsidR="00E401AA" w:rsidRPr="00914767" w:rsidRDefault="00C83B4A" w:rsidP="00914767">
      <w:pPr>
        <w:spacing w:line="360" w:lineRule="auto"/>
        <w:ind w:left="708" w:hanging="850"/>
        <w:jc w:val="both"/>
        <w:rPr>
          <w:rFonts w:ascii="Arial" w:hAnsi="Arial"/>
          <w:bCs/>
          <w:sz w:val="24"/>
          <w:szCs w:val="24"/>
          <w:u w:val="single"/>
        </w:rPr>
      </w:pPr>
      <w:r>
        <w:rPr>
          <w:rFonts w:ascii="Arial" w:hAnsi="Arial"/>
          <w:bCs/>
          <w:sz w:val="24"/>
          <w:szCs w:val="24"/>
        </w:rPr>
        <w:t>2</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w:t>
      </w:r>
      <w:proofErr w:type="spellStart"/>
      <w:r w:rsidRPr="00914767">
        <w:rPr>
          <w:rFonts w:ascii="Arial" w:hAnsi="Arial"/>
          <w:color w:val="000000"/>
          <w:sz w:val="24"/>
          <w:szCs w:val="24"/>
        </w:rPr>
        <w:t>Pzp</w:t>
      </w:r>
      <w:proofErr w:type="spellEnd"/>
      <w:r w:rsidRPr="00914767">
        <w:rPr>
          <w:rFonts w:ascii="Arial" w:hAnsi="Arial"/>
          <w:color w:val="000000"/>
          <w:sz w:val="24"/>
          <w:szCs w:val="24"/>
        </w:rPr>
        <w:t xml:space="preserve">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t>
      </w:r>
      <w:r w:rsidRPr="00914767">
        <w:rPr>
          <w:rFonts w:ascii="Arial" w:hAnsi="Arial" w:cs="Arial"/>
        </w:rPr>
        <w:lastRenderedPageBreak/>
        <w:t xml:space="preserve">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7C8E4E43" w:rsidR="00E401AA" w:rsidRPr="0010734D" w:rsidRDefault="0058368D" w:rsidP="0010734D">
      <w:pPr>
        <w:pStyle w:val="Akapitzlist"/>
        <w:spacing w:line="360" w:lineRule="auto"/>
        <w:ind w:left="0"/>
        <w:jc w:val="both"/>
        <w:rPr>
          <w:rFonts w:ascii="Arial" w:hAnsi="Arial" w:cs="Arial"/>
          <w:sz w:val="24"/>
          <w:szCs w:val="24"/>
        </w:rPr>
      </w:pPr>
      <w:r>
        <w:rPr>
          <w:rFonts w:ascii="Arial" w:hAnsi="Arial" w:cs="Arial"/>
          <w:sz w:val="24"/>
          <w:szCs w:val="24"/>
        </w:rPr>
        <w:t>3</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3542B9">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7CC61410"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374FE2" w:rsidRPr="00914767" w14:paraId="649775F7" w14:textId="0021C3A0" w:rsidTr="006F0FAB">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410949" w:rsidRPr="00322AD9" w14:paraId="7F098350" w14:textId="6FA06277" w:rsidTr="005F52E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6C4BD93" w:rsidR="00410949" w:rsidRPr="00322AD9" w:rsidRDefault="00410949" w:rsidP="00914767">
            <w:pPr>
              <w:spacing w:line="360" w:lineRule="auto"/>
              <w:jc w:val="center"/>
              <w:rPr>
                <w:rFonts w:ascii="Arial" w:hAnsi="Arial"/>
                <w:b/>
                <w:sz w:val="24"/>
                <w:szCs w:val="24"/>
              </w:rPr>
            </w:pPr>
            <w:r w:rsidRPr="00322AD9">
              <w:rPr>
                <w:rFonts w:ascii="Arial" w:hAnsi="Arial"/>
                <w:sz w:val="24"/>
                <w:szCs w:val="24"/>
              </w:rPr>
              <w:t>45000000-7</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4623CF28" w:rsidR="00410949" w:rsidRPr="00322AD9" w:rsidRDefault="00410949" w:rsidP="00410949">
            <w:pPr>
              <w:spacing w:line="360" w:lineRule="auto"/>
              <w:rPr>
                <w:rFonts w:ascii="Arial" w:hAnsi="Arial"/>
                <w:sz w:val="24"/>
                <w:szCs w:val="24"/>
              </w:rPr>
            </w:pPr>
            <w:r w:rsidRPr="00322AD9">
              <w:rPr>
                <w:rFonts w:ascii="Arial" w:hAnsi="Arial"/>
                <w:sz w:val="24"/>
                <w:szCs w:val="24"/>
              </w:rPr>
              <w:t>Roboty budowlane</w:t>
            </w:r>
          </w:p>
        </w:tc>
      </w:tr>
      <w:tr w:rsidR="00374FE2" w:rsidRPr="00914767" w14:paraId="2B1E387C" w14:textId="34FC1E13" w:rsidTr="003F15C3">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FB0358" w:rsidRPr="00914767" w14:paraId="04DB3192" w14:textId="77777777"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12BCBB6A" w:rsidR="00FB0358" w:rsidRPr="00FB0358" w:rsidRDefault="00FB0358" w:rsidP="00FB0358">
            <w:pPr>
              <w:spacing w:line="360" w:lineRule="auto"/>
              <w:jc w:val="center"/>
              <w:rPr>
                <w:rFonts w:ascii="Arial" w:hAnsi="Arial"/>
                <w:sz w:val="24"/>
                <w:szCs w:val="24"/>
              </w:rPr>
            </w:pPr>
            <w:r w:rsidRPr="00FB0358">
              <w:rPr>
                <w:rFonts w:ascii="Arial" w:hAnsi="Arial"/>
                <w:sz w:val="24"/>
                <w:szCs w:val="24"/>
              </w:rPr>
              <w:t>45233220-7</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787EEA7" w14:textId="473AC353" w:rsidR="00FB0358" w:rsidRPr="00FB0358" w:rsidRDefault="00FB0358" w:rsidP="00FB0358">
            <w:pPr>
              <w:spacing w:line="240" w:lineRule="auto"/>
              <w:rPr>
                <w:rFonts w:ascii="Arial" w:hAnsi="Arial"/>
                <w:sz w:val="24"/>
                <w:szCs w:val="24"/>
              </w:rPr>
            </w:pPr>
            <w:r w:rsidRPr="00FB0358">
              <w:rPr>
                <w:rFonts w:ascii="Arial" w:hAnsi="Arial"/>
                <w:sz w:val="24"/>
                <w:szCs w:val="24"/>
              </w:rPr>
              <w:t>Roboty w zakresie nawierzchni dróg</w:t>
            </w:r>
          </w:p>
        </w:tc>
      </w:tr>
      <w:tr w:rsidR="00FB0358" w:rsidRPr="00914767" w14:paraId="0907728E" w14:textId="053CFB84"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5035" w14:textId="03495FCF" w:rsidR="00FB0358" w:rsidRPr="00FB0358" w:rsidRDefault="00FB0358" w:rsidP="00FB0358">
            <w:pPr>
              <w:spacing w:line="360" w:lineRule="auto"/>
              <w:jc w:val="center"/>
              <w:rPr>
                <w:rFonts w:ascii="Arial" w:hAnsi="Arial"/>
                <w:bCs/>
                <w:sz w:val="24"/>
                <w:szCs w:val="24"/>
              </w:rPr>
            </w:pPr>
            <w:r w:rsidRPr="00FB0358">
              <w:rPr>
                <w:rFonts w:ascii="Arial" w:hAnsi="Arial"/>
                <w:sz w:val="24"/>
                <w:szCs w:val="24"/>
              </w:rPr>
              <w:t>45233120-6</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0F89BC1D" w14:textId="15F50619" w:rsidR="00FB0358" w:rsidRPr="00FB0358" w:rsidRDefault="00FB0358" w:rsidP="00FB0358">
            <w:pPr>
              <w:spacing w:line="240" w:lineRule="auto"/>
              <w:rPr>
                <w:rFonts w:ascii="Arial" w:eastAsia="Times New Roman" w:hAnsi="Arial"/>
                <w:sz w:val="24"/>
                <w:szCs w:val="24"/>
              </w:rPr>
            </w:pPr>
            <w:r w:rsidRPr="00FB0358">
              <w:rPr>
                <w:rFonts w:ascii="Arial" w:hAnsi="Arial"/>
                <w:sz w:val="24"/>
                <w:szCs w:val="24"/>
              </w:rPr>
              <w:t>Roboty w zakresie budowy dróg</w:t>
            </w:r>
          </w:p>
        </w:tc>
      </w:tr>
      <w:tr w:rsidR="00FB0358" w:rsidRPr="00914767" w14:paraId="1B426C4E" w14:textId="3202711D"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BD1B" w14:textId="7DD47FBF" w:rsidR="00FB0358" w:rsidRPr="00FB0358" w:rsidRDefault="00FB0358" w:rsidP="00FB0358">
            <w:pPr>
              <w:spacing w:line="360" w:lineRule="auto"/>
              <w:jc w:val="center"/>
              <w:rPr>
                <w:rFonts w:ascii="Arial" w:hAnsi="Arial"/>
                <w:bCs/>
                <w:sz w:val="24"/>
                <w:szCs w:val="24"/>
              </w:rPr>
            </w:pPr>
            <w:r w:rsidRPr="00FB0358">
              <w:rPr>
                <w:rFonts w:ascii="Arial" w:hAnsi="Arial"/>
                <w:sz w:val="24"/>
                <w:szCs w:val="24"/>
              </w:rPr>
              <w:t>45111200-0</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2BA3171" w14:textId="27CEFFBB" w:rsidR="00FB0358" w:rsidRPr="00FB0358" w:rsidRDefault="00FB0358" w:rsidP="00FB0358">
            <w:pPr>
              <w:spacing w:line="240" w:lineRule="auto"/>
              <w:rPr>
                <w:rFonts w:ascii="Arial" w:hAnsi="Arial"/>
                <w:sz w:val="24"/>
                <w:szCs w:val="24"/>
              </w:rPr>
            </w:pPr>
            <w:r w:rsidRPr="00FB0358">
              <w:rPr>
                <w:rFonts w:ascii="Arial" w:hAnsi="Arial"/>
                <w:sz w:val="24"/>
                <w:szCs w:val="24"/>
              </w:rPr>
              <w:t xml:space="preserve">Roboty </w:t>
            </w:r>
            <w:r w:rsidR="003D6B3E">
              <w:rPr>
                <w:rFonts w:ascii="Arial" w:hAnsi="Arial"/>
                <w:sz w:val="24"/>
                <w:szCs w:val="24"/>
              </w:rPr>
              <w:t xml:space="preserve">w zakresie przygotowania terenu pod budowę i roboty ziemne </w:t>
            </w:r>
          </w:p>
        </w:tc>
      </w:tr>
      <w:tr w:rsidR="00FB0358" w:rsidRPr="00914767" w14:paraId="502E7EE4" w14:textId="5C076F9A"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760C" w14:textId="2CE31494" w:rsidR="00FB0358" w:rsidRPr="00FB0358" w:rsidRDefault="00FB0358" w:rsidP="00FB0358">
            <w:pPr>
              <w:spacing w:line="360" w:lineRule="auto"/>
              <w:jc w:val="center"/>
              <w:rPr>
                <w:rFonts w:ascii="Arial" w:hAnsi="Arial"/>
                <w:sz w:val="24"/>
                <w:szCs w:val="24"/>
              </w:rPr>
            </w:pPr>
            <w:r w:rsidRPr="00FB0358">
              <w:rPr>
                <w:rFonts w:ascii="Arial" w:hAnsi="Arial"/>
                <w:sz w:val="24"/>
                <w:szCs w:val="24"/>
              </w:rPr>
              <w:t>45112730-1</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4513F96" w14:textId="7A43E77C" w:rsidR="00FB0358" w:rsidRPr="00FB0358" w:rsidRDefault="00FB0358" w:rsidP="00FB0358">
            <w:pPr>
              <w:spacing w:line="240" w:lineRule="auto"/>
              <w:rPr>
                <w:rFonts w:ascii="Arial" w:hAnsi="Arial"/>
                <w:sz w:val="24"/>
                <w:szCs w:val="24"/>
              </w:rPr>
            </w:pPr>
            <w:r w:rsidRPr="00FB0358">
              <w:rPr>
                <w:rFonts w:ascii="Arial" w:hAnsi="Arial"/>
                <w:sz w:val="24"/>
                <w:szCs w:val="24"/>
              </w:rPr>
              <w:t>Roboty w zakresie kształtowania dróg i autostrad</w:t>
            </w:r>
          </w:p>
        </w:tc>
      </w:tr>
      <w:tr w:rsidR="00FB0358" w:rsidRPr="00914767" w14:paraId="288B0537" w14:textId="5C0132C2"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AEEB" w14:textId="200A431B" w:rsidR="00FB0358" w:rsidRPr="00FB0358" w:rsidRDefault="00FB0358" w:rsidP="00FB0358">
            <w:pPr>
              <w:spacing w:line="360" w:lineRule="auto"/>
              <w:jc w:val="center"/>
              <w:rPr>
                <w:rFonts w:ascii="Arial" w:hAnsi="Arial"/>
                <w:sz w:val="24"/>
                <w:szCs w:val="24"/>
              </w:rPr>
            </w:pPr>
            <w:r w:rsidRPr="00FB0358">
              <w:rPr>
                <w:rFonts w:ascii="Arial" w:hAnsi="Arial"/>
                <w:sz w:val="24"/>
                <w:szCs w:val="24"/>
              </w:rPr>
              <w:t>45233290-8</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35053171" w14:textId="25EFD5FA" w:rsidR="00FB0358" w:rsidRPr="00FB0358" w:rsidRDefault="00FB0358" w:rsidP="00FB0358">
            <w:pPr>
              <w:spacing w:line="240" w:lineRule="auto"/>
              <w:rPr>
                <w:rFonts w:ascii="Arial" w:hAnsi="Arial"/>
                <w:sz w:val="24"/>
                <w:szCs w:val="24"/>
              </w:rPr>
            </w:pPr>
            <w:r w:rsidRPr="00FB0358">
              <w:rPr>
                <w:rFonts w:ascii="Arial" w:hAnsi="Arial"/>
                <w:sz w:val="24"/>
                <w:szCs w:val="24"/>
              </w:rPr>
              <w:t>Instalowanie znaków drogowych</w:t>
            </w:r>
          </w:p>
        </w:tc>
      </w:tr>
      <w:tr w:rsidR="00FB0358" w:rsidRPr="00914767" w14:paraId="2F815211" w14:textId="23468449"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220" w14:textId="35FF730C" w:rsidR="00FB0358" w:rsidRPr="00FB0358" w:rsidRDefault="00FB0358" w:rsidP="00FB0358">
            <w:pPr>
              <w:spacing w:line="360" w:lineRule="auto"/>
              <w:jc w:val="center"/>
              <w:rPr>
                <w:rFonts w:ascii="Arial" w:hAnsi="Arial"/>
                <w:bCs/>
                <w:sz w:val="24"/>
                <w:szCs w:val="24"/>
              </w:rPr>
            </w:pPr>
            <w:r w:rsidRPr="00FB0358">
              <w:rPr>
                <w:rFonts w:ascii="Arial" w:hAnsi="Arial"/>
                <w:sz w:val="24"/>
                <w:szCs w:val="24"/>
              </w:rPr>
              <w:t>45233150-5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634D9BE4" w14:textId="62F6B810" w:rsidR="00FB0358" w:rsidRPr="00FB0358" w:rsidRDefault="00FB0358" w:rsidP="00FB0358">
            <w:pPr>
              <w:spacing w:line="240" w:lineRule="auto"/>
              <w:rPr>
                <w:rFonts w:ascii="Arial" w:hAnsi="Arial"/>
                <w:sz w:val="24"/>
                <w:szCs w:val="24"/>
              </w:rPr>
            </w:pPr>
            <w:r w:rsidRPr="00FB0358">
              <w:rPr>
                <w:rFonts w:ascii="Arial" w:hAnsi="Arial"/>
                <w:sz w:val="24"/>
                <w:szCs w:val="24"/>
              </w:rPr>
              <w:t>Roboty w zakresie regulacji ruchu</w:t>
            </w:r>
          </w:p>
        </w:tc>
      </w:tr>
      <w:tr w:rsidR="00FB0358" w:rsidRPr="00914767" w14:paraId="2B92AA16" w14:textId="33625C96"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2CA8" w14:textId="59F63585" w:rsidR="00FB0358" w:rsidRPr="00FB0358" w:rsidRDefault="00FB0358" w:rsidP="00FB0358">
            <w:pPr>
              <w:spacing w:line="360" w:lineRule="auto"/>
              <w:jc w:val="center"/>
              <w:rPr>
                <w:rFonts w:ascii="Arial" w:hAnsi="Arial"/>
                <w:bCs/>
                <w:sz w:val="24"/>
                <w:szCs w:val="24"/>
              </w:rPr>
            </w:pPr>
            <w:r w:rsidRPr="00FB0358">
              <w:rPr>
                <w:rFonts w:ascii="Arial" w:hAnsi="Arial"/>
                <w:sz w:val="24"/>
                <w:szCs w:val="24"/>
              </w:rPr>
              <w:t>45112710-5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5F86A967" w14:textId="49CAEAC9" w:rsidR="00FB0358" w:rsidRPr="00FB0358" w:rsidRDefault="00FB0358" w:rsidP="00FB0358">
            <w:pPr>
              <w:spacing w:line="240" w:lineRule="auto"/>
              <w:rPr>
                <w:rFonts w:ascii="Arial" w:hAnsi="Arial"/>
                <w:sz w:val="24"/>
                <w:szCs w:val="24"/>
              </w:rPr>
            </w:pPr>
            <w:r w:rsidRPr="00FB0358">
              <w:rPr>
                <w:rFonts w:ascii="Arial" w:hAnsi="Arial"/>
                <w:sz w:val="24"/>
                <w:szCs w:val="24"/>
              </w:rPr>
              <w:t>Roboty w zakresie kształtowania terenów zielonych</w:t>
            </w:r>
          </w:p>
        </w:tc>
      </w:tr>
      <w:tr w:rsidR="00FB0358" w:rsidRPr="00914767" w14:paraId="40E87D24" w14:textId="4C1DB620" w:rsidTr="00FB0358">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8175" w14:textId="2E436BE4" w:rsidR="00FB0358" w:rsidRPr="00FB0358" w:rsidRDefault="00FB0358" w:rsidP="00FB0358">
            <w:pPr>
              <w:spacing w:line="360" w:lineRule="auto"/>
              <w:jc w:val="center"/>
              <w:rPr>
                <w:rFonts w:ascii="Arial" w:hAnsi="Arial"/>
                <w:bCs/>
                <w:sz w:val="24"/>
                <w:szCs w:val="24"/>
              </w:rPr>
            </w:pPr>
            <w:r w:rsidRPr="00FB0358">
              <w:rPr>
                <w:rFonts w:ascii="Arial" w:hAnsi="Arial"/>
                <w:sz w:val="24"/>
                <w:szCs w:val="24"/>
              </w:rPr>
              <w:t>45232300-5</w:t>
            </w:r>
          </w:p>
        </w:tc>
        <w:tc>
          <w:tcPr>
            <w:tcW w:w="7770" w:type="dxa"/>
            <w:tcBorders>
              <w:top w:val="single" w:sz="4" w:space="0" w:color="000000"/>
              <w:left w:val="single" w:sz="4" w:space="0" w:color="000000"/>
              <w:bottom w:val="single" w:sz="4" w:space="0" w:color="000000"/>
              <w:right w:val="single" w:sz="4" w:space="0" w:color="000000"/>
            </w:tcBorders>
            <w:shd w:val="clear" w:color="auto" w:fill="auto"/>
          </w:tcPr>
          <w:p w14:paraId="2AE0BE12" w14:textId="61038859" w:rsidR="00FB0358" w:rsidRPr="00FB0358" w:rsidRDefault="00FB0358" w:rsidP="00FB0358">
            <w:pPr>
              <w:spacing w:line="240" w:lineRule="auto"/>
              <w:rPr>
                <w:rFonts w:ascii="Arial" w:hAnsi="Arial"/>
                <w:sz w:val="24"/>
                <w:szCs w:val="24"/>
              </w:rPr>
            </w:pPr>
            <w:r w:rsidRPr="00FB0358">
              <w:rPr>
                <w:rFonts w:ascii="Arial" w:hAnsi="Arial"/>
                <w:sz w:val="24"/>
                <w:szCs w:val="24"/>
              </w:rPr>
              <w:t>Roboty budowlane i pomocnicze w zakresie linii telefonicznych i ciągów komunikacyjnych</w:t>
            </w:r>
          </w:p>
        </w:tc>
      </w:tr>
    </w:tbl>
    <w:p w14:paraId="57BF50C7" w14:textId="77777777" w:rsidR="00E401AA" w:rsidRPr="00914767" w:rsidRDefault="00E401AA" w:rsidP="00914767">
      <w:pPr>
        <w:spacing w:line="360" w:lineRule="auto"/>
        <w:jc w:val="both"/>
        <w:rPr>
          <w:rFonts w:ascii="Arial" w:hAnsi="Arial"/>
          <w:sz w:val="24"/>
          <w:szCs w:val="24"/>
        </w:rPr>
      </w:pPr>
    </w:p>
    <w:p w14:paraId="7BB13A61" w14:textId="6CDFF423" w:rsidR="00A13FC0"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A13FC0">
        <w:rPr>
          <w:rFonts w:ascii="Arial" w:hAnsi="Arial" w:cs="Arial"/>
          <w:sz w:val="24"/>
          <w:szCs w:val="24"/>
        </w:rPr>
        <w:t xml:space="preserve">. </w:t>
      </w:r>
      <w:r w:rsidR="00F96707" w:rsidRPr="00914767">
        <w:rPr>
          <w:rFonts w:ascii="Arial" w:hAnsi="Arial" w:cs="Arial"/>
          <w:sz w:val="24"/>
          <w:szCs w:val="24"/>
          <w:u w:val="single"/>
        </w:rPr>
        <w:t xml:space="preserve">Podział zamówienia na części. </w:t>
      </w:r>
      <w:r w:rsidR="00F96707" w:rsidRPr="003B7157">
        <w:rPr>
          <w:rFonts w:ascii="Arial" w:hAnsi="Arial" w:cs="Arial"/>
          <w:sz w:val="24"/>
          <w:szCs w:val="24"/>
          <w:u w:val="single"/>
        </w:rPr>
        <w:t>Zamawiający nie dopuszcza składania ofert częściowych.</w:t>
      </w:r>
    </w:p>
    <w:p w14:paraId="36793063" w14:textId="1E2B6DB3" w:rsidR="00F96707" w:rsidRDefault="00F96707" w:rsidP="00F9670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346E0CD6" w14:textId="16DD923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Przedmiotowe zamówienie realizowane jest na podstawie jednej promesy wstępnej </w:t>
      </w:r>
      <w:r>
        <w:rPr>
          <w:rFonts w:ascii="Arial" w:hAnsi="Arial"/>
          <w:sz w:val="24"/>
          <w:szCs w:val="24"/>
        </w:rPr>
        <w:br/>
      </w:r>
      <w:r w:rsidRPr="00F96707">
        <w:rPr>
          <w:rFonts w:ascii="Arial" w:hAnsi="Arial"/>
          <w:sz w:val="24"/>
          <w:szCs w:val="24"/>
        </w:rPr>
        <w:t xml:space="preserve">i biorąc pod uwagę wszystkie wytyczne programu Polski Ład, wskazane jest aby Zamawiający nie dokonywał podziału zamówienia na części. </w:t>
      </w:r>
    </w:p>
    <w:p w14:paraId="7CEF2C27" w14:textId="4D3FEA2D" w:rsidR="00F96707" w:rsidRPr="00F96707" w:rsidRDefault="00F96707" w:rsidP="00F96707">
      <w:pPr>
        <w:spacing w:line="360" w:lineRule="auto"/>
        <w:jc w:val="both"/>
        <w:rPr>
          <w:rFonts w:ascii="Arial" w:hAnsi="Arial"/>
          <w:sz w:val="24"/>
          <w:szCs w:val="24"/>
        </w:rPr>
      </w:pPr>
      <w:r w:rsidRPr="00F96707">
        <w:rPr>
          <w:rFonts w:ascii="Arial" w:hAnsi="Arial"/>
          <w:sz w:val="24"/>
          <w:szCs w:val="24"/>
        </w:rPr>
        <w:t xml:space="preserve">Gdyby Zamawiający podzielił zamówienie na części to w przypadku konieczności powtórzenia postępowania z uwagi na wybór Wykonawców tylko niektórych części zamówienia, wybrani Wykonawcy w ramach aktualnego postępowania byliby zmuszeni czekać na podpisanie umowy do czasu rozstrzygnięcia ostatniej procedury. </w:t>
      </w:r>
      <w:r w:rsidRPr="00F96707">
        <w:rPr>
          <w:rFonts w:ascii="Arial" w:hAnsi="Arial"/>
          <w:sz w:val="24"/>
          <w:szCs w:val="24"/>
        </w:rPr>
        <w:lastRenderedPageBreak/>
        <w:t xml:space="preserve">Taka sytuacja rodziłaby ryzyko, że któryś z oczekujących Wykonawców zrezygnuje </w:t>
      </w:r>
      <w:r>
        <w:rPr>
          <w:rFonts w:ascii="Arial" w:hAnsi="Arial"/>
          <w:sz w:val="24"/>
          <w:szCs w:val="24"/>
        </w:rPr>
        <w:br/>
      </w:r>
      <w:r w:rsidRPr="00F96707">
        <w:rPr>
          <w:rFonts w:ascii="Arial" w:hAnsi="Arial"/>
          <w:sz w:val="24"/>
          <w:szCs w:val="24"/>
        </w:rPr>
        <w:t>z realizacji zamówienia, co może oznaczać utratę dofinansowania.</w:t>
      </w:r>
    </w:p>
    <w:p w14:paraId="7724D7B5" w14:textId="5E987C9C" w:rsidR="00F75490" w:rsidRDefault="00F96707" w:rsidP="00F96707">
      <w:pPr>
        <w:spacing w:line="360" w:lineRule="auto"/>
        <w:jc w:val="both"/>
        <w:rPr>
          <w:rFonts w:ascii="Arial" w:hAnsi="Arial"/>
          <w:sz w:val="24"/>
          <w:szCs w:val="24"/>
        </w:rPr>
      </w:pPr>
      <w:r w:rsidRPr="00F96707">
        <w:rPr>
          <w:rFonts w:ascii="Arial" w:hAnsi="Arial"/>
          <w:sz w:val="24"/>
          <w:szCs w:val="24"/>
        </w:rPr>
        <w:t>Zgodnie z promesą wstępną programu Polski Ład zapłata wynagrodzenia Wykonawcy w całości nastąpi po realizacji inwestycji w terminie nie dłuższym niż 3</w:t>
      </w:r>
      <w:r w:rsidR="00FB0358">
        <w:rPr>
          <w:rFonts w:ascii="Arial" w:hAnsi="Arial"/>
          <w:sz w:val="24"/>
          <w:szCs w:val="24"/>
        </w:rPr>
        <w:t>0</w:t>
      </w:r>
      <w:r w:rsidRPr="00F96707">
        <w:rPr>
          <w:rFonts w:ascii="Arial" w:hAnsi="Arial"/>
          <w:sz w:val="24"/>
          <w:szCs w:val="24"/>
        </w:rPr>
        <w:t xml:space="preserve"> dni od dnia odbioru prac przez beneficjenta. W przypadku gdy przedmiotowe zamówienie zostałoby podzielone na części</w:t>
      </w:r>
      <w:r w:rsidR="00E95C95">
        <w:rPr>
          <w:rFonts w:ascii="Arial" w:hAnsi="Arial"/>
          <w:sz w:val="24"/>
          <w:szCs w:val="24"/>
        </w:rPr>
        <w:t xml:space="preserve"> to</w:t>
      </w:r>
      <w:r w:rsidRPr="00F96707">
        <w:rPr>
          <w:rFonts w:ascii="Arial" w:hAnsi="Arial"/>
          <w:sz w:val="24"/>
          <w:szCs w:val="24"/>
        </w:rPr>
        <w:t xml:space="preserve"> Wykonawcy, którzy wcześniej zrealizowaliby swoje części, byliby zmuszeni oczekiwać na gotowość odbioru przez ostatniego </w:t>
      </w:r>
      <w:r w:rsidR="00E95C95">
        <w:rPr>
          <w:rFonts w:ascii="Arial" w:hAnsi="Arial"/>
          <w:sz w:val="24"/>
          <w:szCs w:val="24"/>
        </w:rPr>
        <w:br/>
      </w:r>
      <w:r w:rsidRPr="00F96707">
        <w:rPr>
          <w:rFonts w:ascii="Arial" w:hAnsi="Arial"/>
          <w:sz w:val="24"/>
          <w:szCs w:val="24"/>
        </w:rPr>
        <w:t>z Wykonawców. W takiej sytuacji skutkiem był</w:t>
      </w:r>
      <w:r w:rsidR="00E95C95">
        <w:rPr>
          <w:rFonts w:ascii="Arial" w:hAnsi="Arial"/>
          <w:sz w:val="24"/>
          <w:szCs w:val="24"/>
        </w:rPr>
        <w:t>a</w:t>
      </w:r>
      <w:r w:rsidRPr="00F96707">
        <w:rPr>
          <w:rFonts w:ascii="Arial" w:hAnsi="Arial"/>
          <w:sz w:val="24"/>
          <w:szCs w:val="24"/>
        </w:rPr>
        <w:t>by niemożność wypłaty należnego im wynagrodzenia. Wypłata zależy bowiem od wykonania</w:t>
      </w:r>
      <w:r w:rsidR="00E95C95">
        <w:rPr>
          <w:rFonts w:ascii="Arial" w:hAnsi="Arial"/>
          <w:sz w:val="24"/>
          <w:szCs w:val="24"/>
        </w:rPr>
        <w:t xml:space="preserve"> całości zadania objętego promesą wstępną</w:t>
      </w:r>
      <w:r w:rsidRPr="00F96707">
        <w:rPr>
          <w:rFonts w:ascii="Arial" w:hAnsi="Arial"/>
          <w:sz w:val="24"/>
          <w:szCs w:val="24"/>
        </w:rPr>
        <w:t xml:space="preserve"> przez </w:t>
      </w:r>
      <w:r w:rsidR="00E95C95">
        <w:rPr>
          <w:rFonts w:ascii="Arial" w:hAnsi="Arial"/>
          <w:sz w:val="24"/>
          <w:szCs w:val="24"/>
        </w:rPr>
        <w:t>wszystkich</w:t>
      </w:r>
      <w:r w:rsidRPr="00F96707">
        <w:rPr>
          <w:rFonts w:ascii="Arial" w:hAnsi="Arial"/>
          <w:sz w:val="24"/>
          <w:szCs w:val="24"/>
        </w:rPr>
        <w:t xml:space="preserve"> Wykonawc</w:t>
      </w:r>
      <w:r w:rsidR="00E95C95">
        <w:rPr>
          <w:rFonts w:ascii="Arial" w:hAnsi="Arial"/>
          <w:sz w:val="24"/>
          <w:szCs w:val="24"/>
        </w:rPr>
        <w:t>ów</w:t>
      </w:r>
      <w:r w:rsidRPr="00F96707">
        <w:rPr>
          <w:rFonts w:ascii="Arial" w:hAnsi="Arial"/>
          <w:sz w:val="24"/>
          <w:szCs w:val="24"/>
        </w:rPr>
        <w:t xml:space="preserve">. Tym samym część Wykonawców oczekiwałaby na należną im wypłatę. </w:t>
      </w:r>
      <w:r>
        <w:rPr>
          <w:rFonts w:ascii="Arial" w:hAnsi="Arial"/>
          <w:sz w:val="24"/>
          <w:szCs w:val="24"/>
        </w:rPr>
        <w:t>N</w:t>
      </w:r>
      <w:r w:rsidRPr="00F96707">
        <w:rPr>
          <w:rFonts w:ascii="Arial" w:hAnsi="Arial"/>
          <w:sz w:val="24"/>
          <w:szCs w:val="24"/>
        </w:rPr>
        <w:t xml:space="preserve">ie można wykluczyć również sytuacji, </w:t>
      </w:r>
      <w:r>
        <w:rPr>
          <w:rFonts w:ascii="Arial" w:hAnsi="Arial"/>
          <w:sz w:val="24"/>
          <w:szCs w:val="24"/>
        </w:rPr>
        <w:t>w której</w:t>
      </w:r>
      <w:r w:rsidRPr="00F96707">
        <w:rPr>
          <w:rFonts w:ascii="Arial" w:hAnsi="Arial"/>
          <w:sz w:val="24"/>
          <w:szCs w:val="24"/>
        </w:rPr>
        <w:t xml:space="preserve"> jeden z Wykonawców w ogóle nie wykonałby swojej części zamówienia. Taka sytuacja skutkowałaby koniecznością oczekiwania na odbiór końcowy przez pozostałych Wykonawców, którzy swoje części zamówienia wykonaliby w sposób należyty </w:t>
      </w:r>
      <w:r w:rsidR="00E95C95">
        <w:rPr>
          <w:rFonts w:ascii="Arial" w:hAnsi="Arial"/>
          <w:sz w:val="24"/>
          <w:szCs w:val="24"/>
        </w:rPr>
        <w:br/>
      </w:r>
      <w:r w:rsidRPr="00F96707">
        <w:rPr>
          <w:rFonts w:ascii="Arial" w:hAnsi="Arial"/>
          <w:sz w:val="24"/>
          <w:szCs w:val="24"/>
        </w:rPr>
        <w:t>i terminowy.</w:t>
      </w:r>
    </w:p>
    <w:p w14:paraId="0BC2A9A3" w14:textId="0002DC8B" w:rsidR="00E401AA" w:rsidRPr="00914767" w:rsidRDefault="0058368D" w:rsidP="00A13FC0">
      <w:pPr>
        <w:pStyle w:val="Akapitzlist"/>
        <w:spacing w:line="360" w:lineRule="auto"/>
        <w:ind w:left="0"/>
        <w:jc w:val="both"/>
        <w:rPr>
          <w:rFonts w:ascii="Arial" w:hAnsi="Arial" w:cs="Arial"/>
          <w:sz w:val="24"/>
          <w:szCs w:val="24"/>
        </w:rPr>
      </w:pPr>
      <w:r>
        <w:rPr>
          <w:rFonts w:ascii="Arial" w:hAnsi="Arial" w:cs="Arial"/>
          <w:sz w:val="24"/>
          <w:szCs w:val="24"/>
        </w:rPr>
        <w:t>5</w:t>
      </w:r>
      <w:r w:rsidR="00CF237C" w:rsidRPr="00914767">
        <w:rPr>
          <w:rFonts w:ascii="Arial" w:hAnsi="Arial" w:cs="Arial"/>
          <w:sz w:val="24"/>
          <w:szCs w:val="24"/>
        </w:rPr>
        <w:t>. Zamawiający nie dopuszcza składania ofert wariantowych oraz w postaci katalogów elektronicznych.</w:t>
      </w:r>
    </w:p>
    <w:p w14:paraId="45F297E6" w14:textId="15A51D97" w:rsidR="00E401AA" w:rsidRPr="00914767" w:rsidRDefault="0058368D" w:rsidP="00914767">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xml:space="preserve">. Zamawiający nie przewiduje zwrotu kosztów udziału w postępowaniu. </w:t>
      </w:r>
    </w:p>
    <w:p w14:paraId="2ED8B547" w14:textId="3E17B02E" w:rsidR="00E401AA" w:rsidRPr="00914767" w:rsidRDefault="0058368D"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7</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 xml:space="preserve">pkt 7 ustawy </w:t>
      </w:r>
      <w:proofErr w:type="spellStart"/>
      <w:r w:rsidR="00894383" w:rsidRPr="00914767">
        <w:rPr>
          <w:rFonts w:ascii="Arial" w:hAnsi="Arial" w:cs="Arial"/>
          <w:bCs/>
          <w:sz w:val="24"/>
          <w:szCs w:val="24"/>
          <w:u w:val="single"/>
        </w:rPr>
        <w:t>Pzp</w:t>
      </w:r>
      <w:proofErr w:type="spellEnd"/>
      <w:r w:rsidR="00894383" w:rsidRPr="00914767">
        <w:rPr>
          <w:rFonts w:ascii="Arial" w:hAnsi="Arial" w:cs="Arial"/>
          <w:bCs/>
          <w:sz w:val="24"/>
          <w:szCs w:val="24"/>
          <w:u w:val="single"/>
        </w:rPr>
        <w:t>:</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 xml:space="preserve">art. 214 ust. 1 pkt 7 ustawy </w:t>
      </w:r>
      <w:proofErr w:type="spellStart"/>
      <w:r w:rsidR="00CF237C" w:rsidRPr="00914767">
        <w:rPr>
          <w:rFonts w:ascii="Arial" w:hAnsi="Arial" w:cs="Arial"/>
          <w:sz w:val="24"/>
          <w:szCs w:val="24"/>
          <w:lang w:eastAsia="en-US"/>
        </w:rPr>
        <w:t>Pzp</w:t>
      </w:r>
      <w:proofErr w:type="spellEnd"/>
      <w:r w:rsidR="00CF237C" w:rsidRPr="00914767">
        <w:rPr>
          <w:rFonts w:ascii="Arial" w:hAnsi="Arial" w:cs="Arial"/>
          <w:sz w:val="24"/>
          <w:szCs w:val="24"/>
          <w:lang w:eastAsia="en-US"/>
        </w:rPr>
        <w:t>.</w:t>
      </w:r>
    </w:p>
    <w:p w14:paraId="4AAF4154" w14:textId="6C47B1B0" w:rsidR="00373924" w:rsidRPr="00914767" w:rsidRDefault="0058368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8</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4D867EA4" w:rsidR="008C02A0" w:rsidRPr="008C02A0" w:rsidRDefault="0058368D" w:rsidP="008C02A0">
      <w:pPr>
        <w:spacing w:line="360" w:lineRule="auto"/>
        <w:jc w:val="both"/>
        <w:rPr>
          <w:rFonts w:ascii="Arial" w:eastAsia="Times New Roman" w:hAnsi="Arial"/>
          <w:sz w:val="24"/>
          <w:szCs w:val="24"/>
        </w:rPr>
      </w:pPr>
      <w:r>
        <w:rPr>
          <w:rFonts w:ascii="Arial" w:eastAsia="Times New Roman" w:hAnsi="Arial"/>
          <w:sz w:val="24"/>
          <w:szCs w:val="24"/>
        </w:rPr>
        <w:t>9</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15 tysięcy mieszkańców. W związku z tym, nie mają tu zastosowania przepisy art. 35 ust. 1 i 2 oraz 68 ust. 3 ustawy o </w:t>
      </w:r>
      <w:proofErr w:type="spellStart"/>
      <w:r w:rsidR="008C02A0" w:rsidRPr="008C02A0">
        <w:rPr>
          <w:rFonts w:ascii="Arial" w:eastAsia="Times New Roman" w:hAnsi="Arial"/>
          <w:sz w:val="24"/>
          <w:szCs w:val="24"/>
        </w:rPr>
        <w:t>elektromobilności</w:t>
      </w:r>
      <w:proofErr w:type="spellEnd"/>
      <w:r w:rsidR="008C02A0" w:rsidRPr="008C02A0">
        <w:rPr>
          <w:rFonts w:ascii="Arial" w:eastAsia="Times New Roman" w:hAnsi="Arial"/>
          <w:sz w:val="24"/>
          <w:szCs w:val="24"/>
        </w:rPr>
        <w:t xml:space="preserve">. Zapisy ustawowe nakładają taki obowiązek dla </w:t>
      </w:r>
      <w:proofErr w:type="spellStart"/>
      <w:r w:rsidR="008C02A0" w:rsidRPr="008C02A0">
        <w:rPr>
          <w:rFonts w:ascii="Arial" w:eastAsia="Times New Roman" w:hAnsi="Arial"/>
          <w:sz w:val="24"/>
          <w:szCs w:val="24"/>
        </w:rPr>
        <w:t>jst</w:t>
      </w:r>
      <w:proofErr w:type="spellEnd"/>
      <w:r w:rsidR="008C02A0" w:rsidRPr="008C02A0">
        <w:rPr>
          <w:rFonts w:ascii="Arial" w:eastAsia="Times New Roman" w:hAnsi="Arial"/>
          <w:sz w:val="24"/>
          <w:szCs w:val="24"/>
        </w:rPr>
        <w:t xml:space="preserve"> powyżej 50 tysięcy mieszkańców. Niniejsze postępowanie jest postępowaniem krajowym na roboty budowlane, zatem </w:t>
      </w:r>
      <w:r w:rsidR="008C02A0" w:rsidRPr="008C02A0">
        <w:rPr>
          <w:rFonts w:ascii="Arial" w:eastAsia="Times New Roman" w:hAnsi="Arial"/>
          <w:sz w:val="24"/>
          <w:szCs w:val="24"/>
        </w:rPr>
        <w:lastRenderedPageBreak/>
        <w:t xml:space="preserve">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Pr="00914767" w:rsidRDefault="00A12ED0"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41CE1588" w14:textId="21890AF2" w:rsidR="00F96707" w:rsidRDefault="00F96707" w:rsidP="00F96707">
      <w:pPr>
        <w:numPr>
          <w:ilvl w:val="0"/>
          <w:numId w:val="4"/>
        </w:numPr>
        <w:spacing w:line="360" w:lineRule="auto"/>
        <w:ind w:left="426"/>
        <w:jc w:val="both"/>
        <w:rPr>
          <w:rFonts w:ascii="Arial" w:hAnsi="Arial"/>
          <w:b/>
          <w:bCs/>
          <w:sz w:val="24"/>
          <w:szCs w:val="24"/>
        </w:rPr>
      </w:pPr>
      <w:r w:rsidRPr="00914767">
        <w:rPr>
          <w:rFonts w:ascii="Arial" w:hAnsi="Arial"/>
          <w:sz w:val="24"/>
          <w:szCs w:val="24"/>
        </w:rPr>
        <w:t xml:space="preserve">Termin realizacji zamówienia: </w:t>
      </w:r>
    </w:p>
    <w:p w14:paraId="236D9D26" w14:textId="07CA0D7C" w:rsidR="00FB0358" w:rsidRDefault="00FB0358" w:rsidP="00FB0358">
      <w:pPr>
        <w:pStyle w:val="Akapitzlist"/>
        <w:numPr>
          <w:ilvl w:val="0"/>
          <w:numId w:val="71"/>
        </w:numPr>
        <w:suppressAutoHyphens w:val="0"/>
        <w:spacing w:line="360" w:lineRule="auto"/>
        <w:jc w:val="both"/>
        <w:rPr>
          <w:rFonts w:ascii="Arial" w:hAnsi="Arial"/>
          <w:b/>
          <w:bCs/>
          <w:sz w:val="24"/>
          <w:szCs w:val="24"/>
        </w:rPr>
      </w:pPr>
      <w:bookmarkStart w:id="13" w:name="_Hlk156997938"/>
      <w:r w:rsidRPr="00FB0358">
        <w:rPr>
          <w:rFonts w:ascii="Arial" w:hAnsi="Arial"/>
          <w:sz w:val="24"/>
          <w:szCs w:val="24"/>
        </w:rPr>
        <w:t xml:space="preserve">wykonanie robót budowlanych - </w:t>
      </w:r>
      <w:r w:rsidRPr="00FB0358">
        <w:rPr>
          <w:rFonts w:ascii="Arial" w:hAnsi="Arial"/>
          <w:b/>
          <w:bCs/>
          <w:sz w:val="24"/>
          <w:szCs w:val="24"/>
        </w:rPr>
        <w:t xml:space="preserve">120 dni od dnia podpisania umowy, </w:t>
      </w:r>
    </w:p>
    <w:p w14:paraId="0F21D649" w14:textId="2F9D20B7" w:rsidR="00FB0358" w:rsidRPr="00FB0358" w:rsidRDefault="00FB0358" w:rsidP="00140B6F">
      <w:pPr>
        <w:pStyle w:val="Akapitzlist"/>
        <w:numPr>
          <w:ilvl w:val="0"/>
          <w:numId w:val="71"/>
        </w:numPr>
        <w:suppressAutoHyphens w:val="0"/>
        <w:spacing w:line="360" w:lineRule="auto"/>
        <w:jc w:val="both"/>
        <w:rPr>
          <w:rFonts w:ascii="Arial" w:hAnsi="Arial" w:cs="Arial"/>
          <w:b/>
          <w:bCs/>
          <w:sz w:val="24"/>
          <w:szCs w:val="24"/>
        </w:rPr>
      </w:pPr>
      <w:r w:rsidRPr="00FB0358">
        <w:rPr>
          <w:rFonts w:ascii="Arial" w:hAnsi="Arial"/>
          <w:sz w:val="24"/>
          <w:szCs w:val="24"/>
        </w:rPr>
        <w:t>uzyskanie pozwolenia na użytkowanie obiektu (dotyczy</w:t>
      </w:r>
      <w:r w:rsidRPr="00FB0358">
        <w:rPr>
          <w:rFonts w:ascii="Arial" w:hAnsi="Arial"/>
          <w:bCs/>
          <w:sz w:val="24"/>
          <w:szCs w:val="24"/>
        </w:rPr>
        <w:t xml:space="preserve"> zadania nr 2)</w:t>
      </w:r>
      <w:r>
        <w:rPr>
          <w:rFonts w:ascii="Arial" w:hAnsi="Arial"/>
          <w:bCs/>
          <w:sz w:val="24"/>
          <w:szCs w:val="24"/>
        </w:rPr>
        <w:t xml:space="preserve"> </w:t>
      </w:r>
      <w:r>
        <w:rPr>
          <w:rFonts w:ascii="Arial" w:hAnsi="Arial"/>
          <w:bCs/>
          <w:sz w:val="24"/>
          <w:szCs w:val="24"/>
        </w:rPr>
        <w:br/>
      </w:r>
      <w:r w:rsidRPr="00FB0358">
        <w:rPr>
          <w:rFonts w:ascii="Arial" w:hAnsi="Arial" w:cs="Arial"/>
          <w:sz w:val="24"/>
          <w:szCs w:val="24"/>
        </w:rPr>
        <w:t xml:space="preserve">– w tym w trybie milczącej zgody, zgodnie z ustawą Prawo budowlane </w:t>
      </w:r>
      <w:r>
        <w:rPr>
          <w:rFonts w:ascii="Arial" w:hAnsi="Arial" w:cs="Arial"/>
          <w:sz w:val="24"/>
          <w:szCs w:val="24"/>
        </w:rPr>
        <w:br/>
      </w:r>
      <w:r w:rsidRPr="00FB0358">
        <w:rPr>
          <w:rFonts w:ascii="Arial" w:hAnsi="Arial" w:cs="Arial"/>
          <w:sz w:val="24"/>
          <w:szCs w:val="24"/>
        </w:rPr>
        <w:t>-</w:t>
      </w:r>
      <w:r w:rsidRPr="00FB0358">
        <w:rPr>
          <w:rFonts w:ascii="Arial" w:hAnsi="Arial" w:cs="Arial"/>
          <w:b/>
          <w:bCs/>
          <w:sz w:val="24"/>
          <w:szCs w:val="24"/>
        </w:rPr>
        <w:t xml:space="preserve"> 150 dni od dnia podpisania umowy.</w:t>
      </w:r>
    </w:p>
    <w:bookmarkEnd w:id="13"/>
    <w:p w14:paraId="58604580" w14:textId="28A96E9A" w:rsidR="00E401AA" w:rsidRPr="00FB0358" w:rsidRDefault="00CF237C" w:rsidP="00FB0358">
      <w:pPr>
        <w:pStyle w:val="Akapitzlist"/>
        <w:numPr>
          <w:ilvl w:val="0"/>
          <w:numId w:val="4"/>
        </w:numPr>
        <w:spacing w:before="240" w:line="360" w:lineRule="auto"/>
        <w:ind w:left="709"/>
        <w:jc w:val="both"/>
        <w:rPr>
          <w:rFonts w:ascii="Arial" w:hAnsi="Arial"/>
          <w:sz w:val="24"/>
          <w:szCs w:val="24"/>
        </w:rPr>
      </w:pPr>
      <w:r w:rsidRPr="00FB0358">
        <w:rPr>
          <w:rFonts w:ascii="Arial" w:hAnsi="Arial"/>
          <w:sz w:val="24"/>
          <w:szCs w:val="24"/>
        </w:rPr>
        <w:t xml:space="preserve">Szczegółowe zagadnienia dotyczące terminu realizacji umowy uregulowane są w projektowanych postanowieniach umowy stanowiących </w:t>
      </w:r>
      <w:r w:rsidRPr="00FB0358">
        <w:rPr>
          <w:rFonts w:ascii="Arial" w:hAnsi="Arial"/>
          <w:bCs/>
          <w:sz w:val="24"/>
          <w:szCs w:val="24"/>
        </w:rPr>
        <w:t xml:space="preserve">załącznik nr </w:t>
      </w:r>
      <w:r w:rsidR="00F96707" w:rsidRPr="00FB0358">
        <w:rPr>
          <w:rFonts w:ascii="Arial" w:hAnsi="Arial"/>
          <w:bCs/>
          <w:sz w:val="24"/>
          <w:szCs w:val="24"/>
        </w:rPr>
        <w:t xml:space="preserve">2 </w:t>
      </w:r>
      <w:r w:rsidRPr="00FB0358">
        <w:rPr>
          <w:rFonts w:ascii="Arial" w:hAnsi="Arial"/>
          <w:bCs/>
          <w:sz w:val="24"/>
          <w:szCs w:val="24"/>
        </w:rPr>
        <w:t>do SWZ</w:t>
      </w:r>
      <w:r w:rsidRPr="00FB0358">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4" w:name="_Toc94169623"/>
      <w:r w:rsidRPr="00914767">
        <w:rPr>
          <w:rFonts w:ascii="Arial" w:hAnsi="Arial"/>
          <w:sz w:val="24"/>
          <w:szCs w:val="24"/>
        </w:rPr>
        <w:lastRenderedPageBreak/>
        <w:t>VIII. Warunki udziału w postępowaniu</w:t>
      </w:r>
      <w:bookmarkEnd w:id="14"/>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78B97526" w14:textId="77777777" w:rsidR="00FB0358" w:rsidRPr="00914767" w:rsidRDefault="00FB0358" w:rsidP="00914767">
      <w:pPr>
        <w:spacing w:line="360" w:lineRule="auto"/>
        <w:ind w:left="851" w:firstLine="11"/>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E77482E" w14:textId="1BA1109A" w:rsidR="00894383" w:rsidRPr="00F96707" w:rsidRDefault="00894383" w:rsidP="00F96707">
      <w:pPr>
        <w:spacing w:line="360" w:lineRule="auto"/>
        <w:ind w:left="851"/>
        <w:jc w:val="both"/>
        <w:rPr>
          <w:rFonts w:ascii="Arial" w:hAnsi="Arial"/>
          <w:sz w:val="24"/>
          <w:szCs w:val="24"/>
        </w:rPr>
      </w:pPr>
      <w:bookmarkStart w:id="15" w:name="_Hlk65492034"/>
      <w:bookmarkEnd w:id="15"/>
      <w:r w:rsidRPr="00914767">
        <w:rPr>
          <w:rFonts w:ascii="Arial" w:hAnsi="Arial"/>
          <w:sz w:val="24"/>
          <w:szCs w:val="24"/>
        </w:rPr>
        <w:t xml:space="preserve">Wykonawca spełni warunek udziału w postępowaniu, jeżeli wykaże, </w:t>
      </w:r>
      <w:r w:rsidR="00CB4D9B">
        <w:rPr>
          <w:rFonts w:ascii="Arial" w:hAnsi="Arial"/>
          <w:sz w:val="24"/>
          <w:szCs w:val="24"/>
        </w:rPr>
        <w:br/>
      </w:r>
      <w:r w:rsidRPr="00914767">
        <w:rPr>
          <w:rFonts w:ascii="Arial" w:hAnsi="Arial"/>
          <w:sz w:val="24"/>
          <w:szCs w:val="24"/>
        </w:rPr>
        <w:t>że</w:t>
      </w:r>
      <w:r w:rsidR="00AC7663" w:rsidRPr="00914767">
        <w:rPr>
          <w:rFonts w:ascii="Arial" w:hAnsi="Arial"/>
          <w:sz w:val="24"/>
          <w:szCs w:val="24"/>
        </w:rPr>
        <w:t xml:space="preserve"> </w:t>
      </w:r>
      <w:r w:rsidRPr="00914767">
        <w:rPr>
          <w:rFonts w:ascii="Arial" w:hAnsi="Arial"/>
          <w:sz w:val="24"/>
          <w:szCs w:val="24"/>
        </w:rPr>
        <w:t xml:space="preserve">posiada środki finansowe lub zdolność kredytową w </w:t>
      </w:r>
      <w:r w:rsidR="00AA1DAB">
        <w:rPr>
          <w:rFonts w:ascii="Arial" w:hAnsi="Arial"/>
          <w:sz w:val="24"/>
          <w:szCs w:val="24"/>
        </w:rPr>
        <w:t>w</w:t>
      </w:r>
      <w:r w:rsidRPr="00914767">
        <w:rPr>
          <w:rFonts w:ascii="Arial" w:hAnsi="Arial"/>
          <w:sz w:val="24"/>
          <w:szCs w:val="24"/>
        </w:rPr>
        <w:t>ysokości</w:t>
      </w:r>
      <w:r w:rsidR="001C0C21" w:rsidRPr="00F96707">
        <w:rPr>
          <w:rFonts w:ascii="Arial" w:hAnsi="Arial"/>
          <w:sz w:val="24"/>
          <w:szCs w:val="24"/>
        </w:rPr>
        <w:t xml:space="preserve"> </w:t>
      </w:r>
      <w:r w:rsidR="00F96707">
        <w:rPr>
          <w:rFonts w:ascii="Arial" w:hAnsi="Arial"/>
          <w:sz w:val="24"/>
          <w:szCs w:val="24"/>
        </w:rPr>
        <w:br/>
      </w:r>
      <w:r w:rsidRPr="00F96707">
        <w:rPr>
          <w:rFonts w:ascii="Arial" w:hAnsi="Arial"/>
          <w:b/>
          <w:sz w:val="24"/>
          <w:szCs w:val="24"/>
        </w:rPr>
        <w:t>min</w:t>
      </w:r>
      <w:r w:rsidR="00F96707">
        <w:rPr>
          <w:rFonts w:ascii="Arial" w:hAnsi="Arial"/>
          <w:b/>
          <w:sz w:val="24"/>
          <w:szCs w:val="24"/>
        </w:rPr>
        <w:t>imum</w:t>
      </w:r>
      <w:r w:rsidRPr="00F96707">
        <w:rPr>
          <w:rFonts w:ascii="Arial" w:hAnsi="Arial"/>
          <w:b/>
          <w:sz w:val="24"/>
          <w:szCs w:val="24"/>
        </w:rPr>
        <w:t xml:space="preserve"> </w:t>
      </w:r>
      <w:r w:rsidR="00FB0358">
        <w:rPr>
          <w:rFonts w:ascii="Arial" w:hAnsi="Arial"/>
          <w:b/>
          <w:sz w:val="24"/>
          <w:szCs w:val="24"/>
        </w:rPr>
        <w:t>1</w:t>
      </w:r>
      <w:r w:rsidR="00F96707" w:rsidRPr="00F96707">
        <w:rPr>
          <w:rFonts w:ascii="Arial" w:hAnsi="Arial"/>
          <w:b/>
          <w:sz w:val="24"/>
          <w:szCs w:val="24"/>
        </w:rPr>
        <w:t>.</w:t>
      </w:r>
      <w:r w:rsidR="00FB0358">
        <w:rPr>
          <w:rFonts w:ascii="Arial" w:hAnsi="Arial"/>
          <w:b/>
          <w:sz w:val="24"/>
          <w:szCs w:val="24"/>
        </w:rPr>
        <w:t>5</w:t>
      </w:r>
      <w:r w:rsidR="00F96707" w:rsidRPr="00F96707">
        <w:rPr>
          <w:rFonts w:ascii="Arial" w:hAnsi="Arial"/>
          <w:b/>
          <w:sz w:val="24"/>
          <w:szCs w:val="24"/>
        </w:rPr>
        <w:t>00.</w:t>
      </w:r>
      <w:r w:rsidRPr="00F96707">
        <w:rPr>
          <w:rFonts w:ascii="Arial" w:hAnsi="Arial"/>
          <w:b/>
          <w:sz w:val="24"/>
          <w:szCs w:val="24"/>
        </w:rPr>
        <w:t>000,00 złotych</w:t>
      </w:r>
      <w:r w:rsidRPr="00F96707">
        <w:rPr>
          <w:rFonts w:ascii="Arial" w:hAnsi="Arial"/>
          <w:sz w:val="24"/>
          <w:szCs w:val="24"/>
        </w:rPr>
        <w:t xml:space="preserve"> (słownie: </w:t>
      </w:r>
      <w:r w:rsidR="00FB0358">
        <w:rPr>
          <w:rFonts w:ascii="Arial" w:hAnsi="Arial"/>
          <w:sz w:val="24"/>
          <w:szCs w:val="24"/>
        </w:rPr>
        <w:t>jeden</w:t>
      </w:r>
      <w:r w:rsidR="00F96707" w:rsidRPr="00F96707">
        <w:rPr>
          <w:rFonts w:ascii="Arial" w:hAnsi="Arial"/>
          <w:sz w:val="24"/>
          <w:szCs w:val="24"/>
        </w:rPr>
        <w:t xml:space="preserve"> milion</w:t>
      </w:r>
      <w:r w:rsidR="00FB0358">
        <w:rPr>
          <w:rFonts w:ascii="Arial" w:hAnsi="Arial"/>
          <w:sz w:val="24"/>
          <w:szCs w:val="24"/>
        </w:rPr>
        <w:t xml:space="preserve"> pięćset tysięcy</w:t>
      </w:r>
      <w:r w:rsidRPr="00F96707">
        <w:rPr>
          <w:rFonts w:ascii="Arial" w:hAnsi="Arial"/>
          <w:sz w:val="24"/>
          <w:szCs w:val="24"/>
        </w:rPr>
        <w:t xml:space="preserve"> złotych 00/100)</w:t>
      </w:r>
      <w:r w:rsidR="00FB0358">
        <w:rPr>
          <w:rFonts w:ascii="Arial" w:hAnsi="Arial"/>
          <w:sz w:val="24"/>
          <w:szCs w:val="24"/>
        </w:rPr>
        <w:t>.</w:t>
      </w:r>
    </w:p>
    <w:p w14:paraId="46E0B7E6" w14:textId="0D069D32" w:rsidR="00E401AA" w:rsidRDefault="00894383" w:rsidP="00914767">
      <w:pPr>
        <w:pStyle w:val="Akapitzlist"/>
        <w:spacing w:line="360" w:lineRule="auto"/>
        <w:ind w:left="851"/>
        <w:jc w:val="both"/>
        <w:rPr>
          <w:rFonts w:ascii="Arial" w:hAnsi="Arial" w:cs="Arial"/>
          <w:sz w:val="24"/>
          <w:szCs w:val="24"/>
        </w:rPr>
      </w:pPr>
      <w:r w:rsidRPr="00914767">
        <w:rPr>
          <w:rFonts w:ascii="Arial" w:hAnsi="Arial" w:cs="Arial"/>
          <w:sz w:val="24"/>
          <w:szCs w:val="24"/>
        </w:rPr>
        <w:t>Jeżeli dokument będzie wystawiony w walucie innej niż PLN, Wykonawca powinien dokonać przeliczenia na  PLN w</w:t>
      </w:r>
      <w:r w:rsidR="00AB2C82">
        <w:rPr>
          <w:rFonts w:ascii="Arial" w:hAnsi="Arial" w:cs="Arial"/>
          <w:sz w:val="24"/>
          <w:szCs w:val="24"/>
        </w:rPr>
        <w:t>edłu</w:t>
      </w:r>
      <w:r w:rsidRPr="00914767">
        <w:rPr>
          <w:rFonts w:ascii="Arial" w:hAnsi="Arial" w:cs="Arial"/>
          <w:sz w:val="24"/>
          <w:szCs w:val="24"/>
        </w:rPr>
        <w:t xml:space="preserve">g średniego kursu NBP z dnia, </w:t>
      </w:r>
      <w:r w:rsidR="00CB4D9B">
        <w:rPr>
          <w:rFonts w:ascii="Arial" w:hAnsi="Arial" w:cs="Arial"/>
          <w:sz w:val="24"/>
          <w:szCs w:val="24"/>
        </w:rPr>
        <w:br/>
      </w:r>
      <w:r w:rsidRPr="00914767">
        <w:rPr>
          <w:rFonts w:ascii="Arial" w:hAnsi="Arial" w:cs="Arial"/>
          <w:sz w:val="24"/>
          <w:szCs w:val="24"/>
        </w:rPr>
        <w:t xml:space="preserve">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 W przypadku, gdy w przedstawionym dokumencie wskazane zostaną przez Wykonawcę wartości w walucie innej niż PLN, Zamawiający dokona przeliczenia na PLN w</w:t>
      </w:r>
      <w:r w:rsidR="00AB2C82">
        <w:rPr>
          <w:rFonts w:ascii="Arial" w:hAnsi="Arial" w:cs="Arial"/>
          <w:sz w:val="24"/>
          <w:szCs w:val="24"/>
        </w:rPr>
        <w:t>edłu</w:t>
      </w:r>
      <w:r w:rsidRPr="00914767">
        <w:rPr>
          <w:rFonts w:ascii="Arial" w:hAnsi="Arial" w:cs="Arial"/>
          <w:sz w:val="24"/>
          <w:szCs w:val="24"/>
        </w:rPr>
        <w:t xml:space="preserve">g  kursu średniego NBP na dzień, w którym ogłoszenie o zamówieniu zostało opublikowane w </w:t>
      </w:r>
      <w:r w:rsidR="00CB4D9B">
        <w:rPr>
          <w:rFonts w:ascii="Arial" w:hAnsi="Arial" w:cs="Arial"/>
          <w:sz w:val="24"/>
          <w:szCs w:val="24"/>
        </w:rPr>
        <w:t>Biuletynie Zamówień Publicznych</w:t>
      </w:r>
      <w:r w:rsidRPr="00914767">
        <w:rPr>
          <w:rFonts w:ascii="Arial" w:hAnsi="Arial" w:cs="Arial"/>
          <w:sz w:val="24"/>
          <w:szCs w:val="24"/>
        </w:rPr>
        <w:t>.</w:t>
      </w:r>
    </w:p>
    <w:p w14:paraId="2ED81FEA" w14:textId="77777777" w:rsidR="00F96707" w:rsidRDefault="00F96707" w:rsidP="00914767">
      <w:pPr>
        <w:pStyle w:val="Akapitzlist"/>
        <w:spacing w:line="360" w:lineRule="auto"/>
        <w:ind w:left="851"/>
        <w:jc w:val="both"/>
        <w:rPr>
          <w:rFonts w:ascii="Arial" w:hAnsi="Arial" w:cs="Arial"/>
          <w:sz w:val="24"/>
          <w:szCs w:val="24"/>
        </w:rPr>
      </w:pPr>
    </w:p>
    <w:p w14:paraId="1967034B" w14:textId="77777777" w:rsidR="004B5E42" w:rsidRDefault="004B5E42" w:rsidP="00914767">
      <w:pPr>
        <w:pStyle w:val="Akapitzlist"/>
        <w:spacing w:line="360" w:lineRule="auto"/>
        <w:ind w:left="851"/>
        <w:jc w:val="both"/>
        <w:rPr>
          <w:rFonts w:ascii="Arial" w:hAnsi="Arial" w:cs="Arial"/>
          <w:sz w:val="24"/>
          <w:szCs w:val="24"/>
        </w:rPr>
      </w:pPr>
    </w:p>
    <w:p w14:paraId="3C1D3B2F" w14:textId="77777777" w:rsidR="004B5E42" w:rsidRPr="00914767" w:rsidRDefault="004B5E42"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lastRenderedPageBreak/>
        <w:t>zdolności technicznej lub zawodowej</w:t>
      </w:r>
      <w:r w:rsidRPr="00914767">
        <w:rPr>
          <w:rFonts w:ascii="Arial" w:hAnsi="Arial" w:cs="Arial"/>
          <w:b/>
          <w:sz w:val="24"/>
          <w:szCs w:val="24"/>
        </w:rPr>
        <w:t>:</w:t>
      </w:r>
    </w:p>
    <w:p w14:paraId="3C4E60D2" w14:textId="77777777" w:rsidR="00781B91" w:rsidRDefault="00CF237C" w:rsidP="00914767">
      <w:pPr>
        <w:spacing w:after="240" w:line="360" w:lineRule="auto"/>
        <w:ind w:left="851"/>
        <w:jc w:val="both"/>
        <w:rPr>
          <w:rFonts w:ascii="Arial" w:hAnsi="Arial"/>
          <w:sz w:val="24"/>
          <w:szCs w:val="24"/>
        </w:rPr>
      </w:pPr>
      <w:bookmarkStart w:id="16"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781B91">
        <w:rPr>
          <w:rFonts w:ascii="Arial" w:hAnsi="Arial"/>
          <w:sz w:val="24"/>
          <w:szCs w:val="24"/>
        </w:rPr>
        <w:t>:</w:t>
      </w:r>
    </w:p>
    <w:p w14:paraId="5FB5F2C8" w14:textId="5BE7C4AD" w:rsidR="00E401AA" w:rsidRPr="00781B91" w:rsidRDefault="00E95C95" w:rsidP="00781B91">
      <w:pPr>
        <w:pStyle w:val="Akapitzlist"/>
        <w:numPr>
          <w:ilvl w:val="0"/>
          <w:numId w:val="50"/>
        </w:numPr>
        <w:spacing w:after="240" w:line="360" w:lineRule="auto"/>
        <w:ind w:left="1134"/>
        <w:jc w:val="both"/>
        <w:rPr>
          <w:rFonts w:ascii="Arial" w:hAnsi="Arial"/>
          <w:sz w:val="24"/>
          <w:szCs w:val="24"/>
        </w:rPr>
      </w:pPr>
      <w:r w:rsidRPr="00781B91">
        <w:rPr>
          <w:rFonts w:ascii="Arial" w:hAnsi="Arial"/>
          <w:bCs/>
          <w:sz w:val="24"/>
          <w:szCs w:val="24"/>
        </w:rPr>
        <w:t>dysponuje lub będzie dysponował jedną osobą</w:t>
      </w:r>
      <w:r w:rsidRPr="00781B91">
        <w:rPr>
          <w:rFonts w:ascii="Arial" w:hAnsi="Arial"/>
          <w:bCs/>
          <w:color w:val="000000"/>
          <w:w w:val="105"/>
          <w:sz w:val="24"/>
          <w:szCs w:val="24"/>
        </w:rPr>
        <w:t xml:space="preserve"> z każdej z branż wyszczególnionych poniżej posiadającą uprawnienia budowlane </w:t>
      </w:r>
      <w:r w:rsidRPr="00781B91">
        <w:rPr>
          <w:rFonts w:ascii="Arial" w:hAnsi="Arial"/>
          <w:bCs/>
          <w:color w:val="000000"/>
          <w:w w:val="105"/>
          <w:sz w:val="24"/>
          <w:szCs w:val="24"/>
        </w:rPr>
        <w:br/>
        <w:t>do kierowania robotami budowlanymi</w:t>
      </w:r>
      <w:bookmarkEnd w:id="16"/>
      <w:r w:rsidRPr="00781B91">
        <w:rPr>
          <w:rFonts w:ascii="Arial" w:hAnsi="Arial"/>
          <w:sz w:val="24"/>
          <w:szCs w:val="24"/>
        </w:rPr>
        <w:t>:</w:t>
      </w:r>
    </w:p>
    <w:p w14:paraId="35625E9C" w14:textId="7828CCE2" w:rsidR="00F96707" w:rsidRPr="00F96707" w:rsidRDefault="00AC7663" w:rsidP="00781B91">
      <w:pPr>
        <w:pStyle w:val="Akapitzlist"/>
        <w:numPr>
          <w:ilvl w:val="0"/>
          <w:numId w:val="69"/>
        </w:numPr>
        <w:suppressAutoHyphens w:val="0"/>
        <w:autoSpaceDE w:val="0"/>
        <w:autoSpaceDN w:val="0"/>
        <w:spacing w:line="360" w:lineRule="auto"/>
        <w:ind w:right="-46"/>
        <w:jc w:val="both"/>
        <w:rPr>
          <w:rFonts w:ascii="Arial" w:hAnsi="Arial" w:cs="Arial"/>
          <w:b/>
          <w:sz w:val="24"/>
          <w:szCs w:val="24"/>
        </w:rPr>
      </w:pPr>
      <w:r w:rsidRPr="00F96707">
        <w:rPr>
          <w:rFonts w:ascii="Arial" w:hAnsi="Arial"/>
          <w:b/>
          <w:bCs/>
          <w:color w:val="000000"/>
          <w:w w:val="105"/>
          <w:sz w:val="24"/>
          <w:szCs w:val="24"/>
        </w:rPr>
        <w:t>w</w:t>
      </w:r>
      <w:r w:rsidRPr="00F96707">
        <w:rPr>
          <w:rFonts w:ascii="Arial" w:hAnsi="Arial"/>
          <w:b/>
          <w:bCs/>
          <w:sz w:val="24"/>
          <w:szCs w:val="24"/>
        </w:rPr>
        <w:t xml:space="preserve"> specjalności drogowej </w:t>
      </w:r>
      <w:r w:rsidRPr="00F96707">
        <w:rPr>
          <w:rFonts w:ascii="Arial" w:hAnsi="Arial"/>
          <w:sz w:val="24"/>
          <w:szCs w:val="24"/>
        </w:rPr>
        <w:t xml:space="preserve">(lub odpowiadające im równoważne uprawnienia budowlane do kierowania robotami </w:t>
      </w:r>
      <w:r w:rsidR="00BB25D7" w:rsidRPr="00F96707">
        <w:rPr>
          <w:rFonts w:ascii="Arial" w:hAnsi="Arial"/>
          <w:sz w:val="24"/>
          <w:szCs w:val="24"/>
        </w:rPr>
        <w:t>budowlanymi</w:t>
      </w:r>
      <w:r w:rsidRPr="00F96707">
        <w:rPr>
          <w:rFonts w:ascii="Arial" w:hAnsi="Arial"/>
          <w:sz w:val="24"/>
          <w:szCs w:val="24"/>
        </w:rPr>
        <w:t>)</w:t>
      </w:r>
      <w:r w:rsidR="00580B7A" w:rsidRPr="00F96707">
        <w:rPr>
          <w:rFonts w:ascii="Arial" w:hAnsi="Arial"/>
          <w:sz w:val="24"/>
          <w:szCs w:val="24"/>
        </w:rPr>
        <w:t xml:space="preserve">, która będzie podczas realizacji zamówienia pełniła funkcję kierownika robót </w:t>
      </w:r>
      <w:r w:rsidR="004B5E42">
        <w:rPr>
          <w:rFonts w:ascii="Arial" w:hAnsi="Arial"/>
          <w:sz w:val="24"/>
          <w:szCs w:val="24"/>
        </w:rPr>
        <w:br/>
      </w:r>
      <w:r w:rsidR="00580B7A" w:rsidRPr="00F96707">
        <w:rPr>
          <w:rFonts w:ascii="Arial" w:hAnsi="Arial"/>
          <w:sz w:val="24"/>
          <w:szCs w:val="24"/>
        </w:rPr>
        <w:t>budowlanych</w:t>
      </w:r>
      <w:r w:rsidR="00F96707">
        <w:rPr>
          <w:rFonts w:ascii="Arial" w:hAnsi="Arial"/>
          <w:sz w:val="24"/>
          <w:szCs w:val="24"/>
        </w:rPr>
        <w:t>,</w:t>
      </w:r>
    </w:p>
    <w:p w14:paraId="321B07FD" w14:textId="77777777" w:rsidR="00F96707" w:rsidRPr="00F96707" w:rsidRDefault="00F96707" w:rsidP="00F96707">
      <w:pPr>
        <w:pStyle w:val="Akapitzlist"/>
        <w:suppressAutoHyphens w:val="0"/>
        <w:autoSpaceDE w:val="0"/>
        <w:autoSpaceDN w:val="0"/>
        <w:spacing w:line="360" w:lineRule="auto"/>
        <w:ind w:left="1134" w:right="-46"/>
        <w:jc w:val="both"/>
        <w:rPr>
          <w:rFonts w:ascii="Arial" w:hAnsi="Arial" w:cs="Arial"/>
          <w:b/>
          <w:sz w:val="24"/>
          <w:szCs w:val="24"/>
        </w:rPr>
      </w:pPr>
    </w:p>
    <w:p w14:paraId="22B7EC13" w14:textId="564B8A07" w:rsidR="00E95C95" w:rsidRPr="00E95C95" w:rsidRDefault="00622DE7" w:rsidP="00781B91">
      <w:pPr>
        <w:pStyle w:val="Akapitzlist"/>
        <w:numPr>
          <w:ilvl w:val="0"/>
          <w:numId w:val="69"/>
        </w:numPr>
        <w:suppressAutoHyphens w:val="0"/>
        <w:autoSpaceDE w:val="0"/>
        <w:autoSpaceDN w:val="0"/>
        <w:spacing w:line="360" w:lineRule="auto"/>
        <w:ind w:right="-46"/>
        <w:jc w:val="both"/>
        <w:rPr>
          <w:rFonts w:ascii="Tahoma" w:hAnsi="Tahoma" w:cs="Tahoma"/>
          <w:sz w:val="18"/>
          <w:szCs w:val="18"/>
        </w:rPr>
      </w:pPr>
      <w:r w:rsidRPr="00F96707">
        <w:rPr>
          <w:rFonts w:ascii="Arial" w:hAnsi="Arial"/>
          <w:b/>
          <w:bCs/>
          <w:color w:val="000000"/>
          <w:w w:val="105"/>
          <w:sz w:val="24"/>
          <w:szCs w:val="24"/>
        </w:rPr>
        <w:t>w</w:t>
      </w:r>
      <w:r w:rsidRPr="00F96707">
        <w:rPr>
          <w:rFonts w:ascii="Arial" w:hAnsi="Arial"/>
          <w:b/>
          <w:bCs/>
          <w:sz w:val="24"/>
          <w:szCs w:val="24"/>
        </w:rPr>
        <w:t xml:space="preserve"> specjalności instalacyjnej w zakresie sieci, instalacji i urządzeń </w:t>
      </w:r>
      <w:r w:rsidR="00FB0358">
        <w:rPr>
          <w:rFonts w:ascii="Arial" w:hAnsi="Arial"/>
          <w:b/>
          <w:bCs/>
          <w:sz w:val="24"/>
          <w:szCs w:val="24"/>
        </w:rPr>
        <w:t>telekomunikacyjnych</w:t>
      </w:r>
      <w:r w:rsidRPr="00F96707">
        <w:rPr>
          <w:rFonts w:ascii="Arial" w:hAnsi="Arial"/>
          <w:b/>
          <w:bCs/>
          <w:sz w:val="24"/>
          <w:szCs w:val="24"/>
        </w:rPr>
        <w:t xml:space="preserve"> </w:t>
      </w:r>
      <w:r w:rsidRPr="00F96707">
        <w:rPr>
          <w:rFonts w:ascii="Arial" w:hAnsi="Arial"/>
          <w:sz w:val="24"/>
          <w:szCs w:val="24"/>
        </w:rPr>
        <w:t xml:space="preserve">(lub odpowiadające im równoważne uprawnienia </w:t>
      </w:r>
      <w:r w:rsidR="00E95C95">
        <w:rPr>
          <w:rFonts w:ascii="Arial" w:hAnsi="Arial"/>
          <w:sz w:val="24"/>
          <w:szCs w:val="24"/>
        </w:rPr>
        <w:br/>
      </w:r>
      <w:r w:rsidRPr="00F96707">
        <w:rPr>
          <w:rFonts w:ascii="Arial" w:hAnsi="Arial"/>
          <w:sz w:val="24"/>
          <w:szCs w:val="24"/>
        </w:rPr>
        <w:t>budowlane do kierowania robotami budowlanymi</w:t>
      </w:r>
      <w:r w:rsidR="00551DC0" w:rsidRPr="00F96707">
        <w:rPr>
          <w:rFonts w:ascii="Arial" w:hAnsi="Arial"/>
          <w:sz w:val="24"/>
          <w:szCs w:val="24"/>
        </w:rPr>
        <w:t xml:space="preserve"> w specjalności </w:t>
      </w:r>
      <w:r w:rsidR="00E95C95">
        <w:rPr>
          <w:rFonts w:ascii="Arial" w:hAnsi="Arial"/>
          <w:sz w:val="24"/>
          <w:szCs w:val="24"/>
        </w:rPr>
        <w:br/>
      </w:r>
      <w:r w:rsidR="00551DC0" w:rsidRPr="00F96707">
        <w:rPr>
          <w:rFonts w:ascii="Arial" w:hAnsi="Arial"/>
          <w:sz w:val="24"/>
          <w:szCs w:val="24"/>
        </w:rPr>
        <w:t>instalacyjnej</w:t>
      </w:r>
      <w:r w:rsidRPr="00F96707">
        <w:rPr>
          <w:rFonts w:ascii="Arial" w:hAnsi="Arial"/>
          <w:sz w:val="24"/>
          <w:szCs w:val="24"/>
        </w:rPr>
        <w:t xml:space="preserve">), która będzie podczas realizacji zamówienia pełniła </w:t>
      </w:r>
      <w:r w:rsidR="00FB0358">
        <w:rPr>
          <w:rFonts w:ascii="Arial" w:hAnsi="Arial"/>
          <w:sz w:val="24"/>
          <w:szCs w:val="24"/>
        </w:rPr>
        <w:br/>
      </w:r>
      <w:r w:rsidRPr="00F96707">
        <w:rPr>
          <w:rFonts w:ascii="Arial" w:hAnsi="Arial"/>
          <w:sz w:val="24"/>
          <w:szCs w:val="24"/>
        </w:rPr>
        <w:t xml:space="preserve">funkcję kierownika robót budowlanych. </w:t>
      </w:r>
    </w:p>
    <w:p w14:paraId="04E84AC8" w14:textId="77777777" w:rsidR="00E95C95" w:rsidRPr="00E95C95" w:rsidRDefault="00E95C95" w:rsidP="00E95C95">
      <w:pPr>
        <w:pStyle w:val="Akapitzlist"/>
        <w:rPr>
          <w:rFonts w:ascii="Arial" w:hAnsi="Arial"/>
          <w:sz w:val="24"/>
          <w:szCs w:val="24"/>
        </w:rPr>
      </w:pPr>
    </w:p>
    <w:p w14:paraId="3810C901" w14:textId="0F093CFF" w:rsidR="00622DE7" w:rsidRPr="00551DC0" w:rsidRDefault="00622DE7" w:rsidP="00551DC0">
      <w:pPr>
        <w:spacing w:line="360" w:lineRule="auto"/>
        <w:ind w:left="851" w:right="-46"/>
        <w:jc w:val="both"/>
        <w:rPr>
          <w:rFonts w:ascii="Arial" w:hAnsi="Arial"/>
          <w:sz w:val="24"/>
          <w:szCs w:val="24"/>
        </w:rPr>
      </w:pPr>
      <w:r w:rsidRPr="00551DC0">
        <w:rPr>
          <w:rFonts w:ascii="Arial" w:hAnsi="Arial"/>
          <w:sz w:val="24"/>
          <w:szCs w:val="24"/>
        </w:rPr>
        <w:t>Zamawiający dopuszcza wskazanie tej samej osoby, jeżeli posiada ona jednocześnie kilka rodzajów uprawnień.</w:t>
      </w:r>
    </w:p>
    <w:p w14:paraId="78EDDF59" w14:textId="6BB5833B" w:rsidR="00E401AA" w:rsidRPr="00914767" w:rsidRDefault="00CF237C" w:rsidP="00551DC0">
      <w:pPr>
        <w:spacing w:line="360" w:lineRule="auto"/>
        <w:ind w:left="851"/>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którego wzór stanowi załącznik nr 4 do SWZ.</w:t>
      </w:r>
    </w:p>
    <w:p w14:paraId="4B7C49EF" w14:textId="35E4F309" w:rsidR="00E401AA" w:rsidRPr="00914767" w:rsidRDefault="00CF237C" w:rsidP="00551DC0">
      <w:pPr>
        <w:spacing w:line="360" w:lineRule="auto"/>
        <w:ind w:left="851"/>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proofErr w:type="spellStart"/>
      <w:r w:rsidRPr="00914767">
        <w:rPr>
          <w:rStyle w:val="markedcontent"/>
          <w:rFonts w:ascii="Arial" w:hAnsi="Arial"/>
          <w:sz w:val="24"/>
          <w:szCs w:val="24"/>
        </w:rPr>
        <w:t>t.j</w:t>
      </w:r>
      <w:proofErr w:type="spellEnd"/>
      <w:r w:rsidRPr="00914767">
        <w:rPr>
          <w:rStyle w:val="markedcontent"/>
          <w:rFonts w:ascii="Arial" w:hAnsi="Arial"/>
          <w:sz w:val="24"/>
          <w:szCs w:val="24"/>
        </w:rPr>
        <w:t>. Dz. U. z 202</w:t>
      </w:r>
      <w:r w:rsidR="005D108C">
        <w:rPr>
          <w:rStyle w:val="markedcontent"/>
          <w:rFonts w:ascii="Arial" w:hAnsi="Arial"/>
          <w:sz w:val="24"/>
          <w:szCs w:val="24"/>
        </w:rPr>
        <w:t>3</w:t>
      </w:r>
      <w:r w:rsidRPr="00914767">
        <w:rPr>
          <w:rStyle w:val="markedcontent"/>
          <w:rFonts w:ascii="Arial" w:hAnsi="Arial"/>
          <w:sz w:val="24"/>
          <w:szCs w:val="24"/>
        </w:rPr>
        <w:t xml:space="preserve"> r.</w:t>
      </w:r>
      <w:r w:rsidR="005D108C">
        <w:rPr>
          <w:rStyle w:val="markedcontent"/>
          <w:rFonts w:ascii="Arial" w:hAnsi="Arial"/>
          <w:sz w:val="24"/>
          <w:szCs w:val="24"/>
        </w:rPr>
        <w:t>,</w:t>
      </w:r>
      <w:r w:rsidRPr="00914767">
        <w:rPr>
          <w:rStyle w:val="markedcontent"/>
          <w:rFonts w:ascii="Arial" w:hAnsi="Arial"/>
          <w:sz w:val="24"/>
          <w:szCs w:val="24"/>
        </w:rPr>
        <w:t xml:space="preserve"> poz. </w:t>
      </w:r>
      <w:r w:rsidR="005D108C">
        <w:rPr>
          <w:rStyle w:val="markedcontent"/>
          <w:rFonts w:ascii="Arial" w:hAnsi="Arial"/>
          <w:sz w:val="24"/>
          <w:szCs w:val="24"/>
        </w:rPr>
        <w:t>682 ze</w:t>
      </w:r>
      <w:r w:rsidR="00B232DC">
        <w:rPr>
          <w:rStyle w:val="markedcontent"/>
          <w:rFonts w:ascii="Arial" w:hAnsi="Arial"/>
          <w:sz w:val="24"/>
          <w:szCs w:val="24"/>
        </w:rPr>
        <w:t xml:space="preserve"> zm.</w:t>
      </w:r>
      <w:r w:rsidRPr="00914767">
        <w:rPr>
          <w:rStyle w:val="markedcontent"/>
          <w:rFonts w:ascii="Arial" w:hAnsi="Arial"/>
          <w:sz w:val="24"/>
          <w:szCs w:val="24"/>
        </w:rPr>
        <w:t>)</w:t>
      </w:r>
      <w:r w:rsidRPr="00914767">
        <w:rPr>
          <w:rFonts w:ascii="Arial" w:hAnsi="Arial"/>
          <w:sz w:val="24"/>
          <w:szCs w:val="24"/>
        </w:rPr>
        <w:t xml:space="preserve"> oraz w 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w:t>
      </w:r>
      <w:r w:rsidR="005D108C">
        <w:rPr>
          <w:rFonts w:ascii="Arial" w:hAnsi="Arial"/>
          <w:sz w:val="24"/>
          <w:szCs w:val="24"/>
        </w:rPr>
        <w:br/>
      </w:r>
      <w:r w:rsidRPr="00914767">
        <w:rPr>
          <w:rFonts w:ascii="Arial" w:hAnsi="Arial"/>
          <w:sz w:val="24"/>
          <w:szCs w:val="24"/>
        </w:rPr>
        <w:t>z dnia 22 grudnia 2015 r. o zasadach uznawania kwalifikacji zawodowych nabytych w krajach członkowskich Unii Europejskiej (</w:t>
      </w:r>
      <w:proofErr w:type="spellStart"/>
      <w:r w:rsidR="00152D1D">
        <w:rPr>
          <w:rFonts w:ascii="Arial" w:hAnsi="Arial"/>
          <w:sz w:val="24"/>
          <w:szCs w:val="24"/>
        </w:rPr>
        <w:t>t.j</w:t>
      </w:r>
      <w:proofErr w:type="spellEnd"/>
      <w:r w:rsidR="00152D1D">
        <w:rPr>
          <w:rFonts w:ascii="Arial" w:hAnsi="Arial"/>
          <w:sz w:val="24"/>
          <w:szCs w:val="24"/>
        </w:rPr>
        <w:t xml:space="preserve">. </w:t>
      </w:r>
      <w:r w:rsidRPr="00914767">
        <w:rPr>
          <w:rFonts w:ascii="Arial" w:hAnsi="Arial"/>
          <w:sz w:val="24"/>
          <w:szCs w:val="24"/>
        </w:rPr>
        <w:t>Dz.U. z 202</w:t>
      </w:r>
      <w:r w:rsidR="005D108C">
        <w:rPr>
          <w:rFonts w:ascii="Arial" w:hAnsi="Arial"/>
          <w:sz w:val="24"/>
          <w:szCs w:val="24"/>
        </w:rPr>
        <w:t>3</w:t>
      </w:r>
      <w:r w:rsidRPr="00914767">
        <w:rPr>
          <w:rFonts w:ascii="Arial" w:hAnsi="Arial"/>
          <w:sz w:val="24"/>
          <w:szCs w:val="24"/>
        </w:rPr>
        <w:t xml:space="preserve"> r., </w:t>
      </w:r>
      <w:r w:rsidR="005D108C">
        <w:rPr>
          <w:rFonts w:ascii="Arial" w:hAnsi="Arial"/>
          <w:sz w:val="24"/>
          <w:szCs w:val="24"/>
        </w:rPr>
        <w:br/>
      </w:r>
      <w:r w:rsidRPr="00914767">
        <w:rPr>
          <w:rFonts w:ascii="Arial" w:hAnsi="Arial"/>
          <w:sz w:val="24"/>
          <w:szCs w:val="24"/>
        </w:rPr>
        <w:lastRenderedPageBreak/>
        <w:t xml:space="preserve">poz. </w:t>
      </w:r>
      <w:r w:rsidR="005D108C">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5D108C">
        <w:rPr>
          <w:rFonts w:ascii="Arial" w:hAnsi="Arial"/>
          <w:sz w:val="24"/>
          <w:szCs w:val="24"/>
        </w:rPr>
        <w:br/>
      </w:r>
      <w:r w:rsidRPr="00914767">
        <w:rPr>
          <w:rFonts w:ascii="Arial" w:hAnsi="Arial"/>
          <w:sz w:val="24"/>
          <w:szCs w:val="24"/>
        </w:rPr>
        <w:t>o Europejskim Obszarze Gospodarczym w rozumieniu art. 4a ustawy z dnia 15 grudnia 2000 r. o samorządach zawodowych architektów oraz inżynierów budownictwa (</w:t>
      </w:r>
      <w:proofErr w:type="spellStart"/>
      <w:r w:rsidRPr="00914767">
        <w:rPr>
          <w:rFonts w:ascii="Arial" w:hAnsi="Arial"/>
          <w:sz w:val="24"/>
          <w:szCs w:val="24"/>
        </w:rPr>
        <w:t>t.j</w:t>
      </w:r>
      <w:proofErr w:type="spellEnd"/>
      <w:r w:rsidRPr="00914767">
        <w:rPr>
          <w:rFonts w:ascii="Arial" w:hAnsi="Arial"/>
          <w:sz w:val="24"/>
          <w:szCs w:val="24"/>
        </w:rPr>
        <w:t>. Dz.U. z 20</w:t>
      </w:r>
      <w:r w:rsidR="005D108C">
        <w:rPr>
          <w:rFonts w:ascii="Arial" w:hAnsi="Arial"/>
          <w:sz w:val="24"/>
          <w:szCs w:val="24"/>
        </w:rPr>
        <w:t>23</w:t>
      </w:r>
      <w:r w:rsidRPr="00914767">
        <w:rPr>
          <w:rFonts w:ascii="Arial" w:hAnsi="Arial"/>
          <w:sz w:val="24"/>
          <w:szCs w:val="24"/>
        </w:rPr>
        <w:t xml:space="preserve"> r., poz. </w:t>
      </w:r>
      <w:r w:rsidR="005D108C">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6B22EAD2" w:rsidR="00E401AA" w:rsidRPr="00914767" w:rsidRDefault="00CF237C" w:rsidP="00551DC0">
      <w:pPr>
        <w:spacing w:line="360" w:lineRule="auto"/>
        <w:ind w:left="851"/>
        <w:jc w:val="both"/>
        <w:rPr>
          <w:rFonts w:ascii="Arial" w:hAnsi="Arial"/>
          <w:sz w:val="24"/>
          <w:szCs w:val="24"/>
        </w:rPr>
      </w:pPr>
      <w:r w:rsidRPr="00914767">
        <w:rPr>
          <w:rFonts w:ascii="Arial" w:hAnsi="Arial"/>
          <w:sz w:val="24"/>
          <w:szCs w:val="24"/>
        </w:rPr>
        <w:t xml:space="preserve">- posiada odpowiednią decyzję o uznaniu kwalifikacji zawodowych lub, </w:t>
      </w:r>
      <w:r w:rsidR="004F4994">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6E28810" w:rsidR="00E401AA" w:rsidRDefault="00CF237C" w:rsidP="00551DC0">
      <w:pPr>
        <w:pStyle w:val="BodyText20"/>
        <w:tabs>
          <w:tab w:val="left" w:pos="290"/>
        </w:tabs>
        <w:spacing w:line="360" w:lineRule="auto"/>
        <w:ind w:left="851"/>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3B8A8662" w14:textId="77777777" w:rsidR="00781B91" w:rsidRPr="00914767" w:rsidRDefault="00781B91" w:rsidP="00551DC0">
      <w:pPr>
        <w:pStyle w:val="BodyText20"/>
        <w:tabs>
          <w:tab w:val="left" w:pos="290"/>
        </w:tabs>
        <w:spacing w:line="360" w:lineRule="auto"/>
        <w:ind w:left="851"/>
      </w:pPr>
    </w:p>
    <w:p w14:paraId="46C4E385" w14:textId="798FB2E6" w:rsidR="00857F26" w:rsidRPr="00FB0358" w:rsidRDefault="00DE4D6D" w:rsidP="00FB0358">
      <w:pPr>
        <w:pStyle w:val="Akapitzlist"/>
        <w:numPr>
          <w:ilvl w:val="0"/>
          <w:numId w:val="50"/>
        </w:numPr>
        <w:spacing w:line="360" w:lineRule="auto"/>
        <w:ind w:left="1134" w:hanging="283"/>
        <w:jc w:val="both"/>
        <w:rPr>
          <w:rFonts w:ascii="Arial" w:hAnsi="Arial" w:cs="Arial"/>
          <w:b/>
          <w:bCs/>
          <w:sz w:val="24"/>
          <w:szCs w:val="24"/>
        </w:rPr>
      </w:pPr>
      <w:r>
        <w:rPr>
          <w:rFonts w:ascii="Arial" w:hAnsi="Arial" w:cs="Arial"/>
          <w:bCs/>
          <w:sz w:val="24"/>
          <w:szCs w:val="24"/>
        </w:rPr>
        <w:t>w</w:t>
      </w:r>
      <w:r w:rsidR="00BD1479" w:rsidRPr="004F4994">
        <w:rPr>
          <w:rFonts w:ascii="Arial" w:hAnsi="Arial" w:cs="Arial"/>
          <w:bCs/>
          <w:sz w:val="24"/>
          <w:szCs w:val="24"/>
        </w:rPr>
        <w:t xml:space="preserve"> okresie</w:t>
      </w:r>
      <w:r>
        <w:rPr>
          <w:rFonts w:ascii="Arial" w:hAnsi="Arial" w:cs="Arial"/>
          <w:bCs/>
          <w:sz w:val="24"/>
          <w:szCs w:val="24"/>
        </w:rPr>
        <w:t xml:space="preserve"> ostatnich</w:t>
      </w:r>
      <w:r w:rsidR="00BD1479" w:rsidRPr="004F4994">
        <w:rPr>
          <w:rFonts w:ascii="Arial" w:hAnsi="Arial" w:cs="Arial"/>
          <w:bCs/>
          <w:sz w:val="24"/>
          <w:szCs w:val="24"/>
        </w:rPr>
        <w:t xml:space="preserve"> 5 lat przed upływem terminu składania ofert, a jeżeli okres prowadzenia działalności jest krótszy – w tym okresie,</w:t>
      </w:r>
      <w:r w:rsidR="00BD1479" w:rsidRPr="00914767">
        <w:rPr>
          <w:rFonts w:ascii="Arial" w:hAnsi="Arial" w:cs="Arial"/>
          <w:b/>
          <w:sz w:val="24"/>
          <w:szCs w:val="24"/>
        </w:rPr>
        <w:t xml:space="preserve"> wykonał minimum jedno zamówienie</w:t>
      </w:r>
      <w:r w:rsidR="00A66F95" w:rsidRPr="00914767">
        <w:rPr>
          <w:rFonts w:ascii="Arial" w:hAnsi="Arial" w:cs="Arial"/>
          <w:b/>
          <w:sz w:val="24"/>
          <w:szCs w:val="24"/>
        </w:rPr>
        <w:t>,</w:t>
      </w:r>
      <w:r w:rsidR="00BD1479" w:rsidRPr="00914767">
        <w:rPr>
          <w:rFonts w:ascii="Arial" w:hAnsi="Arial" w:cs="Arial"/>
          <w:b/>
          <w:sz w:val="24"/>
          <w:szCs w:val="24"/>
        </w:rPr>
        <w:t xml:space="preserve"> </w:t>
      </w:r>
      <w:r w:rsidR="002F396E" w:rsidRPr="00914767">
        <w:rPr>
          <w:rFonts w:ascii="Arial" w:hAnsi="Arial" w:cs="Arial"/>
          <w:b/>
          <w:sz w:val="24"/>
          <w:szCs w:val="24"/>
        </w:rPr>
        <w:t>którego przedmiotem było</w:t>
      </w:r>
      <w:r w:rsidR="00BD1479" w:rsidRPr="00914767">
        <w:rPr>
          <w:rFonts w:ascii="Arial" w:hAnsi="Arial" w:cs="Arial"/>
          <w:b/>
          <w:sz w:val="24"/>
          <w:szCs w:val="24"/>
        </w:rPr>
        <w:t xml:space="preserve"> </w:t>
      </w:r>
      <w:r w:rsidR="004F4994" w:rsidRPr="004F4994">
        <w:rPr>
          <w:rFonts w:ascii="Arial" w:hAnsi="Arial" w:cs="Arial"/>
          <w:sz w:val="24"/>
          <w:szCs w:val="24"/>
        </w:rPr>
        <w:t>wykonanie</w:t>
      </w:r>
      <w:r w:rsidR="004F4994">
        <w:rPr>
          <w:rFonts w:ascii="Arial" w:hAnsi="Arial" w:cs="Arial"/>
          <w:sz w:val="24"/>
          <w:szCs w:val="24"/>
        </w:rPr>
        <w:t xml:space="preserve"> </w:t>
      </w:r>
      <w:r w:rsidR="004F4994" w:rsidRPr="004F4994">
        <w:rPr>
          <w:rFonts w:ascii="Arial" w:hAnsi="Arial" w:cs="Arial"/>
          <w:sz w:val="24"/>
          <w:szCs w:val="24"/>
        </w:rPr>
        <w:t>(budowa</w:t>
      </w:r>
      <w:r w:rsidR="002E493C">
        <w:rPr>
          <w:rFonts w:ascii="Arial" w:hAnsi="Arial" w:cs="Arial"/>
          <w:sz w:val="24"/>
          <w:szCs w:val="24"/>
        </w:rPr>
        <w:t xml:space="preserve"> i/lub/albo</w:t>
      </w:r>
      <w:r w:rsidR="004F4994" w:rsidRPr="004F4994">
        <w:rPr>
          <w:rFonts w:ascii="Arial" w:hAnsi="Arial" w:cs="Arial"/>
          <w:sz w:val="24"/>
          <w:szCs w:val="24"/>
        </w:rPr>
        <w:t xml:space="preserve"> przebudowa</w:t>
      </w:r>
      <w:r w:rsidR="002E493C">
        <w:rPr>
          <w:rFonts w:ascii="Arial" w:hAnsi="Arial" w:cs="Arial"/>
          <w:sz w:val="24"/>
          <w:szCs w:val="24"/>
        </w:rPr>
        <w:t xml:space="preserve"> i/lub/albo</w:t>
      </w:r>
      <w:r w:rsidR="004F4994" w:rsidRPr="004F4994">
        <w:rPr>
          <w:rFonts w:ascii="Arial" w:hAnsi="Arial" w:cs="Arial"/>
          <w:sz w:val="24"/>
          <w:szCs w:val="24"/>
        </w:rPr>
        <w:t xml:space="preserve"> remont</w:t>
      </w:r>
      <w:r w:rsidR="002E493C">
        <w:rPr>
          <w:rFonts w:ascii="Arial" w:hAnsi="Arial" w:cs="Arial"/>
          <w:sz w:val="24"/>
          <w:szCs w:val="24"/>
        </w:rPr>
        <w:t xml:space="preserve"> i/lub/albo</w:t>
      </w:r>
      <w:r w:rsidR="004F4994" w:rsidRPr="004F4994">
        <w:rPr>
          <w:rFonts w:ascii="Arial" w:hAnsi="Arial" w:cs="Arial"/>
          <w:sz w:val="24"/>
          <w:szCs w:val="24"/>
        </w:rPr>
        <w:t xml:space="preserve"> modernizacja)</w:t>
      </w:r>
      <w:r w:rsidR="00857F26">
        <w:rPr>
          <w:rFonts w:ascii="Arial" w:hAnsi="Arial" w:cs="Arial"/>
          <w:sz w:val="24"/>
          <w:szCs w:val="24"/>
        </w:rPr>
        <w:t>:</w:t>
      </w:r>
      <w:r w:rsidR="004F4994" w:rsidRPr="004F4994">
        <w:rPr>
          <w:rFonts w:ascii="Arial" w:hAnsi="Arial" w:cs="Arial"/>
          <w:sz w:val="24"/>
          <w:szCs w:val="24"/>
        </w:rPr>
        <w:t xml:space="preserve"> </w:t>
      </w:r>
      <w:r w:rsidR="00857F26" w:rsidRPr="00FB0358">
        <w:rPr>
          <w:rFonts w:ascii="Arial" w:hAnsi="Arial"/>
          <w:sz w:val="24"/>
          <w:szCs w:val="24"/>
        </w:rPr>
        <w:t xml:space="preserve">nawierzchni dróg, ulic, ciągów pieszo-rowerowych, ciągów </w:t>
      </w:r>
      <w:r w:rsidR="00857F26" w:rsidRPr="00FB0358">
        <w:rPr>
          <w:rFonts w:ascii="Arial" w:hAnsi="Arial"/>
          <w:sz w:val="24"/>
          <w:szCs w:val="24"/>
        </w:rPr>
        <w:br/>
        <w:t>pieszo-jezdnych, placów postojowych/parkingowych, chodnikó</w:t>
      </w:r>
      <w:r w:rsidR="00FB0358" w:rsidRPr="00FB0358">
        <w:rPr>
          <w:rFonts w:ascii="Arial" w:hAnsi="Arial"/>
          <w:sz w:val="24"/>
          <w:szCs w:val="24"/>
        </w:rPr>
        <w:t xml:space="preserve">w </w:t>
      </w:r>
      <w:r w:rsidR="00857F26" w:rsidRPr="00FB0358">
        <w:rPr>
          <w:rFonts w:ascii="Arial" w:hAnsi="Arial"/>
          <w:sz w:val="24"/>
          <w:szCs w:val="24"/>
        </w:rPr>
        <w:t xml:space="preserve">polegające na ułożeniu </w:t>
      </w:r>
      <w:r w:rsidR="00857F26" w:rsidRPr="00FB0358">
        <w:rPr>
          <w:rFonts w:ascii="Arial" w:hAnsi="Arial"/>
          <w:sz w:val="24"/>
          <w:szCs w:val="24"/>
          <w:u w:val="single"/>
        </w:rPr>
        <w:t>nawierzchni z kostki b</w:t>
      </w:r>
      <w:r w:rsidR="004B5E42">
        <w:rPr>
          <w:rFonts w:ascii="Arial" w:hAnsi="Arial"/>
          <w:sz w:val="24"/>
          <w:szCs w:val="24"/>
          <w:u w:val="single"/>
        </w:rPr>
        <w:t>etonowej</w:t>
      </w:r>
      <w:r w:rsidR="00857F26" w:rsidRPr="00FB0358">
        <w:rPr>
          <w:rFonts w:ascii="Arial" w:hAnsi="Arial"/>
          <w:sz w:val="24"/>
          <w:szCs w:val="24"/>
        </w:rPr>
        <w:t xml:space="preserve"> o powierzchni</w:t>
      </w:r>
      <w:r w:rsidR="00A70D68" w:rsidRPr="00FB0358">
        <w:rPr>
          <w:rFonts w:ascii="Arial" w:hAnsi="Arial"/>
          <w:sz w:val="24"/>
          <w:szCs w:val="24"/>
        </w:rPr>
        <w:t xml:space="preserve"> </w:t>
      </w:r>
      <w:r w:rsidR="00857F26" w:rsidRPr="00FB0358">
        <w:rPr>
          <w:rFonts w:ascii="Arial" w:hAnsi="Arial"/>
          <w:sz w:val="24"/>
          <w:szCs w:val="24"/>
        </w:rPr>
        <w:t>min</w:t>
      </w:r>
      <w:r w:rsidR="00A70D68" w:rsidRPr="00FB0358">
        <w:rPr>
          <w:rFonts w:ascii="Arial" w:hAnsi="Arial"/>
          <w:sz w:val="24"/>
          <w:szCs w:val="24"/>
        </w:rPr>
        <w:t>imum</w:t>
      </w:r>
      <w:r w:rsidR="00857F26" w:rsidRPr="00FB0358">
        <w:rPr>
          <w:rFonts w:ascii="Arial" w:hAnsi="Arial"/>
          <w:sz w:val="24"/>
          <w:szCs w:val="24"/>
        </w:rPr>
        <w:t xml:space="preserve"> </w:t>
      </w:r>
      <w:r w:rsidR="004B5E42">
        <w:rPr>
          <w:rFonts w:ascii="Arial" w:hAnsi="Arial"/>
          <w:sz w:val="24"/>
          <w:szCs w:val="24"/>
        </w:rPr>
        <w:t>1</w:t>
      </w:r>
      <w:r w:rsidR="00FB0358" w:rsidRPr="00FB0358">
        <w:rPr>
          <w:rFonts w:ascii="Arial" w:hAnsi="Arial"/>
          <w:sz w:val="24"/>
          <w:szCs w:val="24"/>
        </w:rPr>
        <w:t>.0</w:t>
      </w:r>
      <w:r w:rsidR="00857F26" w:rsidRPr="00FB0358">
        <w:rPr>
          <w:rFonts w:ascii="Arial" w:hAnsi="Arial"/>
          <w:sz w:val="24"/>
          <w:szCs w:val="24"/>
        </w:rPr>
        <w:t xml:space="preserve">00 m² </w:t>
      </w:r>
    </w:p>
    <w:p w14:paraId="27FFF83B" w14:textId="2B43379A" w:rsidR="00E401AA" w:rsidRPr="00914767" w:rsidRDefault="00CF237C" w:rsidP="0010734D">
      <w:pPr>
        <w:spacing w:line="360" w:lineRule="auto"/>
        <w:ind w:left="1134"/>
        <w:jc w:val="both"/>
        <w:rPr>
          <w:rFonts w:ascii="Arial" w:hAnsi="Arial"/>
          <w:sz w:val="24"/>
          <w:szCs w:val="24"/>
        </w:rPr>
      </w:pPr>
      <w:r w:rsidRPr="00914767">
        <w:rPr>
          <w:rFonts w:ascii="Arial" w:hAnsi="Arial"/>
          <w:sz w:val="24"/>
          <w:szCs w:val="24"/>
          <w:lang w:val="x-none" w:eastAsia="x-none"/>
        </w:rPr>
        <w:lastRenderedPageBreak/>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21E2BA24" w14:textId="22B6521F"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120BAE3A" w14:textId="477936E5" w:rsidR="00E401AA" w:rsidRPr="00914767" w:rsidRDefault="00CF237C" w:rsidP="00914767">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sidR="00152D1D">
        <w:rPr>
          <w:rFonts w:ascii="Arial" w:hAnsi="Arial"/>
          <w:sz w:val="24"/>
          <w:szCs w:val="24"/>
        </w:rPr>
        <w:br/>
      </w:r>
      <w:r w:rsidRPr="00914767">
        <w:rPr>
          <w:rFonts w:ascii="Arial" w:hAnsi="Arial"/>
          <w:sz w:val="24"/>
          <w:szCs w:val="24"/>
        </w:rPr>
        <w:t>nr 5 do SWZ) wraz z załącznikami – dowodami.</w:t>
      </w:r>
    </w:p>
    <w:p w14:paraId="3F549102" w14:textId="5F69954E" w:rsidR="00E401AA" w:rsidRDefault="00CF237C" w:rsidP="00DB6EEB">
      <w:pPr>
        <w:spacing w:line="360" w:lineRule="auto"/>
        <w:ind w:left="1134"/>
        <w:jc w:val="both"/>
        <w:rPr>
          <w:rFonts w:ascii="Arial" w:eastAsia="Calibri" w:hAnsi="Arial"/>
          <w:sz w:val="24"/>
          <w:szCs w:val="24"/>
        </w:rPr>
      </w:pPr>
      <w:r w:rsidRPr="00914767">
        <w:rPr>
          <w:rFonts w:ascii="Arial" w:eastAsia="Calibri" w:hAnsi="Arial"/>
          <w:sz w:val="24"/>
          <w:szCs w:val="24"/>
        </w:rPr>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055CC541" w14:textId="77777777" w:rsidR="00FB0358" w:rsidRPr="00914767" w:rsidRDefault="00FB0358" w:rsidP="00DB6EEB">
      <w:pPr>
        <w:spacing w:line="360" w:lineRule="auto"/>
        <w:ind w:left="1134"/>
        <w:jc w:val="both"/>
        <w:rPr>
          <w:rFonts w:ascii="Arial" w:eastAsia="Calibri" w:hAnsi="Arial"/>
          <w:sz w:val="24"/>
          <w:szCs w:val="24"/>
        </w:rPr>
      </w:pPr>
    </w:p>
    <w:p w14:paraId="3B02E7B5" w14:textId="1A48B1E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7" w:name="_Toc94169624"/>
      <w:r w:rsidRPr="00914767">
        <w:rPr>
          <w:rFonts w:ascii="Arial" w:hAnsi="Arial"/>
          <w:sz w:val="24"/>
          <w:szCs w:val="24"/>
        </w:rPr>
        <w:t>IX. Podstawy wykluczenia z postępowania</w:t>
      </w:r>
      <w:bookmarkEnd w:id="17"/>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 xml:space="preserve">Z postępowania o udzielenie zamówienia, z zastrzeżeniem art. 110 ust. 2 i 3 ustawy </w:t>
      </w:r>
      <w:proofErr w:type="spellStart"/>
      <w:r w:rsidRPr="00914767">
        <w:rPr>
          <w:rFonts w:ascii="Arial" w:hAnsi="Arial"/>
          <w:sz w:val="24"/>
          <w:szCs w:val="24"/>
        </w:rPr>
        <w:t>Pzp</w:t>
      </w:r>
      <w:proofErr w:type="spellEnd"/>
      <w:r w:rsidRPr="00914767">
        <w:rPr>
          <w:rFonts w:ascii="Arial" w:hAnsi="Arial"/>
          <w:sz w:val="24"/>
          <w:szCs w:val="24"/>
        </w:rPr>
        <w:t>,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 xml:space="preserve">art. 108 ust. 1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014DE318"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BEECAC0" w14:textId="0AE4B102" w:rsidR="00B72C1B" w:rsidRPr="005E6D42" w:rsidRDefault="00B72C1B" w:rsidP="00824BA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lastRenderedPageBreak/>
        <w:t>udziału w zorganizowanej grupie przestępczej albo związku mającym na</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celu popełnienie przestępstwa lub przestępstwa skarbowego, </w:t>
      </w:r>
      <w:r w:rsidR="005E6D42">
        <w:rPr>
          <w:rFonts w:ascii="Arial" w:hAnsi="Arial" w:cs="Arial"/>
          <w:color w:val="000000"/>
          <w:sz w:val="24"/>
          <w:szCs w:val="24"/>
        </w:rPr>
        <w:br/>
      </w:r>
      <w:r w:rsidRPr="005E6D42">
        <w:rPr>
          <w:rFonts w:ascii="Arial" w:hAnsi="Arial" w:cs="Arial"/>
          <w:color w:val="000000"/>
          <w:sz w:val="24"/>
          <w:szCs w:val="24"/>
        </w:rPr>
        <w:t>o którym</w:t>
      </w:r>
      <w:r w:rsidR="005E6D42">
        <w:rPr>
          <w:rFonts w:ascii="Arial" w:hAnsi="Arial" w:cs="Arial"/>
          <w:color w:val="000000"/>
          <w:sz w:val="24"/>
          <w:szCs w:val="24"/>
        </w:rPr>
        <w:t xml:space="preserve"> </w:t>
      </w:r>
      <w:r w:rsidRPr="005E6D42">
        <w:rPr>
          <w:rFonts w:ascii="Arial" w:hAnsi="Arial" w:cs="Arial"/>
          <w:color w:val="000000"/>
          <w:sz w:val="24"/>
          <w:szCs w:val="24"/>
        </w:rPr>
        <w:t>mowa w art. 258 Kodeksu karnego,</w:t>
      </w:r>
    </w:p>
    <w:p w14:paraId="22E50D21" w14:textId="07B78684" w:rsidR="00B72C1B" w:rsidRPr="00B72C1B" w:rsidRDefault="00B72C1B" w:rsidP="00B72C1B">
      <w:pPr>
        <w:pStyle w:val="Akapitzlist"/>
        <w:numPr>
          <w:ilvl w:val="1"/>
          <w:numId w:val="4"/>
        </w:numPr>
        <w:spacing w:line="360" w:lineRule="auto"/>
        <w:jc w:val="both"/>
        <w:rPr>
          <w:rFonts w:ascii="Arial" w:hAnsi="Arial" w:cs="Arial"/>
          <w:color w:val="000000"/>
          <w:sz w:val="24"/>
          <w:szCs w:val="24"/>
        </w:rPr>
      </w:pPr>
      <w:r w:rsidRPr="00B72C1B">
        <w:rPr>
          <w:rFonts w:ascii="Arial" w:hAnsi="Arial" w:cs="Arial"/>
          <w:color w:val="000000"/>
          <w:sz w:val="24"/>
          <w:szCs w:val="24"/>
        </w:rPr>
        <w:t>handlu ludźmi, o którym mowa w art. 189a Kodeksu karnego,</w:t>
      </w:r>
    </w:p>
    <w:p w14:paraId="51AF9164" w14:textId="2C290EA1" w:rsidR="00B72C1B" w:rsidRPr="005E6D42" w:rsidRDefault="00B72C1B" w:rsidP="002513C6">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o którym mowa w art. 228–230a, art. 250a Kodeksu karnego, </w:t>
      </w:r>
      <w:r w:rsidR="005E6D42" w:rsidRPr="005E6D42">
        <w:rPr>
          <w:rFonts w:ascii="Arial" w:hAnsi="Arial" w:cs="Arial"/>
          <w:color w:val="000000"/>
          <w:sz w:val="24"/>
          <w:szCs w:val="24"/>
        </w:rPr>
        <w:br/>
      </w:r>
      <w:r w:rsidRPr="005E6D42">
        <w:rPr>
          <w:rFonts w:ascii="Arial" w:hAnsi="Arial" w:cs="Arial"/>
          <w:color w:val="000000"/>
          <w:sz w:val="24"/>
          <w:szCs w:val="24"/>
        </w:rPr>
        <w:t xml:space="preserve">w art. 46–48 ustawy z dnia 25 czerwca 2010 r. o sporcie (Dz. U. </w:t>
      </w:r>
      <w:r w:rsidR="005E6D42" w:rsidRPr="005E6D42">
        <w:rPr>
          <w:rFonts w:ascii="Arial" w:hAnsi="Arial" w:cs="Arial"/>
          <w:color w:val="000000"/>
          <w:sz w:val="24"/>
          <w:szCs w:val="24"/>
        </w:rPr>
        <w:br/>
      </w:r>
      <w:r w:rsidRPr="005E6D42">
        <w:rPr>
          <w:rFonts w:ascii="Arial" w:hAnsi="Arial" w:cs="Arial"/>
          <w:color w:val="000000"/>
          <w:sz w:val="24"/>
          <w:szCs w:val="24"/>
        </w:rPr>
        <w:t>z 2022 r. poz.</w:t>
      </w:r>
      <w:r w:rsidR="005E6D42" w:rsidRPr="005E6D42">
        <w:rPr>
          <w:rFonts w:ascii="Arial" w:hAnsi="Arial" w:cs="Arial"/>
          <w:color w:val="000000"/>
          <w:sz w:val="24"/>
          <w:szCs w:val="24"/>
        </w:rPr>
        <w:t xml:space="preserve"> </w:t>
      </w:r>
      <w:r w:rsidRPr="005E6D42">
        <w:rPr>
          <w:rFonts w:ascii="Arial" w:hAnsi="Arial" w:cs="Arial"/>
          <w:color w:val="000000"/>
          <w:sz w:val="24"/>
          <w:szCs w:val="24"/>
        </w:rPr>
        <w:t xml:space="preserve">1599 i 2185) lub w art. 54 ust. 1–4 ustawy z dnia </w:t>
      </w:r>
      <w:r w:rsidR="005E6D42" w:rsidRPr="005E6D42">
        <w:rPr>
          <w:rFonts w:ascii="Arial" w:hAnsi="Arial" w:cs="Arial"/>
          <w:color w:val="000000"/>
          <w:sz w:val="24"/>
          <w:szCs w:val="24"/>
        </w:rPr>
        <w:br/>
      </w:r>
      <w:r w:rsidRPr="005E6D42">
        <w:rPr>
          <w:rFonts w:ascii="Arial" w:hAnsi="Arial" w:cs="Arial"/>
          <w:color w:val="000000"/>
          <w:sz w:val="24"/>
          <w:szCs w:val="24"/>
        </w:rPr>
        <w:t>12 maja 2011 r.</w:t>
      </w:r>
      <w:r w:rsidR="005E6D42" w:rsidRPr="005E6D42">
        <w:rPr>
          <w:rFonts w:ascii="Arial" w:hAnsi="Arial" w:cs="Arial"/>
          <w:color w:val="000000"/>
          <w:sz w:val="24"/>
          <w:szCs w:val="24"/>
        </w:rPr>
        <w:t xml:space="preserve"> </w:t>
      </w:r>
      <w:r w:rsidRPr="005E6D42">
        <w:rPr>
          <w:rFonts w:ascii="Arial" w:hAnsi="Arial" w:cs="Arial"/>
          <w:color w:val="000000"/>
          <w:sz w:val="24"/>
          <w:szCs w:val="24"/>
        </w:rPr>
        <w:t>o refundacji leków, środków spożywczych specjalnego przeznaczenia</w:t>
      </w:r>
      <w:r w:rsidR="005E6D42">
        <w:rPr>
          <w:rFonts w:ascii="Arial" w:hAnsi="Arial" w:cs="Arial"/>
          <w:color w:val="000000"/>
          <w:sz w:val="24"/>
          <w:szCs w:val="24"/>
        </w:rPr>
        <w:t xml:space="preserve"> </w:t>
      </w:r>
      <w:r w:rsidRPr="005E6D42">
        <w:rPr>
          <w:rFonts w:ascii="Arial" w:hAnsi="Arial" w:cs="Arial"/>
          <w:color w:val="000000"/>
          <w:sz w:val="24"/>
          <w:szCs w:val="24"/>
        </w:rPr>
        <w:t>żywieniowego oraz wyrobów medycznych (Dz. U. z 2023 r. poz. 826),</w:t>
      </w:r>
    </w:p>
    <w:p w14:paraId="049ED1B8" w14:textId="0BA83BE5" w:rsidR="00B72C1B" w:rsidRPr="005E6D42" w:rsidRDefault="00B72C1B" w:rsidP="00E06783">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finansowania przestępstwa o charakterze terrorystycznym, o którym</w:t>
      </w:r>
      <w:r w:rsidR="005E6D42" w:rsidRPr="005E6D42">
        <w:rPr>
          <w:rFonts w:ascii="Arial" w:hAnsi="Arial" w:cs="Arial"/>
          <w:color w:val="000000"/>
          <w:sz w:val="24"/>
          <w:szCs w:val="24"/>
        </w:rPr>
        <w:t xml:space="preserve"> </w:t>
      </w:r>
      <w:r w:rsidRPr="005E6D42">
        <w:rPr>
          <w:rFonts w:ascii="Arial" w:hAnsi="Arial" w:cs="Arial"/>
          <w:color w:val="000000"/>
          <w:sz w:val="24"/>
          <w:szCs w:val="24"/>
        </w:rPr>
        <w:t>mowa w art. 165a Kodeksu karnego, lub przestępstwo udaremniania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utrudniania stwierdzenia przestępnego pochodzenia pieniędzy lub</w:t>
      </w:r>
      <w:r w:rsidR="005E6D42" w:rsidRPr="005E6D42">
        <w:rPr>
          <w:rFonts w:ascii="Arial" w:hAnsi="Arial" w:cs="Arial"/>
          <w:color w:val="000000"/>
          <w:sz w:val="24"/>
          <w:szCs w:val="24"/>
        </w:rPr>
        <w:t xml:space="preserve"> </w:t>
      </w:r>
      <w:r w:rsidRPr="005E6D42">
        <w:rPr>
          <w:rFonts w:ascii="Arial" w:hAnsi="Arial" w:cs="Arial"/>
          <w:color w:val="000000"/>
          <w:sz w:val="24"/>
          <w:szCs w:val="24"/>
        </w:rPr>
        <w:t>ukrywania ich pochodzenia, o którym mowa w art. 299 Kodeksu</w:t>
      </w:r>
      <w:r w:rsidR="005E6D42">
        <w:rPr>
          <w:rFonts w:ascii="Arial" w:hAnsi="Arial" w:cs="Arial"/>
          <w:color w:val="000000"/>
          <w:sz w:val="24"/>
          <w:szCs w:val="24"/>
        </w:rPr>
        <w:t xml:space="preserve"> </w:t>
      </w:r>
      <w:r w:rsidRPr="005E6D42">
        <w:rPr>
          <w:rFonts w:ascii="Arial" w:hAnsi="Arial" w:cs="Arial"/>
          <w:color w:val="000000"/>
          <w:sz w:val="24"/>
          <w:szCs w:val="24"/>
        </w:rPr>
        <w:t>karnego,</w:t>
      </w:r>
    </w:p>
    <w:p w14:paraId="6EF5B8C6" w14:textId="77777777" w:rsidR="005E6D42" w:rsidRDefault="00B72C1B" w:rsidP="00E47765">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charakterze terrorystycznym, o którym mowa w art. 115 § 20 Kodeksu</w:t>
      </w:r>
      <w:r w:rsidR="005E6D42">
        <w:rPr>
          <w:rFonts w:ascii="Arial" w:hAnsi="Arial" w:cs="Arial"/>
          <w:color w:val="000000"/>
          <w:sz w:val="24"/>
          <w:szCs w:val="24"/>
        </w:rPr>
        <w:t xml:space="preserve"> </w:t>
      </w:r>
      <w:r w:rsidRPr="005E6D42">
        <w:rPr>
          <w:rFonts w:ascii="Arial" w:hAnsi="Arial" w:cs="Arial"/>
          <w:color w:val="000000"/>
          <w:sz w:val="24"/>
          <w:szCs w:val="24"/>
        </w:rPr>
        <w:t xml:space="preserve">karnego, lub mające na celu popełnienie tego przestępstwa, </w:t>
      </w:r>
    </w:p>
    <w:p w14:paraId="7184FE2E" w14:textId="32AECBEF" w:rsidR="005E6D42" w:rsidRPr="005E6D42" w:rsidRDefault="005E6D42" w:rsidP="001476FC">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powierzenia wykonywania pracy małoletniemu cudzoziemcowi, </w:t>
      </w:r>
      <w:r w:rsidRPr="005E6D42">
        <w:rPr>
          <w:rFonts w:ascii="Arial" w:hAnsi="Arial" w:cs="Arial"/>
          <w:color w:val="000000"/>
          <w:sz w:val="24"/>
          <w:szCs w:val="24"/>
        </w:rPr>
        <w:br/>
        <w:t xml:space="preserve">o którym mowa w art. 9 ust. 2 ustawy z dnia 15 czerwca 2012 r. </w:t>
      </w:r>
      <w:r w:rsidRPr="005E6D42">
        <w:rPr>
          <w:rFonts w:ascii="Arial" w:hAnsi="Arial" w:cs="Arial"/>
          <w:color w:val="000000"/>
          <w:sz w:val="24"/>
          <w:szCs w:val="24"/>
        </w:rPr>
        <w:br/>
        <w:t>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 (Dz. U. z 2021 r. poz. 1745),</w:t>
      </w:r>
    </w:p>
    <w:p w14:paraId="1C19DDF8" w14:textId="0ADC0BA7" w:rsidR="005E6D42" w:rsidRDefault="005E6D42" w:rsidP="00823D2F">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w:t>
      </w:r>
      <w:r>
        <w:rPr>
          <w:rFonts w:ascii="Arial" w:hAnsi="Arial" w:cs="Arial"/>
          <w:color w:val="000000"/>
          <w:sz w:val="24"/>
          <w:szCs w:val="24"/>
        </w:rPr>
        <w:t xml:space="preserve"> </w:t>
      </w:r>
      <w:r w:rsidRPr="005E6D42">
        <w:rPr>
          <w:rFonts w:ascii="Arial" w:hAnsi="Arial" w:cs="Arial"/>
          <w:color w:val="000000"/>
          <w:sz w:val="24"/>
          <w:szCs w:val="24"/>
        </w:rPr>
        <w:t>przestępstwo skarbowe,</w:t>
      </w:r>
    </w:p>
    <w:p w14:paraId="432F3C21" w14:textId="27B6D838" w:rsidR="005E6D42" w:rsidRDefault="005E6D42" w:rsidP="00FF59C9">
      <w:pPr>
        <w:pStyle w:val="Akapitzlist"/>
        <w:numPr>
          <w:ilvl w:val="1"/>
          <w:numId w:val="4"/>
        </w:numPr>
        <w:spacing w:line="360" w:lineRule="auto"/>
        <w:jc w:val="both"/>
        <w:rPr>
          <w:rFonts w:ascii="Arial" w:hAnsi="Arial" w:cs="Arial"/>
          <w:color w:val="000000"/>
          <w:sz w:val="24"/>
          <w:szCs w:val="24"/>
        </w:rPr>
      </w:pPr>
      <w:r w:rsidRPr="005E6D42">
        <w:rPr>
          <w:rFonts w:ascii="Arial" w:hAnsi="Arial" w:cs="Arial"/>
          <w:color w:val="000000"/>
          <w:sz w:val="24"/>
          <w:szCs w:val="24"/>
        </w:rPr>
        <w:t>o którym mowa w art. 9 ust. 1 i 3 lub art. 10 ustawy z dnia 15 czerwca 2012 r. 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w:t>
      </w:r>
    </w:p>
    <w:p w14:paraId="6B4F2E88" w14:textId="3F87A023" w:rsidR="005E6D42" w:rsidRPr="005E6D42" w:rsidRDefault="005E6D42" w:rsidP="005E6D42">
      <w:pPr>
        <w:spacing w:line="360" w:lineRule="auto"/>
        <w:ind w:left="1364"/>
        <w:jc w:val="both"/>
        <w:rPr>
          <w:rFonts w:ascii="Arial" w:hAnsi="Arial"/>
          <w:color w:val="000000"/>
          <w:sz w:val="24"/>
          <w:szCs w:val="24"/>
        </w:rPr>
      </w:pPr>
      <w:r w:rsidRPr="005E6D42">
        <w:rPr>
          <w:rFonts w:ascii="Arial" w:hAnsi="Arial"/>
          <w:color w:val="000000"/>
          <w:sz w:val="24"/>
          <w:szCs w:val="24"/>
        </w:rPr>
        <w:t>– lub za odpowiedni czyn zabroniony określony w przepisach prawa obcego;</w:t>
      </w:r>
    </w:p>
    <w:p w14:paraId="36B63798" w14:textId="0FE33B5C"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5ED3795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857F26">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61B72B16" w:rsidR="00152D1D" w:rsidRPr="00DB6EEB" w:rsidRDefault="00CF237C"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 xml:space="preserve">art. 109 ust. 1 pkt 1, 4 ustawy </w:t>
      </w:r>
      <w:proofErr w:type="spellStart"/>
      <w:r w:rsidRPr="00914767">
        <w:rPr>
          <w:rFonts w:ascii="Arial" w:hAnsi="Arial" w:cs="Arial"/>
          <w:b/>
          <w:bCs/>
          <w:sz w:val="24"/>
          <w:szCs w:val="24"/>
          <w:u w:val="single"/>
        </w:rPr>
        <w:t>Pzp</w:t>
      </w:r>
      <w:proofErr w:type="spellEnd"/>
      <w:r w:rsidRPr="00914767">
        <w:rPr>
          <w:rFonts w:ascii="Arial" w:hAnsi="Arial" w:cs="Arial"/>
          <w:b/>
          <w:bCs/>
          <w:sz w:val="24"/>
          <w:szCs w:val="24"/>
          <w:u w:val="single"/>
        </w:rPr>
        <w:t>:</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lastRenderedPageBreak/>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323F6D60" w:rsidR="00E401AA" w:rsidRPr="00DB6EEB" w:rsidRDefault="00CF237C" w:rsidP="00914767">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A12ED0"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 xml:space="preserve">na podstawie ustawy </w:t>
      </w:r>
      <w:proofErr w:type="spellStart"/>
      <w:r w:rsidRPr="00B17D7B">
        <w:rPr>
          <w:rFonts w:ascii="Arial" w:hAnsi="Arial"/>
          <w:color w:val="000000"/>
          <w:sz w:val="24"/>
          <w:szCs w:val="24"/>
        </w:rPr>
        <w:t>Pzp</w:t>
      </w:r>
      <w:proofErr w:type="spellEnd"/>
      <w:r w:rsidRPr="00B17D7B">
        <w:rPr>
          <w:rFonts w:ascii="Arial" w:hAnsi="Arial"/>
          <w:color w:val="000000"/>
          <w:sz w:val="24"/>
          <w:szCs w:val="24"/>
        </w:rPr>
        <w:t xml:space="preserve"> wyklucza się:</w:t>
      </w:r>
    </w:p>
    <w:p w14:paraId="06D2DFD0" w14:textId="77777777" w:rsidR="00D97184" w:rsidRPr="00CF1F1D"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576C95A2" w:rsidR="00D97184" w:rsidRDefault="00D97184" w:rsidP="00FB0358">
      <w:pPr>
        <w:pStyle w:val="Akapitzlist"/>
        <w:numPr>
          <w:ilvl w:val="3"/>
          <w:numId w:val="4"/>
        </w:numPr>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sidR="00773750">
        <w:rPr>
          <w:rFonts w:ascii="Arial" w:hAnsi="Arial"/>
          <w:color w:val="000000"/>
          <w:sz w:val="24"/>
          <w:szCs w:val="24"/>
        </w:rPr>
        <w:t xml:space="preserve">, z </w:t>
      </w:r>
      <w:proofErr w:type="spellStart"/>
      <w:r w:rsidR="00773750">
        <w:rPr>
          <w:rFonts w:ascii="Arial" w:hAnsi="Arial"/>
          <w:color w:val="000000"/>
          <w:sz w:val="24"/>
          <w:szCs w:val="24"/>
        </w:rPr>
        <w:t>późn</w:t>
      </w:r>
      <w:proofErr w:type="spellEnd"/>
      <w:r w:rsidR="00773750">
        <w:rPr>
          <w:rFonts w:ascii="Arial" w:hAnsi="Arial"/>
          <w:color w:val="000000"/>
          <w:sz w:val="24"/>
          <w:szCs w:val="24"/>
        </w:rPr>
        <w:t>.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1BAF3C91" w:rsidR="00D97184" w:rsidRPr="00773750" w:rsidRDefault="00D97184" w:rsidP="00773750">
      <w:pPr>
        <w:pStyle w:val="Akapitzlist"/>
        <w:numPr>
          <w:ilvl w:val="3"/>
          <w:numId w:val="4"/>
        </w:numPr>
        <w:spacing w:line="360" w:lineRule="auto"/>
        <w:ind w:left="1134"/>
        <w:jc w:val="both"/>
        <w:rPr>
          <w:rFonts w:ascii="Arial" w:hAnsi="Arial"/>
          <w:color w:val="000000"/>
          <w:sz w:val="24"/>
          <w:szCs w:val="24"/>
        </w:rPr>
      </w:pPr>
      <w:r w:rsidRPr="00773750">
        <w:rPr>
          <w:rFonts w:ascii="Arial" w:hAnsi="Arial"/>
          <w:color w:val="000000"/>
          <w:sz w:val="24"/>
          <w:szCs w:val="24"/>
        </w:rPr>
        <w:lastRenderedPageBreak/>
        <w:t xml:space="preserve">wykonawcę, </w:t>
      </w:r>
      <w:r w:rsidR="00773750" w:rsidRPr="00773750">
        <w:rPr>
          <w:rFonts w:ascii="Arial" w:hAnsi="Arial"/>
          <w:color w:val="000000"/>
          <w:sz w:val="24"/>
          <w:szCs w:val="24"/>
        </w:rPr>
        <w:t xml:space="preserve">którego jednostką dominującą w rozumieniu art. 3 ust. 1 </w:t>
      </w:r>
      <w:r w:rsidR="00773750">
        <w:rPr>
          <w:rFonts w:ascii="Arial" w:hAnsi="Arial"/>
          <w:color w:val="000000"/>
          <w:sz w:val="24"/>
          <w:szCs w:val="24"/>
        </w:rPr>
        <w:br/>
      </w:r>
      <w:r w:rsidR="00773750" w:rsidRPr="00773750">
        <w:rPr>
          <w:rFonts w:ascii="Arial" w:hAnsi="Arial"/>
          <w:color w:val="000000"/>
          <w:sz w:val="24"/>
          <w:szCs w:val="24"/>
        </w:rPr>
        <w:t xml:space="preserve">pkt 37 ustawy z dnia 29 września 1994 r. o rachunkowości (Dz. U. z 2023 r. poz. 120 i 295) jest podmiot wymieniony w wykazach określonych </w:t>
      </w:r>
      <w:r w:rsidR="00773750">
        <w:rPr>
          <w:rFonts w:ascii="Arial" w:hAnsi="Arial"/>
          <w:color w:val="000000"/>
          <w:sz w:val="24"/>
          <w:szCs w:val="24"/>
        </w:rPr>
        <w:br/>
      </w:r>
      <w:r w:rsidR="00773750" w:rsidRPr="00773750">
        <w:rPr>
          <w:rFonts w:ascii="Arial" w:hAnsi="Arial"/>
          <w:color w:val="000000"/>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773750">
        <w:rPr>
          <w:rFonts w:ascii="Arial" w:hAnsi="Arial"/>
          <w:color w:val="000000"/>
          <w:sz w:val="24"/>
          <w:szCs w:val="24"/>
        </w:rPr>
        <w:t>.</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w:t>
      </w:r>
      <w:proofErr w:type="spellStart"/>
      <w:r w:rsidRPr="00BB7EBC">
        <w:rPr>
          <w:rFonts w:ascii="Arial" w:hAnsi="Arial"/>
          <w:color w:val="000000"/>
          <w:sz w:val="24"/>
          <w:szCs w:val="24"/>
        </w:rPr>
        <w:t>Pzp</w:t>
      </w:r>
      <w:proofErr w:type="spellEnd"/>
      <w:r w:rsidRPr="00BB7EBC">
        <w:rPr>
          <w:rFonts w:ascii="Arial" w:hAnsi="Arial"/>
          <w:color w:val="000000"/>
          <w:sz w:val="24"/>
          <w:szCs w:val="24"/>
        </w:rPr>
        <w:t xml:space="preserve">,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 xml:space="preserve">Wykluczenie Wykonawcy następuje zgodnie z art. 111 ustawy </w:t>
      </w:r>
      <w:proofErr w:type="spellStart"/>
      <w:r w:rsidRPr="00BB7EBC">
        <w:rPr>
          <w:rFonts w:ascii="Arial" w:hAnsi="Arial" w:cs="Arial"/>
          <w:sz w:val="24"/>
          <w:szCs w:val="24"/>
        </w:rPr>
        <w:t>Pzp</w:t>
      </w:r>
      <w:proofErr w:type="spellEnd"/>
      <w:r w:rsidRPr="00BB7EBC">
        <w:rPr>
          <w:rFonts w:ascii="Arial" w:hAnsi="Arial" w:cs="Arial"/>
          <w:sz w:val="24"/>
          <w:szCs w:val="24"/>
        </w:rPr>
        <w:t>.</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8"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8"/>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Pr="00914767">
        <w:rPr>
          <w:rFonts w:ascii="Arial" w:hAnsi="Arial" w:cs="Arial"/>
          <w:sz w:val="24"/>
          <w:szCs w:val="24"/>
        </w:rPr>
        <w:lastRenderedPageBreak/>
        <w:t xml:space="preserve">Pracy i Technologii z dnia 23 grudnia 2020 r. w sprawie podmiotowych środków dowodowych oraz innych dokumentów lub oświadczeń, jakich może żądać zamawiający od wykonawcy (Dz. U. z 2020 poz. 2415). </w:t>
      </w: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3898776"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 ;</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9" w:name="_Hlk65501332"/>
      <w:bookmarkStart w:id="20" w:name="_Hlk65501112"/>
      <w:bookmarkEnd w:id="19"/>
      <w:bookmarkEnd w:id="20"/>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w:t>
      </w:r>
      <w:r w:rsidRPr="00914767">
        <w:rPr>
          <w:rFonts w:ascii="Arial" w:hAnsi="Arial" w:cs="Arial"/>
          <w:szCs w:val="24"/>
        </w:rPr>
        <w:lastRenderedPageBreak/>
        <w:t>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1"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0443BA3E"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2" w:name="_Hlk71715236"/>
      <w:r w:rsidRPr="002703CD">
        <w:rPr>
          <w:rFonts w:ascii="Arial" w:hAnsi="Arial" w:cs="Arial"/>
          <w:b/>
          <w:bCs/>
          <w:color w:val="0070C0"/>
          <w:sz w:val="24"/>
          <w:szCs w:val="24"/>
        </w:rPr>
        <w:t>Kosztorysy ofertowe (odrębnie dla każd</w:t>
      </w:r>
      <w:r w:rsidR="00A70D68">
        <w:rPr>
          <w:rFonts w:ascii="Arial" w:hAnsi="Arial" w:cs="Arial"/>
          <w:b/>
          <w:bCs/>
          <w:color w:val="0070C0"/>
          <w:sz w:val="24"/>
          <w:szCs w:val="24"/>
        </w:rPr>
        <w:t>ego zadania</w:t>
      </w:r>
      <w:r w:rsidRPr="002703CD">
        <w:rPr>
          <w:rFonts w:ascii="Arial" w:hAnsi="Arial" w:cs="Arial"/>
          <w:b/>
          <w:bCs/>
          <w:color w:val="0070C0"/>
          <w:sz w:val="24"/>
          <w:szCs w:val="24"/>
        </w:rPr>
        <w:t>)</w:t>
      </w:r>
      <w:r w:rsidR="0098591B">
        <w:rPr>
          <w:rFonts w:ascii="Arial" w:hAnsi="Arial" w:cs="Arial"/>
          <w:b/>
          <w:bCs/>
          <w:color w:val="0070C0"/>
          <w:sz w:val="24"/>
          <w:szCs w:val="24"/>
        </w:rPr>
        <w:t xml:space="preserve"> – 5 szt.</w:t>
      </w:r>
      <w:r w:rsidR="00747AF5" w:rsidRPr="00914767">
        <w:rPr>
          <w:rFonts w:ascii="Arial" w:hAnsi="Arial" w:cs="Arial"/>
          <w:sz w:val="24"/>
          <w:szCs w:val="24"/>
        </w:rPr>
        <w:t>, sporządzon</w:t>
      </w:r>
      <w:r w:rsidR="00A70D68">
        <w:rPr>
          <w:rFonts w:ascii="Arial" w:hAnsi="Arial" w:cs="Arial"/>
          <w:sz w:val="24"/>
          <w:szCs w:val="24"/>
        </w:rPr>
        <w:t>e</w:t>
      </w:r>
      <w:r w:rsidR="00747AF5" w:rsidRPr="00914767">
        <w:rPr>
          <w:rFonts w:ascii="Arial" w:hAnsi="Arial" w:cs="Arial"/>
          <w:sz w:val="24"/>
          <w:szCs w:val="24"/>
        </w:rPr>
        <w:t xml:space="preserve"> </w:t>
      </w:r>
      <w:r w:rsidR="00A70D68">
        <w:rPr>
          <w:rFonts w:ascii="Arial" w:hAnsi="Arial" w:cs="Arial"/>
          <w:sz w:val="24"/>
          <w:szCs w:val="24"/>
        </w:rPr>
        <w:br/>
      </w:r>
      <w:r w:rsidR="00747AF5" w:rsidRPr="00914767">
        <w:rPr>
          <w:rFonts w:ascii="Arial" w:hAnsi="Arial" w:cs="Arial"/>
          <w:sz w:val="24"/>
          <w:szCs w:val="24"/>
        </w:rPr>
        <w:t xml:space="preserve">w oparciu o </w:t>
      </w:r>
      <w:r w:rsidR="00FE3047" w:rsidRPr="00914767">
        <w:rPr>
          <w:rFonts w:ascii="Arial" w:hAnsi="Arial" w:cs="Arial"/>
          <w:sz w:val="24"/>
          <w:szCs w:val="24"/>
        </w:rPr>
        <w:t>kosztorys</w:t>
      </w:r>
      <w:r>
        <w:rPr>
          <w:rFonts w:ascii="Arial" w:hAnsi="Arial" w:cs="Arial"/>
          <w:sz w:val="24"/>
          <w:szCs w:val="24"/>
        </w:rPr>
        <w:t>y</w:t>
      </w:r>
      <w:r w:rsidR="00FE3047" w:rsidRPr="00914767">
        <w:rPr>
          <w:rFonts w:ascii="Arial" w:hAnsi="Arial" w:cs="Arial"/>
          <w:sz w:val="24"/>
          <w:szCs w:val="24"/>
        </w:rPr>
        <w:t xml:space="preserve"> ofertow</w:t>
      </w:r>
      <w:r>
        <w:rPr>
          <w:rFonts w:ascii="Arial" w:hAnsi="Arial" w:cs="Arial"/>
          <w:sz w:val="24"/>
          <w:szCs w:val="24"/>
        </w:rPr>
        <w:t>e</w:t>
      </w:r>
      <w:r w:rsidR="00311483">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Pr>
          <w:rFonts w:ascii="Arial" w:hAnsi="Arial" w:cs="Arial"/>
          <w:sz w:val="24"/>
          <w:szCs w:val="24"/>
        </w:rPr>
        <w:t>e</w:t>
      </w:r>
      <w:r w:rsidR="00747AF5" w:rsidRPr="0010734D">
        <w:rPr>
          <w:rFonts w:ascii="Arial" w:hAnsi="Arial" w:cs="Arial"/>
          <w:sz w:val="24"/>
          <w:szCs w:val="24"/>
        </w:rPr>
        <w:t xml:space="preserve"> załącznik</w:t>
      </w:r>
      <w:r>
        <w:rPr>
          <w:rFonts w:ascii="Arial" w:hAnsi="Arial" w:cs="Arial"/>
          <w:sz w:val="24"/>
          <w:szCs w:val="24"/>
        </w:rPr>
        <w:t>i</w:t>
      </w:r>
      <w:r w:rsidR="00B55B53">
        <w:rPr>
          <w:rFonts w:ascii="Arial" w:hAnsi="Arial" w:cs="Arial"/>
          <w:sz w:val="24"/>
          <w:szCs w:val="24"/>
        </w:rPr>
        <w:t>:</w:t>
      </w:r>
      <w:r w:rsidR="00747AF5" w:rsidRPr="0010734D">
        <w:rPr>
          <w:rFonts w:ascii="Arial" w:hAnsi="Arial" w:cs="Arial"/>
          <w:sz w:val="24"/>
          <w:szCs w:val="24"/>
        </w:rPr>
        <w:t xml:space="preserve"> </w:t>
      </w:r>
      <w:r w:rsidR="00311483">
        <w:rPr>
          <w:rFonts w:ascii="Arial" w:hAnsi="Arial" w:cs="Arial"/>
          <w:sz w:val="24"/>
          <w:szCs w:val="24"/>
        </w:rPr>
        <w:br/>
      </w:r>
      <w:r w:rsidR="00747AF5" w:rsidRPr="0010734D">
        <w:rPr>
          <w:rFonts w:ascii="Arial" w:hAnsi="Arial" w:cs="Arial"/>
          <w:sz w:val="24"/>
          <w:szCs w:val="24"/>
        </w:rPr>
        <w:t>nr 1</w:t>
      </w:r>
      <w:r>
        <w:rPr>
          <w:rFonts w:ascii="Arial" w:hAnsi="Arial" w:cs="Arial"/>
          <w:sz w:val="24"/>
          <w:szCs w:val="24"/>
        </w:rPr>
        <w:t>2a (</w:t>
      </w:r>
      <w:r w:rsidR="00A70D68">
        <w:rPr>
          <w:rFonts w:ascii="Arial" w:hAnsi="Arial" w:cs="Arial"/>
          <w:sz w:val="24"/>
          <w:szCs w:val="24"/>
        </w:rPr>
        <w:t>zadanie nr 1</w:t>
      </w:r>
      <w:r w:rsidR="00311483">
        <w:rPr>
          <w:rFonts w:ascii="Arial" w:hAnsi="Arial" w:cs="Arial"/>
          <w:sz w:val="24"/>
          <w:szCs w:val="24"/>
        </w:rPr>
        <w:t>a</w:t>
      </w:r>
      <w:r>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3a (</w:t>
      </w:r>
      <w:r w:rsidR="00A70D68">
        <w:rPr>
          <w:rFonts w:ascii="Arial" w:hAnsi="Arial" w:cs="Arial"/>
          <w:sz w:val="24"/>
          <w:szCs w:val="24"/>
        </w:rPr>
        <w:t xml:space="preserve">zadanie nr </w:t>
      </w:r>
      <w:r w:rsidR="00311483">
        <w:rPr>
          <w:rFonts w:ascii="Arial" w:hAnsi="Arial" w:cs="Arial"/>
          <w:sz w:val="24"/>
          <w:szCs w:val="24"/>
        </w:rPr>
        <w:t>1b</w:t>
      </w:r>
      <w:r>
        <w:rPr>
          <w:rFonts w:ascii="Arial" w:hAnsi="Arial" w:cs="Arial"/>
          <w:sz w:val="24"/>
          <w:szCs w:val="24"/>
        </w:rPr>
        <w:t>),</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4a (</w:t>
      </w:r>
      <w:r w:rsidR="00A70D68">
        <w:rPr>
          <w:rFonts w:ascii="Arial" w:hAnsi="Arial" w:cs="Arial"/>
          <w:sz w:val="24"/>
          <w:szCs w:val="24"/>
        </w:rPr>
        <w:t xml:space="preserve">zadanie nr </w:t>
      </w:r>
      <w:r w:rsidR="00311483">
        <w:rPr>
          <w:rFonts w:ascii="Arial" w:hAnsi="Arial" w:cs="Arial"/>
          <w:sz w:val="24"/>
          <w:szCs w:val="24"/>
        </w:rPr>
        <w:t>1c</w:t>
      </w:r>
      <w:r>
        <w:rPr>
          <w:rFonts w:ascii="Arial" w:hAnsi="Arial" w:cs="Arial"/>
          <w:sz w:val="24"/>
          <w:szCs w:val="24"/>
        </w:rPr>
        <w:t>),</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5a (</w:t>
      </w:r>
      <w:r w:rsidR="00A70D68">
        <w:rPr>
          <w:rFonts w:ascii="Arial" w:hAnsi="Arial" w:cs="Arial"/>
          <w:sz w:val="24"/>
          <w:szCs w:val="24"/>
        </w:rPr>
        <w:t xml:space="preserve">zadanie nr </w:t>
      </w:r>
      <w:r w:rsidR="00311483">
        <w:rPr>
          <w:rFonts w:ascii="Arial" w:hAnsi="Arial" w:cs="Arial"/>
          <w:sz w:val="24"/>
          <w:szCs w:val="24"/>
        </w:rPr>
        <w:t>1d</w:t>
      </w:r>
      <w:r>
        <w:rPr>
          <w:rFonts w:ascii="Arial" w:hAnsi="Arial" w:cs="Arial"/>
          <w:sz w:val="24"/>
          <w:szCs w:val="24"/>
        </w:rPr>
        <w:t>),</w:t>
      </w:r>
      <w:r w:rsidRPr="002703CD">
        <w:rPr>
          <w:rFonts w:ascii="Arial" w:hAnsi="Arial" w:cs="Arial"/>
          <w:sz w:val="24"/>
          <w:szCs w:val="24"/>
        </w:rPr>
        <w:t xml:space="preserve"> </w:t>
      </w:r>
      <w:r w:rsidRPr="0010734D">
        <w:rPr>
          <w:rFonts w:ascii="Arial" w:hAnsi="Arial" w:cs="Arial"/>
          <w:sz w:val="24"/>
          <w:szCs w:val="24"/>
        </w:rPr>
        <w:t>nr 1</w:t>
      </w:r>
      <w:r>
        <w:rPr>
          <w:rFonts w:ascii="Arial" w:hAnsi="Arial" w:cs="Arial"/>
          <w:sz w:val="24"/>
          <w:szCs w:val="24"/>
        </w:rPr>
        <w:t>6a (</w:t>
      </w:r>
      <w:r w:rsidR="00A70D68">
        <w:rPr>
          <w:rFonts w:ascii="Arial" w:hAnsi="Arial" w:cs="Arial"/>
          <w:sz w:val="24"/>
          <w:szCs w:val="24"/>
        </w:rPr>
        <w:t xml:space="preserve">zadanie nr </w:t>
      </w:r>
      <w:r w:rsidR="00F71BA8">
        <w:rPr>
          <w:rFonts w:ascii="Arial" w:hAnsi="Arial" w:cs="Arial"/>
          <w:sz w:val="24"/>
          <w:szCs w:val="24"/>
        </w:rPr>
        <w:t>2</w:t>
      </w:r>
      <w:r>
        <w:rPr>
          <w:rFonts w:ascii="Arial" w:hAnsi="Arial" w:cs="Arial"/>
          <w:sz w:val="24"/>
          <w:szCs w:val="24"/>
        </w:rPr>
        <w:t>)</w:t>
      </w:r>
      <w:bookmarkEnd w:id="22"/>
      <w:r>
        <w:rPr>
          <w:rFonts w:ascii="Arial" w:hAnsi="Arial" w:cs="Arial"/>
          <w:sz w:val="24"/>
          <w:szCs w:val="24"/>
        </w:rPr>
        <w:t>.</w:t>
      </w:r>
    </w:p>
    <w:p w14:paraId="1EFD6794" w14:textId="1EFB1968"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w:t>
      </w:r>
      <w:r w:rsidR="00A70D68">
        <w:rPr>
          <w:rFonts w:ascii="Arial" w:hAnsi="Arial" w:cs="Arial"/>
          <w:sz w:val="24"/>
          <w:szCs w:val="24"/>
        </w:rPr>
        <w:t>y</w:t>
      </w:r>
      <w:r w:rsidRPr="00914767">
        <w:rPr>
          <w:rFonts w:ascii="Arial" w:hAnsi="Arial" w:cs="Arial"/>
          <w:sz w:val="24"/>
          <w:szCs w:val="24"/>
        </w:rPr>
        <w:t xml:space="preserve"> ofertow</w:t>
      </w:r>
      <w:r w:rsidR="00A70D68">
        <w:rPr>
          <w:rFonts w:ascii="Arial" w:hAnsi="Arial" w:cs="Arial"/>
          <w:sz w:val="24"/>
          <w:szCs w:val="24"/>
        </w:rPr>
        <w:t>e</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w:t>
      </w:r>
      <w:r w:rsidR="00F71BA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A70D68">
        <w:rPr>
          <w:rFonts w:ascii="Arial" w:hAnsi="Arial" w:cs="Arial"/>
          <w:sz w:val="24"/>
          <w:szCs w:val="24"/>
          <w:u w:val="single"/>
        </w:rPr>
        <w:t xml:space="preserve">ów </w:t>
      </w:r>
      <w:r w:rsidR="00FE3047" w:rsidRPr="00914767">
        <w:rPr>
          <w:rFonts w:ascii="Arial" w:hAnsi="Arial" w:cs="Arial"/>
          <w:sz w:val="24"/>
          <w:szCs w:val="24"/>
          <w:u w:val="single"/>
        </w:rPr>
        <w:t>ofertow</w:t>
      </w:r>
      <w:r w:rsidR="00A70D68">
        <w:rPr>
          <w:rFonts w:ascii="Arial" w:hAnsi="Arial" w:cs="Arial"/>
          <w:sz w:val="24"/>
          <w:szCs w:val="24"/>
          <w:u w:val="single"/>
        </w:rPr>
        <w:t>ych</w:t>
      </w:r>
      <w:r w:rsidR="00F71BA8">
        <w:rPr>
          <w:rFonts w:ascii="Arial" w:hAnsi="Arial" w:cs="Arial"/>
          <w:sz w:val="24"/>
          <w:szCs w:val="24"/>
          <w:u w:val="single"/>
        </w:rPr>
        <w:t xml:space="preserve"> </w:t>
      </w:r>
      <w:r w:rsidRPr="00914767">
        <w:rPr>
          <w:rFonts w:ascii="Arial" w:hAnsi="Arial" w:cs="Arial"/>
          <w:sz w:val="24"/>
          <w:szCs w:val="24"/>
          <w:u w:val="single"/>
        </w:rPr>
        <w:t>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w:t>
      </w:r>
      <w:proofErr w:type="spellStart"/>
      <w:r w:rsidRPr="00914767">
        <w:rPr>
          <w:rFonts w:ascii="Arial" w:hAnsi="Arial" w:cs="Arial"/>
          <w:sz w:val="24"/>
          <w:szCs w:val="24"/>
        </w:rPr>
        <w:t>kpl</w:t>
      </w:r>
      <w:proofErr w:type="spellEnd"/>
      <w:r w:rsidRPr="00914767">
        <w:rPr>
          <w:rFonts w:ascii="Arial" w:hAnsi="Arial" w:cs="Arial"/>
          <w:sz w:val="24"/>
          <w:szCs w:val="24"/>
        </w:rPr>
        <w:t>. 1. Wykonawca nie ma prawa bez zgody Zamawiającego do dokonywania zmian w poz</w:t>
      </w:r>
      <w:r w:rsidR="00FE3047" w:rsidRPr="00914767">
        <w:rPr>
          <w:rFonts w:ascii="Arial" w:hAnsi="Arial" w:cs="Arial"/>
          <w:sz w:val="24"/>
          <w:szCs w:val="24"/>
        </w:rPr>
        <w:t>ycjach zawartych w przekazany</w:t>
      </w:r>
      <w:r w:rsidR="00F71BA8">
        <w:rPr>
          <w:rFonts w:ascii="Arial" w:hAnsi="Arial" w:cs="Arial"/>
          <w:sz w:val="24"/>
          <w:szCs w:val="24"/>
        </w:rPr>
        <w:t xml:space="preserve">ch </w:t>
      </w:r>
      <w:r w:rsidR="00FE3047" w:rsidRPr="00914767">
        <w:rPr>
          <w:rFonts w:ascii="Arial" w:hAnsi="Arial" w:cs="Arial"/>
          <w:sz w:val="24"/>
          <w:szCs w:val="24"/>
        </w:rPr>
        <w:t>kosztorys</w:t>
      </w:r>
      <w:r w:rsidR="00F71BA8">
        <w:rPr>
          <w:rFonts w:ascii="Arial" w:hAnsi="Arial" w:cs="Arial"/>
          <w:sz w:val="24"/>
          <w:szCs w:val="24"/>
        </w:rPr>
        <w:t>ach</w:t>
      </w:r>
      <w:r w:rsidR="00FE3047" w:rsidRPr="00914767">
        <w:rPr>
          <w:rFonts w:ascii="Arial" w:hAnsi="Arial" w:cs="Arial"/>
          <w:sz w:val="24"/>
          <w:szCs w:val="24"/>
        </w:rPr>
        <w:t xml:space="preserve"> ofertowym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F71BA8">
        <w:rPr>
          <w:rFonts w:ascii="Arial" w:hAnsi="Arial" w:cs="Arial"/>
          <w:sz w:val="24"/>
          <w:szCs w:val="24"/>
        </w:rPr>
        <w:t>284</w:t>
      </w:r>
      <w:r w:rsidRPr="00914767">
        <w:rPr>
          <w:rFonts w:ascii="Arial" w:hAnsi="Arial" w:cs="Arial"/>
          <w:sz w:val="24"/>
          <w:szCs w:val="24"/>
        </w:rPr>
        <w:t xml:space="preserve"> ustawy </w:t>
      </w:r>
      <w:proofErr w:type="spellStart"/>
      <w:r w:rsidRPr="00914767">
        <w:rPr>
          <w:rFonts w:ascii="Arial" w:hAnsi="Arial" w:cs="Arial"/>
          <w:sz w:val="24"/>
          <w:szCs w:val="24"/>
        </w:rPr>
        <w:t>Pzp</w:t>
      </w:r>
      <w:proofErr w:type="spellEnd"/>
      <w:r w:rsidRPr="00914767">
        <w:rPr>
          <w:rFonts w:ascii="Arial" w:hAnsi="Arial" w:cs="Arial"/>
          <w:sz w:val="24"/>
          <w:szCs w:val="24"/>
        </w:rPr>
        <w:t xml:space="preserve">. </w:t>
      </w:r>
      <w:r w:rsidR="00F71BA8">
        <w:rPr>
          <w:rFonts w:ascii="Arial" w:hAnsi="Arial" w:cs="Arial"/>
          <w:sz w:val="24"/>
          <w:szCs w:val="24"/>
        </w:rPr>
        <w:br/>
      </w:r>
      <w:r w:rsidRPr="00914767">
        <w:rPr>
          <w:rFonts w:ascii="Arial" w:hAnsi="Arial" w:cs="Arial"/>
          <w:b/>
          <w:sz w:val="24"/>
          <w:szCs w:val="24"/>
        </w:rPr>
        <w:t>W kosztorys</w:t>
      </w:r>
      <w:r w:rsidR="00A70D68">
        <w:rPr>
          <w:rFonts w:ascii="Arial" w:hAnsi="Arial" w:cs="Arial"/>
          <w:b/>
          <w:sz w:val="24"/>
          <w:szCs w:val="24"/>
        </w:rPr>
        <w:t>ach</w:t>
      </w:r>
      <w:r w:rsidRPr="00914767">
        <w:rPr>
          <w:rFonts w:ascii="Arial" w:hAnsi="Arial" w:cs="Arial"/>
          <w:b/>
          <w:sz w:val="24"/>
          <w:szCs w:val="24"/>
        </w:rPr>
        <w:t xml:space="preserve"> ofertowy</w:t>
      </w:r>
      <w:r w:rsidR="00A70D68">
        <w:rPr>
          <w:rFonts w:ascii="Arial" w:hAnsi="Arial" w:cs="Arial"/>
          <w:b/>
          <w:sz w:val="24"/>
          <w:szCs w:val="24"/>
        </w:rPr>
        <w:t>ch</w:t>
      </w:r>
      <w:r w:rsidRPr="00914767">
        <w:rPr>
          <w:rFonts w:ascii="Arial" w:hAnsi="Arial" w:cs="Arial"/>
          <w:b/>
          <w:sz w:val="24"/>
          <w:szCs w:val="24"/>
        </w:rPr>
        <w:t xml:space="preserve"> należy podać wartość zamówienia w zł netto, wartość podatku VAT w zł i wartość zamówienia w zł brutto, </w:t>
      </w:r>
      <w:r w:rsidR="00F71BA8">
        <w:rPr>
          <w:rFonts w:ascii="Arial" w:hAnsi="Arial" w:cs="Arial"/>
          <w:b/>
          <w:sz w:val="24"/>
          <w:szCs w:val="24"/>
        </w:rPr>
        <w:br/>
      </w:r>
      <w:r w:rsidRPr="00914767">
        <w:rPr>
          <w:rFonts w:ascii="Arial" w:hAnsi="Arial" w:cs="Arial"/>
          <w:b/>
          <w:sz w:val="24"/>
          <w:szCs w:val="24"/>
        </w:rPr>
        <w:t xml:space="preserve">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ADD3B04"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00A70D68">
        <w:rPr>
          <w:rFonts w:ascii="Arial" w:hAnsi="Arial" w:cs="Arial"/>
          <w:szCs w:val="24"/>
          <w:lang w:val="pl-PL"/>
        </w:rPr>
        <w:t>y</w:t>
      </w:r>
      <w:r w:rsidRPr="00914767">
        <w:rPr>
          <w:rFonts w:ascii="Arial" w:hAnsi="Arial" w:cs="Arial"/>
          <w:szCs w:val="24"/>
        </w:rPr>
        <w:t xml:space="preserve"> </w:t>
      </w:r>
      <w:r w:rsidRPr="00914767">
        <w:rPr>
          <w:rFonts w:ascii="Arial" w:hAnsi="Arial" w:cs="Arial"/>
          <w:szCs w:val="24"/>
          <w:lang w:val="pl-PL"/>
        </w:rPr>
        <w:t>ofertow</w:t>
      </w:r>
      <w:r w:rsidR="00A70D68">
        <w:rPr>
          <w:rFonts w:ascii="Arial" w:hAnsi="Arial" w:cs="Arial"/>
          <w:szCs w:val="24"/>
          <w:lang w:val="pl-PL"/>
        </w:rPr>
        <w:t>e</w:t>
      </w:r>
      <w:r w:rsidRPr="00914767">
        <w:rPr>
          <w:rFonts w:ascii="Arial" w:hAnsi="Arial" w:cs="Arial"/>
          <w:szCs w:val="24"/>
          <w:lang w:val="pl-PL"/>
        </w:rPr>
        <w:t xml:space="preserve"> </w:t>
      </w:r>
      <w:r w:rsidRPr="00914767">
        <w:rPr>
          <w:rFonts w:ascii="Arial" w:hAnsi="Arial" w:cs="Arial"/>
          <w:szCs w:val="24"/>
        </w:rPr>
        <w:t>mus</w:t>
      </w:r>
      <w:r w:rsidR="00A70D68">
        <w:rPr>
          <w:rFonts w:ascii="Arial" w:hAnsi="Arial" w:cs="Arial"/>
          <w:szCs w:val="24"/>
          <w:lang w:val="pl-PL"/>
        </w:rPr>
        <w:t>zą</w:t>
      </w:r>
      <w:r w:rsidRPr="00914767">
        <w:rPr>
          <w:rFonts w:ascii="Arial" w:hAnsi="Arial" w:cs="Arial"/>
          <w:szCs w:val="24"/>
        </w:rPr>
        <w:t xml:space="preserve"> być złożon</w:t>
      </w:r>
      <w:r w:rsidR="00A70D68">
        <w:rPr>
          <w:rFonts w:ascii="Arial" w:hAnsi="Arial" w:cs="Arial"/>
          <w:szCs w:val="24"/>
          <w:lang w:val="pl-PL"/>
        </w:rPr>
        <w:t>e</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 xml:space="preserve">w formie elektronicznej (tj. opatrzonej podpisem kwalifikowanym) lub w postaci elektronicznej opatrzonej podpisem zaufanym, lub podpisem osobistym osoby upoważnionej do reprezentowania wykonawców zgodnie z formą </w:t>
      </w:r>
      <w:r w:rsidRPr="00914767">
        <w:rPr>
          <w:rFonts w:ascii="Arial" w:hAnsi="Arial" w:cs="Arial"/>
          <w:szCs w:val="24"/>
        </w:rPr>
        <w:lastRenderedPageBreak/>
        <w:t>reprezentacji określoną w dokumencie rejestrowym właściwym dla formy organizacyjnej lub innym dokumencie.</w:t>
      </w:r>
    </w:p>
    <w:p w14:paraId="3CF65805" w14:textId="77777777" w:rsidR="00831B54" w:rsidRPr="00914767" w:rsidRDefault="00831B54" w:rsidP="00914767">
      <w:pPr>
        <w:pStyle w:val="Tekstpodstawowy"/>
        <w:spacing w:line="360" w:lineRule="auto"/>
        <w:ind w:left="785" w:right="20"/>
        <w:jc w:val="both"/>
        <w:rPr>
          <w:rFonts w:ascii="Arial" w:hAnsi="Arial" w:cs="Arial"/>
          <w:szCs w:val="24"/>
        </w:rPr>
      </w:pPr>
    </w:p>
    <w:p w14:paraId="311BF0A4" w14:textId="44FC373D" w:rsidR="00915C33" w:rsidRPr="008862EA" w:rsidRDefault="00136395" w:rsidP="00915C33">
      <w:pPr>
        <w:pStyle w:val="Tekstpodstawowy"/>
        <w:numPr>
          <w:ilvl w:val="0"/>
          <w:numId w:val="23"/>
        </w:numPr>
        <w:spacing w:line="360" w:lineRule="auto"/>
        <w:ind w:right="20"/>
        <w:jc w:val="both"/>
        <w:rPr>
          <w:rFonts w:ascii="Arial" w:hAnsi="Arial" w:cs="Arial"/>
          <w:b/>
          <w:color w:val="0070C0"/>
          <w:szCs w:val="24"/>
        </w:rPr>
      </w:pPr>
      <w:r>
        <w:rPr>
          <w:rFonts w:ascii="Arial" w:hAnsi="Arial" w:cs="Arial"/>
          <w:b/>
          <w:color w:val="0070C0"/>
          <w:szCs w:val="24"/>
          <w:lang w:val="pl-PL"/>
        </w:rPr>
        <w:t>P</w:t>
      </w:r>
      <w:proofErr w:type="spellStart"/>
      <w:r w:rsidRPr="008862EA">
        <w:rPr>
          <w:rFonts w:ascii="Arial" w:hAnsi="Arial" w:cs="Arial"/>
          <w:b/>
          <w:color w:val="0070C0"/>
          <w:szCs w:val="24"/>
        </w:rPr>
        <w:t>otwierdzenie</w:t>
      </w:r>
      <w:proofErr w:type="spellEnd"/>
      <w:r w:rsidR="00915C33" w:rsidRPr="008862EA">
        <w:rPr>
          <w:rFonts w:ascii="Arial" w:hAnsi="Arial" w:cs="Arial"/>
          <w:b/>
          <w:color w:val="0070C0"/>
          <w:szCs w:val="24"/>
        </w:rPr>
        <w:t xml:space="preserve"> wniesienia wadium</w:t>
      </w:r>
    </w:p>
    <w:p w14:paraId="17EB9B19" w14:textId="77777777" w:rsidR="00915C33" w:rsidRPr="008862EA" w:rsidRDefault="00915C33" w:rsidP="00915C33">
      <w:pPr>
        <w:pStyle w:val="Tekstpodstawowy"/>
        <w:spacing w:line="360" w:lineRule="auto"/>
        <w:ind w:left="785" w:right="20"/>
        <w:jc w:val="both"/>
        <w:rPr>
          <w:rFonts w:ascii="Arial" w:hAnsi="Arial" w:cs="Arial"/>
          <w:szCs w:val="24"/>
          <w:u w:val="single"/>
        </w:rPr>
      </w:pPr>
      <w:r w:rsidRPr="008862EA">
        <w:rPr>
          <w:rFonts w:ascii="Arial" w:hAnsi="Arial" w:cs="Arial"/>
          <w:szCs w:val="24"/>
          <w:u w:val="single"/>
        </w:rPr>
        <w:t>Wymagana forma:</w:t>
      </w:r>
    </w:p>
    <w:p w14:paraId="44A9C78D"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 xml:space="preserve">Wadium wnoszone w poręczeniach lub gwarancjach należy załączyć do oferty w oryginale w postaci dokumentu elektronicznego podpisanego podpisem elektronicznym przez wystawcę dokumentu. </w:t>
      </w:r>
    </w:p>
    <w:p w14:paraId="40595246" w14:textId="77777777" w:rsidR="00915C33" w:rsidRPr="008862EA" w:rsidRDefault="00915C33" w:rsidP="00915C33">
      <w:pPr>
        <w:pStyle w:val="Tekstpodstawowy"/>
        <w:spacing w:line="360" w:lineRule="auto"/>
        <w:ind w:left="785" w:right="20"/>
        <w:jc w:val="both"/>
        <w:rPr>
          <w:rFonts w:ascii="Arial" w:hAnsi="Arial" w:cs="Arial"/>
          <w:szCs w:val="24"/>
        </w:rPr>
      </w:pPr>
      <w:r w:rsidRPr="008862EA">
        <w:rPr>
          <w:rFonts w:ascii="Arial" w:hAnsi="Arial" w:cs="Arial"/>
          <w:szCs w:val="24"/>
        </w:rPr>
        <w:t>Zamawiający zaleca załączenie do oferty dokumentu potwierdzającego wniesienie wadium w pieniądzu na rachunek bankowy zamawiającego. Czynność ta skróci czas badania ofert.</w:t>
      </w:r>
    </w:p>
    <w:p w14:paraId="5B143401" w14:textId="77777777" w:rsidR="00915C33" w:rsidRPr="00915C33" w:rsidRDefault="00915C33" w:rsidP="00915C33">
      <w:pPr>
        <w:pStyle w:val="Tekstpodstawowy"/>
        <w:spacing w:line="360" w:lineRule="auto"/>
        <w:ind w:left="785" w:right="20"/>
        <w:jc w:val="both"/>
        <w:rPr>
          <w:rFonts w:ascii="Arial" w:hAnsi="Arial" w:cs="Arial"/>
          <w:szCs w:val="24"/>
        </w:rPr>
      </w:pPr>
    </w:p>
    <w:p w14:paraId="2AF8AA88" w14:textId="77777777" w:rsidR="00773750" w:rsidRPr="009808BD" w:rsidRDefault="002064D8" w:rsidP="00773750">
      <w:pPr>
        <w:pStyle w:val="Akapitzlist"/>
        <w:numPr>
          <w:ilvl w:val="0"/>
          <w:numId w:val="23"/>
        </w:numPr>
        <w:spacing w:line="360" w:lineRule="auto"/>
        <w:ind w:right="-108"/>
        <w:jc w:val="both"/>
        <w:rPr>
          <w:rFonts w:ascii="Arial" w:hAnsi="Arial" w:cs="Arial"/>
          <w:sz w:val="24"/>
          <w:szCs w:val="24"/>
        </w:rPr>
      </w:pPr>
      <w:r w:rsidRPr="000F4C99">
        <w:rPr>
          <w:rFonts w:ascii="Arial" w:hAnsi="Arial" w:cs="Arial"/>
          <w:b/>
          <w:bCs/>
          <w:color w:val="0070C0"/>
          <w:sz w:val="24"/>
          <w:szCs w:val="24"/>
        </w:rPr>
        <w:t>Odpis lub informacja z Krajowego Rejestru Sądowego lub z Centralnej Ewidencji i Informacji o Działalności Gospodarczej</w:t>
      </w:r>
      <w:r w:rsidRPr="000F4C99">
        <w:rPr>
          <w:rFonts w:ascii="Arial" w:hAnsi="Arial" w:cs="Arial"/>
          <w:color w:val="0070C0"/>
          <w:sz w:val="24"/>
          <w:szCs w:val="24"/>
        </w:rPr>
        <w:t xml:space="preserve"> </w:t>
      </w:r>
      <w:r w:rsidR="00773750" w:rsidRPr="009808BD">
        <w:rPr>
          <w:rFonts w:ascii="Arial" w:hAnsi="Arial" w:cs="Arial"/>
          <w:sz w:val="24"/>
          <w:szCs w:val="24"/>
        </w:rPr>
        <w:t xml:space="preserve">lub innego właściwego rejestru (celem potwierdzenia, że osoba działająca w imieniu Wykonawcy </w:t>
      </w:r>
      <w:r w:rsidR="00773750">
        <w:rPr>
          <w:rFonts w:ascii="Arial" w:hAnsi="Arial" w:cs="Arial"/>
          <w:sz w:val="24"/>
          <w:szCs w:val="24"/>
        </w:rPr>
        <w:t xml:space="preserve">lub podmiotu udostępniającego zasoby </w:t>
      </w:r>
      <w:r w:rsidR="00773750" w:rsidRPr="009808BD">
        <w:rPr>
          <w:rFonts w:ascii="Arial" w:hAnsi="Arial" w:cs="Arial"/>
          <w:sz w:val="24"/>
          <w:szCs w:val="24"/>
        </w:rPr>
        <w:t>jest umocowana do jego reprezentowania)</w:t>
      </w:r>
      <w:r w:rsidR="00773750">
        <w:rPr>
          <w:rFonts w:ascii="Arial" w:hAnsi="Arial" w:cs="Arial"/>
          <w:sz w:val="24"/>
          <w:szCs w:val="24"/>
        </w:rPr>
        <w:t>.</w:t>
      </w:r>
    </w:p>
    <w:p w14:paraId="20B2FCF3" w14:textId="77777777" w:rsidR="00773750" w:rsidRPr="007808F8" w:rsidRDefault="00773750" w:rsidP="0077375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w:t>
      </w:r>
      <w:proofErr w:type="spellStart"/>
      <w:r w:rsidRPr="00914767">
        <w:rPr>
          <w:rFonts w:ascii="Arial" w:hAnsi="Arial" w:cs="Arial"/>
          <w:szCs w:val="24"/>
        </w:rPr>
        <w:t>Pzp</w:t>
      </w:r>
      <w:proofErr w:type="spellEnd"/>
      <w:r w:rsidRPr="00914767">
        <w:rPr>
          <w:rFonts w:ascii="Arial" w:hAnsi="Arial" w:cs="Arial"/>
          <w:szCs w:val="24"/>
        </w:rPr>
        <w:t xml:space="preserve">,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lastRenderedPageBreak/>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3" w:name="_Hlk65501062"/>
      <w:bookmarkEnd w:id="23"/>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4" w:name="_Hlk62401269"/>
      <w:bookmarkEnd w:id="24"/>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lastRenderedPageBreak/>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w:t>
      </w:r>
      <w:proofErr w:type="spellStart"/>
      <w:r w:rsidRPr="00914767">
        <w:rPr>
          <w:rFonts w:ascii="Arial" w:hAnsi="Arial"/>
          <w:sz w:val="24"/>
          <w:szCs w:val="24"/>
          <w:lang w:val="pl-PL"/>
        </w:rPr>
        <w:t>t.j</w:t>
      </w:r>
      <w:proofErr w:type="spellEnd"/>
      <w:r w:rsidRPr="00914767">
        <w:rPr>
          <w:rFonts w:ascii="Arial" w:hAnsi="Arial"/>
          <w:sz w:val="24"/>
          <w:szCs w:val="24"/>
          <w:lang w:val="pl-PL"/>
        </w:rPr>
        <w:t xml:space="preserve">.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Wykonawca nie może zastrzec informacji, o których mowa w art. 222 ust. 5 ustawy </w:t>
      </w:r>
      <w:proofErr w:type="spellStart"/>
      <w:r w:rsidRPr="00914767">
        <w:rPr>
          <w:rFonts w:ascii="Arial" w:hAnsi="Arial" w:cs="Arial"/>
          <w:sz w:val="24"/>
          <w:szCs w:val="24"/>
        </w:rPr>
        <w:t>Pzp</w:t>
      </w:r>
      <w:proofErr w:type="spellEnd"/>
      <w:r w:rsidRPr="00914767">
        <w:rPr>
          <w:rFonts w:ascii="Arial" w:hAnsi="Arial" w:cs="Arial"/>
          <w:sz w:val="24"/>
          <w:szCs w:val="24"/>
        </w:rPr>
        <w:t>.</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2114EBA"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76F492F4" w14:textId="3A2E6FED" w:rsidR="000F4C99" w:rsidRPr="002064D8"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w:t>
      </w:r>
      <w:proofErr w:type="spellStart"/>
      <w:r w:rsidRPr="00914767">
        <w:rPr>
          <w:rFonts w:ascii="Arial" w:hAnsi="Arial" w:cs="Arial"/>
          <w:szCs w:val="24"/>
        </w:rPr>
        <w:t>Pzp</w:t>
      </w:r>
      <w:proofErr w:type="spellEnd"/>
      <w:r w:rsidRPr="00914767">
        <w:rPr>
          <w:rFonts w:ascii="Arial" w:hAnsi="Arial" w:cs="Arial"/>
          <w:szCs w:val="24"/>
        </w:rPr>
        <w:t xml:space="preserve">, </w:t>
      </w:r>
      <w:r w:rsidRPr="00914767">
        <w:rPr>
          <w:rFonts w:ascii="Arial" w:hAnsi="Arial" w:cs="Arial"/>
          <w:szCs w:val="24"/>
          <w:lang w:val="pl-PL"/>
        </w:rPr>
        <w:t>Z</w:t>
      </w:r>
      <w:proofErr w:type="spellStart"/>
      <w:r w:rsidRPr="00914767">
        <w:rPr>
          <w:rFonts w:ascii="Arial" w:hAnsi="Arial" w:cs="Arial"/>
          <w:szCs w:val="24"/>
        </w:rPr>
        <w:t>amawiający</w:t>
      </w:r>
      <w:proofErr w:type="spellEnd"/>
      <w:r w:rsidRPr="00914767">
        <w:rPr>
          <w:rFonts w:ascii="Arial" w:hAnsi="Arial" w:cs="Arial"/>
          <w:szCs w:val="24"/>
        </w:rPr>
        <w:t xml:space="preserve"> przed wyborem najkorzystniejszej oferty wezwie </w:t>
      </w:r>
      <w:r w:rsidRPr="00914767">
        <w:rPr>
          <w:rFonts w:ascii="Arial" w:hAnsi="Arial" w:cs="Arial"/>
          <w:szCs w:val="24"/>
          <w:lang w:val="pl-PL"/>
        </w:rPr>
        <w:t>W</w:t>
      </w:r>
      <w:proofErr w:type="spellStart"/>
      <w:r w:rsidRPr="00914767">
        <w:rPr>
          <w:rFonts w:ascii="Arial" w:hAnsi="Arial" w:cs="Arial"/>
          <w:szCs w:val="24"/>
        </w:rPr>
        <w:t>ykonawcę</w:t>
      </w:r>
      <w:proofErr w:type="spellEnd"/>
      <w:r w:rsidRPr="00914767">
        <w:rPr>
          <w:rFonts w:ascii="Arial" w:hAnsi="Arial" w:cs="Arial"/>
          <w:szCs w:val="24"/>
        </w:rPr>
        <w:t xml:space="preserve">,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lastRenderedPageBreak/>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 xml:space="preserve">art. 112 ust. 2 pkt 1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 xml:space="preserve">art. 112 ust. 2 pkt 2 ustawy </w:t>
      </w:r>
      <w:proofErr w:type="spellStart"/>
      <w:r w:rsidRPr="00152D1D">
        <w:rPr>
          <w:rFonts w:ascii="Arial" w:hAnsi="Arial" w:cs="Arial"/>
          <w:sz w:val="24"/>
          <w:szCs w:val="24"/>
          <w:lang w:eastAsia="en-US"/>
        </w:rPr>
        <w:t>Pzp</w:t>
      </w:r>
      <w:proofErr w:type="spellEnd"/>
      <w:r w:rsidRPr="00152D1D">
        <w:rPr>
          <w:rFonts w:ascii="Arial" w:hAnsi="Arial" w:cs="Arial"/>
          <w:sz w:val="24"/>
          <w:szCs w:val="24"/>
          <w:lang w:eastAsia="en-US"/>
        </w:rPr>
        <w:t>)</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 xml:space="preserve">art. 112 ust. 2 pkt 3 ustawy </w:t>
      </w:r>
      <w:proofErr w:type="spellStart"/>
      <w:r w:rsidRPr="00914767">
        <w:rPr>
          <w:rFonts w:ascii="Arial" w:hAnsi="Arial" w:cs="Arial"/>
          <w:sz w:val="24"/>
          <w:szCs w:val="24"/>
          <w:lang w:eastAsia="en-US"/>
        </w:rPr>
        <w:t>Pzp</w:t>
      </w:r>
      <w:proofErr w:type="spellEnd"/>
      <w:r w:rsidRPr="00914767">
        <w:rPr>
          <w:rFonts w:ascii="Arial" w:hAnsi="Arial" w:cs="Arial"/>
          <w:sz w:val="24"/>
          <w:szCs w:val="24"/>
          <w:lang w:eastAsia="en-US"/>
        </w:rPr>
        <w:t>)</w:t>
      </w:r>
    </w:p>
    <w:p w14:paraId="1377F796" w14:textId="083CF0CB" w:rsidR="00B94A27" w:rsidRPr="00914767" w:rsidRDefault="005B67E2" w:rsidP="00914767">
      <w:pPr>
        <w:spacing w:after="120" w:line="360" w:lineRule="auto"/>
        <w:ind w:left="709"/>
        <w:jc w:val="both"/>
        <w:rPr>
          <w:rFonts w:ascii="Arial" w:hAnsi="Arial"/>
          <w:sz w:val="24"/>
          <w:szCs w:val="24"/>
        </w:rPr>
      </w:pPr>
      <w:r w:rsidRPr="00914767">
        <w:rPr>
          <w:rFonts w:ascii="Arial" w:hAnsi="Arial"/>
          <w:sz w:val="24"/>
          <w:szCs w:val="24"/>
        </w:rPr>
        <w:t xml:space="preserve">Zamawiający wymaga następującego podmiotowego środka dowodowego </w:t>
      </w:r>
      <w:r w:rsidR="00152D1D">
        <w:rPr>
          <w:rFonts w:ascii="Arial" w:hAnsi="Arial"/>
          <w:sz w:val="24"/>
          <w:szCs w:val="24"/>
        </w:rPr>
        <w:br/>
      </w:r>
      <w:r w:rsidRPr="00914767">
        <w:rPr>
          <w:rFonts w:ascii="Arial" w:hAnsi="Arial"/>
          <w:sz w:val="24"/>
          <w:szCs w:val="24"/>
        </w:rPr>
        <w:t xml:space="preserve">w odniesieniu do tego warunku: </w:t>
      </w:r>
    </w:p>
    <w:p w14:paraId="54D41103" w14:textId="2D21335A" w:rsidR="005B67E2" w:rsidRPr="00914767" w:rsidRDefault="005B67E2" w:rsidP="00857F26">
      <w:pPr>
        <w:pStyle w:val="Akapitzlist"/>
        <w:numPr>
          <w:ilvl w:val="0"/>
          <w:numId w:val="56"/>
        </w:numPr>
        <w:spacing w:after="120" w:line="360" w:lineRule="auto"/>
        <w:ind w:left="1134"/>
        <w:jc w:val="both"/>
        <w:rPr>
          <w:rFonts w:ascii="Arial" w:hAnsi="Arial" w:cs="Arial"/>
          <w:sz w:val="24"/>
          <w:szCs w:val="24"/>
        </w:rPr>
      </w:pPr>
      <w:r w:rsidRPr="00914767">
        <w:rPr>
          <w:rFonts w:ascii="Arial" w:hAnsi="Arial" w:cs="Arial"/>
          <w:b/>
          <w:color w:val="C00000"/>
          <w:sz w:val="24"/>
          <w:szCs w:val="24"/>
        </w:rPr>
        <w:t>informacji z banku lub spółdzielczej kasy oszczędnościowo-kredytowej</w:t>
      </w:r>
      <w:r w:rsidRPr="00914767">
        <w:rPr>
          <w:rFonts w:ascii="Arial" w:hAnsi="Arial" w:cs="Arial"/>
          <w:sz w:val="24"/>
          <w:szCs w:val="24"/>
        </w:rPr>
        <w:t>, potwierdzającej wysokość posiadanych środków finansowych lub</w:t>
      </w:r>
      <w:r w:rsidR="005C33FD" w:rsidRPr="00914767">
        <w:rPr>
          <w:rFonts w:ascii="Arial" w:hAnsi="Arial" w:cs="Arial"/>
          <w:sz w:val="24"/>
          <w:szCs w:val="24"/>
        </w:rPr>
        <w:t xml:space="preserve"> zdolność kredytową Wykonawcy, </w:t>
      </w:r>
      <w:r w:rsidRPr="00914767">
        <w:rPr>
          <w:rFonts w:ascii="Arial" w:hAnsi="Arial" w:cs="Arial"/>
          <w:sz w:val="24"/>
          <w:szCs w:val="24"/>
          <w:u w:val="single"/>
        </w:rPr>
        <w:t>w okresie nie wcześniejszym niż  3  miesiące przed jej złożeniem.</w:t>
      </w:r>
    </w:p>
    <w:p w14:paraId="44BCD5B7" w14:textId="6DBBCC26" w:rsidR="005B67E2" w:rsidRPr="00914767" w:rsidRDefault="005B67E2" w:rsidP="00E4287A">
      <w:pPr>
        <w:spacing w:after="120" w:line="360" w:lineRule="auto"/>
        <w:ind w:left="1134"/>
        <w:jc w:val="both"/>
        <w:rPr>
          <w:rFonts w:ascii="Arial" w:hAnsi="Arial"/>
          <w:i/>
          <w:sz w:val="24"/>
          <w:szCs w:val="24"/>
        </w:rPr>
      </w:pPr>
      <w:r w:rsidRPr="00914767">
        <w:rPr>
          <w:rFonts w:ascii="Arial" w:hAnsi="Arial"/>
          <w:i/>
          <w:sz w:val="24"/>
          <w:szCs w:val="24"/>
        </w:rPr>
        <w:t>UWAGA: Jeżeli z uzasadnionej przyczyny Wykonawca nie może złożyć wymaganego przez Zamawiającego ww. podmiotowego środka dowodowego, Wykonawca składa inny podmiotowy środek dowodowy, który w wystarczający sposób potwierdzi spełnianie opisanego przez Zamawiającego ww. warunku udziału w postępowaniu dotyczącego sytuacji ekonomicznej lub finansowej.</w:t>
      </w:r>
    </w:p>
    <w:p w14:paraId="1B5FAF90" w14:textId="30A08560" w:rsidR="005B67E2" w:rsidRDefault="005B67E2" w:rsidP="00E4287A">
      <w:pPr>
        <w:spacing w:after="120" w:line="360" w:lineRule="auto"/>
        <w:ind w:left="1134"/>
        <w:jc w:val="both"/>
        <w:rPr>
          <w:rFonts w:ascii="Arial" w:hAnsi="Arial"/>
          <w:sz w:val="24"/>
          <w:szCs w:val="24"/>
        </w:rPr>
      </w:pPr>
      <w:r w:rsidRPr="00914767">
        <w:rPr>
          <w:rFonts w:ascii="Arial" w:hAnsi="Arial"/>
          <w:sz w:val="24"/>
          <w:szCs w:val="24"/>
        </w:rPr>
        <w:t>Jeżeli dokument będzie wystawiony w walucie innej niż PLN, Wykonawca powinien dokonać przeliczenia na PLN w</w:t>
      </w:r>
      <w:r w:rsidR="00914477" w:rsidRPr="00914767">
        <w:rPr>
          <w:rFonts w:ascii="Arial" w:hAnsi="Arial"/>
          <w:sz w:val="24"/>
          <w:szCs w:val="24"/>
        </w:rPr>
        <w:t>edłu</w:t>
      </w:r>
      <w:r w:rsidRPr="00914767">
        <w:rPr>
          <w:rFonts w:ascii="Arial" w:hAnsi="Arial"/>
          <w:sz w:val="24"/>
          <w:szCs w:val="24"/>
        </w:rPr>
        <w:t xml:space="preserve">g średniego kursu NBP </w:t>
      </w:r>
      <w:r w:rsidR="00E4287A">
        <w:rPr>
          <w:rFonts w:ascii="Arial" w:hAnsi="Arial"/>
          <w:sz w:val="24"/>
          <w:szCs w:val="24"/>
        </w:rPr>
        <w:br/>
      </w:r>
      <w:r w:rsidRPr="00914767">
        <w:rPr>
          <w:rFonts w:ascii="Arial" w:hAnsi="Arial"/>
          <w:sz w:val="24"/>
          <w:szCs w:val="24"/>
        </w:rPr>
        <w:t xml:space="preserve">z dnia, w którym ogłoszenie o zamówieniu zostało opublikowane </w:t>
      </w:r>
      <w:r w:rsidRPr="00914767">
        <w:rPr>
          <w:rFonts w:ascii="Arial" w:hAnsi="Arial"/>
          <w:sz w:val="24"/>
          <w:szCs w:val="24"/>
        </w:rPr>
        <w:lastRenderedPageBreak/>
        <w:t>w  </w:t>
      </w:r>
      <w:r w:rsidR="00914477" w:rsidRPr="00914767">
        <w:rPr>
          <w:rFonts w:ascii="Arial" w:hAnsi="Arial"/>
          <w:sz w:val="24"/>
          <w:szCs w:val="24"/>
        </w:rPr>
        <w:t>Biuletynie Zamówień Publicznych</w:t>
      </w:r>
      <w:r w:rsidRPr="00914767">
        <w:rPr>
          <w:rFonts w:ascii="Arial" w:hAnsi="Arial"/>
          <w:sz w:val="24"/>
          <w:szCs w:val="24"/>
        </w:rPr>
        <w:t>. W przypadku, gdy w przedstawionym dokumencie wskazane zostaną przez Wykonawcę wartości w walucie innej niż PLN, Zamawiający dokona przeliczenia na PLN w</w:t>
      </w:r>
      <w:r w:rsidR="00914477" w:rsidRPr="00914767">
        <w:rPr>
          <w:rFonts w:ascii="Arial" w:hAnsi="Arial"/>
          <w:sz w:val="24"/>
          <w:szCs w:val="24"/>
        </w:rPr>
        <w:t>edłu</w:t>
      </w:r>
      <w:r w:rsidRPr="00914767">
        <w:rPr>
          <w:rFonts w:ascii="Arial" w:hAnsi="Arial"/>
          <w:sz w:val="24"/>
          <w:szCs w:val="24"/>
        </w:rPr>
        <w:t xml:space="preserve">g kursu średniego NBP na dzień, w którym ogłoszenie o zamówieniu zostało opublikowane w Biuletynie Zamówień Publicznych. </w:t>
      </w:r>
    </w:p>
    <w:p w14:paraId="192979C9" w14:textId="77777777" w:rsidR="009E5B25" w:rsidRDefault="009E5B25" w:rsidP="00E4287A">
      <w:pPr>
        <w:spacing w:after="120" w:line="360" w:lineRule="auto"/>
        <w:ind w:left="1134"/>
        <w:jc w:val="both"/>
        <w:rPr>
          <w:rFonts w:ascii="Arial" w:hAnsi="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 xml:space="preserve">art. 112 ust. 2 pkt 4 ustawy </w:t>
      </w:r>
      <w:proofErr w:type="spellStart"/>
      <w:r w:rsidRPr="00914767">
        <w:rPr>
          <w:rFonts w:ascii="Arial" w:hAnsi="Arial"/>
          <w:sz w:val="24"/>
          <w:szCs w:val="24"/>
          <w:lang w:eastAsia="en-US"/>
        </w:rPr>
        <w:t>Pzp</w:t>
      </w:r>
      <w:proofErr w:type="spellEnd"/>
      <w:r w:rsidRPr="00914767">
        <w:rPr>
          <w:rFonts w:ascii="Arial" w:hAnsi="Arial"/>
          <w:sz w:val="24"/>
          <w:szCs w:val="24"/>
          <w:lang w:eastAsia="en-US"/>
        </w:rPr>
        <w:t>).</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261E083E" w:rsidR="00E401AA" w:rsidRPr="00210D90" w:rsidRDefault="00CF237C" w:rsidP="00210D9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292782AD" w14:textId="4C198349" w:rsidR="00E401AA" w:rsidRPr="00914767" w:rsidRDefault="00CF237C" w:rsidP="001D7CCF">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sidR="00152D1D">
        <w:rPr>
          <w:rFonts w:ascii="Arial" w:hAnsi="Arial" w:cs="Arial"/>
        </w:rPr>
        <w:br/>
      </w:r>
      <w:r w:rsidRPr="00914767">
        <w:rPr>
          <w:rFonts w:ascii="Arial" w:hAnsi="Arial" w:cs="Arial"/>
        </w:rPr>
        <w:t>–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4287A" w:rsidRPr="00914767">
        <w:rPr>
          <w:rFonts w:ascii="Arial" w:hAnsi="Arial" w:cs="Arial"/>
        </w:rPr>
        <w:t xml:space="preserve"> </w:t>
      </w:r>
      <w:r w:rsidR="00E4287A">
        <w:rPr>
          <w:rFonts w:ascii="Arial" w:hAnsi="Arial" w:cs="Arial"/>
        </w:rPr>
        <w:t xml:space="preserve">(wzór wykazu robót budowlanych stanowi </w:t>
      </w:r>
      <w:r w:rsidR="00E4287A" w:rsidRPr="00914767">
        <w:rPr>
          <w:rFonts w:ascii="Arial" w:hAnsi="Arial" w:cs="Arial"/>
        </w:rPr>
        <w:t xml:space="preserve">załącznik nr </w:t>
      </w:r>
      <w:r w:rsidR="00E4287A">
        <w:rPr>
          <w:rFonts w:ascii="Arial" w:hAnsi="Arial" w:cs="Arial"/>
        </w:rPr>
        <w:t>5</w:t>
      </w:r>
      <w:r w:rsidR="00E4287A" w:rsidRPr="00914767">
        <w:rPr>
          <w:rFonts w:ascii="Arial" w:hAnsi="Arial" w:cs="Arial"/>
        </w:rPr>
        <w:t xml:space="preserve"> do SWZ</w:t>
      </w:r>
      <w:r w:rsidR="00E4287A">
        <w:rPr>
          <w:rFonts w:ascii="Arial" w:hAnsi="Arial" w:cs="Arial"/>
        </w:rPr>
        <w:t>).</w:t>
      </w:r>
    </w:p>
    <w:p w14:paraId="5116B9D0" w14:textId="6FE33946" w:rsidR="009E5B25" w:rsidRDefault="009E5B25" w:rsidP="00914767">
      <w:pPr>
        <w:tabs>
          <w:tab w:val="left" w:pos="1276"/>
        </w:tabs>
        <w:spacing w:line="360" w:lineRule="auto"/>
        <w:jc w:val="both"/>
        <w:rPr>
          <w:rFonts w:ascii="Arial" w:hAnsi="Arial"/>
          <w:sz w:val="24"/>
          <w:szCs w:val="24"/>
        </w:rPr>
      </w:pPr>
    </w:p>
    <w:p w14:paraId="2FA39403" w14:textId="6C428C0A" w:rsidR="00E401AA" w:rsidRPr="00914767" w:rsidRDefault="00CF237C" w:rsidP="001D7CCF">
      <w:pPr>
        <w:pStyle w:val="Akapitzlist"/>
        <w:numPr>
          <w:ilvl w:val="1"/>
          <w:numId w:val="36"/>
        </w:numPr>
        <w:spacing w:line="360" w:lineRule="auto"/>
        <w:jc w:val="both"/>
        <w:rPr>
          <w:rFonts w:ascii="Arial" w:hAnsi="Arial" w:cs="Arial"/>
          <w:color w:val="0070C0"/>
          <w:sz w:val="24"/>
          <w:szCs w:val="24"/>
        </w:rPr>
      </w:pPr>
      <w:r w:rsidRPr="00914767">
        <w:rPr>
          <w:rFonts w:ascii="Arial" w:hAnsi="Arial" w:cs="Arial"/>
          <w:b/>
          <w:sz w:val="24"/>
          <w:szCs w:val="24"/>
        </w:rPr>
        <w:t xml:space="preserve">W celu potwierdzenia braku podstaw wykluczenia Wykonawcy z udziału </w:t>
      </w:r>
      <w:r w:rsidR="00152D1D">
        <w:rPr>
          <w:rFonts w:ascii="Arial" w:hAnsi="Arial" w:cs="Arial"/>
          <w:b/>
          <w:sz w:val="24"/>
          <w:szCs w:val="24"/>
        </w:rPr>
        <w:br/>
      </w:r>
      <w:r w:rsidRPr="00914767">
        <w:rPr>
          <w:rFonts w:ascii="Arial" w:hAnsi="Arial" w:cs="Arial"/>
          <w:b/>
          <w:sz w:val="24"/>
          <w:szCs w:val="24"/>
        </w:rPr>
        <w:t xml:space="preserve">w postępowaniu o udzielenie zamówienia, o których mowa w art. 108 ustawy </w:t>
      </w:r>
      <w:proofErr w:type="spellStart"/>
      <w:r w:rsidRPr="00914767">
        <w:rPr>
          <w:rFonts w:ascii="Arial" w:hAnsi="Arial" w:cs="Arial"/>
          <w:b/>
          <w:sz w:val="24"/>
          <w:szCs w:val="24"/>
        </w:rPr>
        <w:t>Pzp</w:t>
      </w:r>
      <w:proofErr w:type="spellEnd"/>
      <w:r w:rsidRPr="00914767">
        <w:rPr>
          <w:rFonts w:ascii="Arial" w:hAnsi="Arial" w:cs="Arial"/>
          <w:b/>
          <w:sz w:val="24"/>
          <w:szCs w:val="24"/>
        </w:rPr>
        <w:t xml:space="preserve"> i art. 109 ust. 1 pkt 1 i 4 Wykonawca składa następujące </w:t>
      </w:r>
      <w:r w:rsidRPr="00914767">
        <w:rPr>
          <w:rFonts w:ascii="Arial" w:hAnsi="Arial" w:cs="Arial"/>
          <w:b/>
          <w:bCs/>
          <w:sz w:val="24"/>
          <w:szCs w:val="24"/>
        </w:rPr>
        <w:lastRenderedPageBreak/>
        <w:t>podmiotowe środki dowodowe</w:t>
      </w:r>
      <w:r w:rsidRPr="00914767">
        <w:rPr>
          <w:rFonts w:ascii="Arial" w:hAnsi="Arial" w:cs="Arial"/>
          <w:color w:val="00B05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 xml:space="preserve"> </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5"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5"/>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6"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w:t>
      </w:r>
      <w:r w:rsidRPr="00031BCE">
        <w:rPr>
          <w:rFonts w:ascii="Arial" w:hAnsi="Arial"/>
          <w:sz w:val="24"/>
          <w:szCs w:val="24"/>
        </w:rPr>
        <w:lastRenderedPageBreak/>
        <w:t xml:space="preserve">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w:t>
      </w:r>
      <w:proofErr w:type="spellStart"/>
      <w:r w:rsidRPr="00BB7EBC">
        <w:rPr>
          <w:rFonts w:ascii="Arial" w:hAnsi="Arial"/>
          <w:sz w:val="24"/>
          <w:szCs w:val="24"/>
        </w:rPr>
        <w:t>Pzp</w:t>
      </w:r>
      <w:proofErr w:type="spellEnd"/>
      <w:r w:rsidRPr="00BB7EBC">
        <w:rPr>
          <w:rFonts w:ascii="Arial" w:hAnsi="Arial"/>
          <w:sz w:val="24"/>
          <w:szCs w:val="24"/>
        </w:rPr>
        <w:t xml:space="preserve">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6"/>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lastRenderedPageBreak/>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857F26">
      <w:pPr>
        <w:numPr>
          <w:ilvl w:val="0"/>
          <w:numId w:val="57"/>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Zamawiający zobowiązany jest także do zbadania (poza podstawami wykluczenia wynikającymi z ustawy </w:t>
      </w:r>
      <w:proofErr w:type="spellStart"/>
      <w:r w:rsidR="00C16A84" w:rsidRPr="00C16A84">
        <w:rPr>
          <w:rFonts w:ascii="Arial" w:hAnsi="Arial"/>
          <w:b/>
          <w:bCs/>
          <w:sz w:val="24"/>
          <w:szCs w:val="24"/>
        </w:rPr>
        <w:t>Pzp</w:t>
      </w:r>
      <w:proofErr w:type="spellEnd"/>
      <w:r w:rsidR="00C16A84" w:rsidRPr="00C16A84">
        <w:rPr>
          <w:rFonts w:ascii="Arial" w:hAnsi="Arial"/>
          <w:b/>
          <w:bCs/>
          <w:sz w:val="24"/>
          <w:szCs w:val="24"/>
        </w:rPr>
        <w:t xml:space="preserve">)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lastRenderedPageBreak/>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7B550D">
        <w:rPr>
          <w:rFonts w:ascii="Arial" w:hAnsi="Arial"/>
          <w:sz w:val="24"/>
          <w:szCs w:val="24"/>
        </w:rPr>
        <w:t>know</w:t>
      </w:r>
      <w:proofErr w:type="spellEnd"/>
      <w:r w:rsidRPr="007B550D">
        <w:rPr>
          <w:rFonts w:ascii="Arial" w:hAnsi="Arial"/>
          <w:sz w:val="24"/>
          <w:szCs w:val="24"/>
        </w:rPr>
        <w:t xml:space="preserve"> – </w:t>
      </w:r>
      <w:proofErr w:type="spellStart"/>
      <w:r w:rsidRPr="007B550D">
        <w:rPr>
          <w:rFonts w:ascii="Arial" w:hAnsi="Arial"/>
          <w:sz w:val="24"/>
          <w:szCs w:val="24"/>
        </w:rPr>
        <w:t>how</w:t>
      </w:r>
      <w:proofErr w:type="spellEnd"/>
      <w:r w:rsidRPr="007B550D">
        <w:rPr>
          <w:rFonts w:ascii="Arial" w:hAnsi="Arial"/>
          <w:sz w:val="24"/>
          <w:szCs w:val="24"/>
        </w:rPr>
        <w:t xml:space="preserve">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lastRenderedPageBreak/>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7" w:name="_Toc77333149"/>
      <w:bookmarkStart w:id="28" w:name="_Toc94169627"/>
      <w:r w:rsidRPr="00914767">
        <w:rPr>
          <w:rFonts w:ascii="Arial" w:hAnsi="Arial"/>
          <w:sz w:val="24"/>
          <w:szCs w:val="24"/>
          <w:shd w:val="clear" w:color="auto" w:fill="D9D9D9"/>
        </w:rPr>
        <w:t>XII. Informacja dla Wykonawców wspólnie ubiegających się o udzielenie zamówienia</w:t>
      </w:r>
      <w:bookmarkEnd w:id="27"/>
      <w:bookmarkEnd w:id="28"/>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w:t>
      </w:r>
      <w:proofErr w:type="spellStart"/>
      <w:r w:rsidRPr="00D9230B">
        <w:rPr>
          <w:rFonts w:ascii="Arial" w:hAnsi="Arial"/>
          <w:sz w:val="24"/>
          <w:szCs w:val="24"/>
        </w:rPr>
        <w:t>Pzp</w:t>
      </w:r>
      <w:proofErr w:type="spellEnd"/>
      <w:r w:rsidRPr="00D9230B">
        <w:rPr>
          <w:rFonts w:ascii="Arial" w:hAnsi="Arial"/>
          <w:sz w:val="24"/>
          <w:szCs w:val="24"/>
        </w:rPr>
        <w:t xml:space="preserve">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lastRenderedPageBreak/>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w:t>
      </w:r>
      <w:proofErr w:type="spellStart"/>
      <w:r w:rsidRPr="00D9230B">
        <w:rPr>
          <w:rFonts w:ascii="Arial" w:hAnsi="Arial"/>
          <w:sz w:val="24"/>
          <w:szCs w:val="24"/>
        </w:rPr>
        <w:t>Pzp</w:t>
      </w:r>
      <w:proofErr w:type="spellEnd"/>
      <w:r w:rsidRPr="00D9230B">
        <w:rPr>
          <w:rFonts w:ascii="Arial" w:hAnsi="Arial"/>
          <w:sz w:val="24"/>
          <w:szCs w:val="24"/>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 xml:space="preserve">Jeżeli postępowanie prowadzone jest w trybie podstawowym, Zamawiający bada m.in. spełnienie warunków udziału w postępowaniu przez wszystkich Wykonawców na podstawie oświadczenia, o którym mowa w art. 125 ust. 1 </w:t>
      </w:r>
      <w:proofErr w:type="spellStart"/>
      <w:r w:rsidRPr="00D9230B">
        <w:rPr>
          <w:rFonts w:ascii="Arial" w:hAnsi="Arial"/>
          <w:sz w:val="24"/>
          <w:szCs w:val="24"/>
        </w:rPr>
        <w:t>Pzp</w:t>
      </w:r>
      <w:proofErr w:type="spellEnd"/>
      <w:r w:rsidRPr="00D9230B">
        <w:rPr>
          <w:rFonts w:ascii="Arial" w:hAnsi="Arial"/>
          <w:sz w:val="24"/>
          <w:szCs w:val="24"/>
        </w:rPr>
        <w:t xml:space="preserve">. W związku z tym, że oświadczenie z art. 117 ust. 4 </w:t>
      </w:r>
      <w:proofErr w:type="spellStart"/>
      <w:r w:rsidRPr="00D9230B">
        <w:rPr>
          <w:rFonts w:ascii="Arial" w:hAnsi="Arial"/>
          <w:sz w:val="24"/>
          <w:szCs w:val="24"/>
        </w:rPr>
        <w:t>Pzp</w:t>
      </w:r>
      <w:proofErr w:type="spellEnd"/>
      <w:r w:rsidRPr="00D9230B">
        <w:rPr>
          <w:rFonts w:ascii="Arial" w:hAnsi="Arial"/>
          <w:sz w:val="24"/>
          <w:szCs w:val="24"/>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lastRenderedPageBreak/>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0"/>
      <w:bookmarkStart w:id="30" w:name="_Toc94169628"/>
      <w:r w:rsidRPr="00914767">
        <w:rPr>
          <w:rFonts w:ascii="Arial" w:hAnsi="Arial"/>
          <w:sz w:val="24"/>
          <w:szCs w:val="24"/>
        </w:rPr>
        <w:t>XIII. Informacje o sposobie porozumiewania się zamawiającego z Wykonawcami oraz przekazywania oświadczeń lub dokumentów</w:t>
      </w:r>
      <w:bookmarkEnd w:id="29"/>
      <w:bookmarkEnd w:id="30"/>
    </w:p>
    <w:p w14:paraId="3E289311" w14:textId="6419125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001C391E" w:rsidRPr="001C391E">
          <w:rPr>
            <w:rStyle w:val="Hipercze"/>
            <w:rFonts w:ascii="Arial" w:hAnsi="Arial"/>
            <w:bCs/>
            <w:color w:val="auto"/>
            <w:sz w:val="24"/>
            <w:szCs w:val="24"/>
            <w:u w:val="none"/>
          </w:rPr>
          <w:t>e.szubert@wronki.pl</w:t>
        </w:r>
      </w:hyperlink>
      <w:r w:rsidR="001C391E" w:rsidRPr="001C391E">
        <w:rPr>
          <w:rFonts w:ascii="Arial" w:hAnsi="Arial"/>
          <w:bCs/>
          <w:sz w:val="24"/>
          <w:szCs w:val="24"/>
        </w:rPr>
        <w:t xml:space="preserve">; </w:t>
      </w:r>
      <w:hyperlink r:id="rId19" w:history="1">
        <w:r w:rsidR="001C391E" w:rsidRPr="001C391E">
          <w:rPr>
            <w:rStyle w:val="Hipercze"/>
            <w:rFonts w:ascii="Arial" w:hAnsi="Arial"/>
            <w:bCs/>
            <w:color w:val="auto"/>
            <w:sz w:val="24"/>
            <w:szCs w:val="24"/>
            <w:u w:val="none"/>
          </w:rPr>
          <w:t>n.felska@wronki.pl</w:t>
        </w:r>
      </w:hyperlink>
      <w:r w:rsidR="001C391E">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t>
      </w:r>
      <w:r w:rsidRPr="007C3B37">
        <w:rPr>
          <w:rFonts w:ascii="Arial" w:hAnsi="Arial"/>
          <w:bCs/>
          <w:sz w:val="24"/>
          <w:szCs w:val="24"/>
        </w:rPr>
        <w:lastRenderedPageBreak/>
        <w:t xml:space="preserve">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stały dostęp do sieci Internet o gwarantowanej przepustowości nie mniejszej niż 512 </w:t>
      </w:r>
      <w:proofErr w:type="spellStart"/>
      <w:r w:rsidRPr="007C3B37">
        <w:rPr>
          <w:rFonts w:ascii="Arial" w:hAnsi="Arial"/>
          <w:bCs/>
          <w:sz w:val="24"/>
          <w:szCs w:val="24"/>
        </w:rPr>
        <w:t>kb</w:t>
      </w:r>
      <w:proofErr w:type="spellEnd"/>
      <w:r w:rsidRPr="007C3B37">
        <w:rPr>
          <w:rFonts w:ascii="Arial" w:hAnsi="Arial"/>
          <w:bCs/>
          <w:sz w:val="24"/>
          <w:szCs w:val="24"/>
        </w:rPr>
        <w:t>/s,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 xml:space="preserve">zainstalowany program Adobe </w:t>
      </w:r>
      <w:proofErr w:type="spellStart"/>
      <w:r w:rsidRPr="007C3B37">
        <w:rPr>
          <w:rFonts w:ascii="Arial" w:hAnsi="Arial"/>
          <w:bCs/>
          <w:sz w:val="24"/>
          <w:szCs w:val="24"/>
        </w:rPr>
        <w:t>Acrobat</w:t>
      </w:r>
      <w:proofErr w:type="spellEnd"/>
      <w:r w:rsidRPr="007C3B37">
        <w:rPr>
          <w:rFonts w:ascii="Arial" w:hAnsi="Arial"/>
          <w:bCs/>
          <w:sz w:val="24"/>
          <w:szCs w:val="24"/>
        </w:rPr>
        <w:t xml:space="preserve">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lastRenderedPageBreak/>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w:t>
      </w:r>
      <w:proofErr w:type="spellStart"/>
      <w:r w:rsidRPr="007C3B37">
        <w:rPr>
          <w:rFonts w:ascii="Arial" w:hAnsi="Arial"/>
          <w:bCs/>
          <w:sz w:val="24"/>
          <w:szCs w:val="24"/>
        </w:rPr>
        <w:t>hh:mm:ss</w:t>
      </w:r>
      <w:proofErr w:type="spellEnd"/>
      <w:r w:rsidRPr="007C3B37">
        <w:rPr>
          <w:rFonts w:ascii="Arial" w:hAnsi="Arial"/>
          <w:bCs/>
          <w:sz w:val="24"/>
          <w:szCs w:val="24"/>
        </w:rPr>
        <w:t>)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857F26">
      <w:pPr>
        <w:pStyle w:val="Akapitzlist"/>
        <w:numPr>
          <w:ilvl w:val="0"/>
          <w:numId w:val="58"/>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7C3B37" w:rsidRPr="00941783">
        <w:rPr>
          <w:rFonts w:ascii="Arial" w:hAnsi="Arial"/>
          <w:bCs/>
          <w:sz w:val="24"/>
          <w:szCs w:val="24"/>
        </w:rPr>
        <w:t>Pzp</w:t>
      </w:r>
      <w:proofErr w:type="spellEnd"/>
      <w:r w:rsidR="007C3B37" w:rsidRPr="00941783">
        <w:rPr>
          <w:rFonts w:ascii="Arial" w:hAnsi="Arial"/>
          <w:bCs/>
          <w:sz w:val="24"/>
          <w:szCs w:val="24"/>
        </w:rPr>
        <w:t>.</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w:t>
      </w:r>
      <w:proofErr w:type="spellStart"/>
      <w:r w:rsidRPr="007C3B37">
        <w:rPr>
          <w:rFonts w:ascii="Arial" w:hAnsi="Arial"/>
          <w:bCs/>
          <w:sz w:val="24"/>
          <w:szCs w:val="24"/>
        </w:rPr>
        <w:t>Pzp</w:t>
      </w:r>
      <w:proofErr w:type="spellEnd"/>
      <w:r w:rsidRPr="007C3B37">
        <w:rPr>
          <w:rFonts w:ascii="Arial" w:hAnsi="Arial"/>
          <w:bCs/>
          <w:sz w:val="24"/>
          <w:szCs w:val="24"/>
        </w:rPr>
        <w:t xml:space="preserve">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lastRenderedPageBreak/>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w:t>
      </w:r>
      <w:proofErr w:type="spellStart"/>
      <w:r w:rsidRPr="00941783">
        <w:rPr>
          <w:rFonts w:ascii="Arial" w:hAnsi="Arial"/>
          <w:bCs/>
          <w:sz w:val="24"/>
          <w:szCs w:val="24"/>
        </w:rPr>
        <w:t>PAdES</w:t>
      </w:r>
      <w:proofErr w:type="spellEnd"/>
      <w:r w:rsidRPr="00941783">
        <w:rPr>
          <w:rFonts w:ascii="Arial" w:hAnsi="Arial"/>
          <w:bCs/>
          <w:sz w:val="24"/>
          <w:szCs w:val="24"/>
        </w:rPr>
        <w:t xml:space="preserve"> (używany do podpisywania plików </w:t>
      </w:r>
      <w:r w:rsidR="004E199C">
        <w:rPr>
          <w:rFonts w:ascii="Arial" w:hAnsi="Arial"/>
          <w:bCs/>
          <w:sz w:val="24"/>
          <w:szCs w:val="24"/>
        </w:rPr>
        <w:br/>
      </w:r>
      <w:r w:rsidRPr="00941783">
        <w:rPr>
          <w:rFonts w:ascii="Arial" w:hAnsi="Arial"/>
          <w:bCs/>
          <w:sz w:val="24"/>
          <w:szCs w:val="24"/>
        </w:rPr>
        <w:t xml:space="preserve">w formacie pdf.) wewnątrz podpisywanego pliku, natomiast dokumenty w formacie innym niż „pdf” zaleca się podpisywać formatem </w:t>
      </w:r>
      <w:proofErr w:type="spellStart"/>
      <w:r w:rsidRPr="00941783">
        <w:rPr>
          <w:rFonts w:ascii="Arial" w:hAnsi="Arial"/>
          <w:bCs/>
          <w:sz w:val="24"/>
          <w:szCs w:val="24"/>
        </w:rPr>
        <w:t>XAdES</w:t>
      </w:r>
      <w:proofErr w:type="spellEnd"/>
      <w:r w:rsidRPr="00941783">
        <w:rPr>
          <w:rFonts w:ascii="Arial" w:hAnsi="Arial"/>
          <w:bCs/>
          <w:sz w:val="24"/>
          <w:szCs w:val="24"/>
        </w:rPr>
        <w:t>.</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4C9B8DC6" w:rsidR="00941783" w:rsidRDefault="00941783" w:rsidP="00F71BA8">
      <w:pPr>
        <w:pStyle w:val="Akapitzlist"/>
        <w:numPr>
          <w:ilvl w:val="0"/>
          <w:numId w:val="72"/>
        </w:numPr>
        <w:spacing w:line="360" w:lineRule="auto"/>
        <w:jc w:val="both"/>
        <w:rPr>
          <w:rFonts w:ascii="Arial" w:hAnsi="Arial"/>
          <w:bCs/>
          <w:sz w:val="24"/>
          <w:szCs w:val="24"/>
        </w:rPr>
      </w:pPr>
      <w:r w:rsidRPr="00941783">
        <w:rPr>
          <w:rFonts w:ascii="Arial" w:hAnsi="Arial"/>
          <w:bCs/>
          <w:sz w:val="24"/>
          <w:szCs w:val="24"/>
        </w:rPr>
        <w:t xml:space="preserve">Aneta Twardowska, e-mail: a.twardowska@wronki.pl; </w:t>
      </w:r>
      <w:r w:rsidR="004E199C">
        <w:rPr>
          <w:rFonts w:ascii="Arial" w:hAnsi="Arial"/>
          <w:bCs/>
          <w:sz w:val="24"/>
          <w:szCs w:val="24"/>
        </w:rPr>
        <w:t xml:space="preserve"> </w:t>
      </w:r>
    </w:p>
    <w:p w14:paraId="79F64849" w14:textId="632CDDC4" w:rsidR="00941783" w:rsidRDefault="00941783" w:rsidP="00F71BA8">
      <w:pPr>
        <w:pStyle w:val="Akapitzlist"/>
        <w:numPr>
          <w:ilvl w:val="0"/>
          <w:numId w:val="72"/>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1"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26B931E6" w14:textId="77777777" w:rsidR="001C391E" w:rsidRDefault="00941783" w:rsidP="00857F26">
      <w:pPr>
        <w:pStyle w:val="Akapitzlist"/>
        <w:numPr>
          <w:ilvl w:val="0"/>
          <w:numId w:val="59"/>
        </w:numPr>
        <w:spacing w:line="360" w:lineRule="auto"/>
        <w:jc w:val="both"/>
        <w:rPr>
          <w:rFonts w:ascii="Arial" w:hAnsi="Arial"/>
          <w:bCs/>
          <w:sz w:val="24"/>
          <w:szCs w:val="24"/>
        </w:rPr>
      </w:pPr>
      <w:r w:rsidRPr="00941783">
        <w:rPr>
          <w:rFonts w:ascii="Arial" w:hAnsi="Arial"/>
          <w:bCs/>
          <w:sz w:val="24"/>
          <w:szCs w:val="24"/>
        </w:rPr>
        <w:t>w sprawach formalnych</w:t>
      </w:r>
      <w:r w:rsidR="001C391E">
        <w:rPr>
          <w:rFonts w:ascii="Arial" w:hAnsi="Arial"/>
          <w:bCs/>
          <w:sz w:val="24"/>
          <w:szCs w:val="24"/>
        </w:rPr>
        <w:t>:</w:t>
      </w:r>
    </w:p>
    <w:p w14:paraId="78401559" w14:textId="32AD0B53" w:rsidR="00941783" w:rsidRPr="001C391E" w:rsidRDefault="00941783" w:rsidP="00F71BA8">
      <w:pPr>
        <w:pStyle w:val="Akapitzlist"/>
        <w:numPr>
          <w:ilvl w:val="0"/>
          <w:numId w:val="73"/>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2" w:history="1">
        <w:r w:rsidR="004E199C" w:rsidRPr="001C391E">
          <w:rPr>
            <w:rStyle w:val="Hipercze"/>
            <w:rFonts w:ascii="Arial" w:hAnsi="Arial"/>
            <w:bCs/>
            <w:color w:val="auto"/>
            <w:sz w:val="24"/>
            <w:szCs w:val="24"/>
            <w:u w:val="none"/>
          </w:rPr>
          <w:t>przetargi@wronki.pl</w:t>
        </w:r>
      </w:hyperlink>
      <w:r w:rsidR="004E199C" w:rsidRPr="001C391E">
        <w:rPr>
          <w:rFonts w:ascii="Arial" w:hAnsi="Arial"/>
          <w:bCs/>
          <w:sz w:val="24"/>
          <w:szCs w:val="24"/>
        </w:rPr>
        <w:t xml:space="preserve">, </w:t>
      </w:r>
      <w:hyperlink r:id="rId23" w:history="1">
        <w:r w:rsidR="001C391E" w:rsidRPr="001C391E">
          <w:rPr>
            <w:rStyle w:val="Hipercze"/>
            <w:rFonts w:ascii="Arial" w:hAnsi="Arial"/>
            <w:bCs/>
            <w:color w:val="auto"/>
            <w:sz w:val="24"/>
            <w:szCs w:val="24"/>
            <w:u w:val="none"/>
          </w:rPr>
          <w:t>i.morawiec@wronki.pl</w:t>
        </w:r>
      </w:hyperlink>
    </w:p>
    <w:p w14:paraId="2BFEB2E1" w14:textId="23C95F9D" w:rsidR="001C391E" w:rsidRPr="001C391E" w:rsidRDefault="001C391E" w:rsidP="00F71BA8">
      <w:pPr>
        <w:pStyle w:val="Akapitzlist"/>
        <w:numPr>
          <w:ilvl w:val="0"/>
          <w:numId w:val="73"/>
        </w:numPr>
        <w:spacing w:line="360" w:lineRule="auto"/>
        <w:jc w:val="both"/>
        <w:rPr>
          <w:rFonts w:ascii="Arial" w:hAnsi="Arial"/>
          <w:bCs/>
          <w:sz w:val="24"/>
          <w:szCs w:val="24"/>
        </w:rPr>
      </w:pPr>
      <w:r w:rsidRPr="001C391E">
        <w:rPr>
          <w:rFonts w:ascii="Arial" w:hAnsi="Arial"/>
          <w:bCs/>
          <w:sz w:val="24"/>
          <w:szCs w:val="24"/>
        </w:rPr>
        <w:t xml:space="preserve">Ewelina Szubert, e-mail: </w:t>
      </w:r>
      <w:hyperlink r:id="rId24"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5" w:history="1">
        <w:r w:rsidRPr="001C391E">
          <w:rPr>
            <w:rStyle w:val="Hipercze"/>
            <w:rFonts w:ascii="Arial" w:hAnsi="Arial"/>
            <w:bCs/>
            <w:color w:val="auto"/>
            <w:sz w:val="24"/>
            <w:szCs w:val="24"/>
            <w:u w:val="none"/>
          </w:rPr>
          <w:t>e.szubert@wronki.pl</w:t>
        </w:r>
      </w:hyperlink>
    </w:p>
    <w:p w14:paraId="34F5EB56" w14:textId="6AD1E99A" w:rsidR="001C391E" w:rsidRPr="001C391E" w:rsidRDefault="001C391E" w:rsidP="00F71BA8">
      <w:pPr>
        <w:pStyle w:val="Akapitzlist"/>
        <w:numPr>
          <w:ilvl w:val="0"/>
          <w:numId w:val="73"/>
        </w:numPr>
        <w:spacing w:line="360" w:lineRule="auto"/>
        <w:jc w:val="both"/>
        <w:rPr>
          <w:rFonts w:ascii="Arial" w:hAnsi="Arial"/>
          <w:bCs/>
          <w:sz w:val="24"/>
          <w:szCs w:val="24"/>
        </w:rPr>
      </w:pPr>
      <w:r w:rsidRPr="001C391E">
        <w:rPr>
          <w:rFonts w:ascii="Arial" w:hAnsi="Arial"/>
          <w:bCs/>
          <w:sz w:val="24"/>
          <w:szCs w:val="24"/>
        </w:rPr>
        <w:t xml:space="preserve">Natalia </w:t>
      </w:r>
      <w:proofErr w:type="spellStart"/>
      <w:r w:rsidRPr="001C391E">
        <w:rPr>
          <w:rFonts w:ascii="Arial" w:hAnsi="Arial"/>
          <w:bCs/>
          <w:sz w:val="24"/>
          <w:szCs w:val="24"/>
        </w:rPr>
        <w:t>Felska</w:t>
      </w:r>
      <w:proofErr w:type="spellEnd"/>
      <w:r w:rsidRPr="001C391E">
        <w:rPr>
          <w:rFonts w:ascii="Arial" w:hAnsi="Arial"/>
          <w:bCs/>
          <w:sz w:val="24"/>
          <w:szCs w:val="24"/>
        </w:rPr>
        <w:t xml:space="preserve">, e-mail: </w:t>
      </w:r>
      <w:hyperlink r:id="rId26" w:history="1">
        <w:r w:rsidRPr="001C391E">
          <w:rPr>
            <w:rStyle w:val="Hipercze"/>
            <w:rFonts w:ascii="Arial" w:hAnsi="Arial"/>
            <w:bCs/>
            <w:color w:val="auto"/>
            <w:sz w:val="24"/>
            <w:szCs w:val="24"/>
            <w:u w:val="none"/>
          </w:rPr>
          <w:t>przetargi@wronki.pl</w:t>
        </w:r>
      </w:hyperlink>
      <w:r w:rsidRPr="001C391E">
        <w:rPr>
          <w:rFonts w:ascii="Arial" w:hAnsi="Arial"/>
          <w:bCs/>
          <w:sz w:val="24"/>
          <w:szCs w:val="24"/>
        </w:rPr>
        <w:t xml:space="preserve">, </w:t>
      </w:r>
      <w:hyperlink r:id="rId27" w:history="1">
        <w:r w:rsidRPr="001C391E">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1" w:name="_Toc77333151"/>
      <w:bookmarkStart w:id="32" w:name="_Toc94169629"/>
      <w:r w:rsidRPr="00914767">
        <w:rPr>
          <w:rFonts w:ascii="Arial" w:hAnsi="Arial"/>
          <w:sz w:val="24"/>
          <w:szCs w:val="24"/>
        </w:rPr>
        <w:t>XIV. Opis sposobu przygotowania ofert oraz dokumentów wymaganych przez Zamawiającego w SWZ</w:t>
      </w:r>
      <w:bookmarkEnd w:id="31"/>
      <w:bookmarkEnd w:id="32"/>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w:t>
      </w:r>
      <w:r w:rsidRPr="00914767">
        <w:rPr>
          <w:rFonts w:ascii="Arial" w:hAnsi="Arial"/>
          <w:sz w:val="24"/>
          <w:szCs w:val="24"/>
        </w:rPr>
        <w:lastRenderedPageBreak/>
        <w:t xml:space="preserve">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8"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9">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30">
        <w:r w:rsidRPr="00914767">
          <w:rPr>
            <w:rFonts w:ascii="Arial" w:hAnsi="Arial"/>
            <w:b/>
            <w:sz w:val="24"/>
            <w:szCs w:val="24"/>
          </w:rPr>
          <w:t>podpisem zaufanym</w:t>
        </w:r>
      </w:hyperlink>
      <w:r w:rsidRPr="00914767">
        <w:rPr>
          <w:rFonts w:ascii="Arial" w:hAnsi="Arial"/>
          <w:sz w:val="24"/>
          <w:szCs w:val="24"/>
        </w:rPr>
        <w:t xml:space="preserve"> lub </w:t>
      </w:r>
      <w:hyperlink r:id="rId31">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do transakcji elektronicznych na rynku wewnętrznym (</w:t>
      </w:r>
      <w:proofErr w:type="spellStart"/>
      <w:r w:rsidRPr="00914767">
        <w:rPr>
          <w:rFonts w:ascii="Arial" w:hAnsi="Arial"/>
          <w:sz w:val="24"/>
          <w:szCs w:val="24"/>
        </w:rPr>
        <w:t>eIDAS</w:t>
      </w:r>
      <w:proofErr w:type="spellEnd"/>
      <w:r w:rsidRPr="00914767">
        <w:rPr>
          <w:rFonts w:ascii="Arial" w:hAnsi="Arial"/>
          <w:sz w:val="24"/>
          <w:szCs w:val="24"/>
        </w:rPr>
        <w:t xml:space="preserve">)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W przypadku wykorzystania formatu podpisu </w:t>
      </w:r>
      <w:proofErr w:type="spellStart"/>
      <w:r w:rsidRPr="00914767">
        <w:rPr>
          <w:rFonts w:ascii="Arial" w:hAnsi="Arial"/>
          <w:sz w:val="24"/>
          <w:szCs w:val="24"/>
        </w:rPr>
        <w:t>XAdES</w:t>
      </w:r>
      <w:proofErr w:type="spellEnd"/>
      <w:r w:rsidRPr="00914767">
        <w:rPr>
          <w:rFonts w:ascii="Arial" w:hAnsi="Arial"/>
          <w:sz w:val="24"/>
          <w:szCs w:val="24"/>
        </w:rPr>
        <w:t xml:space="preserve"> zewnętrzny. Zamawiający wymaga dołączenia odpowiedniej ilości plików tj. podpisywanych plików z danymi oraz plików </w:t>
      </w:r>
      <w:proofErr w:type="spellStart"/>
      <w:r w:rsidRPr="00914767">
        <w:rPr>
          <w:rFonts w:ascii="Arial" w:hAnsi="Arial"/>
          <w:sz w:val="24"/>
          <w:szCs w:val="24"/>
        </w:rPr>
        <w:t>XAdES</w:t>
      </w:r>
      <w:proofErr w:type="spellEnd"/>
      <w:r w:rsidRPr="00914767">
        <w:rPr>
          <w:rFonts w:ascii="Arial" w:hAnsi="Arial"/>
          <w:sz w:val="24"/>
          <w:szCs w:val="24"/>
        </w:rPr>
        <w:t>.</w:t>
      </w:r>
    </w:p>
    <w:p w14:paraId="45FA980E" w14:textId="0A5550CD"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w:t>
      </w:r>
      <w:proofErr w:type="spellStart"/>
      <w:r w:rsidR="004E199C" w:rsidRPr="004E199C">
        <w:rPr>
          <w:rFonts w:ascii="Arial" w:hAnsi="Arial"/>
          <w:sz w:val="24"/>
          <w:szCs w:val="24"/>
        </w:rPr>
        <w:t>Pzp</w:t>
      </w:r>
      <w:proofErr w:type="spellEnd"/>
      <w:r w:rsidR="004E199C" w:rsidRPr="004E199C">
        <w:rPr>
          <w:rFonts w:ascii="Arial" w:hAnsi="Arial"/>
          <w:sz w:val="24"/>
          <w:szCs w:val="24"/>
        </w:rPr>
        <w:t xml:space="preserve"> nie ujawnia się informacji stanowiących tajemnicę przedsiębiorstwa w rozumieniu przepisów o zwalczaniu nieuczciwej konkurencji, jeżeli Wykonawca zastrzegł, że nie mogą być one udostępniane oraz </w:t>
      </w:r>
      <w:r w:rsidR="004E199C" w:rsidRPr="004E199C">
        <w:rPr>
          <w:rFonts w:ascii="Arial" w:hAnsi="Arial"/>
          <w:sz w:val="24"/>
          <w:szCs w:val="24"/>
        </w:rPr>
        <w:lastRenderedPageBreak/>
        <w:t xml:space="preserve">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2">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A12ED0" w:rsidP="00914767">
      <w:pPr>
        <w:spacing w:line="360" w:lineRule="auto"/>
        <w:ind w:left="426"/>
        <w:jc w:val="both"/>
        <w:rPr>
          <w:rFonts w:ascii="Arial" w:hAnsi="Arial"/>
          <w:sz w:val="24"/>
          <w:szCs w:val="24"/>
        </w:rPr>
      </w:pPr>
      <w:hyperlink r:id="rId33">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1DD70D5D"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6F2055">
        <w:rPr>
          <w:rFonts w:ascii="Arial" w:hAnsi="Arial"/>
          <w:sz w:val="24"/>
          <w:szCs w:val="24"/>
        </w:rPr>
        <w:t xml:space="preserve"> </w:t>
      </w:r>
      <w:r w:rsidRPr="00914767">
        <w:rPr>
          <w:rFonts w:ascii="Arial" w:hAnsi="Arial"/>
          <w:sz w:val="24"/>
          <w:szCs w:val="24"/>
        </w:rPr>
        <w:t xml:space="preserve">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Zamawiający rekomenduje wykorzystanie formatów: .pdf .</w:t>
      </w:r>
      <w:proofErr w:type="spellStart"/>
      <w:r w:rsidRPr="00914767">
        <w:rPr>
          <w:rFonts w:ascii="Arial" w:hAnsi="Arial"/>
          <w:sz w:val="24"/>
          <w:szCs w:val="24"/>
        </w:rPr>
        <w:t>doc</w:t>
      </w:r>
      <w:proofErr w:type="spellEnd"/>
      <w:r w:rsidRPr="00914767">
        <w:rPr>
          <w:rFonts w:ascii="Arial" w:hAnsi="Arial"/>
          <w:sz w:val="24"/>
          <w:szCs w:val="24"/>
        </w:rPr>
        <w:t xml:space="preserve"> .</w:t>
      </w:r>
      <w:proofErr w:type="spellStart"/>
      <w:r w:rsidRPr="00914767">
        <w:rPr>
          <w:rFonts w:ascii="Arial" w:hAnsi="Arial"/>
          <w:sz w:val="24"/>
          <w:szCs w:val="24"/>
        </w:rPr>
        <w:t>docx</w:t>
      </w:r>
      <w:proofErr w:type="spellEnd"/>
      <w:r w:rsidRPr="00914767">
        <w:rPr>
          <w:rFonts w:ascii="Arial" w:hAnsi="Arial"/>
          <w:sz w:val="24"/>
          <w:szCs w:val="24"/>
        </w:rPr>
        <w:t xml:space="preserve"> .xls .</w:t>
      </w:r>
      <w:proofErr w:type="spellStart"/>
      <w:r w:rsidRPr="00914767">
        <w:rPr>
          <w:rFonts w:ascii="Arial" w:hAnsi="Arial"/>
          <w:sz w:val="24"/>
          <w:szCs w:val="24"/>
        </w:rPr>
        <w:t>xlsx</w:t>
      </w:r>
      <w:proofErr w:type="spellEnd"/>
      <w:r w:rsidRPr="00914767">
        <w:rPr>
          <w:rFonts w:ascii="Arial" w:hAnsi="Arial"/>
          <w:sz w:val="24"/>
          <w:szCs w:val="24"/>
        </w:rPr>
        <w:t xml:space="preserve"> .jpg (.</w:t>
      </w:r>
      <w:proofErr w:type="spellStart"/>
      <w:r w:rsidRPr="00914767">
        <w:rPr>
          <w:rFonts w:ascii="Arial" w:hAnsi="Arial"/>
          <w:sz w:val="24"/>
          <w:szCs w:val="24"/>
        </w:rPr>
        <w:t>jpeg</w:t>
      </w:r>
      <w:proofErr w:type="spellEnd"/>
      <w:r w:rsidRPr="00914767">
        <w:rPr>
          <w:rFonts w:ascii="Arial" w:hAnsi="Arial"/>
          <w:sz w:val="24"/>
          <w:szCs w:val="24"/>
        </w:rPr>
        <w:t xml:space="preserve">)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6F2055" w:rsidRDefault="00CF237C" w:rsidP="001D7CCF">
      <w:pPr>
        <w:numPr>
          <w:ilvl w:val="0"/>
          <w:numId w:val="31"/>
        </w:numPr>
        <w:spacing w:line="360" w:lineRule="auto"/>
        <w:ind w:left="426"/>
        <w:jc w:val="both"/>
        <w:rPr>
          <w:rFonts w:ascii="Arial" w:eastAsia="Calibri" w:hAnsi="Arial"/>
          <w:sz w:val="24"/>
          <w:szCs w:val="24"/>
        </w:rPr>
      </w:pPr>
      <w:r w:rsidRPr="006F2055">
        <w:rPr>
          <w:rFonts w:ascii="Arial" w:hAnsi="Arial"/>
          <w:sz w:val="24"/>
          <w:szCs w:val="24"/>
        </w:rPr>
        <w:lastRenderedPageBreak/>
        <w:t xml:space="preserve">Wśród rozszerzeń powszechnych a </w:t>
      </w:r>
      <w:r w:rsidRPr="006F2055">
        <w:rPr>
          <w:rFonts w:ascii="Arial" w:hAnsi="Arial"/>
          <w:b/>
          <w:sz w:val="24"/>
          <w:szCs w:val="24"/>
        </w:rPr>
        <w:t>niewystępujących</w:t>
      </w:r>
      <w:r w:rsidRPr="006F2055">
        <w:rPr>
          <w:rFonts w:ascii="Arial" w:hAnsi="Arial"/>
          <w:sz w:val="24"/>
          <w:szCs w:val="24"/>
        </w:rPr>
        <w:t xml:space="preserve"> w Rozporządzeniu KRI występują: .</w:t>
      </w:r>
      <w:proofErr w:type="spellStart"/>
      <w:r w:rsidRPr="006F2055">
        <w:rPr>
          <w:rFonts w:ascii="Arial" w:hAnsi="Arial"/>
          <w:sz w:val="24"/>
          <w:szCs w:val="24"/>
        </w:rPr>
        <w:t>rar</w:t>
      </w:r>
      <w:proofErr w:type="spellEnd"/>
      <w:r w:rsidRPr="006F2055">
        <w:rPr>
          <w:rFonts w:ascii="Arial" w:hAnsi="Arial"/>
          <w:sz w:val="24"/>
          <w:szCs w:val="24"/>
        </w:rPr>
        <w:t xml:space="preserve"> .gif .</w:t>
      </w:r>
      <w:proofErr w:type="spellStart"/>
      <w:r w:rsidRPr="006F2055">
        <w:rPr>
          <w:rFonts w:ascii="Arial" w:hAnsi="Arial"/>
          <w:sz w:val="24"/>
          <w:szCs w:val="24"/>
        </w:rPr>
        <w:t>bmp</w:t>
      </w:r>
      <w:proofErr w:type="spellEnd"/>
      <w:r w:rsidRPr="006F2055">
        <w:rPr>
          <w:rFonts w:ascii="Arial" w:hAnsi="Arial"/>
          <w:sz w:val="24"/>
          <w:szCs w:val="24"/>
        </w:rPr>
        <w:t xml:space="preserve"> .</w:t>
      </w:r>
      <w:proofErr w:type="spellStart"/>
      <w:r w:rsidRPr="006F2055">
        <w:rPr>
          <w:rFonts w:ascii="Arial" w:hAnsi="Arial"/>
          <w:sz w:val="24"/>
          <w:szCs w:val="24"/>
        </w:rPr>
        <w:t>numbers</w:t>
      </w:r>
      <w:proofErr w:type="spellEnd"/>
      <w:r w:rsidRPr="006F2055">
        <w:rPr>
          <w:rFonts w:ascii="Arial" w:hAnsi="Arial"/>
          <w:sz w:val="24"/>
          <w:szCs w:val="24"/>
        </w:rPr>
        <w:t xml:space="preserve"> .</w:t>
      </w:r>
      <w:proofErr w:type="spellStart"/>
      <w:r w:rsidRPr="006F2055">
        <w:rPr>
          <w:rFonts w:ascii="Arial" w:hAnsi="Arial"/>
          <w:sz w:val="24"/>
          <w:szCs w:val="24"/>
        </w:rPr>
        <w:t>pages</w:t>
      </w:r>
      <w:proofErr w:type="spellEnd"/>
      <w:r w:rsidRPr="006F2055">
        <w:rPr>
          <w:rFonts w:ascii="Arial" w:hAnsi="Arial"/>
          <w:sz w:val="24"/>
          <w:szCs w:val="24"/>
        </w:rPr>
        <w:t xml:space="preserve">. </w:t>
      </w:r>
      <w:r w:rsidRPr="006F2055">
        <w:rPr>
          <w:rFonts w:ascii="Arial" w:hAnsi="Arial"/>
          <w:b/>
          <w:sz w:val="24"/>
          <w:szCs w:val="24"/>
        </w:rPr>
        <w:t>Dokumenty złożone w takich plikach zostaną uznane za złożone 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w:t>
      </w:r>
      <w:proofErr w:type="spellStart"/>
      <w:r w:rsidRPr="00914767">
        <w:rPr>
          <w:rFonts w:ascii="Arial" w:hAnsi="Arial"/>
          <w:sz w:val="24"/>
          <w:szCs w:val="24"/>
        </w:rPr>
        <w:t>eDoApp</w:t>
      </w:r>
      <w:proofErr w:type="spellEnd"/>
      <w:r w:rsidRPr="00914767">
        <w:rPr>
          <w:rFonts w:ascii="Arial" w:hAnsi="Arial"/>
          <w:sz w:val="24"/>
          <w:szCs w:val="24"/>
        </w:rPr>
        <w:t xml:space="preserve">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w:t>
      </w:r>
      <w:proofErr w:type="spellStart"/>
      <w:r w:rsidRPr="00914767">
        <w:rPr>
          <w:rFonts w:ascii="Arial" w:hAnsi="Arial" w:cs="Arial"/>
          <w:b/>
          <w:sz w:val="24"/>
          <w:szCs w:val="24"/>
        </w:rPr>
        <w:t>PAdES</w:t>
      </w:r>
      <w:proofErr w:type="spellEnd"/>
      <w:r w:rsidRPr="00914767">
        <w:rPr>
          <w:rFonts w:ascii="Arial" w:hAnsi="Arial" w:cs="Arial"/>
          <w:b/>
          <w:sz w:val="24"/>
          <w:szCs w:val="24"/>
        </w:rPr>
        <w:t xml:space="preserve">.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 xml:space="preserve">w formacie </w:t>
      </w:r>
      <w:proofErr w:type="spellStart"/>
      <w:r w:rsidRPr="00914767">
        <w:rPr>
          <w:rFonts w:ascii="Arial" w:hAnsi="Arial" w:cs="Arial"/>
          <w:b/>
          <w:sz w:val="24"/>
          <w:szCs w:val="24"/>
        </w:rPr>
        <w:t>XAdES</w:t>
      </w:r>
      <w:proofErr w:type="spellEnd"/>
      <w:r w:rsidRPr="00914767">
        <w:rPr>
          <w:rFonts w:ascii="Arial" w:hAnsi="Arial" w:cs="Arial"/>
          <w:b/>
          <w:sz w:val="24"/>
          <w:szCs w:val="24"/>
        </w:rPr>
        <w:t xml:space="preserve">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3" w:name="_21eeoojwb3nb"/>
      <w:bookmarkStart w:id="34" w:name="_Toc65478017"/>
      <w:bookmarkEnd w:id="33"/>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lastRenderedPageBreak/>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w:t>
      </w:r>
      <w:proofErr w:type="spellStart"/>
      <w:r w:rsidRPr="003B7980">
        <w:rPr>
          <w:rFonts w:ascii="Arial" w:hAnsi="Arial"/>
          <w:bCs/>
          <w:sz w:val="24"/>
          <w:szCs w:val="24"/>
        </w:rPr>
        <w:t>Pzp</w:t>
      </w:r>
      <w:proofErr w:type="spellEnd"/>
      <w:r w:rsidRPr="003B7980">
        <w:rPr>
          <w:rFonts w:ascii="Arial" w:hAnsi="Arial"/>
          <w:bCs/>
          <w:sz w:val="24"/>
          <w:szCs w:val="24"/>
        </w:rPr>
        <w:t xml:space="preserve">.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77333152"/>
      <w:bookmarkStart w:id="36" w:name="_Toc94169630"/>
      <w:bookmarkEnd w:id="34"/>
      <w:r w:rsidRPr="00914767">
        <w:rPr>
          <w:rFonts w:ascii="Arial" w:hAnsi="Arial"/>
          <w:sz w:val="24"/>
          <w:szCs w:val="24"/>
        </w:rPr>
        <w:t>XV</w:t>
      </w:r>
      <w:r w:rsidRPr="00914767">
        <w:rPr>
          <w:rFonts w:ascii="Arial" w:hAnsi="Arial"/>
          <w:sz w:val="24"/>
          <w:szCs w:val="24"/>
          <w:shd w:val="clear" w:color="auto" w:fill="D9D9D9"/>
        </w:rPr>
        <w:t>. Sposób obliczania ceny oferty</w:t>
      </w:r>
      <w:bookmarkEnd w:id="35"/>
      <w:bookmarkEnd w:id="36"/>
    </w:p>
    <w:p w14:paraId="7F744B22" w14:textId="0855A638"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7" w:name="_Hlk126840503"/>
      <w:r w:rsidR="00A45FBD">
        <w:rPr>
          <w:rFonts w:ascii="Arial" w:eastAsia="TimesNewRoman" w:hAnsi="Arial"/>
          <w:b/>
          <w:bCs/>
          <w:sz w:val="24"/>
          <w:szCs w:val="24"/>
        </w:rPr>
        <w:t>za wykonanie całości zamówienia</w:t>
      </w:r>
      <w:bookmarkEnd w:id="37"/>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która to cena musi wynikać z</w:t>
      </w:r>
      <w:r w:rsidR="00A70D68">
        <w:rPr>
          <w:rFonts w:ascii="Arial" w:eastAsia="TimesNewRoman" w:hAnsi="Arial"/>
          <w:sz w:val="24"/>
          <w:szCs w:val="24"/>
        </w:rPr>
        <w:t>e zsumowania</w:t>
      </w:r>
      <w:r w:rsidR="007637A0" w:rsidRPr="00914767">
        <w:rPr>
          <w:rFonts w:ascii="Arial" w:eastAsia="TimesNewRoman" w:hAnsi="Arial"/>
          <w:sz w:val="24"/>
          <w:szCs w:val="24"/>
        </w:rPr>
        <w:t xml:space="preserve">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w:t>
      </w:r>
      <w:r w:rsidR="00A70D68">
        <w:rPr>
          <w:rFonts w:ascii="Arial" w:eastAsia="TimesNewRoman" w:hAnsi="Arial"/>
          <w:sz w:val="24"/>
          <w:szCs w:val="24"/>
        </w:rPr>
        <w:t xml:space="preserve">pięciu </w:t>
      </w:r>
      <w:r w:rsidR="007637A0" w:rsidRPr="00914767">
        <w:rPr>
          <w:rFonts w:ascii="Arial" w:eastAsia="TimesNewRoman" w:hAnsi="Arial"/>
          <w:sz w:val="24"/>
          <w:szCs w:val="24"/>
        </w:rPr>
        <w:t>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r w:rsidR="00A45FBD">
        <w:rPr>
          <w:rFonts w:ascii="Arial" w:eastAsia="TimesNewRoman" w:hAnsi="Arial"/>
          <w:sz w:val="24"/>
          <w:szCs w:val="24"/>
        </w:rPr>
        <w:t xml:space="preserve"> Wykonawca w formularzu ofertowym wskazuje również ceny w rozbiciu na poszczególne zadania.</w:t>
      </w:r>
    </w:p>
    <w:p w14:paraId="568396E5" w14:textId="7C99C73A" w:rsidR="00121131" w:rsidRPr="00121131" w:rsidRDefault="00121131" w:rsidP="00121131">
      <w:pPr>
        <w:numPr>
          <w:ilvl w:val="0"/>
          <w:numId w:val="39"/>
        </w:numPr>
        <w:spacing w:line="360" w:lineRule="auto"/>
        <w:ind w:left="426"/>
        <w:jc w:val="both"/>
        <w:rPr>
          <w:rFonts w:ascii="Arial" w:eastAsia="TimesNewRoman" w:hAnsi="Arial"/>
          <w:sz w:val="24"/>
          <w:szCs w:val="24"/>
        </w:rPr>
      </w:pPr>
      <w:r w:rsidRPr="00121131">
        <w:rPr>
          <w:rFonts w:ascii="Arial" w:eastAsia="TimesNewRoman" w:hAnsi="Arial"/>
          <w:sz w:val="24"/>
          <w:szCs w:val="24"/>
        </w:rPr>
        <w:t xml:space="preserve">Cenę oferty należy wskazać </w:t>
      </w:r>
      <w:r w:rsidR="00A45FBD">
        <w:rPr>
          <w:rFonts w:ascii="Arial" w:eastAsia="TimesNewRoman" w:hAnsi="Arial"/>
          <w:sz w:val="24"/>
          <w:szCs w:val="24"/>
        </w:rPr>
        <w:t xml:space="preserve">również </w:t>
      </w:r>
      <w:r w:rsidRPr="00121131">
        <w:rPr>
          <w:rFonts w:ascii="Arial" w:eastAsia="TimesNewRoman" w:hAnsi="Arial"/>
          <w:sz w:val="24"/>
          <w:szCs w:val="24"/>
        </w:rPr>
        <w:t>oddzielnie dla każdego z zadań:</w:t>
      </w:r>
    </w:p>
    <w:p w14:paraId="7BE8C3D0" w14:textId="0946EB94" w:rsidR="00121131" w:rsidRPr="00121131" w:rsidRDefault="00121131"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sidR="005F0B67">
        <w:rPr>
          <w:rFonts w:ascii="Arial" w:eastAsia="TimesNewRoman" w:hAnsi="Arial"/>
          <w:sz w:val="24"/>
          <w:szCs w:val="24"/>
        </w:rPr>
        <w:t>zadanie nr 1</w:t>
      </w:r>
      <w:r w:rsidR="0096043B">
        <w:rPr>
          <w:rFonts w:ascii="Arial" w:eastAsia="TimesNewRoman" w:hAnsi="Arial"/>
          <w:sz w:val="24"/>
          <w:szCs w:val="24"/>
        </w:rPr>
        <w:t>a</w:t>
      </w:r>
      <w:r w:rsidRPr="00121131">
        <w:rPr>
          <w:rFonts w:ascii="Arial" w:eastAsia="TimesNewRoman" w:hAnsi="Arial"/>
          <w:sz w:val="24"/>
          <w:szCs w:val="24"/>
        </w:rPr>
        <w:t xml:space="preserve"> cena ofertowa musi wynikać z kosztorysu ofertowego sporządzonego w oparciu o kosztorys ofertowy Zamawiającego, stanowiący załącznik nr 1</w:t>
      </w:r>
      <w:r>
        <w:rPr>
          <w:rFonts w:ascii="Arial" w:eastAsia="TimesNewRoman" w:hAnsi="Arial"/>
          <w:sz w:val="24"/>
          <w:szCs w:val="24"/>
        </w:rPr>
        <w:t>2</w:t>
      </w:r>
      <w:r w:rsidRPr="00121131">
        <w:rPr>
          <w:rFonts w:ascii="Arial" w:eastAsia="TimesNewRoman" w:hAnsi="Arial"/>
          <w:sz w:val="24"/>
          <w:szCs w:val="24"/>
        </w:rPr>
        <w:t>a do SWZ,</w:t>
      </w:r>
    </w:p>
    <w:p w14:paraId="2522440B" w14:textId="6094BB5C"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lastRenderedPageBreak/>
        <w:t xml:space="preserve">na </w:t>
      </w:r>
      <w:r>
        <w:rPr>
          <w:rFonts w:ascii="Arial" w:eastAsia="TimesNewRoman" w:hAnsi="Arial"/>
          <w:sz w:val="24"/>
          <w:szCs w:val="24"/>
        </w:rPr>
        <w:t xml:space="preserve">zadanie nr </w:t>
      </w:r>
      <w:r w:rsidR="0096043B">
        <w:rPr>
          <w:rFonts w:ascii="Arial" w:eastAsia="TimesNewRoman" w:hAnsi="Arial"/>
          <w:sz w:val="24"/>
          <w:szCs w:val="24"/>
        </w:rPr>
        <w:t>1b</w:t>
      </w:r>
      <w:r w:rsidR="00121131" w:rsidRPr="00121131">
        <w:rPr>
          <w:rFonts w:ascii="Arial" w:eastAsia="TimesNewRoman" w:hAnsi="Arial"/>
          <w:sz w:val="24"/>
          <w:szCs w:val="24"/>
        </w:rPr>
        <w:t xml:space="preserve"> cena ofertowa musi wynikać z kosztorysu ofertowego sporządzonego w oparciu o kosztorys ofertowy Zamawiającego, stanowiący załącznik nr 1</w:t>
      </w:r>
      <w:r w:rsidR="00121131">
        <w:rPr>
          <w:rFonts w:ascii="Arial" w:eastAsia="TimesNewRoman" w:hAnsi="Arial"/>
          <w:sz w:val="24"/>
          <w:szCs w:val="24"/>
        </w:rPr>
        <w:t>3</w:t>
      </w:r>
      <w:r w:rsidR="00121131" w:rsidRPr="00121131">
        <w:rPr>
          <w:rFonts w:ascii="Arial" w:eastAsia="TimesNewRoman" w:hAnsi="Arial"/>
          <w:sz w:val="24"/>
          <w:szCs w:val="24"/>
        </w:rPr>
        <w:t>a do SWZ,</w:t>
      </w:r>
    </w:p>
    <w:p w14:paraId="40B50BFC" w14:textId="1661F291"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 xml:space="preserve">zadanie nr </w:t>
      </w:r>
      <w:r w:rsidR="0096043B">
        <w:rPr>
          <w:rFonts w:ascii="Arial" w:eastAsia="TimesNewRoman" w:hAnsi="Arial"/>
          <w:sz w:val="24"/>
          <w:szCs w:val="24"/>
        </w:rPr>
        <w:t>1c</w:t>
      </w:r>
      <w:r w:rsidR="00121131" w:rsidRPr="00121131">
        <w:rPr>
          <w:rFonts w:ascii="Arial" w:eastAsia="TimesNewRoman" w:hAnsi="Arial"/>
          <w:sz w:val="24"/>
          <w:szCs w:val="24"/>
        </w:rPr>
        <w:t xml:space="preserve"> cena ofertowa musi wynikać z kosztorysu ofertowego sporządzonego w oparciu o kosztorys ofertowy Zamawiającego, stanowiący załącznik nr 1</w:t>
      </w:r>
      <w:r w:rsidR="00121131">
        <w:rPr>
          <w:rFonts w:ascii="Arial" w:eastAsia="TimesNewRoman" w:hAnsi="Arial"/>
          <w:sz w:val="24"/>
          <w:szCs w:val="24"/>
        </w:rPr>
        <w:t>4</w:t>
      </w:r>
      <w:r w:rsidR="00121131" w:rsidRPr="00121131">
        <w:rPr>
          <w:rFonts w:ascii="Arial" w:eastAsia="TimesNewRoman" w:hAnsi="Arial"/>
          <w:sz w:val="24"/>
          <w:szCs w:val="24"/>
        </w:rPr>
        <w:t>a do SWZ,</w:t>
      </w:r>
    </w:p>
    <w:p w14:paraId="28E997FB" w14:textId="0B9FF145" w:rsid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 xml:space="preserve">zadanie nr </w:t>
      </w:r>
      <w:r w:rsidR="0096043B">
        <w:rPr>
          <w:rFonts w:ascii="Arial" w:eastAsia="TimesNewRoman" w:hAnsi="Arial"/>
          <w:sz w:val="24"/>
          <w:szCs w:val="24"/>
        </w:rPr>
        <w:t>1d</w:t>
      </w:r>
      <w:r w:rsidR="00121131" w:rsidRPr="00121131">
        <w:rPr>
          <w:rFonts w:ascii="Arial" w:eastAsia="TimesNewRoman" w:hAnsi="Arial"/>
          <w:sz w:val="24"/>
          <w:szCs w:val="24"/>
        </w:rPr>
        <w:t xml:space="preserve"> cena ofertowa musi wynikać z kosztorysu ofertowego sporządzonego w oparciu o kosztorys ofertowy</w:t>
      </w:r>
      <w:r w:rsidR="00121131">
        <w:rPr>
          <w:rFonts w:ascii="Arial" w:eastAsia="TimesNewRoman" w:hAnsi="Arial"/>
          <w:sz w:val="24"/>
          <w:szCs w:val="24"/>
        </w:rPr>
        <w:t xml:space="preserve"> </w:t>
      </w:r>
      <w:r w:rsidR="00121131" w:rsidRPr="00121131">
        <w:rPr>
          <w:rFonts w:ascii="Arial" w:eastAsia="TimesNewRoman" w:hAnsi="Arial"/>
          <w:sz w:val="24"/>
          <w:szCs w:val="24"/>
        </w:rPr>
        <w:t>Zamawiającego, stanowiąc</w:t>
      </w:r>
      <w:r w:rsidR="00121131">
        <w:rPr>
          <w:rFonts w:ascii="Arial" w:eastAsia="TimesNewRoman" w:hAnsi="Arial"/>
          <w:sz w:val="24"/>
          <w:szCs w:val="24"/>
        </w:rPr>
        <w:t>y</w:t>
      </w:r>
      <w:r w:rsidR="00121131" w:rsidRPr="00121131">
        <w:rPr>
          <w:rFonts w:ascii="Arial" w:eastAsia="TimesNewRoman" w:hAnsi="Arial"/>
          <w:sz w:val="24"/>
          <w:szCs w:val="24"/>
        </w:rPr>
        <w:t xml:space="preserve"> załączniki nr 1</w:t>
      </w:r>
      <w:r w:rsidR="00121131">
        <w:rPr>
          <w:rFonts w:ascii="Arial" w:eastAsia="TimesNewRoman" w:hAnsi="Arial"/>
          <w:sz w:val="24"/>
          <w:szCs w:val="24"/>
        </w:rPr>
        <w:t>5</w:t>
      </w:r>
      <w:r w:rsidR="00121131" w:rsidRPr="00121131">
        <w:rPr>
          <w:rFonts w:ascii="Arial" w:eastAsia="TimesNewRoman" w:hAnsi="Arial"/>
          <w:sz w:val="24"/>
          <w:szCs w:val="24"/>
        </w:rPr>
        <w:t>a do SWZ</w:t>
      </w:r>
      <w:r w:rsidR="00121131">
        <w:rPr>
          <w:rFonts w:ascii="Arial" w:eastAsia="TimesNewRoman" w:hAnsi="Arial"/>
          <w:sz w:val="24"/>
          <w:szCs w:val="24"/>
        </w:rPr>
        <w:t>,</w:t>
      </w:r>
    </w:p>
    <w:p w14:paraId="0678397C" w14:textId="4FB8A25C" w:rsidR="00121131" w:rsidRPr="00121131" w:rsidRDefault="005F0B67" w:rsidP="00781B91">
      <w:pPr>
        <w:numPr>
          <w:ilvl w:val="0"/>
          <w:numId w:val="65"/>
        </w:numPr>
        <w:spacing w:line="360" w:lineRule="auto"/>
        <w:jc w:val="both"/>
        <w:rPr>
          <w:rFonts w:ascii="Arial" w:eastAsia="TimesNewRoman" w:hAnsi="Arial"/>
          <w:sz w:val="24"/>
          <w:szCs w:val="24"/>
        </w:rPr>
      </w:pPr>
      <w:r w:rsidRPr="00121131">
        <w:rPr>
          <w:rFonts w:ascii="Arial" w:eastAsia="TimesNewRoman" w:hAnsi="Arial"/>
          <w:sz w:val="24"/>
          <w:szCs w:val="24"/>
        </w:rPr>
        <w:t xml:space="preserve">na </w:t>
      </w:r>
      <w:r>
        <w:rPr>
          <w:rFonts w:ascii="Arial" w:eastAsia="TimesNewRoman" w:hAnsi="Arial"/>
          <w:sz w:val="24"/>
          <w:szCs w:val="24"/>
        </w:rPr>
        <w:t xml:space="preserve">zadanie nr </w:t>
      </w:r>
      <w:r w:rsidR="0096043B">
        <w:rPr>
          <w:rFonts w:ascii="Arial" w:eastAsia="TimesNewRoman" w:hAnsi="Arial"/>
          <w:sz w:val="24"/>
          <w:szCs w:val="24"/>
        </w:rPr>
        <w:t>2</w:t>
      </w:r>
      <w:r w:rsidR="00121131" w:rsidRPr="00121131">
        <w:rPr>
          <w:rFonts w:ascii="Arial" w:eastAsia="TimesNewRoman" w:hAnsi="Arial"/>
          <w:sz w:val="24"/>
          <w:szCs w:val="24"/>
        </w:rPr>
        <w:t xml:space="preserve"> cena ofertowa musi wynikać z kosztorysu ofertowego sporządzonego w oparciu o kosztorys ofertowy</w:t>
      </w:r>
      <w:r w:rsidR="00121131">
        <w:rPr>
          <w:rFonts w:ascii="Arial" w:eastAsia="TimesNewRoman" w:hAnsi="Arial"/>
          <w:sz w:val="24"/>
          <w:szCs w:val="24"/>
        </w:rPr>
        <w:t xml:space="preserve"> </w:t>
      </w:r>
      <w:r w:rsidR="00121131" w:rsidRPr="00121131">
        <w:rPr>
          <w:rFonts w:ascii="Arial" w:eastAsia="TimesNewRoman" w:hAnsi="Arial"/>
          <w:sz w:val="24"/>
          <w:szCs w:val="24"/>
        </w:rPr>
        <w:t>Zamawiającego, stanowiący załącznik nr 1</w:t>
      </w:r>
      <w:r w:rsidR="00121131">
        <w:rPr>
          <w:rFonts w:ascii="Arial" w:eastAsia="TimesNewRoman" w:hAnsi="Arial"/>
          <w:sz w:val="24"/>
          <w:szCs w:val="24"/>
        </w:rPr>
        <w:t>6</w:t>
      </w:r>
      <w:r w:rsidR="00121131" w:rsidRPr="00121131">
        <w:rPr>
          <w:rFonts w:ascii="Arial" w:eastAsia="TimesNewRoman" w:hAnsi="Arial"/>
          <w:sz w:val="24"/>
          <w:szCs w:val="24"/>
        </w:rPr>
        <w:t>a do SWZ</w:t>
      </w:r>
      <w:r w:rsidR="00121131">
        <w:rPr>
          <w:rFonts w:ascii="Arial" w:eastAsia="TimesNewRoman" w:hAnsi="Arial"/>
          <w:sz w:val="24"/>
          <w:szCs w:val="24"/>
        </w:rPr>
        <w:t>.</w:t>
      </w:r>
    </w:p>
    <w:p w14:paraId="2B7356BB" w14:textId="4FBE68A5"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Cenę ofertową należy obliczyć drogą sporządzenia kosztory</w:t>
      </w:r>
      <w:r w:rsidR="005F0B67">
        <w:rPr>
          <w:rFonts w:ascii="Arial" w:eastAsia="TimesNewRoman" w:hAnsi="Arial"/>
          <w:sz w:val="24"/>
          <w:szCs w:val="24"/>
        </w:rPr>
        <w:t>sów</w:t>
      </w:r>
      <w:r w:rsidRPr="00914767">
        <w:rPr>
          <w:rFonts w:ascii="Arial" w:eastAsia="TimesNewRoman" w:hAnsi="Arial"/>
          <w:sz w:val="24"/>
          <w:szCs w:val="24"/>
        </w:rPr>
        <w:t xml:space="preserve"> ofertow</w:t>
      </w:r>
      <w:r w:rsidR="005F0B67">
        <w:rPr>
          <w:rFonts w:ascii="Arial" w:eastAsia="TimesNewRoman" w:hAnsi="Arial"/>
          <w:sz w:val="24"/>
          <w:szCs w:val="24"/>
        </w:rPr>
        <w:t>ych</w:t>
      </w:r>
      <w:r w:rsidRPr="00914767">
        <w:rPr>
          <w:rFonts w:ascii="Arial" w:eastAsia="TimesNewRoman" w:hAnsi="Arial"/>
          <w:sz w:val="24"/>
          <w:szCs w:val="24"/>
        </w:rPr>
        <w:t xml:space="preserve">, </w:t>
      </w:r>
      <w:r w:rsidR="00031BCE">
        <w:rPr>
          <w:rFonts w:ascii="Arial" w:eastAsia="TimesNewRoman" w:hAnsi="Arial"/>
          <w:sz w:val="24"/>
          <w:szCs w:val="24"/>
        </w:rPr>
        <w:br/>
      </w:r>
      <w:r w:rsidRPr="00914767">
        <w:rPr>
          <w:rFonts w:ascii="Arial" w:eastAsia="TimesNewRoman" w:hAnsi="Arial"/>
          <w:sz w:val="24"/>
          <w:szCs w:val="24"/>
        </w:rPr>
        <w:t>w który</w:t>
      </w:r>
      <w:r w:rsidR="005F0B67">
        <w:rPr>
          <w:rFonts w:ascii="Arial" w:eastAsia="TimesNewRoman" w:hAnsi="Arial"/>
          <w:sz w:val="24"/>
          <w:szCs w:val="24"/>
        </w:rPr>
        <w:t>ch</w:t>
      </w:r>
      <w:r w:rsidRPr="00914767">
        <w:rPr>
          <w:rFonts w:ascii="Arial" w:eastAsia="TimesNewRoman" w:hAnsi="Arial"/>
          <w:sz w:val="24"/>
          <w:szCs w:val="24"/>
        </w:rPr>
        <w:t xml:space="preserve">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21DFB36E" w14:textId="519B922E" w:rsidR="001C391E" w:rsidRPr="001C391E" w:rsidRDefault="00831B54" w:rsidP="001C391E">
      <w:pPr>
        <w:pStyle w:val="Akapitzlist"/>
        <w:numPr>
          <w:ilvl w:val="0"/>
          <w:numId w:val="38"/>
        </w:numPr>
        <w:spacing w:line="360" w:lineRule="auto"/>
        <w:ind w:left="1134"/>
        <w:jc w:val="both"/>
        <w:rPr>
          <w:rFonts w:ascii="Arial" w:hAnsi="Arial"/>
          <w:sz w:val="24"/>
          <w:szCs w:val="24"/>
        </w:rPr>
      </w:pPr>
      <w:r>
        <w:rPr>
          <w:rFonts w:ascii="Arial" w:hAnsi="Arial"/>
          <w:sz w:val="24"/>
          <w:szCs w:val="24"/>
        </w:rPr>
        <w:t xml:space="preserve"> </w:t>
      </w:r>
      <w:r w:rsidR="001C391E" w:rsidRPr="001C391E">
        <w:rPr>
          <w:rFonts w:ascii="Arial" w:hAnsi="Arial"/>
          <w:sz w:val="24"/>
          <w:szCs w:val="24"/>
        </w:rPr>
        <w:t>projekta</w:t>
      </w:r>
      <w:r w:rsidR="001C391E">
        <w:rPr>
          <w:rFonts w:ascii="Arial" w:hAnsi="Arial"/>
          <w:sz w:val="24"/>
          <w:szCs w:val="24"/>
        </w:rPr>
        <w:t>mi</w:t>
      </w:r>
      <w:r w:rsidR="001C391E" w:rsidRPr="001C391E">
        <w:rPr>
          <w:rFonts w:ascii="Arial" w:hAnsi="Arial"/>
          <w:sz w:val="24"/>
          <w:szCs w:val="24"/>
        </w:rPr>
        <w:t xml:space="preserve"> architektoniczno-budowlany</w:t>
      </w:r>
      <w:r w:rsidR="001C391E">
        <w:rPr>
          <w:rFonts w:ascii="Arial" w:hAnsi="Arial"/>
          <w:sz w:val="24"/>
          <w:szCs w:val="24"/>
        </w:rPr>
        <w:t>mi</w:t>
      </w:r>
      <w:r w:rsidR="001C391E" w:rsidRPr="001C391E">
        <w:rPr>
          <w:rFonts w:ascii="Arial" w:hAnsi="Arial"/>
          <w:sz w:val="24"/>
          <w:szCs w:val="24"/>
        </w:rPr>
        <w:t>,</w:t>
      </w:r>
    </w:p>
    <w:p w14:paraId="1DF358E8" w14:textId="7F1852CD"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projekta</w:t>
      </w:r>
      <w:r>
        <w:rPr>
          <w:rFonts w:ascii="Arial" w:hAnsi="Arial"/>
          <w:sz w:val="24"/>
          <w:szCs w:val="24"/>
        </w:rPr>
        <w:t>mi</w:t>
      </w:r>
      <w:r w:rsidRPr="001C391E">
        <w:rPr>
          <w:rFonts w:ascii="Arial" w:hAnsi="Arial"/>
          <w:sz w:val="24"/>
          <w:szCs w:val="24"/>
        </w:rPr>
        <w:t xml:space="preserve"> techniczny</w:t>
      </w:r>
      <w:r>
        <w:rPr>
          <w:rFonts w:ascii="Arial" w:hAnsi="Arial"/>
          <w:sz w:val="24"/>
          <w:szCs w:val="24"/>
        </w:rPr>
        <w:t>mi</w:t>
      </w:r>
      <w:r w:rsidRPr="001C391E">
        <w:rPr>
          <w:rFonts w:ascii="Arial" w:hAnsi="Arial"/>
          <w:sz w:val="24"/>
          <w:szCs w:val="24"/>
        </w:rPr>
        <w:t xml:space="preserve">, </w:t>
      </w:r>
    </w:p>
    <w:p w14:paraId="1BA67CDF" w14:textId="42D2D24D"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stał</w:t>
      </w:r>
      <w:r>
        <w:rPr>
          <w:rFonts w:ascii="Arial" w:hAnsi="Arial"/>
          <w:sz w:val="24"/>
          <w:szCs w:val="24"/>
        </w:rPr>
        <w:t>ą</w:t>
      </w:r>
      <w:r w:rsidRPr="001C391E">
        <w:rPr>
          <w:rFonts w:ascii="Arial" w:hAnsi="Arial"/>
          <w:sz w:val="24"/>
          <w:szCs w:val="24"/>
        </w:rPr>
        <w:t xml:space="preserve"> organizacj</w:t>
      </w:r>
      <w:r>
        <w:rPr>
          <w:rFonts w:ascii="Arial" w:hAnsi="Arial"/>
          <w:sz w:val="24"/>
          <w:szCs w:val="24"/>
        </w:rPr>
        <w:t xml:space="preserve">ą </w:t>
      </w:r>
      <w:r w:rsidRPr="001C391E">
        <w:rPr>
          <w:rFonts w:ascii="Arial" w:hAnsi="Arial"/>
          <w:sz w:val="24"/>
          <w:szCs w:val="24"/>
        </w:rPr>
        <w:t>ruchu,</w:t>
      </w:r>
    </w:p>
    <w:p w14:paraId="5D114084" w14:textId="3B3E0A48"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opin</w:t>
      </w:r>
      <w:r>
        <w:rPr>
          <w:rFonts w:ascii="Arial" w:hAnsi="Arial"/>
          <w:sz w:val="24"/>
          <w:szCs w:val="24"/>
        </w:rPr>
        <w:t>ią</w:t>
      </w:r>
      <w:r w:rsidRPr="001C391E">
        <w:rPr>
          <w:rFonts w:ascii="Arial" w:hAnsi="Arial"/>
          <w:sz w:val="24"/>
          <w:szCs w:val="24"/>
        </w:rPr>
        <w:t xml:space="preserve"> geotechniczn</w:t>
      </w:r>
      <w:r>
        <w:rPr>
          <w:rFonts w:ascii="Arial" w:hAnsi="Arial"/>
          <w:sz w:val="24"/>
          <w:szCs w:val="24"/>
        </w:rPr>
        <w:t>ą</w:t>
      </w:r>
      <w:r w:rsidRPr="001C391E">
        <w:rPr>
          <w:rFonts w:ascii="Arial" w:hAnsi="Arial"/>
          <w:sz w:val="24"/>
          <w:szCs w:val="24"/>
        </w:rPr>
        <w:t>,</w:t>
      </w:r>
    </w:p>
    <w:p w14:paraId="5DCDCDDF" w14:textId="5800A25D" w:rsidR="001C391E" w:rsidRPr="00831B54" w:rsidRDefault="001C391E" w:rsidP="0054743A">
      <w:pPr>
        <w:pStyle w:val="Akapitzlist"/>
        <w:numPr>
          <w:ilvl w:val="0"/>
          <w:numId w:val="38"/>
        </w:numPr>
        <w:spacing w:line="360" w:lineRule="auto"/>
        <w:ind w:left="1134"/>
        <w:jc w:val="both"/>
        <w:rPr>
          <w:rFonts w:ascii="Arial" w:hAnsi="Arial"/>
          <w:sz w:val="24"/>
          <w:szCs w:val="24"/>
        </w:rPr>
      </w:pPr>
      <w:r w:rsidRPr="00831B54">
        <w:rPr>
          <w:rFonts w:ascii="Arial" w:hAnsi="Arial"/>
          <w:sz w:val="24"/>
          <w:szCs w:val="24"/>
        </w:rPr>
        <w:t xml:space="preserve">  pozwoleniem na budowę, brakami sprzeciwu ze Starostwa Powiatowego </w:t>
      </w:r>
      <w:r w:rsidRPr="00831B54">
        <w:rPr>
          <w:rFonts w:ascii="Arial" w:hAnsi="Arial"/>
          <w:sz w:val="24"/>
          <w:szCs w:val="24"/>
        </w:rPr>
        <w:br/>
        <w:t xml:space="preserve">w Szamotułach do zgłoszenia zamiaru wykonania robót budowlanych </w:t>
      </w:r>
      <w:r w:rsidRPr="00831B54">
        <w:rPr>
          <w:rFonts w:ascii="Arial" w:hAnsi="Arial"/>
          <w:sz w:val="24"/>
          <w:szCs w:val="24"/>
        </w:rPr>
        <w:br/>
        <w:t>nie wymagających pozwolenia na budowę,</w:t>
      </w:r>
    </w:p>
    <w:p w14:paraId="3B5FD3BB" w14:textId="249A47EC"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uzgodnienia</w:t>
      </w:r>
      <w:r>
        <w:rPr>
          <w:rFonts w:ascii="Arial" w:hAnsi="Arial"/>
          <w:sz w:val="24"/>
          <w:szCs w:val="24"/>
        </w:rPr>
        <w:t>mi</w:t>
      </w:r>
      <w:r w:rsidRPr="001C391E">
        <w:rPr>
          <w:rFonts w:ascii="Arial" w:hAnsi="Arial"/>
          <w:sz w:val="24"/>
          <w:szCs w:val="24"/>
        </w:rPr>
        <w:t xml:space="preserve"> z PKP</w:t>
      </w:r>
      <w:r>
        <w:rPr>
          <w:rFonts w:ascii="Arial" w:hAnsi="Arial"/>
          <w:sz w:val="24"/>
          <w:szCs w:val="24"/>
        </w:rPr>
        <w:t>,</w:t>
      </w:r>
    </w:p>
    <w:p w14:paraId="664A801A" w14:textId="4A7F8CF8"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pozwoleni</w:t>
      </w:r>
      <w:r>
        <w:rPr>
          <w:rFonts w:ascii="Arial" w:hAnsi="Arial"/>
          <w:sz w:val="24"/>
          <w:szCs w:val="24"/>
        </w:rPr>
        <w:t>em</w:t>
      </w:r>
      <w:r w:rsidRPr="001C391E">
        <w:rPr>
          <w:rFonts w:ascii="Arial" w:hAnsi="Arial"/>
          <w:sz w:val="24"/>
          <w:szCs w:val="24"/>
        </w:rPr>
        <w:t xml:space="preserve"> Wielkopolskiego Wojewódzkiego Konserwatora Zabytków</w:t>
      </w:r>
      <w:r>
        <w:rPr>
          <w:rFonts w:ascii="Arial" w:hAnsi="Arial"/>
          <w:sz w:val="24"/>
          <w:szCs w:val="24"/>
        </w:rPr>
        <w:t>,</w:t>
      </w:r>
    </w:p>
    <w:p w14:paraId="5321571C" w14:textId="7CEF18F6" w:rsidR="001C391E" w:rsidRPr="001C391E" w:rsidRDefault="001C391E" w:rsidP="001C391E">
      <w:pPr>
        <w:pStyle w:val="Akapitzlist"/>
        <w:numPr>
          <w:ilvl w:val="0"/>
          <w:numId w:val="38"/>
        </w:numPr>
        <w:spacing w:line="360" w:lineRule="auto"/>
        <w:ind w:left="1134"/>
        <w:jc w:val="both"/>
        <w:rPr>
          <w:rFonts w:ascii="Arial" w:hAnsi="Arial"/>
          <w:sz w:val="24"/>
          <w:szCs w:val="24"/>
        </w:rPr>
      </w:pPr>
      <w:r w:rsidRPr="001C391E">
        <w:rPr>
          <w:rFonts w:ascii="Arial" w:hAnsi="Arial"/>
          <w:sz w:val="24"/>
          <w:szCs w:val="24"/>
        </w:rPr>
        <w:t xml:space="preserve"> pi</w:t>
      </w:r>
      <w:r>
        <w:rPr>
          <w:rFonts w:ascii="Arial" w:hAnsi="Arial"/>
          <w:sz w:val="24"/>
          <w:szCs w:val="24"/>
        </w:rPr>
        <w:t>smem</w:t>
      </w:r>
      <w:r w:rsidRPr="001C391E">
        <w:rPr>
          <w:rFonts w:ascii="Arial" w:hAnsi="Arial"/>
          <w:sz w:val="24"/>
          <w:szCs w:val="24"/>
        </w:rPr>
        <w:t xml:space="preserve"> Wielkopolskiego Wojewódzkiego Konserwatora Zabytków</w:t>
      </w:r>
    </w:p>
    <w:p w14:paraId="517239BA" w14:textId="740B44C8" w:rsidR="00E401AA" w:rsidRPr="00396ACC" w:rsidRDefault="003D2F98" w:rsidP="001D7CCF">
      <w:pPr>
        <w:numPr>
          <w:ilvl w:val="0"/>
          <w:numId w:val="38"/>
        </w:numPr>
        <w:spacing w:line="360" w:lineRule="auto"/>
        <w:ind w:left="1276" w:hanging="568"/>
        <w:jc w:val="both"/>
        <w:rPr>
          <w:rFonts w:ascii="Arial" w:eastAsia="TimesNewRoman" w:hAnsi="Arial"/>
          <w:sz w:val="24"/>
          <w:szCs w:val="24"/>
        </w:rPr>
      </w:pPr>
      <w:r w:rsidRPr="00396ACC">
        <w:rPr>
          <w:rFonts w:ascii="Arial" w:hAnsi="Arial"/>
          <w:sz w:val="24"/>
          <w:szCs w:val="24"/>
        </w:rPr>
        <w:t>s</w:t>
      </w:r>
      <w:r w:rsidR="00CF237C" w:rsidRPr="00396ACC">
        <w:rPr>
          <w:rFonts w:ascii="Arial" w:hAnsi="Arial"/>
          <w:sz w:val="24"/>
          <w:szCs w:val="24"/>
        </w:rPr>
        <w:t>pecyfikacj</w:t>
      </w:r>
      <w:r w:rsidR="009B654E" w:rsidRPr="00396ACC">
        <w:rPr>
          <w:rFonts w:ascii="Arial" w:hAnsi="Arial"/>
          <w:sz w:val="24"/>
          <w:szCs w:val="24"/>
        </w:rPr>
        <w:t>ami</w:t>
      </w:r>
      <w:r w:rsidR="00CF237C" w:rsidRPr="00396ACC">
        <w:rPr>
          <w:rFonts w:ascii="Arial" w:hAnsi="Arial"/>
          <w:sz w:val="24"/>
          <w:szCs w:val="24"/>
        </w:rPr>
        <w:t xml:space="preserve"> techniczn</w:t>
      </w:r>
      <w:r w:rsidR="009B654E" w:rsidRPr="00396ACC">
        <w:rPr>
          <w:rFonts w:ascii="Arial" w:hAnsi="Arial"/>
          <w:sz w:val="24"/>
          <w:szCs w:val="24"/>
        </w:rPr>
        <w:t>ymi</w:t>
      </w:r>
      <w:r w:rsidR="00CF237C" w:rsidRPr="00396ACC">
        <w:rPr>
          <w:rFonts w:ascii="Arial" w:hAnsi="Arial"/>
          <w:sz w:val="24"/>
          <w:szCs w:val="24"/>
        </w:rPr>
        <w:t xml:space="preserve"> wykonania i odbioru robót budowlanych</w:t>
      </w:r>
      <w:r w:rsidR="002E310B" w:rsidRPr="00396ACC">
        <w:rPr>
          <w:rFonts w:ascii="Arial" w:hAnsi="Arial"/>
          <w:sz w:val="24"/>
          <w:szCs w:val="24"/>
        </w:rPr>
        <w:t>,</w:t>
      </w:r>
    </w:p>
    <w:p w14:paraId="261D7BF9" w14:textId="7B9D8382" w:rsidR="00E401AA" w:rsidRPr="00396ACC" w:rsidRDefault="00FE3047"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t>kosztorys</w:t>
      </w:r>
      <w:r w:rsidR="009B654E" w:rsidRPr="00396ACC">
        <w:rPr>
          <w:rFonts w:ascii="Arial" w:eastAsia="TimesNewRoman" w:hAnsi="Arial"/>
          <w:sz w:val="24"/>
          <w:szCs w:val="24"/>
        </w:rPr>
        <w:t>ami</w:t>
      </w:r>
      <w:r w:rsidRPr="00396ACC">
        <w:rPr>
          <w:rFonts w:ascii="Arial" w:eastAsia="TimesNewRoman" w:hAnsi="Arial"/>
          <w:sz w:val="24"/>
          <w:szCs w:val="24"/>
        </w:rPr>
        <w:t xml:space="preserve"> ofertowym</w:t>
      </w:r>
      <w:r w:rsidR="009B654E" w:rsidRPr="00396ACC">
        <w:rPr>
          <w:rFonts w:ascii="Arial" w:eastAsia="TimesNewRoman" w:hAnsi="Arial"/>
          <w:sz w:val="24"/>
          <w:szCs w:val="24"/>
        </w:rPr>
        <w:t xml:space="preserve">i </w:t>
      </w:r>
      <w:r w:rsidR="00CF237C" w:rsidRPr="00396ACC">
        <w:rPr>
          <w:rFonts w:ascii="Arial" w:eastAsia="TimesNewRoman" w:hAnsi="Arial"/>
          <w:sz w:val="24"/>
          <w:szCs w:val="24"/>
        </w:rPr>
        <w:t>Zamawiającego</w:t>
      </w:r>
      <w:r w:rsidR="002E310B" w:rsidRPr="00396ACC">
        <w:rPr>
          <w:rFonts w:ascii="Arial" w:eastAsia="TimesNewRoman" w:hAnsi="Arial"/>
          <w:sz w:val="24"/>
          <w:szCs w:val="24"/>
        </w:rPr>
        <w:t>,</w:t>
      </w:r>
    </w:p>
    <w:p w14:paraId="5429CC68" w14:textId="77777777" w:rsidR="001B5DAA" w:rsidRPr="00396ACC" w:rsidRDefault="001B5DAA" w:rsidP="001D7CCF">
      <w:pPr>
        <w:numPr>
          <w:ilvl w:val="0"/>
          <w:numId w:val="38"/>
        </w:numPr>
        <w:spacing w:line="360" w:lineRule="auto"/>
        <w:ind w:left="1276" w:hanging="568"/>
        <w:jc w:val="both"/>
        <w:rPr>
          <w:rFonts w:ascii="Arial" w:eastAsia="TimesNewRoman" w:hAnsi="Arial"/>
          <w:sz w:val="24"/>
          <w:szCs w:val="24"/>
        </w:rPr>
      </w:pPr>
      <w:r w:rsidRPr="00396ACC">
        <w:rPr>
          <w:rFonts w:ascii="Arial" w:eastAsia="TimesNewRoman" w:hAnsi="Arial"/>
          <w:sz w:val="24"/>
          <w:szCs w:val="24"/>
        </w:rPr>
        <w:lastRenderedPageBreak/>
        <w:t>projektowanymi postanowieniami umowy,</w:t>
      </w:r>
    </w:p>
    <w:p w14:paraId="49DC065A" w14:textId="6CD824AF" w:rsidR="001C391E" w:rsidRDefault="00CF237C" w:rsidP="00FC3EFD">
      <w:pPr>
        <w:numPr>
          <w:ilvl w:val="0"/>
          <w:numId w:val="38"/>
        </w:numPr>
        <w:spacing w:line="360" w:lineRule="auto"/>
        <w:ind w:left="1276" w:hanging="568"/>
        <w:jc w:val="both"/>
        <w:rPr>
          <w:rFonts w:ascii="Arial" w:eastAsia="TimesNewRoman" w:hAnsi="Arial"/>
          <w:sz w:val="24"/>
          <w:szCs w:val="24"/>
        </w:rPr>
      </w:pPr>
      <w:r w:rsidRPr="001C391E">
        <w:rPr>
          <w:rFonts w:ascii="Arial" w:eastAsia="TimesNewRoman" w:hAnsi="Arial"/>
          <w:sz w:val="24"/>
          <w:szCs w:val="24"/>
        </w:rPr>
        <w:t>pozostałymi dokumentami stanowiącymi załączniki do SWZ.</w:t>
      </w:r>
    </w:p>
    <w:p w14:paraId="1F1FF736" w14:textId="49D7AB00"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8"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wykonania dokumentacji budowlanej powykonawczej, </w:t>
      </w:r>
      <w:bookmarkEnd w:id="38"/>
      <w:r w:rsidRPr="00914767">
        <w:rPr>
          <w:rFonts w:ascii="Arial" w:eastAsia="TimesNewRoman" w:hAnsi="Arial" w:cs="Arial"/>
          <w:sz w:val="24"/>
          <w:szCs w:val="24"/>
        </w:rPr>
        <w:t xml:space="preserve"> koszty wykonania robót wynikające</w:t>
      </w:r>
      <w:r w:rsidR="000E5DAC" w:rsidRPr="00914767">
        <w:rPr>
          <w:rFonts w:ascii="Arial" w:eastAsia="TimesNewRoman" w:hAnsi="Arial" w:cs="Arial"/>
          <w:sz w:val="24"/>
          <w:szCs w:val="24"/>
        </w:rPr>
        <w:t xml:space="preserve"> </w:t>
      </w:r>
      <w:r w:rsidR="00031BCE">
        <w:rPr>
          <w:rFonts w:ascii="Arial" w:eastAsia="TimesNewRoman" w:hAnsi="Arial" w:cs="Arial"/>
          <w:sz w:val="24"/>
          <w:szCs w:val="24"/>
        </w:rPr>
        <w:br/>
      </w:r>
      <w:r w:rsidRPr="00914767">
        <w:rPr>
          <w:rFonts w:ascii="Arial" w:eastAsia="TimesNewRoman" w:hAnsi="Arial" w:cs="Arial"/>
          <w:sz w:val="24"/>
          <w:szCs w:val="24"/>
        </w:rPr>
        <w:t xml:space="preserve">z dokumentacji,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t>
      </w:r>
      <w:r w:rsidR="000E5DAC" w:rsidRPr="00914767">
        <w:rPr>
          <w:rFonts w:ascii="Arial" w:hAnsi="Arial" w:cs="Arial"/>
          <w:sz w:val="24"/>
          <w:szCs w:val="24"/>
        </w:rPr>
        <w:br/>
      </w:r>
      <w:r w:rsidRPr="00914767">
        <w:rPr>
          <w:rFonts w:ascii="Arial" w:hAnsi="Arial" w:cs="Arial"/>
          <w:sz w:val="24"/>
          <w:szCs w:val="24"/>
        </w:rPr>
        <w:t xml:space="preserve">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xml:space="preserve">, </w:t>
      </w:r>
      <w:r w:rsidR="00195A2F">
        <w:rPr>
          <w:rFonts w:ascii="Arial" w:eastAsia="Arial" w:hAnsi="Arial" w:cs="Arial"/>
          <w:sz w:val="24"/>
          <w:szCs w:val="24"/>
          <w:lang w:val="pl"/>
        </w:rPr>
        <w:br/>
      </w:r>
      <w:r w:rsidR="001E71DC" w:rsidRPr="00914767">
        <w:rPr>
          <w:rFonts w:ascii="Arial" w:eastAsia="Arial" w:hAnsi="Arial" w:cs="Arial"/>
          <w:sz w:val="24"/>
          <w:szCs w:val="24"/>
          <w:lang w:val="pl"/>
        </w:rPr>
        <w:t xml:space="preserve">w tym ryzyko Wykonawcy z tytułu  oszacowania wszelkich kosztów związanych </w:t>
      </w:r>
      <w:r w:rsidR="00195A2F">
        <w:rPr>
          <w:rFonts w:ascii="Arial" w:eastAsia="Arial" w:hAnsi="Arial" w:cs="Arial"/>
          <w:sz w:val="24"/>
          <w:szCs w:val="24"/>
          <w:lang w:val="pl"/>
        </w:rPr>
        <w:br/>
      </w:r>
      <w:r w:rsidR="001E71DC" w:rsidRPr="00914767">
        <w:rPr>
          <w:rFonts w:ascii="Arial" w:eastAsia="Arial" w:hAnsi="Arial" w:cs="Arial"/>
          <w:sz w:val="24"/>
          <w:szCs w:val="24"/>
          <w:lang w:val="pl"/>
        </w:rPr>
        <w:t>z realizacją przedmiotu zamówienia, a także oddziaływania innych czynników mających lub mogących mieć wpływ na koszty.</w:t>
      </w:r>
    </w:p>
    <w:p w14:paraId="285B9647" w14:textId="7138739A"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7B5ED2">
        <w:rPr>
          <w:rStyle w:val="markedcontent"/>
          <w:rFonts w:ascii="Arial" w:hAnsi="Arial"/>
          <w:sz w:val="24"/>
          <w:szCs w:val="24"/>
        </w:rPr>
        <w:t>3</w:t>
      </w:r>
      <w:r w:rsidRPr="00914767">
        <w:rPr>
          <w:rStyle w:val="markedcontent"/>
          <w:rFonts w:ascii="Arial" w:hAnsi="Arial"/>
          <w:sz w:val="24"/>
          <w:szCs w:val="24"/>
        </w:rPr>
        <w:t xml:space="preserve"> r.</w:t>
      </w:r>
      <w:r w:rsidR="007B5ED2">
        <w:rPr>
          <w:rStyle w:val="markedcontent"/>
          <w:rFonts w:ascii="Arial" w:hAnsi="Arial"/>
          <w:sz w:val="24"/>
          <w:szCs w:val="24"/>
        </w:rPr>
        <w:t>,</w:t>
      </w:r>
      <w:r w:rsidRPr="00914767">
        <w:rPr>
          <w:rStyle w:val="markedcontent"/>
          <w:rFonts w:ascii="Arial" w:hAnsi="Arial"/>
          <w:sz w:val="24"/>
          <w:szCs w:val="24"/>
        </w:rPr>
        <w:t xml:space="preserve"> poz.</w:t>
      </w:r>
      <w:r w:rsidR="006E2C52">
        <w:rPr>
          <w:rStyle w:val="markedcontent"/>
          <w:rFonts w:ascii="Arial" w:hAnsi="Arial"/>
          <w:sz w:val="24"/>
          <w:szCs w:val="24"/>
        </w:rPr>
        <w:t xml:space="preserve"> </w:t>
      </w:r>
      <w:r w:rsidR="007B5ED2">
        <w:rPr>
          <w:rStyle w:val="markedcontent"/>
          <w:rFonts w:ascii="Arial" w:hAnsi="Arial"/>
          <w:sz w:val="24"/>
          <w:szCs w:val="24"/>
        </w:rPr>
        <w:t>1570</w:t>
      </w:r>
      <w:r w:rsidR="006E2C52">
        <w:rPr>
          <w:rStyle w:val="markedcontent"/>
          <w:rFonts w:ascii="Arial" w:hAnsi="Arial"/>
          <w:sz w:val="24"/>
          <w:szCs w:val="24"/>
        </w:rPr>
        <w:t xml:space="preserve"> </w:t>
      </w:r>
      <w:r w:rsidRPr="00914767">
        <w:rPr>
          <w:rFonts w:ascii="Arial" w:eastAsia="TimesNewRoman" w:hAnsi="Arial"/>
          <w:sz w:val="24"/>
          <w:szCs w:val="24"/>
        </w:rPr>
        <w:t xml:space="preserve">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Dz. U. z </w:t>
      </w:r>
      <w:r w:rsidRPr="00914767">
        <w:rPr>
          <w:rFonts w:ascii="Arial" w:eastAsia="TimesNewRoman" w:hAnsi="Arial"/>
          <w:bCs/>
          <w:sz w:val="24"/>
          <w:szCs w:val="24"/>
        </w:rPr>
        <w:t>202</w:t>
      </w:r>
      <w:r w:rsidR="007B5ED2">
        <w:rPr>
          <w:rFonts w:ascii="Arial" w:eastAsia="TimesNewRoman" w:hAnsi="Arial"/>
          <w:bCs/>
          <w:sz w:val="24"/>
          <w:szCs w:val="24"/>
        </w:rPr>
        <w:t>3</w:t>
      </w:r>
      <w:r w:rsidRPr="00914767">
        <w:rPr>
          <w:rFonts w:ascii="Arial" w:eastAsia="TimesNewRoman" w:hAnsi="Arial"/>
          <w:sz w:val="24"/>
          <w:szCs w:val="24"/>
        </w:rPr>
        <w:t> r.</w:t>
      </w:r>
      <w:r w:rsidR="007B5ED2">
        <w:rPr>
          <w:rFonts w:ascii="Arial" w:eastAsia="TimesNewRoman" w:hAnsi="Arial"/>
          <w:sz w:val="24"/>
          <w:szCs w:val="24"/>
        </w:rPr>
        <w:t>,</w:t>
      </w:r>
      <w:r w:rsidRPr="00914767">
        <w:rPr>
          <w:rFonts w:ascii="Arial" w:eastAsia="TimesNewRoman" w:hAnsi="Arial"/>
          <w:sz w:val="24"/>
          <w:szCs w:val="24"/>
        </w:rPr>
        <w:t xml:space="preserve"> poz. </w:t>
      </w:r>
      <w:r w:rsidR="007B5ED2">
        <w:rPr>
          <w:rFonts w:ascii="Arial" w:eastAsia="TimesNewRoman" w:hAnsi="Arial"/>
          <w:sz w:val="24"/>
          <w:szCs w:val="24"/>
        </w:rPr>
        <w:t>1542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 xml:space="preserve">z </w:t>
      </w:r>
      <w:proofErr w:type="spellStart"/>
      <w:r w:rsidR="006E2C52" w:rsidRPr="00914767">
        <w:rPr>
          <w:rFonts w:ascii="Arial" w:eastAsia="TimesNewRoman" w:hAnsi="Arial"/>
          <w:sz w:val="24"/>
          <w:szCs w:val="24"/>
        </w:rPr>
        <w:t>późn</w:t>
      </w:r>
      <w:proofErr w:type="spellEnd"/>
      <w:r w:rsidR="006E2C52" w:rsidRPr="00914767">
        <w:rPr>
          <w:rFonts w:ascii="Arial" w:eastAsia="TimesNewRoman" w:hAnsi="Arial"/>
          <w:sz w:val="24"/>
          <w:szCs w:val="24"/>
        </w:rPr>
        <w:t>.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w:t>
      </w:r>
      <w:r w:rsidRPr="00914767">
        <w:rPr>
          <w:rFonts w:ascii="Arial" w:eastAsia="TimesNewRoman" w:hAnsi="Arial"/>
          <w:sz w:val="24"/>
          <w:szCs w:val="24"/>
        </w:rPr>
        <w:lastRenderedPageBreak/>
        <w:t xml:space="preserve">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4CB488BE"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w:t>
      </w:r>
      <w:proofErr w:type="spellStart"/>
      <w:r w:rsidRPr="00914767">
        <w:rPr>
          <w:rFonts w:ascii="Arial" w:eastAsia="TimesNewRoman" w:hAnsi="Arial"/>
          <w:sz w:val="24"/>
          <w:szCs w:val="24"/>
        </w:rPr>
        <w:t>t.j</w:t>
      </w:r>
      <w:proofErr w:type="spellEnd"/>
      <w:r w:rsidRPr="00914767">
        <w:rPr>
          <w:rFonts w:ascii="Arial" w:eastAsia="TimesNewRoman" w:hAnsi="Arial"/>
          <w:sz w:val="24"/>
          <w:szCs w:val="24"/>
        </w:rPr>
        <w:t xml:space="preserve">. </w:t>
      </w:r>
      <w:r w:rsidRPr="00914767">
        <w:rPr>
          <w:rStyle w:val="markedcontent"/>
          <w:rFonts w:ascii="Arial" w:hAnsi="Arial"/>
          <w:sz w:val="24"/>
          <w:szCs w:val="24"/>
        </w:rPr>
        <w:t>Dz. U. z 202</w:t>
      </w:r>
      <w:r w:rsidR="007B5ED2">
        <w:rPr>
          <w:rStyle w:val="markedcontent"/>
          <w:rFonts w:ascii="Arial" w:hAnsi="Arial"/>
          <w:sz w:val="24"/>
          <w:szCs w:val="24"/>
        </w:rPr>
        <w:t>3</w:t>
      </w:r>
      <w:r w:rsidRPr="00914767">
        <w:rPr>
          <w:rStyle w:val="markedcontent"/>
          <w:rFonts w:ascii="Arial" w:hAnsi="Arial"/>
          <w:sz w:val="24"/>
          <w:szCs w:val="24"/>
        </w:rPr>
        <w:t xml:space="preserve"> r.</w:t>
      </w:r>
      <w:r w:rsidR="007B5ED2">
        <w:rPr>
          <w:rStyle w:val="markedcontent"/>
          <w:rFonts w:ascii="Arial" w:hAnsi="Arial"/>
          <w:sz w:val="24"/>
          <w:szCs w:val="24"/>
        </w:rPr>
        <w:t>,</w:t>
      </w:r>
      <w:r w:rsidRPr="00914767">
        <w:rPr>
          <w:rStyle w:val="markedcontent"/>
          <w:rFonts w:ascii="Arial" w:hAnsi="Arial"/>
          <w:sz w:val="24"/>
          <w:szCs w:val="24"/>
        </w:rPr>
        <w:t xml:space="preserve"> poz. </w:t>
      </w:r>
      <w:r w:rsidR="007B5ED2">
        <w:rPr>
          <w:rStyle w:val="markedcontent"/>
          <w:rFonts w:ascii="Arial" w:hAnsi="Arial"/>
          <w:sz w:val="24"/>
          <w:szCs w:val="24"/>
        </w:rPr>
        <w:t>1570</w:t>
      </w:r>
      <w:r w:rsidRPr="00914767">
        <w:rPr>
          <w:rFonts w:ascii="Arial" w:eastAsia="TimesNewRoman" w:hAnsi="Arial"/>
          <w:sz w:val="24"/>
          <w:szCs w:val="24"/>
        </w:rPr>
        <w:t xml:space="preserve"> z </w:t>
      </w:r>
      <w:proofErr w:type="spellStart"/>
      <w:r w:rsidRPr="00914767">
        <w:rPr>
          <w:rFonts w:ascii="Arial" w:eastAsia="TimesNewRoman" w:hAnsi="Arial"/>
          <w:sz w:val="24"/>
          <w:szCs w:val="24"/>
        </w:rPr>
        <w:t>późn</w:t>
      </w:r>
      <w:proofErr w:type="spellEnd"/>
      <w:r w:rsidRPr="00914767">
        <w:rPr>
          <w:rFonts w:ascii="Arial" w:eastAsia="TimesNewRoman" w:hAnsi="Arial"/>
          <w:sz w:val="24"/>
          <w:szCs w:val="24"/>
        </w:rPr>
        <w:t xml:space="preserve">. zm.) </w:t>
      </w:r>
      <w:r w:rsidRPr="00914767">
        <w:rPr>
          <w:rFonts w:ascii="Arial" w:hAnsi="Arial"/>
          <w:sz w:val="24"/>
          <w:szCs w:val="24"/>
        </w:rPr>
        <w:t xml:space="preserve">leży po stronie Wykonawcy. Zastosowana stawka VAT jest stawką obowiązującą na dzień składania ofert. </w:t>
      </w:r>
    </w:p>
    <w:p w14:paraId="2701E61A" w14:textId="593E0976"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Wszystkie wartości podane w formularz</w:t>
      </w:r>
      <w:r w:rsidR="005F0B67">
        <w:rPr>
          <w:rFonts w:ascii="Arial" w:eastAsia="TimesNewRoman" w:hAnsi="Arial"/>
          <w:sz w:val="24"/>
          <w:szCs w:val="24"/>
        </w:rPr>
        <w:t>u</w:t>
      </w:r>
      <w:r w:rsidRPr="00914767">
        <w:rPr>
          <w:rFonts w:ascii="Arial" w:eastAsia="TimesNewRoman" w:hAnsi="Arial"/>
          <w:sz w:val="24"/>
          <w:szCs w:val="24"/>
        </w:rPr>
        <w:t xml:space="preserve"> ofertowy</w:t>
      </w:r>
      <w:r w:rsidR="004B67B7">
        <w:rPr>
          <w:rFonts w:ascii="Arial" w:eastAsia="TimesNewRoman" w:hAnsi="Arial"/>
          <w:sz w:val="24"/>
          <w:szCs w:val="24"/>
        </w:rPr>
        <w:t>m</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sach</w:t>
      </w:r>
      <w:r w:rsidR="00130FE5" w:rsidRPr="00914767">
        <w:rPr>
          <w:rFonts w:ascii="Arial" w:eastAsia="TimesNewRoman" w:hAnsi="Arial"/>
          <w:sz w:val="24"/>
          <w:szCs w:val="24"/>
        </w:rPr>
        <w:t xml:space="preserve"> ofertowy</w:t>
      </w:r>
      <w:r w:rsidR="00396ACC">
        <w:rPr>
          <w:rFonts w:ascii="Arial" w:eastAsia="TimesNewRoman" w:hAnsi="Arial"/>
          <w:sz w:val="24"/>
          <w:szCs w:val="24"/>
        </w:rPr>
        <w:t xml:space="preserve">ch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w:t>
      </w:r>
      <w:r w:rsidR="007B5ED2">
        <w:rPr>
          <w:rFonts w:ascii="Arial" w:eastAsia="TimesNewRoman" w:hAnsi="Arial"/>
          <w:sz w:val="24"/>
          <w:szCs w:val="24"/>
        </w:rPr>
        <w:t>23</w:t>
      </w:r>
      <w:r w:rsidRPr="00914767">
        <w:rPr>
          <w:rFonts w:ascii="Arial" w:eastAsia="TimesNewRoman" w:hAnsi="Arial"/>
          <w:sz w:val="24"/>
          <w:szCs w:val="24"/>
        </w:rPr>
        <w:t xml:space="preserve"> r., poz. </w:t>
      </w:r>
      <w:r w:rsidR="007B5ED2">
        <w:rPr>
          <w:rFonts w:ascii="Arial" w:eastAsia="TimesNewRoman" w:hAnsi="Arial"/>
          <w:sz w:val="24"/>
          <w:szCs w:val="24"/>
        </w:rPr>
        <w:t>16</w:t>
      </w:r>
      <w:r w:rsidRPr="00914767">
        <w:rPr>
          <w:rFonts w:ascii="Arial" w:eastAsia="TimesNewRoman" w:hAnsi="Arial"/>
          <w:sz w:val="24"/>
          <w:szCs w:val="24"/>
        </w:rPr>
        <w:t>8</w:t>
      </w:r>
      <w:r w:rsidR="006E2C52">
        <w:rPr>
          <w:rFonts w:ascii="Arial" w:eastAsia="TimesNewRoman" w:hAnsi="Arial"/>
          <w:sz w:val="24"/>
          <w:szCs w:val="24"/>
        </w:rPr>
        <w:t xml:space="preserve"> z </w:t>
      </w:r>
      <w:proofErr w:type="spellStart"/>
      <w:r w:rsidR="006E2C52">
        <w:rPr>
          <w:rFonts w:ascii="Arial" w:eastAsia="TimesNewRoman" w:hAnsi="Arial"/>
          <w:sz w:val="24"/>
          <w:szCs w:val="24"/>
        </w:rPr>
        <w:t>późn</w:t>
      </w:r>
      <w:proofErr w:type="spellEnd"/>
      <w:r w:rsidR="006E2C52">
        <w:rPr>
          <w:rFonts w:ascii="Arial" w:eastAsia="TimesNewRoman" w:hAnsi="Arial"/>
          <w:sz w:val="24"/>
          <w:szCs w:val="24"/>
        </w:rPr>
        <w:t>.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 xml:space="preserve">Nr 84, poz. 386 z </w:t>
      </w:r>
      <w:proofErr w:type="spellStart"/>
      <w:r w:rsidRPr="00914767">
        <w:rPr>
          <w:rFonts w:ascii="Arial" w:eastAsia="TimesNewRoman" w:hAnsi="Arial"/>
          <w:sz w:val="24"/>
          <w:szCs w:val="24"/>
        </w:rPr>
        <w:t>poźn</w:t>
      </w:r>
      <w:proofErr w:type="spellEnd"/>
      <w:r w:rsidRPr="00914767">
        <w:rPr>
          <w:rFonts w:ascii="Arial" w:eastAsia="TimesNewRoman" w:hAnsi="Arial"/>
          <w:sz w:val="24"/>
          <w:szCs w:val="24"/>
        </w:rPr>
        <w:t>. zm.).</w:t>
      </w:r>
    </w:p>
    <w:p w14:paraId="0EE1169A" w14:textId="77777777" w:rsidR="0098591B" w:rsidRPr="0057597D" w:rsidRDefault="0098591B" w:rsidP="0098591B">
      <w:pPr>
        <w:numPr>
          <w:ilvl w:val="0"/>
          <w:numId w:val="39"/>
        </w:numPr>
        <w:spacing w:line="360" w:lineRule="auto"/>
        <w:ind w:left="426"/>
        <w:jc w:val="both"/>
        <w:rPr>
          <w:rFonts w:ascii="Arial" w:eastAsia="TimesNewRoman" w:hAnsi="Arial"/>
          <w:sz w:val="24"/>
          <w:szCs w:val="24"/>
        </w:rPr>
      </w:pPr>
      <w:bookmarkStart w:id="39" w:name="_Hlk131427513"/>
      <w:r w:rsidRPr="0057597D">
        <w:rPr>
          <w:rFonts w:ascii="Arial" w:eastAsia="TimesNewRoman" w:hAnsi="Arial"/>
          <w:sz w:val="24"/>
          <w:szCs w:val="24"/>
        </w:rPr>
        <w:t>Cena oferty złożonej przez osobę fizyczną nieprowadzącą działalności gospodarczej musi zawierać zaliczkę na podatek dochodowy oraz wszelkie należne składki, które to Zamawiający, zgodnie z obowiązującymi przepisami, będzie zobowiązany naliczyć i odprowadzić.</w:t>
      </w:r>
    </w:p>
    <w:bookmarkEnd w:id="39"/>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nie można będzie poprawić na podstawie art. 226 ust. 1 pkt 10 ustawy </w:t>
      </w:r>
      <w:proofErr w:type="spellStart"/>
      <w:r w:rsidRPr="00914767">
        <w:rPr>
          <w:rFonts w:ascii="Arial" w:hAnsi="Arial"/>
          <w:sz w:val="24"/>
          <w:szCs w:val="24"/>
        </w:rPr>
        <w:t>Pzp</w:t>
      </w:r>
      <w:proofErr w:type="spellEnd"/>
      <w:r w:rsidRPr="00914767">
        <w:rPr>
          <w:rFonts w:ascii="Arial" w:hAnsi="Arial"/>
          <w:sz w:val="24"/>
          <w:szCs w:val="24"/>
        </w:rPr>
        <w:t>.</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77288013"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w:t>
      </w:r>
      <w:proofErr w:type="spellStart"/>
      <w:r w:rsidRPr="00914767">
        <w:rPr>
          <w:rFonts w:ascii="Arial" w:hAnsi="Arial"/>
          <w:sz w:val="24"/>
          <w:szCs w:val="24"/>
        </w:rPr>
        <w:t>Pzp</w:t>
      </w:r>
      <w:proofErr w:type="spellEnd"/>
      <w:r w:rsidRPr="00914767">
        <w:rPr>
          <w:rFonts w:ascii="Arial" w:hAnsi="Arial"/>
          <w:sz w:val="24"/>
          <w:szCs w:val="24"/>
        </w:rPr>
        <w:t xml:space="preserve">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z ustawą z dnia 11 marca 2004 r. o podatku od towarów i usług (</w:t>
      </w:r>
      <w:proofErr w:type="spellStart"/>
      <w:r w:rsidRPr="00914767">
        <w:rPr>
          <w:rFonts w:ascii="Arial" w:hAnsi="Arial"/>
          <w:sz w:val="24"/>
          <w:szCs w:val="24"/>
        </w:rPr>
        <w:t>t.j</w:t>
      </w:r>
      <w:proofErr w:type="spellEnd"/>
      <w:r w:rsidRPr="00914767">
        <w:rPr>
          <w:rFonts w:ascii="Arial" w:hAnsi="Arial"/>
          <w:sz w:val="24"/>
          <w:szCs w:val="24"/>
        </w:rPr>
        <w:t xml:space="preserve">. Dz. U. </w:t>
      </w:r>
      <w:r w:rsidR="00D129FC">
        <w:rPr>
          <w:rFonts w:ascii="Arial" w:hAnsi="Arial"/>
          <w:sz w:val="24"/>
          <w:szCs w:val="24"/>
        </w:rPr>
        <w:br/>
      </w:r>
      <w:r w:rsidRPr="00914767">
        <w:rPr>
          <w:rFonts w:ascii="Arial" w:hAnsi="Arial"/>
          <w:sz w:val="24"/>
          <w:szCs w:val="24"/>
        </w:rPr>
        <w:t>z 202</w:t>
      </w:r>
      <w:r w:rsidR="007B5ED2">
        <w:rPr>
          <w:rFonts w:ascii="Arial" w:hAnsi="Arial"/>
          <w:sz w:val="24"/>
          <w:szCs w:val="24"/>
        </w:rPr>
        <w:t>3</w:t>
      </w:r>
      <w:r w:rsidRPr="00914767">
        <w:rPr>
          <w:rFonts w:ascii="Arial" w:hAnsi="Arial"/>
          <w:sz w:val="24"/>
          <w:szCs w:val="24"/>
        </w:rPr>
        <w:t xml:space="preserve"> r.</w:t>
      </w:r>
      <w:r w:rsidR="007B5ED2">
        <w:rPr>
          <w:rFonts w:ascii="Arial" w:hAnsi="Arial"/>
          <w:sz w:val="24"/>
          <w:szCs w:val="24"/>
        </w:rPr>
        <w:t>,</w:t>
      </w:r>
      <w:r w:rsidRPr="00914767">
        <w:rPr>
          <w:rFonts w:ascii="Arial" w:hAnsi="Arial"/>
          <w:sz w:val="24"/>
          <w:szCs w:val="24"/>
        </w:rPr>
        <w:t xml:space="preserve"> poz. </w:t>
      </w:r>
      <w:r w:rsidR="007B5ED2">
        <w:rPr>
          <w:rFonts w:ascii="Arial" w:hAnsi="Arial"/>
          <w:sz w:val="24"/>
          <w:szCs w:val="24"/>
        </w:rPr>
        <w:t>1570</w:t>
      </w:r>
      <w:r w:rsidRPr="00914767">
        <w:rPr>
          <w:rFonts w:ascii="Arial" w:hAnsi="Arial"/>
          <w:sz w:val="24"/>
          <w:szCs w:val="24"/>
        </w:rPr>
        <w:t xml:space="preserve"> z </w:t>
      </w:r>
      <w:proofErr w:type="spellStart"/>
      <w:r w:rsidRPr="00914767">
        <w:rPr>
          <w:rFonts w:ascii="Arial" w:hAnsi="Arial"/>
          <w:sz w:val="24"/>
          <w:szCs w:val="24"/>
        </w:rPr>
        <w:t>późn</w:t>
      </w:r>
      <w:proofErr w:type="spellEnd"/>
      <w:r w:rsidRPr="00914767">
        <w:rPr>
          <w:rFonts w:ascii="Arial" w:hAnsi="Arial"/>
          <w:sz w:val="24"/>
          <w:szCs w:val="24"/>
        </w:rPr>
        <w:t xml:space="preserve">. zm.), dla celów zastosowania kryterium ceny </w:t>
      </w:r>
      <w:r w:rsidRPr="00914767">
        <w:rPr>
          <w:rFonts w:ascii="Arial" w:hAnsi="Arial"/>
          <w:sz w:val="24"/>
          <w:szCs w:val="24"/>
        </w:rPr>
        <w:lastRenderedPageBreak/>
        <w:t xml:space="preserve">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w:t>
      </w:r>
      <w:proofErr w:type="spellStart"/>
      <w:r w:rsidRPr="00914767">
        <w:rPr>
          <w:rFonts w:ascii="Arial" w:hAnsi="Arial"/>
          <w:sz w:val="24"/>
          <w:szCs w:val="24"/>
        </w:rPr>
        <w:t>Pzp</w:t>
      </w:r>
      <w:proofErr w:type="spellEnd"/>
      <w:r w:rsidRPr="00914767">
        <w:rPr>
          <w:rFonts w:ascii="Arial" w:hAnsi="Arial"/>
          <w:sz w:val="24"/>
          <w:szCs w:val="24"/>
        </w:rPr>
        <w:t xml:space="preserve">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1"/>
      <w:r w:rsidRPr="00914767">
        <w:rPr>
          <w:rFonts w:ascii="Arial" w:hAnsi="Arial"/>
          <w:sz w:val="24"/>
          <w:szCs w:val="24"/>
        </w:rPr>
        <w:t>XVI. Wymagania dotyczące wadium</w:t>
      </w:r>
      <w:bookmarkEnd w:id="40"/>
    </w:p>
    <w:p w14:paraId="58AA5335" w14:textId="77D84774"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Zamawiający żąda wniesienia wadium w wysokości: </w:t>
      </w:r>
      <w:r w:rsidR="007B5ED2">
        <w:rPr>
          <w:rFonts w:ascii="Arial" w:hAnsi="Arial" w:cs="Arial"/>
          <w:b/>
          <w:color w:val="FF0000"/>
        </w:rPr>
        <w:t>2</w:t>
      </w:r>
      <w:r w:rsidRPr="000F16D3">
        <w:rPr>
          <w:rFonts w:ascii="Arial" w:hAnsi="Arial" w:cs="Arial"/>
          <w:b/>
          <w:color w:val="FF0000"/>
        </w:rPr>
        <w:t>0.000,00 zł</w:t>
      </w:r>
      <w:r w:rsidRPr="000F16D3">
        <w:rPr>
          <w:rFonts w:ascii="Arial" w:hAnsi="Arial" w:cs="Arial"/>
        </w:rPr>
        <w:t xml:space="preserve"> (słownie: </w:t>
      </w:r>
      <w:r>
        <w:rPr>
          <w:rFonts w:ascii="Arial" w:hAnsi="Arial" w:cs="Arial"/>
        </w:rPr>
        <w:br/>
      </w:r>
      <w:r w:rsidR="007B5ED2">
        <w:rPr>
          <w:rFonts w:ascii="Arial" w:hAnsi="Arial" w:cs="Arial"/>
        </w:rPr>
        <w:t>dwadzieścia</w:t>
      </w:r>
      <w:r w:rsidRPr="000F16D3">
        <w:rPr>
          <w:rFonts w:ascii="Arial" w:hAnsi="Arial" w:cs="Arial"/>
        </w:rPr>
        <w:t xml:space="preserve"> tysięcy złotych 00/100).</w:t>
      </w:r>
    </w:p>
    <w:p w14:paraId="19470CFF"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wnosi się przed upływem terminu składania ofert. </w:t>
      </w:r>
    </w:p>
    <w:p w14:paraId="55CA45F6" w14:textId="5218D388" w:rsidR="00210D31" w:rsidRPr="000F16D3" w:rsidRDefault="00210D31" w:rsidP="00781B91">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u w:val="single"/>
        </w:rPr>
        <w:t>Wadium wnoszone w pieniądzu</w:t>
      </w:r>
      <w:r w:rsidRPr="000F16D3">
        <w:rPr>
          <w:rFonts w:ascii="Arial" w:hAnsi="Arial" w:cs="Arial"/>
        </w:rPr>
        <w:t xml:space="preserve"> wpłaca się przelewem na rachunek bankowy </w:t>
      </w:r>
      <w:r>
        <w:rPr>
          <w:rFonts w:ascii="Arial" w:hAnsi="Arial" w:cs="Arial"/>
        </w:rPr>
        <w:br/>
      </w:r>
      <w:r w:rsidRPr="000F16D3">
        <w:rPr>
          <w:rFonts w:ascii="Arial" w:hAnsi="Arial" w:cs="Arial"/>
        </w:rPr>
        <w:t xml:space="preserve">Zamawiającego </w:t>
      </w:r>
      <w:r w:rsidRPr="000F16D3">
        <w:rPr>
          <w:rFonts w:ascii="Arial" w:hAnsi="Arial" w:cs="Arial"/>
          <w:b/>
          <w:bCs/>
        </w:rPr>
        <w:t>96 8961 0002 0000 0000 0752 0003</w:t>
      </w:r>
      <w:r w:rsidRPr="000F16D3">
        <w:rPr>
          <w:rFonts w:ascii="Arial" w:hAnsi="Arial" w:cs="Arial"/>
        </w:rPr>
        <w:t xml:space="preserve"> </w:t>
      </w:r>
      <w:r w:rsidRPr="000F16D3">
        <w:rPr>
          <w:rFonts w:ascii="Arial" w:hAnsi="Arial" w:cs="Arial"/>
          <w:bCs/>
        </w:rPr>
        <w:t xml:space="preserve">z dopiskiem </w:t>
      </w:r>
      <w:r w:rsidRPr="000F16D3">
        <w:rPr>
          <w:rFonts w:ascii="Arial" w:hAnsi="Arial" w:cs="Arial"/>
          <w:b/>
          <w:bCs/>
          <w:i/>
          <w:color w:val="0070C0"/>
        </w:rPr>
        <w:t>,,Wadium dot. NIiPP.271.</w:t>
      </w:r>
      <w:r w:rsidR="007B5ED2">
        <w:rPr>
          <w:rFonts w:ascii="Arial" w:hAnsi="Arial" w:cs="Arial"/>
          <w:b/>
          <w:bCs/>
          <w:i/>
          <w:color w:val="0070C0"/>
        </w:rPr>
        <w:t>4</w:t>
      </w:r>
      <w:r w:rsidRPr="000F16D3">
        <w:rPr>
          <w:rFonts w:ascii="Arial" w:hAnsi="Arial" w:cs="Arial"/>
          <w:b/>
          <w:bCs/>
          <w:i/>
          <w:color w:val="0070C0"/>
        </w:rPr>
        <w:t>.202</w:t>
      </w:r>
      <w:r w:rsidR="007B5ED2">
        <w:rPr>
          <w:rFonts w:ascii="Arial" w:hAnsi="Arial" w:cs="Arial"/>
          <w:b/>
          <w:bCs/>
          <w:i/>
          <w:color w:val="0070C0"/>
        </w:rPr>
        <w:t>4</w:t>
      </w:r>
      <w:r w:rsidRPr="000F16D3">
        <w:rPr>
          <w:rFonts w:ascii="Arial" w:hAnsi="Arial" w:cs="Arial"/>
          <w:b/>
          <w:bCs/>
          <w:i/>
          <w:color w:val="0070C0"/>
        </w:rPr>
        <w:t xml:space="preserve"> – </w:t>
      </w:r>
      <w:bookmarkStart w:id="41" w:name="_Hlk157080824"/>
      <w:r w:rsidR="007B5ED2" w:rsidRPr="007B5ED2">
        <w:rPr>
          <w:rFonts w:ascii="Arial" w:hAnsi="Arial" w:cs="Arial"/>
          <w:b/>
          <w:bCs/>
          <w:i/>
          <w:color w:val="0070C0"/>
        </w:rPr>
        <w:t xml:space="preserve">Poprawa bezpieczeństwa infrastruktury drogowej </w:t>
      </w:r>
      <w:r w:rsidR="007B5ED2">
        <w:rPr>
          <w:rFonts w:ascii="Arial" w:hAnsi="Arial" w:cs="Arial"/>
          <w:b/>
          <w:bCs/>
          <w:i/>
          <w:color w:val="0070C0"/>
        </w:rPr>
        <w:br/>
      </w:r>
      <w:r w:rsidR="007B5ED2" w:rsidRPr="007B5ED2">
        <w:rPr>
          <w:rFonts w:ascii="Arial" w:hAnsi="Arial" w:cs="Arial"/>
          <w:b/>
          <w:bCs/>
          <w:i/>
          <w:color w:val="0070C0"/>
        </w:rPr>
        <w:t>na terenie gminy Wronki</w:t>
      </w:r>
      <w:bookmarkEnd w:id="41"/>
      <w:r w:rsidRPr="000F16D3">
        <w:rPr>
          <w:rFonts w:ascii="Arial" w:hAnsi="Arial" w:cs="Arial"/>
          <w:b/>
          <w:bCs/>
          <w:i/>
          <w:color w:val="0070C0"/>
        </w:rPr>
        <w:t>”.</w:t>
      </w:r>
      <w:r w:rsidRPr="000F16D3">
        <w:rPr>
          <w:rFonts w:ascii="Arial" w:hAnsi="Arial" w:cs="Arial"/>
          <w:bCs/>
          <w:i/>
        </w:rPr>
        <w:t xml:space="preserve"> </w:t>
      </w:r>
      <w:r w:rsidRPr="000F16D3">
        <w:rPr>
          <w:rFonts w:ascii="Arial" w:hAnsi="Arial" w:cs="Arial"/>
        </w:rPr>
        <w:t xml:space="preserve">Kopię polecenia przelewu lub wydruk z przelewu elektronicznego zaleca się złożyć wraz z ofertą. </w:t>
      </w:r>
    </w:p>
    <w:p w14:paraId="4BEAD877" w14:textId="77777777" w:rsidR="00210D31" w:rsidRPr="000F16D3" w:rsidRDefault="00210D31" w:rsidP="00781B91">
      <w:pPr>
        <w:pStyle w:val="pkt"/>
        <w:numPr>
          <w:ilvl w:val="0"/>
          <w:numId w:val="67"/>
        </w:numPr>
        <w:suppressAutoHyphens w:val="0"/>
        <w:autoSpaceDE w:val="0"/>
        <w:autoSpaceDN w:val="0"/>
        <w:spacing w:before="100" w:beforeAutospacing="1" w:after="100" w:afterAutospacing="1" w:line="360" w:lineRule="auto"/>
        <w:rPr>
          <w:rFonts w:ascii="Arial" w:hAnsi="Arial" w:cs="Arial"/>
        </w:rPr>
      </w:pPr>
      <w:r w:rsidRPr="000F16D3">
        <w:rPr>
          <w:rFonts w:ascii="Arial" w:hAnsi="Arial" w:cs="Arial"/>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Pr="000F16D3">
        <w:rPr>
          <w:rFonts w:ascii="Arial" w:hAnsi="Arial" w:cs="Arial"/>
        </w:rPr>
        <w:br/>
        <w:t xml:space="preserve">W przypadku wniesienia wadium w pieniądzu, w ofercie (formularz ofertowy – </w:t>
      </w:r>
      <w:r>
        <w:rPr>
          <w:rFonts w:ascii="Arial" w:hAnsi="Arial" w:cs="Arial"/>
        </w:rPr>
        <w:br/>
      </w:r>
      <w:r w:rsidRPr="000F16D3">
        <w:rPr>
          <w:rFonts w:ascii="Arial" w:hAnsi="Arial" w:cs="Arial"/>
        </w:rPr>
        <w:t>załącznik nr 1 do SWZ) należy podać numer konta, na jakie Zamawiający dokona jego zwrotu.</w:t>
      </w:r>
    </w:p>
    <w:p w14:paraId="0B7F2EDE" w14:textId="77777777" w:rsidR="00210D31" w:rsidRPr="000F16D3" w:rsidRDefault="00210D31" w:rsidP="00781B91">
      <w:pPr>
        <w:pStyle w:val="pkt"/>
        <w:numPr>
          <w:ilvl w:val="0"/>
          <w:numId w:val="67"/>
        </w:numPr>
        <w:suppressAutoHyphens w:val="0"/>
        <w:autoSpaceDE w:val="0"/>
        <w:autoSpaceDN w:val="0"/>
        <w:spacing w:before="0" w:after="0" w:line="360" w:lineRule="auto"/>
        <w:rPr>
          <w:rFonts w:ascii="Arial" w:hAnsi="Arial" w:cs="Arial"/>
        </w:rPr>
      </w:pPr>
      <w:r w:rsidRPr="000F16D3">
        <w:rPr>
          <w:rFonts w:ascii="Arial" w:hAnsi="Arial" w:cs="Arial"/>
        </w:rPr>
        <w:t xml:space="preserve">Wadium może być wnoszone w jednej lub w kilku następujących formach, </w:t>
      </w:r>
      <w:r>
        <w:rPr>
          <w:rFonts w:ascii="Arial" w:hAnsi="Arial" w:cs="Arial"/>
        </w:rPr>
        <w:br/>
      </w:r>
      <w:r w:rsidRPr="000F16D3">
        <w:rPr>
          <w:rFonts w:ascii="Arial" w:hAnsi="Arial" w:cs="Arial"/>
        </w:rPr>
        <w:t xml:space="preserve">o których mowa w art. 97 ust. 7 </w:t>
      </w:r>
      <w:proofErr w:type="spellStart"/>
      <w:r w:rsidRPr="000F16D3">
        <w:rPr>
          <w:rFonts w:ascii="Arial" w:hAnsi="Arial" w:cs="Arial"/>
        </w:rPr>
        <w:t>Pzp</w:t>
      </w:r>
      <w:proofErr w:type="spellEnd"/>
      <w:r w:rsidRPr="000F16D3">
        <w:rPr>
          <w:rFonts w:ascii="Arial" w:hAnsi="Arial" w:cs="Arial"/>
        </w:rPr>
        <w:t>:</w:t>
      </w:r>
    </w:p>
    <w:p w14:paraId="2935A1C3"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pieniądzu,</w:t>
      </w:r>
    </w:p>
    <w:p w14:paraId="098B88A4"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bankowych,</w:t>
      </w:r>
    </w:p>
    <w:p w14:paraId="4905A40A" w14:textId="77777777"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t>gwarancjach ubezpieczeniowych,</w:t>
      </w:r>
    </w:p>
    <w:p w14:paraId="7872F0C4" w14:textId="1A6BA1A1" w:rsidR="00210D31" w:rsidRPr="000F16D3" w:rsidRDefault="00210D31" w:rsidP="00781B91">
      <w:pPr>
        <w:numPr>
          <w:ilvl w:val="0"/>
          <w:numId w:val="66"/>
        </w:numPr>
        <w:tabs>
          <w:tab w:val="left" w:pos="1418"/>
        </w:tabs>
        <w:suppressAutoHyphens w:val="0"/>
        <w:spacing w:line="360" w:lineRule="auto"/>
        <w:ind w:left="1418" w:hanging="425"/>
        <w:jc w:val="both"/>
        <w:rPr>
          <w:rFonts w:ascii="Arial" w:hAnsi="Arial"/>
          <w:sz w:val="24"/>
          <w:szCs w:val="24"/>
        </w:rPr>
      </w:pPr>
      <w:r w:rsidRPr="000F16D3">
        <w:rPr>
          <w:rFonts w:ascii="Arial" w:hAnsi="Arial"/>
          <w:sz w:val="24"/>
          <w:szCs w:val="24"/>
        </w:rPr>
        <w:lastRenderedPageBreak/>
        <w:t xml:space="preserve">poręczeniach udzielanych przez podmioty, o których mowa w art. 6b </w:t>
      </w:r>
      <w:r>
        <w:rPr>
          <w:rFonts w:ascii="Arial" w:hAnsi="Arial"/>
          <w:sz w:val="24"/>
          <w:szCs w:val="24"/>
        </w:rPr>
        <w:br/>
      </w:r>
      <w:r w:rsidRPr="000F16D3">
        <w:rPr>
          <w:rFonts w:ascii="Arial" w:hAnsi="Arial"/>
          <w:sz w:val="24"/>
          <w:szCs w:val="24"/>
        </w:rPr>
        <w:t xml:space="preserve">ust. 5 pkt 2 ustawy z dnia 9 listopada 2000r. o utworzeniu Polskiej </w:t>
      </w:r>
      <w:r>
        <w:rPr>
          <w:rFonts w:ascii="Arial" w:hAnsi="Arial"/>
          <w:sz w:val="24"/>
          <w:szCs w:val="24"/>
        </w:rPr>
        <w:br/>
      </w:r>
      <w:r w:rsidRPr="000F16D3">
        <w:rPr>
          <w:rFonts w:ascii="Arial" w:hAnsi="Arial"/>
          <w:sz w:val="24"/>
          <w:szCs w:val="24"/>
        </w:rPr>
        <w:t>Agencji Rozwoju Przedsiębiorczości (</w:t>
      </w:r>
      <w:r w:rsidRPr="000F16D3">
        <w:rPr>
          <w:rStyle w:val="markedcontent"/>
          <w:rFonts w:ascii="Arial" w:hAnsi="Arial"/>
          <w:sz w:val="24"/>
          <w:szCs w:val="24"/>
        </w:rPr>
        <w:t>t</w:t>
      </w:r>
      <w:r w:rsidR="007B5ED2" w:rsidRPr="007B5ED2">
        <w:t xml:space="preserve"> </w:t>
      </w:r>
      <w:r w:rsidR="007B5ED2" w:rsidRPr="007B5ED2">
        <w:rPr>
          <w:rStyle w:val="markedcontent"/>
          <w:rFonts w:ascii="Arial" w:hAnsi="Arial"/>
          <w:sz w:val="24"/>
          <w:szCs w:val="24"/>
        </w:rPr>
        <w:t>Dz. U. z 2023 r. poz. 462</w:t>
      </w:r>
      <w:r w:rsidRPr="000F16D3">
        <w:rPr>
          <w:rFonts w:ascii="Arial" w:hAnsi="Arial"/>
          <w:sz w:val="24"/>
          <w:szCs w:val="24"/>
        </w:rPr>
        <w:t>).</w:t>
      </w:r>
    </w:p>
    <w:p w14:paraId="6C8B86F0" w14:textId="77777777" w:rsidR="00210D31" w:rsidRPr="000F16D3" w:rsidRDefault="00210D31" w:rsidP="00210D31">
      <w:pPr>
        <w:tabs>
          <w:tab w:val="left" w:pos="1418"/>
        </w:tabs>
        <w:suppressAutoHyphens w:val="0"/>
        <w:spacing w:line="360" w:lineRule="auto"/>
        <w:ind w:left="360"/>
        <w:jc w:val="both"/>
        <w:rPr>
          <w:rFonts w:ascii="Arial" w:hAnsi="Arial"/>
          <w:sz w:val="24"/>
          <w:szCs w:val="24"/>
        </w:rPr>
      </w:pPr>
      <w:r w:rsidRPr="000F16D3">
        <w:rPr>
          <w:rFonts w:ascii="Arial" w:hAnsi="Arial"/>
          <w:sz w:val="24"/>
          <w:szCs w:val="24"/>
        </w:rPr>
        <w:t xml:space="preserve">W przypadku wniesienia wadium w innej formie niż w pieniądzu, w ofercie </w:t>
      </w:r>
      <w:r>
        <w:rPr>
          <w:rFonts w:ascii="Arial" w:hAnsi="Arial"/>
          <w:sz w:val="24"/>
          <w:szCs w:val="24"/>
        </w:rPr>
        <w:br/>
      </w:r>
      <w:r w:rsidRPr="000F16D3">
        <w:rPr>
          <w:rFonts w:ascii="Arial" w:hAnsi="Arial"/>
          <w:sz w:val="24"/>
          <w:szCs w:val="24"/>
        </w:rPr>
        <w:t xml:space="preserve">(formularz ofertowy – załącznik nr 1 do SWZ) należy podać adres e-mail </w:t>
      </w:r>
      <w:r>
        <w:rPr>
          <w:rFonts w:ascii="Arial" w:hAnsi="Arial"/>
          <w:sz w:val="24"/>
          <w:szCs w:val="24"/>
        </w:rPr>
        <w:br/>
      </w:r>
      <w:r w:rsidRPr="000F16D3">
        <w:rPr>
          <w:rFonts w:ascii="Arial" w:hAnsi="Arial"/>
          <w:sz w:val="24"/>
          <w:szCs w:val="24"/>
        </w:rPr>
        <w:t xml:space="preserve">gwaranta/poręczyciela, </w:t>
      </w:r>
      <w:r w:rsidRPr="000F16D3">
        <w:rPr>
          <w:rFonts w:ascii="Arial" w:eastAsia="Open Sans" w:hAnsi="Arial"/>
          <w:color w:val="000000"/>
          <w:sz w:val="24"/>
          <w:szCs w:val="24"/>
        </w:rPr>
        <w:t>na który Zamawiający złoży oświadczenie o zwolnieniu wadium.</w:t>
      </w:r>
      <w:r w:rsidRPr="000F16D3">
        <w:rPr>
          <w:rFonts w:ascii="Arial" w:hAnsi="Arial"/>
          <w:sz w:val="24"/>
          <w:szCs w:val="24"/>
        </w:rPr>
        <w:t xml:space="preserve"> </w:t>
      </w:r>
    </w:p>
    <w:p w14:paraId="3FC48938" w14:textId="77777777" w:rsidR="00210D31" w:rsidRPr="000F16D3" w:rsidRDefault="00210D31" w:rsidP="00781B91">
      <w:pPr>
        <w:pStyle w:val="Akapitzlist"/>
        <w:numPr>
          <w:ilvl w:val="0"/>
          <w:numId w:val="67"/>
        </w:numPr>
        <w:tabs>
          <w:tab w:val="left" w:pos="1418"/>
        </w:tabs>
        <w:suppressAutoHyphens w:val="0"/>
        <w:spacing w:line="360" w:lineRule="auto"/>
        <w:jc w:val="both"/>
        <w:rPr>
          <w:rFonts w:ascii="Arial" w:hAnsi="Arial" w:cs="Arial"/>
          <w:bCs/>
          <w:iCs/>
          <w:sz w:val="24"/>
          <w:szCs w:val="24"/>
          <w:lang w:eastAsia="ar-SA"/>
        </w:rPr>
      </w:pPr>
      <w:r w:rsidRPr="000F16D3">
        <w:rPr>
          <w:rFonts w:ascii="Arial" w:hAnsi="Arial" w:cs="Arial"/>
          <w:bCs/>
          <w:iCs/>
          <w:sz w:val="24"/>
          <w:szCs w:val="24"/>
          <w:lang w:val="x-none" w:eastAsia="ar-SA"/>
        </w:rPr>
        <w:t>Wykonawca zobowiązany jest wnieść wadium na okres związania ofertą</w:t>
      </w:r>
      <w:r w:rsidRPr="000F16D3">
        <w:rPr>
          <w:rFonts w:ascii="Arial" w:hAnsi="Arial" w:cs="Arial"/>
          <w:sz w:val="24"/>
          <w:szCs w:val="24"/>
        </w:rPr>
        <w:t>.</w:t>
      </w:r>
    </w:p>
    <w:p w14:paraId="71D0EFB3" w14:textId="77777777" w:rsidR="00210D31" w:rsidRPr="000F16D3" w:rsidRDefault="00210D31" w:rsidP="00781B91">
      <w:pPr>
        <w:numPr>
          <w:ilvl w:val="0"/>
          <w:numId w:val="67"/>
        </w:numPr>
        <w:spacing w:line="360" w:lineRule="auto"/>
        <w:contextualSpacing/>
        <w:jc w:val="both"/>
        <w:outlineLvl w:val="1"/>
        <w:rPr>
          <w:rFonts w:ascii="Arial" w:hAnsi="Arial"/>
          <w:bCs/>
          <w:iCs/>
          <w:sz w:val="24"/>
          <w:szCs w:val="24"/>
          <w:lang w:eastAsia="ar-SA"/>
        </w:rPr>
      </w:pPr>
      <w:r w:rsidRPr="000F16D3">
        <w:rPr>
          <w:rFonts w:ascii="Arial" w:hAnsi="Arial"/>
          <w:bCs/>
          <w:iCs/>
          <w:sz w:val="24"/>
          <w:szCs w:val="24"/>
          <w:lang w:val="x-none" w:eastAsia="ar-SA"/>
        </w:rPr>
        <w:t xml:space="preserve">Za termin wniesienia wadium w pieniądzu zostanie przyjęty termin uznania rachunku </w:t>
      </w:r>
      <w:r w:rsidRPr="000F16D3">
        <w:rPr>
          <w:rFonts w:ascii="Arial" w:hAnsi="Arial"/>
          <w:bCs/>
          <w:iCs/>
          <w:sz w:val="24"/>
          <w:szCs w:val="24"/>
          <w:lang w:eastAsia="ar-SA"/>
        </w:rPr>
        <w:t xml:space="preserve">bankowego </w:t>
      </w:r>
      <w:r w:rsidRPr="000F16D3">
        <w:rPr>
          <w:rFonts w:ascii="Arial" w:hAnsi="Arial"/>
          <w:bCs/>
          <w:iCs/>
          <w:sz w:val="24"/>
          <w:szCs w:val="24"/>
          <w:lang w:val="x-none" w:eastAsia="ar-SA"/>
        </w:rPr>
        <w:t>Zamawiającego.</w:t>
      </w:r>
    </w:p>
    <w:p w14:paraId="7788955E"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W przypadku wnoszenia wadium w formach, o których mowa w art. 97 ust. 7 pkt 2-4 ustawy </w:t>
      </w:r>
      <w:proofErr w:type="spellStart"/>
      <w:r w:rsidRPr="000F16D3">
        <w:rPr>
          <w:rFonts w:ascii="Arial" w:eastAsia="Calibri" w:hAnsi="Arial"/>
          <w:bCs/>
          <w:sz w:val="24"/>
          <w:szCs w:val="24"/>
          <w:lang w:eastAsia="ar-SA"/>
        </w:rPr>
        <w:t>Pzp</w:t>
      </w:r>
      <w:proofErr w:type="spellEnd"/>
      <w:r w:rsidRPr="000F16D3">
        <w:rPr>
          <w:rFonts w:ascii="Arial" w:eastAsia="Calibri" w:hAnsi="Arial"/>
          <w:bCs/>
          <w:sz w:val="24"/>
          <w:szCs w:val="24"/>
          <w:lang w:eastAsia="ar-SA"/>
        </w:rPr>
        <w:t xml:space="preserve">, </w:t>
      </w:r>
      <w:r w:rsidRPr="000F16D3">
        <w:rPr>
          <w:rFonts w:ascii="Arial" w:hAnsi="Arial"/>
          <w:sz w:val="24"/>
          <w:szCs w:val="24"/>
        </w:rPr>
        <w:t xml:space="preserve">należy złożyć wraz z ofertą za pomocą platformy zakupowej - jako załącznik do oferty - w oryginale </w:t>
      </w:r>
      <w:r w:rsidRPr="000F16D3">
        <w:rPr>
          <w:rFonts w:ascii="Arial" w:eastAsia="Calibri" w:hAnsi="Arial"/>
          <w:bCs/>
          <w:sz w:val="24"/>
          <w:szCs w:val="24"/>
          <w:lang w:eastAsia="ar-SA"/>
        </w:rPr>
        <w:t xml:space="preserve">dokument gwarancji/poręczenia (dokument </w:t>
      </w:r>
      <w:r>
        <w:rPr>
          <w:rFonts w:ascii="Arial" w:eastAsia="Calibri" w:hAnsi="Arial"/>
          <w:bCs/>
          <w:sz w:val="24"/>
          <w:szCs w:val="24"/>
          <w:lang w:eastAsia="ar-SA"/>
        </w:rPr>
        <w:br/>
      </w:r>
      <w:r w:rsidRPr="000F16D3">
        <w:rPr>
          <w:rFonts w:ascii="Arial" w:eastAsia="Calibri" w:hAnsi="Arial"/>
          <w:bCs/>
          <w:sz w:val="24"/>
          <w:szCs w:val="24"/>
          <w:lang w:eastAsia="ar-SA"/>
        </w:rPr>
        <w:t xml:space="preserve">wadialny) </w:t>
      </w:r>
      <w:r w:rsidRPr="000F16D3">
        <w:rPr>
          <w:rFonts w:ascii="Arial" w:hAnsi="Arial"/>
          <w:sz w:val="24"/>
          <w:szCs w:val="24"/>
        </w:rPr>
        <w:t xml:space="preserve">wystawiony przez Gwaranta/Poręczyciela, w postaci elektronicznej, </w:t>
      </w:r>
      <w:r>
        <w:rPr>
          <w:rFonts w:ascii="Arial" w:hAnsi="Arial"/>
          <w:sz w:val="24"/>
          <w:szCs w:val="24"/>
        </w:rPr>
        <w:br/>
      </w:r>
      <w:r w:rsidRPr="000F16D3">
        <w:rPr>
          <w:rFonts w:ascii="Arial" w:hAnsi="Arial"/>
          <w:sz w:val="24"/>
          <w:szCs w:val="24"/>
        </w:rPr>
        <w:t xml:space="preserve">opatrzony kwalifikowanym podpisem elektronicznym osób upoważnionych do jego wystawienia w imieniu Gwaranta/Poręczyciela. </w:t>
      </w:r>
      <w:r w:rsidRPr="000F16D3">
        <w:rPr>
          <w:rFonts w:ascii="Arial" w:eastAsia="Calibri" w:hAnsi="Arial"/>
          <w:b/>
          <w:bCs/>
          <w:sz w:val="24"/>
          <w:szCs w:val="24"/>
          <w:lang w:eastAsia="ar-SA"/>
        </w:rPr>
        <w:t xml:space="preserve">Oryginał gwarancji/poręczenia powinien być dołączony do oferty w sposób umożliwiający jego zwrot </w:t>
      </w:r>
      <w:r>
        <w:rPr>
          <w:rFonts w:ascii="Arial" w:eastAsia="Calibri" w:hAnsi="Arial"/>
          <w:b/>
          <w:bCs/>
          <w:sz w:val="24"/>
          <w:szCs w:val="24"/>
          <w:lang w:eastAsia="ar-SA"/>
        </w:rPr>
        <w:br/>
      </w:r>
      <w:r w:rsidRPr="000F16D3">
        <w:rPr>
          <w:rFonts w:ascii="Arial" w:eastAsia="Calibri" w:hAnsi="Arial"/>
          <w:b/>
          <w:bCs/>
          <w:sz w:val="24"/>
          <w:szCs w:val="24"/>
          <w:lang w:eastAsia="ar-SA"/>
        </w:rPr>
        <w:t xml:space="preserve">zgodnie z ustawą </w:t>
      </w:r>
      <w:proofErr w:type="spellStart"/>
      <w:r w:rsidRPr="000F16D3">
        <w:rPr>
          <w:rFonts w:ascii="Arial" w:eastAsia="Calibri" w:hAnsi="Arial"/>
          <w:b/>
          <w:bCs/>
          <w:sz w:val="24"/>
          <w:szCs w:val="24"/>
          <w:lang w:eastAsia="ar-SA"/>
        </w:rPr>
        <w:t>Pzp</w:t>
      </w:r>
      <w:proofErr w:type="spellEnd"/>
      <w:r w:rsidRPr="000F16D3">
        <w:rPr>
          <w:rFonts w:ascii="Arial" w:eastAsia="Calibri" w:hAnsi="Arial"/>
          <w:b/>
          <w:bCs/>
          <w:sz w:val="24"/>
          <w:szCs w:val="24"/>
          <w:lang w:eastAsia="ar-SA"/>
        </w:rPr>
        <w:t xml:space="preserve"> (tzn. w osobnym pliku).</w:t>
      </w:r>
      <w:r w:rsidRPr="000F16D3">
        <w:rPr>
          <w:rFonts w:ascii="Arial" w:eastAsia="Calibri" w:hAnsi="Arial"/>
          <w:bCs/>
          <w:sz w:val="24"/>
          <w:szCs w:val="24"/>
          <w:lang w:eastAsia="ar-SA"/>
        </w:rPr>
        <w:t xml:space="preserve"> Beneficjentem wadium </w:t>
      </w:r>
      <w:r>
        <w:rPr>
          <w:rFonts w:ascii="Arial" w:eastAsia="Calibri" w:hAnsi="Arial"/>
          <w:bCs/>
          <w:sz w:val="24"/>
          <w:szCs w:val="24"/>
          <w:lang w:eastAsia="ar-SA"/>
        </w:rPr>
        <w:br/>
      </w:r>
      <w:r w:rsidRPr="000F16D3">
        <w:rPr>
          <w:rFonts w:ascii="Arial" w:eastAsia="Calibri" w:hAnsi="Arial"/>
          <w:bCs/>
          <w:sz w:val="24"/>
          <w:szCs w:val="24"/>
          <w:lang w:eastAsia="ar-SA"/>
        </w:rPr>
        <w:t xml:space="preserve">wnoszonego w innej formie niż w pieniądzu jest Gmina Wronki. Tak wnoszone wadium powinno zabezpieczać złożoną ofertę na cały okres związania ofertą, </w:t>
      </w:r>
      <w:r>
        <w:rPr>
          <w:rFonts w:ascii="Arial" w:eastAsia="Calibri" w:hAnsi="Arial"/>
          <w:bCs/>
          <w:sz w:val="24"/>
          <w:szCs w:val="24"/>
          <w:lang w:eastAsia="ar-SA"/>
        </w:rPr>
        <w:br/>
      </w:r>
      <w:r w:rsidRPr="000F16D3">
        <w:rPr>
          <w:rFonts w:ascii="Arial" w:eastAsia="Calibri" w:hAnsi="Arial"/>
          <w:bCs/>
          <w:sz w:val="24"/>
          <w:szCs w:val="24"/>
          <w:lang w:eastAsia="ar-SA"/>
        </w:rPr>
        <w:t>poczynając od dnia składania ofert.</w:t>
      </w:r>
    </w:p>
    <w:p w14:paraId="4DD7345A" w14:textId="77777777" w:rsidR="00210D31" w:rsidRPr="000F16D3" w:rsidRDefault="00210D31" w:rsidP="00781B91">
      <w:pPr>
        <w:numPr>
          <w:ilvl w:val="0"/>
          <w:numId w:val="67"/>
        </w:numPr>
        <w:spacing w:before="120" w:after="60" w:line="360" w:lineRule="auto"/>
        <w:contextualSpacing/>
        <w:jc w:val="both"/>
        <w:outlineLvl w:val="1"/>
        <w:rPr>
          <w:rFonts w:ascii="Arial" w:eastAsia="Calibri" w:hAnsi="Arial"/>
          <w:bCs/>
          <w:sz w:val="24"/>
          <w:szCs w:val="24"/>
          <w:lang w:eastAsia="ar-SA"/>
        </w:rPr>
      </w:pPr>
      <w:r w:rsidRPr="000F16D3">
        <w:rPr>
          <w:rFonts w:ascii="Arial" w:hAnsi="Arial"/>
          <w:bCs/>
          <w:sz w:val="24"/>
          <w:szCs w:val="24"/>
        </w:rPr>
        <w:t>W przypadku wnoszenia przez Wykonawcę wadium w formie gwarancji/poręczenia, gwarancja/poręczenie powinny być sporządzone zgodnie z obowiązującym prawem i zawierać następujące elementy:</w:t>
      </w:r>
    </w:p>
    <w:p w14:paraId="54004E9D"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 xml:space="preserve">nazwę dającego zlecenie (wykonawcy), beneficjenta gwarancji (zamawiającego), gwaranta/poręczyciela oraz wskazanie ich siedzib. Beneficjentem wskazanym w gwarancji lub poręczeniu musi być </w:t>
      </w:r>
      <w:r w:rsidRPr="000F16D3">
        <w:rPr>
          <w:rFonts w:ascii="Arial" w:eastAsia="Calibri" w:hAnsi="Arial"/>
          <w:bCs/>
          <w:sz w:val="24"/>
          <w:szCs w:val="24"/>
          <w:lang w:eastAsia="ar-SA"/>
        </w:rPr>
        <w:t xml:space="preserve">Gmina Wronki </w:t>
      </w:r>
      <w:r>
        <w:rPr>
          <w:rFonts w:ascii="Arial" w:eastAsia="Calibri" w:hAnsi="Arial"/>
          <w:bCs/>
          <w:sz w:val="24"/>
          <w:szCs w:val="24"/>
          <w:lang w:eastAsia="ar-SA"/>
        </w:rPr>
        <w:br/>
      </w:r>
      <w:r w:rsidRPr="000F16D3">
        <w:rPr>
          <w:rFonts w:ascii="Arial" w:eastAsia="Calibri" w:hAnsi="Arial"/>
          <w:bCs/>
          <w:sz w:val="24"/>
          <w:szCs w:val="24"/>
          <w:lang w:eastAsia="ar-SA"/>
        </w:rPr>
        <w:t>ul. Ratuszowa 5, 64-510 Wronki,</w:t>
      </w:r>
    </w:p>
    <w:p w14:paraId="2AD4C8C9"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określenie wierzytelności, która ma być zabezpieczona gwarancją/</w:t>
      </w:r>
      <w:r>
        <w:rPr>
          <w:rFonts w:ascii="Arial" w:hAnsi="Arial"/>
          <w:sz w:val="24"/>
          <w:szCs w:val="24"/>
        </w:rPr>
        <w:br/>
      </w:r>
      <w:r w:rsidRPr="000F16D3">
        <w:rPr>
          <w:rFonts w:ascii="Arial" w:hAnsi="Arial"/>
          <w:sz w:val="24"/>
          <w:szCs w:val="24"/>
        </w:rPr>
        <w:t xml:space="preserve">poręczeniem, </w:t>
      </w:r>
    </w:p>
    <w:p w14:paraId="40278223"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kwotę gwarancji/poręczenia,</w:t>
      </w:r>
    </w:p>
    <w:p w14:paraId="46B85E9E"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t>termin ważności gwarancji/poręczenia,</w:t>
      </w:r>
    </w:p>
    <w:p w14:paraId="2A12AE70" w14:textId="77777777" w:rsidR="00210D31" w:rsidRPr="000F16D3" w:rsidRDefault="00210D31" w:rsidP="00781B91">
      <w:pPr>
        <w:numPr>
          <w:ilvl w:val="0"/>
          <w:numId w:val="68"/>
        </w:numPr>
        <w:suppressAutoHyphens w:val="0"/>
        <w:spacing w:line="360" w:lineRule="auto"/>
        <w:jc w:val="both"/>
        <w:rPr>
          <w:rFonts w:ascii="Arial" w:hAnsi="Arial"/>
          <w:sz w:val="24"/>
          <w:szCs w:val="24"/>
        </w:rPr>
      </w:pPr>
      <w:r w:rsidRPr="000F16D3">
        <w:rPr>
          <w:rFonts w:ascii="Arial" w:hAnsi="Arial"/>
          <w:sz w:val="24"/>
          <w:szCs w:val="24"/>
        </w:rPr>
        <w:lastRenderedPageBreak/>
        <w:t xml:space="preserve">zobowiązanie gwaranta, do zapłacenia kwoty gwarancji/poręczenia </w:t>
      </w:r>
      <w:r>
        <w:rPr>
          <w:rFonts w:ascii="Arial" w:hAnsi="Arial"/>
          <w:sz w:val="24"/>
          <w:szCs w:val="24"/>
        </w:rPr>
        <w:br/>
      </w:r>
      <w:r w:rsidRPr="000F16D3">
        <w:rPr>
          <w:rFonts w:ascii="Arial" w:hAnsi="Arial"/>
          <w:sz w:val="24"/>
          <w:szCs w:val="24"/>
        </w:rPr>
        <w:t xml:space="preserve">bezwarunkowo, na pierwsze pisemne żądanie zamawiającego, </w:t>
      </w:r>
      <w:r>
        <w:rPr>
          <w:rFonts w:ascii="Arial" w:hAnsi="Arial"/>
          <w:sz w:val="24"/>
          <w:szCs w:val="24"/>
        </w:rPr>
        <w:br/>
      </w:r>
      <w:r w:rsidRPr="000F16D3">
        <w:rPr>
          <w:rFonts w:ascii="Arial" w:hAnsi="Arial"/>
          <w:sz w:val="24"/>
          <w:szCs w:val="24"/>
        </w:rPr>
        <w:t xml:space="preserve">w sytuacjach określonych w art. 98 ust. 6 ustawy </w:t>
      </w:r>
      <w:proofErr w:type="spellStart"/>
      <w:r w:rsidRPr="000F16D3">
        <w:rPr>
          <w:rFonts w:ascii="Arial" w:hAnsi="Arial"/>
          <w:sz w:val="24"/>
          <w:szCs w:val="24"/>
        </w:rPr>
        <w:t>Pzp</w:t>
      </w:r>
      <w:proofErr w:type="spellEnd"/>
      <w:r w:rsidRPr="000F16D3">
        <w:rPr>
          <w:rFonts w:ascii="Arial" w:hAnsi="Arial"/>
          <w:sz w:val="24"/>
          <w:szCs w:val="24"/>
        </w:rPr>
        <w:t>.</w:t>
      </w:r>
    </w:p>
    <w:p w14:paraId="29BACCC4" w14:textId="77777777" w:rsidR="00210D31" w:rsidRPr="000F16D3" w:rsidRDefault="00210D31" w:rsidP="00781B91">
      <w:pPr>
        <w:numPr>
          <w:ilvl w:val="0"/>
          <w:numId w:val="67"/>
        </w:numPr>
        <w:suppressAutoHyphens w:val="0"/>
        <w:spacing w:line="360" w:lineRule="auto"/>
        <w:jc w:val="both"/>
        <w:rPr>
          <w:rFonts w:ascii="Arial" w:hAnsi="Arial"/>
          <w:sz w:val="24"/>
          <w:szCs w:val="24"/>
        </w:rPr>
      </w:pPr>
      <w:r w:rsidRPr="000F16D3">
        <w:rPr>
          <w:rFonts w:ascii="Arial" w:eastAsia="Calibri" w:hAnsi="Arial"/>
          <w:bCs/>
          <w:sz w:val="24"/>
          <w:szCs w:val="24"/>
          <w:lang w:eastAsia="ar-SA"/>
        </w:rPr>
        <w:t xml:space="preserve">Treść gwarancji powinna zabezpieczać skuteczność żądania jego wypłaty </w:t>
      </w:r>
      <w:r>
        <w:rPr>
          <w:rFonts w:ascii="Arial" w:eastAsia="Calibri" w:hAnsi="Arial"/>
          <w:bCs/>
          <w:sz w:val="24"/>
          <w:szCs w:val="24"/>
          <w:lang w:eastAsia="ar-SA"/>
        </w:rPr>
        <w:br/>
      </w:r>
      <w:r w:rsidRPr="000F16D3">
        <w:rPr>
          <w:rFonts w:ascii="Arial" w:eastAsia="Calibri" w:hAnsi="Arial"/>
          <w:bCs/>
          <w:sz w:val="24"/>
          <w:szCs w:val="24"/>
          <w:lang w:eastAsia="ar-SA"/>
        </w:rPr>
        <w:t xml:space="preserve">w sytuacji, kiedy na skutek działań Wykonawcy zajdą przesłanki powodujące </w:t>
      </w:r>
      <w:r>
        <w:rPr>
          <w:rFonts w:ascii="Arial" w:eastAsia="Calibri" w:hAnsi="Arial"/>
          <w:bCs/>
          <w:sz w:val="24"/>
          <w:szCs w:val="24"/>
          <w:lang w:eastAsia="ar-SA"/>
        </w:rPr>
        <w:br/>
      </w:r>
      <w:r w:rsidRPr="000F16D3">
        <w:rPr>
          <w:rFonts w:ascii="Arial" w:eastAsia="Calibri" w:hAnsi="Arial"/>
          <w:bCs/>
          <w:sz w:val="24"/>
          <w:szCs w:val="24"/>
          <w:lang w:eastAsia="ar-SA"/>
        </w:rPr>
        <w:t>zatrzymanie wadium.</w:t>
      </w:r>
    </w:p>
    <w:p w14:paraId="7E4E3904" w14:textId="77777777" w:rsidR="00210D31" w:rsidRPr="000F16D3" w:rsidRDefault="00210D31" w:rsidP="00781B91">
      <w:pPr>
        <w:numPr>
          <w:ilvl w:val="0"/>
          <w:numId w:val="67"/>
        </w:numPr>
        <w:spacing w:before="120" w:line="360" w:lineRule="auto"/>
        <w:jc w:val="both"/>
        <w:outlineLvl w:val="1"/>
        <w:rPr>
          <w:rFonts w:ascii="Arial" w:hAnsi="Arial"/>
          <w:bCs/>
          <w:iCs/>
          <w:color w:val="000000"/>
          <w:sz w:val="24"/>
          <w:szCs w:val="24"/>
          <w:lang w:eastAsia="ar-SA"/>
        </w:rPr>
      </w:pPr>
      <w:r w:rsidRPr="000F16D3">
        <w:rPr>
          <w:rFonts w:ascii="Arial" w:hAnsi="Arial"/>
          <w:bCs/>
          <w:iCs/>
          <w:sz w:val="24"/>
          <w:szCs w:val="24"/>
          <w:lang w:eastAsia="ar-SA"/>
        </w:rPr>
        <w:t xml:space="preserve">W przypadku </w:t>
      </w:r>
      <w:r w:rsidRPr="000F16D3">
        <w:rPr>
          <w:rFonts w:ascii="Arial" w:hAnsi="Arial"/>
          <w:bCs/>
          <w:iCs/>
          <w:sz w:val="24"/>
          <w:szCs w:val="24"/>
          <w:u w:val="single"/>
          <w:lang w:eastAsia="ar-SA"/>
        </w:rPr>
        <w:t>wadium wniesionego w formie gwarancji i poręczeń</w:t>
      </w:r>
      <w:r w:rsidRPr="000F16D3">
        <w:rPr>
          <w:rFonts w:ascii="Arial" w:hAnsi="Arial"/>
          <w:bCs/>
          <w:iCs/>
          <w:sz w:val="24"/>
          <w:szCs w:val="24"/>
          <w:lang w:eastAsia="ar-SA"/>
        </w:rPr>
        <w:t xml:space="preserve">, o których mowa w art. </w:t>
      </w:r>
      <w:r w:rsidRPr="000F16D3">
        <w:rPr>
          <w:rFonts w:ascii="Arial" w:eastAsia="Calibri" w:hAnsi="Arial"/>
          <w:bCs/>
          <w:sz w:val="24"/>
          <w:szCs w:val="24"/>
          <w:lang w:eastAsia="ar-SA"/>
        </w:rPr>
        <w:t>97 ust. 7 pkt 2-4</w:t>
      </w:r>
      <w:r w:rsidRPr="000F16D3">
        <w:rPr>
          <w:rFonts w:ascii="Arial" w:eastAsia="Calibri" w:hAnsi="Arial"/>
          <w:bCs/>
          <w:strike/>
          <w:sz w:val="24"/>
          <w:szCs w:val="24"/>
          <w:lang w:eastAsia="ar-SA"/>
        </w:rPr>
        <w:t xml:space="preserve"> </w:t>
      </w:r>
      <w:r w:rsidRPr="000F16D3">
        <w:rPr>
          <w:rFonts w:ascii="Arial" w:hAnsi="Arial"/>
          <w:bCs/>
          <w:iCs/>
          <w:sz w:val="24"/>
          <w:szCs w:val="24"/>
          <w:lang w:eastAsia="ar-SA"/>
        </w:rPr>
        <w:t xml:space="preserve">ustawy </w:t>
      </w:r>
      <w:proofErr w:type="spellStart"/>
      <w:r w:rsidRPr="000F16D3">
        <w:rPr>
          <w:rFonts w:ascii="Arial" w:hAnsi="Arial"/>
          <w:bCs/>
          <w:iCs/>
          <w:sz w:val="24"/>
          <w:szCs w:val="24"/>
          <w:lang w:eastAsia="ar-SA"/>
        </w:rPr>
        <w:t>Pzp</w:t>
      </w:r>
      <w:proofErr w:type="spellEnd"/>
      <w:r w:rsidRPr="000F16D3">
        <w:rPr>
          <w:rFonts w:ascii="Arial" w:hAnsi="Arial"/>
          <w:bCs/>
          <w:iCs/>
          <w:sz w:val="24"/>
          <w:szCs w:val="24"/>
          <w:lang w:eastAsia="ar-SA"/>
        </w:rPr>
        <w:t>, z treści musi wynikać, że wadium zabezpiecza ofertę Wykonawcy złożoną w postępowaniu o udzielenie zamówienia publicznego na:</w:t>
      </w:r>
    </w:p>
    <w:p w14:paraId="5161714D" w14:textId="77777777" w:rsidR="007B5ED2" w:rsidRPr="007B5ED2" w:rsidRDefault="00210D31" w:rsidP="007B5ED2">
      <w:pPr>
        <w:shd w:val="clear" w:color="auto" w:fill="D5DCE4"/>
        <w:spacing w:line="360" w:lineRule="auto"/>
        <w:ind w:left="426"/>
        <w:jc w:val="center"/>
        <w:rPr>
          <w:rFonts w:ascii="Arial" w:hAnsi="Arial"/>
          <w:b/>
          <w:sz w:val="24"/>
          <w:szCs w:val="24"/>
        </w:rPr>
      </w:pPr>
      <w:r w:rsidRPr="000F16D3">
        <w:rPr>
          <w:rFonts w:ascii="Arial" w:hAnsi="Arial"/>
          <w:b/>
          <w:sz w:val="24"/>
          <w:szCs w:val="24"/>
        </w:rPr>
        <w:t>„</w:t>
      </w:r>
      <w:r w:rsidR="007B5ED2" w:rsidRPr="007B5ED2">
        <w:rPr>
          <w:rFonts w:ascii="Arial" w:hAnsi="Arial"/>
          <w:b/>
          <w:sz w:val="24"/>
          <w:szCs w:val="24"/>
        </w:rPr>
        <w:t xml:space="preserve">Poprawa bezpieczeństwa infrastruktury drogowej </w:t>
      </w:r>
    </w:p>
    <w:p w14:paraId="19EE490A" w14:textId="2244765C" w:rsidR="00210D31" w:rsidRDefault="007B5ED2" w:rsidP="007B5ED2">
      <w:pPr>
        <w:shd w:val="clear" w:color="auto" w:fill="D5DCE4"/>
        <w:spacing w:line="360" w:lineRule="auto"/>
        <w:ind w:left="426"/>
        <w:jc w:val="center"/>
        <w:rPr>
          <w:rFonts w:ascii="Arial" w:hAnsi="Arial"/>
          <w:b/>
          <w:sz w:val="24"/>
          <w:szCs w:val="24"/>
        </w:rPr>
      </w:pPr>
      <w:r w:rsidRPr="007B5ED2">
        <w:rPr>
          <w:rFonts w:ascii="Arial" w:hAnsi="Arial"/>
          <w:b/>
          <w:sz w:val="24"/>
          <w:szCs w:val="24"/>
        </w:rPr>
        <w:t>na terenie gminy Wronki</w:t>
      </w:r>
      <w:r w:rsidR="00210D31" w:rsidRPr="000F16D3">
        <w:rPr>
          <w:rFonts w:ascii="Arial" w:hAnsi="Arial"/>
          <w:b/>
          <w:sz w:val="24"/>
          <w:szCs w:val="24"/>
        </w:rPr>
        <w:t xml:space="preserve">” </w:t>
      </w:r>
    </w:p>
    <w:p w14:paraId="6574BE67" w14:textId="101659D2" w:rsidR="00210D31" w:rsidRPr="000F16D3" w:rsidRDefault="00210D31" w:rsidP="00210D31">
      <w:pPr>
        <w:shd w:val="clear" w:color="auto" w:fill="D5DCE4"/>
        <w:spacing w:line="360" w:lineRule="auto"/>
        <w:ind w:left="426"/>
        <w:jc w:val="center"/>
        <w:rPr>
          <w:rFonts w:ascii="Arial" w:hAnsi="Arial"/>
          <w:b/>
          <w:bCs/>
          <w:iCs/>
          <w:color w:val="000000"/>
          <w:sz w:val="24"/>
          <w:szCs w:val="24"/>
          <w:lang w:eastAsia="ar-SA"/>
        </w:rPr>
      </w:pPr>
      <w:r w:rsidRPr="000F16D3">
        <w:rPr>
          <w:rFonts w:ascii="Arial" w:hAnsi="Arial"/>
          <w:b/>
          <w:sz w:val="24"/>
          <w:szCs w:val="24"/>
        </w:rPr>
        <w:t xml:space="preserve">oznaczenie sprawy: </w:t>
      </w:r>
      <w:r w:rsidRPr="000F16D3">
        <w:rPr>
          <w:rFonts w:ascii="Arial" w:eastAsia="Calibri" w:hAnsi="Arial"/>
          <w:b/>
          <w:bCs/>
          <w:iCs/>
          <w:color w:val="000000"/>
          <w:sz w:val="24"/>
          <w:szCs w:val="24"/>
          <w:lang w:eastAsia="ar-SA"/>
        </w:rPr>
        <w:t>NIiPP.271.</w:t>
      </w:r>
      <w:r w:rsidR="007B5ED2">
        <w:rPr>
          <w:rFonts w:ascii="Arial" w:eastAsia="Calibri" w:hAnsi="Arial"/>
          <w:b/>
          <w:bCs/>
          <w:iCs/>
          <w:color w:val="000000"/>
          <w:sz w:val="24"/>
          <w:szCs w:val="24"/>
          <w:lang w:eastAsia="ar-SA"/>
        </w:rPr>
        <w:t>4</w:t>
      </w:r>
      <w:r w:rsidRPr="000F16D3">
        <w:rPr>
          <w:rFonts w:ascii="Arial" w:eastAsia="Calibri" w:hAnsi="Arial"/>
          <w:b/>
          <w:bCs/>
          <w:iCs/>
          <w:color w:val="000000"/>
          <w:sz w:val="24"/>
          <w:szCs w:val="24"/>
          <w:lang w:eastAsia="ar-SA"/>
        </w:rPr>
        <w:t>.202</w:t>
      </w:r>
      <w:r w:rsidR="007B5ED2">
        <w:rPr>
          <w:rFonts w:ascii="Arial" w:eastAsia="Calibri" w:hAnsi="Arial"/>
          <w:b/>
          <w:bCs/>
          <w:iCs/>
          <w:color w:val="000000"/>
          <w:sz w:val="24"/>
          <w:szCs w:val="24"/>
          <w:lang w:eastAsia="ar-SA"/>
        </w:rPr>
        <w:t>4</w:t>
      </w:r>
    </w:p>
    <w:p w14:paraId="4AB950FB" w14:textId="77777777" w:rsidR="00210D31" w:rsidRPr="000F16D3" w:rsidRDefault="00210D31" w:rsidP="00781B91">
      <w:pPr>
        <w:numPr>
          <w:ilvl w:val="0"/>
          <w:numId w:val="67"/>
        </w:numPr>
        <w:spacing w:line="360" w:lineRule="auto"/>
        <w:jc w:val="both"/>
        <w:outlineLvl w:val="1"/>
        <w:rPr>
          <w:rFonts w:ascii="Arial" w:eastAsia="Calibri" w:hAnsi="Arial"/>
          <w:bCs/>
          <w:iCs/>
          <w:sz w:val="24"/>
          <w:szCs w:val="24"/>
          <w:lang w:eastAsia="ar-SA"/>
        </w:rPr>
      </w:pPr>
      <w:r w:rsidRPr="000F16D3">
        <w:rPr>
          <w:rFonts w:ascii="Arial" w:hAnsi="Arial"/>
          <w:bCs/>
          <w:sz w:val="24"/>
          <w:szCs w:val="24"/>
        </w:rPr>
        <w:t>Wadium wnoszone w formie innej niż pieniądze Wykonawca wnosi w formie elektronicznej poprzez zamieszczenie na Platformie w zakładce „Załączniki” oryginału dokumentu wadialnego tj. opatrzonego kwalifikowanym podpisem elektronicznym osób upoważnionych do jego wystawienia tj. wystawcę dokumentu.</w:t>
      </w:r>
    </w:p>
    <w:p w14:paraId="426485A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F16D3">
        <w:rPr>
          <w:rFonts w:ascii="Arial" w:hAnsi="Arial"/>
          <w:bCs/>
          <w:sz w:val="24"/>
          <w:szCs w:val="24"/>
        </w:rPr>
        <w:t>Pzp</w:t>
      </w:r>
      <w:proofErr w:type="spellEnd"/>
      <w:r w:rsidRPr="000F16D3">
        <w:rPr>
          <w:rFonts w:ascii="Arial" w:hAnsi="Arial"/>
          <w:bCs/>
          <w:sz w:val="24"/>
          <w:szCs w:val="24"/>
        </w:rPr>
        <w:t xml:space="preserve">, Zamawiający odrzuci ofertę na podstawie art. 226 ust. 1 pkt 14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2569052E"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bookmarkStart w:id="42" w:name="_Toc42045496"/>
      <w:r w:rsidRPr="000F16D3">
        <w:rPr>
          <w:rFonts w:ascii="Arial" w:hAnsi="Arial"/>
          <w:bCs/>
          <w:sz w:val="24"/>
          <w:szCs w:val="24"/>
        </w:rPr>
        <w:t xml:space="preserve">Zamawiający dokona zwrotu wadium na zasadach określonych w art. 98 ust. 1–5 ustawy </w:t>
      </w:r>
      <w:proofErr w:type="spellStart"/>
      <w:r w:rsidRPr="000F16D3">
        <w:rPr>
          <w:rFonts w:ascii="Arial" w:hAnsi="Arial"/>
          <w:bCs/>
          <w:sz w:val="24"/>
          <w:szCs w:val="24"/>
        </w:rPr>
        <w:t>Pzp</w:t>
      </w:r>
      <w:proofErr w:type="spellEnd"/>
      <w:r w:rsidRPr="000F16D3">
        <w:rPr>
          <w:rFonts w:ascii="Arial" w:hAnsi="Arial"/>
          <w:bCs/>
          <w:sz w:val="24"/>
          <w:szCs w:val="24"/>
        </w:rPr>
        <w:t>.</w:t>
      </w:r>
      <w:bookmarkEnd w:id="42"/>
    </w:p>
    <w:p w14:paraId="48F88C8D" w14:textId="77777777" w:rsidR="00210D31" w:rsidRPr="000F16D3" w:rsidRDefault="00210D31" w:rsidP="00781B91">
      <w:pPr>
        <w:numPr>
          <w:ilvl w:val="0"/>
          <w:numId w:val="67"/>
        </w:numPr>
        <w:suppressAutoHyphens w:val="0"/>
        <w:autoSpaceDE w:val="0"/>
        <w:autoSpaceDN w:val="0"/>
        <w:spacing w:line="360" w:lineRule="auto"/>
        <w:jc w:val="both"/>
        <w:rPr>
          <w:rFonts w:ascii="Arial" w:hAnsi="Arial"/>
          <w:bCs/>
          <w:sz w:val="24"/>
          <w:szCs w:val="24"/>
        </w:rPr>
      </w:pPr>
      <w:r w:rsidRPr="000F16D3">
        <w:rPr>
          <w:rFonts w:ascii="Arial" w:hAnsi="Arial"/>
          <w:bCs/>
          <w:sz w:val="24"/>
          <w:szCs w:val="24"/>
        </w:rPr>
        <w:t xml:space="preserve">Zamawiający zatrzymuje wadium wraz z odsetkami na podstawie art. 98 ust. 6 ustawy </w:t>
      </w:r>
      <w:proofErr w:type="spellStart"/>
      <w:r w:rsidRPr="000F16D3">
        <w:rPr>
          <w:rFonts w:ascii="Arial" w:hAnsi="Arial"/>
          <w:bCs/>
          <w:sz w:val="24"/>
          <w:szCs w:val="24"/>
        </w:rPr>
        <w:t>Pzp</w:t>
      </w:r>
      <w:proofErr w:type="spellEnd"/>
      <w:r w:rsidRPr="000F16D3">
        <w:rPr>
          <w:rFonts w:ascii="Arial" w:hAnsi="Arial"/>
          <w:bCs/>
          <w:sz w:val="24"/>
          <w:szCs w:val="24"/>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3" w:name="_Toc94169632"/>
      <w:r w:rsidRPr="00914767">
        <w:rPr>
          <w:rFonts w:ascii="Arial" w:hAnsi="Arial"/>
          <w:sz w:val="24"/>
          <w:szCs w:val="24"/>
        </w:rPr>
        <w:t>XVII. Termin związania ofertą</w:t>
      </w:r>
      <w:bookmarkEnd w:id="43"/>
    </w:p>
    <w:p w14:paraId="30612B70" w14:textId="5D952E5D"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Wykonawca b</w:t>
      </w:r>
      <w:r w:rsidRPr="00914D57">
        <w:rPr>
          <w:rFonts w:ascii="Arial" w:hAnsi="Arial"/>
          <w:sz w:val="24"/>
          <w:szCs w:val="24"/>
        </w:rPr>
        <w:t xml:space="preserve">ędzie związany ofertą przez okres </w:t>
      </w:r>
      <w:r w:rsidRPr="00914D57">
        <w:rPr>
          <w:rFonts w:ascii="Arial" w:hAnsi="Arial"/>
          <w:b/>
          <w:sz w:val="24"/>
          <w:szCs w:val="24"/>
        </w:rPr>
        <w:t>30 dni</w:t>
      </w:r>
      <w:r w:rsidRPr="00914D57">
        <w:rPr>
          <w:rFonts w:ascii="Arial" w:hAnsi="Arial"/>
          <w:sz w:val="24"/>
          <w:szCs w:val="24"/>
        </w:rPr>
        <w:t xml:space="preserve">, tj. do dnia </w:t>
      </w:r>
      <w:bookmarkStart w:id="44" w:name="_Hlk65478452"/>
      <w:r w:rsidR="00914D57" w:rsidRPr="00914D57">
        <w:rPr>
          <w:rFonts w:ascii="Arial" w:hAnsi="Arial"/>
          <w:b/>
          <w:bCs/>
          <w:color w:val="0070C0"/>
          <w:sz w:val="24"/>
          <w:szCs w:val="24"/>
        </w:rPr>
        <w:t>1</w:t>
      </w:r>
      <w:r w:rsidR="00831B54">
        <w:rPr>
          <w:rFonts w:ascii="Arial" w:hAnsi="Arial"/>
          <w:b/>
          <w:bCs/>
          <w:color w:val="0070C0"/>
          <w:sz w:val="24"/>
          <w:szCs w:val="24"/>
        </w:rPr>
        <w:t>4</w:t>
      </w:r>
      <w:r w:rsidR="00E33CD6" w:rsidRPr="00914D57">
        <w:rPr>
          <w:rFonts w:ascii="Arial" w:hAnsi="Arial"/>
          <w:b/>
          <w:bCs/>
          <w:color w:val="0070C0"/>
          <w:sz w:val="24"/>
          <w:szCs w:val="24"/>
        </w:rPr>
        <w:t xml:space="preserve"> marca</w:t>
      </w:r>
      <w:r w:rsidR="00031BCE" w:rsidRPr="00914D57">
        <w:rPr>
          <w:rFonts w:ascii="Arial" w:hAnsi="Arial"/>
          <w:b/>
          <w:bCs/>
          <w:color w:val="0070C0"/>
          <w:sz w:val="24"/>
          <w:szCs w:val="24"/>
        </w:rPr>
        <w:t xml:space="preserve"> </w:t>
      </w:r>
      <w:r w:rsidR="00E33CD6" w:rsidRPr="00914D57">
        <w:rPr>
          <w:rFonts w:ascii="Arial" w:hAnsi="Arial"/>
          <w:b/>
          <w:bCs/>
          <w:color w:val="0070C0"/>
          <w:sz w:val="24"/>
          <w:szCs w:val="24"/>
        </w:rPr>
        <w:br/>
      </w:r>
      <w:r w:rsidRPr="00914D57">
        <w:rPr>
          <w:rFonts w:ascii="Arial" w:hAnsi="Arial"/>
          <w:b/>
          <w:bCs/>
          <w:color w:val="0070C0"/>
          <w:sz w:val="24"/>
          <w:szCs w:val="24"/>
        </w:rPr>
        <w:t>202</w:t>
      </w:r>
      <w:r w:rsidR="00914D57" w:rsidRPr="00914D57">
        <w:rPr>
          <w:rFonts w:ascii="Arial" w:hAnsi="Arial"/>
          <w:b/>
          <w:bCs/>
          <w:color w:val="0070C0"/>
          <w:sz w:val="24"/>
          <w:szCs w:val="24"/>
        </w:rPr>
        <w:t>4</w:t>
      </w:r>
      <w:r w:rsidRPr="00914D57">
        <w:rPr>
          <w:rFonts w:ascii="Arial" w:hAnsi="Arial"/>
          <w:b/>
          <w:bCs/>
          <w:smallCaps/>
          <w:color w:val="0070C0"/>
          <w:sz w:val="24"/>
          <w:szCs w:val="24"/>
        </w:rPr>
        <w:t xml:space="preserve"> </w:t>
      </w:r>
      <w:r w:rsidR="00D97B0D" w:rsidRPr="00914D57">
        <w:rPr>
          <w:rFonts w:ascii="Arial" w:hAnsi="Arial"/>
          <w:b/>
          <w:bCs/>
          <w:color w:val="0070C0"/>
          <w:sz w:val="24"/>
          <w:szCs w:val="24"/>
        </w:rPr>
        <w:t>roku</w:t>
      </w:r>
      <w:r w:rsidR="009806B9" w:rsidRPr="00914D57">
        <w:rPr>
          <w:rFonts w:ascii="Arial" w:hAnsi="Arial"/>
          <w:b/>
          <w:bCs/>
          <w:color w:val="0070C0"/>
          <w:sz w:val="24"/>
          <w:szCs w:val="24"/>
        </w:rPr>
        <w:t>.</w:t>
      </w:r>
      <w:r w:rsidRPr="00914D57">
        <w:rPr>
          <w:rFonts w:ascii="Arial" w:hAnsi="Arial"/>
          <w:color w:val="0070C0"/>
          <w:sz w:val="24"/>
          <w:szCs w:val="24"/>
        </w:rPr>
        <w:t xml:space="preserve"> </w:t>
      </w:r>
      <w:bookmarkEnd w:id="44"/>
      <w:r w:rsidRPr="00914D57">
        <w:rPr>
          <w:rFonts w:ascii="Arial" w:hAnsi="Arial"/>
          <w:sz w:val="24"/>
          <w:szCs w:val="24"/>
        </w:rPr>
        <w:t>Bieg terminu</w:t>
      </w:r>
      <w:r w:rsidRPr="00914767">
        <w:rPr>
          <w:rFonts w:ascii="Arial" w:hAnsi="Arial"/>
          <w:sz w:val="24"/>
          <w:szCs w:val="24"/>
        </w:rPr>
        <w:t xml:space="preserve">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5" w:name="_Toc94169633"/>
      <w:r w:rsidRPr="00914767">
        <w:rPr>
          <w:rFonts w:ascii="Arial" w:hAnsi="Arial"/>
          <w:sz w:val="24"/>
          <w:szCs w:val="24"/>
        </w:rPr>
        <w:t>XVIII. Miejsce i termin składania ofert</w:t>
      </w:r>
      <w:bookmarkEnd w:id="45"/>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857F26">
      <w:pPr>
        <w:pStyle w:val="Akapitzlist"/>
        <w:numPr>
          <w:ilvl w:val="0"/>
          <w:numId w:val="60"/>
        </w:numPr>
        <w:spacing w:line="360" w:lineRule="auto"/>
        <w:jc w:val="both"/>
        <w:rPr>
          <w:rFonts w:ascii="Arial" w:hAnsi="Arial"/>
          <w:bCs/>
          <w:sz w:val="24"/>
          <w:szCs w:val="24"/>
        </w:rPr>
      </w:pPr>
      <w:r w:rsidRPr="00DA2475">
        <w:rPr>
          <w:rFonts w:ascii="Arial" w:hAnsi="Arial"/>
          <w:bCs/>
          <w:sz w:val="24"/>
          <w:szCs w:val="24"/>
        </w:rPr>
        <w:lastRenderedPageBreak/>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5CE3EDC3"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4">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 xml:space="preserve">do </w:t>
      </w:r>
      <w:r w:rsidR="00D97B0D" w:rsidRPr="00914D57">
        <w:rPr>
          <w:rFonts w:ascii="Arial" w:hAnsi="Arial" w:cs="Arial"/>
          <w:b/>
          <w:bCs/>
          <w:color w:val="0070C0"/>
          <w:sz w:val="24"/>
          <w:szCs w:val="24"/>
        </w:rPr>
        <w:t xml:space="preserve">dnia </w:t>
      </w:r>
      <w:r w:rsidR="00914D57" w:rsidRPr="00914D57">
        <w:rPr>
          <w:rFonts w:ascii="Arial" w:hAnsi="Arial" w:cs="Arial"/>
          <w:b/>
          <w:bCs/>
          <w:color w:val="0070C0"/>
          <w:sz w:val="24"/>
          <w:szCs w:val="24"/>
        </w:rPr>
        <w:t>1</w:t>
      </w:r>
      <w:r w:rsidR="00831B54">
        <w:rPr>
          <w:rFonts w:ascii="Arial" w:hAnsi="Arial" w:cs="Arial"/>
          <w:b/>
          <w:bCs/>
          <w:color w:val="0070C0"/>
          <w:sz w:val="24"/>
          <w:szCs w:val="24"/>
        </w:rPr>
        <w:t>4</w:t>
      </w:r>
      <w:r w:rsidR="00914D57" w:rsidRPr="00914D57">
        <w:rPr>
          <w:rFonts w:ascii="Arial" w:hAnsi="Arial" w:cs="Arial"/>
          <w:b/>
          <w:bCs/>
          <w:color w:val="0070C0"/>
          <w:sz w:val="24"/>
          <w:szCs w:val="24"/>
        </w:rPr>
        <w:t xml:space="preserve"> lutego</w:t>
      </w:r>
      <w:r w:rsidR="00D97B0D" w:rsidRPr="00914D57">
        <w:rPr>
          <w:rFonts w:ascii="Arial" w:hAnsi="Arial" w:cs="Arial"/>
          <w:b/>
          <w:bCs/>
          <w:color w:val="0070C0"/>
          <w:sz w:val="24"/>
          <w:szCs w:val="24"/>
        </w:rPr>
        <w:t xml:space="preserve"> </w:t>
      </w:r>
      <w:r w:rsidRPr="00914D57">
        <w:rPr>
          <w:rFonts w:ascii="Arial" w:hAnsi="Arial" w:cs="Arial"/>
          <w:b/>
          <w:bCs/>
          <w:color w:val="0070C0"/>
          <w:sz w:val="24"/>
          <w:szCs w:val="24"/>
        </w:rPr>
        <w:t>202</w:t>
      </w:r>
      <w:r w:rsidR="00914D57" w:rsidRPr="00914D57">
        <w:rPr>
          <w:rFonts w:ascii="Arial" w:hAnsi="Arial" w:cs="Arial"/>
          <w:b/>
          <w:bCs/>
          <w:color w:val="0070C0"/>
          <w:sz w:val="24"/>
          <w:szCs w:val="24"/>
        </w:rPr>
        <w:t>4</w:t>
      </w:r>
      <w:r w:rsidR="00D97B0D" w:rsidRPr="00914D57">
        <w:rPr>
          <w:rFonts w:ascii="Arial" w:hAnsi="Arial" w:cs="Arial"/>
          <w:b/>
          <w:color w:val="0070C0"/>
          <w:sz w:val="24"/>
          <w:szCs w:val="24"/>
        </w:rPr>
        <w:t xml:space="preserve"> roku</w:t>
      </w:r>
      <w:r w:rsidRPr="00914D5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5">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6">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w:t>
      </w:r>
      <w:proofErr w:type="spellStart"/>
      <w:r w:rsidRPr="00914767">
        <w:rPr>
          <w:rFonts w:ascii="Arial" w:hAnsi="Arial"/>
          <w:sz w:val="24"/>
          <w:szCs w:val="24"/>
        </w:rPr>
        <w:t>Pzp</w:t>
      </w:r>
      <w:proofErr w:type="spellEnd"/>
      <w:r w:rsidRPr="00914767">
        <w:rPr>
          <w:rFonts w:ascii="Arial" w:hAnsi="Arial"/>
          <w:sz w:val="24"/>
          <w:szCs w:val="24"/>
        </w:rPr>
        <w:t xml:space="preserve">,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7">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4"/>
      <w:r w:rsidRPr="00914767">
        <w:rPr>
          <w:rFonts w:ascii="Arial" w:hAnsi="Arial"/>
          <w:sz w:val="24"/>
          <w:szCs w:val="24"/>
        </w:rPr>
        <w:t>XIX. Otwarcie ofert</w:t>
      </w:r>
      <w:bookmarkEnd w:id="46"/>
    </w:p>
    <w:p w14:paraId="72E224BB" w14:textId="40C73B59" w:rsidR="00E401AA" w:rsidRPr="00914D57" w:rsidRDefault="00CF237C" w:rsidP="00914767">
      <w:pPr>
        <w:numPr>
          <w:ilvl w:val="0"/>
          <w:numId w:val="1"/>
        </w:numPr>
        <w:spacing w:line="360" w:lineRule="auto"/>
        <w:jc w:val="both"/>
        <w:rPr>
          <w:rFonts w:ascii="Arial" w:hAnsi="Arial"/>
          <w:sz w:val="24"/>
          <w:szCs w:val="24"/>
        </w:rPr>
      </w:pPr>
      <w:r w:rsidRPr="00914D57">
        <w:rPr>
          <w:rFonts w:ascii="Arial" w:hAnsi="Arial"/>
          <w:sz w:val="24"/>
          <w:szCs w:val="24"/>
        </w:rPr>
        <w:t xml:space="preserve">Otwarcie ofert następuje niezwłocznie po upływie terminu składania ofert, </w:t>
      </w:r>
      <w:r w:rsidR="00031BCE" w:rsidRPr="00914D57">
        <w:rPr>
          <w:rFonts w:ascii="Arial" w:hAnsi="Arial"/>
          <w:sz w:val="24"/>
          <w:szCs w:val="24"/>
        </w:rPr>
        <w:br/>
      </w:r>
      <w:r w:rsidRPr="00914D57">
        <w:rPr>
          <w:rFonts w:ascii="Arial" w:hAnsi="Arial"/>
          <w:sz w:val="24"/>
          <w:szCs w:val="24"/>
        </w:rPr>
        <w:t xml:space="preserve">nie później niż następnego dnia po dniu, w którym upłynął termin składania ofert tj. </w:t>
      </w:r>
      <w:r w:rsidRPr="00914D57">
        <w:rPr>
          <w:rFonts w:ascii="Arial" w:hAnsi="Arial"/>
          <w:b/>
          <w:bCs/>
          <w:color w:val="0070C0"/>
          <w:sz w:val="24"/>
          <w:szCs w:val="24"/>
        </w:rPr>
        <w:t>w</w:t>
      </w:r>
      <w:r w:rsidRPr="00914D57">
        <w:rPr>
          <w:rFonts w:ascii="Arial" w:hAnsi="Arial"/>
          <w:color w:val="0070C0"/>
          <w:sz w:val="24"/>
          <w:szCs w:val="24"/>
        </w:rPr>
        <w:t xml:space="preserve"> </w:t>
      </w:r>
      <w:r w:rsidR="004A6B9E" w:rsidRPr="00914D57">
        <w:rPr>
          <w:rFonts w:ascii="Arial" w:hAnsi="Arial"/>
          <w:b/>
          <w:bCs/>
          <w:color w:val="0070C0"/>
          <w:sz w:val="24"/>
          <w:szCs w:val="24"/>
        </w:rPr>
        <w:t xml:space="preserve">dniu </w:t>
      </w:r>
      <w:r w:rsidR="00914D57" w:rsidRPr="00914D57">
        <w:rPr>
          <w:rFonts w:ascii="Arial" w:hAnsi="Arial"/>
          <w:b/>
          <w:bCs/>
          <w:color w:val="0070C0"/>
          <w:sz w:val="24"/>
          <w:szCs w:val="24"/>
        </w:rPr>
        <w:t>1</w:t>
      </w:r>
      <w:r w:rsidR="00831B54">
        <w:rPr>
          <w:rFonts w:ascii="Arial" w:hAnsi="Arial"/>
          <w:b/>
          <w:bCs/>
          <w:color w:val="0070C0"/>
          <w:sz w:val="24"/>
          <w:szCs w:val="24"/>
        </w:rPr>
        <w:t>4</w:t>
      </w:r>
      <w:r w:rsidR="00C961E2" w:rsidRPr="00914D57">
        <w:rPr>
          <w:rFonts w:ascii="Arial" w:hAnsi="Arial"/>
          <w:b/>
          <w:bCs/>
          <w:color w:val="0070C0"/>
          <w:sz w:val="24"/>
          <w:szCs w:val="24"/>
        </w:rPr>
        <w:t xml:space="preserve"> lutego</w:t>
      </w:r>
      <w:r w:rsidR="00031BCE" w:rsidRPr="00914D57">
        <w:rPr>
          <w:rFonts w:ascii="Arial" w:hAnsi="Arial"/>
          <w:b/>
          <w:bCs/>
          <w:color w:val="0070C0"/>
          <w:sz w:val="24"/>
          <w:szCs w:val="24"/>
        </w:rPr>
        <w:t xml:space="preserve"> 202</w:t>
      </w:r>
      <w:r w:rsidR="00914D57" w:rsidRPr="00914D57">
        <w:rPr>
          <w:rFonts w:ascii="Arial" w:hAnsi="Arial"/>
          <w:b/>
          <w:bCs/>
          <w:color w:val="0070C0"/>
          <w:sz w:val="24"/>
          <w:szCs w:val="24"/>
        </w:rPr>
        <w:t>4</w:t>
      </w:r>
      <w:r w:rsidR="00031BCE" w:rsidRPr="00914D57">
        <w:rPr>
          <w:rFonts w:ascii="Arial" w:hAnsi="Arial"/>
          <w:b/>
          <w:bCs/>
          <w:color w:val="0070C0"/>
          <w:sz w:val="24"/>
          <w:szCs w:val="24"/>
        </w:rPr>
        <w:t xml:space="preserve"> </w:t>
      </w:r>
      <w:r w:rsidR="005C222F" w:rsidRPr="00914D57">
        <w:rPr>
          <w:rFonts w:ascii="Arial" w:hAnsi="Arial"/>
          <w:b/>
          <w:color w:val="0070C0"/>
          <w:sz w:val="24"/>
          <w:szCs w:val="24"/>
        </w:rPr>
        <w:t>roku</w:t>
      </w:r>
      <w:r w:rsidRPr="00914D57">
        <w:rPr>
          <w:rFonts w:ascii="Arial" w:hAnsi="Arial"/>
          <w:b/>
          <w:color w:val="0070C0"/>
          <w:sz w:val="24"/>
          <w:szCs w:val="24"/>
        </w:rPr>
        <w:t xml:space="preserve"> o godzinie 08:</w:t>
      </w:r>
      <w:r w:rsidR="003C295C" w:rsidRPr="00914D57">
        <w:rPr>
          <w:rFonts w:ascii="Arial" w:hAnsi="Arial"/>
          <w:b/>
          <w:color w:val="0070C0"/>
          <w:sz w:val="24"/>
          <w:szCs w:val="24"/>
        </w:rPr>
        <w:t>15</w:t>
      </w:r>
      <w:r w:rsidRPr="00914D5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lastRenderedPageBreak/>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8">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5"/>
      <w:r w:rsidRPr="00914767">
        <w:rPr>
          <w:rFonts w:ascii="Arial" w:hAnsi="Arial"/>
          <w:sz w:val="24"/>
          <w:szCs w:val="24"/>
        </w:rPr>
        <w:t>XX. Opis kryteriów oceny ofert wraz z podaniem wag tych kryteriów i sposobu oceny ofert</w:t>
      </w:r>
      <w:bookmarkEnd w:id="47"/>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lastRenderedPageBreak/>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w:t>
      </w:r>
      <w:proofErr w:type="spellStart"/>
      <w:r w:rsidRPr="003D3D23">
        <w:rPr>
          <w:rFonts w:ascii="Arial" w:hAnsi="Arial" w:cs="Arial"/>
          <w:sz w:val="24"/>
          <w:szCs w:val="24"/>
        </w:rPr>
        <w:t>Cn</w:t>
      </w:r>
      <w:proofErr w:type="spellEnd"/>
      <w:r w:rsidRPr="003D3D23">
        <w:rPr>
          <w:rFonts w:ascii="Arial" w:hAnsi="Arial" w:cs="Arial"/>
          <w:sz w:val="24"/>
          <w:szCs w:val="24"/>
        </w:rPr>
        <w:t xml:space="preserve"> / </w:t>
      </w:r>
      <w:proofErr w:type="spellStart"/>
      <w:r w:rsidRPr="003D3D23">
        <w:rPr>
          <w:rFonts w:ascii="Arial" w:hAnsi="Arial" w:cs="Arial"/>
          <w:sz w:val="24"/>
          <w:szCs w:val="24"/>
        </w:rPr>
        <w:t>Cb</w:t>
      </w:r>
      <w:proofErr w:type="spellEnd"/>
      <w:r w:rsidRPr="003D3D23">
        <w:rPr>
          <w:rFonts w:ascii="Arial" w:hAnsi="Arial" w:cs="Arial"/>
          <w:sz w:val="24"/>
          <w:szCs w:val="24"/>
        </w:rPr>
        <w:t>)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Cn</w:t>
      </w:r>
      <w:proofErr w:type="spellEnd"/>
      <w:r w:rsidRPr="003D3D23">
        <w:rPr>
          <w:rFonts w:ascii="Arial" w:hAnsi="Arial" w:cs="Arial"/>
          <w:sz w:val="24"/>
          <w:szCs w:val="24"/>
        </w:rPr>
        <w:t xml:space="preserve">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proofErr w:type="spellStart"/>
      <w:r w:rsidRPr="003D3D23">
        <w:rPr>
          <w:rFonts w:ascii="Arial" w:hAnsi="Arial" w:cs="Arial"/>
          <w:sz w:val="24"/>
          <w:szCs w:val="24"/>
        </w:rPr>
        <w:t>Cb</w:t>
      </w:r>
      <w:proofErr w:type="spellEnd"/>
      <w:r w:rsidRPr="003D3D23">
        <w:rPr>
          <w:rFonts w:ascii="Arial" w:hAnsi="Arial" w:cs="Arial"/>
          <w:sz w:val="24"/>
          <w:szCs w:val="24"/>
        </w:rPr>
        <w:t xml:space="preserve">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1A7B553E" w14:textId="6BA3F53F" w:rsidR="00FA7C19" w:rsidRPr="00FA7C19" w:rsidRDefault="00280420" w:rsidP="00730868">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A7C19">
        <w:rPr>
          <w:rFonts w:ascii="Arial" w:hAnsi="Arial"/>
          <w:sz w:val="24"/>
          <w:szCs w:val="24"/>
        </w:rPr>
        <w:t>(w miesiącach) Zamawiający rozumie jako długość okresu gwarancji na wykonane roboty budowlane</w:t>
      </w:r>
      <w:r w:rsidR="00B53D4C" w:rsidRPr="00FA7C19">
        <w:rPr>
          <w:rFonts w:ascii="Arial" w:hAnsi="Arial"/>
          <w:sz w:val="24"/>
          <w:szCs w:val="24"/>
        </w:rPr>
        <w:t xml:space="preserve">, </w:t>
      </w:r>
      <w:r w:rsidR="00FA7C19" w:rsidRPr="00FA7C19">
        <w:rPr>
          <w:rFonts w:ascii="Arial" w:hAnsi="Arial" w:cs="Arial"/>
          <w:sz w:val="24"/>
          <w:szCs w:val="24"/>
        </w:rPr>
        <w:t>montażowe oraz zainstalowane materiały, urządzenia i instalacje</w:t>
      </w:r>
      <w:r w:rsidR="00FA7C19">
        <w:rPr>
          <w:rFonts w:ascii="Arial" w:hAnsi="Arial" w:cs="Arial"/>
          <w:sz w:val="24"/>
          <w:szCs w:val="24"/>
        </w:rPr>
        <w:t>.</w:t>
      </w:r>
    </w:p>
    <w:p w14:paraId="5BC9DF6C" w14:textId="6B46E991"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w:t>
      </w:r>
      <w:proofErr w:type="spellStart"/>
      <w:r w:rsidRPr="003D3D23">
        <w:rPr>
          <w:rFonts w:ascii="Arial" w:hAnsi="Arial"/>
          <w:sz w:val="24"/>
          <w:szCs w:val="24"/>
        </w:rPr>
        <w:t>Gb</w:t>
      </w:r>
      <w:proofErr w:type="spellEnd"/>
      <w:r w:rsidRPr="003D3D23">
        <w:rPr>
          <w:rFonts w:ascii="Arial" w:hAnsi="Arial"/>
          <w:sz w:val="24"/>
          <w:szCs w:val="24"/>
        </w:rPr>
        <w:t xml:space="preserve">  / </w:t>
      </w:r>
      <w:proofErr w:type="spellStart"/>
      <w:r w:rsidRPr="003D3D23">
        <w:rPr>
          <w:rFonts w:ascii="Arial" w:hAnsi="Arial"/>
          <w:sz w:val="24"/>
          <w:szCs w:val="24"/>
        </w:rPr>
        <w:t>Gx</w:t>
      </w:r>
      <w:proofErr w:type="spellEnd"/>
      <w:r w:rsidRPr="003D3D23">
        <w:rPr>
          <w:rFonts w:ascii="Arial" w:hAnsi="Arial"/>
          <w:sz w:val="24"/>
          <w:szCs w:val="24"/>
        </w:rPr>
        <w:t>)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Gb</w:t>
      </w:r>
      <w:proofErr w:type="spellEnd"/>
      <w:r w:rsidRPr="003D3D23">
        <w:rPr>
          <w:rFonts w:ascii="Arial" w:hAnsi="Arial"/>
          <w:sz w:val="24"/>
          <w:szCs w:val="24"/>
        </w:rPr>
        <w:t xml:space="preserve">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proofErr w:type="spellStart"/>
      <w:r w:rsidRPr="003D3D23">
        <w:rPr>
          <w:rFonts w:ascii="Arial" w:hAnsi="Arial"/>
          <w:sz w:val="24"/>
          <w:szCs w:val="24"/>
        </w:rPr>
        <w:t>Gx</w:t>
      </w:r>
      <w:proofErr w:type="spellEnd"/>
      <w:r w:rsidRPr="003D3D23">
        <w:rPr>
          <w:rFonts w:ascii="Arial" w:hAnsi="Arial"/>
          <w:sz w:val="24"/>
          <w:szCs w:val="24"/>
        </w:rPr>
        <w:t xml:space="preserve">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6483959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w:t>
      </w:r>
      <w:r>
        <w:rPr>
          <w:rFonts w:ascii="Arial" w:hAnsi="Arial"/>
          <w:sz w:val="24"/>
          <w:szCs w:val="24"/>
        </w:rPr>
        <w:lastRenderedPageBreak/>
        <w:t xml:space="preserve">postanowieniach </w:t>
      </w:r>
      <w:r w:rsidRPr="001D7CCF">
        <w:rPr>
          <w:rFonts w:ascii="Arial" w:hAnsi="Arial"/>
          <w:sz w:val="24"/>
          <w:szCs w:val="24"/>
        </w:rPr>
        <w:t xml:space="preserve">umowy. </w:t>
      </w:r>
      <w:bookmarkStart w:id="48"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4DF4413C"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8"/>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02C950D8" w14:textId="77777777" w:rsidR="00515D49" w:rsidRDefault="00515D49" w:rsidP="001D7CCF">
      <w:pPr>
        <w:spacing w:line="360" w:lineRule="auto"/>
        <w:ind w:left="709"/>
        <w:jc w:val="both"/>
        <w:rPr>
          <w:rFonts w:ascii="Arial" w:hAnsi="Arial"/>
          <w:sz w:val="24"/>
          <w:szCs w:val="24"/>
        </w:rPr>
      </w:pP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w:t>
      </w:r>
      <w:proofErr w:type="spellStart"/>
      <w:r w:rsidRPr="001D7CCF">
        <w:rPr>
          <w:rFonts w:ascii="Arial" w:hAnsi="Arial"/>
          <w:sz w:val="24"/>
          <w:szCs w:val="24"/>
        </w:rPr>
        <w:t>Pzp</w:t>
      </w:r>
      <w:proofErr w:type="spellEnd"/>
      <w:r w:rsidRPr="001D7CCF">
        <w:rPr>
          <w:rFonts w:ascii="Arial" w:hAnsi="Arial"/>
          <w:sz w:val="24"/>
          <w:szCs w:val="24"/>
        </w:rPr>
        <w:t xml:space="preserve">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9"/>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3DAF119C" w14:textId="3F1B4AC0" w:rsid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 xml:space="preserve">wnieść zabezpieczenie należytego wykonania umowy, w przypadku wnoszenia zabezpieczenia w postaci dokumentu, Zamawiający rekomenduje przekazanie Zamawiającemu projektu zabezpieczenia </w:t>
      </w:r>
      <w:r w:rsidR="00812AC0">
        <w:rPr>
          <w:rFonts w:ascii="Arial" w:hAnsi="Arial" w:cs="Arial"/>
          <w:sz w:val="24"/>
          <w:szCs w:val="24"/>
        </w:rPr>
        <w:br/>
      </w:r>
      <w:r w:rsidRPr="00C961E2">
        <w:rPr>
          <w:rFonts w:ascii="Arial" w:hAnsi="Arial" w:cs="Arial"/>
          <w:sz w:val="24"/>
          <w:szCs w:val="24"/>
        </w:rPr>
        <w:t>w celu jego akceptacji, najpóźniej na 2 dni przed wyznaczonym terminem zawarcia umowy,</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0279E3C8"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4A54A6" w:rsidRPr="00812AC0">
        <w:rPr>
          <w:rFonts w:ascii="Arial" w:hAnsi="Arial"/>
          <w:bCs/>
          <w:color w:val="000000"/>
          <w:spacing w:val="-4"/>
          <w:w w:val="105"/>
          <w:sz w:val="24"/>
          <w:szCs w:val="24"/>
        </w:rPr>
        <w:t>drogowej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 xml:space="preserve">lub odpowiadające </w:t>
      </w:r>
      <w:r w:rsidRPr="008C6635">
        <w:rPr>
          <w:rFonts w:ascii="Arial" w:hAnsi="Arial"/>
          <w:color w:val="000000"/>
          <w:w w:val="105"/>
          <w:sz w:val="24"/>
          <w:szCs w:val="24"/>
        </w:rPr>
        <w:br/>
      </w:r>
      <w:r w:rsidR="003D2BD8" w:rsidRPr="008C6635">
        <w:rPr>
          <w:rFonts w:ascii="Arial" w:hAnsi="Arial"/>
          <w:color w:val="000000"/>
          <w:w w:val="105"/>
          <w:sz w:val="24"/>
          <w:szCs w:val="24"/>
        </w:rPr>
        <w:t xml:space="preserve">im równoważne uprawnienia budowlane do kierowania robotami </w:t>
      </w:r>
      <w:r w:rsidRPr="008C6635">
        <w:rPr>
          <w:rFonts w:ascii="Arial" w:hAnsi="Arial"/>
          <w:color w:val="000000"/>
          <w:w w:val="105"/>
          <w:sz w:val="24"/>
          <w:szCs w:val="24"/>
        </w:rPr>
        <w:br/>
      </w:r>
      <w:r w:rsidR="003D2BD8" w:rsidRPr="008C6635">
        <w:rPr>
          <w:rFonts w:ascii="Arial" w:hAnsi="Arial"/>
          <w:color w:val="000000"/>
          <w:w w:val="105"/>
          <w:sz w:val="24"/>
          <w:szCs w:val="24"/>
        </w:rPr>
        <w:lastRenderedPageBreak/>
        <w:t>budowlanymi)</w:t>
      </w:r>
      <w:r w:rsidR="00812AC0" w:rsidRPr="008C6635">
        <w:rPr>
          <w:rFonts w:ascii="Arial" w:hAnsi="Arial"/>
          <w:color w:val="000000"/>
          <w:w w:val="105"/>
          <w:sz w:val="24"/>
          <w:szCs w:val="24"/>
        </w:rPr>
        <w:t xml:space="preserve"> i w specjalności instalacyjnej w zakresie sieci, instalacji i urządzeń </w:t>
      </w:r>
      <w:r w:rsidR="007B5ED2">
        <w:rPr>
          <w:rFonts w:ascii="Arial" w:hAnsi="Arial"/>
          <w:color w:val="000000"/>
          <w:w w:val="105"/>
          <w:sz w:val="24"/>
          <w:szCs w:val="24"/>
        </w:rPr>
        <w:t>telekomunikacyjnych</w:t>
      </w:r>
      <w:r w:rsidR="00812AC0" w:rsidRPr="008C6635">
        <w:rPr>
          <w:rFonts w:ascii="Arial" w:hAnsi="Arial"/>
          <w:color w:val="000000"/>
          <w:w w:val="105"/>
          <w:sz w:val="24"/>
          <w:szCs w:val="24"/>
        </w:rPr>
        <w:t>,</w:t>
      </w:r>
    </w:p>
    <w:p w14:paraId="47B3D55B" w14:textId="7E6A3406"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r w:rsidR="002064D8">
        <w:rPr>
          <w:rFonts w:ascii="Arial" w:hAnsi="Arial"/>
          <w:color w:val="000000"/>
          <w:sz w:val="24"/>
          <w:szCs w:val="24"/>
        </w:rPr>
        <w:t xml:space="preserve"> Harmonogram musi zostać sporządzony z podziałem na poszczególne zadania.</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94169637"/>
      <w:r w:rsidRPr="00914767">
        <w:rPr>
          <w:rFonts w:ascii="Arial" w:hAnsi="Arial"/>
          <w:sz w:val="24"/>
          <w:szCs w:val="24"/>
        </w:rPr>
        <w:t xml:space="preserve">XXII. Wymagania dotyczące zabezpieczenia </w:t>
      </w:r>
      <w:bookmarkEnd w:id="50"/>
    </w:p>
    <w:p w14:paraId="301988DD" w14:textId="77777777" w:rsidR="00004002" w:rsidRPr="00914767" w:rsidRDefault="00004002" w:rsidP="00857F26">
      <w:pPr>
        <w:numPr>
          <w:ilvl w:val="0"/>
          <w:numId w:val="51"/>
        </w:num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Pr="00914767">
        <w:rPr>
          <w:rFonts w:ascii="Arial" w:hAnsi="Arial"/>
          <w:bCs/>
          <w:sz w:val="24"/>
          <w:szCs w:val="24"/>
        </w:rPr>
        <w:t>wymaga wniesienia zabezpieczenia należytego wykonania umowy.</w:t>
      </w:r>
    </w:p>
    <w:p w14:paraId="5EA442AD" w14:textId="4E3DEF67" w:rsidR="00004002" w:rsidRPr="004B702F" w:rsidRDefault="00004002" w:rsidP="00857F26">
      <w:pPr>
        <w:numPr>
          <w:ilvl w:val="0"/>
          <w:numId w:val="51"/>
        </w:numPr>
        <w:spacing w:before="120" w:line="360" w:lineRule="auto"/>
        <w:jc w:val="both"/>
        <w:outlineLvl w:val="1"/>
        <w:rPr>
          <w:rFonts w:ascii="Arial" w:hAnsi="Arial"/>
          <w:b/>
          <w:sz w:val="24"/>
          <w:szCs w:val="24"/>
        </w:rPr>
      </w:pPr>
      <w:r w:rsidRPr="00914767">
        <w:rPr>
          <w:rFonts w:ascii="Arial" w:hAnsi="Arial"/>
          <w:sz w:val="24"/>
          <w:szCs w:val="24"/>
        </w:rPr>
        <w:t xml:space="preserve">Wykonawca, którego oferta zostanie </w:t>
      </w:r>
      <w:r w:rsidRPr="00914767">
        <w:rPr>
          <w:rFonts w:ascii="Arial" w:hAnsi="Arial"/>
          <w:b/>
          <w:sz w:val="24"/>
          <w:szCs w:val="24"/>
        </w:rPr>
        <w:t xml:space="preserve">wybrana, będzie musiał wnieść zabezpieczenie należytego wykonania umowy w wysokości </w:t>
      </w:r>
      <w:r w:rsidRPr="00914767">
        <w:rPr>
          <w:rFonts w:ascii="Arial" w:hAnsi="Arial"/>
          <w:b/>
          <w:color w:val="FF0000"/>
          <w:sz w:val="24"/>
          <w:szCs w:val="24"/>
        </w:rPr>
        <w:t>5%</w:t>
      </w:r>
      <w:r w:rsidRPr="00914767">
        <w:rPr>
          <w:rFonts w:ascii="Arial" w:hAnsi="Arial"/>
          <w:b/>
          <w:sz w:val="24"/>
          <w:szCs w:val="24"/>
        </w:rPr>
        <w:t xml:space="preserve"> ceny całkowitej</w:t>
      </w:r>
      <w:r w:rsidRPr="00914767">
        <w:rPr>
          <w:rFonts w:ascii="Arial" w:hAnsi="Arial"/>
          <w:bCs/>
          <w:sz w:val="24"/>
          <w:szCs w:val="24"/>
        </w:rPr>
        <w:t xml:space="preserve"> </w:t>
      </w:r>
      <w:r w:rsidRPr="00914767">
        <w:rPr>
          <w:rFonts w:ascii="Arial" w:hAnsi="Arial"/>
          <w:b/>
          <w:sz w:val="24"/>
          <w:szCs w:val="24"/>
        </w:rPr>
        <w:t>w zł</w:t>
      </w:r>
      <w:r w:rsidR="004B702F">
        <w:rPr>
          <w:rFonts w:ascii="Arial" w:hAnsi="Arial"/>
          <w:b/>
          <w:sz w:val="24"/>
          <w:szCs w:val="24"/>
        </w:rPr>
        <w:t>otych</w:t>
      </w:r>
      <w:r w:rsidRPr="00914767">
        <w:rPr>
          <w:rFonts w:ascii="Arial" w:hAnsi="Arial"/>
          <w:b/>
          <w:sz w:val="24"/>
          <w:szCs w:val="24"/>
        </w:rPr>
        <w:t xml:space="preserve"> brutto podanej w ofercie</w:t>
      </w:r>
      <w:r w:rsidR="004B702F">
        <w:rPr>
          <w:rFonts w:ascii="Arial" w:hAnsi="Arial"/>
          <w:sz w:val="24"/>
          <w:szCs w:val="24"/>
        </w:rPr>
        <w:t>.</w:t>
      </w:r>
    </w:p>
    <w:p w14:paraId="5E9ED01F" w14:textId="46961CEC"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i/>
        </w:rPr>
      </w:pPr>
      <w:r w:rsidRPr="00914767">
        <w:rPr>
          <w:rFonts w:ascii="Arial" w:hAnsi="Arial" w:cs="Arial"/>
        </w:rPr>
        <w:t xml:space="preserve">Zabezpieczenie należytego wykonania umowy wnoszone w pieniądzu wpłaca się przelewem na rachunek bankowy zamawiającego </w:t>
      </w:r>
      <w:r w:rsidRPr="00914767">
        <w:rPr>
          <w:rFonts w:ascii="Arial" w:hAnsi="Arial" w:cs="Arial"/>
          <w:bCs/>
        </w:rPr>
        <w:t>96 8961 0002 0000 0000 0752 0003</w:t>
      </w:r>
      <w:r w:rsidRPr="00914767">
        <w:rPr>
          <w:rFonts w:ascii="Arial" w:hAnsi="Arial" w:cs="Arial"/>
        </w:rPr>
        <w:t xml:space="preserve"> z dopiskiem</w:t>
      </w:r>
      <w:r w:rsidRPr="00914767">
        <w:rPr>
          <w:rFonts w:ascii="Arial" w:hAnsi="Arial" w:cs="Arial"/>
          <w:i/>
        </w:rPr>
        <w:t xml:space="preserve"> </w:t>
      </w:r>
      <w:r w:rsidRPr="00914767">
        <w:rPr>
          <w:rFonts w:ascii="Arial" w:hAnsi="Arial" w:cs="Arial"/>
          <w:b/>
          <w:bCs/>
          <w:i/>
          <w:color w:val="0070C0"/>
        </w:rPr>
        <w:t>„Zabezpieczenie należytego wykonania umowy nr …….”.</w:t>
      </w:r>
      <w:r w:rsidRPr="00914767">
        <w:rPr>
          <w:rFonts w:ascii="Arial" w:hAnsi="Arial" w:cs="Arial"/>
          <w:i/>
        </w:rPr>
        <w:t xml:space="preserve"> </w:t>
      </w:r>
      <w:r w:rsidRPr="00914767">
        <w:rPr>
          <w:rFonts w:ascii="Arial" w:hAnsi="Arial" w:cs="Arial"/>
        </w:rPr>
        <w:t xml:space="preserve">Wniesienie zabezpieczenia należytego wykonania umowy w pieniądzu </w:t>
      </w:r>
      <w:r w:rsidR="00B930C9" w:rsidRPr="00914767">
        <w:rPr>
          <w:rFonts w:ascii="Arial" w:hAnsi="Arial" w:cs="Arial"/>
        </w:rPr>
        <w:br/>
      </w:r>
      <w:r w:rsidRPr="00914767">
        <w:rPr>
          <w:rFonts w:ascii="Arial" w:hAnsi="Arial" w:cs="Arial"/>
        </w:rPr>
        <w:t xml:space="preserve">przelewem na rachunek bankowy wskazany przez zamawiającego będzie </w:t>
      </w:r>
      <w:r w:rsidR="001C0C21">
        <w:rPr>
          <w:rFonts w:ascii="Arial" w:hAnsi="Arial" w:cs="Arial"/>
        </w:rPr>
        <w:br/>
      </w:r>
      <w:r w:rsidRPr="00914767">
        <w:rPr>
          <w:rFonts w:ascii="Arial" w:hAnsi="Arial" w:cs="Arial"/>
        </w:rPr>
        <w:t xml:space="preserve">skuteczne z chwilą uznania tego rachunku bankowego kwotą zabezpieczenia (wpływ środków pieniężnych na rachunek bankowy wskazany przez </w:t>
      </w:r>
      <w:r w:rsidR="001C0C21">
        <w:rPr>
          <w:rFonts w:ascii="Arial" w:hAnsi="Arial" w:cs="Arial"/>
        </w:rPr>
        <w:br/>
      </w:r>
      <w:r w:rsidRPr="00914767">
        <w:rPr>
          <w:rFonts w:ascii="Arial" w:hAnsi="Arial" w:cs="Arial"/>
        </w:rPr>
        <w:t>Zamawiającego musi nastąpić przed podpisaniem umowy w sprawie zamówienia publicznego).</w:t>
      </w:r>
    </w:p>
    <w:p w14:paraId="0DA316F9" w14:textId="192F1F79" w:rsidR="00004002" w:rsidRPr="00914767" w:rsidRDefault="00004002" w:rsidP="00857F26">
      <w:pPr>
        <w:pStyle w:val="pkt"/>
        <w:numPr>
          <w:ilvl w:val="0"/>
          <w:numId w:val="51"/>
        </w:numPr>
        <w:suppressAutoHyphens w:val="0"/>
        <w:autoSpaceDE w:val="0"/>
        <w:autoSpaceDN w:val="0"/>
        <w:spacing w:before="0" w:after="0" w:line="360" w:lineRule="auto"/>
        <w:rPr>
          <w:rFonts w:ascii="Arial" w:hAnsi="Arial" w:cs="Arial"/>
        </w:rPr>
      </w:pPr>
      <w:r w:rsidRPr="00914767">
        <w:rPr>
          <w:rFonts w:ascii="Arial" w:hAnsi="Arial" w:cs="Arial"/>
        </w:rPr>
        <w:t xml:space="preserve">Zabezpieczenie należytego wykonania umowy może być wnoszone w jednej lub w kilku następujących formach, o których mowa w art. 450 ust. 1 ustawy </w:t>
      </w:r>
      <w:proofErr w:type="spellStart"/>
      <w:r w:rsidRPr="00914767">
        <w:rPr>
          <w:rFonts w:ascii="Arial" w:hAnsi="Arial" w:cs="Arial"/>
        </w:rPr>
        <w:t>Pzp</w:t>
      </w:r>
      <w:proofErr w:type="spellEnd"/>
      <w:r w:rsidRPr="00914767">
        <w:rPr>
          <w:rFonts w:ascii="Arial" w:hAnsi="Arial" w:cs="Arial"/>
        </w:rPr>
        <w:t>:</w:t>
      </w:r>
    </w:p>
    <w:p w14:paraId="44B4FC8A"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pieniądzu,</w:t>
      </w:r>
    </w:p>
    <w:p w14:paraId="6E4908CE" w14:textId="0571389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 xml:space="preserve">poręczeniach bankowych lub poręczeniach spółdzielczej kasy </w:t>
      </w:r>
      <w:r w:rsidR="00031BCE">
        <w:rPr>
          <w:rFonts w:ascii="Arial" w:hAnsi="Arial"/>
          <w:sz w:val="24"/>
          <w:szCs w:val="24"/>
        </w:rPr>
        <w:br/>
      </w:r>
      <w:r w:rsidRPr="00914767">
        <w:rPr>
          <w:rFonts w:ascii="Arial" w:hAnsi="Arial"/>
          <w:sz w:val="24"/>
          <w:szCs w:val="24"/>
        </w:rPr>
        <w:t xml:space="preserve">oszczędnościowo - kredytowej, z tym że zobowiązanie kasy jest zawsze </w:t>
      </w:r>
      <w:r w:rsidR="00031BCE">
        <w:rPr>
          <w:rFonts w:ascii="Arial" w:hAnsi="Arial"/>
          <w:sz w:val="24"/>
          <w:szCs w:val="24"/>
        </w:rPr>
        <w:br/>
      </w:r>
      <w:r w:rsidRPr="00914767">
        <w:rPr>
          <w:rFonts w:ascii="Arial" w:hAnsi="Arial"/>
          <w:sz w:val="24"/>
          <w:szCs w:val="24"/>
        </w:rPr>
        <w:t>zobowiązaniem pieniężnym,</w:t>
      </w:r>
    </w:p>
    <w:p w14:paraId="02E3BC67"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bankowych,</w:t>
      </w:r>
    </w:p>
    <w:p w14:paraId="75BF6EBE" w14:textId="77777777"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gwarancjach ubezpieczeniowych,</w:t>
      </w:r>
    </w:p>
    <w:p w14:paraId="4C085920" w14:textId="3AF617A9" w:rsidR="00004002" w:rsidRPr="00914767" w:rsidRDefault="00004002" w:rsidP="00857F26">
      <w:pPr>
        <w:numPr>
          <w:ilvl w:val="1"/>
          <w:numId w:val="52"/>
        </w:numPr>
        <w:suppressAutoHyphens w:val="0"/>
        <w:spacing w:line="360" w:lineRule="auto"/>
        <w:ind w:left="993" w:hanging="425"/>
        <w:jc w:val="both"/>
        <w:rPr>
          <w:rFonts w:ascii="Arial" w:hAnsi="Arial"/>
          <w:sz w:val="24"/>
          <w:szCs w:val="24"/>
        </w:rPr>
      </w:pPr>
      <w:r w:rsidRPr="00914767">
        <w:rPr>
          <w:rFonts w:ascii="Arial" w:hAnsi="Arial"/>
          <w:sz w:val="24"/>
          <w:szCs w:val="24"/>
        </w:rPr>
        <w:t>poręczeniach udzielanych przez podmioty, o których mowa w art. 6b ust. 5 pkt 2 ustawy z dnia 9 listopada 2000 r. o utworzeniu Polskiej Agencji Rozwoju Przedsiębiorczości.</w:t>
      </w:r>
    </w:p>
    <w:p w14:paraId="774FF2F8" w14:textId="4445A972"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lastRenderedPageBreak/>
        <w:t xml:space="preserve">Zabezpieczenie wnoszone w formie innej niż w pieniądzu powinno być </w:t>
      </w:r>
      <w:r w:rsidR="00031BCE">
        <w:rPr>
          <w:rFonts w:ascii="Arial" w:hAnsi="Arial"/>
          <w:sz w:val="24"/>
          <w:szCs w:val="24"/>
        </w:rPr>
        <w:br/>
      </w:r>
      <w:r w:rsidRPr="00914767">
        <w:rPr>
          <w:rFonts w:ascii="Arial" w:hAnsi="Arial"/>
          <w:sz w:val="24"/>
          <w:szCs w:val="24"/>
        </w:rPr>
        <w:t>dostarczone w postaci oryginału, najpóźniej w dniu podpisania umowy – do chwili jej podpisania.</w:t>
      </w:r>
    </w:p>
    <w:p w14:paraId="512905D6" w14:textId="18D0CB98"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w:t>
      </w:r>
      <w:r w:rsidRPr="00914767">
        <w:rPr>
          <w:rFonts w:ascii="Arial" w:hAnsi="Arial"/>
          <w:sz w:val="24"/>
          <w:szCs w:val="24"/>
          <w:u w:val="single"/>
        </w:rPr>
        <w:t>nie wyraża zgody</w:t>
      </w:r>
      <w:r w:rsidRPr="00914767">
        <w:rPr>
          <w:rFonts w:ascii="Arial" w:hAnsi="Arial"/>
          <w:sz w:val="24"/>
          <w:szCs w:val="24"/>
        </w:rPr>
        <w:t xml:space="preserve"> na wniesienie zabezpieczenia w formach </w:t>
      </w:r>
      <w:r w:rsidR="00744B9D">
        <w:rPr>
          <w:rFonts w:ascii="Arial" w:hAnsi="Arial"/>
          <w:sz w:val="24"/>
          <w:szCs w:val="24"/>
        </w:rPr>
        <w:br/>
      </w:r>
      <w:r w:rsidRPr="00914767">
        <w:rPr>
          <w:rFonts w:ascii="Arial" w:hAnsi="Arial"/>
          <w:sz w:val="24"/>
          <w:szCs w:val="24"/>
        </w:rPr>
        <w:t xml:space="preserve">wskazanych w art. 450 ust. 2 ustawy </w:t>
      </w:r>
      <w:proofErr w:type="spellStart"/>
      <w:r w:rsidRPr="00914767">
        <w:rPr>
          <w:rFonts w:ascii="Arial" w:hAnsi="Arial"/>
          <w:sz w:val="24"/>
          <w:szCs w:val="24"/>
        </w:rPr>
        <w:t>Pzp</w:t>
      </w:r>
      <w:proofErr w:type="spellEnd"/>
      <w:r w:rsidRPr="00914767">
        <w:rPr>
          <w:rFonts w:ascii="Arial" w:hAnsi="Arial"/>
          <w:sz w:val="24"/>
          <w:szCs w:val="24"/>
        </w:rPr>
        <w:t>.</w:t>
      </w:r>
    </w:p>
    <w:p w14:paraId="2DD1B264" w14:textId="77777777"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Do zmiany formy zabezpieczenia w trakcie realizacji umowy stosuje się art. 451 ustawy </w:t>
      </w:r>
      <w:proofErr w:type="spellStart"/>
      <w:r w:rsidRPr="00914767">
        <w:rPr>
          <w:rFonts w:ascii="Arial" w:hAnsi="Arial"/>
          <w:sz w:val="24"/>
          <w:szCs w:val="24"/>
        </w:rPr>
        <w:t>Pzp</w:t>
      </w:r>
      <w:proofErr w:type="spellEnd"/>
      <w:r w:rsidRPr="00914767">
        <w:rPr>
          <w:rFonts w:ascii="Arial" w:hAnsi="Arial"/>
          <w:sz w:val="24"/>
          <w:szCs w:val="24"/>
        </w:rPr>
        <w:t>. Zmiana formy zabezpieczenia musi być dokonana z zachowaniem ciągłości zabezpieczenia i bez zmniejszenia jego wysokości.</w:t>
      </w:r>
    </w:p>
    <w:p w14:paraId="60B58363" w14:textId="50037DBD"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Zamawiający zwróci kwotę stanowiącą 70% zabezpieczenia w terminie 30 dni </w:t>
      </w:r>
      <w:r w:rsidR="00744B9D">
        <w:rPr>
          <w:rFonts w:ascii="Arial" w:hAnsi="Arial"/>
          <w:sz w:val="24"/>
          <w:szCs w:val="24"/>
        </w:rPr>
        <w:br/>
      </w:r>
      <w:r w:rsidRPr="00914767">
        <w:rPr>
          <w:rFonts w:ascii="Arial" w:hAnsi="Arial"/>
          <w:sz w:val="24"/>
          <w:szCs w:val="24"/>
        </w:rPr>
        <w:t xml:space="preserve">od dnia wykonania zamówienia i uznania przez Zamawiającego za należycie </w:t>
      </w:r>
      <w:r w:rsidR="00744B9D">
        <w:rPr>
          <w:rFonts w:ascii="Arial" w:hAnsi="Arial"/>
          <w:sz w:val="24"/>
          <w:szCs w:val="24"/>
        </w:rPr>
        <w:br/>
      </w:r>
      <w:r w:rsidRPr="00914767">
        <w:rPr>
          <w:rFonts w:ascii="Arial" w:hAnsi="Arial"/>
          <w:sz w:val="24"/>
          <w:szCs w:val="24"/>
        </w:rPr>
        <w:t>wykonane.</w:t>
      </w:r>
    </w:p>
    <w:p w14:paraId="2E7E5DBC" w14:textId="30FB8AEF"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Kwotę stanowiącą 30% wysokości zabezpieczenia Zamawiający pozostawi </w:t>
      </w:r>
      <w:r w:rsidR="00744B9D">
        <w:rPr>
          <w:rFonts w:ascii="Arial" w:hAnsi="Arial"/>
          <w:sz w:val="24"/>
          <w:szCs w:val="24"/>
        </w:rPr>
        <w:br/>
      </w:r>
      <w:r w:rsidRPr="00914767">
        <w:rPr>
          <w:rFonts w:ascii="Arial" w:hAnsi="Arial"/>
          <w:sz w:val="24"/>
          <w:szCs w:val="24"/>
        </w:rPr>
        <w:t xml:space="preserve">na zabezpieczenie roszczeń z tytułu rękojmi za wady lub gwarancji. </w:t>
      </w:r>
    </w:p>
    <w:p w14:paraId="40DEB6EF" w14:textId="2E07F536" w:rsidR="00004002" w:rsidRPr="00914767" w:rsidRDefault="00004002" w:rsidP="00857F26">
      <w:pPr>
        <w:numPr>
          <w:ilvl w:val="0"/>
          <w:numId w:val="51"/>
        </w:numPr>
        <w:suppressAutoHyphens w:val="0"/>
        <w:spacing w:line="360" w:lineRule="auto"/>
        <w:ind w:right="-108"/>
        <w:jc w:val="both"/>
        <w:rPr>
          <w:rFonts w:ascii="Arial" w:hAnsi="Arial"/>
          <w:sz w:val="24"/>
          <w:szCs w:val="24"/>
        </w:rPr>
      </w:pPr>
      <w:r w:rsidRPr="00914767">
        <w:rPr>
          <w:rFonts w:ascii="Arial" w:hAnsi="Arial"/>
          <w:sz w:val="24"/>
          <w:szCs w:val="24"/>
        </w:rPr>
        <w:t xml:space="preserve">Kwota, o której mowa w ust. </w:t>
      </w:r>
      <w:r w:rsidR="00812AC0">
        <w:rPr>
          <w:rFonts w:ascii="Arial" w:hAnsi="Arial"/>
          <w:sz w:val="24"/>
          <w:szCs w:val="24"/>
        </w:rPr>
        <w:t>9</w:t>
      </w:r>
      <w:r w:rsidRPr="00914767">
        <w:rPr>
          <w:rFonts w:ascii="Arial" w:hAnsi="Arial"/>
          <w:sz w:val="24"/>
          <w:szCs w:val="24"/>
        </w:rPr>
        <w:t xml:space="preserve"> zostanie zwrócona nie później niż w 15. dniu </w:t>
      </w:r>
      <w:r w:rsidR="00744B9D">
        <w:rPr>
          <w:rFonts w:ascii="Arial" w:hAnsi="Arial"/>
          <w:sz w:val="24"/>
          <w:szCs w:val="24"/>
        </w:rPr>
        <w:br/>
      </w:r>
      <w:r w:rsidRPr="00914767">
        <w:rPr>
          <w:rFonts w:ascii="Arial" w:hAnsi="Arial"/>
          <w:sz w:val="24"/>
          <w:szCs w:val="24"/>
        </w:rPr>
        <w:t>po upływie okresu rękojmi za wady lub gwarancji.</w:t>
      </w:r>
    </w:p>
    <w:p w14:paraId="3B1CCD29" w14:textId="29E1EF8B" w:rsidR="00004002" w:rsidRPr="00914767" w:rsidRDefault="00004002" w:rsidP="00901BC1">
      <w:pPr>
        <w:pStyle w:val="pkt"/>
        <w:numPr>
          <w:ilvl w:val="0"/>
          <w:numId w:val="51"/>
        </w:numPr>
        <w:suppressAutoHyphens w:val="0"/>
        <w:autoSpaceDE w:val="0"/>
        <w:autoSpaceDN w:val="0"/>
        <w:spacing w:before="0" w:after="0" w:line="360" w:lineRule="auto"/>
        <w:ind w:right="-188"/>
        <w:rPr>
          <w:rFonts w:ascii="Arial" w:hAnsi="Arial" w:cs="Arial"/>
        </w:rPr>
      </w:pPr>
      <w:r w:rsidRPr="00914767">
        <w:rPr>
          <w:rFonts w:ascii="Arial" w:hAnsi="Arial" w:cs="Arial"/>
        </w:rPr>
        <w:t xml:space="preserve">Z treści gwarancji i poręczeń, o których mowa w ust. 4. lit. b) - e) SWZ musi wynikać bezwarunkowe, nieodwołalne i na pierwsze pisemne żądanie Zamawiającego </w:t>
      </w:r>
      <w:r w:rsidR="00901BC1">
        <w:rPr>
          <w:rFonts w:ascii="Arial" w:hAnsi="Arial" w:cs="Arial"/>
        </w:rPr>
        <w:br/>
      </w:r>
      <w:r w:rsidRPr="00914767">
        <w:rPr>
          <w:rFonts w:ascii="Arial" w:hAnsi="Arial" w:cs="Arial"/>
        </w:rPr>
        <w:t>(beneficjenta), zobowiązanie gwaranta do zapłaty na rzecz Zamawiającego kwoty stanowiącej 5% maksymalnej wartości nominalnej zobowiązania Zamawiającego podanej w umowie, z tytułu niewykonania lub nienależytego wykonania umowy w sprawie zamówienia publicznego przez Wykonawcę (zobowiązanego).</w:t>
      </w:r>
    </w:p>
    <w:p w14:paraId="5AF76BAB" w14:textId="34BC82B3" w:rsidR="00004002" w:rsidRPr="00914767" w:rsidRDefault="00004002" w:rsidP="00901BC1">
      <w:pPr>
        <w:numPr>
          <w:ilvl w:val="0"/>
          <w:numId w:val="51"/>
        </w:numPr>
        <w:suppressAutoHyphens w:val="0"/>
        <w:spacing w:line="360" w:lineRule="auto"/>
        <w:ind w:right="-188"/>
        <w:jc w:val="both"/>
        <w:rPr>
          <w:rFonts w:ascii="Arial" w:hAnsi="Arial"/>
          <w:sz w:val="24"/>
          <w:szCs w:val="24"/>
        </w:rPr>
      </w:pPr>
      <w:r w:rsidRPr="00914767">
        <w:rPr>
          <w:rFonts w:ascii="Arial" w:hAnsi="Arial"/>
          <w:sz w:val="24"/>
          <w:szCs w:val="24"/>
        </w:rPr>
        <w:t xml:space="preserve">Z dokumentu stwierdzającego wniesienie zabezpieczenia w formie innej niż </w:t>
      </w:r>
      <w:r w:rsidR="00744B9D">
        <w:rPr>
          <w:rFonts w:ascii="Arial" w:hAnsi="Arial"/>
          <w:sz w:val="24"/>
          <w:szCs w:val="24"/>
        </w:rPr>
        <w:br/>
      </w:r>
      <w:r w:rsidRPr="00914767">
        <w:rPr>
          <w:rFonts w:ascii="Arial" w:hAnsi="Arial"/>
          <w:sz w:val="24"/>
          <w:szCs w:val="24"/>
        </w:rPr>
        <w:t>w pieniądzu, musi wynikać, że zabezpieczenie dotyczy należytego wykonania umowy w sprawie zamówienia publicznego na:</w:t>
      </w:r>
    </w:p>
    <w:p w14:paraId="60EA6DCA" w14:textId="231D4FC0" w:rsidR="00004002" w:rsidRPr="00914767" w:rsidRDefault="00004002" w:rsidP="007B5ED2">
      <w:pPr>
        <w:shd w:val="clear" w:color="auto" w:fill="D5DCE4"/>
        <w:spacing w:line="360" w:lineRule="auto"/>
        <w:ind w:left="454"/>
        <w:jc w:val="both"/>
        <w:rPr>
          <w:rFonts w:ascii="Arial" w:hAnsi="Arial"/>
          <w:b/>
          <w:bCs/>
          <w:iCs/>
          <w:color w:val="000000"/>
          <w:sz w:val="24"/>
          <w:szCs w:val="24"/>
          <w:lang w:eastAsia="ar-SA"/>
        </w:rPr>
      </w:pPr>
      <w:r w:rsidRPr="00FD4825">
        <w:rPr>
          <w:rFonts w:ascii="Arial" w:hAnsi="Arial"/>
          <w:b/>
          <w:sz w:val="24"/>
          <w:szCs w:val="24"/>
        </w:rPr>
        <w:t>„</w:t>
      </w:r>
      <w:r w:rsidR="007B5ED2" w:rsidRPr="007B5ED2">
        <w:rPr>
          <w:rFonts w:ascii="Arial" w:hAnsi="Arial"/>
          <w:b/>
          <w:sz w:val="24"/>
          <w:szCs w:val="24"/>
        </w:rPr>
        <w:t>Poprawa bezpieczeństwa infrastruktury drogowej na terenie gminy Wronki</w:t>
      </w:r>
      <w:r w:rsidRPr="00FD4825">
        <w:rPr>
          <w:rFonts w:ascii="Arial" w:hAnsi="Arial"/>
          <w:b/>
          <w:sz w:val="24"/>
          <w:szCs w:val="24"/>
        </w:rPr>
        <w:t>”</w:t>
      </w:r>
      <w:r w:rsidR="007B5ED2" w:rsidRPr="007B5ED2">
        <w:t xml:space="preserve"> </w:t>
      </w:r>
      <w:r w:rsidR="007B5ED2" w:rsidRPr="007B5ED2">
        <w:rPr>
          <w:rFonts w:ascii="Arial" w:eastAsia="Calibri" w:hAnsi="Arial"/>
          <w:iCs/>
          <w:color w:val="000000"/>
          <w:sz w:val="24"/>
          <w:szCs w:val="24"/>
          <w:lang w:eastAsia="ar-SA"/>
        </w:rPr>
        <w:t xml:space="preserve">umowa </w:t>
      </w:r>
      <w:r w:rsidR="007B5ED2" w:rsidRPr="007B5ED2">
        <w:rPr>
          <w:rFonts w:ascii="Arial" w:eastAsia="Calibri" w:hAnsi="Arial"/>
          <w:b/>
          <w:bCs/>
          <w:iCs/>
          <w:color w:val="000000"/>
          <w:sz w:val="24"/>
          <w:szCs w:val="24"/>
          <w:lang w:eastAsia="ar-SA"/>
        </w:rPr>
        <w:t>Nr NIiPP.272….2024</w:t>
      </w:r>
      <w:r w:rsidR="007B5ED2">
        <w:rPr>
          <w:rFonts w:ascii="Arial" w:eastAsia="Calibri" w:hAnsi="Arial"/>
          <w:b/>
          <w:bCs/>
          <w:iCs/>
          <w:color w:val="000000"/>
          <w:sz w:val="24"/>
          <w:szCs w:val="24"/>
          <w:lang w:eastAsia="ar-SA"/>
        </w:rPr>
        <w:t>*</w:t>
      </w:r>
    </w:p>
    <w:p w14:paraId="662E96D3" w14:textId="77777777" w:rsidR="007B5ED2" w:rsidRPr="00EE1F7E" w:rsidRDefault="007B5ED2" w:rsidP="007B5ED2">
      <w:pPr>
        <w:pStyle w:val="Akapitzlist"/>
        <w:suppressAutoHyphens w:val="0"/>
        <w:spacing w:line="360" w:lineRule="auto"/>
        <w:ind w:left="720"/>
        <w:jc w:val="both"/>
        <w:rPr>
          <w:rFonts w:ascii="Arial" w:hAnsi="Arial" w:cs="Arial"/>
          <w:sz w:val="18"/>
          <w:szCs w:val="18"/>
        </w:rPr>
      </w:pPr>
      <w:r w:rsidRPr="00EE1F7E">
        <w:rPr>
          <w:rFonts w:ascii="Arial" w:hAnsi="Arial" w:cs="Arial"/>
          <w:sz w:val="18"/>
          <w:szCs w:val="18"/>
        </w:rPr>
        <w:t>*należy uzupełnić n</w:t>
      </w:r>
      <w:r>
        <w:rPr>
          <w:rFonts w:ascii="Arial" w:hAnsi="Arial" w:cs="Arial"/>
          <w:sz w:val="18"/>
          <w:szCs w:val="18"/>
        </w:rPr>
        <w:t>ume</w:t>
      </w:r>
      <w:r w:rsidRPr="00EE1F7E">
        <w:rPr>
          <w:rFonts w:ascii="Arial" w:hAnsi="Arial" w:cs="Arial"/>
          <w:sz w:val="18"/>
          <w:szCs w:val="18"/>
        </w:rPr>
        <w:t>r zawartej umowy</w:t>
      </w:r>
    </w:p>
    <w:p w14:paraId="5F8301A0" w14:textId="7D7FA3C1" w:rsidR="00B930C9" w:rsidRPr="004863B1" w:rsidRDefault="00004002" w:rsidP="004863B1">
      <w:pPr>
        <w:numPr>
          <w:ilvl w:val="0"/>
          <w:numId w:val="51"/>
        </w:numPr>
        <w:spacing w:before="120" w:line="360" w:lineRule="auto"/>
        <w:jc w:val="both"/>
        <w:outlineLvl w:val="1"/>
        <w:rPr>
          <w:rFonts w:ascii="Arial" w:eastAsia="Calibri" w:hAnsi="Arial"/>
          <w:bCs/>
          <w:iCs/>
          <w:color w:val="000000"/>
          <w:sz w:val="24"/>
          <w:szCs w:val="24"/>
          <w:lang w:eastAsia="ar-SA"/>
        </w:rPr>
      </w:pPr>
      <w:r w:rsidRPr="00914767">
        <w:rPr>
          <w:rFonts w:ascii="Arial" w:hAnsi="Arial"/>
          <w:sz w:val="24"/>
          <w:szCs w:val="24"/>
        </w:rPr>
        <w:t>Jeżeli zabezpieczenie wniesiono w pieniądzu, zamawiający przechowuje je na oprocentowanym rachunku bankowym. Zamawiający zwraca zabezpieczenie wniesione w pieniądzu z odsetkami wynikającymi z umowy rachunku bankowego, na którym było o</w:t>
      </w:r>
      <w:r w:rsidR="00B930C9" w:rsidRPr="00914767">
        <w:rPr>
          <w:rFonts w:ascii="Arial" w:hAnsi="Arial"/>
          <w:sz w:val="24"/>
          <w:szCs w:val="24"/>
        </w:rPr>
        <w:t xml:space="preserve">no przechowywane, pomniejszone </w:t>
      </w:r>
      <w:r w:rsidRPr="00914767">
        <w:rPr>
          <w:rFonts w:ascii="Arial" w:hAnsi="Arial"/>
          <w:sz w:val="24"/>
          <w:szCs w:val="24"/>
        </w:rPr>
        <w:t>o koszt prowadzenia tego rachunku oraz prowizji bankowej za przelew pieniędzy na rachunek bankowy Wykonawcy.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94169638"/>
      <w:r w:rsidRPr="00914767">
        <w:rPr>
          <w:rFonts w:ascii="Arial" w:hAnsi="Arial"/>
          <w:sz w:val="24"/>
          <w:szCs w:val="24"/>
        </w:rPr>
        <w:lastRenderedPageBreak/>
        <w:t>XXIII. Informacje o treści zawieranej umowy oraz możliwości jej zmiany</w:t>
      </w:r>
      <w:bookmarkEnd w:id="51"/>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w:t>
      </w:r>
      <w:proofErr w:type="spellStart"/>
      <w:r w:rsidRPr="00914767">
        <w:rPr>
          <w:rFonts w:ascii="Arial" w:hAnsi="Arial"/>
          <w:sz w:val="24"/>
          <w:szCs w:val="24"/>
        </w:rPr>
        <w:t>Pzp</w:t>
      </w:r>
      <w:proofErr w:type="spellEnd"/>
      <w:r w:rsidRPr="00914767">
        <w:rPr>
          <w:rFonts w:ascii="Arial" w:hAnsi="Arial"/>
          <w:sz w:val="24"/>
          <w:szCs w:val="24"/>
        </w:rPr>
        <w:t xml:space="preserve">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3C44FE37"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Pr>
          <w:rFonts w:ascii="Arial" w:hAnsi="Arial"/>
          <w:sz w:val="24"/>
          <w:szCs w:val="24"/>
          <w:u w:val="single"/>
        </w:rPr>
        <w:t xml:space="preserve">3 pkt </w:t>
      </w:r>
      <w:r w:rsidR="000075CF">
        <w:rPr>
          <w:rFonts w:ascii="Arial" w:hAnsi="Arial"/>
          <w:sz w:val="24"/>
          <w:szCs w:val="24"/>
          <w:u w:val="single"/>
        </w:rPr>
        <w:t>8</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3C3A8B78" w:rsidR="003D0986"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 xml:space="preserve">Zgodnie z §3 ust. 3 pkt </w:t>
      </w:r>
      <w:r w:rsidR="000075CF">
        <w:rPr>
          <w:rFonts w:ascii="Arial" w:hAnsi="Arial"/>
          <w:sz w:val="24"/>
          <w:szCs w:val="24"/>
        </w:rPr>
        <w:t>8</w:t>
      </w:r>
      <w:r>
        <w:rPr>
          <w:rFonts w:ascii="Arial" w:hAnsi="Arial"/>
          <w:sz w:val="24"/>
          <w:szCs w:val="24"/>
        </w:rPr>
        <w:t xml:space="preserve"> umowy </w:t>
      </w:r>
      <w:r w:rsidRPr="00487508">
        <w:rPr>
          <w:rFonts w:ascii="Arial" w:hAnsi="Arial"/>
          <w:i/>
          <w:iCs/>
          <w:sz w:val="24"/>
          <w:szCs w:val="24"/>
        </w:rPr>
        <w:t>„Wykonawca nie ma prawa do przeniesienia wierzytelności z tytułu wynagrodzenia za zrealizowany przedmiot umowy na osobę trzecią (przelew, cesja) bez uprzedniej pisemnej zgody Zamawiającego</w:t>
      </w:r>
      <w:r w:rsidRPr="003D0986">
        <w:t xml:space="preserve"> </w:t>
      </w:r>
      <w:r w:rsidRPr="003D0986">
        <w:rPr>
          <w:rFonts w:ascii="Arial" w:hAnsi="Arial"/>
          <w:i/>
          <w:iCs/>
          <w:sz w:val="24"/>
          <w:szCs w:val="24"/>
        </w:rPr>
        <w:t>zastrzeżonej pod rygorem nieważności.</w:t>
      </w:r>
      <w:r w:rsidRPr="00487508">
        <w:rPr>
          <w:rFonts w:ascii="Arial" w:hAnsi="Arial"/>
          <w:i/>
          <w:iCs/>
          <w:sz w:val="24"/>
          <w:szCs w:val="24"/>
        </w:rPr>
        <w:t>”.</w:t>
      </w:r>
    </w:p>
    <w:p w14:paraId="01119FA0" w14:textId="77777777" w:rsidR="003D0986" w:rsidRPr="00914767" w:rsidRDefault="003D0986" w:rsidP="003D0986">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2" w:name="_Toc94169639"/>
      <w:r w:rsidRPr="00914767">
        <w:rPr>
          <w:rFonts w:ascii="Arial" w:hAnsi="Arial"/>
          <w:sz w:val="24"/>
          <w:szCs w:val="24"/>
        </w:rPr>
        <w:t>XXIV. Pouczenie o środkach ochrony prawnej przysługujących Wykonawcy</w:t>
      </w:r>
      <w:bookmarkEnd w:id="52"/>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14767">
        <w:rPr>
          <w:rFonts w:ascii="Arial" w:hAnsi="Arial"/>
          <w:sz w:val="24"/>
          <w:szCs w:val="24"/>
        </w:rPr>
        <w:t>Pzp</w:t>
      </w:r>
      <w:proofErr w:type="spellEnd"/>
      <w:r w:rsidRPr="00914767">
        <w:rPr>
          <w:rFonts w:ascii="Arial" w:hAnsi="Arial"/>
          <w:sz w:val="24"/>
          <w:szCs w:val="24"/>
        </w:rPr>
        <w:t>.</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w:t>
      </w:r>
      <w:proofErr w:type="spellStart"/>
      <w:r w:rsidRPr="00914767">
        <w:rPr>
          <w:rFonts w:ascii="Arial" w:hAnsi="Arial"/>
          <w:sz w:val="24"/>
          <w:szCs w:val="24"/>
        </w:rPr>
        <w:t>Pzp</w:t>
      </w:r>
      <w:proofErr w:type="spellEnd"/>
      <w:r w:rsidRPr="00914767">
        <w:rPr>
          <w:rFonts w:ascii="Arial" w:hAnsi="Arial"/>
          <w:sz w:val="24"/>
          <w:szCs w:val="24"/>
        </w:rPr>
        <w:t xml:space="preserve">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w:t>
      </w:r>
      <w:proofErr w:type="spellStart"/>
      <w:r w:rsidRPr="00914767">
        <w:rPr>
          <w:rFonts w:ascii="Arial" w:hAnsi="Arial"/>
          <w:sz w:val="24"/>
          <w:szCs w:val="24"/>
        </w:rPr>
        <w:t>Pzp</w:t>
      </w:r>
      <w:proofErr w:type="spellEnd"/>
      <w:r w:rsidRPr="00914767">
        <w:rPr>
          <w:rFonts w:ascii="Arial" w:hAnsi="Arial"/>
          <w:sz w:val="24"/>
          <w:szCs w:val="24"/>
        </w:rPr>
        <w:t xml:space="preserve">,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3" w:name="_Toc94169640"/>
      <w:r w:rsidRPr="00914767">
        <w:rPr>
          <w:rFonts w:ascii="Arial" w:hAnsi="Arial"/>
          <w:sz w:val="24"/>
          <w:szCs w:val="24"/>
        </w:rPr>
        <w:t>XV. Spis załączników</w:t>
      </w:r>
      <w:bookmarkStart w:id="54" w:name="_Hlk71714947"/>
      <w:bookmarkEnd w:id="53"/>
      <w:bookmarkEnd w:id="54"/>
    </w:p>
    <w:p w14:paraId="405E20A2" w14:textId="3DD962B1"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8C6635">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857F26">
      <w:pPr>
        <w:pStyle w:val="pkt"/>
        <w:numPr>
          <w:ilvl w:val="0"/>
          <w:numId w:val="61"/>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4EBB2F22" w14:textId="77777777" w:rsidR="007533A2" w:rsidRPr="00D92033" w:rsidRDefault="007533A2" w:rsidP="007533A2">
      <w:pPr>
        <w:pStyle w:val="pkt"/>
        <w:numPr>
          <w:ilvl w:val="0"/>
          <w:numId w:val="42"/>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w:t>
      </w:r>
      <w:proofErr w:type="spellStart"/>
      <w:r w:rsidRPr="00D92033">
        <w:rPr>
          <w:rFonts w:ascii="Arial" w:hAnsi="Arial" w:cs="Arial"/>
        </w:rPr>
        <w:t>Pzp</w:t>
      </w:r>
      <w:proofErr w:type="spellEnd"/>
      <w:r w:rsidRPr="00D92033">
        <w:rPr>
          <w:rFonts w:ascii="Arial" w:hAnsi="Arial" w:cs="Arial"/>
        </w:rPr>
        <w:t xml:space="preserve">,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5" w:name="_Hlk65502137"/>
      <w:r w:rsidRPr="00D92033">
        <w:rPr>
          <w:rFonts w:ascii="Arial" w:hAnsi="Arial" w:cs="Arial"/>
        </w:rPr>
        <w:t>zobowiązanie podmiotu udostępniającego zasoby</w:t>
      </w:r>
      <w:bookmarkEnd w:id="55"/>
    </w:p>
    <w:p w14:paraId="57C6467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10 do SWZ </w:t>
      </w:r>
      <w:r w:rsidRPr="00D92033">
        <w:rPr>
          <w:rFonts w:ascii="Arial" w:hAnsi="Arial" w:cs="Arial"/>
          <w:bCs/>
        </w:rPr>
        <w:t>- Instrukcja składania oferty dla Wykonawcy</w:t>
      </w:r>
    </w:p>
    <w:p w14:paraId="6BD70347" w14:textId="77777777" w:rsidR="007533A2" w:rsidRPr="00D92033" w:rsidRDefault="007533A2" w:rsidP="007533A2">
      <w:pPr>
        <w:pStyle w:val="pkt"/>
        <w:numPr>
          <w:ilvl w:val="0"/>
          <w:numId w:val="42"/>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2A59947" w14:textId="77777777" w:rsidR="007533A2" w:rsidRDefault="007533A2" w:rsidP="007533A2">
      <w:pPr>
        <w:pStyle w:val="pkt"/>
        <w:tabs>
          <w:tab w:val="left" w:pos="851"/>
        </w:tabs>
        <w:spacing w:before="0" w:after="0" w:line="360" w:lineRule="auto"/>
        <w:ind w:firstLine="0"/>
        <w:rPr>
          <w:rFonts w:ascii="Arial" w:hAnsi="Arial" w:cs="Arial"/>
        </w:rPr>
      </w:pPr>
    </w:p>
    <w:p w14:paraId="1C805F2A" w14:textId="14CB31BB"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12a do SWZ </w:t>
      </w:r>
      <w:r w:rsidRPr="00D92033">
        <w:rPr>
          <w:rFonts w:ascii="Arial" w:hAnsi="Arial" w:cs="Arial"/>
          <w:sz w:val="24"/>
          <w:szCs w:val="24"/>
        </w:rPr>
        <w:t xml:space="preserve">– kosztorys ofertowy </w:t>
      </w:r>
      <w:r w:rsidRPr="008C6635">
        <w:rPr>
          <w:rFonts w:ascii="Arial" w:hAnsi="Arial" w:cs="Arial"/>
          <w:sz w:val="24"/>
          <w:szCs w:val="24"/>
        </w:rPr>
        <w:t xml:space="preserve">na </w:t>
      </w:r>
      <w:r w:rsidR="008C6635" w:rsidRPr="008C6635">
        <w:rPr>
          <w:rFonts w:ascii="Arial" w:hAnsi="Arial" w:cs="Arial"/>
          <w:sz w:val="24"/>
          <w:szCs w:val="24"/>
        </w:rPr>
        <w:t>zadanie nr 1</w:t>
      </w:r>
      <w:r w:rsidR="00DA61C9">
        <w:rPr>
          <w:rFonts w:ascii="Arial" w:hAnsi="Arial" w:cs="Arial"/>
          <w:sz w:val="24"/>
          <w:szCs w:val="24"/>
        </w:rPr>
        <w:t>a</w:t>
      </w:r>
    </w:p>
    <w:p w14:paraId="4BD04E09" w14:textId="10C73801"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sidR="00DA61C9">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w:t>
      </w:r>
      <w:r w:rsidR="008C6635" w:rsidRPr="008C6635">
        <w:rPr>
          <w:rFonts w:ascii="Arial" w:hAnsi="Arial" w:cs="Arial"/>
          <w:sz w:val="24"/>
          <w:szCs w:val="24"/>
        </w:rPr>
        <w:t>zadanie nr 1</w:t>
      </w:r>
      <w:r w:rsidR="00DA61C9">
        <w:rPr>
          <w:rFonts w:ascii="Arial" w:hAnsi="Arial" w:cs="Arial"/>
          <w:sz w:val="24"/>
          <w:szCs w:val="24"/>
        </w:rPr>
        <w:t>a</w:t>
      </w:r>
    </w:p>
    <w:p w14:paraId="114E928D" w14:textId="69E0B1AA"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sidR="00DA61C9">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w:t>
      </w:r>
      <w:r w:rsidR="008C6635" w:rsidRPr="008C6635">
        <w:rPr>
          <w:rFonts w:ascii="Arial" w:hAnsi="Arial" w:cs="Arial"/>
          <w:sz w:val="24"/>
          <w:szCs w:val="24"/>
        </w:rPr>
        <w:t>zadanie nr 1</w:t>
      </w:r>
      <w:r w:rsidR="00DA61C9">
        <w:rPr>
          <w:rFonts w:ascii="Arial" w:hAnsi="Arial" w:cs="Arial"/>
          <w:sz w:val="24"/>
          <w:szCs w:val="24"/>
        </w:rPr>
        <w:t>a</w:t>
      </w:r>
    </w:p>
    <w:p w14:paraId="0643FE16" w14:textId="6C0CA3D1"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sidR="00DA61C9">
        <w:rPr>
          <w:rFonts w:ascii="Arial" w:hAnsi="Arial" w:cs="Arial"/>
          <w:b/>
          <w:sz w:val="24"/>
          <w:szCs w:val="24"/>
        </w:rPr>
        <w:t xml:space="preserve">d </w:t>
      </w:r>
      <w:r w:rsidRPr="00D92033">
        <w:rPr>
          <w:rFonts w:ascii="Arial" w:hAnsi="Arial" w:cs="Arial"/>
          <w:b/>
          <w:sz w:val="24"/>
          <w:szCs w:val="24"/>
        </w:rPr>
        <w:t xml:space="preserve">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w:t>
      </w:r>
      <w:r w:rsidR="008C6635" w:rsidRPr="008C6635">
        <w:rPr>
          <w:rFonts w:ascii="Arial" w:hAnsi="Arial" w:cs="Arial"/>
          <w:sz w:val="24"/>
          <w:szCs w:val="24"/>
        </w:rPr>
        <w:t>zadanie nr 1</w:t>
      </w:r>
      <w:r w:rsidR="00DA61C9">
        <w:rPr>
          <w:rFonts w:ascii="Arial" w:hAnsi="Arial" w:cs="Arial"/>
          <w:sz w:val="24"/>
          <w:szCs w:val="24"/>
        </w:rPr>
        <w:t>a</w:t>
      </w:r>
    </w:p>
    <w:p w14:paraId="797742B1" w14:textId="3BF579B2" w:rsidR="007533A2" w:rsidRPr="002B7B3A"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12</w:t>
      </w:r>
      <w:r w:rsidR="00DA61C9">
        <w:rPr>
          <w:rFonts w:ascii="Arial" w:hAnsi="Arial" w:cs="Arial"/>
          <w:b/>
          <w:sz w:val="24"/>
          <w:szCs w:val="24"/>
        </w:rPr>
        <w:t>e</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w:t>
      </w:r>
      <w:r w:rsidR="008C6635" w:rsidRPr="008C6635">
        <w:rPr>
          <w:rFonts w:ascii="Arial" w:hAnsi="Arial" w:cs="Arial"/>
          <w:sz w:val="24"/>
          <w:szCs w:val="24"/>
        </w:rPr>
        <w:t>zadanie nr 1</w:t>
      </w:r>
      <w:r w:rsidR="00DA61C9">
        <w:rPr>
          <w:rFonts w:ascii="Arial" w:hAnsi="Arial" w:cs="Arial"/>
          <w:sz w:val="24"/>
          <w:szCs w:val="24"/>
        </w:rPr>
        <w:t>a</w:t>
      </w:r>
    </w:p>
    <w:p w14:paraId="651FE1FC" w14:textId="71B2903F" w:rsidR="002B7B3A" w:rsidRPr="002B7B3A"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12</w:t>
      </w:r>
      <w:r>
        <w:rPr>
          <w:rFonts w:ascii="Arial" w:hAnsi="Arial" w:cs="Arial"/>
          <w:b/>
          <w:sz w:val="24"/>
          <w:szCs w:val="24"/>
        </w:rPr>
        <w:t>f</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pozwolenie WWKZ</w:t>
      </w:r>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a</w:t>
      </w:r>
    </w:p>
    <w:p w14:paraId="52E314C0" w14:textId="77777777" w:rsidR="003D6E18" w:rsidRDefault="003D6E18" w:rsidP="00D43A1E">
      <w:pPr>
        <w:spacing w:line="360" w:lineRule="auto"/>
        <w:contextualSpacing/>
        <w:jc w:val="both"/>
        <w:rPr>
          <w:rFonts w:ascii="Arial" w:hAnsi="Arial"/>
          <w:bCs/>
          <w:sz w:val="24"/>
          <w:szCs w:val="24"/>
        </w:rPr>
      </w:pPr>
    </w:p>
    <w:p w14:paraId="7D52E777" w14:textId="22EF0B08"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Pr="008C6635">
        <w:rPr>
          <w:rFonts w:ascii="Arial" w:hAnsi="Arial" w:cs="Arial"/>
          <w:sz w:val="24"/>
          <w:szCs w:val="24"/>
        </w:rPr>
        <w:t>na zadanie nr 1</w:t>
      </w:r>
      <w:r>
        <w:rPr>
          <w:rFonts w:ascii="Arial" w:hAnsi="Arial" w:cs="Arial"/>
          <w:sz w:val="24"/>
          <w:szCs w:val="24"/>
        </w:rPr>
        <w:t>b</w:t>
      </w:r>
    </w:p>
    <w:p w14:paraId="7086CCF1" w14:textId="36FBC7E2"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b</w:t>
      </w:r>
    </w:p>
    <w:p w14:paraId="7E713E8C" w14:textId="70EC3952"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w:t>
      </w:r>
      <w:r w:rsidRPr="008C6635">
        <w:rPr>
          <w:rFonts w:ascii="Arial" w:hAnsi="Arial" w:cs="Arial"/>
          <w:sz w:val="24"/>
          <w:szCs w:val="24"/>
        </w:rPr>
        <w:t>zadanie nr 1</w:t>
      </w:r>
      <w:r>
        <w:rPr>
          <w:rFonts w:ascii="Arial" w:hAnsi="Arial" w:cs="Arial"/>
          <w:sz w:val="24"/>
          <w:szCs w:val="24"/>
        </w:rPr>
        <w:t>b</w:t>
      </w:r>
    </w:p>
    <w:p w14:paraId="59796A95" w14:textId="4B899F3A"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3d </w:t>
      </w:r>
      <w:r w:rsidRPr="00D92033">
        <w:rPr>
          <w:rFonts w:ascii="Arial" w:hAnsi="Arial" w:cs="Arial"/>
          <w:b/>
          <w:sz w:val="24"/>
          <w:szCs w:val="24"/>
        </w:rPr>
        <w:t xml:space="preserve">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b</w:t>
      </w:r>
    </w:p>
    <w:p w14:paraId="21FABB5C" w14:textId="2E295E3E" w:rsidR="00DA61C9" w:rsidRPr="00DA61C9"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3e</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w:t>
      </w:r>
      <w:r w:rsidRPr="008C6635">
        <w:rPr>
          <w:rFonts w:ascii="Arial" w:hAnsi="Arial" w:cs="Arial"/>
          <w:sz w:val="24"/>
          <w:szCs w:val="24"/>
        </w:rPr>
        <w:t>zadanie nr 1</w:t>
      </w:r>
      <w:r>
        <w:rPr>
          <w:rFonts w:ascii="Arial" w:hAnsi="Arial" w:cs="Arial"/>
          <w:sz w:val="24"/>
          <w:szCs w:val="24"/>
        </w:rPr>
        <w:t>b</w:t>
      </w:r>
    </w:p>
    <w:p w14:paraId="0BE3A921" w14:textId="349F1B92" w:rsidR="00DA61C9" w:rsidRPr="002B7B3A"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3f</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pismo PKP Polskie Linie Kolejowe S.A.</w:t>
      </w:r>
      <w:r w:rsidRPr="00D92033">
        <w:rPr>
          <w:rFonts w:ascii="Arial" w:hAnsi="Arial" w:cs="Arial"/>
          <w:sz w:val="24"/>
          <w:szCs w:val="24"/>
        </w:rPr>
        <w:t xml:space="preserve"> </w:t>
      </w:r>
      <w:r>
        <w:rPr>
          <w:rFonts w:ascii="Arial" w:hAnsi="Arial" w:cs="Arial"/>
          <w:sz w:val="24"/>
          <w:szCs w:val="24"/>
        </w:rPr>
        <w:br/>
      </w:r>
      <w:r w:rsidRPr="00D92033">
        <w:rPr>
          <w:rFonts w:ascii="Arial" w:hAnsi="Arial" w:cs="Arial"/>
          <w:sz w:val="24"/>
          <w:szCs w:val="24"/>
        </w:rPr>
        <w:t xml:space="preserve">na </w:t>
      </w:r>
      <w:r w:rsidRPr="008C6635">
        <w:rPr>
          <w:rFonts w:ascii="Arial" w:hAnsi="Arial" w:cs="Arial"/>
          <w:sz w:val="24"/>
          <w:szCs w:val="24"/>
        </w:rPr>
        <w:t>zadanie nr 1</w:t>
      </w:r>
      <w:r>
        <w:rPr>
          <w:rFonts w:ascii="Arial" w:hAnsi="Arial" w:cs="Arial"/>
          <w:sz w:val="24"/>
          <w:szCs w:val="24"/>
        </w:rPr>
        <w:t>b</w:t>
      </w:r>
    </w:p>
    <w:p w14:paraId="2EB319FC" w14:textId="281C72E2" w:rsidR="002B7B3A" w:rsidRPr="002B7B3A"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3g</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pismo PKP WWKZ -</w:t>
      </w:r>
      <w:r w:rsidRPr="00D92033">
        <w:rPr>
          <w:rFonts w:ascii="Arial" w:hAnsi="Arial" w:cs="Arial"/>
          <w:sz w:val="24"/>
          <w:szCs w:val="24"/>
        </w:rPr>
        <w:t xml:space="preserve"> </w:t>
      </w:r>
      <w:r w:rsidRPr="008C6635">
        <w:rPr>
          <w:rFonts w:ascii="Arial" w:hAnsi="Arial" w:cs="Arial"/>
          <w:sz w:val="24"/>
          <w:szCs w:val="24"/>
        </w:rPr>
        <w:t>zadanie nr 1</w:t>
      </w:r>
      <w:r>
        <w:rPr>
          <w:rFonts w:ascii="Arial" w:hAnsi="Arial" w:cs="Arial"/>
          <w:sz w:val="24"/>
          <w:szCs w:val="24"/>
        </w:rPr>
        <w:t>b</w:t>
      </w:r>
    </w:p>
    <w:p w14:paraId="4C6C759D" w14:textId="77777777" w:rsidR="00DA61C9" w:rsidRDefault="00DA61C9" w:rsidP="00D43A1E">
      <w:pPr>
        <w:spacing w:line="360" w:lineRule="auto"/>
        <w:contextualSpacing/>
        <w:jc w:val="both"/>
        <w:rPr>
          <w:rFonts w:ascii="Arial" w:hAnsi="Arial"/>
          <w:bCs/>
          <w:sz w:val="24"/>
          <w:szCs w:val="24"/>
        </w:rPr>
      </w:pPr>
    </w:p>
    <w:p w14:paraId="601147A3" w14:textId="58ED99B6"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Pr="008C6635">
        <w:rPr>
          <w:rFonts w:ascii="Arial" w:hAnsi="Arial" w:cs="Arial"/>
          <w:sz w:val="24"/>
          <w:szCs w:val="24"/>
        </w:rPr>
        <w:t>na zadanie nr 1</w:t>
      </w:r>
      <w:r>
        <w:rPr>
          <w:rFonts w:ascii="Arial" w:hAnsi="Arial" w:cs="Arial"/>
          <w:sz w:val="24"/>
          <w:szCs w:val="24"/>
        </w:rPr>
        <w:t>c</w:t>
      </w:r>
    </w:p>
    <w:p w14:paraId="11F632A7" w14:textId="50E98C49"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c</w:t>
      </w:r>
    </w:p>
    <w:p w14:paraId="2D01DC81" w14:textId="664A1CFE"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w:t>
      </w:r>
      <w:r w:rsidRPr="008C6635">
        <w:rPr>
          <w:rFonts w:ascii="Arial" w:hAnsi="Arial" w:cs="Arial"/>
          <w:sz w:val="24"/>
          <w:szCs w:val="24"/>
        </w:rPr>
        <w:t>zadanie nr 1</w:t>
      </w:r>
      <w:r>
        <w:rPr>
          <w:rFonts w:ascii="Arial" w:hAnsi="Arial" w:cs="Arial"/>
          <w:sz w:val="24"/>
          <w:szCs w:val="24"/>
        </w:rPr>
        <w:t>c</w:t>
      </w:r>
    </w:p>
    <w:p w14:paraId="3B74FE4E" w14:textId="7836308A"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4d </w:t>
      </w:r>
      <w:r w:rsidRPr="00D92033">
        <w:rPr>
          <w:rFonts w:ascii="Arial" w:hAnsi="Arial" w:cs="Arial"/>
          <w:b/>
          <w:sz w:val="24"/>
          <w:szCs w:val="24"/>
        </w:rPr>
        <w:t xml:space="preserve">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c</w:t>
      </w:r>
    </w:p>
    <w:p w14:paraId="124CCE15" w14:textId="264BA746" w:rsidR="00DA61C9" w:rsidRPr="002B7B3A"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4e</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w:t>
      </w:r>
      <w:r w:rsidRPr="008C6635">
        <w:rPr>
          <w:rFonts w:ascii="Arial" w:hAnsi="Arial" w:cs="Arial"/>
          <w:sz w:val="24"/>
          <w:szCs w:val="24"/>
        </w:rPr>
        <w:t>zadanie nr 1</w:t>
      </w:r>
      <w:r>
        <w:rPr>
          <w:rFonts w:ascii="Arial" w:hAnsi="Arial" w:cs="Arial"/>
          <w:sz w:val="24"/>
          <w:szCs w:val="24"/>
        </w:rPr>
        <w:t>c</w:t>
      </w:r>
    </w:p>
    <w:p w14:paraId="40868B36" w14:textId="2A37671C" w:rsidR="002B7B3A" w:rsidRPr="002B7B3A"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4f</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pismo WWKZ -</w:t>
      </w:r>
      <w:r w:rsidRPr="00D92033">
        <w:rPr>
          <w:rFonts w:ascii="Arial" w:hAnsi="Arial" w:cs="Arial"/>
          <w:sz w:val="24"/>
          <w:szCs w:val="24"/>
        </w:rPr>
        <w:t xml:space="preserve"> </w:t>
      </w:r>
      <w:r w:rsidRPr="008C6635">
        <w:rPr>
          <w:rFonts w:ascii="Arial" w:hAnsi="Arial" w:cs="Arial"/>
          <w:sz w:val="24"/>
          <w:szCs w:val="24"/>
        </w:rPr>
        <w:t>zadanie nr 1</w:t>
      </w:r>
      <w:r>
        <w:rPr>
          <w:rFonts w:ascii="Arial" w:hAnsi="Arial" w:cs="Arial"/>
          <w:sz w:val="24"/>
          <w:szCs w:val="24"/>
        </w:rPr>
        <w:t>c</w:t>
      </w:r>
    </w:p>
    <w:p w14:paraId="3D5632BA" w14:textId="77777777" w:rsidR="00DA61C9" w:rsidRDefault="00DA61C9" w:rsidP="00D43A1E">
      <w:pPr>
        <w:spacing w:line="360" w:lineRule="auto"/>
        <w:contextualSpacing/>
        <w:jc w:val="both"/>
        <w:rPr>
          <w:rFonts w:ascii="Arial" w:hAnsi="Arial"/>
          <w:bCs/>
          <w:sz w:val="24"/>
          <w:szCs w:val="24"/>
        </w:rPr>
      </w:pPr>
    </w:p>
    <w:p w14:paraId="2DA21D58" w14:textId="6BB322AE"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Pr="008C6635">
        <w:rPr>
          <w:rFonts w:ascii="Arial" w:hAnsi="Arial" w:cs="Arial"/>
          <w:sz w:val="24"/>
          <w:szCs w:val="24"/>
        </w:rPr>
        <w:t>na zadanie nr 1</w:t>
      </w:r>
      <w:r>
        <w:rPr>
          <w:rFonts w:ascii="Arial" w:hAnsi="Arial" w:cs="Arial"/>
          <w:sz w:val="24"/>
          <w:szCs w:val="24"/>
        </w:rPr>
        <w:t>d</w:t>
      </w:r>
    </w:p>
    <w:p w14:paraId="3F4C8DB7" w14:textId="6E2063E2"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5b</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architektoniczno-budowlany</w:t>
      </w:r>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d</w:t>
      </w:r>
    </w:p>
    <w:p w14:paraId="76E569AA" w14:textId="2A4DA90D" w:rsidR="00DA61C9" w:rsidRPr="0055721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w:t>
      </w:r>
      <w:r w:rsidRPr="00D92033">
        <w:rPr>
          <w:rFonts w:ascii="Arial" w:hAnsi="Arial" w:cs="Arial"/>
          <w:sz w:val="24"/>
          <w:szCs w:val="24"/>
        </w:rPr>
        <w:t xml:space="preserve">y na </w:t>
      </w:r>
      <w:r w:rsidRPr="008C6635">
        <w:rPr>
          <w:rFonts w:ascii="Arial" w:hAnsi="Arial" w:cs="Arial"/>
          <w:sz w:val="24"/>
          <w:szCs w:val="24"/>
        </w:rPr>
        <w:t>zadanie nr 1</w:t>
      </w:r>
      <w:r>
        <w:rPr>
          <w:rFonts w:ascii="Arial" w:hAnsi="Arial" w:cs="Arial"/>
          <w:sz w:val="24"/>
          <w:szCs w:val="24"/>
        </w:rPr>
        <w:t>d</w:t>
      </w:r>
    </w:p>
    <w:p w14:paraId="5A1383D6" w14:textId="448C3E5D" w:rsidR="00DA61C9" w:rsidRPr="00D92033"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 xml:space="preserve">5d </w:t>
      </w:r>
      <w:r w:rsidRPr="00D92033">
        <w:rPr>
          <w:rFonts w:ascii="Arial" w:hAnsi="Arial" w:cs="Arial"/>
          <w:b/>
          <w:sz w:val="24"/>
          <w:szCs w:val="24"/>
        </w:rPr>
        <w:t xml:space="preserve">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na </w:t>
      </w:r>
      <w:r w:rsidRPr="008C6635">
        <w:rPr>
          <w:rFonts w:ascii="Arial" w:hAnsi="Arial" w:cs="Arial"/>
          <w:sz w:val="24"/>
          <w:szCs w:val="24"/>
        </w:rPr>
        <w:t>zadanie nr 1</w:t>
      </w:r>
      <w:r>
        <w:rPr>
          <w:rFonts w:ascii="Arial" w:hAnsi="Arial" w:cs="Arial"/>
          <w:sz w:val="24"/>
          <w:szCs w:val="24"/>
        </w:rPr>
        <w:t>d</w:t>
      </w:r>
    </w:p>
    <w:p w14:paraId="39B583EE" w14:textId="0E222FF5" w:rsidR="00DA61C9" w:rsidRPr="002B7B3A"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5e</w:t>
      </w:r>
      <w:r w:rsidRPr="00D92033">
        <w:rPr>
          <w:rFonts w:ascii="Arial" w:hAnsi="Arial" w:cs="Arial"/>
          <w:b/>
          <w:sz w:val="24"/>
          <w:szCs w:val="24"/>
        </w:rPr>
        <w:t xml:space="preserve"> do SWZ </w:t>
      </w:r>
      <w:r w:rsidRPr="00D92033">
        <w:rPr>
          <w:rFonts w:ascii="Arial" w:hAnsi="Arial" w:cs="Arial"/>
          <w:sz w:val="24"/>
          <w:szCs w:val="24"/>
        </w:rPr>
        <w:t xml:space="preserve">– zgłoszenie o braku sprzeciwu na </w:t>
      </w:r>
      <w:r w:rsidRPr="008C6635">
        <w:rPr>
          <w:rFonts w:ascii="Arial" w:hAnsi="Arial" w:cs="Arial"/>
          <w:sz w:val="24"/>
          <w:szCs w:val="24"/>
        </w:rPr>
        <w:t>zadanie nr 1</w:t>
      </w:r>
      <w:r>
        <w:rPr>
          <w:rFonts w:ascii="Arial" w:hAnsi="Arial" w:cs="Arial"/>
          <w:sz w:val="24"/>
          <w:szCs w:val="24"/>
        </w:rPr>
        <w:t>d</w:t>
      </w:r>
    </w:p>
    <w:p w14:paraId="64A510AF" w14:textId="1A547642" w:rsidR="002B7B3A" w:rsidRPr="002B7B3A"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5f</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pismo WWKZ -</w:t>
      </w:r>
      <w:r w:rsidRPr="00D92033">
        <w:rPr>
          <w:rFonts w:ascii="Arial" w:hAnsi="Arial" w:cs="Arial"/>
          <w:sz w:val="24"/>
          <w:szCs w:val="24"/>
        </w:rPr>
        <w:t xml:space="preserve"> </w:t>
      </w:r>
      <w:r w:rsidRPr="008C6635">
        <w:rPr>
          <w:rFonts w:ascii="Arial" w:hAnsi="Arial" w:cs="Arial"/>
          <w:sz w:val="24"/>
          <w:szCs w:val="24"/>
        </w:rPr>
        <w:t>zadanie nr 1</w:t>
      </w:r>
      <w:r>
        <w:rPr>
          <w:rFonts w:ascii="Arial" w:hAnsi="Arial" w:cs="Arial"/>
          <w:sz w:val="24"/>
          <w:szCs w:val="24"/>
        </w:rPr>
        <w:t>d</w:t>
      </w:r>
    </w:p>
    <w:p w14:paraId="5D73A12B" w14:textId="77777777" w:rsidR="007533A2" w:rsidRPr="00557213" w:rsidRDefault="007533A2" w:rsidP="007533A2">
      <w:pPr>
        <w:pStyle w:val="Akapitzlist"/>
        <w:spacing w:line="360" w:lineRule="auto"/>
        <w:ind w:left="851"/>
        <w:contextualSpacing/>
        <w:jc w:val="both"/>
        <w:rPr>
          <w:rFonts w:ascii="Arial" w:hAnsi="Arial" w:cs="Arial"/>
          <w:bCs/>
          <w:sz w:val="24"/>
          <w:szCs w:val="24"/>
        </w:rPr>
      </w:pPr>
    </w:p>
    <w:p w14:paraId="37FADA72" w14:textId="69A0FC0D"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sidR="00DA61C9">
        <w:rPr>
          <w:rFonts w:ascii="Arial" w:hAnsi="Arial" w:cs="Arial"/>
          <w:b/>
          <w:sz w:val="24"/>
          <w:szCs w:val="24"/>
        </w:rPr>
        <w:t>6</w:t>
      </w:r>
      <w:r w:rsidRPr="00D92033">
        <w:rPr>
          <w:rFonts w:ascii="Arial" w:hAnsi="Arial" w:cs="Arial"/>
          <w:b/>
          <w:sz w:val="24"/>
          <w:szCs w:val="24"/>
        </w:rPr>
        <w:t xml:space="preserve">a do SWZ </w:t>
      </w:r>
      <w:r w:rsidRPr="00D92033">
        <w:rPr>
          <w:rFonts w:ascii="Arial" w:hAnsi="Arial" w:cs="Arial"/>
          <w:sz w:val="24"/>
          <w:szCs w:val="24"/>
        </w:rPr>
        <w:t xml:space="preserve">– kosztorys ofertowy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p>
    <w:p w14:paraId="2FC85548" w14:textId="62D333E7" w:rsidR="007533A2" w:rsidRPr="00DA61C9"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sidR="00DA61C9">
        <w:rPr>
          <w:rFonts w:ascii="Arial" w:hAnsi="Arial" w:cs="Arial"/>
          <w:b/>
          <w:sz w:val="24"/>
          <w:szCs w:val="24"/>
        </w:rPr>
        <w:t>6b</w:t>
      </w:r>
      <w:r w:rsidRPr="00D92033">
        <w:rPr>
          <w:rFonts w:ascii="Arial" w:hAnsi="Arial" w:cs="Arial"/>
          <w:b/>
          <w:sz w:val="24"/>
          <w:szCs w:val="24"/>
        </w:rPr>
        <w:t xml:space="preserve"> do SWZ </w:t>
      </w:r>
      <w:r w:rsidRPr="00D92033">
        <w:rPr>
          <w:rFonts w:ascii="Arial" w:hAnsi="Arial" w:cs="Arial"/>
          <w:sz w:val="24"/>
          <w:szCs w:val="24"/>
        </w:rPr>
        <w:t xml:space="preserve">– projekt </w:t>
      </w:r>
      <w:r w:rsidR="00DA61C9">
        <w:rPr>
          <w:rFonts w:ascii="Arial" w:hAnsi="Arial" w:cs="Arial"/>
          <w:sz w:val="24"/>
          <w:szCs w:val="24"/>
        </w:rPr>
        <w:t>budowlany</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p>
    <w:p w14:paraId="00A926ED" w14:textId="19A097D6" w:rsidR="00DA61C9" w:rsidRPr="00DA61C9" w:rsidRDefault="00DA61C9" w:rsidP="00DA61C9">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6c</w:t>
      </w:r>
      <w:r w:rsidRPr="00D92033">
        <w:rPr>
          <w:rFonts w:ascii="Arial" w:hAnsi="Arial" w:cs="Arial"/>
          <w:b/>
          <w:sz w:val="24"/>
          <w:szCs w:val="24"/>
        </w:rPr>
        <w:t xml:space="preserve"> do SWZ </w:t>
      </w:r>
      <w:r w:rsidRPr="00D92033">
        <w:rPr>
          <w:rFonts w:ascii="Arial" w:hAnsi="Arial" w:cs="Arial"/>
          <w:sz w:val="24"/>
          <w:szCs w:val="24"/>
        </w:rPr>
        <w:t xml:space="preserve">– projekt </w:t>
      </w:r>
      <w:r>
        <w:rPr>
          <w:rFonts w:ascii="Arial" w:hAnsi="Arial" w:cs="Arial"/>
          <w:sz w:val="24"/>
          <w:szCs w:val="24"/>
        </w:rPr>
        <w:t>techniczny</w:t>
      </w:r>
      <w:r w:rsidRPr="00D92033">
        <w:rPr>
          <w:rFonts w:ascii="Arial" w:hAnsi="Arial" w:cs="Arial"/>
          <w:sz w:val="24"/>
          <w:szCs w:val="24"/>
        </w:rPr>
        <w:t xml:space="preserve"> na </w:t>
      </w:r>
      <w:r w:rsidRPr="008C6635">
        <w:rPr>
          <w:rFonts w:ascii="Arial" w:hAnsi="Arial" w:cs="Arial"/>
          <w:sz w:val="24"/>
          <w:szCs w:val="24"/>
        </w:rPr>
        <w:t xml:space="preserve">zadanie nr </w:t>
      </w:r>
      <w:r>
        <w:rPr>
          <w:rFonts w:ascii="Arial" w:hAnsi="Arial" w:cs="Arial"/>
          <w:sz w:val="24"/>
          <w:szCs w:val="24"/>
        </w:rPr>
        <w:t>2</w:t>
      </w:r>
    </w:p>
    <w:p w14:paraId="337C8692" w14:textId="5FDFDA17" w:rsidR="007533A2" w:rsidRPr="0055721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sidR="00DA61C9">
        <w:rPr>
          <w:rFonts w:ascii="Arial" w:hAnsi="Arial" w:cs="Arial"/>
          <w:b/>
          <w:sz w:val="24"/>
          <w:szCs w:val="24"/>
        </w:rPr>
        <w:t>6</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opinia geotechniczna</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p>
    <w:p w14:paraId="4B435998" w14:textId="0D7D4482" w:rsidR="007533A2" w:rsidRPr="00D92033"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lastRenderedPageBreak/>
        <w:t>Załącznik nr 1</w:t>
      </w:r>
      <w:r w:rsidR="00DA61C9">
        <w:rPr>
          <w:rFonts w:ascii="Arial" w:hAnsi="Arial" w:cs="Arial"/>
          <w:b/>
          <w:sz w:val="24"/>
          <w:szCs w:val="24"/>
        </w:rPr>
        <w:t>6</w:t>
      </w:r>
      <w:r>
        <w:rPr>
          <w:rFonts w:ascii="Arial" w:hAnsi="Arial" w:cs="Arial"/>
          <w:b/>
          <w:sz w:val="24"/>
          <w:szCs w:val="24"/>
        </w:rPr>
        <w:t>e</w:t>
      </w:r>
      <w:r w:rsidRPr="00D92033">
        <w:rPr>
          <w:rFonts w:ascii="Arial" w:hAnsi="Arial" w:cs="Arial"/>
          <w:b/>
          <w:sz w:val="24"/>
          <w:szCs w:val="24"/>
        </w:rPr>
        <w:t xml:space="preserve"> do SWZ </w:t>
      </w:r>
      <w:r w:rsidRPr="00D92033">
        <w:rPr>
          <w:rFonts w:ascii="Arial" w:hAnsi="Arial" w:cs="Arial"/>
          <w:sz w:val="24"/>
          <w:szCs w:val="24"/>
        </w:rPr>
        <w:t xml:space="preserve">– </w:t>
      </w:r>
      <w:proofErr w:type="spellStart"/>
      <w:r w:rsidRPr="00D92033">
        <w:rPr>
          <w:rFonts w:ascii="Arial" w:hAnsi="Arial" w:cs="Arial"/>
          <w:sz w:val="24"/>
          <w:szCs w:val="24"/>
        </w:rPr>
        <w:t>STWiORB</w:t>
      </w:r>
      <w:proofErr w:type="spellEnd"/>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p>
    <w:p w14:paraId="71D0EBCA" w14:textId="2AAAADB8" w:rsidR="007533A2" w:rsidRPr="00F422D4" w:rsidRDefault="007533A2" w:rsidP="007533A2">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sidR="00DA61C9">
        <w:rPr>
          <w:rFonts w:ascii="Arial" w:hAnsi="Arial" w:cs="Arial"/>
          <w:b/>
          <w:sz w:val="24"/>
          <w:szCs w:val="24"/>
        </w:rPr>
        <w:t>6</w:t>
      </w:r>
      <w:r>
        <w:rPr>
          <w:rFonts w:ascii="Arial" w:hAnsi="Arial" w:cs="Arial"/>
          <w:b/>
          <w:sz w:val="24"/>
          <w:szCs w:val="24"/>
        </w:rPr>
        <w:t>f</w:t>
      </w:r>
      <w:r w:rsidRPr="00D92033">
        <w:rPr>
          <w:rFonts w:ascii="Arial" w:hAnsi="Arial" w:cs="Arial"/>
          <w:b/>
          <w:sz w:val="24"/>
          <w:szCs w:val="24"/>
        </w:rPr>
        <w:t xml:space="preserve"> do SWZ </w:t>
      </w:r>
      <w:r w:rsidRPr="00D92033">
        <w:rPr>
          <w:rFonts w:ascii="Arial" w:hAnsi="Arial" w:cs="Arial"/>
          <w:sz w:val="24"/>
          <w:szCs w:val="24"/>
        </w:rPr>
        <w:t xml:space="preserve">– </w:t>
      </w:r>
      <w:r w:rsidR="00DA61C9">
        <w:rPr>
          <w:rFonts w:ascii="Arial" w:hAnsi="Arial" w:cs="Arial"/>
          <w:sz w:val="24"/>
          <w:szCs w:val="24"/>
        </w:rPr>
        <w:t>stała organizacja ruchu wraz z zatwierdzeniem Marszałka Województwa Wielkopolskiego</w:t>
      </w:r>
      <w:r w:rsidRPr="00D92033">
        <w:rPr>
          <w:rFonts w:ascii="Arial" w:hAnsi="Arial" w:cs="Arial"/>
          <w:sz w:val="24"/>
          <w:szCs w:val="24"/>
        </w:rPr>
        <w:t xml:space="preserve"> </w:t>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r w:rsidR="008C6635">
        <w:rPr>
          <w:rFonts w:ascii="Arial" w:hAnsi="Arial" w:cs="Arial"/>
          <w:sz w:val="24"/>
          <w:szCs w:val="24"/>
        </w:rPr>
        <w:t xml:space="preserve"> </w:t>
      </w:r>
    </w:p>
    <w:p w14:paraId="76F2A0D6" w14:textId="47D677C6" w:rsidR="007533A2" w:rsidRPr="002B7B3A" w:rsidRDefault="00F422D4" w:rsidP="00593CDC">
      <w:pPr>
        <w:pStyle w:val="Akapitzlist"/>
        <w:numPr>
          <w:ilvl w:val="0"/>
          <w:numId w:val="42"/>
        </w:numPr>
        <w:spacing w:line="360" w:lineRule="auto"/>
        <w:ind w:left="851" w:hanging="425"/>
        <w:contextualSpacing/>
        <w:jc w:val="both"/>
        <w:rPr>
          <w:rFonts w:ascii="Arial" w:hAnsi="Arial" w:cs="Arial"/>
          <w:bCs/>
          <w:sz w:val="24"/>
          <w:szCs w:val="24"/>
        </w:rPr>
      </w:pPr>
      <w:r w:rsidRPr="008C6635">
        <w:rPr>
          <w:rFonts w:ascii="Arial" w:hAnsi="Arial" w:cs="Arial"/>
          <w:b/>
          <w:sz w:val="24"/>
          <w:szCs w:val="24"/>
        </w:rPr>
        <w:t>Załącznik nr 1</w:t>
      </w:r>
      <w:r w:rsidR="00DA61C9">
        <w:rPr>
          <w:rFonts w:ascii="Arial" w:hAnsi="Arial" w:cs="Arial"/>
          <w:b/>
          <w:sz w:val="24"/>
          <w:szCs w:val="24"/>
        </w:rPr>
        <w:t>6</w:t>
      </w:r>
      <w:r w:rsidRPr="008C6635">
        <w:rPr>
          <w:rFonts w:ascii="Arial" w:hAnsi="Arial" w:cs="Arial"/>
          <w:b/>
          <w:sz w:val="24"/>
          <w:szCs w:val="24"/>
        </w:rPr>
        <w:t xml:space="preserve">g do SWZ </w:t>
      </w:r>
      <w:r w:rsidRPr="008C6635">
        <w:rPr>
          <w:rFonts w:ascii="Arial" w:hAnsi="Arial" w:cs="Arial"/>
          <w:sz w:val="24"/>
          <w:szCs w:val="24"/>
        </w:rPr>
        <w:t xml:space="preserve">– </w:t>
      </w:r>
      <w:r w:rsidR="00DA61C9">
        <w:rPr>
          <w:rFonts w:ascii="Arial" w:hAnsi="Arial" w:cs="Arial"/>
          <w:sz w:val="24"/>
          <w:szCs w:val="24"/>
        </w:rPr>
        <w:t xml:space="preserve">decyzja udzielająca pozwolenia na budowę </w:t>
      </w:r>
      <w:r w:rsidR="00DA61C9">
        <w:rPr>
          <w:rFonts w:ascii="Arial" w:hAnsi="Arial" w:cs="Arial"/>
          <w:sz w:val="24"/>
          <w:szCs w:val="24"/>
        </w:rPr>
        <w:br/>
      </w:r>
      <w:r w:rsidR="008C6635" w:rsidRPr="00D92033">
        <w:rPr>
          <w:rFonts w:ascii="Arial" w:hAnsi="Arial" w:cs="Arial"/>
          <w:sz w:val="24"/>
          <w:szCs w:val="24"/>
        </w:rPr>
        <w:t xml:space="preserve">na </w:t>
      </w:r>
      <w:r w:rsidR="008C6635" w:rsidRPr="008C6635">
        <w:rPr>
          <w:rFonts w:ascii="Arial" w:hAnsi="Arial" w:cs="Arial"/>
          <w:sz w:val="24"/>
          <w:szCs w:val="24"/>
        </w:rPr>
        <w:t xml:space="preserve">zadanie nr </w:t>
      </w:r>
      <w:r w:rsidR="00DA61C9">
        <w:rPr>
          <w:rFonts w:ascii="Arial" w:hAnsi="Arial" w:cs="Arial"/>
          <w:sz w:val="24"/>
          <w:szCs w:val="24"/>
        </w:rPr>
        <w:t>2</w:t>
      </w:r>
    </w:p>
    <w:p w14:paraId="5EB4C59C" w14:textId="1C47594E" w:rsidR="002B7B3A" w:rsidRPr="002B7B3A" w:rsidRDefault="002B7B3A" w:rsidP="002B7B3A">
      <w:pPr>
        <w:pStyle w:val="Akapitzlist"/>
        <w:numPr>
          <w:ilvl w:val="0"/>
          <w:numId w:val="42"/>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Załącznik nr 1</w:t>
      </w:r>
      <w:r>
        <w:rPr>
          <w:rFonts w:ascii="Arial" w:hAnsi="Arial" w:cs="Arial"/>
          <w:b/>
          <w:sz w:val="24"/>
          <w:szCs w:val="24"/>
        </w:rPr>
        <w:t>6h</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pismo WWKZ -</w:t>
      </w:r>
      <w:r w:rsidRPr="00D92033">
        <w:rPr>
          <w:rFonts w:ascii="Arial" w:hAnsi="Arial" w:cs="Arial"/>
          <w:sz w:val="24"/>
          <w:szCs w:val="24"/>
        </w:rPr>
        <w:t xml:space="preserve"> </w:t>
      </w:r>
      <w:r w:rsidRPr="008C6635">
        <w:rPr>
          <w:rFonts w:ascii="Arial" w:hAnsi="Arial" w:cs="Arial"/>
          <w:sz w:val="24"/>
          <w:szCs w:val="24"/>
        </w:rPr>
        <w:t xml:space="preserve">zadanie nr </w:t>
      </w:r>
      <w:r>
        <w:rPr>
          <w:rFonts w:ascii="Arial" w:hAnsi="Arial" w:cs="Arial"/>
          <w:sz w:val="24"/>
          <w:szCs w:val="24"/>
        </w:rPr>
        <w:t>2</w:t>
      </w:r>
    </w:p>
    <w:p w14:paraId="76DB30B2" w14:textId="77777777" w:rsidR="008C6635" w:rsidRPr="008C6635" w:rsidRDefault="008C6635" w:rsidP="008C6635">
      <w:pPr>
        <w:pStyle w:val="Akapitzlist"/>
        <w:spacing w:line="360" w:lineRule="auto"/>
        <w:ind w:left="851"/>
        <w:contextualSpacing/>
        <w:jc w:val="both"/>
        <w:rPr>
          <w:rFonts w:ascii="Arial" w:hAnsi="Arial" w:cs="Arial"/>
          <w:bCs/>
          <w:sz w:val="24"/>
          <w:szCs w:val="24"/>
        </w:rPr>
      </w:pPr>
    </w:p>
    <w:p w14:paraId="07806FF6" w14:textId="62B584E4"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3C295C">
        <w:rPr>
          <w:rFonts w:ascii="Arial" w:hAnsi="Arial"/>
          <w:sz w:val="24"/>
          <w:szCs w:val="24"/>
        </w:rPr>
        <w:t>ły</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0075CF" w:rsidRPr="00914767" w14:paraId="1DFFE5D7"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1435" w14:textId="4912C09E" w:rsidR="000075CF" w:rsidRPr="00914767" w:rsidRDefault="000075CF"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E535" w14:textId="68D2909E" w:rsidR="000075CF" w:rsidRPr="00914767" w:rsidRDefault="000075CF"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5B0" w14:textId="77777777" w:rsidR="000075CF" w:rsidRPr="00914767" w:rsidRDefault="000075CF" w:rsidP="00914767">
            <w:pPr>
              <w:widowControl w:val="0"/>
              <w:spacing w:line="360" w:lineRule="auto"/>
              <w:jc w:val="center"/>
              <w:rPr>
                <w:rFonts w:ascii="Arial" w:hAnsi="Arial"/>
                <w:b/>
                <w:sz w:val="24"/>
                <w:szCs w:val="24"/>
              </w:rPr>
            </w:pPr>
          </w:p>
        </w:tc>
      </w:tr>
      <w:tr w:rsidR="000075CF" w:rsidRPr="00914767" w14:paraId="0BE0C5D9"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6B53" w14:textId="7102FEB9" w:rsidR="000075CF" w:rsidRPr="00914767" w:rsidRDefault="000075CF"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1A3C" w14:textId="08CDEEFE" w:rsidR="000075CF" w:rsidRPr="00914767" w:rsidRDefault="000075CF" w:rsidP="00914767">
            <w:pPr>
              <w:widowControl w:val="0"/>
              <w:spacing w:line="360" w:lineRule="auto"/>
              <w:rPr>
                <w:rFonts w:ascii="Arial" w:hAnsi="Arial"/>
                <w:sz w:val="24"/>
                <w:szCs w:val="24"/>
              </w:rPr>
            </w:pPr>
            <w:r>
              <w:rPr>
                <w:rFonts w:ascii="Arial" w:hAnsi="Arial"/>
                <w:sz w:val="24"/>
                <w:szCs w:val="24"/>
              </w:rPr>
              <w:t xml:space="preserve">Natalia </w:t>
            </w:r>
            <w:proofErr w:type="spellStart"/>
            <w:r>
              <w:rPr>
                <w:rFonts w:ascii="Arial" w:hAnsi="Arial"/>
                <w:sz w:val="24"/>
                <w:szCs w:val="24"/>
              </w:rPr>
              <w:t>Felska</w:t>
            </w:r>
            <w:proofErr w:type="spellEnd"/>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236C" w14:textId="77777777" w:rsidR="000075CF" w:rsidRPr="00914767" w:rsidRDefault="000075CF"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0CB56C9C" w:rsidR="0054013C" w:rsidRPr="00914767" w:rsidRDefault="000075CF" w:rsidP="00914767">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3CFE4CA9" w:rsidR="0054013C" w:rsidRPr="00914767" w:rsidRDefault="000075CF" w:rsidP="00914767">
            <w:pPr>
              <w:widowControl w:val="0"/>
              <w:spacing w:line="360" w:lineRule="auto"/>
              <w:rPr>
                <w:rFonts w:ascii="Arial" w:hAnsi="Arial"/>
                <w:sz w:val="24"/>
                <w:szCs w:val="24"/>
              </w:rPr>
            </w:pPr>
            <w:r>
              <w:rPr>
                <w:rFonts w:ascii="Arial" w:hAnsi="Arial"/>
                <w:sz w:val="24"/>
                <w:szCs w:val="24"/>
              </w:rPr>
              <w:t xml:space="preserve">Marlena Hibner-Koza </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8C6635" w:rsidRPr="00914767" w14:paraId="79BCBFF3"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F7FF" w14:textId="548F6E3B" w:rsidR="008C6635" w:rsidRDefault="000075CF" w:rsidP="00914767">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DC04F" w14:textId="02CFCB43" w:rsidR="008C6635" w:rsidRDefault="000075CF" w:rsidP="00914767">
            <w:pPr>
              <w:widowControl w:val="0"/>
              <w:spacing w:line="360" w:lineRule="auto"/>
              <w:rPr>
                <w:rFonts w:ascii="Arial" w:hAnsi="Arial"/>
                <w:sz w:val="24"/>
                <w:szCs w:val="24"/>
              </w:rPr>
            </w:pPr>
            <w:r>
              <w:rPr>
                <w:rFonts w:ascii="Arial" w:hAnsi="Arial"/>
                <w:sz w:val="24"/>
                <w:szCs w:val="24"/>
              </w:rPr>
              <w:t>Aneta Twardowska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8C44" w14:textId="77777777" w:rsidR="008C6635" w:rsidRPr="00914767" w:rsidRDefault="008C6635"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9"/>
      <w:footerReference w:type="default" r:id="rId40"/>
      <w:headerReference w:type="first" r:id="rId41"/>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 xml:space="preserve">Oświadczenie składane zgodnie z art. 273 ust. 2 </w:t>
      </w:r>
      <w:proofErr w:type="spellStart"/>
      <w:r w:rsidRPr="00EF683E">
        <w:rPr>
          <w:rFonts w:ascii="Tahoma" w:hAnsi="Tahoma" w:cs="Tahoma"/>
          <w:sz w:val="14"/>
          <w:szCs w:val="14"/>
        </w:rPr>
        <w:t>P</w:t>
      </w:r>
      <w:r>
        <w:rPr>
          <w:rFonts w:ascii="Tahoma" w:hAnsi="Tahoma" w:cs="Tahoma"/>
          <w:sz w:val="14"/>
          <w:szCs w:val="14"/>
        </w:rPr>
        <w:t>zp</w:t>
      </w:r>
      <w:proofErr w:type="spellEnd"/>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w:t>
      </w:r>
      <w:proofErr w:type="spellStart"/>
      <w:r w:rsidRPr="001B57DC">
        <w:rPr>
          <w:rFonts w:ascii="Tahoma" w:hAnsi="Tahoma" w:cs="Tahoma"/>
          <w:sz w:val="14"/>
          <w:szCs w:val="14"/>
        </w:rPr>
        <w:t>Pzp</w:t>
      </w:r>
      <w:proofErr w:type="spellEnd"/>
      <w:r w:rsidRPr="001B57DC">
        <w:rPr>
          <w:rFonts w:ascii="Tahoma" w:hAnsi="Tahoma" w:cs="Tahoma"/>
          <w:sz w:val="14"/>
          <w:szCs w:val="14"/>
        </w:rPr>
        <w:t xml:space="preserve">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 xml:space="preserve">Zgodnie z art. 125 ust. 5 </w:t>
      </w:r>
      <w:proofErr w:type="spellStart"/>
      <w:r w:rsidRPr="001B57DC">
        <w:rPr>
          <w:rFonts w:ascii="Tahoma" w:hAnsi="Tahoma" w:cs="Tahoma"/>
          <w:sz w:val="14"/>
          <w:szCs w:val="14"/>
        </w:rPr>
        <w:t>Pzp</w:t>
      </w:r>
      <w:proofErr w:type="spellEnd"/>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2F4A95B4" w14:textId="77777777" w:rsidTr="00096C09">
      <w:trPr>
        <w:trHeight w:val="857"/>
        <w:jc w:val="center"/>
      </w:trPr>
      <w:tc>
        <w:tcPr>
          <w:tcW w:w="2284" w:type="pct"/>
          <w:vAlign w:val="center"/>
        </w:tcPr>
        <w:p w14:paraId="3096D0F9" w14:textId="77777777" w:rsidR="00096C09" w:rsidRDefault="00096C09" w:rsidP="00096C09">
          <w:pPr>
            <w:tabs>
              <w:tab w:val="left" w:pos="1244"/>
            </w:tabs>
            <w:rPr>
              <w:sz w:val="2"/>
              <w:szCs w:val="2"/>
            </w:rPr>
          </w:pPr>
        </w:p>
        <w:p w14:paraId="24DBA518" w14:textId="77777777" w:rsidR="00096C09" w:rsidRDefault="00096C09" w:rsidP="00096C09">
          <w:pPr>
            <w:tabs>
              <w:tab w:val="left" w:pos="1244"/>
            </w:tabs>
            <w:rPr>
              <w:sz w:val="2"/>
              <w:szCs w:val="2"/>
            </w:rPr>
          </w:pPr>
        </w:p>
        <w:p w14:paraId="19594BE2" w14:textId="77777777" w:rsidR="00096C09" w:rsidRDefault="00096C09" w:rsidP="00096C09">
          <w:pPr>
            <w:tabs>
              <w:tab w:val="left" w:pos="1244"/>
            </w:tabs>
            <w:jc w:val="center"/>
          </w:pPr>
          <w:r w:rsidRPr="0017511B">
            <w:rPr>
              <w:noProof/>
            </w:rPr>
            <w:drawing>
              <wp:inline distT="0" distB="0" distL="0" distR="0" wp14:anchorId="5B5DE551" wp14:editId="3C3346D8">
                <wp:extent cx="1137313" cy="476250"/>
                <wp:effectExtent l="0" t="0" r="571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6318DF5" wp14:editId="061FC068">
                <wp:extent cx="651053" cy="510540"/>
                <wp:effectExtent l="0" t="0" r="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11C0DF7E" w14:textId="2A5FFCD4"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EB4DF7" w:rsidRPr="00EB4DF7">
            <w:rPr>
              <w:rFonts w:ascii="Arial" w:hAnsi="Arial" w:cs="Arial"/>
              <w:b/>
              <w:bCs/>
              <w:sz w:val="24"/>
              <w:szCs w:val="24"/>
            </w:rPr>
            <w:t>Poprawa bezpieczeństwa infrastruktury drogowej na terenie gminy Wronki</w:t>
          </w:r>
          <w:r w:rsidR="007533A2">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4205"/>
      <w:gridCol w:w="5000"/>
    </w:tblGrid>
    <w:tr w:rsidR="00096C09" w14:paraId="36CC4A01" w14:textId="77777777" w:rsidTr="00096C09">
      <w:trPr>
        <w:trHeight w:val="857"/>
        <w:jc w:val="center"/>
      </w:trPr>
      <w:tc>
        <w:tcPr>
          <w:tcW w:w="2284" w:type="pct"/>
          <w:vAlign w:val="center"/>
        </w:tcPr>
        <w:p w14:paraId="1590C18D" w14:textId="77777777" w:rsidR="00096C09" w:rsidRDefault="00096C09" w:rsidP="00096C09">
          <w:pPr>
            <w:tabs>
              <w:tab w:val="left" w:pos="1244"/>
            </w:tabs>
            <w:rPr>
              <w:sz w:val="2"/>
              <w:szCs w:val="2"/>
            </w:rPr>
          </w:pPr>
          <w:bookmarkStart w:id="56" w:name="_Hlk124411352"/>
        </w:p>
        <w:p w14:paraId="6D5DFAD6" w14:textId="77777777" w:rsidR="00096C09" w:rsidRDefault="00096C09" w:rsidP="00096C09">
          <w:pPr>
            <w:tabs>
              <w:tab w:val="left" w:pos="1244"/>
            </w:tabs>
            <w:rPr>
              <w:sz w:val="2"/>
              <w:szCs w:val="2"/>
            </w:rPr>
          </w:pPr>
        </w:p>
        <w:p w14:paraId="496CE1EC" w14:textId="65D43661" w:rsidR="00096C09" w:rsidRDefault="00096C09" w:rsidP="00096C09">
          <w:pPr>
            <w:tabs>
              <w:tab w:val="left" w:pos="1244"/>
            </w:tabs>
            <w:jc w:val="center"/>
          </w:pPr>
          <w:r w:rsidRPr="0017511B">
            <w:rPr>
              <w:noProof/>
            </w:rPr>
            <w:drawing>
              <wp:inline distT="0" distB="0" distL="0" distR="0" wp14:anchorId="07FC98E5" wp14:editId="1937099F">
                <wp:extent cx="1137313" cy="476250"/>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1075C7" wp14:editId="3283135C">
                <wp:extent cx="651053" cy="510540"/>
                <wp:effectExtent l="0" t="0" r="0" b="381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67424" cy="523378"/>
                        </a:xfrm>
                        <a:prstGeom prst="rect">
                          <a:avLst/>
                        </a:prstGeom>
                      </pic:spPr>
                    </pic:pic>
                  </a:graphicData>
                </a:graphic>
              </wp:inline>
            </w:drawing>
          </w:r>
        </w:p>
      </w:tc>
      <w:tc>
        <w:tcPr>
          <w:tcW w:w="2716" w:type="pct"/>
          <w:vAlign w:val="center"/>
        </w:tcPr>
        <w:p w14:paraId="0ABE04D6" w14:textId="5796B9C4" w:rsidR="00096C09" w:rsidRPr="00096C09" w:rsidRDefault="00096C09" w:rsidP="00096C09">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A101F6" w:rsidRPr="00A101F6">
            <w:rPr>
              <w:rFonts w:ascii="Arial" w:hAnsi="Arial" w:cs="Arial"/>
              <w:b/>
              <w:bCs/>
              <w:sz w:val="24"/>
              <w:szCs w:val="24"/>
            </w:rPr>
            <w:t>Poprawa bezpieczeństwa infrastruktury drogowej na terenie gminy Wronki</w:t>
          </w:r>
          <w:r>
            <w:rPr>
              <w:rFonts w:ascii="Arial" w:hAnsi="Arial" w:cs="Arial"/>
              <w:b/>
              <w:bCs/>
              <w:sz w:val="24"/>
              <w:szCs w:val="24"/>
            </w:rPr>
            <w:t>”</w:t>
          </w:r>
        </w:p>
      </w:tc>
    </w:tr>
    <w:bookmarkEnd w:id="56"/>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3C4D4A"/>
    <w:multiLevelType w:val="hybridMultilevel"/>
    <w:tmpl w:val="8CCE4010"/>
    <w:lvl w:ilvl="0" w:tplc="04150017">
      <w:start w:val="1"/>
      <w:numFmt w:val="lowerLetter"/>
      <w:lvlText w:val="%1)"/>
      <w:lvlJc w:val="left"/>
      <w:pPr>
        <w:ind w:left="1494" w:hanging="360"/>
      </w:pPr>
      <w:rPr>
        <w:rFonts w:hint="default"/>
        <w:b w:val="0"/>
        <w:bCs/>
        <w:sz w:val="24"/>
        <w:szCs w:val="24"/>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FFA20DB"/>
    <w:multiLevelType w:val="hybridMultilevel"/>
    <w:tmpl w:val="5D6EC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9"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0"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1" w15:restartNumberingAfterBreak="0">
    <w:nsid w:val="13653AF1"/>
    <w:multiLevelType w:val="hybridMultilevel"/>
    <w:tmpl w:val="E346B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A933197"/>
    <w:multiLevelType w:val="multilevel"/>
    <w:tmpl w:val="360CC4D6"/>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5"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25461C57"/>
    <w:multiLevelType w:val="multilevel"/>
    <w:tmpl w:val="5A84FEF4"/>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ind w:left="1724" w:hanging="360"/>
      </w:p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0"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1"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4"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9"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4"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5"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6961C5E"/>
    <w:multiLevelType w:val="hybridMultilevel"/>
    <w:tmpl w:val="F536C8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9"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1"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2"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52125553"/>
    <w:multiLevelType w:val="hybridMultilevel"/>
    <w:tmpl w:val="4F9468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8"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0"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4"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7"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8"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A69189C"/>
    <w:multiLevelType w:val="multilevel"/>
    <w:tmpl w:val="FB6E75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Arial" w:hAnsi="Arial" w:cs="Arial" w:hint="default"/>
        <w:b w:val="0"/>
        <w:i w:val="0"/>
        <w:color w:val="000000"/>
        <w:sz w:val="24"/>
        <w:szCs w:val="24"/>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2"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3"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4"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87F66DB"/>
    <w:multiLevelType w:val="multilevel"/>
    <w:tmpl w:val="FB6E75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Arial" w:hAnsi="Arial" w:cs="Arial" w:hint="default"/>
        <w:b w:val="0"/>
        <w:i w:val="0"/>
        <w:color w:val="000000"/>
        <w:sz w:val="24"/>
        <w:szCs w:val="24"/>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67"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4"/>
  </w:num>
  <w:num w:numId="2" w16cid:durableId="385252983">
    <w:abstractNumId w:val="52"/>
  </w:num>
  <w:num w:numId="3" w16cid:durableId="845631489">
    <w:abstractNumId w:val="23"/>
  </w:num>
  <w:num w:numId="4" w16cid:durableId="958922849">
    <w:abstractNumId w:val="19"/>
  </w:num>
  <w:num w:numId="5" w16cid:durableId="176116826">
    <w:abstractNumId w:val="53"/>
  </w:num>
  <w:num w:numId="6" w16cid:durableId="479688091">
    <w:abstractNumId w:val="4"/>
  </w:num>
  <w:num w:numId="7" w16cid:durableId="377553580">
    <w:abstractNumId w:val="62"/>
  </w:num>
  <w:num w:numId="8" w16cid:durableId="429424422">
    <w:abstractNumId w:val="27"/>
  </w:num>
  <w:num w:numId="9" w16cid:durableId="957490014">
    <w:abstractNumId w:val="63"/>
  </w:num>
  <w:num w:numId="10" w16cid:durableId="549148111">
    <w:abstractNumId w:val="61"/>
  </w:num>
  <w:num w:numId="11" w16cid:durableId="459224039">
    <w:abstractNumId w:val="9"/>
  </w:num>
  <w:num w:numId="12" w16cid:durableId="1600678606">
    <w:abstractNumId w:val="34"/>
  </w:num>
  <w:num w:numId="13" w16cid:durableId="1143735712">
    <w:abstractNumId w:val="48"/>
  </w:num>
  <w:num w:numId="14" w16cid:durableId="1324116677">
    <w:abstractNumId w:val="30"/>
  </w:num>
  <w:num w:numId="15" w16cid:durableId="2087606452">
    <w:abstractNumId w:val="46"/>
  </w:num>
  <w:num w:numId="16" w16cid:durableId="86120261">
    <w:abstractNumId w:val="36"/>
  </w:num>
  <w:num w:numId="17" w16cid:durableId="2069759773">
    <w:abstractNumId w:val="58"/>
  </w:num>
  <w:num w:numId="18" w16cid:durableId="1410157291">
    <w:abstractNumId w:val="32"/>
  </w:num>
  <w:num w:numId="19" w16cid:durableId="537815441">
    <w:abstractNumId w:val="13"/>
  </w:num>
  <w:num w:numId="20" w16cid:durableId="993335180">
    <w:abstractNumId w:val="2"/>
  </w:num>
  <w:num w:numId="21" w16cid:durableId="1607733363">
    <w:abstractNumId w:val="26"/>
  </w:num>
  <w:num w:numId="22" w16cid:durableId="966282113">
    <w:abstractNumId w:val="40"/>
  </w:num>
  <w:num w:numId="23" w16cid:durableId="874392066">
    <w:abstractNumId w:val="57"/>
  </w:num>
  <w:num w:numId="24" w16cid:durableId="905995670">
    <w:abstractNumId w:val="64"/>
  </w:num>
  <w:num w:numId="25" w16cid:durableId="1088889131">
    <w:abstractNumId w:val="45"/>
  </w:num>
  <w:num w:numId="26" w16cid:durableId="1640651092">
    <w:abstractNumId w:val="10"/>
  </w:num>
  <w:num w:numId="27" w16cid:durableId="611471467">
    <w:abstractNumId w:val="8"/>
  </w:num>
  <w:num w:numId="28" w16cid:durableId="637339316">
    <w:abstractNumId w:val="68"/>
  </w:num>
  <w:num w:numId="29" w16cid:durableId="1836413402">
    <w:abstractNumId w:val="51"/>
  </w:num>
  <w:num w:numId="30" w16cid:durableId="471139559">
    <w:abstractNumId w:val="18"/>
  </w:num>
  <w:num w:numId="31" w16cid:durableId="1297680730">
    <w:abstractNumId w:val="29"/>
  </w:num>
  <w:num w:numId="32" w16cid:durableId="1815440233">
    <w:abstractNumId w:val="28"/>
  </w:num>
  <w:num w:numId="33" w16cid:durableId="1339431666">
    <w:abstractNumId w:val="47"/>
  </w:num>
  <w:num w:numId="34" w16cid:durableId="173496721">
    <w:abstractNumId w:val="35"/>
  </w:num>
  <w:num w:numId="35" w16cid:durableId="414591893">
    <w:abstractNumId w:val="60"/>
  </w:num>
  <w:num w:numId="36" w16cid:durableId="1818186675">
    <w:abstractNumId w:val="41"/>
  </w:num>
  <w:num w:numId="37" w16cid:durableId="1143545049">
    <w:abstractNumId w:val="6"/>
  </w:num>
  <w:num w:numId="38" w16cid:durableId="1429884309">
    <w:abstractNumId w:val="33"/>
  </w:num>
  <w:num w:numId="39" w16cid:durableId="1733231402">
    <w:abstractNumId w:val="22"/>
  </w:num>
  <w:num w:numId="40" w16cid:durableId="1349064995">
    <w:abstractNumId w:val="3"/>
  </w:num>
  <w:num w:numId="41" w16cid:durableId="1485856286">
    <w:abstractNumId w:val="56"/>
  </w:num>
  <w:num w:numId="42" w16cid:durableId="1436290603">
    <w:abstractNumId w:val="66"/>
  </w:num>
  <w:num w:numId="43" w16cid:durableId="1203596674">
    <w:abstractNumId w:val="59"/>
  </w:num>
  <w:num w:numId="44" w16cid:durableId="41297068">
    <w:abstractNumId w:val="38"/>
  </w:num>
  <w:num w:numId="45" w16cid:durableId="2010480430">
    <w:abstractNumId w:val="16"/>
  </w:num>
  <w:num w:numId="46" w16cid:durableId="1750734174">
    <w:abstractNumId w:val="48"/>
  </w:num>
  <w:num w:numId="47" w16cid:durableId="538055395">
    <w:abstractNumId w:val="30"/>
    <w:lvlOverride w:ilvl="0">
      <w:startOverride w:val="1"/>
    </w:lvlOverride>
  </w:num>
  <w:num w:numId="48" w16cid:durableId="1446923476">
    <w:abstractNumId w:val="46"/>
    <w:lvlOverride w:ilvl="0">
      <w:startOverride w:val="1"/>
    </w:lvlOverride>
  </w:num>
  <w:num w:numId="49" w16cid:durableId="614799491">
    <w:abstractNumId w:val="13"/>
    <w:lvlOverride w:ilvl="0">
      <w:startOverride w:val="1"/>
    </w:lvlOverride>
  </w:num>
  <w:num w:numId="50" w16cid:durableId="72777018">
    <w:abstractNumId w:val="42"/>
  </w:num>
  <w:num w:numId="51" w16cid:durableId="1229684131">
    <w:abstractNumId w:val="5"/>
  </w:num>
  <w:num w:numId="52" w16cid:durableId="1398434184">
    <w:abstractNumId w:val="0"/>
  </w:num>
  <w:num w:numId="53" w16cid:durableId="1684353123">
    <w:abstractNumId w:val="67"/>
  </w:num>
  <w:num w:numId="54" w16cid:durableId="1026903809">
    <w:abstractNumId w:val="12"/>
  </w:num>
  <w:num w:numId="55" w16cid:durableId="285553467">
    <w:abstractNumId w:val="17"/>
  </w:num>
  <w:num w:numId="56" w16cid:durableId="95374544">
    <w:abstractNumId w:val="44"/>
  </w:num>
  <w:num w:numId="57" w16cid:durableId="214583434">
    <w:abstractNumId w:val="55"/>
  </w:num>
  <w:num w:numId="58" w16cid:durableId="918977248">
    <w:abstractNumId w:val="39"/>
  </w:num>
  <w:num w:numId="59" w16cid:durableId="1856922348">
    <w:abstractNumId w:val="25"/>
  </w:num>
  <w:num w:numId="60" w16cid:durableId="1223249671">
    <w:abstractNumId w:val="54"/>
  </w:num>
  <w:num w:numId="61" w16cid:durableId="14069983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96587903">
    <w:abstractNumId w:val="50"/>
  </w:num>
  <w:num w:numId="63" w16cid:durableId="120929985">
    <w:abstractNumId w:val="11"/>
  </w:num>
  <w:num w:numId="64" w16cid:durableId="585765663">
    <w:abstractNumId w:val="31"/>
  </w:num>
  <w:num w:numId="65" w16cid:durableId="1190484247">
    <w:abstractNumId w:val="21"/>
  </w:num>
  <w:num w:numId="66" w16cid:durableId="393698948">
    <w:abstractNumId w:val="14"/>
  </w:num>
  <w:num w:numId="67" w16cid:durableId="967393313">
    <w:abstractNumId w:val="15"/>
  </w:num>
  <w:num w:numId="68" w16cid:durableId="1662274390">
    <w:abstractNumId w:val="20"/>
  </w:num>
  <w:num w:numId="69" w16cid:durableId="1519461953">
    <w:abstractNumId w:val="1"/>
  </w:num>
  <w:num w:numId="70" w16cid:durableId="418211408">
    <w:abstractNumId w:val="43"/>
  </w:num>
  <w:num w:numId="71" w16cid:durableId="778253738">
    <w:abstractNumId w:val="65"/>
  </w:num>
  <w:num w:numId="72" w16cid:durableId="792751866">
    <w:abstractNumId w:val="37"/>
  </w:num>
  <w:num w:numId="73" w16cid:durableId="391467193">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075CF"/>
    <w:rsid w:val="00031BCE"/>
    <w:rsid w:val="000324C3"/>
    <w:rsid w:val="00083689"/>
    <w:rsid w:val="00093F2A"/>
    <w:rsid w:val="00096C09"/>
    <w:rsid w:val="00096E7B"/>
    <w:rsid w:val="000B0ACE"/>
    <w:rsid w:val="000B45EA"/>
    <w:rsid w:val="000C2FCE"/>
    <w:rsid w:val="000C5C46"/>
    <w:rsid w:val="000E4316"/>
    <w:rsid w:val="000E5DAC"/>
    <w:rsid w:val="000F477C"/>
    <w:rsid w:val="000F4C99"/>
    <w:rsid w:val="000F5492"/>
    <w:rsid w:val="000F6EC9"/>
    <w:rsid w:val="001036C8"/>
    <w:rsid w:val="0010734D"/>
    <w:rsid w:val="00107367"/>
    <w:rsid w:val="001116AC"/>
    <w:rsid w:val="00115B96"/>
    <w:rsid w:val="00116FA5"/>
    <w:rsid w:val="00121131"/>
    <w:rsid w:val="00127819"/>
    <w:rsid w:val="00130EC1"/>
    <w:rsid w:val="00130FE5"/>
    <w:rsid w:val="00136395"/>
    <w:rsid w:val="0013722D"/>
    <w:rsid w:val="00152D1D"/>
    <w:rsid w:val="00153226"/>
    <w:rsid w:val="001649CE"/>
    <w:rsid w:val="001724B6"/>
    <w:rsid w:val="0018146B"/>
    <w:rsid w:val="0018181F"/>
    <w:rsid w:val="00190457"/>
    <w:rsid w:val="00195A2F"/>
    <w:rsid w:val="00195CD8"/>
    <w:rsid w:val="001A00ED"/>
    <w:rsid w:val="001B1751"/>
    <w:rsid w:val="001B57DC"/>
    <w:rsid w:val="001B5DAA"/>
    <w:rsid w:val="001C0BC3"/>
    <w:rsid w:val="001C0C21"/>
    <w:rsid w:val="001C391E"/>
    <w:rsid w:val="001D7CCF"/>
    <w:rsid w:val="001E57DA"/>
    <w:rsid w:val="001E71DC"/>
    <w:rsid w:val="002064D8"/>
    <w:rsid w:val="00210D31"/>
    <w:rsid w:val="00210D90"/>
    <w:rsid w:val="00210DEE"/>
    <w:rsid w:val="0021652A"/>
    <w:rsid w:val="00221BBF"/>
    <w:rsid w:val="002344C7"/>
    <w:rsid w:val="0024435B"/>
    <w:rsid w:val="00246814"/>
    <w:rsid w:val="00254D96"/>
    <w:rsid w:val="00255174"/>
    <w:rsid w:val="00261365"/>
    <w:rsid w:val="002703CD"/>
    <w:rsid w:val="0027563A"/>
    <w:rsid w:val="00280420"/>
    <w:rsid w:val="00284FA8"/>
    <w:rsid w:val="002A0733"/>
    <w:rsid w:val="002A6375"/>
    <w:rsid w:val="002B7B3A"/>
    <w:rsid w:val="002C2B85"/>
    <w:rsid w:val="002C6453"/>
    <w:rsid w:val="002C79B6"/>
    <w:rsid w:val="002E05ED"/>
    <w:rsid w:val="002E310B"/>
    <w:rsid w:val="002E493C"/>
    <w:rsid w:val="002F396E"/>
    <w:rsid w:val="002F4A40"/>
    <w:rsid w:val="002F6BCC"/>
    <w:rsid w:val="00311483"/>
    <w:rsid w:val="003128F1"/>
    <w:rsid w:val="00322AD9"/>
    <w:rsid w:val="00322C70"/>
    <w:rsid w:val="00330827"/>
    <w:rsid w:val="003309B2"/>
    <w:rsid w:val="00350174"/>
    <w:rsid w:val="00350930"/>
    <w:rsid w:val="00353CAA"/>
    <w:rsid w:val="00361AEF"/>
    <w:rsid w:val="00363BB3"/>
    <w:rsid w:val="0036407E"/>
    <w:rsid w:val="00373924"/>
    <w:rsid w:val="00374FE2"/>
    <w:rsid w:val="00375E1C"/>
    <w:rsid w:val="00396ACC"/>
    <w:rsid w:val="003A5F1E"/>
    <w:rsid w:val="003A73FE"/>
    <w:rsid w:val="003B7157"/>
    <w:rsid w:val="003B7980"/>
    <w:rsid w:val="003C295C"/>
    <w:rsid w:val="003C6F42"/>
    <w:rsid w:val="003D0986"/>
    <w:rsid w:val="003D2BD8"/>
    <w:rsid w:val="003D2F98"/>
    <w:rsid w:val="003D304B"/>
    <w:rsid w:val="003D3D23"/>
    <w:rsid w:val="003D6B3E"/>
    <w:rsid w:val="003D6E18"/>
    <w:rsid w:val="003D7ACB"/>
    <w:rsid w:val="003E1095"/>
    <w:rsid w:val="003E2A60"/>
    <w:rsid w:val="003E4F58"/>
    <w:rsid w:val="00407F75"/>
    <w:rsid w:val="00410949"/>
    <w:rsid w:val="0041136C"/>
    <w:rsid w:val="00434D6A"/>
    <w:rsid w:val="00440117"/>
    <w:rsid w:val="004442E5"/>
    <w:rsid w:val="00453EC5"/>
    <w:rsid w:val="00466677"/>
    <w:rsid w:val="0047016D"/>
    <w:rsid w:val="00470FE6"/>
    <w:rsid w:val="00480D1F"/>
    <w:rsid w:val="004819E5"/>
    <w:rsid w:val="004863B1"/>
    <w:rsid w:val="004A54A6"/>
    <w:rsid w:val="004A6B9E"/>
    <w:rsid w:val="004B0053"/>
    <w:rsid w:val="004B5E42"/>
    <w:rsid w:val="004B67B7"/>
    <w:rsid w:val="004B702F"/>
    <w:rsid w:val="004C667B"/>
    <w:rsid w:val="004E199C"/>
    <w:rsid w:val="004E6A9A"/>
    <w:rsid w:val="004E7125"/>
    <w:rsid w:val="004F4994"/>
    <w:rsid w:val="00500CC5"/>
    <w:rsid w:val="00515D49"/>
    <w:rsid w:val="00520DB8"/>
    <w:rsid w:val="00524C36"/>
    <w:rsid w:val="0053494D"/>
    <w:rsid w:val="0054013C"/>
    <w:rsid w:val="00551DC0"/>
    <w:rsid w:val="00555BC4"/>
    <w:rsid w:val="00580B7A"/>
    <w:rsid w:val="0058368D"/>
    <w:rsid w:val="005A5089"/>
    <w:rsid w:val="005A5FD5"/>
    <w:rsid w:val="005B35BC"/>
    <w:rsid w:val="005B6146"/>
    <w:rsid w:val="005B67E2"/>
    <w:rsid w:val="005B7E45"/>
    <w:rsid w:val="005C038E"/>
    <w:rsid w:val="005C222F"/>
    <w:rsid w:val="005C33FD"/>
    <w:rsid w:val="005D108C"/>
    <w:rsid w:val="005D2B58"/>
    <w:rsid w:val="005E6D42"/>
    <w:rsid w:val="005F0B67"/>
    <w:rsid w:val="00622DE7"/>
    <w:rsid w:val="006477D2"/>
    <w:rsid w:val="00654886"/>
    <w:rsid w:val="00655066"/>
    <w:rsid w:val="0067657A"/>
    <w:rsid w:val="00680698"/>
    <w:rsid w:val="0068394C"/>
    <w:rsid w:val="006863E7"/>
    <w:rsid w:val="00694B3A"/>
    <w:rsid w:val="006A0678"/>
    <w:rsid w:val="006A2A5E"/>
    <w:rsid w:val="006B10FB"/>
    <w:rsid w:val="006D7A78"/>
    <w:rsid w:val="006E2C52"/>
    <w:rsid w:val="006F2055"/>
    <w:rsid w:val="00702D25"/>
    <w:rsid w:val="00707117"/>
    <w:rsid w:val="00716FDA"/>
    <w:rsid w:val="007203F8"/>
    <w:rsid w:val="00740600"/>
    <w:rsid w:val="007431B7"/>
    <w:rsid w:val="0074476E"/>
    <w:rsid w:val="00744B9D"/>
    <w:rsid w:val="00747AF5"/>
    <w:rsid w:val="007533A2"/>
    <w:rsid w:val="00757BAA"/>
    <w:rsid w:val="00763515"/>
    <w:rsid w:val="007637A0"/>
    <w:rsid w:val="00763D65"/>
    <w:rsid w:val="00772CE0"/>
    <w:rsid w:val="00773750"/>
    <w:rsid w:val="00776754"/>
    <w:rsid w:val="00781861"/>
    <w:rsid w:val="00781B91"/>
    <w:rsid w:val="0078766A"/>
    <w:rsid w:val="00787F0E"/>
    <w:rsid w:val="007A12E5"/>
    <w:rsid w:val="007B4F1A"/>
    <w:rsid w:val="007B550D"/>
    <w:rsid w:val="007B5ED2"/>
    <w:rsid w:val="007C366F"/>
    <w:rsid w:val="007C3B37"/>
    <w:rsid w:val="007C5E5F"/>
    <w:rsid w:val="007D2B38"/>
    <w:rsid w:val="008110CC"/>
    <w:rsid w:val="00812AC0"/>
    <w:rsid w:val="00823E27"/>
    <w:rsid w:val="00826D51"/>
    <w:rsid w:val="00830016"/>
    <w:rsid w:val="00831B54"/>
    <w:rsid w:val="00832850"/>
    <w:rsid w:val="00833E3C"/>
    <w:rsid w:val="00837D9F"/>
    <w:rsid w:val="00857F26"/>
    <w:rsid w:val="008614F4"/>
    <w:rsid w:val="0088426A"/>
    <w:rsid w:val="00894383"/>
    <w:rsid w:val="008A6E1A"/>
    <w:rsid w:val="008C02A0"/>
    <w:rsid w:val="008C4FCC"/>
    <w:rsid w:val="008C6635"/>
    <w:rsid w:val="00901BC1"/>
    <w:rsid w:val="0090379A"/>
    <w:rsid w:val="00914477"/>
    <w:rsid w:val="00914767"/>
    <w:rsid w:val="00914D57"/>
    <w:rsid w:val="00915C33"/>
    <w:rsid w:val="0094045A"/>
    <w:rsid w:val="009411B1"/>
    <w:rsid w:val="009412B4"/>
    <w:rsid w:val="00941783"/>
    <w:rsid w:val="00951D15"/>
    <w:rsid w:val="0096043B"/>
    <w:rsid w:val="009806B9"/>
    <w:rsid w:val="0098591B"/>
    <w:rsid w:val="00992213"/>
    <w:rsid w:val="00994D7A"/>
    <w:rsid w:val="009A24F5"/>
    <w:rsid w:val="009B654E"/>
    <w:rsid w:val="009E5B25"/>
    <w:rsid w:val="009E6537"/>
    <w:rsid w:val="009E7004"/>
    <w:rsid w:val="009F048C"/>
    <w:rsid w:val="009F427A"/>
    <w:rsid w:val="00A057F0"/>
    <w:rsid w:val="00A065BE"/>
    <w:rsid w:val="00A101F6"/>
    <w:rsid w:val="00A12ED0"/>
    <w:rsid w:val="00A1356F"/>
    <w:rsid w:val="00A13FC0"/>
    <w:rsid w:val="00A37DC9"/>
    <w:rsid w:val="00A4084E"/>
    <w:rsid w:val="00A45FBD"/>
    <w:rsid w:val="00A51D77"/>
    <w:rsid w:val="00A5260E"/>
    <w:rsid w:val="00A66F95"/>
    <w:rsid w:val="00A70D68"/>
    <w:rsid w:val="00A76E61"/>
    <w:rsid w:val="00A81167"/>
    <w:rsid w:val="00A9117D"/>
    <w:rsid w:val="00AA1DAB"/>
    <w:rsid w:val="00AA2E33"/>
    <w:rsid w:val="00AB2C82"/>
    <w:rsid w:val="00AB7E56"/>
    <w:rsid w:val="00AC7092"/>
    <w:rsid w:val="00AC7663"/>
    <w:rsid w:val="00B031BF"/>
    <w:rsid w:val="00B06419"/>
    <w:rsid w:val="00B232DC"/>
    <w:rsid w:val="00B25827"/>
    <w:rsid w:val="00B325A9"/>
    <w:rsid w:val="00B446B0"/>
    <w:rsid w:val="00B53D4C"/>
    <w:rsid w:val="00B55B53"/>
    <w:rsid w:val="00B72C1B"/>
    <w:rsid w:val="00B733AE"/>
    <w:rsid w:val="00B73AA3"/>
    <w:rsid w:val="00B76DE5"/>
    <w:rsid w:val="00B8418F"/>
    <w:rsid w:val="00B930C9"/>
    <w:rsid w:val="00B94A27"/>
    <w:rsid w:val="00BB25D7"/>
    <w:rsid w:val="00BB4F14"/>
    <w:rsid w:val="00BB7260"/>
    <w:rsid w:val="00BC09AB"/>
    <w:rsid w:val="00BD0FC0"/>
    <w:rsid w:val="00BD1479"/>
    <w:rsid w:val="00BE17C3"/>
    <w:rsid w:val="00BE3B71"/>
    <w:rsid w:val="00BF0E42"/>
    <w:rsid w:val="00C00621"/>
    <w:rsid w:val="00C10A43"/>
    <w:rsid w:val="00C16A84"/>
    <w:rsid w:val="00C23A41"/>
    <w:rsid w:val="00C366CA"/>
    <w:rsid w:val="00C5329C"/>
    <w:rsid w:val="00C6797C"/>
    <w:rsid w:val="00C73122"/>
    <w:rsid w:val="00C75894"/>
    <w:rsid w:val="00C83B4A"/>
    <w:rsid w:val="00C961E2"/>
    <w:rsid w:val="00C96A1A"/>
    <w:rsid w:val="00CA61E7"/>
    <w:rsid w:val="00CB4D9B"/>
    <w:rsid w:val="00CC226B"/>
    <w:rsid w:val="00CC4ADD"/>
    <w:rsid w:val="00CC59D1"/>
    <w:rsid w:val="00CD1202"/>
    <w:rsid w:val="00CE4167"/>
    <w:rsid w:val="00CF237C"/>
    <w:rsid w:val="00CF48EA"/>
    <w:rsid w:val="00D06A0A"/>
    <w:rsid w:val="00D06E86"/>
    <w:rsid w:val="00D129FC"/>
    <w:rsid w:val="00D1456D"/>
    <w:rsid w:val="00D16AC2"/>
    <w:rsid w:val="00D31AC2"/>
    <w:rsid w:val="00D42EB6"/>
    <w:rsid w:val="00D43A1E"/>
    <w:rsid w:val="00D9230B"/>
    <w:rsid w:val="00D97184"/>
    <w:rsid w:val="00D97B0D"/>
    <w:rsid w:val="00DA2475"/>
    <w:rsid w:val="00DA61C9"/>
    <w:rsid w:val="00DB532D"/>
    <w:rsid w:val="00DB6EEB"/>
    <w:rsid w:val="00DB75E5"/>
    <w:rsid w:val="00DC3622"/>
    <w:rsid w:val="00DE3CC0"/>
    <w:rsid w:val="00DE4D6D"/>
    <w:rsid w:val="00E001AD"/>
    <w:rsid w:val="00E00D89"/>
    <w:rsid w:val="00E0372D"/>
    <w:rsid w:val="00E339A7"/>
    <w:rsid w:val="00E33CD6"/>
    <w:rsid w:val="00E35BCD"/>
    <w:rsid w:val="00E401AA"/>
    <w:rsid w:val="00E4074B"/>
    <w:rsid w:val="00E40CD9"/>
    <w:rsid w:val="00E4287A"/>
    <w:rsid w:val="00E436CB"/>
    <w:rsid w:val="00E577BA"/>
    <w:rsid w:val="00E613A0"/>
    <w:rsid w:val="00E6272B"/>
    <w:rsid w:val="00E74F37"/>
    <w:rsid w:val="00E81230"/>
    <w:rsid w:val="00E95C95"/>
    <w:rsid w:val="00EA40DD"/>
    <w:rsid w:val="00EB445C"/>
    <w:rsid w:val="00EB4DF7"/>
    <w:rsid w:val="00EB5355"/>
    <w:rsid w:val="00EE1AF1"/>
    <w:rsid w:val="00EE1F7E"/>
    <w:rsid w:val="00EE4838"/>
    <w:rsid w:val="00EE5485"/>
    <w:rsid w:val="00EF0BFB"/>
    <w:rsid w:val="00EF683E"/>
    <w:rsid w:val="00F0167A"/>
    <w:rsid w:val="00F16C9F"/>
    <w:rsid w:val="00F26FEC"/>
    <w:rsid w:val="00F33D1F"/>
    <w:rsid w:val="00F422D4"/>
    <w:rsid w:val="00F42F64"/>
    <w:rsid w:val="00F71BA8"/>
    <w:rsid w:val="00F72A54"/>
    <w:rsid w:val="00F75490"/>
    <w:rsid w:val="00F77EF6"/>
    <w:rsid w:val="00F91EBF"/>
    <w:rsid w:val="00F9363E"/>
    <w:rsid w:val="00F96707"/>
    <w:rsid w:val="00FA716E"/>
    <w:rsid w:val="00FA7C19"/>
    <w:rsid w:val="00FB0358"/>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e.szubert@wronki.pl" TargetMode="External"/><Relationship Id="rId26" Type="http://schemas.openxmlformats.org/officeDocument/2006/relationships/hyperlink" Target="mailto:przetargi@wronki.pl" TargetMode="External"/><Relationship Id="rId39" Type="http://schemas.openxmlformats.org/officeDocument/2006/relationships/header" Target="header1.xml"/><Relationship Id="rId21" Type="http://schemas.openxmlformats.org/officeDocument/2006/relationships/hyperlink" Target="mailto:m.hibnerkoza@wronki.pl" TargetMode="External"/><Relationship Id="rId34" Type="http://schemas.openxmlformats.org/officeDocument/2006/relationships/hyperlink" Target="https://platformazakupowa.pl/wronk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i.morawiec@wronki.pl" TargetMode="External"/><Relationship Id="rId28" Type="http://schemas.openxmlformats.org/officeDocument/2006/relationships/hyperlink" Target="https://platformazakupowa.pl/wronki" TargetMode="External"/><Relationship Id="rId36" Type="http://schemas.openxmlformats.org/officeDocument/2006/relationships/hyperlink" Target="http://platformazakupowa.pl/" TargetMode="External"/><Relationship Id="rId10" Type="http://schemas.openxmlformats.org/officeDocument/2006/relationships/hyperlink" Target="https://bip.wronki.pl/" TargetMode="External"/><Relationship Id="rId19" Type="http://schemas.openxmlformats.org/officeDocument/2006/relationships/hyperlink" Target="mailto:n.felska@wronki.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mailto:n.felska@wronki.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mailto:e.szubert@wronki.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65</Pages>
  <Words>17657</Words>
  <Characters>105948</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193</cp:revision>
  <cp:lastPrinted>2024-01-26T13:58:00Z</cp:lastPrinted>
  <dcterms:created xsi:type="dcterms:W3CDTF">2022-03-08T07:38:00Z</dcterms:created>
  <dcterms:modified xsi:type="dcterms:W3CDTF">2024-01-29T14:14:00Z</dcterms:modified>
  <dc:language>pl-PL</dc:language>
</cp:coreProperties>
</file>