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7144BE92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F54723" w:rsidRPr="00F54723">
        <w:rPr>
          <w:rFonts w:ascii="Arial" w:eastAsia="Calibri" w:hAnsi="Arial" w:cs="Arial"/>
          <w:b/>
          <w:bCs/>
          <w:lang w:eastAsia="ja-JP"/>
        </w:rPr>
        <w:t>1 szt. średniego samochodu ratowniczo-gaśniczego z systemem piany sprężonej</w:t>
      </w:r>
      <w:bookmarkStart w:id="0" w:name="_GoBack"/>
      <w:bookmarkEnd w:id="0"/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4723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3oX3VzxD/IJy3u8ipcCiMdE/n7GoU2kgyRQ8/hYpJl0=</DigestValue>
    </Reference>
    <Reference Type="http://www.w3.org/2000/09/xmldsig#Object" URI="#idOfficeObject">
      <DigestMethod Algorithm="http://www.w3.org/2001/04/xmlenc#sha256"/>
      <DigestValue>kqXEPbbQ+/4YzDxoEe/wCIqyrz28BWrDLqC/9EiZ/EM=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qfyXrQmEIjeG6/wZOYPvUpFUixDf3pvx+5AIO131I30=</DigestValue>
    </Reference>
  </SignedInfo>
  <SignatureValue>EjKvAaSGzJN1rSBrGnaI+wgdNNHAy9uw+NUs550WRJ9oniRxx0RtJ0fS7ETQkCnnTAHMfZSrH58V
/zEpi7xj0S61X4dvS4Ie2HJAStUplr5MtG1xkNWQcmdDmDv6Ag2bMLNjTw3hNcdLkqGm4BpcPbUl
Icb6jEHZkQbkR1ifMV0uUukC79KVMYtkFoKAS4PN4kp4TWT9awmndbYJs/YSbVI1+yq5byCHvhUb
1jH08LDuEZSMArwh24Vva5hNgppa/7WS0/AWw3rqo1fa1XaFOpJOHr40xkO6VrVPOpLTuTGmdi5l
DQNq8T+8O+ysmZ4C38FEzv73/0fIxQruAW2XlA==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gUq8ugjWiqdTACEQ5UPYwR8/4iR5NfpGvs0CZiDm3D8=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kSKmW2y3AraUxIF3D75kC6LJC6J0+ZUYuWBNRFV7m/s=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2022-02-17T11:43:43Z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2022-02-17T11:43:43Z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E4FE-261D-49A1-8129-EDBCCB4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52</cp:revision>
  <cp:lastPrinted>2020-12-11T12:11:00Z</cp:lastPrinted>
  <dcterms:created xsi:type="dcterms:W3CDTF">2017-02-27T10:06:00Z</dcterms:created>
  <dcterms:modified xsi:type="dcterms:W3CDTF">2022-02-10T16:38:00Z</dcterms:modified>
  <cp:contentStatus/>
</cp:coreProperties>
</file>