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5FEF">
        <w:rPr>
          <w:rFonts w:ascii="Calibri" w:hAnsi="Calibri" w:cs="Calibri"/>
          <w:b/>
          <w:bCs/>
          <w:sz w:val="20"/>
          <w:szCs w:val="20"/>
        </w:rPr>
        <w:t>„</w:t>
      </w:r>
      <w:r w:rsidR="00E35FEF">
        <w:rPr>
          <w:rFonts w:ascii="Calibri" w:hAnsi="Calibri" w:cs="Calibri"/>
          <w:b/>
          <w:bCs/>
          <w:sz w:val="20"/>
        </w:rPr>
        <w:t xml:space="preserve">Zagospodarowanie terenu osiedla </w:t>
      </w:r>
      <w:r w:rsidR="00E35FEF">
        <w:rPr>
          <w:rFonts w:ascii="Calibri" w:hAnsi="Calibri" w:cs="Calibri"/>
          <w:b/>
          <w:bCs/>
          <w:sz w:val="20"/>
        </w:rPr>
        <w:t xml:space="preserve">        </w:t>
      </w:r>
      <w:r w:rsidR="00E35FEF">
        <w:rPr>
          <w:rFonts w:ascii="Calibri" w:hAnsi="Calibri" w:cs="Calibri"/>
          <w:b/>
          <w:bCs/>
          <w:sz w:val="20"/>
        </w:rPr>
        <w:t>ul. Działyńskich w Pakości oraz ulic przyległych”- etap I</w:t>
      </w:r>
      <w:r w:rsidR="00E35FE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35FEF">
        <w:rPr>
          <w:rFonts w:ascii="Calibri" w:hAnsi="Calibri" w:cs="Calibri"/>
          <w:b/>
          <w:bCs/>
          <w:sz w:val="20"/>
          <w:szCs w:val="20"/>
        </w:rPr>
        <w:t>„</w:t>
      </w:r>
      <w:r w:rsidR="00E35FEF">
        <w:rPr>
          <w:rFonts w:ascii="Calibri" w:hAnsi="Calibri" w:cs="Calibri"/>
          <w:b/>
          <w:bCs/>
          <w:sz w:val="20"/>
        </w:rPr>
        <w:t>Zagospodarowanie terenu osiedla ul. Działyńskich w Pakości oraz ulic przyległych”- etap I</w:t>
      </w:r>
      <w:r w:rsidR="00E35FE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</w:p>
    <w:p w:rsidR="00F50C72" w:rsidRPr="000E0979" w:rsidRDefault="000E0979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bookmarkStart w:id="0" w:name="_GoBack"/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</w:t>
      </w:r>
      <w:bookmarkEnd w:id="0"/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AE" w:rsidRDefault="002038AE" w:rsidP="00F50C72">
      <w:r>
        <w:separator/>
      </w:r>
    </w:p>
  </w:endnote>
  <w:endnote w:type="continuationSeparator" w:id="0">
    <w:p w:rsidR="002038AE" w:rsidRDefault="002038A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E35FEF">
      <w:rPr>
        <w:rFonts w:asciiTheme="minorHAnsi" w:hAnsiTheme="minorHAnsi" w:cstheme="minorHAnsi"/>
        <w:sz w:val="16"/>
        <w:szCs w:val="16"/>
        <w:lang w:val="pl-PL"/>
      </w:rPr>
      <w:t>8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.2021.MG</w:t>
    </w:r>
  </w:p>
  <w:p w:rsidR="003B1E34" w:rsidRPr="00E35FEF" w:rsidRDefault="00E35FE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E35FEF">
      <w:rPr>
        <w:rFonts w:asciiTheme="minorHAnsi" w:hAnsiTheme="minorHAnsi" w:cstheme="minorHAnsi"/>
        <w:bCs/>
        <w:sz w:val="16"/>
        <w:szCs w:val="16"/>
        <w:lang w:val="pl-PL"/>
      </w:rPr>
      <w:t>„Zagospodarowanie terenu osiedla ul. Działyńskich w Pakości oraz ulic przyległych”- etap I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038A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AE" w:rsidRDefault="002038AE" w:rsidP="00F50C72">
      <w:r>
        <w:separator/>
      </w:r>
    </w:p>
  </w:footnote>
  <w:footnote w:type="continuationSeparator" w:id="0">
    <w:p w:rsidR="002038AE" w:rsidRDefault="002038AE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038A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B5DEE"/>
    <w:rsid w:val="000C31FE"/>
    <w:rsid w:val="000E0979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038AE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806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5321E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35FEF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C42-5C1C-4121-A2DA-86917C69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68</cp:revision>
  <cp:lastPrinted>2020-09-03T07:30:00Z</cp:lastPrinted>
  <dcterms:created xsi:type="dcterms:W3CDTF">2017-05-11T05:25:00Z</dcterms:created>
  <dcterms:modified xsi:type="dcterms:W3CDTF">2021-07-20T08:53:00Z</dcterms:modified>
</cp:coreProperties>
</file>