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65CC7" w14:textId="28DCDD79" w:rsidR="00DE4393" w:rsidRPr="000238DA" w:rsidRDefault="00DE4393" w:rsidP="00DE4393">
      <w:pPr>
        <w:tabs>
          <w:tab w:val="right" w:pos="9070"/>
        </w:tabs>
        <w:autoSpaceDE w:val="0"/>
        <w:spacing w:line="336" w:lineRule="auto"/>
        <w:rPr>
          <w:rFonts w:ascii="Arial" w:hAnsi="Arial" w:cs="Arial"/>
          <w:b/>
          <w:sz w:val="24"/>
          <w:szCs w:val="24"/>
        </w:rPr>
      </w:pPr>
      <w:r w:rsidRPr="000238DA">
        <w:rPr>
          <w:rFonts w:ascii="Arial" w:hAnsi="Arial" w:cs="Arial"/>
          <w:bCs/>
          <w:sz w:val="24"/>
          <w:szCs w:val="24"/>
        </w:rPr>
        <w:t>TI.271.17.2024</w:t>
      </w:r>
      <w:r w:rsidRPr="000238DA">
        <w:rPr>
          <w:rFonts w:ascii="Arial" w:hAnsi="Arial" w:cs="Arial"/>
          <w:bCs/>
          <w:sz w:val="24"/>
          <w:szCs w:val="24"/>
        </w:rPr>
        <w:tab/>
        <w:t>Czarnków, 06.08.2024 r.</w:t>
      </w:r>
    </w:p>
    <w:p w14:paraId="4431EC00" w14:textId="77777777" w:rsidR="00DE4393" w:rsidRPr="000238DA" w:rsidRDefault="00DE4393" w:rsidP="00DE4393">
      <w:pPr>
        <w:tabs>
          <w:tab w:val="left" w:pos="56"/>
        </w:tabs>
        <w:autoSpaceDE w:val="0"/>
        <w:spacing w:line="336" w:lineRule="auto"/>
        <w:rPr>
          <w:rFonts w:ascii="Arial" w:hAnsi="Arial" w:cs="Arial"/>
          <w:b/>
          <w:sz w:val="24"/>
          <w:szCs w:val="24"/>
        </w:rPr>
      </w:pPr>
    </w:p>
    <w:p w14:paraId="3373BCD6" w14:textId="77777777" w:rsidR="00DE4393" w:rsidRPr="000238DA" w:rsidRDefault="00DE4393" w:rsidP="00DE4393">
      <w:pPr>
        <w:tabs>
          <w:tab w:val="left" w:pos="56"/>
        </w:tabs>
        <w:autoSpaceDE w:val="0"/>
        <w:spacing w:line="312" w:lineRule="auto"/>
        <w:rPr>
          <w:rFonts w:ascii="Arial" w:hAnsi="Arial" w:cs="Arial"/>
          <w:b/>
          <w:sz w:val="24"/>
          <w:szCs w:val="24"/>
        </w:rPr>
      </w:pPr>
    </w:p>
    <w:p w14:paraId="7A202C1D" w14:textId="77777777" w:rsidR="00DE4393" w:rsidRPr="000238DA" w:rsidRDefault="00DE4393" w:rsidP="00DE4393">
      <w:pPr>
        <w:spacing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0238DA">
        <w:rPr>
          <w:rFonts w:ascii="Arial" w:hAnsi="Arial" w:cs="Arial"/>
          <w:b/>
          <w:sz w:val="24"/>
          <w:szCs w:val="24"/>
        </w:rPr>
        <w:t>O P I S     P R Z E D M I O T U    Z A M Ó W I E N I A     (OPZ)</w:t>
      </w:r>
    </w:p>
    <w:p w14:paraId="784454C6" w14:textId="72997AFF" w:rsidR="00DE4393" w:rsidRPr="000238DA" w:rsidRDefault="00DE4393" w:rsidP="00DE4393">
      <w:pPr>
        <w:pStyle w:val="Tytu"/>
        <w:spacing w:line="312" w:lineRule="auto"/>
        <w:rPr>
          <w:rFonts w:ascii="Arial" w:hAnsi="Arial" w:cs="Arial"/>
          <w:b w:val="0"/>
          <w:sz w:val="24"/>
          <w:szCs w:val="24"/>
        </w:rPr>
      </w:pPr>
      <w:bookmarkStart w:id="0" w:name="_Hlk63256969"/>
      <w:r w:rsidRPr="000238DA">
        <w:rPr>
          <w:rFonts w:ascii="Arial" w:hAnsi="Arial" w:cs="Arial"/>
          <w:bCs w:val="0"/>
          <w:sz w:val="24"/>
          <w:szCs w:val="24"/>
          <w:u w:val="none"/>
        </w:rPr>
        <w:t>„Wymiana opraw oświetlenia drogowego na energooszczędne oprawy w technologii LED”</w:t>
      </w:r>
    </w:p>
    <w:bookmarkEnd w:id="0"/>
    <w:p w14:paraId="70752976" w14:textId="77777777" w:rsidR="00DE4393" w:rsidRPr="000238DA" w:rsidRDefault="00DE4393" w:rsidP="00DE4393">
      <w:pPr>
        <w:spacing w:line="312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00B6EB9" w14:textId="324808F3" w:rsidR="00DE4393" w:rsidRPr="000238DA" w:rsidRDefault="007058D7" w:rsidP="00DE4393">
      <w:pPr>
        <w:tabs>
          <w:tab w:val="left" w:pos="360"/>
        </w:tabs>
        <w:suppressAutoHyphens/>
        <w:spacing w:line="312" w:lineRule="auto"/>
        <w:rPr>
          <w:rFonts w:ascii="Arial" w:hAnsi="Arial" w:cs="Arial"/>
          <w:b/>
          <w:bCs/>
          <w:sz w:val="24"/>
          <w:szCs w:val="24"/>
        </w:rPr>
      </w:pPr>
      <w:r w:rsidRPr="000238DA">
        <w:rPr>
          <w:rFonts w:ascii="Arial" w:hAnsi="Arial" w:cs="Arial"/>
          <w:b/>
          <w:bCs/>
          <w:sz w:val="24"/>
          <w:szCs w:val="24"/>
        </w:rPr>
        <w:t>1</w:t>
      </w:r>
      <w:r w:rsidR="00DE4393" w:rsidRPr="000238DA">
        <w:rPr>
          <w:rFonts w:ascii="Arial" w:hAnsi="Arial" w:cs="Arial"/>
          <w:b/>
          <w:bCs/>
          <w:sz w:val="24"/>
          <w:szCs w:val="24"/>
        </w:rPr>
        <w:t>. Opis przedmiotu zamówienia</w:t>
      </w:r>
    </w:p>
    <w:p w14:paraId="3B21B2C2" w14:textId="77777777" w:rsidR="00501DD9" w:rsidRPr="000238DA" w:rsidRDefault="00501DD9" w:rsidP="00DE4393">
      <w:pPr>
        <w:tabs>
          <w:tab w:val="left" w:pos="360"/>
        </w:tabs>
        <w:suppressAutoHyphens/>
        <w:spacing w:line="312" w:lineRule="auto"/>
        <w:rPr>
          <w:rFonts w:ascii="Arial" w:hAnsi="Arial" w:cs="Arial"/>
          <w:b/>
          <w:bCs/>
          <w:sz w:val="24"/>
          <w:szCs w:val="24"/>
        </w:rPr>
      </w:pPr>
    </w:p>
    <w:p w14:paraId="11A37C03" w14:textId="68271EE0" w:rsidR="00DE4393" w:rsidRPr="000238DA" w:rsidRDefault="007058D7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sz w:val="24"/>
          <w:szCs w:val="24"/>
          <w:u w:val="single"/>
        </w:rPr>
        <w:t>1</w:t>
      </w:r>
      <w:r w:rsidR="00DE4393" w:rsidRPr="000238DA">
        <w:rPr>
          <w:rFonts w:ascii="Arial" w:hAnsi="Arial" w:cs="Arial"/>
          <w:b/>
          <w:sz w:val="24"/>
          <w:szCs w:val="24"/>
          <w:u w:val="single"/>
        </w:rPr>
        <w:t>.1</w:t>
      </w:r>
      <w:r w:rsidR="00DE4393" w:rsidRPr="000238DA">
        <w:rPr>
          <w:rFonts w:ascii="Arial" w:hAnsi="Arial" w:cs="Arial"/>
          <w:sz w:val="24"/>
          <w:szCs w:val="24"/>
          <w:u w:val="single"/>
        </w:rPr>
        <w:t>. Opis przedmiotu zamówienia wg Wspólnego Słownika Zamówień (CPV):</w:t>
      </w:r>
    </w:p>
    <w:p w14:paraId="47D93989" w14:textId="77777777" w:rsidR="00DE4393" w:rsidRPr="000238DA" w:rsidRDefault="00DE4393" w:rsidP="00DE4393">
      <w:pPr>
        <w:pStyle w:val="Style8"/>
        <w:widowControl/>
        <w:tabs>
          <w:tab w:val="left" w:pos="0"/>
        </w:tabs>
        <w:spacing w:line="312" w:lineRule="auto"/>
        <w:ind w:left="284" w:hanging="284"/>
        <w:rPr>
          <w:rStyle w:val="Pogrubienie"/>
        </w:rPr>
      </w:pPr>
      <w:bookmarkStart w:id="1" w:name="_Hlk164928800"/>
      <w:r w:rsidRPr="000238DA">
        <w:t xml:space="preserve">31520000-7 </w:t>
      </w:r>
      <w:r w:rsidRPr="000238DA">
        <w:rPr>
          <w:rStyle w:val="Pogrubienie"/>
          <w:b w:val="0"/>
        </w:rPr>
        <w:t>Lampy i oprawy oświetleniowe</w:t>
      </w:r>
    </w:p>
    <w:p w14:paraId="73810A51" w14:textId="77777777" w:rsidR="00DE4393" w:rsidRPr="000238DA" w:rsidRDefault="00DE4393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31527200-8 Oświetlenie zewnętrzne</w:t>
      </w:r>
    </w:p>
    <w:p w14:paraId="3875C58E" w14:textId="77777777" w:rsidR="00DE4393" w:rsidRPr="000238DA" w:rsidRDefault="00DE4393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238DA">
        <w:rPr>
          <w:rFonts w:ascii="Arial" w:hAnsi="Arial" w:cs="Arial"/>
          <w:sz w:val="24"/>
          <w:szCs w:val="24"/>
        </w:rPr>
        <w:t>45310000-3 Roboty instalacyjne elektryczne</w:t>
      </w:r>
    </w:p>
    <w:p w14:paraId="1928A371" w14:textId="77777777" w:rsidR="00DE4393" w:rsidRPr="000238DA" w:rsidRDefault="00DE4393" w:rsidP="00DE4393">
      <w:pPr>
        <w:pStyle w:val="Style8"/>
        <w:widowControl/>
        <w:tabs>
          <w:tab w:val="left" w:pos="0"/>
        </w:tabs>
        <w:spacing w:line="312" w:lineRule="auto"/>
        <w:ind w:left="284" w:hanging="284"/>
        <w:rPr>
          <w:iCs/>
        </w:rPr>
      </w:pPr>
      <w:r w:rsidRPr="000238DA">
        <w:t>45316100-6 Instalowanie urządzeń oświetlenia zewnętrznego</w:t>
      </w:r>
      <w:r w:rsidRPr="000238DA">
        <w:rPr>
          <w:iCs/>
        </w:rPr>
        <w:t xml:space="preserve"> </w:t>
      </w:r>
    </w:p>
    <w:p w14:paraId="4712EB22" w14:textId="77777777" w:rsidR="00DE4393" w:rsidRPr="000238DA" w:rsidRDefault="00DE4393" w:rsidP="00DE4393">
      <w:pPr>
        <w:pStyle w:val="Style8"/>
        <w:widowControl/>
        <w:tabs>
          <w:tab w:val="left" w:pos="0"/>
        </w:tabs>
        <w:spacing w:line="312" w:lineRule="auto"/>
        <w:ind w:left="284" w:hanging="284"/>
        <w:rPr>
          <w:rStyle w:val="Pogrubienie"/>
        </w:rPr>
      </w:pPr>
      <w:r w:rsidRPr="000238DA">
        <w:t xml:space="preserve">45316110-9 </w:t>
      </w:r>
      <w:r w:rsidRPr="000238DA">
        <w:rPr>
          <w:rStyle w:val="Pogrubienie"/>
          <w:b w:val="0"/>
        </w:rPr>
        <w:t>Instalowanie urządzeń oświetlenia drogowego</w:t>
      </w:r>
    </w:p>
    <w:bookmarkEnd w:id="1"/>
    <w:p w14:paraId="00975ACE" w14:textId="77777777" w:rsidR="00DE4393" w:rsidRPr="000238DA" w:rsidRDefault="00DE4393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9834B48" w14:textId="6D25A94F" w:rsidR="00DE4393" w:rsidRPr="000238DA" w:rsidRDefault="007058D7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sz w:val="24"/>
          <w:szCs w:val="24"/>
          <w:u w:val="single"/>
        </w:rPr>
        <w:t>1</w:t>
      </w:r>
      <w:r w:rsidR="00DE4393" w:rsidRPr="000238DA">
        <w:rPr>
          <w:rFonts w:ascii="Arial" w:hAnsi="Arial" w:cs="Arial"/>
          <w:b/>
          <w:sz w:val="24"/>
          <w:szCs w:val="24"/>
          <w:u w:val="single"/>
        </w:rPr>
        <w:t>.</w:t>
      </w:r>
      <w:r w:rsidR="001D3889" w:rsidRPr="000238DA">
        <w:rPr>
          <w:rFonts w:ascii="Arial" w:hAnsi="Arial" w:cs="Arial"/>
          <w:b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sz w:val="24"/>
          <w:szCs w:val="24"/>
          <w:u w:val="single"/>
        </w:rPr>
        <w:t>.</w:t>
      </w:r>
      <w:r w:rsidR="00DE4393" w:rsidRPr="000238D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E4393" w:rsidRPr="000238DA">
        <w:rPr>
          <w:rFonts w:ascii="Arial" w:hAnsi="Arial" w:cs="Arial"/>
          <w:sz w:val="24"/>
          <w:szCs w:val="24"/>
          <w:u w:val="single"/>
        </w:rPr>
        <w:t>Przedmiot zamówienia:</w:t>
      </w:r>
      <w:r w:rsidR="00DE4393" w:rsidRPr="000238DA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14:paraId="4CEBD6B5" w14:textId="0CD74B75" w:rsidR="00DE4393" w:rsidRPr="000238DA" w:rsidRDefault="00DE4393" w:rsidP="00DE4393">
      <w:pPr>
        <w:pStyle w:val="Tekstpodstawowy"/>
        <w:spacing w:line="312" w:lineRule="auto"/>
        <w:ind w:firstLine="567"/>
        <w:rPr>
          <w:rFonts w:ascii="Arial" w:hAnsi="Arial" w:cs="Arial"/>
        </w:rPr>
      </w:pPr>
      <w:bookmarkStart w:id="2" w:name="_Hlk173824346"/>
      <w:r w:rsidRPr="000238DA">
        <w:rPr>
          <w:rFonts w:ascii="Arial" w:hAnsi="Arial" w:cs="Arial"/>
        </w:rPr>
        <w:t xml:space="preserve">Przedmiotem zamówienia jest modernizacja oświetlenia zewnętrznego </w:t>
      </w:r>
      <w:r w:rsidRPr="000238DA">
        <w:rPr>
          <w:rFonts w:ascii="Arial" w:hAnsi="Arial" w:cs="Arial"/>
        </w:rPr>
        <w:br/>
      </w:r>
      <w:r w:rsidR="00501DD9" w:rsidRPr="000238DA">
        <w:rPr>
          <w:rFonts w:ascii="Arial" w:hAnsi="Arial" w:cs="Arial"/>
        </w:rPr>
        <w:t>polegająca na</w:t>
      </w:r>
      <w:r w:rsidRPr="000238DA">
        <w:rPr>
          <w:rFonts w:ascii="Arial" w:hAnsi="Arial" w:cs="Arial"/>
        </w:rPr>
        <w:t xml:space="preserve"> wymian</w:t>
      </w:r>
      <w:r w:rsidR="00501DD9" w:rsidRPr="000238DA">
        <w:rPr>
          <w:rFonts w:ascii="Arial" w:hAnsi="Arial" w:cs="Arial"/>
        </w:rPr>
        <w:t>ie</w:t>
      </w:r>
      <w:r w:rsidRPr="000238DA">
        <w:rPr>
          <w:rFonts w:ascii="Arial" w:hAnsi="Arial" w:cs="Arial"/>
        </w:rPr>
        <w:t xml:space="preserve"> </w:t>
      </w:r>
      <w:r w:rsidR="00501DD9" w:rsidRPr="000238DA">
        <w:rPr>
          <w:rFonts w:ascii="Arial" w:hAnsi="Arial" w:cs="Arial"/>
        </w:rPr>
        <w:t xml:space="preserve">nieefektywnych energetycznie </w:t>
      </w:r>
      <w:r w:rsidRPr="000238DA">
        <w:rPr>
          <w:rFonts w:ascii="Arial" w:hAnsi="Arial" w:cs="Arial"/>
        </w:rPr>
        <w:t>opraw oświetlenia ulicznego wraz z osprzętem oraz materiałami instalacyjnymi</w:t>
      </w:r>
      <w:r w:rsidRPr="000238DA" w:rsidDel="007C519F">
        <w:rPr>
          <w:rFonts w:ascii="Arial" w:hAnsi="Arial" w:cs="Arial"/>
        </w:rPr>
        <w:t xml:space="preserve"> </w:t>
      </w:r>
      <w:r w:rsidR="00501DD9" w:rsidRPr="000238DA">
        <w:rPr>
          <w:rFonts w:ascii="Arial" w:hAnsi="Arial" w:cs="Arial"/>
        </w:rPr>
        <w:t>na energooszczędne</w:t>
      </w:r>
      <w:r w:rsidRPr="000238DA">
        <w:rPr>
          <w:rFonts w:ascii="Arial" w:hAnsi="Arial" w:cs="Arial"/>
        </w:rPr>
        <w:t xml:space="preserve"> opraw</w:t>
      </w:r>
      <w:r w:rsidR="00501DD9" w:rsidRPr="000238DA">
        <w:rPr>
          <w:rFonts w:ascii="Arial" w:hAnsi="Arial" w:cs="Arial"/>
        </w:rPr>
        <w:t>y</w:t>
      </w:r>
      <w:r w:rsidRPr="000238DA">
        <w:rPr>
          <w:rFonts w:ascii="Arial" w:hAnsi="Arial" w:cs="Arial"/>
        </w:rPr>
        <w:t xml:space="preserve"> LED we wskazanych lokalizacjach na terenie </w:t>
      </w:r>
      <w:r w:rsidR="00501DD9" w:rsidRPr="000238DA">
        <w:rPr>
          <w:rFonts w:ascii="Arial" w:hAnsi="Arial" w:cs="Arial"/>
        </w:rPr>
        <w:t>m</w:t>
      </w:r>
      <w:r w:rsidRPr="000238DA">
        <w:rPr>
          <w:rFonts w:ascii="Arial" w:hAnsi="Arial" w:cs="Arial"/>
        </w:rPr>
        <w:t xml:space="preserve">iasta </w:t>
      </w:r>
      <w:r w:rsidR="001D3889" w:rsidRPr="000238DA">
        <w:rPr>
          <w:rFonts w:ascii="Arial" w:hAnsi="Arial" w:cs="Arial"/>
        </w:rPr>
        <w:t>Czarnków</w:t>
      </w:r>
      <w:r w:rsidRPr="000238DA">
        <w:rPr>
          <w:rFonts w:ascii="Arial" w:hAnsi="Arial" w:cs="Arial"/>
        </w:rPr>
        <w:t xml:space="preserve">. </w:t>
      </w:r>
    </w:p>
    <w:bookmarkEnd w:id="2"/>
    <w:p w14:paraId="0E98C2FC" w14:textId="77777777" w:rsidR="00DE4393" w:rsidRPr="000238DA" w:rsidRDefault="00DE4393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57D003C" w14:textId="21C81E90" w:rsidR="00DE4393" w:rsidRPr="000238DA" w:rsidRDefault="007058D7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sz w:val="24"/>
          <w:szCs w:val="24"/>
          <w:u w:val="single"/>
        </w:rPr>
        <w:t>1</w:t>
      </w:r>
      <w:r w:rsidR="00DE4393" w:rsidRPr="000238DA">
        <w:rPr>
          <w:rFonts w:ascii="Arial" w:hAnsi="Arial" w:cs="Arial"/>
          <w:b/>
          <w:sz w:val="24"/>
          <w:szCs w:val="24"/>
          <w:u w:val="single"/>
        </w:rPr>
        <w:t>.</w:t>
      </w:r>
      <w:r w:rsidRPr="000238DA">
        <w:rPr>
          <w:rFonts w:ascii="Arial" w:hAnsi="Arial" w:cs="Arial"/>
          <w:b/>
          <w:sz w:val="24"/>
          <w:szCs w:val="24"/>
          <w:u w:val="single"/>
        </w:rPr>
        <w:t>3</w:t>
      </w:r>
      <w:r w:rsidR="00DE4393" w:rsidRPr="000238DA">
        <w:rPr>
          <w:rFonts w:ascii="Arial" w:hAnsi="Arial" w:cs="Arial"/>
          <w:sz w:val="24"/>
          <w:szCs w:val="24"/>
          <w:u w:val="single"/>
        </w:rPr>
        <w:t>.</w:t>
      </w:r>
      <w:r w:rsidR="00DE4393" w:rsidRPr="000238D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E4393" w:rsidRPr="000238DA">
        <w:rPr>
          <w:rFonts w:ascii="Arial" w:hAnsi="Arial" w:cs="Arial"/>
          <w:sz w:val="24"/>
          <w:szCs w:val="24"/>
          <w:u w:val="single"/>
        </w:rPr>
        <w:t>Zakres zamówienia:</w:t>
      </w:r>
      <w:r w:rsidR="00DE4393" w:rsidRPr="000238DA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14:paraId="777ECA98" w14:textId="77777777" w:rsidR="00DE4393" w:rsidRPr="000238DA" w:rsidRDefault="00DE4393" w:rsidP="00DE4393">
      <w:pPr>
        <w:tabs>
          <w:tab w:val="left" w:pos="284"/>
        </w:tabs>
        <w:spacing w:line="312" w:lineRule="auto"/>
        <w:jc w:val="both"/>
        <w:rPr>
          <w:rStyle w:val="FontStyle36"/>
          <w:color w:val="auto"/>
          <w:sz w:val="24"/>
          <w:szCs w:val="24"/>
        </w:rPr>
      </w:pPr>
      <w:bookmarkStart w:id="3" w:name="_Hlk125457792"/>
      <w:r w:rsidRPr="000238DA">
        <w:rPr>
          <w:rStyle w:val="FontStyle36"/>
          <w:color w:val="auto"/>
          <w:sz w:val="24"/>
          <w:szCs w:val="24"/>
        </w:rPr>
        <w:t xml:space="preserve">Na zakres </w:t>
      </w:r>
      <w:r w:rsidRPr="000238DA">
        <w:rPr>
          <w:rFonts w:ascii="Arial" w:hAnsi="Arial" w:cs="Arial"/>
          <w:sz w:val="24"/>
          <w:szCs w:val="24"/>
        </w:rPr>
        <w:t xml:space="preserve">zadania </w:t>
      </w:r>
      <w:r w:rsidRPr="000238DA">
        <w:rPr>
          <w:rStyle w:val="FontStyle36"/>
          <w:color w:val="auto"/>
          <w:sz w:val="24"/>
          <w:szCs w:val="24"/>
        </w:rPr>
        <w:t>składają się:</w:t>
      </w:r>
    </w:p>
    <w:p w14:paraId="562F3063" w14:textId="3A767C2E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 xml:space="preserve">I. Wymiana opraw oświetlenia </w:t>
      </w:r>
      <w:r w:rsidR="001D3889" w:rsidRPr="000238DA">
        <w:rPr>
          <w:rStyle w:val="FontStyle36"/>
          <w:color w:val="auto"/>
          <w:sz w:val="24"/>
          <w:szCs w:val="24"/>
        </w:rPr>
        <w:t xml:space="preserve">drogowego na ul. Wronieckiej na odcinku </w:t>
      </w:r>
      <w:r w:rsidR="00501DD9" w:rsidRPr="000238DA">
        <w:rPr>
          <w:rStyle w:val="FontStyle36"/>
          <w:color w:val="auto"/>
          <w:sz w:val="24"/>
          <w:szCs w:val="24"/>
        </w:rPr>
        <w:br/>
      </w:r>
      <w:r w:rsidR="001D3889" w:rsidRPr="000238DA">
        <w:rPr>
          <w:rStyle w:val="FontStyle36"/>
          <w:color w:val="auto"/>
          <w:sz w:val="24"/>
          <w:szCs w:val="24"/>
        </w:rPr>
        <w:t>od ul. Gimnazjalnej do ul. Parkowej</w:t>
      </w:r>
      <w:r w:rsidRPr="000238DA">
        <w:rPr>
          <w:rStyle w:val="FontStyle36"/>
          <w:color w:val="auto"/>
          <w:sz w:val="24"/>
          <w:szCs w:val="24"/>
        </w:rPr>
        <w:t xml:space="preserve">: </w:t>
      </w:r>
    </w:p>
    <w:p w14:paraId="6B6039E0" w14:textId="17DCBCF7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 xml:space="preserve">- demontaż </w:t>
      </w:r>
      <w:r w:rsidR="001D3889" w:rsidRPr="000238DA">
        <w:rPr>
          <w:rStyle w:val="FontStyle36"/>
          <w:color w:val="auto"/>
          <w:sz w:val="24"/>
          <w:szCs w:val="24"/>
        </w:rPr>
        <w:t>27</w:t>
      </w:r>
      <w:r w:rsidRPr="000238DA">
        <w:rPr>
          <w:rStyle w:val="FontStyle36"/>
          <w:color w:val="auto"/>
          <w:sz w:val="24"/>
          <w:szCs w:val="24"/>
        </w:rPr>
        <w:t xml:space="preserve"> szt. opraw </w:t>
      </w:r>
      <w:r w:rsidR="001D3889" w:rsidRPr="000238DA">
        <w:rPr>
          <w:rStyle w:val="FontStyle36"/>
          <w:color w:val="auto"/>
          <w:sz w:val="24"/>
          <w:szCs w:val="24"/>
        </w:rPr>
        <w:t xml:space="preserve">drogowych </w:t>
      </w:r>
      <w:r w:rsidRPr="000238DA">
        <w:rPr>
          <w:rStyle w:val="FontStyle36"/>
          <w:color w:val="auto"/>
          <w:sz w:val="24"/>
          <w:szCs w:val="24"/>
        </w:rPr>
        <w:t xml:space="preserve">z </w:t>
      </w:r>
      <w:r w:rsidR="001D3889" w:rsidRPr="000238DA">
        <w:rPr>
          <w:rStyle w:val="FontStyle36"/>
          <w:color w:val="auto"/>
          <w:sz w:val="24"/>
          <w:szCs w:val="24"/>
        </w:rPr>
        <w:t>sodowym</w:t>
      </w:r>
      <w:r w:rsidRPr="000238DA">
        <w:rPr>
          <w:rStyle w:val="FontStyle36"/>
          <w:color w:val="auto"/>
          <w:sz w:val="24"/>
          <w:szCs w:val="24"/>
        </w:rPr>
        <w:t xml:space="preserve"> źródłem światła i ich utylizacja,</w:t>
      </w:r>
    </w:p>
    <w:p w14:paraId="2080848E" w14:textId="1DF9668D" w:rsidR="000C52D7" w:rsidRPr="000238DA" w:rsidRDefault="000C52D7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demontaż przewodów zasilających (oprawa – zabezpieczenie);</w:t>
      </w:r>
    </w:p>
    <w:p w14:paraId="7F7E46BC" w14:textId="17A45146" w:rsidR="000C52D7" w:rsidRPr="000238DA" w:rsidRDefault="000C52D7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demontaż tabliczek bezpiecznikowych</w:t>
      </w:r>
      <w:r w:rsidR="00A87540" w:rsidRPr="000238DA">
        <w:rPr>
          <w:rStyle w:val="FontStyle36"/>
          <w:color w:val="auto"/>
          <w:sz w:val="24"/>
          <w:szCs w:val="24"/>
        </w:rPr>
        <w:t>;</w:t>
      </w:r>
    </w:p>
    <w:p w14:paraId="65994680" w14:textId="4973B75C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 xml:space="preserve">- dostawa </w:t>
      </w:r>
      <w:r w:rsidR="001D3889" w:rsidRPr="000238DA">
        <w:rPr>
          <w:rStyle w:val="FontStyle36"/>
          <w:color w:val="auto"/>
          <w:sz w:val="24"/>
          <w:szCs w:val="24"/>
        </w:rPr>
        <w:t>27</w:t>
      </w:r>
      <w:r w:rsidRPr="000238DA">
        <w:rPr>
          <w:rStyle w:val="FontStyle36"/>
          <w:color w:val="auto"/>
          <w:sz w:val="24"/>
          <w:szCs w:val="24"/>
        </w:rPr>
        <w:t xml:space="preserve"> szt. </w:t>
      </w:r>
      <w:r w:rsidR="001D3889" w:rsidRPr="000238DA">
        <w:rPr>
          <w:rStyle w:val="FontStyle36"/>
          <w:color w:val="auto"/>
          <w:sz w:val="24"/>
          <w:szCs w:val="24"/>
        </w:rPr>
        <w:t xml:space="preserve">opraw oświetlenia drogowego </w:t>
      </w:r>
      <w:r w:rsidRPr="000238DA">
        <w:rPr>
          <w:rStyle w:val="FontStyle36"/>
          <w:color w:val="auto"/>
          <w:sz w:val="24"/>
          <w:szCs w:val="24"/>
        </w:rPr>
        <w:t xml:space="preserve">ze źródłem światła LED </w:t>
      </w:r>
      <w:r w:rsidR="00501DD9" w:rsidRPr="000238DA">
        <w:rPr>
          <w:rStyle w:val="FontStyle36"/>
          <w:color w:val="auto"/>
          <w:sz w:val="24"/>
          <w:szCs w:val="24"/>
        </w:rPr>
        <w:br/>
      </w:r>
      <w:r w:rsidRPr="000238DA">
        <w:rPr>
          <w:rStyle w:val="FontStyle36"/>
          <w:color w:val="auto"/>
          <w:sz w:val="24"/>
          <w:szCs w:val="24"/>
        </w:rPr>
        <w:t>o temperaturze barwy</w:t>
      </w:r>
      <w:r w:rsidR="00DC20EE" w:rsidRPr="000238DA">
        <w:rPr>
          <w:rStyle w:val="FontStyle36"/>
          <w:color w:val="auto"/>
          <w:sz w:val="24"/>
          <w:szCs w:val="24"/>
        </w:rPr>
        <w:t xml:space="preserve"> – neutralny biały</w:t>
      </w:r>
      <w:r w:rsidRPr="000238DA">
        <w:rPr>
          <w:rStyle w:val="FontStyle36"/>
          <w:color w:val="auto"/>
          <w:sz w:val="24"/>
          <w:szCs w:val="24"/>
        </w:rPr>
        <w:t>;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Pr="000238DA">
        <w:rPr>
          <w:rStyle w:val="FontStyle36"/>
          <w:color w:val="auto"/>
          <w:sz w:val="24"/>
          <w:szCs w:val="24"/>
        </w:rPr>
        <w:t xml:space="preserve">o </w:t>
      </w:r>
      <w:r w:rsidR="00071CEC" w:rsidRPr="000238DA">
        <w:rPr>
          <w:rStyle w:val="FontStyle36"/>
          <w:color w:val="auto"/>
          <w:sz w:val="24"/>
          <w:szCs w:val="24"/>
        </w:rPr>
        <w:t>strumieniu świetlnym min. 8500 lm</w:t>
      </w:r>
      <w:r w:rsidRPr="000238DA">
        <w:rPr>
          <w:rStyle w:val="FontStyle36"/>
          <w:color w:val="auto"/>
          <w:sz w:val="24"/>
          <w:szCs w:val="24"/>
        </w:rPr>
        <w:t xml:space="preserve"> każda,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="00501DD9" w:rsidRPr="000238DA">
        <w:rPr>
          <w:rStyle w:val="FontStyle36"/>
          <w:color w:val="auto"/>
          <w:sz w:val="24"/>
          <w:szCs w:val="24"/>
        </w:rPr>
        <w:t>wraz z montażem na istniejących wysięgnikach</w:t>
      </w:r>
      <w:r w:rsidR="00501DD9" w:rsidRPr="000238DA">
        <w:rPr>
          <w:rFonts w:ascii="Arial" w:hAnsi="Arial" w:cs="Arial"/>
          <w:sz w:val="24"/>
          <w:szCs w:val="24"/>
        </w:rPr>
        <w:t xml:space="preserve"> (w tym </w:t>
      </w:r>
      <w:r w:rsidRPr="000238DA">
        <w:rPr>
          <w:rFonts w:ascii="Arial" w:hAnsi="Arial" w:cs="Arial"/>
          <w:sz w:val="24"/>
          <w:szCs w:val="24"/>
        </w:rPr>
        <w:t>dostosowanie mocowań do montażu na wysięgnikach</w:t>
      </w:r>
      <w:r w:rsidR="00501DD9" w:rsidRPr="000238DA">
        <w:rPr>
          <w:rFonts w:ascii="Arial" w:hAnsi="Arial" w:cs="Arial"/>
          <w:sz w:val="24"/>
          <w:szCs w:val="24"/>
        </w:rPr>
        <w:t>)</w:t>
      </w:r>
      <w:r w:rsidRPr="000238DA">
        <w:rPr>
          <w:rFonts w:ascii="Arial" w:hAnsi="Arial" w:cs="Arial"/>
          <w:sz w:val="24"/>
          <w:szCs w:val="24"/>
        </w:rPr>
        <w:t xml:space="preserve"> i </w:t>
      </w:r>
      <w:r w:rsidR="00501DD9" w:rsidRPr="000238DA">
        <w:rPr>
          <w:rFonts w:ascii="Arial" w:hAnsi="Arial" w:cs="Arial"/>
          <w:sz w:val="24"/>
          <w:szCs w:val="24"/>
        </w:rPr>
        <w:t xml:space="preserve">ich </w:t>
      </w:r>
      <w:r w:rsidRPr="000238DA">
        <w:rPr>
          <w:rFonts w:ascii="Arial" w:hAnsi="Arial" w:cs="Arial"/>
          <w:sz w:val="24"/>
          <w:szCs w:val="24"/>
        </w:rPr>
        <w:t>uruchomienie;</w:t>
      </w:r>
    </w:p>
    <w:p w14:paraId="7A8FD295" w14:textId="57817F31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montaż przewodów zasilających (oprawa – zabezpieczenie);</w:t>
      </w:r>
    </w:p>
    <w:p w14:paraId="7A8E8D9E" w14:textId="2434976B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montaż tabliczek bezpiecznikowych</w:t>
      </w:r>
      <w:r w:rsidR="00501DD9" w:rsidRPr="000238DA">
        <w:rPr>
          <w:rStyle w:val="FontStyle36"/>
          <w:color w:val="auto"/>
          <w:sz w:val="24"/>
          <w:szCs w:val="24"/>
        </w:rPr>
        <w:t xml:space="preserve"> wraz z zabezpieczeniem</w:t>
      </w:r>
      <w:r w:rsidRPr="000238DA">
        <w:rPr>
          <w:rStyle w:val="FontStyle36"/>
          <w:color w:val="auto"/>
          <w:sz w:val="24"/>
          <w:szCs w:val="24"/>
        </w:rPr>
        <w:t>;</w:t>
      </w:r>
    </w:p>
    <w:p w14:paraId="0BE2F6E5" w14:textId="77777777" w:rsidR="00501DD9" w:rsidRPr="000238DA" w:rsidRDefault="00501DD9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</w:p>
    <w:p w14:paraId="627390ED" w14:textId="1D265914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 xml:space="preserve">II. Wymiana opraw oświetlenia ulicznego </w:t>
      </w:r>
      <w:r w:rsidR="00DC20EE" w:rsidRPr="000238DA">
        <w:rPr>
          <w:rStyle w:val="FontStyle36"/>
          <w:color w:val="auto"/>
          <w:sz w:val="24"/>
          <w:szCs w:val="24"/>
        </w:rPr>
        <w:t xml:space="preserve">stylizowanego na ul. Wronieckiej </w:t>
      </w:r>
      <w:r w:rsidR="00501DD9" w:rsidRPr="000238DA">
        <w:rPr>
          <w:rStyle w:val="FontStyle36"/>
          <w:color w:val="auto"/>
          <w:sz w:val="24"/>
          <w:szCs w:val="24"/>
        </w:rPr>
        <w:br/>
      </w:r>
      <w:r w:rsidR="00DC20EE" w:rsidRPr="000238DA">
        <w:rPr>
          <w:rStyle w:val="FontStyle36"/>
          <w:color w:val="auto"/>
          <w:sz w:val="24"/>
          <w:szCs w:val="24"/>
        </w:rPr>
        <w:t>od pl. Powstańców Wielkopolskich do ul. Gimnazjalnej</w:t>
      </w:r>
      <w:r w:rsidRPr="000238DA">
        <w:rPr>
          <w:rStyle w:val="FontStyle36"/>
          <w:color w:val="auto"/>
          <w:sz w:val="24"/>
          <w:szCs w:val="24"/>
        </w:rPr>
        <w:t xml:space="preserve">: </w:t>
      </w:r>
    </w:p>
    <w:p w14:paraId="068BC013" w14:textId="55584032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 xml:space="preserve">- demontaż </w:t>
      </w:r>
      <w:r w:rsidR="00DC20EE" w:rsidRPr="000238DA">
        <w:rPr>
          <w:rStyle w:val="FontStyle36"/>
          <w:color w:val="auto"/>
          <w:sz w:val="24"/>
          <w:szCs w:val="24"/>
        </w:rPr>
        <w:t>21</w:t>
      </w:r>
      <w:r w:rsidRPr="000238DA">
        <w:rPr>
          <w:rStyle w:val="FontStyle36"/>
          <w:color w:val="auto"/>
          <w:sz w:val="24"/>
          <w:szCs w:val="24"/>
        </w:rPr>
        <w:t xml:space="preserve"> szt. opraw ozdobnych </w:t>
      </w:r>
      <w:r w:rsidR="00DC20EE" w:rsidRPr="000238DA">
        <w:rPr>
          <w:rStyle w:val="FontStyle36"/>
          <w:color w:val="auto"/>
          <w:sz w:val="24"/>
          <w:szCs w:val="24"/>
        </w:rPr>
        <w:t xml:space="preserve">typu </w:t>
      </w:r>
      <w:r w:rsidR="00DB6D9E" w:rsidRPr="000238DA">
        <w:rPr>
          <w:rStyle w:val="FontStyle36"/>
          <w:color w:val="auto"/>
          <w:sz w:val="24"/>
          <w:szCs w:val="24"/>
        </w:rPr>
        <w:t>„</w:t>
      </w:r>
      <w:r w:rsidR="00DC20EE" w:rsidRPr="000238DA">
        <w:rPr>
          <w:rStyle w:val="FontStyle36"/>
          <w:color w:val="auto"/>
          <w:sz w:val="24"/>
          <w:szCs w:val="24"/>
        </w:rPr>
        <w:t>kula w dół</w:t>
      </w:r>
      <w:r w:rsidR="00DB6D9E" w:rsidRPr="000238DA">
        <w:rPr>
          <w:rStyle w:val="FontStyle36"/>
          <w:color w:val="auto"/>
          <w:sz w:val="24"/>
          <w:szCs w:val="24"/>
        </w:rPr>
        <w:t>”</w:t>
      </w:r>
      <w:r w:rsidR="00DC20EE" w:rsidRPr="000238DA">
        <w:rPr>
          <w:rStyle w:val="FontStyle36"/>
          <w:color w:val="auto"/>
          <w:sz w:val="24"/>
          <w:szCs w:val="24"/>
        </w:rPr>
        <w:t xml:space="preserve"> – oprawy </w:t>
      </w:r>
      <w:r w:rsidR="00DB6D9E" w:rsidRPr="000238DA">
        <w:rPr>
          <w:rStyle w:val="FontStyle36"/>
          <w:color w:val="auto"/>
          <w:sz w:val="24"/>
          <w:szCs w:val="24"/>
        </w:rPr>
        <w:t xml:space="preserve">05 </w:t>
      </w:r>
      <w:r w:rsidR="00DC20EE" w:rsidRPr="000238DA">
        <w:rPr>
          <w:rStyle w:val="FontStyle36"/>
          <w:color w:val="auto"/>
          <w:sz w:val="24"/>
          <w:szCs w:val="24"/>
        </w:rPr>
        <w:t>Dawid</w:t>
      </w:r>
      <w:r w:rsidRPr="000238DA">
        <w:rPr>
          <w:rStyle w:val="FontStyle36"/>
          <w:color w:val="auto"/>
          <w:sz w:val="24"/>
          <w:szCs w:val="24"/>
        </w:rPr>
        <w:t>.</w:t>
      </w:r>
    </w:p>
    <w:p w14:paraId="6AFBEF78" w14:textId="77777777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demontaż przewodów zasilających ( oprawa – zabezpieczenie);</w:t>
      </w:r>
    </w:p>
    <w:p w14:paraId="207BD1E6" w14:textId="5E7A5F3B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lastRenderedPageBreak/>
        <w:t>- demontaż tabliczek bezpiecznikowych;</w:t>
      </w:r>
    </w:p>
    <w:p w14:paraId="52736D4A" w14:textId="2197BCD5" w:rsidR="00501DD9" w:rsidRPr="000238DA" w:rsidRDefault="00501DD9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dostawa 21 szt. opraw oświetlenia zewn</w:t>
      </w:r>
      <w:r w:rsidRPr="000238DA">
        <w:rPr>
          <w:rStyle w:val="FontStyle36"/>
          <w:rFonts w:hint="eastAsia"/>
          <w:color w:val="auto"/>
          <w:sz w:val="24"/>
          <w:szCs w:val="24"/>
        </w:rPr>
        <w:t>ę</w:t>
      </w:r>
      <w:r w:rsidRPr="000238DA">
        <w:rPr>
          <w:rStyle w:val="FontStyle36"/>
          <w:color w:val="auto"/>
          <w:sz w:val="24"/>
          <w:szCs w:val="24"/>
        </w:rPr>
        <w:t>trznego ozdobnych typu „kula w dó</w:t>
      </w:r>
      <w:r w:rsidRPr="000238DA">
        <w:rPr>
          <w:rStyle w:val="FontStyle36"/>
          <w:rFonts w:hint="eastAsia"/>
          <w:color w:val="auto"/>
          <w:sz w:val="24"/>
          <w:szCs w:val="24"/>
        </w:rPr>
        <w:t>ł”</w:t>
      </w:r>
      <w:r w:rsidRPr="000238DA">
        <w:rPr>
          <w:rStyle w:val="FontStyle36"/>
          <w:color w:val="auto"/>
          <w:sz w:val="24"/>
          <w:szCs w:val="24"/>
        </w:rPr>
        <w:t xml:space="preserve"> </w:t>
      </w:r>
      <w:r w:rsidRPr="000238DA">
        <w:rPr>
          <w:rStyle w:val="FontStyle36"/>
          <w:color w:val="auto"/>
          <w:sz w:val="24"/>
          <w:szCs w:val="24"/>
        </w:rPr>
        <w:br/>
        <w:t>ze źródłem światła LED o temperaturze barwy – neutralny biały;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Pr="000238DA">
        <w:rPr>
          <w:rStyle w:val="FontStyle36"/>
          <w:color w:val="auto"/>
          <w:sz w:val="24"/>
          <w:szCs w:val="24"/>
        </w:rPr>
        <w:t>o strumieniu świetlnym min. 3500 lm każda,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Pr="000238DA">
        <w:rPr>
          <w:rStyle w:val="FontStyle36"/>
          <w:color w:val="auto"/>
          <w:sz w:val="24"/>
          <w:szCs w:val="24"/>
        </w:rPr>
        <w:t>wraz z montażem na istniejących wysięgnikach</w:t>
      </w:r>
      <w:r w:rsidRPr="000238DA">
        <w:rPr>
          <w:rFonts w:ascii="Arial" w:hAnsi="Arial" w:cs="Arial"/>
          <w:sz w:val="24"/>
          <w:szCs w:val="24"/>
        </w:rPr>
        <w:t xml:space="preserve"> (w tym dostosowanie mocowań do montażu na wysięgnikach) i ich uruchomienie;</w:t>
      </w:r>
    </w:p>
    <w:p w14:paraId="2E98EB5A" w14:textId="402DF182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montaż przewodów zasilających (oprawa – zabezpieczenie);</w:t>
      </w:r>
    </w:p>
    <w:p w14:paraId="3B89B1DD" w14:textId="2EE8A17C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montaż tabliczek bezpiecznikowych</w:t>
      </w:r>
      <w:r w:rsidR="004F5589" w:rsidRPr="000238DA">
        <w:rPr>
          <w:rStyle w:val="FontStyle36"/>
          <w:color w:val="auto"/>
          <w:sz w:val="24"/>
          <w:szCs w:val="24"/>
        </w:rPr>
        <w:t xml:space="preserve"> wraz z zabezpieczeniem</w:t>
      </w:r>
      <w:r w:rsidRPr="000238DA">
        <w:rPr>
          <w:rStyle w:val="FontStyle36"/>
          <w:color w:val="auto"/>
          <w:sz w:val="24"/>
          <w:szCs w:val="24"/>
        </w:rPr>
        <w:t>;</w:t>
      </w:r>
    </w:p>
    <w:p w14:paraId="4D8A67DA" w14:textId="77777777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</w:p>
    <w:p w14:paraId="51BEF25B" w14:textId="5692EC42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III. Wymiana opraw oświetlenia drogowego</w:t>
      </w:r>
      <w:r w:rsidR="00071CEC" w:rsidRPr="000238DA">
        <w:rPr>
          <w:rStyle w:val="FontStyle36"/>
          <w:color w:val="auto"/>
          <w:sz w:val="24"/>
          <w:szCs w:val="24"/>
        </w:rPr>
        <w:t xml:space="preserve"> na ul. Rolnej</w:t>
      </w:r>
      <w:r w:rsidR="004F5589" w:rsidRPr="000238DA">
        <w:rPr>
          <w:rStyle w:val="FontStyle36"/>
          <w:color w:val="auto"/>
          <w:sz w:val="24"/>
          <w:szCs w:val="24"/>
        </w:rPr>
        <w:t>:</w:t>
      </w:r>
    </w:p>
    <w:p w14:paraId="256476EF" w14:textId="26C6AFA4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</w:t>
      </w:r>
      <w:r w:rsidR="00071CEC" w:rsidRPr="000238DA">
        <w:rPr>
          <w:rStyle w:val="FontStyle36"/>
          <w:color w:val="auto"/>
          <w:sz w:val="24"/>
          <w:szCs w:val="24"/>
        </w:rPr>
        <w:t xml:space="preserve"> demontaż 14 szt. opraw drogowych z sodowym źródłem światła i ich utylizacja</w:t>
      </w:r>
      <w:r w:rsidRPr="000238DA">
        <w:rPr>
          <w:rStyle w:val="FontStyle36"/>
          <w:color w:val="auto"/>
          <w:sz w:val="24"/>
          <w:szCs w:val="24"/>
        </w:rPr>
        <w:t>,</w:t>
      </w:r>
    </w:p>
    <w:p w14:paraId="3193149E" w14:textId="77777777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demontaż przewodów zasilających ( oprawa – zabezpieczenie);</w:t>
      </w:r>
    </w:p>
    <w:p w14:paraId="3F50B9A6" w14:textId="728AD0B4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demontaż tabliczek bezpiecznikowych;</w:t>
      </w:r>
    </w:p>
    <w:p w14:paraId="08CF8FAE" w14:textId="204EE55B" w:rsidR="004F5589" w:rsidRPr="000238DA" w:rsidRDefault="004F5589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 xml:space="preserve">- dostawa 14 szt. opraw oświetlenia drogowego ze źródłem światła LED </w:t>
      </w:r>
      <w:r w:rsidRPr="000238DA">
        <w:rPr>
          <w:rStyle w:val="FontStyle36"/>
          <w:color w:val="auto"/>
          <w:sz w:val="24"/>
          <w:szCs w:val="24"/>
        </w:rPr>
        <w:br/>
        <w:t>o temperaturze barwy – neutralny biały;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Pr="000238DA">
        <w:rPr>
          <w:rStyle w:val="FontStyle36"/>
          <w:color w:val="auto"/>
          <w:sz w:val="24"/>
          <w:szCs w:val="24"/>
        </w:rPr>
        <w:t>o strumieniu świetlnym min. 4200 lm każda,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Pr="000238DA">
        <w:rPr>
          <w:rStyle w:val="FontStyle36"/>
          <w:color w:val="auto"/>
          <w:sz w:val="24"/>
          <w:szCs w:val="24"/>
        </w:rPr>
        <w:t>wraz z montażem na istniejących wysięgnikach</w:t>
      </w:r>
      <w:r w:rsidRPr="000238DA">
        <w:rPr>
          <w:rFonts w:ascii="Arial" w:hAnsi="Arial" w:cs="Arial"/>
          <w:sz w:val="24"/>
          <w:szCs w:val="24"/>
        </w:rPr>
        <w:t xml:space="preserve"> (w tym dostosowanie mocowań do montażu na wysięgnikach) i ich uruchomienie;</w:t>
      </w:r>
    </w:p>
    <w:p w14:paraId="4340BDEA" w14:textId="03DFEA58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montaż przewodów zasilających (oprawa – zabezpieczenie);</w:t>
      </w:r>
    </w:p>
    <w:p w14:paraId="25C293B3" w14:textId="4ED95E85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montaż tabliczek bezpiecznikowych</w:t>
      </w:r>
      <w:r w:rsidR="004F5589" w:rsidRPr="000238DA">
        <w:rPr>
          <w:rStyle w:val="FontStyle36"/>
          <w:color w:val="auto"/>
          <w:sz w:val="24"/>
          <w:szCs w:val="24"/>
        </w:rPr>
        <w:t xml:space="preserve"> wraz z zabezpieczeniem</w:t>
      </w:r>
      <w:r w:rsidRPr="000238DA">
        <w:rPr>
          <w:rStyle w:val="FontStyle36"/>
          <w:color w:val="auto"/>
          <w:sz w:val="24"/>
          <w:szCs w:val="24"/>
        </w:rPr>
        <w:t>;</w:t>
      </w:r>
    </w:p>
    <w:p w14:paraId="78E703FB" w14:textId="77777777" w:rsidR="00071CEC" w:rsidRPr="000238DA" w:rsidRDefault="00071CEC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</w:p>
    <w:p w14:paraId="5C82CFE8" w14:textId="5D7E75FE" w:rsidR="00071CEC" w:rsidRPr="000238DA" w:rsidRDefault="00071CEC" w:rsidP="00071CEC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 xml:space="preserve">IV. Wymiana opraw oświetlenia drogowego na ul. </w:t>
      </w:r>
      <w:r w:rsidR="00D73324" w:rsidRPr="000238DA">
        <w:rPr>
          <w:rStyle w:val="FontStyle36"/>
          <w:color w:val="auto"/>
          <w:sz w:val="24"/>
          <w:szCs w:val="24"/>
        </w:rPr>
        <w:t>Poznańskiej</w:t>
      </w:r>
      <w:r w:rsidR="004F5589" w:rsidRPr="000238DA">
        <w:rPr>
          <w:rStyle w:val="FontStyle36"/>
          <w:color w:val="auto"/>
          <w:sz w:val="24"/>
          <w:szCs w:val="24"/>
        </w:rPr>
        <w:t>:</w:t>
      </w:r>
    </w:p>
    <w:p w14:paraId="216EE3A1" w14:textId="77777777" w:rsidR="00071CEC" w:rsidRPr="000238DA" w:rsidRDefault="00071CEC" w:rsidP="00071CEC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demontaż 14 szt. opraw drogowych z sodowym źródłem światła i ich utylizacja,</w:t>
      </w:r>
    </w:p>
    <w:p w14:paraId="59B7C700" w14:textId="0DC1958D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demontaż przewodów zasilających (oprawa – zabezpieczenie);</w:t>
      </w:r>
    </w:p>
    <w:p w14:paraId="02715ADE" w14:textId="7A5A2177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demontaż tabliczek bezpiecznikowych;</w:t>
      </w:r>
    </w:p>
    <w:p w14:paraId="361F63FE" w14:textId="19243239" w:rsidR="00071CEC" w:rsidRPr="000238DA" w:rsidRDefault="00071CEC" w:rsidP="00071CEC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dostawa 14 szt. opraw oświetlenia drogowego ze źródłem światła LED o temperaturze barwy – neutralny biały;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Pr="000238DA">
        <w:rPr>
          <w:rStyle w:val="FontStyle36"/>
          <w:color w:val="auto"/>
          <w:sz w:val="24"/>
          <w:szCs w:val="24"/>
        </w:rPr>
        <w:t xml:space="preserve">o strumieniu świetlnym min. 8500 lm </w:t>
      </w:r>
      <w:r w:rsidR="004F5589" w:rsidRPr="000238DA">
        <w:rPr>
          <w:rStyle w:val="FontStyle36"/>
          <w:color w:val="auto"/>
          <w:sz w:val="24"/>
          <w:szCs w:val="24"/>
        </w:rPr>
        <w:t>wraz z monta</w:t>
      </w:r>
      <w:r w:rsidR="004F5589" w:rsidRPr="000238DA">
        <w:rPr>
          <w:rStyle w:val="FontStyle36"/>
          <w:rFonts w:hint="eastAsia"/>
          <w:color w:val="auto"/>
          <w:sz w:val="24"/>
          <w:szCs w:val="24"/>
        </w:rPr>
        <w:t>ż</w:t>
      </w:r>
      <w:r w:rsidR="004F5589" w:rsidRPr="000238DA">
        <w:rPr>
          <w:rStyle w:val="FontStyle36"/>
          <w:color w:val="auto"/>
          <w:sz w:val="24"/>
          <w:szCs w:val="24"/>
        </w:rPr>
        <w:t>em na istniej</w:t>
      </w:r>
      <w:r w:rsidR="004F5589" w:rsidRPr="000238DA">
        <w:rPr>
          <w:rStyle w:val="FontStyle36"/>
          <w:rFonts w:hint="eastAsia"/>
          <w:color w:val="auto"/>
          <w:sz w:val="24"/>
          <w:szCs w:val="24"/>
        </w:rPr>
        <w:t>ą</w:t>
      </w:r>
      <w:r w:rsidR="004F5589" w:rsidRPr="000238DA">
        <w:rPr>
          <w:rStyle w:val="FontStyle36"/>
          <w:color w:val="auto"/>
          <w:sz w:val="24"/>
          <w:szCs w:val="24"/>
        </w:rPr>
        <w:t>cych wysi</w:t>
      </w:r>
      <w:r w:rsidR="004F5589" w:rsidRPr="000238DA">
        <w:rPr>
          <w:rStyle w:val="FontStyle36"/>
          <w:rFonts w:hint="eastAsia"/>
          <w:color w:val="auto"/>
          <w:sz w:val="24"/>
          <w:szCs w:val="24"/>
        </w:rPr>
        <w:t>ę</w:t>
      </w:r>
      <w:r w:rsidR="004F5589" w:rsidRPr="000238DA">
        <w:rPr>
          <w:rStyle w:val="FontStyle36"/>
          <w:color w:val="auto"/>
          <w:sz w:val="24"/>
          <w:szCs w:val="24"/>
        </w:rPr>
        <w:t>gnikach (w tym dostosowanie mocowa</w:t>
      </w:r>
      <w:r w:rsidR="004F5589" w:rsidRPr="000238DA">
        <w:rPr>
          <w:rStyle w:val="FontStyle36"/>
          <w:rFonts w:hint="eastAsia"/>
          <w:color w:val="auto"/>
          <w:sz w:val="24"/>
          <w:szCs w:val="24"/>
        </w:rPr>
        <w:t>ń</w:t>
      </w:r>
      <w:r w:rsidR="004F5589" w:rsidRPr="000238DA">
        <w:rPr>
          <w:rStyle w:val="FontStyle36"/>
          <w:color w:val="auto"/>
          <w:sz w:val="24"/>
          <w:szCs w:val="24"/>
        </w:rPr>
        <w:t xml:space="preserve"> do monta</w:t>
      </w:r>
      <w:r w:rsidR="004F5589" w:rsidRPr="000238DA">
        <w:rPr>
          <w:rStyle w:val="FontStyle36"/>
          <w:rFonts w:hint="eastAsia"/>
          <w:color w:val="auto"/>
          <w:sz w:val="24"/>
          <w:szCs w:val="24"/>
        </w:rPr>
        <w:t>ż</w:t>
      </w:r>
      <w:r w:rsidR="004F5589" w:rsidRPr="000238DA">
        <w:rPr>
          <w:rStyle w:val="FontStyle36"/>
          <w:color w:val="auto"/>
          <w:sz w:val="24"/>
          <w:szCs w:val="24"/>
        </w:rPr>
        <w:t>u na wysi</w:t>
      </w:r>
      <w:r w:rsidR="004F5589" w:rsidRPr="000238DA">
        <w:rPr>
          <w:rStyle w:val="FontStyle36"/>
          <w:rFonts w:hint="eastAsia"/>
          <w:color w:val="auto"/>
          <w:sz w:val="24"/>
          <w:szCs w:val="24"/>
        </w:rPr>
        <w:t>ę</w:t>
      </w:r>
      <w:r w:rsidR="004F5589" w:rsidRPr="000238DA">
        <w:rPr>
          <w:rStyle w:val="FontStyle36"/>
          <w:color w:val="auto"/>
          <w:sz w:val="24"/>
          <w:szCs w:val="24"/>
        </w:rPr>
        <w:t>gnikach) i ich uruchomienie;</w:t>
      </w:r>
    </w:p>
    <w:p w14:paraId="17BE0670" w14:textId="3D96E344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montaż przewodów zasilających (oprawa – zabezpieczenie);</w:t>
      </w:r>
    </w:p>
    <w:p w14:paraId="7009A31E" w14:textId="5AD2EE26" w:rsidR="00A87540" w:rsidRPr="000238DA" w:rsidRDefault="00A87540" w:rsidP="00A87540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- montaż tabliczek bezpiecznikowych</w:t>
      </w:r>
      <w:r w:rsidR="004F5589" w:rsidRPr="000238DA">
        <w:rPr>
          <w:rStyle w:val="FontStyle36"/>
          <w:color w:val="auto"/>
          <w:sz w:val="24"/>
          <w:szCs w:val="24"/>
        </w:rPr>
        <w:t xml:space="preserve"> wraz z zabezpieczeniem</w:t>
      </w:r>
      <w:r w:rsidRPr="000238DA">
        <w:rPr>
          <w:rStyle w:val="FontStyle36"/>
          <w:color w:val="auto"/>
          <w:sz w:val="24"/>
          <w:szCs w:val="24"/>
        </w:rPr>
        <w:t>;</w:t>
      </w:r>
    </w:p>
    <w:p w14:paraId="071295C4" w14:textId="77777777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</w:p>
    <w:p w14:paraId="6F0825D1" w14:textId="29C53710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  <w:r w:rsidRPr="000238DA">
        <w:rPr>
          <w:rStyle w:val="FontStyle36"/>
          <w:color w:val="auto"/>
          <w:sz w:val="24"/>
          <w:szCs w:val="24"/>
        </w:rPr>
        <w:t>V. Wykonanie pomiarów elektrycznych izolacji przewodów i skuteczności ochrony przeciwporażeniowej słupów i opraw każdego stanowiska słupowego, na którym nowo zamontowano oprawę;</w:t>
      </w:r>
    </w:p>
    <w:p w14:paraId="269FA3CF" w14:textId="77777777" w:rsidR="00DE4393" w:rsidRPr="000238DA" w:rsidRDefault="00DE4393" w:rsidP="00DE4393">
      <w:pPr>
        <w:widowControl w:val="0"/>
        <w:autoSpaceDE w:val="0"/>
        <w:spacing w:line="312" w:lineRule="auto"/>
        <w:jc w:val="both"/>
        <w:rPr>
          <w:rStyle w:val="FontStyle36"/>
          <w:color w:val="auto"/>
          <w:sz w:val="24"/>
          <w:szCs w:val="24"/>
        </w:rPr>
      </w:pPr>
    </w:p>
    <w:bookmarkEnd w:id="3"/>
    <w:p w14:paraId="49484132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Przed montażem Wykonawca zobowiązany jest do sprawdzenia pod kątem zgodności ze złożonym zamówieniem i specyfikacją dostarczonych opraw. Każdą oprawę przed montażem należy uzbroić i podłączyć do sieci w celu sprawdzenia jej działania. </w:t>
      </w:r>
    </w:p>
    <w:p w14:paraId="5824AE6E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Zamawiający zastrzega sobie prawo do sprawdzenia dowolnej liczby losowo wybranych opraw pod kątem spełniania parametrów określonych w złożonej ofercie. </w:t>
      </w:r>
    </w:p>
    <w:p w14:paraId="124492B2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441FF155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lastRenderedPageBreak/>
        <w:t xml:space="preserve">Montaż opraw na wysięgnikach powinien odbywać się zgodnie z zaleceniami producenta i w sposób przez niego wskazany. Oprawy należy montować w sposób trwały, aby nie zmieniały swojego położenia pod wpływem warunków atmosferycznych, w szczególności silnych porywów wiatru. </w:t>
      </w:r>
    </w:p>
    <w:p w14:paraId="187A31E2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bCs/>
          <w:sz w:val="24"/>
          <w:szCs w:val="24"/>
        </w:rPr>
      </w:pPr>
    </w:p>
    <w:p w14:paraId="22D86313" w14:textId="05E58DC9" w:rsidR="00DE4393" w:rsidRPr="000238DA" w:rsidRDefault="007058D7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sz w:val="24"/>
          <w:szCs w:val="24"/>
          <w:u w:val="single"/>
        </w:rPr>
        <w:t>1</w:t>
      </w:r>
      <w:r w:rsidR="00DE4393" w:rsidRPr="000238DA">
        <w:rPr>
          <w:rFonts w:ascii="Arial" w:hAnsi="Arial" w:cs="Arial"/>
          <w:b/>
          <w:sz w:val="24"/>
          <w:szCs w:val="24"/>
          <w:u w:val="single"/>
        </w:rPr>
        <w:t>.</w:t>
      </w:r>
      <w:r w:rsidRPr="000238DA">
        <w:rPr>
          <w:rFonts w:ascii="Arial" w:hAnsi="Arial" w:cs="Arial"/>
          <w:b/>
          <w:sz w:val="24"/>
          <w:szCs w:val="24"/>
          <w:u w:val="single"/>
        </w:rPr>
        <w:t>4</w:t>
      </w:r>
      <w:r w:rsidR="00DE4393" w:rsidRPr="000238DA">
        <w:rPr>
          <w:rFonts w:ascii="Arial" w:hAnsi="Arial" w:cs="Arial"/>
          <w:sz w:val="24"/>
          <w:szCs w:val="24"/>
          <w:u w:val="single"/>
        </w:rPr>
        <w:t>.</w:t>
      </w:r>
      <w:r w:rsidR="00DE4393" w:rsidRPr="000238D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E4393" w:rsidRPr="000238DA">
        <w:rPr>
          <w:rFonts w:ascii="Arial" w:hAnsi="Arial" w:cs="Arial"/>
          <w:sz w:val="24"/>
          <w:szCs w:val="24"/>
          <w:u w:val="single"/>
        </w:rPr>
        <w:t>Szczegółowe wymagania dotyczące stosowanych materiałów</w:t>
      </w:r>
      <w:r w:rsidR="00DE4393" w:rsidRPr="000238DA">
        <w:rPr>
          <w:rFonts w:ascii="Arial" w:hAnsi="Arial" w:cs="Arial"/>
          <w:bCs/>
          <w:sz w:val="24"/>
          <w:szCs w:val="24"/>
          <w:u w:val="single"/>
        </w:rPr>
        <w:t>.</w:t>
      </w:r>
    </w:p>
    <w:p w14:paraId="625D9DAD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3C76E484" w14:textId="485864F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Dostarczone materiały muszą być fabrycznie nowe i posiadać atesty materiałowe. Oprawy muszą posiadać niskoemisyjne </w:t>
      </w:r>
      <w:r w:rsidRPr="000238DA">
        <w:rPr>
          <w:rStyle w:val="FontStyle36"/>
          <w:color w:val="auto"/>
          <w:sz w:val="24"/>
          <w:szCs w:val="24"/>
        </w:rPr>
        <w:t>źródła światła LED</w:t>
      </w:r>
      <w:r w:rsidR="00DF6C43" w:rsidRPr="000238DA">
        <w:rPr>
          <w:rStyle w:val="FontStyle36"/>
          <w:color w:val="auto"/>
          <w:sz w:val="24"/>
          <w:szCs w:val="24"/>
        </w:rPr>
        <w:t>.</w:t>
      </w:r>
    </w:p>
    <w:p w14:paraId="382980A8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2B398BAB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Wskazanie opraw oświetleniowych należy rozumieć jako określenie minimalnych wymaganych parametrów technicznych lub standardów jakościowych materiałów stosowanych do realizacji przedmiotu zamówienia, a Zamawiający dopuszcza zastosowanie materiałów równoważnych, tzn. spełniających minimum te parametry techniczne i jakościowe. </w:t>
      </w:r>
    </w:p>
    <w:p w14:paraId="59AFE268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4B8D8DF7" w14:textId="77777777" w:rsidR="00DE4393" w:rsidRPr="000238DA" w:rsidRDefault="00DE4393" w:rsidP="00DE4393">
      <w:pPr>
        <w:spacing w:line="312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Zamawiający informuje, że zgodnie z treścią art. 101 ust. 4 ustawy Prawo zamówień publicznych w przypadku, gdy w opisie przedmiotu zamówienia występuje odniesienie do norm, ocen technicznych, specyfikacji technicznych, każdemu z tych wskazań towarzyszą wyrazy „lub równoważne”.</w:t>
      </w:r>
    </w:p>
    <w:p w14:paraId="108C22F0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B24FB5F" w14:textId="799043C0" w:rsidR="00DE4393" w:rsidRPr="000238DA" w:rsidRDefault="007058D7" w:rsidP="00DE4393">
      <w:pPr>
        <w:tabs>
          <w:tab w:val="left" w:pos="56"/>
        </w:tabs>
        <w:spacing w:line="312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238DA">
        <w:rPr>
          <w:rFonts w:ascii="Arial" w:hAnsi="Arial" w:cs="Arial"/>
          <w:sz w:val="24"/>
          <w:szCs w:val="24"/>
        </w:rPr>
        <w:t>1</w:t>
      </w:r>
      <w:r w:rsidR="00DE4393" w:rsidRPr="000238DA">
        <w:rPr>
          <w:rFonts w:ascii="Arial" w:hAnsi="Arial" w:cs="Arial"/>
          <w:sz w:val="24"/>
          <w:szCs w:val="24"/>
        </w:rPr>
        <w:t>.</w:t>
      </w:r>
      <w:r w:rsidRPr="000238DA">
        <w:rPr>
          <w:rFonts w:ascii="Arial" w:hAnsi="Arial" w:cs="Arial"/>
          <w:sz w:val="24"/>
          <w:szCs w:val="24"/>
        </w:rPr>
        <w:t>4</w:t>
      </w:r>
      <w:r w:rsidR="00DE4393" w:rsidRPr="000238DA">
        <w:rPr>
          <w:rFonts w:ascii="Arial" w:hAnsi="Arial" w:cs="Arial"/>
          <w:sz w:val="24"/>
          <w:szCs w:val="24"/>
        </w:rPr>
        <w:t xml:space="preserve">.1. </w:t>
      </w:r>
      <w:r w:rsidR="00DE4393" w:rsidRPr="000238DA">
        <w:rPr>
          <w:rFonts w:ascii="Arial" w:hAnsi="Arial" w:cs="Arial"/>
          <w:sz w:val="24"/>
          <w:szCs w:val="24"/>
          <w:u w:val="single"/>
        </w:rPr>
        <w:t>Szczegółowe wymagania dotyczące opraw typu „</w:t>
      </w:r>
      <w:r w:rsidR="00FC5BF3" w:rsidRPr="000238DA">
        <w:rPr>
          <w:rFonts w:ascii="Arial" w:hAnsi="Arial" w:cs="Arial"/>
          <w:sz w:val="24"/>
          <w:szCs w:val="24"/>
          <w:u w:val="single"/>
        </w:rPr>
        <w:t>kula w dół</w:t>
      </w:r>
      <w:r w:rsidR="00DE4393" w:rsidRPr="000238DA">
        <w:rPr>
          <w:rFonts w:ascii="Arial" w:hAnsi="Arial" w:cs="Arial"/>
          <w:sz w:val="24"/>
          <w:szCs w:val="24"/>
          <w:u w:val="single"/>
        </w:rPr>
        <w:t>” – 21 szt.</w:t>
      </w:r>
    </w:p>
    <w:p w14:paraId="04CC4F78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4536"/>
        <w:gridCol w:w="2126"/>
      </w:tblGrid>
      <w:tr w:rsidR="000238DA" w:rsidRPr="000238DA" w14:paraId="549EC8B3" w14:textId="77777777" w:rsidTr="004F5589">
        <w:trPr>
          <w:trHeight w:val="653"/>
        </w:trPr>
        <w:tc>
          <w:tcPr>
            <w:tcW w:w="562" w:type="dxa"/>
            <w:shd w:val="clear" w:color="auto" w:fill="auto"/>
            <w:vAlign w:val="center"/>
          </w:tcPr>
          <w:p w14:paraId="2D116E0F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b/>
                <w:bCs/>
                <w:color w:val="auto"/>
              </w:rPr>
              <w:t>L.p.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B80986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b/>
                <w:bCs/>
                <w:color w:val="auto"/>
              </w:rPr>
              <w:t>Dane techniczne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F520582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Oprawa oświetlenia „kropla”. </w:t>
            </w:r>
          </w:p>
          <w:p w14:paraId="08AA5666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b/>
                <w:bCs/>
                <w:color w:val="auto"/>
              </w:rPr>
              <w:t>Wymagana wartość parametru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C13870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b/>
                <w:bCs/>
                <w:color w:val="auto"/>
              </w:rPr>
              <w:t>Potwierdzenie wymagania</w:t>
            </w:r>
          </w:p>
        </w:tc>
      </w:tr>
      <w:tr w:rsidR="000238DA" w:rsidRPr="000238DA" w14:paraId="7DD1226A" w14:textId="77777777" w:rsidTr="004F5589">
        <w:tc>
          <w:tcPr>
            <w:tcW w:w="562" w:type="dxa"/>
            <w:shd w:val="clear" w:color="auto" w:fill="auto"/>
            <w:vAlign w:val="center"/>
          </w:tcPr>
          <w:p w14:paraId="6A8654B7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6CDA94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Konstrukcja oprawy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0A4165" w14:textId="271F51E8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Korpus z odlewu aluminiowego.</w:t>
            </w:r>
          </w:p>
          <w:p w14:paraId="317BB38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Źródło światła LED.</w:t>
            </w:r>
          </w:p>
          <w:p w14:paraId="1D9F058D" w14:textId="5A2D7A7D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Całkowita wysokość oprawy: nie więcej niż </w:t>
            </w:r>
            <w:r w:rsidR="00FC5BF3" w:rsidRPr="000238DA">
              <w:rPr>
                <w:rFonts w:ascii="Arial" w:eastAsia="Calibri" w:hAnsi="Arial" w:cs="Arial"/>
                <w:color w:val="auto"/>
              </w:rPr>
              <w:t>75</w:t>
            </w:r>
            <w:r w:rsidRPr="000238DA">
              <w:rPr>
                <w:rFonts w:ascii="Arial" w:eastAsia="Calibri" w:hAnsi="Arial" w:cs="Arial"/>
                <w:color w:val="auto"/>
              </w:rPr>
              <w:t>0 mm.</w:t>
            </w:r>
          </w:p>
          <w:p w14:paraId="78A4ABEA" w14:textId="6C402421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Obudowa malowana proszkowo</w:t>
            </w:r>
            <w:r w:rsidR="00FC5BF3" w:rsidRPr="000238DA">
              <w:rPr>
                <w:rFonts w:ascii="Arial" w:eastAsia="Calibri" w:hAnsi="Arial" w:cs="Arial"/>
                <w:color w:val="auto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642AF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318F559D" w14:textId="77777777" w:rsidTr="004F5589">
        <w:tc>
          <w:tcPr>
            <w:tcW w:w="562" w:type="dxa"/>
            <w:shd w:val="clear" w:color="auto" w:fill="auto"/>
            <w:vAlign w:val="center"/>
          </w:tcPr>
          <w:p w14:paraId="5B2230CC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6D85A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Osłona źródła LED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696D129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szkło hartowane lub poliwęglan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E2CAEA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66B009F3" w14:textId="77777777" w:rsidTr="004F5589">
        <w:tc>
          <w:tcPr>
            <w:tcW w:w="562" w:type="dxa"/>
            <w:shd w:val="clear" w:color="auto" w:fill="auto"/>
            <w:vAlign w:val="center"/>
          </w:tcPr>
          <w:p w14:paraId="62D4435F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297D7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Montaż oprawy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6BEEB90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Oprawa dostosowana do podwieszenia na wysięgniku.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5FC90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60AB788F" w14:textId="77777777" w:rsidTr="004F5589">
        <w:tc>
          <w:tcPr>
            <w:tcW w:w="562" w:type="dxa"/>
            <w:shd w:val="clear" w:color="auto" w:fill="auto"/>
            <w:vAlign w:val="center"/>
          </w:tcPr>
          <w:p w14:paraId="0A7AAB83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127A36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System serwisowy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2E7373F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Oprawa musi umożliwiać wymianę zasilacza, oraz układu optycznego przy użyciu narzędzi prostych, bez wykonywania połączeń lutowanych.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3F2642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Instrukcja montażu </w:t>
            </w:r>
          </w:p>
        </w:tc>
      </w:tr>
      <w:tr w:rsidR="000238DA" w:rsidRPr="000238DA" w14:paraId="1B785F19" w14:textId="77777777" w:rsidTr="004F5589">
        <w:tc>
          <w:tcPr>
            <w:tcW w:w="562" w:type="dxa"/>
            <w:shd w:val="clear" w:color="auto" w:fill="auto"/>
            <w:vAlign w:val="center"/>
          </w:tcPr>
          <w:p w14:paraId="2D3CE3D6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D5313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Optyka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868BA9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System optyczny zapewniający pełne ograniczenie emisji światła w górną półprzestrzeń. </w:t>
            </w:r>
          </w:p>
          <w:p w14:paraId="64CA557E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Oprawa musi spełniać normę o bezpieczeństwie fotobiologicznym. </w:t>
            </w:r>
          </w:p>
          <w:p w14:paraId="413EB6B0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Rozsył światła dedykowane do oświetlenia ulic i chodników.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F357B4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Karta techniczna</w:t>
            </w:r>
          </w:p>
        </w:tc>
      </w:tr>
      <w:tr w:rsidR="000238DA" w:rsidRPr="000238DA" w14:paraId="717CF490" w14:textId="77777777" w:rsidTr="004F5589">
        <w:tc>
          <w:tcPr>
            <w:tcW w:w="562" w:type="dxa"/>
            <w:shd w:val="clear" w:color="auto" w:fill="auto"/>
            <w:vAlign w:val="center"/>
          </w:tcPr>
          <w:p w14:paraId="73E4F93A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3A1A49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Wydajność świetlna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A0F31DE" w14:textId="57363879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Skuteczność świetlna oprawy (uwzględniająca wszystkie straty) min. 1</w:t>
            </w:r>
            <w:r w:rsidR="0034151D" w:rsidRPr="000238DA">
              <w:rPr>
                <w:rFonts w:ascii="Arial" w:eastAsia="Calibri" w:hAnsi="Arial" w:cs="Arial"/>
                <w:color w:val="auto"/>
              </w:rPr>
              <w:t>0</w:t>
            </w:r>
            <w:r w:rsidRPr="000238DA">
              <w:rPr>
                <w:rFonts w:ascii="Arial" w:eastAsia="Calibri" w:hAnsi="Arial" w:cs="Arial"/>
                <w:color w:val="auto"/>
              </w:rPr>
              <w:t xml:space="preserve">0 lm/W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F8F933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Certyfikat ENEC+ </w:t>
            </w:r>
          </w:p>
        </w:tc>
      </w:tr>
      <w:tr w:rsidR="000238DA" w:rsidRPr="000238DA" w14:paraId="05A8D9AF" w14:textId="77777777" w:rsidTr="004F5589">
        <w:tc>
          <w:tcPr>
            <w:tcW w:w="562" w:type="dxa"/>
            <w:shd w:val="clear" w:color="auto" w:fill="auto"/>
            <w:vAlign w:val="center"/>
          </w:tcPr>
          <w:p w14:paraId="61BF2CC0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24A613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Trwałość (L90B10)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F042F6C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&gt;100 000 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9C1A4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Karta techniczna</w:t>
            </w:r>
          </w:p>
        </w:tc>
      </w:tr>
      <w:tr w:rsidR="000238DA" w:rsidRPr="000238DA" w14:paraId="347021D0" w14:textId="77777777" w:rsidTr="004F5589">
        <w:tc>
          <w:tcPr>
            <w:tcW w:w="562" w:type="dxa"/>
            <w:shd w:val="clear" w:color="auto" w:fill="auto"/>
            <w:vAlign w:val="center"/>
          </w:tcPr>
          <w:p w14:paraId="39B3B16B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AA1B1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Temperatura barwowa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1DEAE5B" w14:textId="7C3FCA69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barwa światła źródła LED: </w:t>
            </w:r>
            <w:r w:rsidR="00A65094" w:rsidRPr="000238DA">
              <w:rPr>
                <w:rFonts w:ascii="Arial" w:eastAsia="Calibri" w:hAnsi="Arial" w:cs="Arial"/>
                <w:color w:val="auto"/>
              </w:rPr>
              <w:t>neutralny biały 4000K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D3A0D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Karta techniczna,</w:t>
            </w:r>
          </w:p>
          <w:p w14:paraId="4FCE3265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</w:p>
        </w:tc>
      </w:tr>
      <w:tr w:rsidR="000238DA" w:rsidRPr="000238DA" w14:paraId="2CC109CE" w14:textId="77777777" w:rsidTr="004F5589">
        <w:tc>
          <w:tcPr>
            <w:tcW w:w="562" w:type="dxa"/>
            <w:shd w:val="clear" w:color="auto" w:fill="auto"/>
            <w:vAlign w:val="center"/>
          </w:tcPr>
          <w:p w14:paraId="4CCDE93A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79268C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Wskaźnik oddawania barw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CC87F7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CRI&gt;70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CF7B7C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4653493B" w14:textId="77777777" w:rsidTr="004F5589">
        <w:tc>
          <w:tcPr>
            <w:tcW w:w="562" w:type="dxa"/>
            <w:shd w:val="clear" w:color="auto" w:fill="auto"/>
            <w:vAlign w:val="center"/>
          </w:tcPr>
          <w:p w14:paraId="04A201CD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2BC06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Temperatury pracy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78132B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Min: -40°C do +40°C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82932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013DD84D" w14:textId="77777777" w:rsidTr="004F5589">
        <w:tc>
          <w:tcPr>
            <w:tcW w:w="562" w:type="dxa"/>
            <w:shd w:val="clear" w:color="auto" w:fill="auto"/>
            <w:vAlign w:val="center"/>
          </w:tcPr>
          <w:p w14:paraId="042D3A06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17A6A2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Szczelność oprawy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460865E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Min. IP66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0FA51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Certyfikat ENEC</w:t>
            </w:r>
          </w:p>
        </w:tc>
      </w:tr>
      <w:tr w:rsidR="000238DA" w:rsidRPr="000238DA" w14:paraId="18F09DE6" w14:textId="77777777" w:rsidTr="004F5589">
        <w:tc>
          <w:tcPr>
            <w:tcW w:w="562" w:type="dxa"/>
            <w:shd w:val="clear" w:color="auto" w:fill="auto"/>
            <w:vAlign w:val="center"/>
          </w:tcPr>
          <w:p w14:paraId="3C9FAD22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C1BCCE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Odporność na uderzenia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7750CC5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Min. IK09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77A48D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Certyfikat ENEC</w:t>
            </w:r>
          </w:p>
        </w:tc>
      </w:tr>
      <w:tr w:rsidR="000238DA" w:rsidRPr="000238DA" w14:paraId="6917E65D" w14:textId="77777777" w:rsidTr="004F5589">
        <w:tc>
          <w:tcPr>
            <w:tcW w:w="562" w:type="dxa"/>
            <w:shd w:val="clear" w:color="auto" w:fill="auto"/>
            <w:vAlign w:val="center"/>
          </w:tcPr>
          <w:p w14:paraId="61E650E0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B996C9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Zasilanie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9DA8F0F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Napięcie nominalne 230 V – 50 Hz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AF1DD2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6AB74285" w14:textId="77777777" w:rsidTr="004F5589">
        <w:tc>
          <w:tcPr>
            <w:tcW w:w="562" w:type="dxa"/>
            <w:shd w:val="clear" w:color="auto" w:fill="auto"/>
            <w:vAlign w:val="center"/>
          </w:tcPr>
          <w:p w14:paraId="54ED7F43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380262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Współczynnik mocy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DC049A9" w14:textId="561102BC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≥0.9</w:t>
            </w:r>
            <w:r w:rsidR="00A65094" w:rsidRPr="000238DA">
              <w:rPr>
                <w:rFonts w:ascii="Arial" w:eastAsia="Calibri" w:hAnsi="Arial" w:cs="Arial"/>
                <w:color w:val="auto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D6ACFC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Karta techniczna</w:t>
            </w:r>
          </w:p>
        </w:tc>
      </w:tr>
      <w:tr w:rsidR="000238DA" w:rsidRPr="000238DA" w14:paraId="471AA54B" w14:textId="77777777" w:rsidTr="004F5589">
        <w:tc>
          <w:tcPr>
            <w:tcW w:w="562" w:type="dxa"/>
            <w:shd w:val="clear" w:color="auto" w:fill="auto"/>
            <w:vAlign w:val="center"/>
          </w:tcPr>
          <w:p w14:paraId="137FD5A4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15.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33A894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Ochrona przeciwporażeniowa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D711D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II klasa ochrony p. porażeniowej [norma PN-EN 60529] lub równoważna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D4BB1A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57BB8DD0" w14:textId="77777777" w:rsidTr="004F5589">
        <w:tc>
          <w:tcPr>
            <w:tcW w:w="562" w:type="dxa"/>
            <w:shd w:val="clear" w:color="auto" w:fill="auto"/>
            <w:vAlign w:val="center"/>
          </w:tcPr>
          <w:p w14:paraId="644407B5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16.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E8A650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Zabezpieczenia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84112B2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Ochrona przepięć minimum 10kV, zabezpieczenie termiczne przeciwdziałające przegrzaniu się oprawy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770305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48C98BF6" w14:textId="77777777" w:rsidTr="004F5589">
        <w:trPr>
          <w:trHeight w:val="549"/>
        </w:trPr>
        <w:tc>
          <w:tcPr>
            <w:tcW w:w="562" w:type="dxa"/>
            <w:shd w:val="clear" w:color="auto" w:fill="auto"/>
            <w:vAlign w:val="center"/>
          </w:tcPr>
          <w:p w14:paraId="5346C0D4" w14:textId="13C6F839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</w:t>
            </w:r>
            <w:r w:rsidR="00A65094" w:rsidRPr="000238DA">
              <w:rPr>
                <w:rFonts w:ascii="Arial" w:eastAsia="Calibri" w:hAnsi="Arial" w:cs="Arial"/>
                <w:color w:val="auto"/>
              </w:rPr>
              <w:t>7</w:t>
            </w:r>
            <w:r w:rsidRPr="000238DA">
              <w:rPr>
                <w:rFonts w:ascii="Arial" w:eastAsia="Calibri" w:hAnsi="Arial" w:cs="Arial"/>
                <w:color w:val="auto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6069F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Gwarancja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9CD3616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Gwarancja producenta na oprawę min. 60 miesięcy, niezależnie od gwarancji Wykonawcy robót montażowych.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A0EDA4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gwarancyjna </w:t>
            </w:r>
          </w:p>
        </w:tc>
      </w:tr>
      <w:tr w:rsidR="000238DA" w:rsidRPr="000238DA" w14:paraId="7F1EEAE9" w14:textId="77777777" w:rsidTr="004F5589">
        <w:tc>
          <w:tcPr>
            <w:tcW w:w="562" w:type="dxa"/>
            <w:shd w:val="clear" w:color="auto" w:fill="auto"/>
            <w:vAlign w:val="center"/>
          </w:tcPr>
          <w:p w14:paraId="35A0B412" w14:textId="180E466F" w:rsidR="00DE4393" w:rsidRPr="000238DA" w:rsidRDefault="00DD6FC1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18</w:t>
            </w:r>
            <w:r w:rsidR="00DE4393" w:rsidRPr="000238DA">
              <w:rPr>
                <w:rFonts w:ascii="Arial" w:eastAsia="Calibri" w:hAnsi="Arial" w:cs="Arial"/>
                <w:color w:val="auto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28E0A4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Waga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83EE612" w14:textId="01F56E36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Nie więcej niż </w:t>
            </w:r>
            <w:r w:rsidR="00A65094" w:rsidRPr="000238DA">
              <w:rPr>
                <w:rFonts w:ascii="Arial" w:eastAsia="Calibri" w:hAnsi="Arial" w:cs="Arial"/>
                <w:color w:val="auto"/>
              </w:rPr>
              <w:t>10</w:t>
            </w:r>
            <w:r w:rsidRPr="000238DA">
              <w:rPr>
                <w:rFonts w:ascii="Arial" w:eastAsia="Calibri" w:hAnsi="Arial" w:cs="Arial"/>
                <w:color w:val="auto"/>
              </w:rPr>
              <w:t xml:space="preserve"> kg.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0D08FF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7B6C9815" w14:textId="77777777" w:rsidTr="004F5589">
        <w:tc>
          <w:tcPr>
            <w:tcW w:w="562" w:type="dxa"/>
            <w:shd w:val="clear" w:color="auto" w:fill="auto"/>
            <w:vAlign w:val="center"/>
          </w:tcPr>
          <w:p w14:paraId="6026E966" w14:textId="3181E1DE" w:rsidR="00DE4393" w:rsidRPr="000238DA" w:rsidRDefault="00DD6FC1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19</w:t>
            </w:r>
            <w:r w:rsidR="00DE4393" w:rsidRPr="000238DA">
              <w:rPr>
                <w:rFonts w:ascii="Arial" w:eastAsia="Calibri" w:hAnsi="Arial" w:cs="Arial"/>
                <w:color w:val="auto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D4D88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Kraj pochodzenia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383912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Oprawa produkowana na terenie Unii Europejskiej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64646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Certyfikat ENEC</w:t>
            </w:r>
          </w:p>
        </w:tc>
      </w:tr>
      <w:tr w:rsidR="00DE4393" w:rsidRPr="000238DA" w14:paraId="1E89F046" w14:textId="77777777" w:rsidTr="004F5589">
        <w:trPr>
          <w:trHeight w:val="3603"/>
        </w:trPr>
        <w:tc>
          <w:tcPr>
            <w:tcW w:w="562" w:type="dxa"/>
            <w:shd w:val="clear" w:color="auto" w:fill="auto"/>
            <w:vAlign w:val="center"/>
          </w:tcPr>
          <w:p w14:paraId="10136793" w14:textId="717FBDB4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2</w:t>
            </w:r>
            <w:r w:rsidR="00DD6FC1" w:rsidRPr="000238DA">
              <w:rPr>
                <w:rFonts w:ascii="Arial" w:eastAsia="Calibri" w:hAnsi="Arial" w:cs="Arial"/>
                <w:color w:val="auto"/>
              </w:rPr>
              <w:t>0</w:t>
            </w:r>
            <w:r w:rsidRPr="000238DA">
              <w:rPr>
                <w:rFonts w:ascii="Arial" w:eastAsia="Calibri" w:hAnsi="Arial" w:cs="Arial"/>
                <w:color w:val="auto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793550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Kształt oprawy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5729D03" w14:textId="53D9DDAA" w:rsidR="00DE4393" w:rsidRPr="000238DA" w:rsidRDefault="00DD6FC1" w:rsidP="00DD6FC1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noProof/>
                <w:color w:val="auto"/>
                <w14:ligatures w14:val="standardContextual"/>
              </w:rPr>
              <w:drawing>
                <wp:inline distT="0" distB="0" distL="0" distR="0" wp14:anchorId="4F6E3EEF" wp14:editId="3A36667B">
                  <wp:extent cx="1584960" cy="1874520"/>
                  <wp:effectExtent l="0" t="0" r="0" b="0"/>
                  <wp:docPr id="96099310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993100" name="Obraz 96099310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187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5589" w:rsidRPr="000238DA">
              <w:rPr>
                <w:rFonts w:ascii="Arial" w:eastAsia="Calibri" w:hAnsi="Arial" w:cs="Arial"/>
                <w:color w:val="auto"/>
              </w:rPr>
              <w:t xml:space="preserve">     </w:t>
            </w:r>
            <w:r w:rsidRPr="000238DA">
              <w:rPr>
                <w:rFonts w:ascii="Arial" w:eastAsia="Calibri" w:hAnsi="Arial" w:cs="Arial"/>
                <w:color w:val="auto"/>
              </w:rPr>
              <w:t>lub</w:t>
            </w:r>
            <w:r w:rsidRPr="000238DA">
              <w:rPr>
                <w:rFonts w:ascii="Arial" w:eastAsia="Calibri" w:hAnsi="Arial" w:cs="Arial"/>
                <w:noProof/>
                <w:color w:val="auto"/>
                <w14:ligatures w14:val="standardContextual"/>
              </w:rPr>
              <w:drawing>
                <wp:inline distT="0" distB="0" distL="0" distR="0" wp14:anchorId="78933D98" wp14:editId="155E405E">
                  <wp:extent cx="1623060" cy="1623060"/>
                  <wp:effectExtent l="0" t="0" r="0" b="0"/>
                  <wp:docPr id="40254921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549211" name="Obraz 40254921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FE4AD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</w:tbl>
    <w:p w14:paraId="2CD382ED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sz w:val="24"/>
          <w:szCs w:val="24"/>
        </w:rPr>
      </w:pPr>
    </w:p>
    <w:p w14:paraId="2E5B01DB" w14:textId="2DD77330" w:rsidR="00DE4393" w:rsidRPr="000238DA" w:rsidRDefault="007058D7" w:rsidP="00DE4393">
      <w:pPr>
        <w:spacing w:line="312" w:lineRule="auto"/>
        <w:ind w:left="709" w:hanging="709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238DA">
        <w:rPr>
          <w:rFonts w:ascii="Arial" w:hAnsi="Arial" w:cs="Arial"/>
          <w:sz w:val="24"/>
          <w:szCs w:val="24"/>
        </w:rPr>
        <w:t>1</w:t>
      </w:r>
      <w:r w:rsidR="00DE4393" w:rsidRPr="000238DA">
        <w:rPr>
          <w:rFonts w:ascii="Arial" w:hAnsi="Arial" w:cs="Arial"/>
          <w:sz w:val="24"/>
          <w:szCs w:val="24"/>
        </w:rPr>
        <w:t>.</w:t>
      </w:r>
      <w:r w:rsidRPr="000238DA">
        <w:rPr>
          <w:rFonts w:ascii="Arial" w:hAnsi="Arial" w:cs="Arial"/>
          <w:sz w:val="24"/>
          <w:szCs w:val="24"/>
        </w:rPr>
        <w:t>4</w:t>
      </w:r>
      <w:r w:rsidR="00DE4393" w:rsidRPr="000238DA">
        <w:rPr>
          <w:rFonts w:ascii="Arial" w:hAnsi="Arial" w:cs="Arial"/>
          <w:sz w:val="24"/>
          <w:szCs w:val="24"/>
        </w:rPr>
        <w:t>.</w:t>
      </w:r>
      <w:r w:rsidRPr="000238DA">
        <w:rPr>
          <w:rFonts w:ascii="Arial" w:hAnsi="Arial" w:cs="Arial"/>
          <w:sz w:val="24"/>
          <w:szCs w:val="24"/>
        </w:rPr>
        <w:t>2</w:t>
      </w:r>
      <w:r w:rsidR="00DE4393" w:rsidRPr="000238DA">
        <w:rPr>
          <w:rFonts w:ascii="Arial" w:hAnsi="Arial" w:cs="Arial"/>
          <w:sz w:val="24"/>
          <w:szCs w:val="24"/>
        </w:rPr>
        <w:t xml:space="preserve">. </w:t>
      </w:r>
      <w:r w:rsidR="00DE4393" w:rsidRPr="000238DA">
        <w:rPr>
          <w:rFonts w:ascii="Arial" w:hAnsi="Arial" w:cs="Arial"/>
          <w:sz w:val="24"/>
          <w:szCs w:val="24"/>
          <w:u w:val="single"/>
        </w:rPr>
        <w:t xml:space="preserve">Szczegółowe wymagania dotyczące opraw drogowych </w:t>
      </w:r>
      <w:r w:rsidR="0039705D" w:rsidRPr="000238DA">
        <w:rPr>
          <w:rFonts w:ascii="Arial" w:hAnsi="Arial" w:cs="Arial"/>
          <w:sz w:val="24"/>
          <w:szCs w:val="24"/>
          <w:u w:val="single"/>
        </w:rPr>
        <w:t>55</w:t>
      </w:r>
      <w:r w:rsidR="00DD6FC1" w:rsidRPr="000238DA">
        <w:rPr>
          <w:rFonts w:ascii="Arial" w:hAnsi="Arial" w:cs="Arial"/>
          <w:sz w:val="24"/>
          <w:szCs w:val="24"/>
          <w:u w:val="single"/>
        </w:rPr>
        <w:t xml:space="preserve"> szt. </w:t>
      </w:r>
      <w:r w:rsidR="00C8275B" w:rsidRPr="000238DA">
        <w:rPr>
          <w:rFonts w:ascii="Arial" w:hAnsi="Arial" w:cs="Arial"/>
          <w:sz w:val="24"/>
          <w:szCs w:val="24"/>
          <w:u w:val="single"/>
        </w:rPr>
        <w:t>(</w:t>
      </w:r>
      <w:r w:rsidR="00DD6FC1" w:rsidRPr="000238DA">
        <w:rPr>
          <w:rFonts w:ascii="Arial" w:hAnsi="Arial" w:cs="Arial"/>
          <w:sz w:val="24"/>
          <w:szCs w:val="24"/>
          <w:u w:val="single"/>
        </w:rPr>
        <w:t>ul. Woniecka</w:t>
      </w:r>
      <w:r w:rsidR="00C8275B" w:rsidRPr="000238DA">
        <w:rPr>
          <w:rFonts w:ascii="Arial" w:hAnsi="Arial" w:cs="Arial"/>
          <w:sz w:val="24"/>
          <w:szCs w:val="24"/>
          <w:u w:val="single"/>
        </w:rPr>
        <w:t>,</w:t>
      </w:r>
      <w:r w:rsidR="00DD6FC1" w:rsidRPr="000238DA">
        <w:rPr>
          <w:rFonts w:ascii="Arial" w:hAnsi="Arial" w:cs="Arial"/>
          <w:sz w:val="24"/>
          <w:szCs w:val="24"/>
          <w:u w:val="single"/>
        </w:rPr>
        <w:t xml:space="preserve"> </w:t>
      </w:r>
      <w:r w:rsidR="00DD6FC1" w:rsidRPr="000238DA">
        <w:rPr>
          <w:rFonts w:ascii="Arial" w:hAnsi="Arial" w:cs="Arial"/>
          <w:sz w:val="24"/>
          <w:szCs w:val="24"/>
          <w:u w:val="single"/>
        </w:rPr>
        <w:br/>
        <w:t>ul. Poznańska</w:t>
      </w:r>
      <w:r w:rsidR="00C8275B" w:rsidRPr="000238DA">
        <w:rPr>
          <w:rFonts w:ascii="Arial" w:hAnsi="Arial" w:cs="Arial"/>
          <w:sz w:val="24"/>
          <w:szCs w:val="24"/>
          <w:u w:val="single"/>
        </w:rPr>
        <w:t>,</w:t>
      </w:r>
      <w:r w:rsidR="0039705D" w:rsidRPr="000238DA">
        <w:rPr>
          <w:rFonts w:ascii="Arial" w:hAnsi="Arial" w:cs="Arial"/>
          <w:sz w:val="24"/>
          <w:szCs w:val="24"/>
          <w:u w:val="single"/>
        </w:rPr>
        <w:t xml:space="preserve"> ul. Rolna</w:t>
      </w:r>
      <w:r w:rsidR="00C8275B" w:rsidRPr="000238DA">
        <w:rPr>
          <w:rFonts w:ascii="Arial" w:hAnsi="Arial" w:cs="Arial"/>
          <w:sz w:val="24"/>
          <w:szCs w:val="24"/>
          <w:u w:val="single"/>
        </w:rPr>
        <w:t>)</w:t>
      </w:r>
      <w:r w:rsidR="00DD6FC1" w:rsidRPr="000238DA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74630B04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4961"/>
        <w:gridCol w:w="1985"/>
      </w:tblGrid>
      <w:tr w:rsidR="000238DA" w:rsidRPr="000238DA" w14:paraId="7FC6D6FA" w14:textId="77777777" w:rsidTr="004F5589">
        <w:tc>
          <w:tcPr>
            <w:tcW w:w="562" w:type="dxa"/>
            <w:shd w:val="clear" w:color="auto" w:fill="auto"/>
            <w:vAlign w:val="center"/>
          </w:tcPr>
          <w:p w14:paraId="16AA9E34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b/>
                <w:bCs/>
                <w:color w:val="auto"/>
              </w:rPr>
              <w:t>L.p.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83ED36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b/>
                <w:bCs/>
                <w:color w:val="auto"/>
              </w:rPr>
              <w:t>Dane techniczne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22FEC90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Oprawa oświetlenia ulicznego. </w:t>
            </w:r>
          </w:p>
          <w:p w14:paraId="23930FC7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b/>
                <w:bCs/>
                <w:color w:val="auto"/>
              </w:rPr>
              <w:t>Wymagana wartość parametru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D1195C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b/>
                <w:bCs/>
                <w:color w:val="auto"/>
              </w:rPr>
              <w:t>Potwierdzenie wymagania</w:t>
            </w:r>
          </w:p>
        </w:tc>
      </w:tr>
      <w:tr w:rsidR="000238DA" w:rsidRPr="000238DA" w14:paraId="7B1103D5" w14:textId="77777777" w:rsidTr="004F5589">
        <w:tc>
          <w:tcPr>
            <w:tcW w:w="562" w:type="dxa"/>
            <w:shd w:val="clear" w:color="auto" w:fill="auto"/>
            <w:vAlign w:val="center"/>
          </w:tcPr>
          <w:p w14:paraId="0A323EFE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A747A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Konstrukcja oprawy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074A00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korpus z odlewu aluminiowego, dwuczęściowy:</w:t>
            </w:r>
          </w:p>
          <w:p w14:paraId="752C9FAF" w14:textId="75EADE00" w:rsidR="00DE4393" w:rsidRPr="000238DA" w:rsidRDefault="00DE4393" w:rsidP="006513B3">
            <w:pPr>
              <w:pStyle w:val="Default"/>
              <w:jc w:val="both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– podstawa: z uchwytem mocowania </w:t>
            </w:r>
            <w:r w:rsidR="00DD6FC1" w:rsidRPr="000238DA">
              <w:rPr>
                <w:rFonts w:ascii="Arial" w:eastAsia="Calibri" w:hAnsi="Arial" w:cs="Arial"/>
                <w:color w:val="auto"/>
              </w:rPr>
              <w:t xml:space="preserve">do </w:t>
            </w:r>
            <w:r w:rsidRPr="000238DA">
              <w:rPr>
                <w:rFonts w:ascii="Arial" w:eastAsia="Calibri" w:hAnsi="Arial" w:cs="Arial"/>
                <w:color w:val="auto"/>
              </w:rPr>
              <w:t xml:space="preserve">wysięgnika; </w:t>
            </w:r>
          </w:p>
          <w:p w14:paraId="4BF6E6AC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- korpus wraz z zasilaczem i układem optycznym źródła LED,</w:t>
            </w:r>
          </w:p>
          <w:p w14:paraId="59FC361D" w14:textId="026A4356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Beznarzędziowy dostęp do komory zasilania</w:t>
            </w:r>
            <w:r w:rsidR="00DD6FC1" w:rsidRPr="000238DA">
              <w:rPr>
                <w:rFonts w:ascii="Arial" w:eastAsia="Calibri" w:hAnsi="Arial" w:cs="Arial"/>
                <w:color w:val="auto"/>
              </w:rPr>
              <w:t>,</w:t>
            </w:r>
            <w:r w:rsidRPr="000238DA">
              <w:rPr>
                <w:rFonts w:ascii="Arial" w:eastAsia="Calibri" w:hAnsi="Arial" w:cs="Arial"/>
                <w:color w:val="auto"/>
              </w:rPr>
              <w:t xml:space="preserve"> </w:t>
            </w:r>
          </w:p>
          <w:p w14:paraId="269037AC" w14:textId="4EDD8FBD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Obudowa malowana proszkowo;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B49050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2876ED0E" w14:textId="77777777" w:rsidTr="004F5589">
        <w:tc>
          <w:tcPr>
            <w:tcW w:w="562" w:type="dxa"/>
            <w:shd w:val="clear" w:color="auto" w:fill="auto"/>
            <w:vAlign w:val="center"/>
          </w:tcPr>
          <w:p w14:paraId="56CCFA1D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2.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A40E9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Osłona źródła LED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0CF96F6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Płaskie hartowane szkło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DF1D6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4403BAA7" w14:textId="77777777" w:rsidTr="004F5589">
        <w:tc>
          <w:tcPr>
            <w:tcW w:w="562" w:type="dxa"/>
            <w:shd w:val="clear" w:color="auto" w:fill="auto"/>
            <w:vAlign w:val="center"/>
          </w:tcPr>
          <w:p w14:paraId="7570F6B8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3.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B5D95F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Montaż oprawy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60D3FA" w14:textId="41A5EC12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Oprawa wyposażona w uchwyt do montażu do wysięgnika o średnicach ɸ 48 - 60 mm. Możliwość regulacji w zakresie -90° do + 90° bez dodatkowych elementów.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B0D5B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066998CA" w14:textId="77777777" w:rsidTr="004F5589">
        <w:tc>
          <w:tcPr>
            <w:tcW w:w="562" w:type="dxa"/>
            <w:shd w:val="clear" w:color="auto" w:fill="auto"/>
            <w:vAlign w:val="center"/>
          </w:tcPr>
          <w:p w14:paraId="5E1C6518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4.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5F2E0D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System serwisowy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766485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Oprawa do szybkiego montażu części korpusu z zasilaczem i układem optycznym bez konieczności zdejmowania ze słupa.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FAF3D9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Instrukcja montażu </w:t>
            </w:r>
          </w:p>
        </w:tc>
      </w:tr>
      <w:tr w:rsidR="000238DA" w:rsidRPr="000238DA" w14:paraId="6E32A9BD" w14:textId="77777777" w:rsidTr="004F5589">
        <w:tc>
          <w:tcPr>
            <w:tcW w:w="562" w:type="dxa"/>
            <w:shd w:val="clear" w:color="auto" w:fill="auto"/>
            <w:vAlign w:val="center"/>
          </w:tcPr>
          <w:p w14:paraId="1C171F67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5.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1C77BA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Optyka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529F515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System optyczny zapewniający pełne ograniczenie emisji światła w górną półprzestrzeń. </w:t>
            </w:r>
          </w:p>
          <w:p w14:paraId="15AC10A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Oprawa musi spełniać normę o bezpieczeństwie fotobiologicznym. </w:t>
            </w:r>
          </w:p>
          <w:p w14:paraId="0507B156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Rozsył kierunkowy dobrany do oświetlenia ulic.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2ADB7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Karta techniczna</w:t>
            </w:r>
          </w:p>
        </w:tc>
      </w:tr>
      <w:tr w:rsidR="000238DA" w:rsidRPr="000238DA" w14:paraId="7302846D" w14:textId="77777777" w:rsidTr="004F5589">
        <w:tc>
          <w:tcPr>
            <w:tcW w:w="562" w:type="dxa"/>
            <w:shd w:val="clear" w:color="auto" w:fill="auto"/>
            <w:vAlign w:val="center"/>
          </w:tcPr>
          <w:p w14:paraId="28A6B05F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6.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C8F7F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Wydajność świetlna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1DD9533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Skuteczność świetlna oprawy (uwzględniająca wszystkie straty) min.160 lm/W (4000 K)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B1908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Certyfikat ENEC+ </w:t>
            </w:r>
          </w:p>
        </w:tc>
      </w:tr>
      <w:tr w:rsidR="000238DA" w:rsidRPr="000238DA" w14:paraId="1FC369CA" w14:textId="77777777" w:rsidTr="004F5589">
        <w:tc>
          <w:tcPr>
            <w:tcW w:w="562" w:type="dxa"/>
            <w:shd w:val="clear" w:color="auto" w:fill="auto"/>
            <w:vAlign w:val="center"/>
          </w:tcPr>
          <w:p w14:paraId="429F2D54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7.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9AC05C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Trwałość (L90B10)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ED28940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&gt;100 000 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E83199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Karta techniczna</w:t>
            </w:r>
          </w:p>
        </w:tc>
      </w:tr>
      <w:tr w:rsidR="000238DA" w:rsidRPr="000238DA" w14:paraId="4888F739" w14:textId="77777777" w:rsidTr="004F5589">
        <w:tc>
          <w:tcPr>
            <w:tcW w:w="562" w:type="dxa"/>
            <w:shd w:val="clear" w:color="auto" w:fill="auto"/>
            <w:vAlign w:val="center"/>
          </w:tcPr>
          <w:p w14:paraId="26BE2E7F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8.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0A75E2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Temperatura barwowa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593E56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barwa światła źródła LED: 4000 K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B93DE9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Certyfikat ENEC+  </w:t>
            </w:r>
          </w:p>
        </w:tc>
      </w:tr>
      <w:tr w:rsidR="000238DA" w:rsidRPr="000238DA" w14:paraId="3CC29A75" w14:textId="77777777" w:rsidTr="004F5589">
        <w:tc>
          <w:tcPr>
            <w:tcW w:w="562" w:type="dxa"/>
            <w:shd w:val="clear" w:color="auto" w:fill="auto"/>
            <w:vAlign w:val="center"/>
          </w:tcPr>
          <w:p w14:paraId="49812EE8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9.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F15504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Wskaźnik oddawania barw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57796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CRI&gt;70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D8730D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627C5CB5" w14:textId="77777777" w:rsidTr="004F5589">
        <w:tc>
          <w:tcPr>
            <w:tcW w:w="562" w:type="dxa"/>
            <w:shd w:val="clear" w:color="auto" w:fill="auto"/>
            <w:vAlign w:val="center"/>
          </w:tcPr>
          <w:p w14:paraId="10AC4117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10.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49C6E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Temperatury pracy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7012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Min: -40°C do +50°C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B1D36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1E777D77" w14:textId="77777777" w:rsidTr="004F5589">
        <w:tc>
          <w:tcPr>
            <w:tcW w:w="562" w:type="dxa"/>
            <w:shd w:val="clear" w:color="auto" w:fill="auto"/>
            <w:vAlign w:val="center"/>
          </w:tcPr>
          <w:p w14:paraId="57FD7F84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11DD25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Szczelność oprawy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F5DA763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Stopień szczelności całej oprawy  Min. IP66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EB5DBA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techniczna, </w:t>
            </w:r>
          </w:p>
        </w:tc>
      </w:tr>
      <w:tr w:rsidR="000238DA" w:rsidRPr="000238DA" w14:paraId="77C58C62" w14:textId="77777777" w:rsidTr="004F5589">
        <w:tc>
          <w:tcPr>
            <w:tcW w:w="562" w:type="dxa"/>
            <w:shd w:val="clear" w:color="auto" w:fill="auto"/>
            <w:vAlign w:val="center"/>
          </w:tcPr>
          <w:p w14:paraId="6915105A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12.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212988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Odporność na uderzenia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432244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Stopień odporności na uderzenia klosza oprawy Min. IK09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867F1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Certyfikat ENEC</w:t>
            </w:r>
          </w:p>
        </w:tc>
      </w:tr>
      <w:tr w:rsidR="000238DA" w:rsidRPr="000238DA" w14:paraId="201F3A98" w14:textId="77777777" w:rsidTr="004F5589">
        <w:trPr>
          <w:trHeight w:val="40"/>
        </w:trPr>
        <w:tc>
          <w:tcPr>
            <w:tcW w:w="562" w:type="dxa"/>
            <w:shd w:val="clear" w:color="auto" w:fill="auto"/>
            <w:vAlign w:val="center"/>
          </w:tcPr>
          <w:p w14:paraId="70A78A4D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13.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71B22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Zasilanie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2CD01C0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Napięcie nominalne 230 V – 50 Hz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C8EC53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022B58D9" w14:textId="77777777" w:rsidTr="004F5589">
        <w:tc>
          <w:tcPr>
            <w:tcW w:w="562" w:type="dxa"/>
            <w:shd w:val="clear" w:color="auto" w:fill="auto"/>
            <w:vAlign w:val="center"/>
          </w:tcPr>
          <w:p w14:paraId="6917983B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14.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38066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Współczynnik mocy PF/ Cos ɸ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55B21CC" w14:textId="65756874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≥ 0,9</w:t>
            </w:r>
            <w:r w:rsidR="0039705D" w:rsidRPr="000238DA">
              <w:rPr>
                <w:rFonts w:ascii="Arial" w:eastAsia="Calibri" w:hAnsi="Arial" w:cs="Arial"/>
                <w:color w:val="auto"/>
              </w:rPr>
              <w:t>6</w:t>
            </w:r>
            <w:r w:rsidRPr="000238DA">
              <w:rPr>
                <w:rFonts w:ascii="Arial" w:eastAsia="Calibri" w:hAnsi="Arial" w:cs="Arial"/>
                <w:color w:val="auto"/>
              </w:rPr>
              <w:t xml:space="preserve"> dla mocy znamionowej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2C4A4E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Karta techniczna</w:t>
            </w:r>
          </w:p>
        </w:tc>
      </w:tr>
      <w:tr w:rsidR="000238DA" w:rsidRPr="000238DA" w14:paraId="7DF7B53C" w14:textId="77777777" w:rsidTr="004F5589">
        <w:tc>
          <w:tcPr>
            <w:tcW w:w="562" w:type="dxa"/>
            <w:shd w:val="clear" w:color="auto" w:fill="auto"/>
            <w:vAlign w:val="center"/>
          </w:tcPr>
          <w:p w14:paraId="53FC2D62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15.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65FD6C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Ochrona przeciwporażeniowa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FB7C32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Wymagana II klasa ochrony przeciwporażeniowej [norma PN-EN 60529] lub równoważna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C72589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667EAC81" w14:textId="77777777" w:rsidTr="004F5589">
        <w:tc>
          <w:tcPr>
            <w:tcW w:w="562" w:type="dxa"/>
            <w:shd w:val="clear" w:color="auto" w:fill="auto"/>
            <w:vAlign w:val="center"/>
          </w:tcPr>
          <w:p w14:paraId="22F0AF0B" w14:textId="77777777" w:rsidR="00DE4393" w:rsidRPr="000238DA" w:rsidRDefault="00DE4393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16.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77F05F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Zabezpieczenia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24D28E7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Ochrona przepięć minimum 10kV, zabezpieczenie termiczne przeciwdziałające przegrzaniu się oprawy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270F32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0238DA" w:rsidRPr="000238DA" w14:paraId="3B366CF7" w14:textId="77777777" w:rsidTr="004F5589">
        <w:tc>
          <w:tcPr>
            <w:tcW w:w="562" w:type="dxa"/>
            <w:shd w:val="clear" w:color="auto" w:fill="auto"/>
            <w:vAlign w:val="center"/>
          </w:tcPr>
          <w:p w14:paraId="1F432A3D" w14:textId="670497DB" w:rsidR="00DE4393" w:rsidRPr="000238DA" w:rsidRDefault="0039705D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17</w:t>
            </w:r>
            <w:r w:rsidR="00DE4393" w:rsidRPr="000238DA">
              <w:rPr>
                <w:rFonts w:ascii="Arial" w:eastAsia="Calibri" w:hAnsi="Arial" w:cs="Arial"/>
                <w:color w:val="auto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B82EC3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Waga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AE6EF6B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Nie więcej niż 7 kg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7BAA05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 xml:space="preserve">Karta techniczna </w:t>
            </w:r>
          </w:p>
        </w:tc>
      </w:tr>
      <w:tr w:rsidR="00DE4393" w:rsidRPr="000238DA" w14:paraId="6FB63DA9" w14:textId="77777777" w:rsidTr="004F5589">
        <w:tc>
          <w:tcPr>
            <w:tcW w:w="562" w:type="dxa"/>
            <w:shd w:val="clear" w:color="auto" w:fill="auto"/>
            <w:vAlign w:val="center"/>
          </w:tcPr>
          <w:p w14:paraId="31FF0FFB" w14:textId="6E864F73" w:rsidR="00DE4393" w:rsidRPr="000238DA" w:rsidRDefault="0039705D" w:rsidP="006513B3">
            <w:pPr>
              <w:pStyle w:val="Default"/>
              <w:jc w:val="center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18</w:t>
            </w:r>
            <w:r w:rsidR="00DE4393" w:rsidRPr="000238DA">
              <w:rPr>
                <w:rFonts w:ascii="Arial" w:eastAsia="Calibri" w:hAnsi="Arial" w:cs="Arial"/>
                <w:color w:val="auto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14D844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Kraj pochodzenia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7B97881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Oprawa produkowana na terenie Unii Europejskiej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50B17F" w14:textId="77777777" w:rsidR="00DE4393" w:rsidRPr="000238DA" w:rsidRDefault="00DE4393" w:rsidP="006513B3">
            <w:pPr>
              <w:pStyle w:val="Default"/>
              <w:rPr>
                <w:rFonts w:ascii="Arial" w:eastAsia="Calibri" w:hAnsi="Arial" w:cs="Arial"/>
                <w:color w:val="auto"/>
              </w:rPr>
            </w:pPr>
            <w:r w:rsidRPr="000238DA">
              <w:rPr>
                <w:rFonts w:ascii="Arial" w:eastAsia="Calibri" w:hAnsi="Arial" w:cs="Arial"/>
                <w:color w:val="auto"/>
              </w:rPr>
              <w:t>Certyfikat ENEC</w:t>
            </w:r>
          </w:p>
        </w:tc>
      </w:tr>
    </w:tbl>
    <w:p w14:paraId="6D36D34E" w14:textId="77777777" w:rsidR="0039705D" w:rsidRPr="000238DA" w:rsidRDefault="0039705D" w:rsidP="00DE4393">
      <w:pPr>
        <w:pStyle w:val="Tekstpodstawowy"/>
        <w:spacing w:line="312" w:lineRule="auto"/>
        <w:rPr>
          <w:rFonts w:ascii="Arial" w:hAnsi="Arial" w:cs="Arial"/>
          <w:lang w:val="pl-PL"/>
        </w:rPr>
      </w:pPr>
    </w:p>
    <w:p w14:paraId="4C2E18BB" w14:textId="46429D44" w:rsidR="00DE4393" w:rsidRPr="000238DA" w:rsidRDefault="007058D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238DA">
        <w:rPr>
          <w:rFonts w:ascii="Arial" w:hAnsi="Arial" w:cs="Arial"/>
          <w:b/>
          <w:sz w:val="24"/>
          <w:szCs w:val="24"/>
        </w:rPr>
        <w:t>2</w:t>
      </w:r>
      <w:r w:rsidR="00DE4393" w:rsidRPr="000238DA">
        <w:rPr>
          <w:rFonts w:ascii="Arial" w:hAnsi="Arial" w:cs="Arial"/>
          <w:b/>
          <w:sz w:val="24"/>
          <w:szCs w:val="24"/>
        </w:rPr>
        <w:t xml:space="preserve">. </w:t>
      </w:r>
      <w:r w:rsidR="00DE4393" w:rsidRPr="000238DA">
        <w:rPr>
          <w:rFonts w:ascii="Arial" w:hAnsi="Arial" w:cs="Arial"/>
          <w:b/>
          <w:bCs/>
          <w:sz w:val="24"/>
          <w:szCs w:val="24"/>
        </w:rPr>
        <w:t>Inne warunki i wymagania.</w:t>
      </w:r>
    </w:p>
    <w:p w14:paraId="1F779035" w14:textId="5A21226F" w:rsidR="00DE4393" w:rsidRPr="000238DA" w:rsidRDefault="007058D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.1. </w:t>
      </w:r>
      <w:r w:rsidR="00DE4393" w:rsidRPr="000238DA">
        <w:rPr>
          <w:rFonts w:ascii="Arial" w:hAnsi="Arial" w:cs="Arial"/>
          <w:sz w:val="24"/>
          <w:szCs w:val="24"/>
          <w:u w:val="single"/>
        </w:rPr>
        <w:t>Informacje o terenie robót</w:t>
      </w:r>
    </w:p>
    <w:p w14:paraId="48E405AA" w14:textId="425CDC03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Roboty montażowe wykonywane będą na terenie Gminy Miast</w:t>
      </w:r>
      <w:r w:rsidR="0039705D" w:rsidRPr="000238DA">
        <w:rPr>
          <w:rFonts w:ascii="Arial" w:hAnsi="Arial" w:cs="Arial"/>
          <w:sz w:val="24"/>
          <w:szCs w:val="24"/>
        </w:rPr>
        <w:t>a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="0039705D" w:rsidRPr="000238DA">
        <w:rPr>
          <w:rFonts w:ascii="Arial" w:hAnsi="Arial" w:cs="Arial"/>
          <w:sz w:val="24"/>
          <w:szCs w:val="24"/>
        </w:rPr>
        <w:t>Czarnków</w:t>
      </w:r>
      <w:r w:rsidRPr="000238DA">
        <w:rPr>
          <w:rFonts w:ascii="Arial" w:hAnsi="Arial" w:cs="Arial"/>
          <w:sz w:val="24"/>
          <w:szCs w:val="24"/>
        </w:rPr>
        <w:t>. Słupy, na których przeprowadzana będzie modernizacja oświetlenia są własnością Gminy Miast</w:t>
      </w:r>
      <w:r w:rsidR="0039705D" w:rsidRPr="000238DA">
        <w:rPr>
          <w:rFonts w:ascii="Arial" w:hAnsi="Arial" w:cs="Arial"/>
          <w:sz w:val="24"/>
          <w:szCs w:val="24"/>
        </w:rPr>
        <w:t>a</w:t>
      </w:r>
      <w:r w:rsidRPr="000238DA">
        <w:rPr>
          <w:rFonts w:ascii="Arial" w:hAnsi="Arial" w:cs="Arial"/>
          <w:sz w:val="24"/>
          <w:szCs w:val="24"/>
        </w:rPr>
        <w:t xml:space="preserve"> </w:t>
      </w:r>
      <w:r w:rsidR="0039705D" w:rsidRPr="000238DA">
        <w:rPr>
          <w:rFonts w:ascii="Arial" w:hAnsi="Arial" w:cs="Arial"/>
          <w:sz w:val="24"/>
          <w:szCs w:val="24"/>
        </w:rPr>
        <w:t>Czarnków</w:t>
      </w:r>
      <w:r w:rsidRPr="000238DA">
        <w:rPr>
          <w:rFonts w:ascii="Arial" w:hAnsi="Arial" w:cs="Arial"/>
          <w:sz w:val="24"/>
          <w:szCs w:val="24"/>
        </w:rPr>
        <w:t>. Zagospodarowanie terenu stanowią pobocza dróg</w:t>
      </w:r>
      <w:r w:rsidR="0039705D" w:rsidRPr="000238DA">
        <w:rPr>
          <w:rFonts w:ascii="Arial" w:hAnsi="Arial" w:cs="Arial"/>
          <w:sz w:val="24"/>
          <w:szCs w:val="24"/>
        </w:rPr>
        <w:t xml:space="preserve"> gminnych – </w:t>
      </w:r>
      <w:r w:rsidR="004F5589" w:rsidRPr="000238DA">
        <w:rPr>
          <w:rFonts w:ascii="Arial" w:hAnsi="Arial" w:cs="Arial"/>
          <w:sz w:val="24"/>
          <w:szCs w:val="24"/>
        </w:rPr>
        <w:br/>
      </w:r>
      <w:r w:rsidR="0039705D" w:rsidRPr="000238DA">
        <w:rPr>
          <w:rFonts w:ascii="Arial" w:hAnsi="Arial" w:cs="Arial"/>
          <w:sz w:val="24"/>
          <w:szCs w:val="24"/>
        </w:rPr>
        <w:t>ul. Poznańska ul. Rolna</w:t>
      </w:r>
      <w:r w:rsidRPr="000238DA">
        <w:rPr>
          <w:rFonts w:ascii="Arial" w:hAnsi="Arial" w:cs="Arial"/>
          <w:sz w:val="24"/>
          <w:szCs w:val="24"/>
        </w:rPr>
        <w:t xml:space="preserve">, </w:t>
      </w:r>
      <w:r w:rsidR="0039705D" w:rsidRPr="000238DA">
        <w:rPr>
          <w:rFonts w:ascii="Arial" w:hAnsi="Arial" w:cs="Arial"/>
          <w:sz w:val="24"/>
          <w:szCs w:val="24"/>
        </w:rPr>
        <w:t>chodnik przy drodze powiatowej – ul</w:t>
      </w:r>
      <w:r w:rsidR="004F5589" w:rsidRPr="000238DA">
        <w:rPr>
          <w:rFonts w:ascii="Arial" w:hAnsi="Arial" w:cs="Arial"/>
          <w:sz w:val="24"/>
          <w:szCs w:val="24"/>
        </w:rPr>
        <w:t xml:space="preserve">. </w:t>
      </w:r>
      <w:r w:rsidR="0039705D" w:rsidRPr="000238DA">
        <w:rPr>
          <w:rFonts w:ascii="Arial" w:hAnsi="Arial" w:cs="Arial"/>
          <w:sz w:val="24"/>
          <w:szCs w:val="24"/>
        </w:rPr>
        <w:t>Wroniecka</w:t>
      </w:r>
      <w:r w:rsidRPr="000238DA">
        <w:rPr>
          <w:rFonts w:ascii="Arial" w:hAnsi="Arial" w:cs="Arial"/>
          <w:sz w:val="24"/>
          <w:szCs w:val="24"/>
        </w:rPr>
        <w:t xml:space="preserve">. Wykonawca ponosi pełną odpowiedzialność za wszelkie szkody wyrządzone podczas prowadzonych prac. Wykonawca będzie zobowiązany umową do przyjęcia odpowiedzialności od następstw i za wyniki działalności w zakresie: </w:t>
      </w:r>
    </w:p>
    <w:p w14:paraId="6EBA1E60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- organizacji i wykonywania robót, </w:t>
      </w:r>
    </w:p>
    <w:p w14:paraId="752C3DFC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- zabezpieczenie interesów osób trzecich, </w:t>
      </w:r>
    </w:p>
    <w:p w14:paraId="3D52E927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- ochrony środowiska, </w:t>
      </w:r>
    </w:p>
    <w:p w14:paraId="30C759B5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- warunków bezpieczeństwa pracy,</w:t>
      </w:r>
    </w:p>
    <w:p w14:paraId="6AC934BE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- bezpieczeństwa ruchu drogowego i pieszego w otoczeniu robót,</w:t>
      </w:r>
    </w:p>
    <w:p w14:paraId="26F54E7D" w14:textId="6615A21A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- ochrony mienia związanego z robotami. </w:t>
      </w:r>
    </w:p>
    <w:p w14:paraId="34996008" w14:textId="77777777" w:rsidR="004F5589" w:rsidRPr="000238DA" w:rsidRDefault="004F5589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2BD0CC61" w14:textId="6DB93624" w:rsidR="00DE4393" w:rsidRPr="000238DA" w:rsidRDefault="007058D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.2. </w:t>
      </w:r>
      <w:r w:rsidR="00DE4393" w:rsidRPr="000238DA">
        <w:rPr>
          <w:rFonts w:ascii="Arial" w:hAnsi="Arial" w:cs="Arial"/>
          <w:sz w:val="24"/>
          <w:szCs w:val="24"/>
          <w:u w:val="single"/>
        </w:rPr>
        <w:t>Ogólne wymagania dotyczące robót.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043D7D35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Wykonawca robót ponosi pełną odpowiedzialność za jakość ich wykonania oraz za zgodność z normami, przepisami, specyfikacjami i poleceniami Przedstawiciela Zamawiającego. </w:t>
      </w:r>
    </w:p>
    <w:p w14:paraId="4B02EC9C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4A3BF78F" w14:textId="5921D212" w:rsidR="00DE4393" w:rsidRPr="000238DA" w:rsidRDefault="007058D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.3. </w:t>
      </w:r>
      <w:r w:rsidR="00DE4393" w:rsidRPr="000238DA">
        <w:rPr>
          <w:rFonts w:ascii="Arial" w:hAnsi="Arial" w:cs="Arial"/>
          <w:sz w:val="24"/>
          <w:szCs w:val="24"/>
          <w:u w:val="single"/>
        </w:rPr>
        <w:t>Zgodność robót z dokumentacją.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79950F73" w14:textId="25CB896C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Wykonawca nie może wykorzystać błędów lub opuszczeń w dokumentach kontraktowych, a o ich wykryciu winien natychmiast powiadomić Przedstawiciela Zamawiającego, z którym dokona odpowiednich korekt zmian i poprawek. Wszystkie wykonane roboty i dostarczone materiały będą zgodne z wymogami przetargowymi </w:t>
      </w:r>
      <w:r w:rsidRPr="000238DA">
        <w:rPr>
          <w:rFonts w:ascii="Arial" w:hAnsi="Arial" w:cs="Arial"/>
          <w:sz w:val="24"/>
          <w:szCs w:val="24"/>
        </w:rPr>
        <w:br/>
        <w:t xml:space="preserve">i </w:t>
      </w:r>
      <w:r w:rsidR="0039705D" w:rsidRPr="000238DA">
        <w:rPr>
          <w:rFonts w:ascii="Arial" w:hAnsi="Arial" w:cs="Arial"/>
          <w:sz w:val="24"/>
          <w:szCs w:val="24"/>
        </w:rPr>
        <w:t>OPZ</w:t>
      </w:r>
      <w:r w:rsidRPr="000238DA">
        <w:rPr>
          <w:rFonts w:ascii="Arial" w:hAnsi="Arial" w:cs="Arial"/>
          <w:sz w:val="24"/>
          <w:szCs w:val="24"/>
        </w:rPr>
        <w:t xml:space="preserve">. W przypadku, gdy materiał lub roboty nie będą w pełni zgodne </w:t>
      </w:r>
      <w:r w:rsidRPr="000238DA">
        <w:rPr>
          <w:rFonts w:ascii="Arial" w:hAnsi="Arial" w:cs="Arial"/>
          <w:sz w:val="24"/>
          <w:szCs w:val="24"/>
        </w:rPr>
        <w:br/>
        <w:t xml:space="preserve">z wymogami przetargowymi lub </w:t>
      </w:r>
      <w:r w:rsidR="00D55FC6" w:rsidRPr="000238DA">
        <w:rPr>
          <w:rFonts w:ascii="Arial" w:hAnsi="Arial" w:cs="Arial"/>
          <w:sz w:val="24"/>
          <w:szCs w:val="24"/>
        </w:rPr>
        <w:t>OPZ</w:t>
      </w:r>
      <w:r w:rsidRPr="000238DA">
        <w:rPr>
          <w:rFonts w:ascii="Arial" w:hAnsi="Arial" w:cs="Arial"/>
          <w:sz w:val="24"/>
          <w:szCs w:val="24"/>
        </w:rPr>
        <w:t xml:space="preserve"> i wpłynie to na niezadawalającą jakość, to takie materiały zostaną zastąpione innymi, a roboty rozebrane i wykonane ponownie na koszt Wykonawcy. Dokumentacja przetargowa oraz dodatkowe dokumenty przekazane przez Inwestora dla Wykonawcy stanowią nieodłączną część umowy, a wymagania wyszczególnione w choćby jednym z nich są obowiązujące dla Wykonawcy, tak jakby zawarte były w całej dokumentacji. </w:t>
      </w:r>
    </w:p>
    <w:p w14:paraId="667E9B32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214C713" w14:textId="63967113" w:rsidR="00DE4393" w:rsidRPr="000238DA" w:rsidRDefault="007058D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.4. </w:t>
      </w:r>
      <w:r w:rsidR="00DE4393" w:rsidRPr="000238DA">
        <w:rPr>
          <w:rFonts w:ascii="Arial" w:hAnsi="Arial" w:cs="Arial"/>
          <w:sz w:val="24"/>
          <w:szCs w:val="24"/>
          <w:u w:val="single"/>
        </w:rPr>
        <w:t>Zabezpieczenie terenu robót.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1225EBB0" w14:textId="15CDF2A8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Wykonawca jest zobowiązany do utrzymania ruchu publicznego na terenie wykonywanych prac, w okresie trwania realizacji kontraktu, aż do zakończenia odbioru ostatecznego robót. Koszt zabezpieczenia terenu prac nie podlega odrębnej zapłacie i przyjmuje się, że jest złączony w cenę umowną. W czasie wykonywania robót Wykonawca dostarczy, zainstaluje i będzie obsługiwał wszystkie tymczasowe urządzenia zabezpieczające, zapewniające wstęp sposób bezpieczeństwo pojazdów </w:t>
      </w:r>
      <w:r w:rsidRPr="000238DA">
        <w:rPr>
          <w:rFonts w:ascii="Arial" w:hAnsi="Arial" w:cs="Arial"/>
          <w:sz w:val="24"/>
          <w:szCs w:val="24"/>
        </w:rPr>
        <w:br/>
        <w:t xml:space="preserve">i pieszych. </w:t>
      </w:r>
      <w:r w:rsidR="009A4A93" w:rsidRPr="000238DA">
        <w:rPr>
          <w:rFonts w:ascii="Arial" w:hAnsi="Arial" w:cs="Arial"/>
          <w:sz w:val="24"/>
          <w:szCs w:val="24"/>
        </w:rPr>
        <w:t>Wykonawca na swój koszt opracuje projekt tymczasowej zmiany organizacji ruchu na czas prowadzenia robót jeżeli zajdzie taka konieczność.</w:t>
      </w:r>
    </w:p>
    <w:p w14:paraId="53CF72DD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8765D67" w14:textId="5B04BD69" w:rsidR="00DE4393" w:rsidRPr="000238DA" w:rsidRDefault="007058D7" w:rsidP="00DE4393">
      <w:pPr>
        <w:spacing w:line="312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.5. </w:t>
      </w:r>
      <w:r w:rsidR="00DE4393" w:rsidRPr="000238DA">
        <w:rPr>
          <w:rFonts w:ascii="Arial" w:hAnsi="Arial" w:cs="Arial"/>
          <w:sz w:val="24"/>
          <w:szCs w:val="24"/>
          <w:u w:val="single"/>
        </w:rPr>
        <w:t xml:space="preserve">Ochrona własności publicznej i prywatnej. </w:t>
      </w:r>
    </w:p>
    <w:p w14:paraId="4FEA1F72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Wykonawca odpowiada za ochronę instalacji na powierzchni ziemi i za urządzenia podziemne. Wykonawca zapewni właściwe oznaczenie i zabezpieczenie przed uszkodzeniem tych instalacji i urządzeń w czasie trwania robót. Wykonawca będzie odpowiadać za wszelkie spowodowane przez jego działanie instalacji na powierzchni ziemi i urządzeń podziemnych.</w:t>
      </w:r>
    </w:p>
    <w:p w14:paraId="63C528E3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DBE6974" w14:textId="2CD17143" w:rsidR="00DE4393" w:rsidRPr="000238DA" w:rsidRDefault="007058D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.6. </w:t>
      </w:r>
      <w:r w:rsidR="00DE4393" w:rsidRPr="000238DA">
        <w:rPr>
          <w:rFonts w:ascii="Arial" w:hAnsi="Arial" w:cs="Arial"/>
          <w:sz w:val="24"/>
          <w:szCs w:val="24"/>
          <w:u w:val="single"/>
        </w:rPr>
        <w:t>Ochrona środowiska w czasie wykonywania robót.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2CE04A94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Wykonawcę zobowiązuje się do przestrzegania przepisów dotyczących ochrony środowiska. W okresie trwania i wykańczania robót. Wykonawca ma obowiązek podejmować wszelkie i uzasadnione kroki mające na celu stosowanie się do norm i przepisów dotyczących ochrony środowiska na terenie i wokół terenu prac oraz będzie unikać uszkodzeń lub uciążliwości dla osób lub własności społecznej </w:t>
      </w:r>
      <w:r w:rsidRPr="000238DA">
        <w:rPr>
          <w:rFonts w:ascii="Arial" w:hAnsi="Arial" w:cs="Arial"/>
          <w:sz w:val="24"/>
          <w:szCs w:val="24"/>
        </w:rPr>
        <w:br/>
        <w:t xml:space="preserve">i innych, a wynikających ze skażenia, hałasu lub innych przyczyn powstałych </w:t>
      </w:r>
      <w:r w:rsidRPr="000238DA">
        <w:rPr>
          <w:rFonts w:ascii="Arial" w:hAnsi="Arial" w:cs="Arial"/>
          <w:sz w:val="24"/>
          <w:szCs w:val="24"/>
        </w:rPr>
        <w:br/>
        <w:t xml:space="preserve">w następstwie jego sposobu działania. Wykonawca podejmie środki ostrożności chroniące przed zanieczyszczeniem zbiorników, cieków wodnych pyłami lub substancjami toksycznymi, zanieczyszczeniem powietrza pyłami i gazami, ryzykiem powstawania pozoru. </w:t>
      </w:r>
    </w:p>
    <w:p w14:paraId="3399D586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FA153A4" w14:textId="767A7622" w:rsidR="00DE4393" w:rsidRPr="000238DA" w:rsidRDefault="007058D7" w:rsidP="00DE4393">
      <w:pPr>
        <w:spacing w:line="312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.7. </w:t>
      </w:r>
      <w:r w:rsidR="00DE4393" w:rsidRPr="000238DA">
        <w:rPr>
          <w:rFonts w:ascii="Arial" w:hAnsi="Arial" w:cs="Arial"/>
          <w:sz w:val="24"/>
          <w:szCs w:val="24"/>
          <w:u w:val="single"/>
        </w:rPr>
        <w:t xml:space="preserve">Ochrona przeciwpożarowa. </w:t>
      </w:r>
    </w:p>
    <w:p w14:paraId="5B128BE0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Wykonawca zobligowany jest do przestrzegania przepisów ochrony przeciwpożarowej. Zadaniem wykonawcy jest utrzymywanie sprzętu przeciwpożarowego, wymaganego przez odpowiednie przepisy. Wykonawca będzie odpowiedzialny za wszelkie straty spowodowane pożarem wywołanym w rezultacie realizacji robót albo przez personel Wykonawcy. </w:t>
      </w:r>
    </w:p>
    <w:p w14:paraId="340E573A" w14:textId="77777777" w:rsidR="00C8275B" w:rsidRPr="000238DA" w:rsidRDefault="00C8275B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677EC5A" w14:textId="170B540C" w:rsidR="00DE4393" w:rsidRPr="000238DA" w:rsidRDefault="007058D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.8. </w:t>
      </w:r>
      <w:r w:rsidR="00DE4393" w:rsidRPr="000238DA">
        <w:rPr>
          <w:rFonts w:ascii="Arial" w:hAnsi="Arial" w:cs="Arial"/>
          <w:sz w:val="24"/>
          <w:szCs w:val="24"/>
          <w:u w:val="single"/>
        </w:rPr>
        <w:t>Materiały szkodliwe dla otoczenia.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01B302A7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Materiały, które mogą w sposób trwały być szkodliwe dla otoczenia, nie będą dopuszczone do użytku. Nie dopuszcza się użycia materiałów wywołujących szkodliwe promieniowanie o natężeniu większym od dopuszczalnego, określonego odpowiednimi przepisami. </w:t>
      </w:r>
    </w:p>
    <w:p w14:paraId="4B797EDC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0F048EA0" w14:textId="374DD940" w:rsidR="00DE4393" w:rsidRPr="000238DA" w:rsidRDefault="007058D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.9. </w:t>
      </w:r>
      <w:r w:rsidR="00DE4393" w:rsidRPr="000238DA">
        <w:rPr>
          <w:rFonts w:ascii="Arial" w:hAnsi="Arial" w:cs="Arial"/>
          <w:sz w:val="24"/>
          <w:szCs w:val="24"/>
          <w:u w:val="single"/>
        </w:rPr>
        <w:t>Bezpieczeństwo i higiena pracy.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3CE04C4B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Przepisy dotyczące bezpieczeństwa i higieny pracy będą przestrzegane przez Wykonawcę podczas prowadzonych przez niego robót. Wykonawca jest zobowiązany do zadbania, o to aby personel nie wykonywał prac w warunkach niebezpiecznych, szkodliwych dla zdrowia oraz nie spełniających odpowiednich wymagań sanitarnych. Wykonawca zapewni i będzie utrzymywał wszelkie urządzenia zabezpieczające, socjalne oraz sprzęt i odpowiednią odzież dla ochrony zdrowia </w:t>
      </w:r>
      <w:r w:rsidRPr="000238DA">
        <w:rPr>
          <w:rFonts w:ascii="Arial" w:hAnsi="Arial" w:cs="Arial"/>
          <w:sz w:val="24"/>
          <w:szCs w:val="24"/>
        </w:rPr>
        <w:br/>
        <w:t xml:space="preserve">i osób zatrudnionych na czas robót oraz dla zapewnienia bezpieczeństwa publicznego. </w:t>
      </w:r>
    </w:p>
    <w:p w14:paraId="03DBAD9F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1DA04E1B" w14:textId="1371509C" w:rsidR="00DE4393" w:rsidRPr="000238DA" w:rsidRDefault="007058D7" w:rsidP="00DE4393">
      <w:pPr>
        <w:spacing w:line="312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>.10.</w:t>
      </w:r>
      <w:r w:rsidR="00DE4393" w:rsidRPr="000238DA">
        <w:rPr>
          <w:rFonts w:ascii="Arial" w:hAnsi="Arial" w:cs="Arial"/>
          <w:sz w:val="24"/>
          <w:szCs w:val="24"/>
          <w:u w:val="single"/>
        </w:rPr>
        <w:t xml:space="preserve"> Materiały, sprzęt oraz transport. </w:t>
      </w:r>
    </w:p>
    <w:p w14:paraId="29E13521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3FC00C3A" w14:textId="1D09DB83" w:rsidR="00DE4393" w:rsidRPr="000238DA" w:rsidRDefault="00286F67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2</w:t>
      </w:r>
      <w:r w:rsidR="00DE4393" w:rsidRPr="000238DA">
        <w:rPr>
          <w:rFonts w:ascii="Arial" w:hAnsi="Arial" w:cs="Arial"/>
          <w:sz w:val="24"/>
          <w:szCs w:val="24"/>
        </w:rPr>
        <w:t xml:space="preserve">.10.1. </w:t>
      </w:r>
      <w:r w:rsidR="00DE4393" w:rsidRPr="000238DA">
        <w:rPr>
          <w:rFonts w:ascii="Arial" w:hAnsi="Arial" w:cs="Arial"/>
          <w:sz w:val="24"/>
          <w:szCs w:val="24"/>
          <w:u w:val="single"/>
        </w:rPr>
        <w:t>Zaopatrzenie w materiały.</w:t>
      </w:r>
      <w:r w:rsidR="00DE4393" w:rsidRPr="000238DA">
        <w:rPr>
          <w:rFonts w:ascii="Arial" w:hAnsi="Arial" w:cs="Arial"/>
          <w:sz w:val="24"/>
          <w:szCs w:val="24"/>
        </w:rPr>
        <w:t xml:space="preserve"> </w:t>
      </w:r>
    </w:p>
    <w:p w14:paraId="45A1F3B9" w14:textId="0C63BA4C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Przed podpisaniem umowy z zamawiającym Wykonawca przedstawi szczegółowe informacje dotyczące proponowanego źródła zamawiania materiałów oraz przedstawi odpowiednie aprobaty techniczne, deklaracje zgodności oraz karty katalogowe do zatwierdzenia przez Przedstawiciela Zamawiającego. </w:t>
      </w:r>
    </w:p>
    <w:p w14:paraId="710FD433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074C9A1F" w14:textId="3CCC5B58" w:rsidR="00DE4393" w:rsidRPr="000238DA" w:rsidRDefault="00286F67" w:rsidP="00DE4393">
      <w:pPr>
        <w:spacing w:line="312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sz w:val="24"/>
          <w:szCs w:val="24"/>
        </w:rPr>
        <w:t>2</w:t>
      </w:r>
      <w:r w:rsidR="00DE4393" w:rsidRPr="000238DA">
        <w:rPr>
          <w:rFonts w:ascii="Arial" w:hAnsi="Arial" w:cs="Arial"/>
          <w:sz w:val="24"/>
          <w:szCs w:val="24"/>
        </w:rPr>
        <w:t xml:space="preserve">.10.2. </w:t>
      </w:r>
      <w:r w:rsidR="00DE4393" w:rsidRPr="000238DA">
        <w:rPr>
          <w:rFonts w:ascii="Arial" w:hAnsi="Arial" w:cs="Arial"/>
          <w:sz w:val="24"/>
          <w:szCs w:val="24"/>
          <w:u w:val="single"/>
        </w:rPr>
        <w:t>Zastosowane materiały.</w:t>
      </w:r>
    </w:p>
    <w:p w14:paraId="20C158D4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Materiały, elementy oraz urządzenia przeznaczone do zastosowania w ramach modernizacji oświetlenia powinny być dopuszczone do stosowania na terenie Polski oraz spełniać wymagania Polskich Norm, a w razie nie spełnienia wymagań powinny posiadać aprobaty techniczne, które dopuszczają je do wykorzystania i stosowania w warunkach zewnętrznych. Zamawiający dopuszcza stosowanie rozwiązań równoważnych pod warunkiem, że spełniają one wszystkie parametry jakościowe </w:t>
      </w:r>
      <w:r w:rsidRPr="000238DA">
        <w:rPr>
          <w:rFonts w:ascii="Arial" w:hAnsi="Arial" w:cs="Arial"/>
          <w:sz w:val="24"/>
          <w:szCs w:val="24"/>
        </w:rPr>
        <w:br/>
        <w:t xml:space="preserve">i techniczne oraz zostaną zaakceptowane przez Przedstawiciela Zamawiającego. </w:t>
      </w:r>
    </w:p>
    <w:p w14:paraId="34796E05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317E87B7" w14:textId="534E7B36" w:rsidR="00DE4393" w:rsidRPr="000238DA" w:rsidRDefault="00286F67" w:rsidP="00DE4393">
      <w:pPr>
        <w:spacing w:line="312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sz w:val="24"/>
          <w:szCs w:val="24"/>
        </w:rPr>
        <w:t>2</w:t>
      </w:r>
      <w:r w:rsidR="00DE4393" w:rsidRPr="000238DA">
        <w:rPr>
          <w:rFonts w:ascii="Arial" w:hAnsi="Arial" w:cs="Arial"/>
          <w:sz w:val="24"/>
          <w:szCs w:val="24"/>
        </w:rPr>
        <w:t xml:space="preserve">.10.3. </w:t>
      </w:r>
      <w:r w:rsidR="00DE4393" w:rsidRPr="000238DA">
        <w:rPr>
          <w:rFonts w:ascii="Arial" w:hAnsi="Arial" w:cs="Arial"/>
          <w:sz w:val="24"/>
          <w:szCs w:val="24"/>
          <w:u w:val="single"/>
        </w:rPr>
        <w:t>Sprzęt.</w:t>
      </w:r>
    </w:p>
    <w:p w14:paraId="5E293F69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Zobowiązuje się wykonawcę do używania jedynie takiego sprzętu, który nie spowoduje niekorzystnego wpływu na jakość wykonywanych robót. Sprzęt używany do robót powinien być sprawny i utrzymywany w dobrym stanie. Wykonawca przystępując do wykonania modernizacji oświetlenia drogowego winien wykazać się możliwością korzystania z maszyn i sprzętu gwarantujących właściwą jakość </w:t>
      </w:r>
      <w:r w:rsidRPr="000238DA">
        <w:rPr>
          <w:rFonts w:ascii="Arial" w:hAnsi="Arial" w:cs="Arial"/>
          <w:sz w:val="24"/>
          <w:szCs w:val="24"/>
        </w:rPr>
        <w:br/>
        <w:t xml:space="preserve">i terminowość robót, w szczególności z samochodów specjalnych z podnośnikami koszowymi. </w:t>
      </w:r>
    </w:p>
    <w:p w14:paraId="6F72875E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17C01464" w14:textId="2FB90E77" w:rsidR="00DE4393" w:rsidRPr="000238DA" w:rsidRDefault="00286F67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2</w:t>
      </w:r>
      <w:r w:rsidR="00DE4393" w:rsidRPr="000238DA">
        <w:rPr>
          <w:rFonts w:ascii="Arial" w:hAnsi="Arial" w:cs="Arial"/>
          <w:sz w:val="24"/>
          <w:szCs w:val="24"/>
        </w:rPr>
        <w:t xml:space="preserve">.10.4. </w:t>
      </w:r>
      <w:r w:rsidR="00DE4393" w:rsidRPr="000238DA">
        <w:rPr>
          <w:rFonts w:ascii="Arial" w:hAnsi="Arial" w:cs="Arial"/>
          <w:sz w:val="24"/>
          <w:szCs w:val="24"/>
          <w:u w:val="single"/>
        </w:rPr>
        <w:t>Transport, przechowywanie i składowanie materiałów.</w:t>
      </w:r>
    </w:p>
    <w:p w14:paraId="3EDB01E4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Wykonawca jest zobowiązany do stosowania jedynie takich środków transportu, które nie będą wpływać niekorzystnie na jakość wykonywanych robót i właściwości przewożonych materiałów. Wykonawca przystępujący do wykonania robót winien wykazać się możliwością korzystania z następujących środków transportu: samochodu dostawczego. Na środkach transportu przewożone materiały i elementy powinny być zabezpieczone przed ich przemieszczaniem, układane zgodnie </w:t>
      </w:r>
      <w:r w:rsidRPr="000238DA">
        <w:rPr>
          <w:rFonts w:ascii="Arial" w:hAnsi="Arial" w:cs="Arial"/>
          <w:sz w:val="24"/>
          <w:szCs w:val="24"/>
        </w:rPr>
        <w:br/>
        <w:t xml:space="preserve">z warunkami transportu wydanymi przez wytwórcę dla poszczególnych elementów Wykonawca zobowiązany jest do składowania zakupionych materiałów w miejscu tymczasowo do tego przeznaczonym. Materiały do czasu ich wykorzystania podczas robót powinny być zabezpieczone przed zniszczeniem. Przedstawiciel Zamawiającego powinien w każdej chwili mieć możliwość sprawdzenia jakości i stanu technicznego przechowywanych materiałów. Miejsce składowania materiału będą zlokalizowane </w:t>
      </w:r>
      <w:r w:rsidRPr="000238DA">
        <w:rPr>
          <w:rFonts w:ascii="Arial" w:hAnsi="Arial" w:cs="Arial"/>
          <w:sz w:val="24"/>
          <w:szCs w:val="24"/>
        </w:rPr>
        <w:br/>
        <w:t xml:space="preserve">w obrębie terenu robót w miejscach uzgodnionych z przedstawicielem Zamawiającego lub poza terenem robót w miejscu zorganizowanym przez Wykonawcę. </w:t>
      </w:r>
    </w:p>
    <w:p w14:paraId="72E45F31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b/>
          <w:sz w:val="24"/>
          <w:szCs w:val="24"/>
        </w:rPr>
      </w:pPr>
    </w:p>
    <w:p w14:paraId="3E24D310" w14:textId="0AF9AA6D" w:rsidR="00DE4393" w:rsidRPr="000238DA" w:rsidRDefault="00286F67" w:rsidP="00DE4393">
      <w:pPr>
        <w:spacing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238DA">
        <w:rPr>
          <w:rFonts w:ascii="Arial" w:hAnsi="Arial" w:cs="Arial"/>
          <w:b/>
          <w:sz w:val="24"/>
          <w:szCs w:val="24"/>
        </w:rPr>
        <w:t>3</w:t>
      </w:r>
      <w:r w:rsidR="00DE4393" w:rsidRPr="000238DA">
        <w:rPr>
          <w:rFonts w:ascii="Arial" w:hAnsi="Arial" w:cs="Arial"/>
          <w:b/>
          <w:sz w:val="24"/>
          <w:szCs w:val="24"/>
        </w:rPr>
        <w:t xml:space="preserve">. </w:t>
      </w:r>
      <w:r w:rsidR="00DE4393" w:rsidRPr="000238DA">
        <w:rPr>
          <w:rFonts w:ascii="Arial" w:hAnsi="Arial" w:cs="Arial"/>
          <w:b/>
          <w:bCs/>
          <w:sz w:val="24"/>
          <w:szCs w:val="24"/>
        </w:rPr>
        <w:t>Wykonawstwo robót.</w:t>
      </w:r>
    </w:p>
    <w:p w14:paraId="25C1D4D2" w14:textId="77777777" w:rsidR="00DE4393" w:rsidRPr="000238DA" w:rsidRDefault="00DE4393" w:rsidP="00DE4393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180E451F" w14:textId="0835C3B4" w:rsidR="00DE4393" w:rsidRPr="000238DA" w:rsidRDefault="00286F67" w:rsidP="00DE4393">
      <w:pPr>
        <w:spacing w:line="312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 xml:space="preserve">.1. </w:t>
      </w:r>
      <w:r w:rsidR="00DE4393" w:rsidRPr="000238DA">
        <w:rPr>
          <w:rFonts w:ascii="Arial" w:hAnsi="Arial" w:cs="Arial"/>
          <w:sz w:val="24"/>
          <w:szCs w:val="24"/>
          <w:u w:val="single"/>
        </w:rPr>
        <w:t>Ogólne zasady wykonania robót.</w:t>
      </w:r>
    </w:p>
    <w:p w14:paraId="767E7F04" w14:textId="5A8AEC15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Wykonawca jest odpowiedzialny za prowadzenie robót zgodnie z umową oraz za jakość zastosowanych materiałów i wykonywanych robót, za ich zgodność z SWZ, umową i OPZ oraz poleceniami Przedstawiciela Zamawiającego. Decyzje Przedstawiciela Zamawiającego dotyczące zaakceptowania lub odrzucenia materiałów i elementów robót będą oparte na wymaganiach sformułowanych </w:t>
      </w:r>
      <w:r w:rsidRPr="000238DA">
        <w:rPr>
          <w:rFonts w:ascii="Arial" w:hAnsi="Arial" w:cs="Arial"/>
          <w:sz w:val="24"/>
          <w:szCs w:val="24"/>
        </w:rPr>
        <w:br/>
        <w:t xml:space="preserve">w SWZ, umowach i </w:t>
      </w:r>
      <w:r w:rsidR="00D55FC6" w:rsidRPr="000238DA">
        <w:rPr>
          <w:rFonts w:ascii="Arial" w:hAnsi="Arial" w:cs="Arial"/>
          <w:sz w:val="24"/>
          <w:szCs w:val="24"/>
        </w:rPr>
        <w:t>OPZ</w:t>
      </w:r>
      <w:r w:rsidRPr="000238DA">
        <w:rPr>
          <w:rFonts w:ascii="Arial" w:hAnsi="Arial" w:cs="Arial"/>
          <w:sz w:val="24"/>
          <w:szCs w:val="24"/>
        </w:rPr>
        <w:t xml:space="preserve">, a także w normach i wytycznych technicznych. </w:t>
      </w:r>
    </w:p>
    <w:p w14:paraId="1E46945E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</w:p>
    <w:p w14:paraId="14B6ADB2" w14:textId="65A21E91" w:rsidR="00DE4393" w:rsidRPr="000238DA" w:rsidRDefault="00286F67" w:rsidP="00DE4393">
      <w:pPr>
        <w:spacing w:line="33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>.2.</w:t>
      </w:r>
      <w:r w:rsidR="00DE4393" w:rsidRPr="000238DA">
        <w:rPr>
          <w:rFonts w:ascii="Arial" w:hAnsi="Arial" w:cs="Arial"/>
          <w:sz w:val="24"/>
          <w:szCs w:val="24"/>
          <w:u w:val="single"/>
        </w:rPr>
        <w:t xml:space="preserve"> Ochrona przeciwporażeniowa. </w:t>
      </w:r>
    </w:p>
    <w:p w14:paraId="3F324D72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Po wykonaniu modernizacji oświetlenia, należy wykonać pomiary istniejącej ochrony przeciwporażeniowej. Wszystkie wyniki pomiarów należy zamieścić </w:t>
      </w:r>
      <w:r w:rsidRPr="000238DA">
        <w:rPr>
          <w:rFonts w:ascii="Arial" w:hAnsi="Arial" w:cs="Arial"/>
          <w:sz w:val="24"/>
          <w:szCs w:val="24"/>
        </w:rPr>
        <w:br/>
        <w:t xml:space="preserve">w protokole pomiarowym i przekazać Zamawiającemu jako załącznik do dokumentacji powykonawczej. </w:t>
      </w:r>
    </w:p>
    <w:p w14:paraId="15416042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</w:p>
    <w:p w14:paraId="08166E17" w14:textId="3DB64471" w:rsidR="00DE4393" w:rsidRPr="000238DA" w:rsidRDefault="00286F67" w:rsidP="00DE4393">
      <w:pPr>
        <w:spacing w:line="33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>.3.</w:t>
      </w:r>
      <w:r w:rsidR="00DE4393" w:rsidRPr="000238DA">
        <w:rPr>
          <w:rFonts w:ascii="Arial" w:hAnsi="Arial" w:cs="Arial"/>
          <w:sz w:val="24"/>
          <w:szCs w:val="24"/>
          <w:u w:val="single"/>
        </w:rPr>
        <w:t xml:space="preserve"> Uruchomienie. </w:t>
      </w:r>
    </w:p>
    <w:p w14:paraId="5F8A1EFA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Po zakończeniu prac teren należy uporządkować, wykonać zestawienie powykonawcze opraw wraz z protokołami pomiarowymi, przekazać instalację do eksploatacji oraz uczestniczyć w wszystkich odbiorach. </w:t>
      </w:r>
    </w:p>
    <w:p w14:paraId="50D3469E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</w:p>
    <w:p w14:paraId="54490785" w14:textId="1D934FF2" w:rsidR="00DE4393" w:rsidRPr="000238DA" w:rsidRDefault="00286F67" w:rsidP="00DE4393">
      <w:pPr>
        <w:spacing w:line="33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238DA">
        <w:rPr>
          <w:rFonts w:ascii="Arial" w:hAnsi="Arial" w:cs="Arial"/>
          <w:b/>
          <w:bCs/>
          <w:sz w:val="24"/>
          <w:szCs w:val="24"/>
        </w:rPr>
        <w:t>4</w:t>
      </w:r>
      <w:r w:rsidR="00DE4393" w:rsidRPr="000238DA">
        <w:rPr>
          <w:rFonts w:ascii="Arial" w:hAnsi="Arial" w:cs="Arial"/>
          <w:b/>
          <w:bCs/>
          <w:sz w:val="24"/>
          <w:szCs w:val="24"/>
        </w:rPr>
        <w:t xml:space="preserve">. Kontrola jakości. </w:t>
      </w:r>
    </w:p>
    <w:p w14:paraId="24CB1018" w14:textId="01A05CF8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Przedstawiciel Zamawiającego może dopuścić do użycia tylko te materiały, które posiadają odpowiednie certyfikaty na znak bezpieczeństwa wykazujący, że zapewniono zgodność z kryteriami technicznymi określonymi na podstawie Polskich Norm, aprobat technicznych oraz właściwych przepisów i dokumentów technicznych. W przypadku materiałów, dla których ww. dokumenty są wymagane, każda partia dostarczona do zamontowania będzie posiadać te dokumenty, określające w sposób jednoznaczny jej cechy. Jakiekolwiek materiały, które nie spełniają tych wymagań będą odrzucone.</w:t>
      </w:r>
    </w:p>
    <w:p w14:paraId="1D351F45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9FD5689" w14:textId="76A54D9E" w:rsidR="00DE4393" w:rsidRPr="000238DA" w:rsidRDefault="00286F67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b/>
          <w:bCs/>
          <w:sz w:val="24"/>
          <w:szCs w:val="24"/>
        </w:rPr>
        <w:t>5</w:t>
      </w:r>
      <w:r w:rsidR="00DE4393" w:rsidRPr="000238DA">
        <w:rPr>
          <w:rFonts w:ascii="Arial" w:hAnsi="Arial" w:cs="Arial"/>
          <w:b/>
          <w:bCs/>
          <w:sz w:val="24"/>
          <w:szCs w:val="24"/>
        </w:rPr>
        <w:t>. Odbiór robót.</w:t>
      </w:r>
      <w:r w:rsidR="00DE4393" w:rsidRPr="000238DA">
        <w:rPr>
          <w:rFonts w:ascii="Arial" w:hAnsi="Arial" w:cs="Arial"/>
          <w:sz w:val="24"/>
          <w:szCs w:val="24"/>
        </w:rPr>
        <w:t xml:space="preserve"> </w:t>
      </w:r>
    </w:p>
    <w:p w14:paraId="26ED8FA7" w14:textId="09B6A283" w:rsidR="00DE4393" w:rsidRPr="000238DA" w:rsidRDefault="00286F67" w:rsidP="00DE4393">
      <w:pPr>
        <w:spacing w:line="33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5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>.1.</w:t>
      </w:r>
      <w:r w:rsidR="00DE4393" w:rsidRPr="000238DA">
        <w:rPr>
          <w:rFonts w:ascii="Arial" w:hAnsi="Arial" w:cs="Arial"/>
          <w:sz w:val="24"/>
          <w:szCs w:val="24"/>
          <w:u w:val="single"/>
        </w:rPr>
        <w:t xml:space="preserve"> Dokumentacja powykonawcza. </w:t>
      </w:r>
    </w:p>
    <w:p w14:paraId="02ACB0E5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Zawartość dokumentacji powykonawczej:</w:t>
      </w:r>
    </w:p>
    <w:p w14:paraId="360AEFA6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- zestawienie montażowe, </w:t>
      </w:r>
    </w:p>
    <w:p w14:paraId="5C987E75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- karty materiałowe,</w:t>
      </w:r>
    </w:p>
    <w:p w14:paraId="61384676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- deklaracje właściwości / certyfikaty,</w:t>
      </w:r>
    </w:p>
    <w:p w14:paraId="46F415A7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- protokoły pomiarowe,</w:t>
      </w:r>
    </w:p>
    <w:p w14:paraId="1CEF7A04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>- gwarancja wykonawcy,</w:t>
      </w:r>
    </w:p>
    <w:p w14:paraId="2A28B6D5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- protokół odbioru; </w:t>
      </w:r>
    </w:p>
    <w:p w14:paraId="76FAD8E0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Ze względu na charakter prac i brak pozwolenia na budowę dziennik budowy nie będzie wymagany. </w:t>
      </w:r>
    </w:p>
    <w:p w14:paraId="105EFEDE" w14:textId="77777777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</w:p>
    <w:p w14:paraId="276436EF" w14:textId="16BECD1A" w:rsidR="00DE4393" w:rsidRPr="000238DA" w:rsidRDefault="00286F67" w:rsidP="00DE4393">
      <w:pPr>
        <w:spacing w:line="33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238DA">
        <w:rPr>
          <w:rFonts w:ascii="Arial" w:hAnsi="Arial" w:cs="Arial"/>
          <w:b/>
          <w:bCs/>
          <w:sz w:val="24"/>
          <w:szCs w:val="24"/>
          <w:u w:val="single"/>
        </w:rPr>
        <w:t>5</w:t>
      </w:r>
      <w:r w:rsidR="00DE4393" w:rsidRPr="000238DA">
        <w:rPr>
          <w:rFonts w:ascii="Arial" w:hAnsi="Arial" w:cs="Arial"/>
          <w:b/>
          <w:bCs/>
          <w:sz w:val="24"/>
          <w:szCs w:val="24"/>
          <w:u w:val="single"/>
        </w:rPr>
        <w:t>.2.</w:t>
      </w:r>
      <w:r w:rsidR="00DE4393" w:rsidRPr="000238DA">
        <w:rPr>
          <w:rFonts w:ascii="Arial" w:hAnsi="Arial" w:cs="Arial"/>
          <w:sz w:val="24"/>
          <w:szCs w:val="24"/>
          <w:u w:val="single"/>
        </w:rPr>
        <w:t xml:space="preserve"> Odbiór robót. </w:t>
      </w:r>
    </w:p>
    <w:p w14:paraId="39FBFA81" w14:textId="0F144F86" w:rsidR="00DE4393" w:rsidRPr="000238DA" w:rsidRDefault="00DE4393" w:rsidP="00DE4393">
      <w:pPr>
        <w:spacing w:line="336" w:lineRule="auto"/>
        <w:jc w:val="both"/>
        <w:rPr>
          <w:rFonts w:ascii="Arial" w:hAnsi="Arial" w:cs="Arial"/>
          <w:sz w:val="24"/>
          <w:szCs w:val="24"/>
        </w:rPr>
      </w:pPr>
      <w:r w:rsidRPr="000238DA">
        <w:rPr>
          <w:rFonts w:ascii="Arial" w:hAnsi="Arial" w:cs="Arial"/>
          <w:sz w:val="24"/>
          <w:szCs w:val="24"/>
        </w:rPr>
        <w:t xml:space="preserve">Wykonawca zgłosi Zamawiającemu gotowość do odbioru końcowego, pisemnie </w:t>
      </w:r>
      <w:r w:rsidRPr="000238DA">
        <w:rPr>
          <w:rFonts w:ascii="Arial" w:hAnsi="Arial" w:cs="Arial"/>
          <w:sz w:val="24"/>
          <w:szCs w:val="24"/>
        </w:rPr>
        <w:br/>
        <w:t xml:space="preserve">w siedzibie Zamawiającego wraz z dokumentacją powykonawczą. Podstawą zgłoszenia przez Wykonawcę gotowości do odbioru końcowego, będzie faktyczne wykonanie wszystkich robót zawartych w umowie, potwierdzone oświadczeniem kierownika robót złożonym w protokole zakończenia robót potwierdzone przez Przedstawiciela Zamawiającego. Roboty uznaje się za wykonane zgodnie z SWZ, OPZ i wymaganiami Przedstawiciela Zamawiającego, jeżeli wszystkie pomiary dały wyniki pozytywne. Z czynności odbiorowych należy sporządzić protokół w dwóch egzemplarzach, po jednym dla każdej ze stron. </w:t>
      </w:r>
    </w:p>
    <w:sectPr w:rsidR="00DE4393" w:rsidRPr="000238DA" w:rsidSect="00DE4393">
      <w:headerReference w:type="even" r:id="rId9"/>
      <w:footerReference w:type="even" r:id="rId10"/>
      <w:footerReference w:type="default" r:id="rId11"/>
      <w:head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AAA8C" w14:textId="77777777" w:rsidR="000F0C1C" w:rsidRDefault="000F0C1C">
      <w:r>
        <w:separator/>
      </w:r>
    </w:p>
  </w:endnote>
  <w:endnote w:type="continuationSeparator" w:id="0">
    <w:p w14:paraId="48EB87DC" w14:textId="77777777" w:rsidR="000F0C1C" w:rsidRDefault="000F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F8236" w14:textId="77777777" w:rsidR="005173EB" w:rsidRDefault="005173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C34095" w14:textId="77777777" w:rsidR="005173EB" w:rsidRDefault="005173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591DA" w14:textId="77777777" w:rsidR="005173EB" w:rsidRPr="00E53C28" w:rsidRDefault="005173EB" w:rsidP="00E53C28">
    <w:pPr>
      <w:pStyle w:val="Stopka"/>
      <w:framePr w:wrap="around" w:vAnchor="text" w:hAnchor="margin" w:xAlign="right" w:y="1"/>
      <w:jc w:val="right"/>
      <w:rPr>
        <w:rFonts w:ascii="Bookman Old Style" w:hAnsi="Bookman Old Style"/>
      </w:rPr>
    </w:pPr>
    <w:r w:rsidRPr="00E53C28">
      <w:rPr>
        <w:rFonts w:ascii="Bookman Old Style" w:hAnsi="Bookman Old Style"/>
      </w:rPr>
      <w:fldChar w:fldCharType="begin"/>
    </w:r>
    <w:r w:rsidRPr="00E53C28">
      <w:rPr>
        <w:rFonts w:ascii="Bookman Old Style" w:hAnsi="Bookman Old Style"/>
      </w:rPr>
      <w:instrText>PAGE   \* MERGEFORMAT</w:instrText>
    </w:r>
    <w:r w:rsidRPr="00E53C28">
      <w:rPr>
        <w:rFonts w:ascii="Bookman Old Style" w:hAnsi="Bookman Old Style"/>
      </w:rPr>
      <w:fldChar w:fldCharType="separate"/>
    </w:r>
    <w:r w:rsidRPr="003A526F">
      <w:rPr>
        <w:rFonts w:ascii="Bookman Old Style" w:hAnsi="Bookman Old Style"/>
        <w:noProof/>
        <w:lang w:val="pl-PL"/>
      </w:rPr>
      <w:t>19</w:t>
    </w:r>
    <w:r w:rsidRPr="00E53C28">
      <w:rPr>
        <w:rFonts w:ascii="Bookman Old Style" w:hAnsi="Bookman Old Style"/>
      </w:rPr>
      <w:fldChar w:fldCharType="end"/>
    </w:r>
  </w:p>
  <w:p w14:paraId="57B91FD3" w14:textId="77777777" w:rsidR="005173EB" w:rsidRDefault="005173EB" w:rsidP="00AD6E33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3CAE4" w14:textId="77777777" w:rsidR="000F0C1C" w:rsidRDefault="000F0C1C">
      <w:r>
        <w:separator/>
      </w:r>
    </w:p>
  </w:footnote>
  <w:footnote w:type="continuationSeparator" w:id="0">
    <w:p w14:paraId="4219D4DE" w14:textId="77777777" w:rsidR="000F0C1C" w:rsidRDefault="000F0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5B87B" w14:textId="77777777" w:rsidR="005173EB" w:rsidRDefault="005173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DF782" w14:textId="77777777" w:rsidR="005173EB" w:rsidRDefault="005173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0000000D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man Old Style" w:hAnsi="Bookman Old Style" w:cs="Bookman Old Style"/>
        <w:b/>
        <w:sz w:val="22"/>
        <w:szCs w:val="22"/>
      </w:rPr>
    </w:lvl>
  </w:abstractNum>
  <w:abstractNum w:abstractNumId="1" w15:restartNumberingAfterBreak="0">
    <w:nsid w:val="03796D87"/>
    <w:multiLevelType w:val="hybridMultilevel"/>
    <w:tmpl w:val="4EF0DD7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479A8"/>
    <w:multiLevelType w:val="hybridMultilevel"/>
    <w:tmpl w:val="D744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82AF1"/>
    <w:multiLevelType w:val="hybridMultilevel"/>
    <w:tmpl w:val="4A74A60A"/>
    <w:lvl w:ilvl="0" w:tplc="73342DEE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E18D4"/>
    <w:multiLevelType w:val="hybridMultilevel"/>
    <w:tmpl w:val="81922896"/>
    <w:lvl w:ilvl="0" w:tplc="6F9AD3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80468"/>
    <w:multiLevelType w:val="hybridMultilevel"/>
    <w:tmpl w:val="8E2A52E4"/>
    <w:lvl w:ilvl="0" w:tplc="6F54586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47B0F"/>
    <w:multiLevelType w:val="hybridMultilevel"/>
    <w:tmpl w:val="97D8C04E"/>
    <w:lvl w:ilvl="0" w:tplc="6F9AD3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33A9D"/>
    <w:multiLevelType w:val="hybridMultilevel"/>
    <w:tmpl w:val="26F295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0E0B2A"/>
    <w:multiLevelType w:val="hybridMultilevel"/>
    <w:tmpl w:val="F7AE6F32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1">
      <w:start w:val="1"/>
      <w:numFmt w:val="decimal"/>
      <w:lvlText w:val="%2)"/>
      <w:lvlJc w:val="left"/>
      <w:pPr>
        <w:tabs>
          <w:tab w:val="num" w:pos="717"/>
        </w:tabs>
        <w:ind w:left="71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18A521E8"/>
    <w:multiLevelType w:val="hybridMultilevel"/>
    <w:tmpl w:val="F01E54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046B9"/>
    <w:multiLevelType w:val="hybridMultilevel"/>
    <w:tmpl w:val="28549518"/>
    <w:lvl w:ilvl="0" w:tplc="A6208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D1CDC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C063C"/>
    <w:multiLevelType w:val="hybridMultilevel"/>
    <w:tmpl w:val="73829B86"/>
    <w:lvl w:ilvl="0" w:tplc="06B23B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27D38"/>
    <w:multiLevelType w:val="hybridMultilevel"/>
    <w:tmpl w:val="9FB0C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F1A84"/>
    <w:multiLevelType w:val="hybridMultilevel"/>
    <w:tmpl w:val="E7983E70"/>
    <w:lvl w:ilvl="0" w:tplc="04150019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354EC"/>
    <w:multiLevelType w:val="hybridMultilevel"/>
    <w:tmpl w:val="F01E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47910"/>
    <w:multiLevelType w:val="hybridMultilevel"/>
    <w:tmpl w:val="45482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E028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2324B2"/>
    <w:multiLevelType w:val="hybridMultilevel"/>
    <w:tmpl w:val="E320DCE0"/>
    <w:lvl w:ilvl="0" w:tplc="E58484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AB4745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B76345"/>
    <w:multiLevelType w:val="hybridMultilevel"/>
    <w:tmpl w:val="BF20AF6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41B92"/>
    <w:multiLevelType w:val="hybridMultilevel"/>
    <w:tmpl w:val="4894B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20BB4"/>
    <w:multiLevelType w:val="hybridMultilevel"/>
    <w:tmpl w:val="62D62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17FCB"/>
    <w:multiLevelType w:val="hybridMultilevel"/>
    <w:tmpl w:val="B7EC5CF0"/>
    <w:lvl w:ilvl="0" w:tplc="6F9AD3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85593"/>
    <w:multiLevelType w:val="hybridMultilevel"/>
    <w:tmpl w:val="79AE7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DD0886"/>
    <w:multiLevelType w:val="hybridMultilevel"/>
    <w:tmpl w:val="7B94492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6C3A9C"/>
    <w:multiLevelType w:val="hybridMultilevel"/>
    <w:tmpl w:val="71B8356E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8A0AFA"/>
    <w:multiLevelType w:val="hybridMultilevel"/>
    <w:tmpl w:val="F828B0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7DE2B0C"/>
    <w:multiLevelType w:val="hybridMultilevel"/>
    <w:tmpl w:val="90E41662"/>
    <w:lvl w:ilvl="0" w:tplc="32BCD41C">
      <w:start w:val="1"/>
      <w:numFmt w:val="decimal"/>
      <w:lvlText w:val="%1)"/>
      <w:lvlJc w:val="left"/>
      <w:pPr>
        <w:tabs>
          <w:tab w:val="num" w:pos="416"/>
        </w:tabs>
        <w:ind w:left="41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A54348"/>
    <w:multiLevelType w:val="multilevel"/>
    <w:tmpl w:val="1ED41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A00A2E"/>
    <w:multiLevelType w:val="hybridMultilevel"/>
    <w:tmpl w:val="A8FAFB7E"/>
    <w:lvl w:ilvl="0" w:tplc="95EC0A2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C120DFF"/>
    <w:multiLevelType w:val="hybridMultilevel"/>
    <w:tmpl w:val="6F0EC676"/>
    <w:lvl w:ilvl="0" w:tplc="1BEEF9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C3673"/>
    <w:multiLevelType w:val="hybridMultilevel"/>
    <w:tmpl w:val="0DFE4C06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14866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0381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87047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8252953">
    <w:abstractNumId w:val="23"/>
  </w:num>
  <w:num w:numId="5" w16cid:durableId="20010358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31598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9256129">
    <w:abstractNumId w:val="11"/>
  </w:num>
  <w:num w:numId="8" w16cid:durableId="1904607537">
    <w:abstractNumId w:val="3"/>
  </w:num>
  <w:num w:numId="9" w16cid:durableId="1600524814">
    <w:abstractNumId w:val="22"/>
  </w:num>
  <w:num w:numId="10" w16cid:durableId="1505243599">
    <w:abstractNumId w:val="18"/>
  </w:num>
  <w:num w:numId="11" w16cid:durableId="569770099">
    <w:abstractNumId w:val="8"/>
  </w:num>
  <w:num w:numId="12" w16cid:durableId="1720981445">
    <w:abstractNumId w:val="27"/>
  </w:num>
  <w:num w:numId="13" w16cid:durableId="635912984">
    <w:abstractNumId w:val="7"/>
  </w:num>
  <w:num w:numId="14" w16cid:durableId="716852687">
    <w:abstractNumId w:val="26"/>
  </w:num>
  <w:num w:numId="15" w16cid:durableId="1370764292">
    <w:abstractNumId w:val="17"/>
  </w:num>
  <w:num w:numId="16" w16cid:durableId="1056660669">
    <w:abstractNumId w:val="21"/>
  </w:num>
  <w:num w:numId="17" w16cid:durableId="442962123">
    <w:abstractNumId w:val="19"/>
  </w:num>
  <w:num w:numId="18" w16cid:durableId="1932355492">
    <w:abstractNumId w:val="15"/>
  </w:num>
  <w:num w:numId="19" w16cid:durableId="1106728816">
    <w:abstractNumId w:val="29"/>
  </w:num>
  <w:num w:numId="20" w16cid:durableId="777406815">
    <w:abstractNumId w:val="4"/>
  </w:num>
  <w:num w:numId="21" w16cid:durableId="1978610897">
    <w:abstractNumId w:val="20"/>
  </w:num>
  <w:num w:numId="22" w16cid:durableId="2025553356">
    <w:abstractNumId w:val="13"/>
  </w:num>
  <w:num w:numId="23" w16cid:durableId="1377312925">
    <w:abstractNumId w:val="2"/>
  </w:num>
  <w:num w:numId="24" w16cid:durableId="1816142235">
    <w:abstractNumId w:val="0"/>
  </w:num>
  <w:num w:numId="25" w16cid:durableId="2048488242">
    <w:abstractNumId w:val="6"/>
  </w:num>
  <w:num w:numId="26" w16cid:durableId="506215247">
    <w:abstractNumId w:val="10"/>
  </w:num>
  <w:num w:numId="27" w16cid:durableId="1983121313">
    <w:abstractNumId w:val="12"/>
  </w:num>
  <w:num w:numId="28" w16cid:durableId="1843816162">
    <w:abstractNumId w:val="1"/>
  </w:num>
  <w:num w:numId="29" w16cid:durableId="806701639">
    <w:abstractNumId w:val="14"/>
  </w:num>
  <w:num w:numId="30" w16cid:durableId="1504857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393"/>
    <w:rsid w:val="000238DA"/>
    <w:rsid w:val="00071CEC"/>
    <w:rsid w:val="000C52D7"/>
    <w:rsid w:val="000F0C1C"/>
    <w:rsid w:val="001D3889"/>
    <w:rsid w:val="00286F67"/>
    <w:rsid w:val="0029073E"/>
    <w:rsid w:val="002E1899"/>
    <w:rsid w:val="0034151D"/>
    <w:rsid w:val="0039705D"/>
    <w:rsid w:val="003F4E4B"/>
    <w:rsid w:val="004F5589"/>
    <w:rsid w:val="00501DD9"/>
    <w:rsid w:val="005173EB"/>
    <w:rsid w:val="00584EA4"/>
    <w:rsid w:val="005C6E40"/>
    <w:rsid w:val="007058D7"/>
    <w:rsid w:val="009A4A93"/>
    <w:rsid w:val="009A4B38"/>
    <w:rsid w:val="00A65094"/>
    <w:rsid w:val="00A87540"/>
    <w:rsid w:val="00BE3BF0"/>
    <w:rsid w:val="00C44E8B"/>
    <w:rsid w:val="00C8275B"/>
    <w:rsid w:val="00CD1AE6"/>
    <w:rsid w:val="00D55FC6"/>
    <w:rsid w:val="00D73324"/>
    <w:rsid w:val="00DB6D9E"/>
    <w:rsid w:val="00DC20EE"/>
    <w:rsid w:val="00DD6FC1"/>
    <w:rsid w:val="00DE4393"/>
    <w:rsid w:val="00DF6C43"/>
    <w:rsid w:val="00EF2092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31F7"/>
  <w15:chartTrackingRefBased/>
  <w15:docId w15:val="{E9CB5F96-D8F4-43ED-BBC3-00B8288CD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393"/>
    <w:pPr>
      <w:spacing w:after="0" w:line="240" w:lineRule="auto"/>
    </w:pPr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E4393"/>
    <w:pPr>
      <w:keepNext/>
      <w:tabs>
        <w:tab w:val="left" w:pos="0"/>
      </w:tabs>
      <w:autoSpaceDE w:val="0"/>
      <w:autoSpaceDN w:val="0"/>
      <w:adjustRightInd w:val="0"/>
      <w:spacing w:line="360" w:lineRule="auto"/>
      <w:jc w:val="center"/>
      <w:outlineLvl w:val="0"/>
    </w:pPr>
    <w:rPr>
      <w:rFonts w:ascii="Bookman Old Style" w:eastAsia="Lucida Sans Unicode" w:hAnsi="Bookman Old Style" w:cs="Tahoma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4393"/>
    <w:rPr>
      <w:rFonts w:ascii="Bookman Old Style" w:eastAsia="Lucida Sans Unicode" w:hAnsi="Bookman Old Style" w:cs="Tahoma"/>
      <w:b/>
      <w:kern w:val="0"/>
      <w:lang w:eastAsia="pl-PL"/>
      <w14:ligatures w14:val="none"/>
    </w:rPr>
  </w:style>
  <w:style w:type="character" w:styleId="Hipercze">
    <w:name w:val="Hyperlink"/>
    <w:semiHidden/>
    <w:rsid w:val="00DE4393"/>
    <w:rPr>
      <w:color w:val="0000FF"/>
      <w:u w:val="single"/>
    </w:rPr>
  </w:style>
  <w:style w:type="paragraph" w:styleId="NormalnyWeb">
    <w:name w:val="Normal (Web)"/>
    <w:basedOn w:val="Normalny"/>
    <w:uiPriority w:val="99"/>
    <w:rsid w:val="00DE43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E4393"/>
    <w:pPr>
      <w:snapToGrid w:val="0"/>
    </w:pPr>
    <w:rPr>
      <w:rFonts w:ascii="Times New Roman" w:hAnsi="Times New Roman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4393"/>
    <w:rPr>
      <w:rFonts w:ascii="Times New Roman" w:eastAsia="Times New Roman" w:hAnsi="Times New Roman" w:cs="Times New Roman"/>
      <w:kern w:val="0"/>
      <w:sz w:val="20"/>
      <w:szCs w:val="20"/>
      <w:lang w:val="fr-FR"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DE439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E4393"/>
    <w:rPr>
      <w:rFonts w:ascii="Tms Rmn" w:eastAsia="Times New Roman" w:hAnsi="Tms Rmn" w:cs="Times New Roman"/>
      <w:kern w:val="0"/>
      <w:sz w:val="20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DE4393"/>
    <w:pPr>
      <w:tabs>
        <w:tab w:val="left" w:pos="56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30"/>
      <w:szCs w:val="30"/>
      <w:u w:val="single"/>
    </w:rPr>
  </w:style>
  <w:style w:type="character" w:customStyle="1" w:styleId="TytuZnak">
    <w:name w:val="Tytuł Znak"/>
    <w:basedOn w:val="Domylnaczcionkaakapitu"/>
    <w:link w:val="Tytu"/>
    <w:rsid w:val="00DE4393"/>
    <w:rPr>
      <w:rFonts w:ascii="Times New Roman" w:eastAsia="Times New Roman" w:hAnsi="Times New Roman" w:cs="Times New Roman"/>
      <w:b/>
      <w:bCs/>
      <w:kern w:val="0"/>
      <w:sz w:val="30"/>
      <w:szCs w:val="30"/>
      <w:u w:val="single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DE4393"/>
    <w:pPr>
      <w:tabs>
        <w:tab w:val="left" w:pos="0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E439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wcity">
    <w:name w:val="Body Text Indent"/>
    <w:basedOn w:val="Normalny"/>
    <w:link w:val="TekstpodstawowywcityZnak"/>
    <w:rsid w:val="00DE439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4393"/>
    <w:rPr>
      <w:rFonts w:ascii="Tms Rmn" w:eastAsia="Times New Roman" w:hAnsi="Tms Rmn" w:cs="Times New Roman"/>
      <w:kern w:val="0"/>
      <w:sz w:val="20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DE43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E4393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semiHidden/>
    <w:rsid w:val="00DE439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4393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paragraph" w:customStyle="1" w:styleId="WW-Tekstpodstawowy2">
    <w:name w:val="WW-Tekst podstawowy 2"/>
    <w:basedOn w:val="Normalny"/>
    <w:rsid w:val="00DE4393"/>
    <w:pPr>
      <w:suppressAutoHyphens/>
      <w:jc w:val="both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explanatorynotes">
    <w:name w:val="explanatory_notes"/>
    <w:basedOn w:val="Normalny"/>
    <w:rsid w:val="00DE4393"/>
    <w:pPr>
      <w:suppressAutoHyphens/>
      <w:spacing w:after="240" w:line="360" w:lineRule="atLeast"/>
      <w:jc w:val="both"/>
    </w:pPr>
    <w:rPr>
      <w:rFonts w:ascii="Arial" w:hAnsi="Arial"/>
      <w:sz w:val="24"/>
      <w:lang w:val="en-US" w:eastAsia="ar-SA"/>
    </w:rPr>
  </w:style>
  <w:style w:type="character" w:styleId="Odwoanieprzypisudolnego">
    <w:name w:val="footnote reference"/>
    <w:semiHidden/>
    <w:rsid w:val="00DE4393"/>
    <w:rPr>
      <w:vertAlign w:val="superscript"/>
    </w:rPr>
  </w:style>
  <w:style w:type="paragraph" w:customStyle="1" w:styleId="Znak">
    <w:name w:val="Znak"/>
    <w:basedOn w:val="Normalny"/>
    <w:rsid w:val="00DE4393"/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DE4393"/>
    <w:rPr>
      <w:rFonts w:ascii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DE439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E4393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DE4393"/>
    <w:rPr>
      <w:vertAlign w:val="superscript"/>
    </w:rPr>
  </w:style>
  <w:style w:type="character" w:styleId="Numerstrony">
    <w:name w:val="page number"/>
    <w:basedOn w:val="Domylnaczcionkaakapitu"/>
    <w:semiHidden/>
    <w:rsid w:val="00DE4393"/>
  </w:style>
  <w:style w:type="paragraph" w:customStyle="1" w:styleId="ZnakZnak1">
    <w:name w:val="Znak Znak1"/>
    <w:basedOn w:val="Normalny"/>
    <w:rsid w:val="00DE4393"/>
    <w:rPr>
      <w:rFonts w:ascii="Times New Roman" w:hAnsi="Times New Roman"/>
      <w:sz w:val="24"/>
      <w:szCs w:val="24"/>
    </w:rPr>
  </w:style>
  <w:style w:type="paragraph" w:styleId="Cytat">
    <w:name w:val="Quote"/>
    <w:basedOn w:val="Normalny"/>
    <w:link w:val="CytatZnak"/>
    <w:qFormat/>
    <w:rsid w:val="00DE4393"/>
    <w:pPr>
      <w:suppressAutoHyphens/>
      <w:spacing w:after="283"/>
      <w:ind w:left="567" w:right="567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CytatZnak">
    <w:name w:val="Cytat Znak"/>
    <w:basedOn w:val="Domylnaczcionkaakapitu"/>
    <w:link w:val="Cytat"/>
    <w:rsid w:val="00DE4393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styleId="Pogrubienie">
    <w:name w:val="Strong"/>
    <w:uiPriority w:val="22"/>
    <w:qFormat/>
    <w:rsid w:val="00DE4393"/>
    <w:rPr>
      <w:b/>
      <w:bCs/>
    </w:rPr>
  </w:style>
  <w:style w:type="paragraph" w:styleId="Tekstdymka">
    <w:name w:val="Balloon Text"/>
    <w:basedOn w:val="Normalny"/>
    <w:link w:val="TekstdymkaZnak"/>
    <w:rsid w:val="00DE439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DE4393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ZnakZnak">
    <w:name w:val="Znak Znak"/>
    <w:rsid w:val="00DE4393"/>
    <w:rPr>
      <w:rFonts w:ascii="Tahoma" w:hAnsi="Tahoma" w:cs="Tahoma"/>
      <w:sz w:val="16"/>
      <w:szCs w:val="16"/>
    </w:rPr>
  </w:style>
  <w:style w:type="paragraph" w:customStyle="1" w:styleId="ZnakZnakZnak2ZnakZnak">
    <w:name w:val="Znak Znak Znak2 Znak Znak"/>
    <w:basedOn w:val="Normalny"/>
    <w:rsid w:val="00DE4393"/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DE4393"/>
    <w:rPr>
      <w:rFonts w:ascii="Times New Roman" w:hAnsi="Times New Roman"/>
      <w:sz w:val="24"/>
      <w:szCs w:val="24"/>
    </w:rPr>
  </w:style>
  <w:style w:type="character" w:styleId="HTML-staaszeroko">
    <w:name w:val="HTML Typewriter"/>
    <w:semiHidden/>
    <w:rsid w:val="00DE4393"/>
    <w:rPr>
      <w:rFonts w:ascii="Courier New" w:eastAsia="Times New Roman" w:hAnsi="Courier New" w:cs="Courier New"/>
      <w:sz w:val="20"/>
      <w:szCs w:val="20"/>
    </w:rPr>
  </w:style>
  <w:style w:type="paragraph" w:customStyle="1" w:styleId="Tekstpodstawowy31">
    <w:name w:val="Tekst podstawowy 31"/>
    <w:basedOn w:val="Normalny"/>
    <w:rsid w:val="00DE4393"/>
    <w:pPr>
      <w:suppressAutoHyphens/>
      <w:jc w:val="both"/>
    </w:pPr>
    <w:rPr>
      <w:rFonts w:ascii="Arial Narrow" w:hAnsi="Arial Narrow" w:cs="Arial Narrow"/>
      <w:sz w:val="24"/>
    </w:rPr>
  </w:style>
  <w:style w:type="paragraph" w:styleId="Tekstpodstawowy3">
    <w:name w:val="Body Text 3"/>
    <w:basedOn w:val="Normalny"/>
    <w:link w:val="Tekstpodstawowy3Znak"/>
    <w:semiHidden/>
    <w:rsid w:val="00DE43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E4393"/>
    <w:rPr>
      <w:rFonts w:ascii="Tms Rmn" w:eastAsia="Times New Roman" w:hAnsi="Tms Rmn" w:cs="Times New Roman"/>
      <w:kern w:val="0"/>
      <w:sz w:val="16"/>
      <w:szCs w:val="16"/>
      <w:lang w:eastAsia="pl-PL"/>
      <w14:ligatures w14:val="none"/>
    </w:rPr>
  </w:style>
  <w:style w:type="character" w:customStyle="1" w:styleId="FontStyle70">
    <w:name w:val="Font Style70"/>
    <w:rsid w:val="00DE4393"/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Normalny"/>
    <w:rsid w:val="00DE4393"/>
    <w:pPr>
      <w:widowControl w:val="0"/>
      <w:autoSpaceDE w:val="0"/>
      <w:autoSpaceDN w:val="0"/>
      <w:adjustRightInd w:val="0"/>
      <w:spacing w:line="281" w:lineRule="exact"/>
      <w:ind w:hanging="324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rsid w:val="00DE4393"/>
    <w:pPr>
      <w:widowControl w:val="0"/>
      <w:autoSpaceDE w:val="0"/>
      <w:autoSpaceDN w:val="0"/>
      <w:adjustRightInd w:val="0"/>
      <w:spacing w:line="288" w:lineRule="exact"/>
      <w:ind w:firstLine="698"/>
    </w:pPr>
    <w:rPr>
      <w:rFonts w:ascii="Times New Roman" w:hAnsi="Times New Roman"/>
      <w:sz w:val="24"/>
      <w:szCs w:val="24"/>
    </w:rPr>
  </w:style>
  <w:style w:type="character" w:customStyle="1" w:styleId="ZnakZnak2">
    <w:name w:val="Znak Znak2"/>
    <w:rsid w:val="00DE4393"/>
    <w:rPr>
      <w:sz w:val="24"/>
      <w:szCs w:val="24"/>
      <w:lang w:val="pl-PL" w:eastAsia="pl-PL" w:bidi="ar-SA"/>
    </w:rPr>
  </w:style>
  <w:style w:type="paragraph" w:customStyle="1" w:styleId="Default">
    <w:name w:val="Default"/>
    <w:rsid w:val="00DE43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ZnakZnak3">
    <w:name w:val="Znak Znak3"/>
    <w:rsid w:val="00DE4393"/>
    <w:rPr>
      <w:rFonts w:ascii="Tms Rmn" w:hAnsi="Tms Rmn"/>
    </w:rPr>
  </w:style>
  <w:style w:type="paragraph" w:customStyle="1" w:styleId="tekstost">
    <w:name w:val="tekst ost"/>
    <w:basedOn w:val="Normalny"/>
    <w:uiPriority w:val="99"/>
    <w:rsid w:val="00DE439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  <w:style w:type="paragraph" w:styleId="Nagwek">
    <w:name w:val="header"/>
    <w:basedOn w:val="Normalny"/>
    <w:link w:val="NagwekZnak"/>
    <w:semiHidden/>
    <w:rsid w:val="00DE43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E4393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character" w:customStyle="1" w:styleId="ZnakZnak4">
    <w:name w:val="Znak Znak4"/>
    <w:semiHidden/>
    <w:rsid w:val="00DE4393"/>
    <w:rPr>
      <w:lang w:val="fr-FR"/>
    </w:rPr>
  </w:style>
  <w:style w:type="paragraph" w:customStyle="1" w:styleId="ZnakZnak10">
    <w:name w:val="Znak Znak1"/>
    <w:basedOn w:val="Normalny"/>
    <w:rsid w:val="00DE4393"/>
    <w:rPr>
      <w:rFonts w:ascii="Times New Roman" w:hAnsi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DE4393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DE4393"/>
    <w:pPr>
      <w:autoSpaceDE w:val="0"/>
      <w:autoSpaceDN w:val="0"/>
      <w:adjustRightInd w:val="0"/>
      <w:spacing w:line="360" w:lineRule="auto"/>
      <w:ind w:firstLine="567"/>
      <w:jc w:val="both"/>
    </w:pPr>
    <w:rPr>
      <w:rFonts w:ascii="Bookman Old Style" w:hAnsi="Bookman Old Style"/>
      <w:b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E4393"/>
    <w:rPr>
      <w:rFonts w:ascii="Bookman Old Style" w:eastAsia="Times New Roman" w:hAnsi="Bookman Old Style" w:cs="Times New Roman"/>
      <w:b/>
      <w:kern w:val="0"/>
      <w:lang w:eastAsia="pl-PL"/>
      <w14:ligatures w14:val="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DE43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kapitzlist2">
    <w:name w:val="Akapit z listą2"/>
    <w:basedOn w:val="Normalny"/>
    <w:rsid w:val="00DE4393"/>
    <w:pPr>
      <w:suppressAutoHyphens/>
      <w:ind w:left="720"/>
    </w:pPr>
    <w:rPr>
      <w:rFonts w:ascii="Arial" w:hAnsi="Arial" w:cs="Arial"/>
      <w:kern w:val="1"/>
      <w:lang w:eastAsia="ar-SA"/>
    </w:rPr>
  </w:style>
  <w:style w:type="character" w:customStyle="1" w:styleId="st">
    <w:name w:val="st"/>
    <w:rsid w:val="00DE4393"/>
  </w:style>
  <w:style w:type="character" w:styleId="Uwydatnienie">
    <w:name w:val="Emphasis"/>
    <w:uiPriority w:val="20"/>
    <w:qFormat/>
    <w:rsid w:val="00DE4393"/>
    <w:rPr>
      <w:i/>
      <w:iCs/>
    </w:rPr>
  </w:style>
  <w:style w:type="paragraph" w:customStyle="1" w:styleId="Lista21">
    <w:name w:val="Lista 21"/>
    <w:basedOn w:val="Normalny"/>
    <w:rsid w:val="00DE4393"/>
    <w:pPr>
      <w:ind w:left="566" w:hanging="283"/>
    </w:pPr>
    <w:rPr>
      <w:rFonts w:ascii="Times New Roman" w:hAnsi="Times New Roman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DE4393"/>
    <w:pPr>
      <w:tabs>
        <w:tab w:val="clear" w:pos="0"/>
      </w:tabs>
      <w:autoSpaceDE/>
      <w:autoSpaceDN/>
      <w:adjustRightInd/>
      <w:spacing w:after="120"/>
      <w:ind w:firstLine="210"/>
      <w:jc w:val="left"/>
    </w:pPr>
    <w:rPr>
      <w:rFonts w:ascii="Tms Rmn" w:hAnsi="Tms Rm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DE4393"/>
    <w:rPr>
      <w:rFonts w:ascii="Tms Rmn" w:eastAsia="Times New Roman" w:hAnsi="Tms Rm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DE4393"/>
    <w:rPr>
      <w:rFonts w:ascii="Calibri" w:eastAsia="Calibri" w:hAnsi="Calibri" w:cs="Times New Roman"/>
      <w:kern w:val="0"/>
      <w:lang w:val="x-none"/>
      <w14:ligatures w14:val="none"/>
    </w:rPr>
  </w:style>
  <w:style w:type="table" w:styleId="Tabela-Siatka">
    <w:name w:val="Table Grid"/>
    <w:basedOn w:val="Standardowy"/>
    <w:uiPriority w:val="39"/>
    <w:rsid w:val="00DE439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E4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4393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393"/>
    <w:rPr>
      <w:rFonts w:ascii="Tms Rmn" w:eastAsia="Times New Roman" w:hAnsi="Tms Rmn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393"/>
    <w:rPr>
      <w:rFonts w:ascii="Tms Rmn" w:eastAsia="Times New Roman" w:hAnsi="Tms Rm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DE4393"/>
    <w:pPr>
      <w:ind w:left="708"/>
    </w:pPr>
  </w:style>
  <w:style w:type="character" w:styleId="Nierozpoznanawzmianka">
    <w:name w:val="Unresolved Mention"/>
    <w:uiPriority w:val="99"/>
    <w:semiHidden/>
    <w:unhideWhenUsed/>
    <w:rsid w:val="00DE4393"/>
    <w:rPr>
      <w:color w:val="605E5C"/>
      <w:shd w:val="clear" w:color="auto" w:fill="E1DFDD"/>
    </w:rPr>
  </w:style>
  <w:style w:type="paragraph" w:customStyle="1" w:styleId="ZnakZnakZnakZnakZnakZnakZnakZnak">
    <w:name w:val="Znak Znak Znak Znak Znak Znak Znak Znak"/>
    <w:basedOn w:val="Normalny"/>
    <w:rsid w:val="00DE4393"/>
    <w:rPr>
      <w:rFonts w:ascii="Times New Roman" w:hAnsi="Times New Roman"/>
      <w:sz w:val="24"/>
      <w:szCs w:val="24"/>
    </w:rPr>
  </w:style>
  <w:style w:type="character" w:customStyle="1" w:styleId="FontStyle34">
    <w:name w:val="Font Style34"/>
    <w:rsid w:val="00DE4393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8">
    <w:name w:val="Style8"/>
    <w:basedOn w:val="Normalny"/>
    <w:rsid w:val="00DE4393"/>
    <w:pPr>
      <w:widowControl w:val="0"/>
      <w:suppressAutoHyphens/>
      <w:autoSpaceDE w:val="0"/>
      <w:spacing w:line="230" w:lineRule="exact"/>
      <w:ind w:hanging="408"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FontStyle36">
    <w:name w:val="Font Style36"/>
    <w:rsid w:val="00DE4393"/>
    <w:rPr>
      <w:rFonts w:ascii="Arial" w:hAnsi="Arial" w:cs="Arial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DE4393"/>
    <w:pPr>
      <w:spacing w:after="0" w:line="240" w:lineRule="auto"/>
    </w:pPr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2792</Words>
  <Characters>16756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Filoda</dc:creator>
  <cp:keywords/>
  <dc:description/>
  <cp:lastModifiedBy>Jacek Filoda</cp:lastModifiedBy>
  <cp:revision>8</cp:revision>
  <dcterms:created xsi:type="dcterms:W3CDTF">2024-08-06T13:31:00Z</dcterms:created>
  <dcterms:modified xsi:type="dcterms:W3CDTF">2024-08-07T12:47:00Z</dcterms:modified>
</cp:coreProperties>
</file>