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B8" w:rsidRDefault="00A67AB6" w:rsidP="00EB6AB8">
      <w:pPr>
        <w:pStyle w:val="Nagwek3"/>
        <w:ind w:left="1416" w:firstLine="708"/>
        <w:rPr>
          <w:rFonts w:ascii="CG Omega" w:hAnsi="CG Omega" w:cs="Gautami"/>
          <w:sz w:val="22"/>
          <w:szCs w:val="22"/>
        </w:rPr>
      </w:pPr>
      <w:r>
        <w:rPr>
          <w:rFonts w:cs="Gautami"/>
          <w:sz w:val="32"/>
          <w:szCs w:val="32"/>
        </w:rPr>
        <w:t>UMOWA  Nr ………………..</w:t>
      </w:r>
    </w:p>
    <w:p w:rsidR="00EB6AB8" w:rsidRDefault="00EB6AB8" w:rsidP="00EB6AB8">
      <w:pPr>
        <w:pStyle w:val="Nagwek2"/>
        <w:rPr>
          <w:rFonts w:cs="Gautami"/>
          <w:i w:val="0"/>
        </w:rPr>
      </w:pPr>
      <w:r>
        <w:rPr>
          <w:rFonts w:cs="Gautami"/>
        </w:rPr>
        <w:t xml:space="preserve">                                     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zawarta w dniu </w:t>
      </w:r>
      <w:r w:rsidR="00A67AB6">
        <w:rPr>
          <w:rFonts w:ascii="CG Omega" w:hAnsi="CG Omega" w:cs="Gautami"/>
          <w:color w:val="000000"/>
          <w:sz w:val="22"/>
          <w:szCs w:val="22"/>
        </w:rPr>
        <w:t>………………………</w:t>
      </w:r>
      <w:r>
        <w:rPr>
          <w:rFonts w:ascii="CG Omega" w:hAnsi="CG Omega" w:cs="Gautami"/>
          <w:color w:val="000000"/>
          <w:sz w:val="22"/>
          <w:szCs w:val="22"/>
        </w:rPr>
        <w:t xml:space="preserve"> 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Gminą Wiązownica ul. Warszawska 15,  37-522  Wiązownica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P.  Marian Jerzy </w:t>
      </w:r>
      <w:proofErr w:type="spellStart"/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Ryznar</w:t>
      </w:r>
      <w:proofErr w:type="spellEnd"/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S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karbnika Gminy 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  <w:t>P. Zdzisława Pawłowska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EB6AB8" w:rsidRDefault="00EB6AB8" w:rsidP="00A67AB6">
      <w:pPr>
        <w:jc w:val="both"/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a  </w:t>
      </w:r>
      <w:r w:rsidR="00A67AB6"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EB6AB8" w:rsidRDefault="00EB6AB8" w:rsidP="00EB6AB8">
      <w:pPr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 xml:space="preserve">reprezentowaną przez: </w:t>
      </w:r>
    </w:p>
    <w:p w:rsidR="00EB6AB8" w:rsidRDefault="00A67AB6" w:rsidP="00EB6AB8">
      <w:pPr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…………………………………………………………………………………………..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EB6AB8" w:rsidRDefault="00EB6AB8" w:rsidP="00EB6AB8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/>
          <w:b/>
        </w:rPr>
        <w:t>§ 1</w:t>
      </w:r>
      <w:r>
        <w:rPr>
          <w:rFonts w:ascii="CG Omega" w:hAnsi="CG Omega" w:cs="Gautami"/>
          <w:b/>
          <w:color w:val="000000"/>
          <w:sz w:val="22"/>
          <w:szCs w:val="22"/>
        </w:rPr>
        <w:t xml:space="preserve"> Zakres i przedmiot umowy</w:t>
      </w:r>
    </w:p>
    <w:p w:rsidR="00EB6AB8" w:rsidRDefault="00EB6AB8" w:rsidP="00EB6AB8">
      <w:pPr>
        <w:numPr>
          <w:ilvl w:val="0"/>
          <w:numId w:val="1"/>
        </w:numPr>
        <w:ind w:left="284" w:right="195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>Zamawiający  zleca, a Wykonawca przyjmuje do realizacji</w:t>
      </w:r>
      <w:r>
        <w:rPr>
          <w:rFonts w:ascii="CG Omega" w:hAnsi="CG Omega"/>
          <w:sz w:val="22"/>
          <w:szCs w:val="22"/>
        </w:rPr>
        <w:t xml:space="preserve"> dostawę materiałów eksploatacyjnych (tonerów)  na potrzeby Zamawia</w:t>
      </w:r>
      <w:r w:rsidR="00A67AB6">
        <w:rPr>
          <w:rFonts w:ascii="CG Omega" w:hAnsi="CG Omega"/>
          <w:sz w:val="22"/>
          <w:szCs w:val="22"/>
        </w:rPr>
        <w:t>jącego – Gminy Wiązownica w 2020</w:t>
      </w:r>
      <w:r>
        <w:rPr>
          <w:rFonts w:ascii="CG Omega" w:hAnsi="CG Omega"/>
          <w:sz w:val="22"/>
          <w:szCs w:val="22"/>
        </w:rPr>
        <w:t xml:space="preserve"> r.</w:t>
      </w:r>
    </w:p>
    <w:p w:rsidR="00EB6AB8" w:rsidRDefault="00EB6AB8" w:rsidP="00EB6AB8">
      <w:pPr>
        <w:numPr>
          <w:ilvl w:val="0"/>
          <w:numId w:val="1"/>
        </w:num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Zakres dostaw został określony w wykazie dostaw stanowiącym załącznik do umowy.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3. Zamawiający zastrzega sobie możliwość przesunięć ilościowych  między pozycjami w arkuszach wyceny w przypadku uzasadnionych potrzeb, pod warunkiem, że przesunięcia te nie przekroczą maksymalnej kwoty wynagrodzenia ustalonego w umowie.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4. W przypadku zaistnienia nieprzewidzianej konieczności zamówienia artykułów  nie ujętych w  przedmiocie dostaw, podstawą do rozliczenia będą ceny wynegocjowane pomiędzy Zamawiającym a  Wykonawcą.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5. Zamawiający zastrzega sobie prawo do ograniczenia przedmiotu umowy w przypadku, gdy z powodów ekonomicznych, bieżących potrzeb lub innych  powodów, będzie to leżało w interesie Zamawiającego.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6. W związku z ograniczeniem zakresu dostaw Wykonawcy nie będzie przysługiwało żadne roszczenie, w tym finansowe względem Zamawiającego.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7. </w:t>
      </w:r>
      <w:r>
        <w:rPr>
          <w:rFonts w:ascii="CG Omega" w:hAnsi="CG Omega" w:cs="Arial"/>
          <w:sz w:val="22"/>
          <w:szCs w:val="22"/>
        </w:rPr>
        <w:t>Wykonawca zobowiązany jest do odbioru od Zamawiającego zużytych tonerów bez ograniczenia ilościowego (dotyczy tonerów dostarczonych przez danego dostawcę).</w:t>
      </w:r>
    </w:p>
    <w:p w:rsidR="00EB6AB8" w:rsidRDefault="00EB6AB8" w:rsidP="00EB6AB8">
      <w:pPr>
        <w:ind w:right="195"/>
        <w:jc w:val="center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2. Terminy realizacji umowy</w:t>
      </w:r>
    </w:p>
    <w:p w:rsidR="00A67AB6" w:rsidRDefault="00EB6AB8" w:rsidP="00EB6AB8">
      <w:pPr>
        <w:pStyle w:val="Defaul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1. Wykonawca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zobowiązuje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się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wykonywać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zamówienia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>okr</w:t>
      </w:r>
      <w:r w:rsidR="00A67AB6">
        <w:rPr>
          <w:rFonts w:ascii="CG Omega" w:hAnsi="CG Omega"/>
          <w:sz w:val="22"/>
          <w:szCs w:val="22"/>
        </w:rPr>
        <w:t xml:space="preserve">eślone  w  § 1  </w:t>
      </w:r>
      <w:r>
        <w:rPr>
          <w:rFonts w:ascii="CG Omega" w:hAnsi="CG Omega"/>
          <w:sz w:val="22"/>
          <w:szCs w:val="22"/>
        </w:rPr>
        <w:t xml:space="preserve">w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>terminie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do </w:t>
      </w:r>
    </w:p>
    <w:p w:rsidR="00EB6AB8" w:rsidRDefault="00A67AB6" w:rsidP="00EB6AB8">
      <w:pPr>
        <w:pStyle w:val="Defaul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30.04.2020</w:t>
      </w:r>
      <w:r w:rsidR="00EB6AB8">
        <w:rPr>
          <w:rFonts w:ascii="CG Omega" w:hAnsi="CG Omega"/>
          <w:sz w:val="22"/>
          <w:szCs w:val="22"/>
        </w:rPr>
        <w:t>r.</w:t>
      </w:r>
    </w:p>
    <w:p w:rsidR="00EB6AB8" w:rsidRDefault="00EB6AB8" w:rsidP="00EB6AB8">
      <w:pPr>
        <w:pStyle w:val="Default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3. Wynagrodzenie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</w:t>
      </w:r>
      <w:r>
        <w:rPr>
          <w:rFonts w:ascii="CG Omega" w:hAnsi="CG Omega"/>
          <w:color w:val="000000"/>
          <w:sz w:val="22"/>
        </w:rPr>
        <w:tab/>
        <w:t xml:space="preserve">Ustala się wynagrodzenie  dla Wykonawcy za wykonany przedmiot dostawy materiałów eksploatacyjnych (tonerów)  w </w:t>
      </w:r>
      <w:r>
        <w:rPr>
          <w:rFonts w:ascii="CG Omega" w:hAnsi="CG Omega"/>
          <w:b/>
          <w:color w:val="000000"/>
          <w:sz w:val="22"/>
        </w:rPr>
        <w:t xml:space="preserve">łącznej kwocie </w:t>
      </w:r>
      <w:r w:rsidR="00A67AB6">
        <w:rPr>
          <w:rFonts w:ascii="CG Omega" w:hAnsi="CG Omega"/>
          <w:b/>
          <w:color w:val="000000"/>
          <w:sz w:val="22"/>
        </w:rPr>
        <w:t>……………….</w:t>
      </w:r>
      <w:r>
        <w:rPr>
          <w:rFonts w:ascii="CG Omega" w:hAnsi="CG Omega"/>
          <w:b/>
          <w:color w:val="000000"/>
          <w:sz w:val="22"/>
        </w:rPr>
        <w:t xml:space="preserve"> zł. brutto, </w:t>
      </w:r>
      <w:r w:rsidR="00A67AB6">
        <w:rPr>
          <w:rFonts w:ascii="CG Omega" w:hAnsi="CG Omega"/>
          <w:color w:val="000000"/>
          <w:sz w:val="22"/>
        </w:rPr>
        <w:t xml:space="preserve"> (słownie: …………………………………………………………………………………………………………………….</w:t>
      </w:r>
      <w:r>
        <w:rPr>
          <w:rFonts w:ascii="CG Omega" w:hAnsi="CG Omega"/>
          <w:color w:val="000000"/>
          <w:sz w:val="22"/>
        </w:rPr>
        <w:t>).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2. </w:t>
      </w:r>
      <w:r>
        <w:rPr>
          <w:rFonts w:ascii="CG Omega" w:hAnsi="CG Omega"/>
          <w:color w:val="000000"/>
          <w:sz w:val="22"/>
        </w:rPr>
        <w:tab/>
        <w:t xml:space="preserve">Rozliczenia  za  wykonany przedmiot zamówienia  nastąpi po wykonaniu dostawy </w:t>
      </w:r>
      <w:r w:rsidR="00A67AB6">
        <w:rPr>
          <w:rFonts w:ascii="CG Omega" w:hAnsi="CG Omega"/>
          <w:color w:val="000000"/>
          <w:sz w:val="22"/>
        </w:rPr>
        <w:t xml:space="preserve">                        </w:t>
      </w:r>
      <w:r>
        <w:rPr>
          <w:rFonts w:ascii="CG Omega" w:hAnsi="CG Omega"/>
          <w:color w:val="000000"/>
          <w:sz w:val="22"/>
        </w:rPr>
        <w:t xml:space="preserve">i podpisaniu  protokołu odbioru materiałów eksploatacyjnych. 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3. </w:t>
      </w:r>
      <w:r>
        <w:rPr>
          <w:rFonts w:ascii="CG Omega" w:hAnsi="CG Omega"/>
          <w:color w:val="000000"/>
          <w:sz w:val="22"/>
        </w:rPr>
        <w:tab/>
        <w:t xml:space="preserve">Wynagrodzenie za wykonane usługi będzie płatne z konta Zamawiającego  na konto    Wykonawcy  w terminie  14  dni kalendarzowych od daty doręczenia faktury. </w:t>
      </w: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4. Kary umowne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</w:t>
      </w:r>
      <w:r>
        <w:rPr>
          <w:rFonts w:ascii="CG Omega" w:hAnsi="CG Omega"/>
          <w:color w:val="000000"/>
          <w:sz w:val="22"/>
        </w:rPr>
        <w:tab/>
        <w:t>Niezależnie od zabezpieczenia należytego wykonania umowy, Strony ustalają zabezpieczenie w formie kar umownych.</w:t>
      </w:r>
    </w:p>
    <w:p w:rsidR="00EB6AB8" w:rsidRDefault="00EB6AB8" w:rsidP="00EB6AB8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>2.  Kary te będą naliczane w następujący sposób:</w:t>
      </w:r>
    </w:p>
    <w:p w:rsidR="00EB6AB8" w:rsidRDefault="00A67AB6" w:rsidP="00EB6AB8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 xml:space="preserve">    </w:t>
      </w:r>
      <w:r w:rsidR="00EB6AB8">
        <w:rPr>
          <w:rFonts w:ascii="CG Omega" w:hAnsi="CG Omega"/>
          <w:b/>
          <w:bCs/>
          <w:color w:val="000000"/>
          <w:sz w:val="22"/>
        </w:rPr>
        <w:t>1) Wykonawca płaci Zamawiającemu kary umowne:</w:t>
      </w:r>
    </w:p>
    <w:p w:rsidR="00EB6AB8" w:rsidRDefault="00EB6AB8" w:rsidP="00EB6AB8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lastRenderedPageBreak/>
        <w:t>kwotę 10 zł. za każdy dzień zwłoki w wykonaniu przedmiotu umowy, liczonej od dnia (terminu) wyznaczonego na wykonanie dostawy do dnia faktycznego odbioru zrealizowanej dostawy, jeżeli zwłoka powstała z przyczyn zależnych od Wykonawcy;</w:t>
      </w:r>
    </w:p>
    <w:p w:rsidR="00EB6AB8" w:rsidRDefault="00EB6AB8" w:rsidP="00EB6AB8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kwotę 10 zł. za każdy dzień zwłoki w usunięciu wad, liczonej od dnia wyznaczonego na wykonanie usunięcia wad do dnia faktycznego odbioru;</w:t>
      </w:r>
    </w:p>
    <w:p w:rsidR="00EB6AB8" w:rsidRDefault="00EB6AB8" w:rsidP="00EB6AB8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Wykonawca wyraża zgodę  na potrącenie kwoty wynikającej z naliczonych kar umownych z przysługującego wykonawcy  wynagrodzenia.</w:t>
      </w:r>
    </w:p>
    <w:p w:rsidR="00EB6AB8" w:rsidRDefault="00A67AB6" w:rsidP="00EB6AB8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 xml:space="preserve">      </w:t>
      </w:r>
      <w:r w:rsidR="00EB6AB8">
        <w:rPr>
          <w:rFonts w:ascii="CG Omega" w:hAnsi="CG Omega"/>
          <w:b/>
          <w:bCs/>
          <w:color w:val="000000"/>
          <w:sz w:val="22"/>
        </w:rPr>
        <w:t xml:space="preserve">2) </w:t>
      </w:r>
      <w:r>
        <w:rPr>
          <w:rFonts w:ascii="CG Omega" w:hAnsi="CG Omega"/>
          <w:b/>
          <w:bCs/>
          <w:color w:val="000000"/>
          <w:sz w:val="22"/>
        </w:rPr>
        <w:t xml:space="preserve"> </w:t>
      </w:r>
      <w:r w:rsidR="00EB6AB8">
        <w:rPr>
          <w:rFonts w:ascii="CG Omega" w:hAnsi="CG Omega"/>
          <w:b/>
          <w:bCs/>
          <w:color w:val="000000"/>
          <w:sz w:val="22"/>
        </w:rPr>
        <w:t>Zamawiający płaci Wykonawcy kary umowne:</w:t>
      </w:r>
    </w:p>
    <w:p w:rsidR="00A67AB6" w:rsidRDefault="00EB6AB8" w:rsidP="00A67AB6">
      <w:pPr>
        <w:numPr>
          <w:ilvl w:val="0"/>
          <w:numId w:val="3"/>
        </w:numPr>
        <w:tabs>
          <w:tab w:val="num" w:pos="709"/>
        </w:tabs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za zwłokę  w odbiorze  przedmiotu  umowy, z  przyczyn zależnych od Zamaw</w:t>
      </w:r>
      <w:r w:rsidR="00A67AB6">
        <w:rPr>
          <w:rFonts w:ascii="CG Omega" w:hAnsi="CG Omega"/>
          <w:color w:val="000000"/>
          <w:sz w:val="22"/>
        </w:rPr>
        <w:t xml:space="preserve">iającego,  </w:t>
      </w:r>
      <w:r w:rsidRPr="00A67AB6">
        <w:rPr>
          <w:rFonts w:ascii="CG Omega" w:hAnsi="CG Omega"/>
          <w:color w:val="000000"/>
          <w:sz w:val="22"/>
        </w:rPr>
        <w:t xml:space="preserve"> </w:t>
      </w:r>
    </w:p>
    <w:p w:rsidR="00EB6AB8" w:rsidRPr="00A67AB6" w:rsidRDefault="00EB6AB8" w:rsidP="00A67AB6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CG Omega" w:hAnsi="CG Omega"/>
          <w:color w:val="000000"/>
          <w:sz w:val="22"/>
        </w:rPr>
      </w:pPr>
      <w:r w:rsidRPr="00A67AB6">
        <w:rPr>
          <w:rFonts w:ascii="CG Omega" w:hAnsi="CG Omega"/>
          <w:color w:val="000000"/>
          <w:sz w:val="22"/>
        </w:rPr>
        <w:t xml:space="preserve">w wysokości 10 zł.  za  każdy  dzień zwłoki, liczonej od dnia faktycznie zrealizowanych    </w:t>
      </w:r>
      <w:bookmarkStart w:id="0" w:name="_GoBack"/>
      <w:bookmarkEnd w:id="0"/>
      <w:r w:rsidRPr="00A67AB6">
        <w:rPr>
          <w:rFonts w:ascii="CG Omega" w:hAnsi="CG Omega"/>
          <w:color w:val="000000"/>
          <w:sz w:val="22"/>
        </w:rPr>
        <w:t>dostaw na podstawie otrzymanych zleceń.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3. Jeżeli wartość szkody przeniesie wartość należnych kar umownych, strony będą mogły dochodzić od siebie należności w wysokości rzeczywiście poniesionej szkody.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5. Zmiany w umowie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Wszelkie zmiany w umowie pod rygorem nieważności muszą być dokonane w formie  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    pisemnej.   </w:t>
      </w: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6. Odstąpienie od umowy</w:t>
      </w:r>
    </w:p>
    <w:p w:rsidR="00EB6AB8" w:rsidRDefault="00EB6AB8" w:rsidP="00EB6AB8">
      <w:pPr>
        <w:numPr>
          <w:ilvl w:val="0"/>
          <w:numId w:val="4"/>
        </w:numPr>
        <w:ind w:left="360" w:hanging="36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Zamawiającemu przysługuje prawo odstąpienia od umowy, gdy:</w:t>
      </w:r>
    </w:p>
    <w:p w:rsidR="00EB6AB8" w:rsidRDefault="00EB6AB8" w:rsidP="00EB6AB8">
      <w:pPr>
        <w:pStyle w:val="Lista2"/>
        <w:numPr>
          <w:ilvl w:val="0"/>
          <w:numId w:val="5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wystąpi istotna zmiana okoliczności powodująca, że wykonanie umowy nie leży w interesie publicznym, czego nie można było przewidzieć w chwili zawarcia umowy,</w:t>
      </w:r>
    </w:p>
    <w:p w:rsidR="00EB6AB8" w:rsidRDefault="00EB6AB8" w:rsidP="00EB6AB8">
      <w:pPr>
        <w:pStyle w:val="Lista2"/>
        <w:numPr>
          <w:ilvl w:val="0"/>
          <w:numId w:val="5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Wykonawca z nieuzasadnionych przyczyn nie rozpoczął realizacji dostawy pomimo wezwania Zamawiającego złożonego na piśmie,</w:t>
      </w:r>
    </w:p>
    <w:p w:rsidR="00EB6AB8" w:rsidRDefault="00EB6AB8" w:rsidP="00EB6AB8">
      <w:pPr>
        <w:numPr>
          <w:ilvl w:val="0"/>
          <w:numId w:val="6"/>
        </w:numPr>
        <w:ind w:left="360" w:hanging="36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Wykonawcy przysługuje prawo odstąpienia od umowy, jeżeli Zamawiający:</w:t>
      </w:r>
    </w:p>
    <w:p w:rsidR="00EB6AB8" w:rsidRDefault="00EB6AB8" w:rsidP="00EB6AB8">
      <w:pPr>
        <w:numPr>
          <w:ilvl w:val="0"/>
          <w:numId w:val="7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nie wywiązuje się z obowiązku zapłaty faktur VAT mimo dodatkowego wezwania,</w:t>
      </w:r>
    </w:p>
    <w:p w:rsidR="00EB6AB8" w:rsidRDefault="00EB6AB8" w:rsidP="00EB6AB8">
      <w:pPr>
        <w:numPr>
          <w:ilvl w:val="0"/>
          <w:numId w:val="7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odmawia bez wskazania uzasadnionej przyczyny odbioru wykonanej dostawy lub podpisania protokołu odbioru,</w:t>
      </w:r>
    </w:p>
    <w:p w:rsidR="00EB6AB8" w:rsidRDefault="00EB6AB8" w:rsidP="00EB6AB8">
      <w:pPr>
        <w:numPr>
          <w:ilvl w:val="0"/>
          <w:numId w:val="8"/>
        </w:numPr>
        <w:ind w:left="360" w:hanging="36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Odstąpienie od umowy, o którym mowa w ust. 1 i 2, powinno nastąpić w terminie 30 dni od powzięcia wiadomości o okolicznościach stanowiących podstawę odstąpienia w formie pisemnej pod rygorem nieważności i powinno zawierać uzasadnienie faktyczne.</w:t>
      </w:r>
    </w:p>
    <w:p w:rsidR="00EB6AB8" w:rsidRDefault="00EB6AB8" w:rsidP="00EB6AB8">
      <w:pPr>
        <w:numPr>
          <w:ilvl w:val="0"/>
          <w:numId w:val="8"/>
        </w:numPr>
        <w:ind w:left="426" w:right="195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W razie odstąpienia od umowy, Wykonawca może żądać jedynie wynagrodzenia z tytułu zrealizowanej części umowy do czasu odstąpienia od umowy.</w:t>
      </w:r>
    </w:p>
    <w:p w:rsidR="00EB6AB8" w:rsidRDefault="00EB6AB8" w:rsidP="00EB6AB8">
      <w:pPr>
        <w:ind w:right="195"/>
        <w:rPr>
          <w:rFonts w:ascii="CG Omega" w:hAnsi="CG Omega"/>
          <w:b/>
          <w:color w:val="000000"/>
          <w:sz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7. Postanowienia końcowe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1. Strony ustalają, że w sprawach nieuregulowanych w niniejszej umowie będą miały zastosowanie przepisy kodeksu cywilnego i ustawy o zamówieniach publicznych.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2. W przypadku zaistnienia sporu strony zobowiązują się przekazać sprawy do sądu miejscowo właściwego dla Zamawiającego.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3. Umowę sporządzono w 2 egzemplarzach po 1 egzemplarze dla każdej ze stron.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pStyle w:val="Nagwek1"/>
        <w:jc w:val="left"/>
        <w:rPr>
          <w:rFonts w:ascii="CG Omega" w:hAnsi="CG Omega"/>
        </w:rPr>
      </w:pPr>
      <w:r>
        <w:rPr>
          <w:rFonts w:ascii="CG Omega" w:hAnsi="CG Omega"/>
        </w:rPr>
        <w:t xml:space="preserve">        Zamawiający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Wykonawca</w:t>
      </w:r>
    </w:p>
    <w:p w:rsidR="00EB6AB8" w:rsidRDefault="00EB6AB8" w:rsidP="00EB6AB8">
      <w:pPr>
        <w:pStyle w:val="Standard"/>
        <w:spacing w:after="120" w:line="320" w:lineRule="atLeast"/>
        <w:ind w:right="-85"/>
        <w:jc w:val="both"/>
        <w:rPr>
          <w:sz w:val="22"/>
          <w:szCs w:val="22"/>
        </w:rPr>
      </w:pPr>
      <w:r>
        <w:rPr>
          <w:rFonts w:ascii="CG Omega" w:hAnsi="CG Omega"/>
          <w:color w:val="000000"/>
          <w:sz w:val="22"/>
        </w:rPr>
        <w:tab/>
      </w:r>
      <w:r>
        <w:rPr>
          <w:sz w:val="22"/>
          <w:szCs w:val="22"/>
        </w:rPr>
        <w:t xml:space="preserve"> 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5B9"/>
    <w:multiLevelType w:val="hybridMultilevel"/>
    <w:tmpl w:val="48FECEBC"/>
    <w:lvl w:ilvl="0" w:tplc="2F4AABB8">
      <w:start w:val="1"/>
      <w:numFmt w:val="lowerLetter"/>
      <w:lvlText w:val="%1)"/>
      <w:lvlJc w:val="left"/>
      <w:pPr>
        <w:tabs>
          <w:tab w:val="num" w:pos="2109"/>
        </w:tabs>
        <w:ind w:left="2109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1" w15:restartNumberingAfterBreak="0">
    <w:nsid w:val="2349545C"/>
    <w:multiLevelType w:val="hybridMultilevel"/>
    <w:tmpl w:val="1F4C147A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81677"/>
    <w:multiLevelType w:val="singleLevel"/>
    <w:tmpl w:val="0FDA9F4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" w15:restartNumberingAfterBreak="0">
    <w:nsid w:val="32EA6F1B"/>
    <w:multiLevelType w:val="hybridMultilevel"/>
    <w:tmpl w:val="A90E3016"/>
    <w:lvl w:ilvl="0" w:tplc="B5B8F1AA">
      <w:start w:val="1"/>
      <w:numFmt w:val="decimal"/>
      <w:lvlText w:val="%1."/>
      <w:lvlJc w:val="left"/>
      <w:pPr>
        <w:ind w:left="720" w:hanging="360"/>
      </w:pPr>
      <w:rPr>
        <w:rFonts w:cs="Gautam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D5303"/>
    <w:multiLevelType w:val="singleLevel"/>
    <w:tmpl w:val="B66857A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" w15:restartNumberingAfterBreak="0">
    <w:nsid w:val="431B33D0"/>
    <w:multiLevelType w:val="hybridMultilevel"/>
    <w:tmpl w:val="0FC8B676"/>
    <w:lvl w:ilvl="0" w:tplc="B2E811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1140C"/>
    <w:multiLevelType w:val="singleLevel"/>
    <w:tmpl w:val="C726B3A0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" w15:restartNumberingAfterBreak="0">
    <w:nsid w:val="65B65583"/>
    <w:multiLevelType w:val="hybridMultilevel"/>
    <w:tmpl w:val="BF28F914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2"/>
    <w:lvlOverride w:ilvl="0">
      <w:startOverride w:val="2"/>
    </w:lvlOverride>
  </w:num>
  <w:num w:numId="7">
    <w:abstractNumId w:val="7"/>
  </w:num>
  <w:num w:numId="8">
    <w:abstractNumId w:val="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5B"/>
    <w:rsid w:val="00250F5B"/>
    <w:rsid w:val="0036521E"/>
    <w:rsid w:val="00A67AB6"/>
    <w:rsid w:val="00EB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1AD4C-2747-4178-8F6A-00CD89A9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B8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6AB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6AB8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6A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AB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6AB8"/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6AB8"/>
    <w:rPr>
      <w:rFonts w:ascii="Arial" w:eastAsia="Times New Roman" w:hAnsi="Arial" w:cs="Arial"/>
      <w:bCs/>
      <w:sz w:val="26"/>
      <w:szCs w:val="26"/>
      <w:lang w:eastAsia="pl-PL"/>
    </w:rPr>
  </w:style>
  <w:style w:type="paragraph" w:styleId="Lista2">
    <w:name w:val="List 2"/>
    <w:basedOn w:val="Normalny"/>
    <w:semiHidden/>
    <w:unhideWhenUsed/>
    <w:rsid w:val="00EB6AB8"/>
    <w:pPr>
      <w:ind w:left="566" w:hanging="283"/>
      <w:contextualSpacing/>
    </w:pPr>
    <w:rPr>
      <w:sz w:val="20"/>
      <w:szCs w:val="20"/>
    </w:rPr>
  </w:style>
  <w:style w:type="paragraph" w:customStyle="1" w:styleId="Default">
    <w:name w:val="Default"/>
    <w:rsid w:val="00EB6AB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color w:val="000000"/>
      <w:sz w:val="24"/>
      <w:szCs w:val="24"/>
      <w:lang w:eastAsia="pl-PL"/>
    </w:rPr>
  </w:style>
  <w:style w:type="paragraph" w:customStyle="1" w:styleId="Standard">
    <w:name w:val="Standard"/>
    <w:rsid w:val="00EB6AB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2019-03-27T09:16:00Z</dcterms:created>
  <dcterms:modified xsi:type="dcterms:W3CDTF">2020-03-17T07:50:00Z</dcterms:modified>
</cp:coreProperties>
</file>