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70F10E62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>Miłoradz, 1</w:t>
      </w:r>
      <w:r w:rsidR="00593459">
        <w:t>5</w:t>
      </w:r>
      <w:r w:rsidRPr="0004254A">
        <w:t>.0</w:t>
      </w:r>
      <w:r w:rsidR="00593459">
        <w:t>9</w:t>
      </w:r>
      <w:r w:rsidRPr="0004254A">
        <w:t>.2021 r.</w:t>
      </w:r>
    </w:p>
    <w:p w14:paraId="16D60231" w14:textId="33D8AA89" w:rsidR="0004254A" w:rsidRP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593459">
        <w:rPr>
          <w:b w:val="0"/>
        </w:rPr>
        <w:t>25</w:t>
      </w:r>
      <w:r w:rsidRPr="0004254A">
        <w:rPr>
          <w:b w:val="0"/>
        </w:rPr>
        <w:t>.2021</w:t>
      </w:r>
      <w:r w:rsidR="00593459">
        <w:rPr>
          <w:b w:val="0"/>
        </w:rPr>
        <w:t>.DS</w:t>
      </w:r>
    </w:p>
    <w:p w14:paraId="2B1ED949" w14:textId="77777777" w:rsidR="0004254A" w:rsidRPr="0004254A" w:rsidRDefault="0004254A" w:rsidP="0004254A">
      <w:pPr>
        <w:jc w:val="both"/>
      </w:pPr>
    </w:p>
    <w:p w14:paraId="598283EF" w14:textId="0D704FAA" w:rsidR="0004254A" w:rsidRPr="0004254A" w:rsidRDefault="0004254A" w:rsidP="0004254A">
      <w:pPr>
        <w:jc w:val="both"/>
      </w:pPr>
      <w:r w:rsidRPr="0004254A">
        <w:t xml:space="preserve">Ogłoszenie o zamówieniu zostało opublikowane w Biuletynie Zamówień Publicznych </w:t>
      </w:r>
      <w:r w:rsidRPr="0004254A">
        <w:br/>
        <w:t xml:space="preserve">w dniu </w:t>
      </w:r>
      <w:r w:rsidR="00593459">
        <w:t>10</w:t>
      </w:r>
      <w:r w:rsidRPr="0004254A">
        <w:t>.0</w:t>
      </w:r>
      <w:r w:rsidR="00593459">
        <w:t>8</w:t>
      </w:r>
      <w:r w:rsidRPr="0004254A">
        <w:t xml:space="preserve">.2021 r. pod numerem </w:t>
      </w:r>
      <w:r w:rsidR="00593459" w:rsidRPr="00593459">
        <w:t>2021/BZP 00142851/01</w:t>
      </w:r>
    </w:p>
    <w:p w14:paraId="7F0C4D6C" w14:textId="77777777" w:rsidR="0004254A" w:rsidRPr="0004254A" w:rsidRDefault="0004254A" w:rsidP="0004254A">
      <w:pPr>
        <w:jc w:val="both"/>
      </w:pPr>
    </w:p>
    <w:p w14:paraId="16033421" w14:textId="4C2B6D65" w:rsidR="0004254A" w:rsidRPr="0004254A" w:rsidRDefault="0004254A" w:rsidP="0004254A">
      <w:pPr>
        <w:tabs>
          <w:tab w:val="left" w:pos="0"/>
        </w:tabs>
        <w:jc w:val="both"/>
      </w:pPr>
      <w:r w:rsidRPr="0004254A">
        <w:t>dotyczy: postępowania prowadzonego w trybie podstawowym – wariant I bez negocjacji na robotę budowlaną pn.: „</w:t>
      </w:r>
      <w:r w:rsidR="00593459" w:rsidRPr="00593459">
        <w:rPr>
          <w:b/>
          <w:bCs/>
          <w:sz w:val="22"/>
          <w:szCs w:val="22"/>
        </w:rPr>
        <w:t>PRZEBUDOWA CIĄGU PIESZO-JEZDNEGO W MIŁORADZU PRZY UL. OSIEDLOWEJ</w:t>
      </w:r>
      <w:r>
        <w:rPr>
          <w:b/>
          <w:bCs/>
          <w:sz w:val="22"/>
          <w:szCs w:val="22"/>
        </w:rPr>
        <w:t>” – znak sprawy R.271.</w:t>
      </w:r>
      <w:r w:rsidR="0059345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.2021 </w:t>
      </w:r>
    </w:p>
    <w:p w14:paraId="13F38E43" w14:textId="77777777" w:rsidR="0004254A" w:rsidRDefault="0004254A" w:rsidP="0004254A">
      <w:pPr>
        <w:widowControl w:val="0"/>
        <w:jc w:val="both"/>
        <w:rPr>
          <w:rFonts w:ascii="Calibri" w:hAnsi="Calibri" w:cs="Calibri"/>
        </w:rPr>
      </w:pPr>
    </w:p>
    <w:p w14:paraId="2C8A6F74" w14:textId="77777777" w:rsidR="007A482B" w:rsidRDefault="007A482B" w:rsidP="0004254A">
      <w:pPr>
        <w:widowControl w:val="0"/>
        <w:jc w:val="right"/>
        <w:rPr>
          <w:b/>
          <w:i/>
          <w:spacing w:val="-4"/>
        </w:rPr>
      </w:pPr>
    </w:p>
    <w:p w14:paraId="01A563A1" w14:textId="1E25D5DE" w:rsidR="0004254A" w:rsidRPr="0004254A" w:rsidRDefault="0004254A" w:rsidP="0004254A">
      <w:pPr>
        <w:widowControl w:val="0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40EBCF4F" w14:textId="77777777" w:rsidR="0004254A" w:rsidRPr="0004254A" w:rsidRDefault="0004254A" w:rsidP="0004254A">
      <w:pPr>
        <w:widowControl w:val="0"/>
        <w:rPr>
          <w:spacing w:val="-4"/>
        </w:rPr>
      </w:pPr>
    </w:p>
    <w:p w14:paraId="317CEFE7" w14:textId="77777777" w:rsidR="0004254A" w:rsidRDefault="0004254A" w:rsidP="0004254A">
      <w:pPr>
        <w:widowControl w:val="0"/>
        <w:rPr>
          <w:rFonts w:ascii="Calibri" w:hAnsi="Calibri" w:cs="Calibri"/>
          <w:spacing w:val="-4"/>
        </w:rPr>
      </w:pPr>
    </w:p>
    <w:p w14:paraId="210C4CEF" w14:textId="77777777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FF02265" w14:textId="77777777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</w:p>
    <w:p w14:paraId="6A647805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2B5D576C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36EF8A86" w14:textId="581281FE" w:rsidR="0004254A" w:rsidRPr="0004254A" w:rsidRDefault="0004254A" w:rsidP="0004254A">
      <w:pPr>
        <w:jc w:val="both"/>
        <w:rPr>
          <w:b/>
        </w:rPr>
      </w:pPr>
      <w:r w:rsidRPr="0004254A">
        <w:rPr>
          <w:b/>
        </w:rPr>
        <w:t>Zamawiający</w:t>
      </w:r>
      <w:r w:rsidRPr="0004254A">
        <w:t xml:space="preserve">, Gmina Miłoradz z siedzibą w Miłoradzu, </w:t>
      </w:r>
      <w:r w:rsidRPr="0004254A">
        <w:br/>
        <w:t>przy ulicy Żuławskiej 9, 82-213 Miłoradz, reprezentowana przez Wójta Gminy Miłoradz, działając na podstawie art. 253 ust. 1 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</w:t>
      </w:r>
      <w:proofErr w:type="spellStart"/>
      <w:r w:rsidRPr="0004254A">
        <w:t>późn</w:t>
      </w:r>
      <w:proofErr w:type="spellEnd"/>
      <w:r w:rsidRPr="0004254A">
        <w:t xml:space="preserve">. zm.) (dalej: ustawa </w:t>
      </w:r>
      <w:proofErr w:type="spellStart"/>
      <w:r w:rsidRPr="0004254A">
        <w:t>Pzp</w:t>
      </w:r>
      <w:proofErr w:type="spellEnd"/>
      <w:r w:rsidRPr="0004254A">
        <w:t xml:space="preserve">), </w:t>
      </w:r>
      <w:r w:rsidRPr="0004254A">
        <w:rPr>
          <w:b/>
        </w:rPr>
        <w:t>informuje o:</w:t>
      </w:r>
    </w:p>
    <w:p w14:paraId="1EA20AAD" w14:textId="77777777" w:rsidR="0004254A" w:rsidRPr="0004254A" w:rsidRDefault="0004254A" w:rsidP="0004254A">
      <w:pPr>
        <w:jc w:val="both"/>
        <w:rPr>
          <w:b/>
        </w:rPr>
      </w:pPr>
    </w:p>
    <w:p w14:paraId="49805A13" w14:textId="327A34E9" w:rsidR="0004254A" w:rsidRPr="0004254A" w:rsidRDefault="0004254A" w:rsidP="0004254A">
      <w:pPr>
        <w:jc w:val="both"/>
        <w:rPr>
          <w:b/>
        </w:rPr>
      </w:pPr>
      <w:r w:rsidRPr="0004254A">
        <w:rPr>
          <w:b/>
        </w:rPr>
        <w:t>1. Nazw</w:t>
      </w:r>
      <w:r w:rsidR="00B56973">
        <w:rPr>
          <w:b/>
        </w:rPr>
        <w:t>a</w:t>
      </w:r>
      <w:r w:rsidRPr="0004254A">
        <w:rPr>
          <w:b/>
        </w:rPr>
        <w:t>, imi</w:t>
      </w:r>
      <w:r w:rsidR="00B56973">
        <w:rPr>
          <w:b/>
        </w:rPr>
        <w:t>ę</w:t>
      </w:r>
      <w:r w:rsidRPr="0004254A">
        <w:rPr>
          <w:b/>
        </w:rPr>
        <w:t xml:space="preserve"> i nazwisk</w:t>
      </w:r>
      <w:r w:rsidR="00B56973">
        <w:rPr>
          <w:b/>
        </w:rPr>
        <w:t>o</w:t>
      </w:r>
      <w:r w:rsidRPr="0004254A">
        <w:rPr>
          <w:b/>
        </w:rPr>
        <w:t>, siedzib</w:t>
      </w:r>
      <w:r w:rsidR="00B56973">
        <w:rPr>
          <w:b/>
        </w:rPr>
        <w:t>a</w:t>
      </w:r>
      <w:r w:rsidRPr="0004254A">
        <w:rPr>
          <w:b/>
        </w:rPr>
        <w:t xml:space="preserve"> i adres wykonawcy, którego ofertę wybrano:</w:t>
      </w:r>
    </w:p>
    <w:p w14:paraId="649E0661" w14:textId="65D31511" w:rsidR="0004254A" w:rsidRPr="0004254A" w:rsidRDefault="0004254A" w:rsidP="0004254A">
      <w:pPr>
        <w:rPr>
          <w:b/>
        </w:rPr>
      </w:pPr>
      <w:r w:rsidRPr="0004254A">
        <w:t xml:space="preserve">nazwa Wykonawcy: </w:t>
      </w:r>
      <w:r w:rsidRPr="0004254A">
        <w:tab/>
      </w:r>
      <w:r w:rsidRPr="0004254A">
        <w:tab/>
      </w:r>
      <w:r w:rsidR="00593459">
        <w:rPr>
          <w:b/>
        </w:rPr>
        <w:t xml:space="preserve">WNORTEX Sp. z o.o. </w:t>
      </w:r>
    </w:p>
    <w:p w14:paraId="1D67AF80" w14:textId="28EEE579" w:rsidR="0004254A" w:rsidRPr="0004254A" w:rsidRDefault="0004254A" w:rsidP="0004254A">
      <w:pPr>
        <w:rPr>
          <w:b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 w:rsidR="00593459">
        <w:rPr>
          <w:b/>
        </w:rPr>
        <w:t>ul. Spółdzielcza 1H, 11-001 Dywity</w:t>
      </w:r>
    </w:p>
    <w:p w14:paraId="2DC4896F" w14:textId="77777777" w:rsidR="0004254A" w:rsidRPr="0004254A" w:rsidRDefault="0004254A" w:rsidP="0004254A"/>
    <w:p w14:paraId="67D9292F" w14:textId="6D805EE5" w:rsidR="0004254A" w:rsidRPr="0004254A" w:rsidRDefault="0004254A" w:rsidP="0004254A">
      <w:r w:rsidRPr="0004254A">
        <w:t xml:space="preserve">Cena oferty brutto: </w:t>
      </w:r>
      <w:r w:rsidRPr="0004254A">
        <w:tab/>
      </w:r>
      <w:r w:rsidRPr="0004254A">
        <w:tab/>
      </w:r>
      <w:r w:rsidR="00593459">
        <w:rPr>
          <w:b/>
        </w:rPr>
        <w:t>377.056,38</w:t>
      </w:r>
      <w:r w:rsidRPr="0004254A">
        <w:rPr>
          <w:b/>
        </w:rPr>
        <w:t xml:space="preserve"> zł</w:t>
      </w:r>
      <w:r w:rsidRPr="0004254A">
        <w:tab/>
      </w:r>
    </w:p>
    <w:p w14:paraId="110DE351" w14:textId="50D01BE0" w:rsidR="0004254A" w:rsidRPr="0004254A" w:rsidRDefault="0004254A" w:rsidP="0004254A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Pr="0004254A">
        <w:tab/>
      </w:r>
      <w:r>
        <w:rPr>
          <w:b/>
        </w:rPr>
        <w:t>60 miesięcy</w:t>
      </w:r>
    </w:p>
    <w:p w14:paraId="5CD65BD6" w14:textId="77777777" w:rsidR="0004254A" w:rsidRPr="0004254A" w:rsidRDefault="0004254A" w:rsidP="0004254A">
      <w:pPr>
        <w:widowControl w:val="0"/>
        <w:jc w:val="both"/>
        <w:rPr>
          <w:u w:val="single"/>
        </w:rPr>
      </w:pPr>
    </w:p>
    <w:p w14:paraId="268E1089" w14:textId="347BE1AD" w:rsidR="0004254A" w:rsidRPr="0004254A" w:rsidRDefault="0004254A" w:rsidP="0004254A">
      <w:pPr>
        <w:widowControl w:val="0"/>
        <w:jc w:val="both"/>
        <w:rPr>
          <w:u w:val="single"/>
        </w:rPr>
      </w:pPr>
      <w:r w:rsidRPr="0004254A">
        <w:rPr>
          <w:b/>
        </w:rPr>
        <w:t>2. Uzasadnieni</w:t>
      </w:r>
      <w:r w:rsidR="00B56973">
        <w:rPr>
          <w:b/>
        </w:rPr>
        <w:t>e</w:t>
      </w:r>
      <w:r w:rsidRPr="0004254A">
        <w:rPr>
          <w:b/>
        </w:rPr>
        <w:t xml:space="preserve"> wyboru oferty:</w:t>
      </w:r>
    </w:p>
    <w:p w14:paraId="331D31E9" w14:textId="4CBA913E" w:rsid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>Oferta Wykonawcy uzyskała 100 punktów w wyniku oceny oferty (kryteria oceny ofert: cena, waga: 60%, okres gwarancji</w:t>
      </w:r>
      <w:r>
        <w:rPr>
          <w:spacing w:val="-4"/>
        </w:rPr>
        <w:t xml:space="preserve"> jakości</w:t>
      </w:r>
      <w:r w:rsidRPr="0004254A">
        <w:rPr>
          <w:spacing w:val="-4"/>
        </w:rPr>
        <w:t>, waga: 40%)</w:t>
      </w:r>
      <w:r w:rsidR="00593459">
        <w:rPr>
          <w:spacing w:val="-4"/>
        </w:rPr>
        <w:t>, określonymi w Specyfikacji Warunków Zamówienia</w:t>
      </w:r>
      <w:r w:rsidR="007A482B">
        <w:rPr>
          <w:spacing w:val="-4"/>
        </w:rPr>
        <w:t>. Wybrana oferta, otrzymała maksymalną ilość punktów i spełnia wymogi określone w Specyfikacji Warunków Zamówienia.</w:t>
      </w:r>
    </w:p>
    <w:p w14:paraId="559DB093" w14:textId="77777777" w:rsidR="00593459" w:rsidRPr="0004254A" w:rsidRDefault="00593459" w:rsidP="0004254A">
      <w:pPr>
        <w:jc w:val="both"/>
        <w:rPr>
          <w:spacing w:val="-4"/>
        </w:rPr>
      </w:pPr>
    </w:p>
    <w:p w14:paraId="02107ED5" w14:textId="77777777" w:rsidR="0004254A" w:rsidRP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 xml:space="preserve">, mając na uwadze powyższe uzasadnienie faktyczne, </w:t>
      </w:r>
      <w:r w:rsidRPr="0004254A">
        <w:rPr>
          <w:spacing w:val="-4"/>
        </w:rPr>
        <w:br/>
        <w:t>oferta Wykonawcy została wybrana jako najkorzystniejsza.</w:t>
      </w:r>
    </w:p>
    <w:p w14:paraId="4DDE53EC" w14:textId="77777777" w:rsidR="0004254A" w:rsidRPr="0004254A" w:rsidRDefault="0004254A" w:rsidP="0004254A">
      <w:pPr>
        <w:jc w:val="both"/>
      </w:pPr>
    </w:p>
    <w:p w14:paraId="56230789" w14:textId="65575658" w:rsidR="0004254A" w:rsidRPr="00E1213B" w:rsidRDefault="00E1213B" w:rsidP="00E1213B">
      <w:pPr>
        <w:jc w:val="both"/>
        <w:rPr>
          <w:b/>
        </w:rPr>
      </w:pPr>
      <w:r>
        <w:rPr>
          <w:b/>
        </w:rPr>
        <w:t xml:space="preserve">3. W niniejszym postępowaniu wpłynęły </w:t>
      </w:r>
      <w:r w:rsidR="007A482B">
        <w:rPr>
          <w:b/>
        </w:rPr>
        <w:t>3</w:t>
      </w:r>
      <w:r>
        <w:rPr>
          <w:b/>
        </w:rPr>
        <w:t xml:space="preserve"> oferty, które zostały poddane ocenie:</w:t>
      </w:r>
    </w:p>
    <w:p w14:paraId="18E4F65A" w14:textId="77777777" w:rsidR="0004254A" w:rsidRPr="0004254A" w:rsidRDefault="0004254A" w:rsidP="0004254A">
      <w:pPr>
        <w:jc w:val="both"/>
        <w:rPr>
          <w:b/>
        </w:rPr>
      </w:pPr>
    </w:p>
    <w:p w14:paraId="502C15FB" w14:textId="3593CE1F" w:rsidR="0004254A" w:rsidRPr="007A482B" w:rsidRDefault="0004254A" w:rsidP="007A482B">
      <w:pPr>
        <w:pStyle w:val="Akapitzlist"/>
        <w:numPr>
          <w:ilvl w:val="0"/>
          <w:numId w:val="38"/>
        </w:numPr>
        <w:jc w:val="both"/>
        <w:rPr>
          <w:b/>
        </w:rPr>
      </w:pPr>
      <w:r w:rsidRPr="005757DD">
        <w:rPr>
          <w:b/>
        </w:rPr>
        <w:t xml:space="preserve">Oferta nr 1 - </w:t>
      </w:r>
      <w:r w:rsidR="007A482B" w:rsidRPr="007A482B">
        <w:rPr>
          <w:b/>
        </w:rPr>
        <w:t>PPUH KEWAR Warczak Krzysztof</w:t>
      </w:r>
      <w:r w:rsidR="007A482B">
        <w:rPr>
          <w:b/>
        </w:rPr>
        <w:t xml:space="preserve">, </w:t>
      </w:r>
      <w:r w:rsidR="007A482B" w:rsidRPr="007A482B">
        <w:rPr>
          <w:b/>
        </w:rPr>
        <w:t>83-130 Pelplin, Ropuchy 19</w:t>
      </w:r>
    </w:p>
    <w:p w14:paraId="22305B1B" w14:textId="24A51F7D" w:rsidR="0004254A" w:rsidRPr="0004254A" w:rsidRDefault="0004254A" w:rsidP="005757DD">
      <w:pPr>
        <w:jc w:val="both"/>
      </w:pPr>
      <w:r w:rsidRPr="0004254A">
        <w:t xml:space="preserve">Cena oferty brutto: </w:t>
      </w:r>
      <w:r w:rsidR="007A482B" w:rsidRPr="007A482B">
        <w:rPr>
          <w:b/>
        </w:rPr>
        <w:t>398 187,09 zł</w:t>
      </w:r>
      <w:r w:rsidRPr="0004254A">
        <w:tab/>
      </w:r>
    </w:p>
    <w:p w14:paraId="3423DB19" w14:textId="3498BEE4" w:rsidR="0004254A" w:rsidRPr="0004254A" w:rsidRDefault="0004254A" w:rsidP="005757DD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="005757DD">
        <w:t xml:space="preserve"> </w:t>
      </w:r>
      <w:r>
        <w:rPr>
          <w:b/>
        </w:rPr>
        <w:t>60 miesięcy</w:t>
      </w:r>
    </w:p>
    <w:p w14:paraId="39094B02" w14:textId="2F90417B" w:rsidR="0004254A" w:rsidRPr="0004254A" w:rsidRDefault="0004254A" w:rsidP="005757DD">
      <w:pPr>
        <w:jc w:val="both"/>
      </w:pPr>
      <w:r w:rsidRPr="0004254A">
        <w:t xml:space="preserve">Liczba punktów przyznana ofercie w kryterium „cena” wynosi </w:t>
      </w:r>
      <w:r w:rsidR="007A482B">
        <w:t>56</w:t>
      </w:r>
      <w:r w:rsidR="005757DD">
        <w:t>,</w:t>
      </w:r>
      <w:r w:rsidR="007A482B">
        <w:t>82</w:t>
      </w:r>
      <w:r w:rsidRPr="0004254A">
        <w:t xml:space="preserve"> pkt</w:t>
      </w:r>
    </w:p>
    <w:p w14:paraId="348F4B7E" w14:textId="093AFF2C" w:rsidR="0004254A" w:rsidRPr="0004254A" w:rsidRDefault="0004254A" w:rsidP="005757DD">
      <w:pPr>
        <w:jc w:val="both"/>
      </w:pPr>
      <w:r w:rsidRPr="0004254A">
        <w:t xml:space="preserve">Liczba punktów przyznana ofercie w kryterium „okres gwarancji jakości” wynosi </w:t>
      </w:r>
      <w:r w:rsidR="005757DD">
        <w:t>40</w:t>
      </w:r>
      <w:r w:rsidRPr="0004254A">
        <w:t xml:space="preserve"> pkt,</w:t>
      </w:r>
    </w:p>
    <w:p w14:paraId="784FEA5A" w14:textId="46FEFD28" w:rsidR="0004254A" w:rsidRPr="0004254A" w:rsidRDefault="0004254A" w:rsidP="005757DD">
      <w:pPr>
        <w:jc w:val="both"/>
      </w:pPr>
      <w:r w:rsidRPr="0004254A">
        <w:t xml:space="preserve">Łączna liczba punktów przyznana ofercie wynosi </w:t>
      </w:r>
      <w:r w:rsidR="007A482B">
        <w:t>96</w:t>
      </w:r>
      <w:r w:rsidR="005757DD">
        <w:t>,</w:t>
      </w:r>
      <w:r w:rsidR="007A482B">
        <w:t>82</w:t>
      </w:r>
      <w:r w:rsidRPr="0004254A">
        <w:t xml:space="preserve"> pkt</w:t>
      </w:r>
    </w:p>
    <w:p w14:paraId="2CDE66C6" w14:textId="77777777" w:rsidR="0004254A" w:rsidRPr="0004254A" w:rsidRDefault="0004254A" w:rsidP="0004254A">
      <w:pPr>
        <w:jc w:val="both"/>
      </w:pPr>
    </w:p>
    <w:p w14:paraId="618F1BD6" w14:textId="719B3DC4" w:rsidR="005757DD" w:rsidRDefault="0004254A" w:rsidP="005757DD">
      <w:pPr>
        <w:pStyle w:val="Default"/>
        <w:numPr>
          <w:ilvl w:val="0"/>
          <w:numId w:val="38"/>
        </w:numPr>
        <w:jc w:val="both"/>
      </w:pPr>
      <w:r w:rsidRPr="0004254A">
        <w:rPr>
          <w:b/>
        </w:rPr>
        <w:lastRenderedPageBreak/>
        <w:t xml:space="preserve">Oferta nr 2 - </w:t>
      </w:r>
      <w:proofErr w:type="spellStart"/>
      <w:r w:rsidR="007A482B" w:rsidRPr="007A482B">
        <w:rPr>
          <w:b/>
          <w:bCs/>
        </w:rPr>
        <w:t>Wnortex</w:t>
      </w:r>
      <w:proofErr w:type="spellEnd"/>
      <w:r w:rsidR="007A482B" w:rsidRPr="007A482B">
        <w:rPr>
          <w:b/>
          <w:bCs/>
        </w:rPr>
        <w:t xml:space="preserve"> sp. z o.o., ul. Spółdzielcza 1H, 11-001 Dywity</w:t>
      </w:r>
    </w:p>
    <w:p w14:paraId="4B41AC89" w14:textId="54296223" w:rsidR="0004254A" w:rsidRPr="0004254A" w:rsidRDefault="0004254A" w:rsidP="005757DD">
      <w:pPr>
        <w:pStyle w:val="Default"/>
        <w:jc w:val="both"/>
      </w:pPr>
      <w:r w:rsidRPr="0004254A">
        <w:t xml:space="preserve">cena oferty brutto: </w:t>
      </w:r>
      <w:r w:rsidR="007A482B" w:rsidRPr="007A482B">
        <w:rPr>
          <w:b/>
        </w:rPr>
        <w:t xml:space="preserve">377 056,38 zł </w:t>
      </w:r>
      <w:r w:rsidRPr="0004254A">
        <w:rPr>
          <w:b/>
        </w:rPr>
        <w:tab/>
      </w:r>
    </w:p>
    <w:p w14:paraId="3184EEB2" w14:textId="28CBF910" w:rsidR="0004254A" w:rsidRPr="0004254A" w:rsidRDefault="0004254A" w:rsidP="0004254A">
      <w:pPr>
        <w:jc w:val="both"/>
      </w:pPr>
      <w:r w:rsidRPr="0004254A">
        <w:t xml:space="preserve">okres gwarancji jakości: </w:t>
      </w:r>
      <w:r w:rsidR="007A482B">
        <w:rPr>
          <w:b/>
        </w:rPr>
        <w:t>60</w:t>
      </w:r>
      <w:r w:rsidR="005757DD">
        <w:rPr>
          <w:b/>
        </w:rPr>
        <w:t xml:space="preserve"> miesięcy</w:t>
      </w:r>
    </w:p>
    <w:p w14:paraId="53C5DDDB" w14:textId="177BFE0A" w:rsidR="0004254A" w:rsidRPr="0004254A" w:rsidRDefault="0004254A" w:rsidP="0004254A">
      <w:pPr>
        <w:jc w:val="both"/>
      </w:pPr>
      <w:r w:rsidRPr="0004254A">
        <w:t xml:space="preserve">Liczba punktów przyznana ofercie w kryterium „cena” wynosi </w:t>
      </w:r>
      <w:r w:rsidR="007A482B">
        <w:t>60,00</w:t>
      </w:r>
      <w:r w:rsidRPr="0004254A">
        <w:t xml:space="preserve"> pkt</w:t>
      </w:r>
    </w:p>
    <w:p w14:paraId="68DD076D" w14:textId="382EC95A" w:rsidR="0004254A" w:rsidRPr="0004254A" w:rsidRDefault="0004254A" w:rsidP="0004254A">
      <w:pPr>
        <w:jc w:val="both"/>
      </w:pPr>
      <w:r w:rsidRPr="0004254A">
        <w:t xml:space="preserve">Liczba punktów przyznana ofercie w kryterium „okres gwarancji jakości” wynosi </w:t>
      </w:r>
      <w:r w:rsidR="007A482B">
        <w:t>4</w:t>
      </w:r>
      <w:r w:rsidRPr="0004254A">
        <w:t>0</w:t>
      </w:r>
      <w:r w:rsidR="007A482B">
        <w:t>,00</w:t>
      </w:r>
      <w:r w:rsidRPr="0004254A">
        <w:t xml:space="preserve"> pkt,</w:t>
      </w:r>
    </w:p>
    <w:p w14:paraId="0272DDE2" w14:textId="72A5CBA3" w:rsidR="0004254A" w:rsidRPr="0004254A" w:rsidRDefault="0004254A" w:rsidP="0004254A">
      <w:pPr>
        <w:jc w:val="both"/>
      </w:pPr>
      <w:r w:rsidRPr="0004254A">
        <w:t xml:space="preserve">Łączna liczba punktów przyznana ofercie wynosi </w:t>
      </w:r>
      <w:r w:rsidR="007A482B" w:rsidRPr="007A482B">
        <w:rPr>
          <w:b/>
          <w:bCs/>
        </w:rPr>
        <w:t>100,00</w:t>
      </w:r>
      <w:r w:rsidRPr="007A482B">
        <w:rPr>
          <w:b/>
          <w:bCs/>
        </w:rPr>
        <w:t xml:space="preserve"> pkt</w:t>
      </w:r>
    </w:p>
    <w:p w14:paraId="55A5D5D3" w14:textId="13DCE7C3" w:rsidR="00BE089C" w:rsidRDefault="00BE089C" w:rsidP="0004254A"/>
    <w:p w14:paraId="1CB3DFA3" w14:textId="3B9721BE" w:rsidR="007A482B" w:rsidRDefault="007A482B" w:rsidP="0004254A"/>
    <w:p w14:paraId="67DB2951" w14:textId="5E143E2E" w:rsidR="005757DD" w:rsidRPr="007A482B" w:rsidRDefault="007A482B" w:rsidP="0004254A">
      <w:pPr>
        <w:pStyle w:val="Akapitzlist"/>
        <w:numPr>
          <w:ilvl w:val="0"/>
          <w:numId w:val="38"/>
        </w:numPr>
        <w:rPr>
          <w:b/>
          <w:bCs/>
        </w:rPr>
      </w:pPr>
      <w:r w:rsidRPr="007A482B">
        <w:rPr>
          <w:b/>
          <w:bCs/>
        </w:rPr>
        <w:t xml:space="preserve">Oferta nr 3 - TRANSPORT,USŁUGI, HANDEL, skład opału, </w:t>
      </w:r>
      <w:proofErr w:type="spellStart"/>
      <w:r w:rsidRPr="007A482B">
        <w:rPr>
          <w:b/>
          <w:bCs/>
        </w:rPr>
        <w:t>mat.bud</w:t>
      </w:r>
      <w:proofErr w:type="spellEnd"/>
      <w:r w:rsidRPr="007A482B">
        <w:rPr>
          <w:b/>
          <w:bCs/>
        </w:rPr>
        <w:t>., skup złomu, Tadeusz Decka, os. Kwiatowe 4, 83-132 Morzeszczyn</w:t>
      </w:r>
    </w:p>
    <w:p w14:paraId="2924B39C" w14:textId="3EB8C274" w:rsidR="007A482B" w:rsidRPr="0004254A" w:rsidRDefault="007A482B" w:rsidP="007A482B">
      <w:pPr>
        <w:pStyle w:val="Default"/>
        <w:jc w:val="both"/>
      </w:pPr>
      <w:r w:rsidRPr="0004254A">
        <w:t xml:space="preserve">cena oferty brutto: </w:t>
      </w:r>
      <w:r w:rsidRPr="007A482B">
        <w:rPr>
          <w:b/>
        </w:rPr>
        <w:t xml:space="preserve">488 875,80 zł </w:t>
      </w:r>
      <w:r w:rsidRPr="0004254A">
        <w:rPr>
          <w:b/>
        </w:rPr>
        <w:tab/>
      </w:r>
    </w:p>
    <w:p w14:paraId="000B3814" w14:textId="77777777" w:rsidR="007A482B" w:rsidRPr="0004254A" w:rsidRDefault="007A482B" w:rsidP="007A482B">
      <w:pPr>
        <w:jc w:val="both"/>
      </w:pPr>
      <w:r w:rsidRPr="0004254A">
        <w:t xml:space="preserve">okres gwarancji jakości: </w:t>
      </w:r>
      <w:r>
        <w:rPr>
          <w:b/>
        </w:rPr>
        <w:t>60 miesięcy</w:t>
      </w:r>
    </w:p>
    <w:p w14:paraId="4972F78F" w14:textId="77777777" w:rsidR="007A482B" w:rsidRPr="0004254A" w:rsidRDefault="007A482B" w:rsidP="007A482B">
      <w:pPr>
        <w:jc w:val="both"/>
      </w:pPr>
      <w:r w:rsidRPr="0004254A">
        <w:t xml:space="preserve">Liczba punktów przyznana ofercie w kryterium „cena” wynosi </w:t>
      </w:r>
      <w:r>
        <w:t>60,00</w:t>
      </w:r>
      <w:r w:rsidRPr="0004254A">
        <w:t xml:space="preserve"> pkt</w:t>
      </w:r>
    </w:p>
    <w:p w14:paraId="5A900DCE" w14:textId="77777777" w:rsidR="007A482B" w:rsidRPr="0004254A" w:rsidRDefault="007A482B" w:rsidP="007A482B">
      <w:pPr>
        <w:jc w:val="both"/>
      </w:pPr>
      <w:r w:rsidRPr="0004254A">
        <w:t xml:space="preserve">Liczba punktów przyznana ofercie w kryterium „okres gwarancji jakości” wynosi </w:t>
      </w:r>
      <w:r>
        <w:t>4</w:t>
      </w:r>
      <w:r w:rsidRPr="0004254A">
        <w:t>0</w:t>
      </w:r>
      <w:r>
        <w:t>,00</w:t>
      </w:r>
      <w:r w:rsidRPr="0004254A">
        <w:t xml:space="preserve"> pkt,</w:t>
      </w:r>
    </w:p>
    <w:p w14:paraId="636E6BAE" w14:textId="65F5987A" w:rsidR="007A482B" w:rsidRPr="0004254A" w:rsidRDefault="007A482B" w:rsidP="007A482B">
      <w:pPr>
        <w:jc w:val="both"/>
      </w:pPr>
      <w:r w:rsidRPr="0004254A">
        <w:t xml:space="preserve">Łączna liczba punktów przyznana ofercie wynosi </w:t>
      </w:r>
      <w:r>
        <w:t>86,28</w:t>
      </w:r>
      <w:r w:rsidRPr="0004254A">
        <w:t xml:space="preserve"> pkt</w:t>
      </w:r>
    </w:p>
    <w:p w14:paraId="1B445785" w14:textId="27DE4B1B" w:rsidR="005757DD" w:rsidRDefault="005757DD" w:rsidP="0004254A"/>
    <w:p w14:paraId="15F410B8" w14:textId="4F322860" w:rsidR="005757DD" w:rsidRDefault="005757DD" w:rsidP="0004254A"/>
    <w:p w14:paraId="5243DA4B" w14:textId="101A4CE9" w:rsidR="005757DD" w:rsidRDefault="005757DD" w:rsidP="0004254A"/>
    <w:p w14:paraId="5C053C11" w14:textId="0F8D6951" w:rsidR="005757DD" w:rsidRDefault="005757DD" w:rsidP="0004254A"/>
    <w:p w14:paraId="3F0DF622" w14:textId="0DC6CAF0" w:rsidR="00B56973" w:rsidRDefault="00B56973" w:rsidP="0004254A"/>
    <w:p w14:paraId="1E641BA7" w14:textId="01858D92" w:rsidR="00B56973" w:rsidRDefault="00B56973" w:rsidP="0004254A"/>
    <w:p w14:paraId="7B94BA7B" w14:textId="13C2F37A" w:rsidR="00B56973" w:rsidRDefault="00B56973" w:rsidP="0004254A"/>
    <w:p w14:paraId="390358D3" w14:textId="507377C2" w:rsidR="00B56973" w:rsidRDefault="00B56973" w:rsidP="0004254A"/>
    <w:p w14:paraId="78C636E6" w14:textId="77777777" w:rsidR="00B56973" w:rsidRDefault="00B56973" w:rsidP="0004254A"/>
    <w:p w14:paraId="73F406A9" w14:textId="73B07F7F" w:rsidR="00B56973" w:rsidRDefault="00B56973" w:rsidP="0004254A"/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48E2" w14:textId="77777777" w:rsidR="00DD1DF4" w:rsidRDefault="00DD1DF4">
      <w:r>
        <w:separator/>
      </w:r>
    </w:p>
  </w:endnote>
  <w:endnote w:type="continuationSeparator" w:id="0">
    <w:p w14:paraId="1B6AAAAB" w14:textId="77777777" w:rsidR="00DD1DF4" w:rsidRDefault="00DD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BB5C" w14:textId="77777777" w:rsidR="00DD1DF4" w:rsidRDefault="00DD1DF4">
      <w:r>
        <w:separator/>
      </w:r>
    </w:p>
  </w:footnote>
  <w:footnote w:type="continuationSeparator" w:id="0">
    <w:p w14:paraId="3CEEEB3E" w14:textId="77777777" w:rsidR="00DD1DF4" w:rsidRDefault="00DD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DD1DF4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7525"/>
    <w:multiLevelType w:val="hybridMultilevel"/>
    <w:tmpl w:val="A0BC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2A6BCB"/>
    <w:multiLevelType w:val="hybridMultilevel"/>
    <w:tmpl w:val="2A30E456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7"/>
  </w:num>
  <w:num w:numId="4">
    <w:abstractNumId w:val="16"/>
  </w:num>
  <w:num w:numId="5">
    <w:abstractNumId w:val="8"/>
  </w:num>
  <w:num w:numId="6">
    <w:abstractNumId w:val="36"/>
  </w:num>
  <w:num w:numId="7">
    <w:abstractNumId w:val="1"/>
  </w:num>
  <w:num w:numId="8">
    <w:abstractNumId w:val="25"/>
  </w:num>
  <w:num w:numId="9">
    <w:abstractNumId w:val="30"/>
  </w:num>
  <w:num w:numId="10">
    <w:abstractNumId w:val="18"/>
  </w:num>
  <w:num w:numId="11">
    <w:abstractNumId w:val="29"/>
  </w:num>
  <w:num w:numId="12">
    <w:abstractNumId w:val="7"/>
  </w:num>
  <w:num w:numId="13">
    <w:abstractNumId w:val="13"/>
  </w:num>
  <w:num w:numId="14">
    <w:abstractNumId w:val="34"/>
  </w:num>
  <w:num w:numId="15">
    <w:abstractNumId w:val="4"/>
  </w:num>
  <w:num w:numId="16">
    <w:abstractNumId w:val="3"/>
  </w:num>
  <w:num w:numId="17">
    <w:abstractNumId w:val="21"/>
  </w:num>
  <w:num w:numId="18">
    <w:abstractNumId w:val="38"/>
  </w:num>
  <w:num w:numId="19">
    <w:abstractNumId w:val="2"/>
  </w:num>
  <w:num w:numId="20">
    <w:abstractNumId w:val="32"/>
  </w:num>
  <w:num w:numId="21">
    <w:abstractNumId w:val="15"/>
  </w:num>
  <w:num w:numId="22">
    <w:abstractNumId w:val="24"/>
  </w:num>
  <w:num w:numId="23">
    <w:abstractNumId w:val="19"/>
  </w:num>
  <w:num w:numId="24">
    <w:abstractNumId w:val="10"/>
  </w:num>
  <w:num w:numId="25">
    <w:abstractNumId w:val="9"/>
  </w:num>
  <w:num w:numId="26">
    <w:abstractNumId w:val="11"/>
  </w:num>
  <w:num w:numId="27">
    <w:abstractNumId w:val="23"/>
  </w:num>
  <w:num w:numId="28">
    <w:abstractNumId w:val="39"/>
  </w:num>
  <w:num w:numId="29">
    <w:abstractNumId w:val="12"/>
  </w:num>
  <w:num w:numId="30">
    <w:abstractNumId w:val="0"/>
  </w:num>
  <w:num w:numId="31">
    <w:abstractNumId w:val="20"/>
  </w:num>
  <w:num w:numId="32">
    <w:abstractNumId w:val="31"/>
  </w:num>
  <w:num w:numId="33">
    <w:abstractNumId w:val="28"/>
  </w:num>
  <w:num w:numId="34">
    <w:abstractNumId w:val="17"/>
  </w:num>
  <w:num w:numId="35">
    <w:abstractNumId w:val="26"/>
  </w:num>
  <w:num w:numId="36">
    <w:abstractNumId w:val="35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"/>
  </w:num>
  <w:num w:numId="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7000E"/>
    <w:rsid w:val="00974876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2ECB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2719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Dorota Stępniak</cp:lastModifiedBy>
  <cp:revision>3</cp:revision>
  <cp:lastPrinted>2021-09-15T11:40:00Z</cp:lastPrinted>
  <dcterms:created xsi:type="dcterms:W3CDTF">2021-09-15T10:05:00Z</dcterms:created>
  <dcterms:modified xsi:type="dcterms:W3CDTF">2021-09-15T11:42:00Z</dcterms:modified>
</cp:coreProperties>
</file>