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E4" w:rsidRPr="00B76E09" w:rsidRDefault="00AE4EE4" w:rsidP="00B76E09">
      <w:pPr>
        <w:pStyle w:val="normal"/>
        <w:spacing w:line="271" w:lineRule="auto"/>
        <w:jc w:val="both"/>
        <w:rPr>
          <w:rFonts w:asciiTheme="majorHAnsi" w:hAnsiTheme="majorHAnsi" w:cstheme="majorHAnsi"/>
        </w:rPr>
      </w:pPr>
    </w:p>
    <w:p w:rsidR="00AE4EE4" w:rsidRPr="00B76E09" w:rsidRDefault="00AE4EE4" w:rsidP="00B76E09">
      <w:pPr>
        <w:pStyle w:val="normal"/>
        <w:spacing w:line="271" w:lineRule="auto"/>
        <w:jc w:val="both"/>
        <w:rPr>
          <w:rFonts w:asciiTheme="majorHAnsi" w:hAnsiTheme="majorHAnsi" w:cstheme="majorHAnsi"/>
        </w:rPr>
      </w:pPr>
    </w:p>
    <w:p w:rsidR="00AD505A" w:rsidRPr="00B76E09" w:rsidRDefault="004155FE" w:rsidP="00B76E09">
      <w:pPr>
        <w:pStyle w:val="normal"/>
        <w:spacing w:line="271" w:lineRule="auto"/>
        <w:jc w:val="both"/>
        <w:rPr>
          <w:rFonts w:asciiTheme="majorHAnsi" w:hAnsiTheme="majorHAnsi" w:cstheme="majorHAnsi"/>
        </w:rPr>
      </w:pPr>
      <w:r>
        <w:rPr>
          <w:rFonts w:asciiTheme="majorHAnsi" w:hAnsiTheme="majorHAnsi" w:cstheme="majorHAnsi"/>
        </w:rPr>
        <w:t>DZP.2344.14.2021</w:t>
      </w:r>
    </w:p>
    <w:p w:rsidR="00AD505A" w:rsidRPr="00B76E09" w:rsidRDefault="00AD505A" w:rsidP="00B65CFB">
      <w:pPr>
        <w:pStyle w:val="normal"/>
        <w:spacing w:line="271" w:lineRule="auto"/>
        <w:jc w:val="center"/>
        <w:rPr>
          <w:rFonts w:asciiTheme="majorHAnsi" w:hAnsiTheme="majorHAnsi" w:cstheme="majorHAnsi"/>
        </w:rPr>
      </w:pPr>
    </w:p>
    <w:p w:rsidR="00AD505A" w:rsidRPr="00B76E09" w:rsidRDefault="00D23046" w:rsidP="00B65CFB">
      <w:pPr>
        <w:pStyle w:val="normal"/>
        <w:spacing w:line="271" w:lineRule="auto"/>
        <w:jc w:val="center"/>
        <w:rPr>
          <w:rFonts w:asciiTheme="majorHAnsi" w:hAnsiTheme="majorHAnsi" w:cstheme="majorHAnsi"/>
        </w:rPr>
      </w:pPr>
      <w:r w:rsidRPr="00B76E09">
        <w:rPr>
          <w:rFonts w:asciiTheme="majorHAnsi" w:hAnsiTheme="majorHAnsi" w:cstheme="majorHAnsi"/>
        </w:rPr>
        <w:t>ZAMAWIAJĄCY:</w:t>
      </w:r>
    </w:p>
    <w:p w:rsidR="00AE4EE4" w:rsidRPr="00B76E09" w:rsidRDefault="00AE4EE4" w:rsidP="00B65CFB">
      <w:pPr>
        <w:pStyle w:val="Default"/>
        <w:spacing w:line="271" w:lineRule="auto"/>
        <w:jc w:val="center"/>
        <w:rPr>
          <w:rFonts w:asciiTheme="majorHAnsi" w:hAnsiTheme="majorHAnsi" w:cstheme="majorHAnsi"/>
          <w:sz w:val="22"/>
          <w:szCs w:val="22"/>
        </w:rPr>
      </w:pP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SAMODZIELNY PUBLICZNY</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ZAKŁAD OPIEKI ZDROWOTNEJ</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MINISTERSTWA SPRAW WEWNĘTRZNYCH I ADMINISTRACJI</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W BIAŁYMSTOKU</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IM. MARIANA ZYNDRAMA-KOŚCIAŁKOWSKIEGO</w:t>
      </w:r>
    </w:p>
    <w:p w:rsidR="00AE4EE4" w:rsidRPr="00B76E09" w:rsidRDefault="00AE4EE4" w:rsidP="00B65CFB">
      <w:pPr>
        <w:pStyle w:val="Default"/>
        <w:spacing w:line="271" w:lineRule="auto"/>
        <w:jc w:val="center"/>
        <w:rPr>
          <w:rFonts w:asciiTheme="majorHAnsi" w:hAnsiTheme="majorHAnsi" w:cstheme="majorHAnsi"/>
          <w:sz w:val="22"/>
          <w:szCs w:val="22"/>
        </w:rPr>
      </w:pP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15-471 Białystok</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ul. Fabryczna 27</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sz w:val="22"/>
          <w:szCs w:val="22"/>
        </w:rPr>
        <w:t>e-mail : zamowienia@zozmswia.bialystok.pl</w:t>
      </w:r>
    </w:p>
    <w:p w:rsidR="00AE4EE4" w:rsidRPr="00B76E09" w:rsidRDefault="00AE4EE4" w:rsidP="00B65CFB">
      <w:pPr>
        <w:pStyle w:val="Default"/>
        <w:spacing w:line="271" w:lineRule="auto"/>
        <w:jc w:val="center"/>
        <w:rPr>
          <w:rFonts w:asciiTheme="majorHAnsi" w:hAnsiTheme="majorHAnsi" w:cstheme="majorHAnsi"/>
          <w:bCs/>
          <w:sz w:val="22"/>
          <w:szCs w:val="22"/>
        </w:rPr>
      </w:pPr>
      <w:r w:rsidRPr="00B76E09">
        <w:rPr>
          <w:rFonts w:asciiTheme="majorHAnsi" w:hAnsiTheme="majorHAnsi" w:cstheme="majorHAnsi"/>
          <w:bCs/>
          <w:sz w:val="22"/>
          <w:szCs w:val="22"/>
        </w:rPr>
        <w:t>REGON: 050637922</w:t>
      </w:r>
    </w:p>
    <w:p w:rsidR="00AE4EE4" w:rsidRPr="00B76E09" w:rsidRDefault="00AE4EE4" w:rsidP="00B65CFB">
      <w:pPr>
        <w:pStyle w:val="Default"/>
        <w:spacing w:line="271" w:lineRule="auto"/>
        <w:jc w:val="center"/>
        <w:rPr>
          <w:rFonts w:asciiTheme="majorHAnsi" w:hAnsiTheme="majorHAnsi" w:cstheme="majorHAnsi"/>
          <w:bCs/>
          <w:sz w:val="22"/>
          <w:szCs w:val="22"/>
        </w:rPr>
      </w:pPr>
      <w:r w:rsidRPr="00B76E09">
        <w:rPr>
          <w:rFonts w:asciiTheme="majorHAnsi" w:hAnsiTheme="majorHAnsi" w:cstheme="majorHAnsi"/>
          <w:bCs/>
          <w:sz w:val="22"/>
          <w:szCs w:val="22"/>
        </w:rPr>
        <w:t>NIP: 5422513061</w:t>
      </w:r>
    </w:p>
    <w:p w:rsidR="00AE4EE4" w:rsidRPr="00B76E09" w:rsidRDefault="00AE4EE4" w:rsidP="00B65CFB">
      <w:pPr>
        <w:pStyle w:val="Default"/>
        <w:spacing w:line="271" w:lineRule="auto"/>
        <w:jc w:val="center"/>
        <w:rPr>
          <w:rFonts w:asciiTheme="majorHAnsi" w:hAnsiTheme="majorHAnsi" w:cstheme="majorHAnsi"/>
          <w:bCs/>
          <w:sz w:val="22"/>
          <w:szCs w:val="22"/>
        </w:rPr>
      </w:pPr>
      <w:r w:rsidRPr="00B76E09">
        <w:rPr>
          <w:rFonts w:asciiTheme="majorHAnsi" w:hAnsiTheme="majorHAnsi" w:cstheme="majorHAnsi"/>
          <w:bCs/>
          <w:sz w:val="22"/>
          <w:szCs w:val="22"/>
        </w:rPr>
        <w:t>KRS: 0000002250</w:t>
      </w:r>
    </w:p>
    <w:p w:rsidR="00AE4EE4" w:rsidRPr="00B76E09" w:rsidRDefault="00AE4EE4" w:rsidP="00B65CFB">
      <w:pPr>
        <w:pStyle w:val="Default"/>
        <w:spacing w:line="271" w:lineRule="auto"/>
        <w:jc w:val="center"/>
        <w:rPr>
          <w:rFonts w:asciiTheme="majorHAnsi" w:hAnsiTheme="majorHAnsi" w:cstheme="majorHAnsi"/>
          <w:bCs/>
          <w:sz w:val="22"/>
          <w:szCs w:val="22"/>
        </w:rPr>
      </w:pPr>
    </w:p>
    <w:p w:rsidR="00AE4EE4" w:rsidRPr="00B76E09" w:rsidRDefault="00AE4EE4" w:rsidP="00B76E09">
      <w:pPr>
        <w:pStyle w:val="Default"/>
        <w:spacing w:line="271" w:lineRule="auto"/>
        <w:jc w:val="both"/>
        <w:rPr>
          <w:rFonts w:asciiTheme="majorHAnsi" w:hAnsiTheme="majorHAnsi" w:cstheme="majorHAnsi"/>
          <w:bCs/>
          <w:sz w:val="22"/>
          <w:szCs w:val="22"/>
        </w:rPr>
      </w:pPr>
    </w:p>
    <w:p w:rsidR="00AE4EE4" w:rsidRPr="00B76E09" w:rsidRDefault="00AE4EE4" w:rsidP="00B76E09">
      <w:pPr>
        <w:pStyle w:val="Default"/>
        <w:spacing w:line="271" w:lineRule="auto"/>
        <w:jc w:val="both"/>
        <w:rPr>
          <w:rFonts w:asciiTheme="majorHAnsi" w:hAnsiTheme="majorHAnsi" w:cstheme="majorHAnsi"/>
          <w:bCs/>
          <w:sz w:val="22"/>
          <w:szCs w:val="22"/>
        </w:rPr>
      </w:pPr>
    </w:p>
    <w:p w:rsidR="00AE4EE4" w:rsidRPr="00B76E09" w:rsidRDefault="00AE4EE4" w:rsidP="00B76E09">
      <w:pPr>
        <w:pStyle w:val="Default"/>
        <w:spacing w:line="271" w:lineRule="auto"/>
        <w:jc w:val="both"/>
        <w:rPr>
          <w:rFonts w:asciiTheme="majorHAnsi" w:hAnsiTheme="majorHAnsi" w:cstheme="majorHAnsi"/>
          <w:bCs/>
          <w:sz w:val="22"/>
          <w:szCs w:val="22"/>
        </w:rPr>
      </w:pPr>
    </w:p>
    <w:p w:rsidR="00AE4EE4" w:rsidRPr="00B76E09" w:rsidRDefault="00AE4EE4" w:rsidP="00B76E09">
      <w:pPr>
        <w:pStyle w:val="Default"/>
        <w:spacing w:line="271" w:lineRule="auto"/>
        <w:jc w:val="both"/>
        <w:rPr>
          <w:rFonts w:asciiTheme="majorHAnsi" w:hAnsiTheme="majorHAnsi" w:cstheme="majorHAnsi"/>
          <w:bCs/>
          <w:sz w:val="22"/>
          <w:szCs w:val="22"/>
        </w:rPr>
      </w:pPr>
    </w:p>
    <w:p w:rsidR="00AE4EE4" w:rsidRPr="00B76E09" w:rsidRDefault="00AE4EE4" w:rsidP="00B76E09">
      <w:pPr>
        <w:pStyle w:val="Default"/>
        <w:spacing w:line="271" w:lineRule="auto"/>
        <w:jc w:val="both"/>
        <w:rPr>
          <w:rFonts w:asciiTheme="majorHAnsi" w:hAnsiTheme="majorHAnsi" w:cstheme="majorHAnsi"/>
          <w:bCs/>
          <w:sz w:val="22"/>
          <w:szCs w:val="22"/>
        </w:rPr>
      </w:pP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bCs/>
          <w:sz w:val="22"/>
          <w:szCs w:val="22"/>
        </w:rPr>
        <w:t>SPECYFIKACJA</w:t>
      </w:r>
    </w:p>
    <w:p w:rsidR="00AE4EE4" w:rsidRPr="00B76E09" w:rsidRDefault="00AE4EE4" w:rsidP="00B65CFB">
      <w:pPr>
        <w:pStyle w:val="Default"/>
        <w:spacing w:line="271" w:lineRule="auto"/>
        <w:jc w:val="center"/>
        <w:rPr>
          <w:rFonts w:asciiTheme="majorHAnsi" w:hAnsiTheme="majorHAnsi" w:cstheme="majorHAnsi"/>
          <w:sz w:val="22"/>
          <w:szCs w:val="22"/>
        </w:rPr>
      </w:pPr>
      <w:r w:rsidRPr="00B76E09">
        <w:rPr>
          <w:rFonts w:asciiTheme="majorHAnsi" w:hAnsiTheme="majorHAnsi" w:cstheme="majorHAnsi"/>
          <w:bCs/>
          <w:sz w:val="22"/>
          <w:szCs w:val="22"/>
        </w:rPr>
        <w:t>WARUNKÓW ZAMÓWIENIA</w:t>
      </w:r>
    </w:p>
    <w:p w:rsidR="00AE4EE4" w:rsidRPr="00B76E09" w:rsidRDefault="00AE4EE4" w:rsidP="00B76E09">
      <w:pPr>
        <w:pStyle w:val="Default"/>
        <w:spacing w:line="271" w:lineRule="auto"/>
        <w:jc w:val="both"/>
        <w:rPr>
          <w:rFonts w:asciiTheme="majorHAnsi" w:hAnsiTheme="majorHAnsi" w:cstheme="majorHAnsi"/>
          <w:bCs/>
          <w:sz w:val="22"/>
          <w:szCs w:val="22"/>
        </w:rPr>
      </w:pPr>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D23046" w:rsidP="00B76E09">
      <w:pPr>
        <w:pStyle w:val="normal"/>
        <w:spacing w:line="271" w:lineRule="auto"/>
        <w:jc w:val="both"/>
        <w:rPr>
          <w:rFonts w:asciiTheme="majorHAnsi" w:hAnsiTheme="majorHAnsi" w:cstheme="majorHAnsi"/>
        </w:rPr>
      </w:pPr>
      <w:r w:rsidRPr="00B76E09">
        <w:rPr>
          <w:rFonts w:asciiTheme="majorHAnsi" w:hAnsiTheme="majorHAnsi" w:cstheme="majorHAnsi"/>
        </w:rPr>
        <w:t xml:space="preserve">Zaprasza do złożenia oferty w trybie art. </w:t>
      </w:r>
      <w:r w:rsidR="00043891">
        <w:rPr>
          <w:rFonts w:asciiTheme="majorHAnsi" w:hAnsiTheme="majorHAnsi" w:cstheme="majorHAnsi"/>
        </w:rPr>
        <w:t>275</w:t>
      </w:r>
      <w:r w:rsidRPr="00B76E09">
        <w:rPr>
          <w:rFonts w:asciiTheme="majorHAnsi" w:hAnsiTheme="majorHAnsi" w:cstheme="majorHAnsi"/>
        </w:rPr>
        <w:t xml:space="preserve"> o wartości zamówienia nieprzekraczającej progów unijnych o jakich stanowi art. 3 ustawy z 11 września 2019 r. - Prawo zamówień publicznych (Dz. U. z 2019 r. poz. 2019) – dalej ustawy PZP na </w:t>
      </w:r>
      <w:r w:rsidR="00AE4EE4" w:rsidRPr="00B76E09">
        <w:rPr>
          <w:rFonts w:asciiTheme="majorHAnsi" w:hAnsiTheme="majorHAnsi" w:cstheme="majorHAnsi"/>
        </w:rPr>
        <w:t xml:space="preserve">wykonanie </w:t>
      </w:r>
      <w:r w:rsidR="00043891">
        <w:rPr>
          <w:rFonts w:asciiTheme="majorHAnsi" w:hAnsiTheme="majorHAnsi" w:cstheme="majorHAnsi"/>
        </w:rPr>
        <w:t xml:space="preserve">dostawę sprzętu jednorazowego użytku  do </w:t>
      </w:r>
      <w:proofErr w:type="spellStart"/>
      <w:r w:rsidR="00043891">
        <w:rPr>
          <w:rFonts w:asciiTheme="majorHAnsi" w:hAnsiTheme="majorHAnsi" w:cstheme="majorHAnsi"/>
        </w:rPr>
        <w:t>kiroablacji</w:t>
      </w:r>
      <w:proofErr w:type="spellEnd"/>
      <w:r w:rsidR="00043891">
        <w:rPr>
          <w:rFonts w:asciiTheme="majorHAnsi" w:hAnsiTheme="majorHAnsi" w:cstheme="majorHAnsi"/>
        </w:rPr>
        <w:t xml:space="preserve"> balonowej wraz z użyczeniem </w:t>
      </w:r>
      <w:proofErr w:type="spellStart"/>
      <w:r w:rsidR="00043891">
        <w:rPr>
          <w:rFonts w:asciiTheme="majorHAnsi" w:hAnsiTheme="majorHAnsi" w:cstheme="majorHAnsi"/>
        </w:rPr>
        <w:t>kriokonsoli</w:t>
      </w:r>
      <w:proofErr w:type="spellEnd"/>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AD505A" w:rsidRDefault="00AD505A" w:rsidP="00B76E09">
      <w:pPr>
        <w:pStyle w:val="normal"/>
        <w:spacing w:line="271" w:lineRule="auto"/>
        <w:jc w:val="both"/>
        <w:rPr>
          <w:rFonts w:asciiTheme="majorHAnsi" w:hAnsiTheme="majorHAnsi" w:cstheme="majorHAnsi"/>
        </w:rPr>
      </w:pPr>
    </w:p>
    <w:p w:rsidR="00B65CFB" w:rsidRPr="00B76E09" w:rsidRDefault="00B65CFB" w:rsidP="00B76E09">
      <w:pPr>
        <w:pStyle w:val="normal"/>
        <w:spacing w:line="271" w:lineRule="auto"/>
        <w:jc w:val="both"/>
        <w:rPr>
          <w:rFonts w:asciiTheme="majorHAnsi" w:hAnsiTheme="majorHAnsi" w:cstheme="majorHAnsi"/>
        </w:rPr>
      </w:pPr>
    </w:p>
    <w:p w:rsidR="00AD505A" w:rsidRPr="00B76E09" w:rsidRDefault="00AD505A" w:rsidP="00B76E09">
      <w:pPr>
        <w:pStyle w:val="normal"/>
        <w:spacing w:line="271" w:lineRule="auto"/>
        <w:jc w:val="both"/>
        <w:rPr>
          <w:rFonts w:asciiTheme="majorHAnsi" w:hAnsiTheme="majorHAnsi" w:cstheme="majorHAnsi"/>
        </w:rPr>
      </w:pPr>
    </w:p>
    <w:p w:rsidR="00AD505A" w:rsidRDefault="00AD505A" w:rsidP="00B76E09">
      <w:pPr>
        <w:pStyle w:val="normal"/>
        <w:spacing w:line="271" w:lineRule="auto"/>
        <w:jc w:val="both"/>
        <w:rPr>
          <w:rFonts w:asciiTheme="majorHAnsi" w:hAnsiTheme="majorHAnsi" w:cstheme="majorHAnsi"/>
        </w:rPr>
      </w:pPr>
    </w:p>
    <w:p w:rsidR="00436AA6" w:rsidRPr="00B76E09" w:rsidRDefault="00436AA6" w:rsidP="00B76E09">
      <w:pPr>
        <w:pStyle w:val="normal"/>
        <w:spacing w:line="271" w:lineRule="auto"/>
        <w:jc w:val="both"/>
        <w:rPr>
          <w:rFonts w:asciiTheme="majorHAnsi" w:hAnsiTheme="majorHAnsi" w:cstheme="majorHAnsi"/>
        </w:rPr>
      </w:pPr>
    </w:p>
    <w:p w:rsidR="00AD505A" w:rsidRPr="00B76E09" w:rsidRDefault="00D23046" w:rsidP="00B76E09">
      <w:pPr>
        <w:pStyle w:val="normal"/>
        <w:spacing w:line="271" w:lineRule="auto"/>
        <w:jc w:val="both"/>
        <w:rPr>
          <w:rFonts w:asciiTheme="majorHAnsi" w:hAnsiTheme="majorHAnsi" w:cstheme="majorHAnsi"/>
        </w:rPr>
      </w:pPr>
      <w:r w:rsidRPr="00B76E09">
        <w:rPr>
          <w:rFonts w:asciiTheme="majorHAnsi" w:hAnsiTheme="majorHAnsi" w:cstheme="majorHAnsi"/>
        </w:rPr>
        <w:lastRenderedPageBreak/>
        <w:t>SPIS TREŚCI</w:t>
      </w:r>
    </w:p>
    <w:sdt>
      <w:sdtPr>
        <w:rPr>
          <w:rFonts w:asciiTheme="majorHAnsi" w:hAnsiTheme="majorHAnsi" w:cstheme="majorHAnsi"/>
        </w:rPr>
        <w:id w:val="16522922"/>
        <w:docPartObj>
          <w:docPartGallery w:val="Table of Contents"/>
          <w:docPartUnique/>
        </w:docPartObj>
      </w:sdtPr>
      <w:sdtContent>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r w:rsidRPr="00B76E09">
            <w:rPr>
              <w:rFonts w:asciiTheme="majorHAnsi" w:hAnsiTheme="majorHAnsi" w:cstheme="majorHAnsi"/>
            </w:rPr>
            <w:fldChar w:fldCharType="begin"/>
          </w:r>
          <w:r w:rsidR="00D23046" w:rsidRPr="00B76E09">
            <w:rPr>
              <w:rFonts w:asciiTheme="majorHAnsi" w:hAnsiTheme="majorHAnsi" w:cstheme="majorHAnsi"/>
            </w:rPr>
            <w:instrText xml:space="preserve"> TOC \h \u \z </w:instrText>
          </w:r>
          <w:r w:rsidRPr="00B76E09">
            <w:rPr>
              <w:rFonts w:asciiTheme="majorHAnsi" w:hAnsiTheme="majorHAnsi" w:cstheme="majorHAnsi"/>
            </w:rPr>
            <w:fldChar w:fldCharType="separate"/>
          </w:r>
          <w:hyperlink w:anchor="_kabgz8l7slm3">
            <w:r w:rsidR="00D23046" w:rsidRPr="00B76E09">
              <w:rPr>
                <w:rFonts w:asciiTheme="majorHAnsi" w:hAnsiTheme="majorHAnsi" w:cstheme="majorHAnsi"/>
                <w:color w:val="000000"/>
              </w:rPr>
              <w:t>I. Nazwa oraz adres Zamawiającego</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_kabgz8l7slm3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3</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qj2p3iyqlwum">
            <w:r w:rsidR="00D23046" w:rsidRPr="00B76E09">
              <w:rPr>
                <w:rFonts w:asciiTheme="majorHAnsi" w:hAnsiTheme="majorHAnsi" w:cstheme="majorHAnsi"/>
                <w:color w:val="000000"/>
              </w:rPr>
              <w:t>II. Ochrona danych osobowych</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_qj2p3iyqlwum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3</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epsepounxnv1">
            <w:r w:rsidR="00D23046" w:rsidRPr="00B76E09">
              <w:rPr>
                <w:rFonts w:asciiTheme="majorHAnsi" w:hAnsiTheme="majorHAnsi" w:cstheme="majorHAnsi"/>
                <w:color w:val="000000"/>
              </w:rPr>
              <w:t>III. Tryb udzielania zamówienia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_epsepounxnv1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4</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x24vtaagcm5x">
            <w:r w:rsidR="00D23046" w:rsidRPr="00B76E09">
              <w:rPr>
                <w:rFonts w:asciiTheme="majorHAnsi" w:hAnsiTheme="majorHAnsi" w:cstheme="majorHAnsi"/>
                <w:color w:val="000000"/>
              </w:rPr>
              <w:t>IV. Opis przedmiotu zamówienia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_x24vtaagcm5x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5</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s0i9odf430x7">
            <w:r w:rsidR="00D23046" w:rsidRPr="00B76E09">
              <w:rPr>
                <w:rFonts w:asciiTheme="majorHAnsi" w:hAnsiTheme="majorHAnsi" w:cstheme="majorHAnsi"/>
                <w:color w:val="000000"/>
              </w:rPr>
              <w:t>V. Wizja lokalna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_s0i9odf430x7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6</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l3y36xf8w2mt">
            <w:r w:rsidR="00D23046" w:rsidRPr="00B76E09">
              <w:rPr>
                <w:rFonts w:asciiTheme="majorHAnsi" w:hAnsiTheme="majorHAnsi" w:cstheme="majorHAnsi"/>
                <w:color w:val="000000"/>
              </w:rPr>
              <w:t>VI. Podwykonawstwo</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_l3y36xf8w2mt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6</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6katmqtjrys4">
            <w:r w:rsidR="00D23046" w:rsidRPr="00B76E09">
              <w:rPr>
                <w:rFonts w:asciiTheme="majorHAnsi" w:hAnsiTheme="majorHAnsi" w:cstheme="majorHAnsi"/>
                <w:color w:val="000000"/>
              </w:rPr>
              <w:t>VII. Termin wykonania zamówienia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_6katmqtjrys4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6</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nz5qrlch0jbr">
            <w:r w:rsidR="00D23046" w:rsidRPr="00B76E09">
              <w:rPr>
                <w:rFonts w:asciiTheme="majorHAnsi" w:hAnsiTheme="majorHAnsi" w:cstheme="majorHAnsi"/>
                <w:color w:val="000000"/>
              </w:rPr>
              <w:t>VIII. Warunki udziału w postępowaniu</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_nz5qrlch0jbr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7</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sv3xn7chhdup">
            <w:r w:rsidR="00D23046" w:rsidRPr="00B76E09">
              <w:rPr>
                <w:rFonts w:asciiTheme="majorHAnsi" w:hAnsiTheme="majorHAnsi" w:cstheme="majorHAnsi"/>
                <w:color w:val="000000"/>
              </w:rPr>
              <w:t>IX. P</w:t>
            </w:r>
          </w:hyperlink>
          <w:r w:rsidR="00D23046" w:rsidRPr="00B76E09">
            <w:rPr>
              <w:rFonts w:asciiTheme="majorHAnsi" w:hAnsiTheme="majorHAnsi" w:cstheme="majorHAnsi"/>
            </w:rPr>
            <w:t>odstawy wykluczenia z postępowania</w:t>
          </w:r>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_sv3xn7chhdup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7</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crlv0voso4yw">
            <w:r w:rsidR="00D23046" w:rsidRPr="00B76E09">
              <w:rPr>
                <w:rFonts w:asciiTheme="majorHAnsi" w:hAnsiTheme="majorHAnsi" w:cstheme="majorHAnsi"/>
                <w:color w:val="000000"/>
              </w:rPr>
              <w:t>X. Podmiotowe środki dowodowe. Oświadczenia i dokumenty, jakie zobowiązani są dostarczyć Wykonawcy w celu potwierdzenia spełniania warunków udziału w postępowaniu oraz wykazania braku podstaw wykluczenia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_crlv0voso4yw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8</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gb4nrns0uw97">
            <w:r w:rsidR="00D23046" w:rsidRPr="00B76E09">
              <w:rPr>
                <w:rFonts w:asciiTheme="majorHAnsi" w:hAnsiTheme="majorHAnsi" w:cstheme="majorHAnsi"/>
                <w:color w:val="000000"/>
              </w:rPr>
              <w:t>XI. Poleganie na zasobach innych podmiotów</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_gb4nrns0uw97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10</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lodptpqf2xh0">
            <w:r w:rsidR="00D23046" w:rsidRPr="00B76E09">
              <w:rPr>
                <w:rFonts w:asciiTheme="majorHAnsi" w:hAnsiTheme="majorHAnsi" w:cstheme="majorHAnsi"/>
                <w:color w:val="000000"/>
              </w:rPr>
              <w:t>XII. Informacja dla Wykonawców wspólnie ubiegających się o udzielenie zamówienia</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_lodptpqf2xh0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11</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tp7vefgpgfgi">
            <w:r w:rsidR="00D23046" w:rsidRPr="00B76E09">
              <w:rPr>
                <w:rFonts w:asciiTheme="majorHAnsi" w:hAnsiTheme="majorHAnsi" w:cstheme="majorHAnsi"/>
                <w:color w:val="000000"/>
              </w:rPr>
              <w:t>XIII. Informacje o sposobie porozumiewania się zamawiającego z Wykonawcami oraz przekazywania oświadczeń lub dokumentów</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_tp7vefgpgfgi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12</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rq2udys4csh9">
            <w:r w:rsidR="00D23046" w:rsidRPr="00B76E09">
              <w:rPr>
                <w:rFonts w:asciiTheme="majorHAnsi" w:hAnsiTheme="majorHAnsi" w:cstheme="majorHAnsi"/>
                <w:color w:val="000000"/>
              </w:rPr>
              <w:t>XIV. Opis sposobu przygotowania ofert oraz dokumentów wymaganych przez Zamawiającego w SWZ</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_rq2udys4csh9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14</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c8de4rg6s4kb">
            <w:r w:rsidR="00D23046" w:rsidRPr="00B76E09">
              <w:rPr>
                <w:rFonts w:asciiTheme="majorHAnsi" w:hAnsiTheme="majorHAnsi" w:cstheme="majorHAnsi"/>
                <w:color w:val="000000"/>
              </w:rPr>
              <w:t>XV. Sposób obliczania ceny oferty</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_c8de4rg6s4kb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15</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1wm6hsxsy23e">
            <w:r w:rsidR="00D23046" w:rsidRPr="00B76E09">
              <w:rPr>
                <w:rFonts w:asciiTheme="majorHAnsi" w:hAnsiTheme="majorHAnsi" w:cstheme="majorHAnsi"/>
                <w:color w:val="000000"/>
              </w:rPr>
              <w:t>XVI. Wymagania dotyczące wadium</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_1wm6hsxsy23e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16</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kraqvybbazqg">
            <w:r w:rsidR="00D23046" w:rsidRPr="00B76E09">
              <w:rPr>
                <w:rFonts w:asciiTheme="majorHAnsi" w:hAnsiTheme="majorHAnsi" w:cstheme="majorHAnsi"/>
                <w:color w:val="000000"/>
              </w:rPr>
              <w:t>XVII. Termin związania ofertą</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_kraqvybbazqg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17</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iwk7tzonv6ne">
            <w:r w:rsidR="00D23046" w:rsidRPr="00B76E09">
              <w:rPr>
                <w:rFonts w:asciiTheme="majorHAnsi" w:hAnsiTheme="majorHAnsi" w:cstheme="majorHAnsi"/>
                <w:color w:val="000000"/>
              </w:rPr>
              <w:t>XVIII. Miejsce i termin składania ofert</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_iwk7tzonv6ne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17</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g4kmfra1vcqp">
            <w:r w:rsidR="00D23046" w:rsidRPr="00B76E09">
              <w:rPr>
                <w:rFonts w:asciiTheme="majorHAnsi" w:hAnsiTheme="majorHAnsi" w:cstheme="majorHAnsi"/>
                <w:color w:val="000000"/>
              </w:rPr>
              <w:t>XIX. Otwarcie ofert</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_g4kmfra1vcqp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18</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kc2xtpcwd955">
            <w:r w:rsidR="00D23046" w:rsidRPr="00B76E09">
              <w:rPr>
                <w:rFonts w:asciiTheme="majorHAnsi" w:hAnsiTheme="majorHAnsi" w:cstheme="majorHAnsi"/>
                <w:color w:val="000000"/>
              </w:rPr>
              <w:t>XX. Opis kryteriów oceny ofert wraz z podaniem wag tych kryteriów i sposobu oceny ofert</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_kc2xtpcwd955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19</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jdd1gpfct9cq">
            <w:r w:rsidR="00D23046" w:rsidRPr="00B76E09">
              <w:rPr>
                <w:rFonts w:asciiTheme="majorHAnsi" w:hAnsiTheme="majorHAnsi" w:cstheme="majorHAnsi"/>
                <w:color w:val="000000"/>
              </w:rPr>
              <w:t>XXI. Informacje o formalnościach, jakie powinny być dopełnione po wyborze oferty w celu zawarcia umowy</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_jdd1gpfct9cq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19</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8o16t0j5rcy">
            <w:r w:rsidR="00D23046" w:rsidRPr="00B76E09">
              <w:rPr>
                <w:rFonts w:asciiTheme="majorHAnsi" w:hAnsiTheme="majorHAnsi" w:cstheme="majorHAnsi"/>
                <w:color w:val="000000"/>
              </w:rPr>
              <w:t>XXII. Wymagania dotyczące zabezpieczenia należytego wykonania umowy</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_8o16t0j5rcy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20</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n1rtepxw0unn">
            <w:r w:rsidR="00D23046" w:rsidRPr="00B76E09">
              <w:rPr>
                <w:rFonts w:asciiTheme="majorHAnsi" w:hAnsiTheme="majorHAnsi" w:cstheme="majorHAnsi"/>
                <w:color w:val="000000"/>
              </w:rPr>
              <w:t>XXIII. Informacje o treści zawieranej umowy oraz możliwości jej zmiany</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_n1rtepxw0unn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20</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kmfqfyi30wag">
            <w:r w:rsidR="00D23046" w:rsidRPr="00B76E09">
              <w:rPr>
                <w:rFonts w:asciiTheme="majorHAnsi" w:hAnsiTheme="majorHAnsi" w:cstheme="majorHAnsi"/>
                <w:color w:val="000000"/>
              </w:rPr>
              <w:t>XIV. Pouczenie o środkach ochrony prawnej przysługujących Wykonawcy</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_kmfqfyi30wag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20</w:t>
          </w:r>
          <w:r w:rsidRPr="00B76E09">
            <w:rPr>
              <w:rFonts w:asciiTheme="majorHAnsi" w:hAnsiTheme="majorHAnsi" w:cstheme="majorHAnsi"/>
            </w:rPr>
            <w:fldChar w:fldCharType="end"/>
          </w:r>
        </w:p>
        <w:p w:rsidR="00AD505A" w:rsidRPr="00B76E09" w:rsidRDefault="001433D0" w:rsidP="00B76E09">
          <w:pPr>
            <w:pStyle w:val="normal"/>
            <w:tabs>
              <w:tab w:val="right" w:pos="9025"/>
            </w:tabs>
            <w:spacing w:line="271" w:lineRule="auto"/>
            <w:jc w:val="both"/>
            <w:rPr>
              <w:rFonts w:asciiTheme="majorHAnsi" w:hAnsiTheme="majorHAnsi" w:cstheme="majorHAnsi"/>
              <w:color w:val="000000"/>
            </w:rPr>
          </w:pPr>
          <w:hyperlink w:anchor="_uarrfy5kozla">
            <w:r w:rsidR="00D23046" w:rsidRPr="00B76E09">
              <w:rPr>
                <w:rFonts w:asciiTheme="majorHAnsi" w:hAnsiTheme="majorHAnsi" w:cstheme="majorHAnsi"/>
                <w:color w:val="000000"/>
              </w:rPr>
              <w:t>XXV. Spis załączników</w:t>
            </w:r>
          </w:hyperlink>
          <w:r w:rsidR="00D23046" w:rsidRPr="00B76E09">
            <w:rPr>
              <w:rFonts w:asciiTheme="majorHAnsi" w:hAnsiTheme="majorHAnsi" w:cstheme="majorHAnsi"/>
              <w:color w:val="000000"/>
            </w:rPr>
            <w:tab/>
          </w:r>
          <w:r w:rsidRPr="00B76E09">
            <w:rPr>
              <w:rFonts w:asciiTheme="majorHAnsi" w:hAnsiTheme="majorHAnsi" w:cstheme="majorHAnsi"/>
            </w:rPr>
            <w:fldChar w:fldCharType="begin"/>
          </w:r>
          <w:r w:rsidR="00D23046" w:rsidRPr="00B76E09">
            <w:rPr>
              <w:rFonts w:asciiTheme="majorHAnsi" w:hAnsiTheme="majorHAnsi" w:cstheme="majorHAnsi"/>
            </w:rPr>
            <w:instrText xml:space="preserve"> PAGEREF _uarrfy5kozla \h </w:instrText>
          </w:r>
          <w:r w:rsidRPr="00B76E09">
            <w:rPr>
              <w:rFonts w:asciiTheme="majorHAnsi" w:hAnsiTheme="majorHAnsi" w:cstheme="majorHAnsi"/>
            </w:rPr>
          </w:r>
          <w:r w:rsidRPr="00B76E09">
            <w:rPr>
              <w:rFonts w:asciiTheme="majorHAnsi" w:hAnsiTheme="majorHAnsi" w:cstheme="majorHAnsi"/>
            </w:rPr>
            <w:fldChar w:fldCharType="separate"/>
          </w:r>
          <w:r w:rsidR="00D23046" w:rsidRPr="00B76E09">
            <w:rPr>
              <w:rFonts w:asciiTheme="majorHAnsi" w:hAnsiTheme="majorHAnsi" w:cstheme="majorHAnsi"/>
              <w:color w:val="000000"/>
            </w:rPr>
            <w:t>23</w:t>
          </w:r>
          <w:r w:rsidRPr="00B76E09">
            <w:rPr>
              <w:rFonts w:asciiTheme="majorHAnsi" w:hAnsiTheme="majorHAnsi" w:cstheme="majorHAnsi"/>
            </w:rPr>
            <w:fldChar w:fldCharType="end"/>
          </w:r>
          <w:r w:rsidRPr="00B76E09">
            <w:rPr>
              <w:rFonts w:asciiTheme="majorHAnsi" w:hAnsiTheme="majorHAnsi" w:cstheme="majorHAnsi"/>
            </w:rPr>
            <w:fldChar w:fldCharType="end"/>
          </w:r>
        </w:p>
      </w:sdtContent>
    </w:sdt>
    <w:p w:rsidR="00AD505A" w:rsidRPr="00B76E09" w:rsidRDefault="00AD505A"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EB05EF" w:rsidRPr="00B76E09" w:rsidRDefault="00EB05EF" w:rsidP="00B76E09">
      <w:pPr>
        <w:pStyle w:val="normal"/>
        <w:spacing w:line="271" w:lineRule="auto"/>
        <w:jc w:val="both"/>
        <w:rPr>
          <w:rFonts w:asciiTheme="majorHAnsi" w:hAnsiTheme="majorHAnsi" w:cstheme="majorHAnsi"/>
        </w:rPr>
      </w:pP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0" w:name="_kabgz8l7slm3" w:colFirst="0" w:colLast="0"/>
      <w:bookmarkEnd w:id="0"/>
      <w:r w:rsidRPr="00B76E09">
        <w:rPr>
          <w:rFonts w:asciiTheme="majorHAnsi" w:hAnsiTheme="majorHAnsi" w:cstheme="majorHAnsi"/>
          <w:sz w:val="22"/>
          <w:szCs w:val="22"/>
        </w:rPr>
        <w:lastRenderedPageBreak/>
        <w:t>I. Nazwa oraz adres Zamawiającego</w:t>
      </w:r>
    </w:p>
    <w:p w:rsidR="00A0425C" w:rsidRPr="00B76E09" w:rsidRDefault="004347E6" w:rsidP="00B76E09">
      <w:pPr>
        <w:pStyle w:val="normal"/>
        <w:spacing w:line="271" w:lineRule="auto"/>
        <w:jc w:val="both"/>
        <w:rPr>
          <w:rFonts w:asciiTheme="majorHAnsi" w:hAnsiTheme="majorHAnsi" w:cstheme="majorHAnsi"/>
        </w:rPr>
      </w:pPr>
      <w:r w:rsidRPr="00B76E09">
        <w:rPr>
          <w:rFonts w:asciiTheme="majorHAnsi" w:hAnsiTheme="majorHAnsi" w:cstheme="majorHAnsi"/>
        </w:rPr>
        <w:t xml:space="preserve">Samodzielny Publiczny Zakład Opieki Zdrowotnej Ministerstwa Spraw Wewnętrznych i Administracji </w:t>
      </w:r>
      <w:r w:rsidR="00A0425C" w:rsidRPr="00B76E09">
        <w:rPr>
          <w:rFonts w:asciiTheme="majorHAnsi" w:hAnsiTheme="majorHAnsi" w:cstheme="majorHAnsi"/>
        </w:rPr>
        <w:t>w Białymstoku im. Mariana Zyndrama-Kościałkowskiego ul. Fabryczna 27, 15-471 Białystok</w:t>
      </w:r>
    </w:p>
    <w:p w:rsidR="00AD505A" w:rsidRPr="00B76E09" w:rsidRDefault="00D23046" w:rsidP="00B76E09">
      <w:pPr>
        <w:pStyle w:val="normal"/>
        <w:spacing w:line="271" w:lineRule="auto"/>
        <w:jc w:val="both"/>
        <w:rPr>
          <w:rFonts w:asciiTheme="majorHAnsi" w:hAnsiTheme="majorHAnsi" w:cstheme="majorHAnsi"/>
        </w:rPr>
      </w:pPr>
      <w:r w:rsidRPr="00B76E09">
        <w:rPr>
          <w:rFonts w:asciiTheme="majorHAnsi" w:hAnsiTheme="majorHAnsi" w:cstheme="majorHAnsi"/>
        </w:rPr>
        <w:t>Godziny pracy Zamawiającego:</w:t>
      </w:r>
      <w:r w:rsidR="00414AD5" w:rsidRPr="00B76E09">
        <w:rPr>
          <w:rFonts w:asciiTheme="majorHAnsi" w:hAnsiTheme="majorHAnsi" w:cstheme="majorHAnsi"/>
        </w:rPr>
        <w:t xml:space="preserve"> poniedziałek, wtorek, czwartek 7.30 – 15.05; środa 7.30-16.05, piątek 7.30-14.05</w:t>
      </w:r>
    </w:p>
    <w:p w:rsidR="00AD505A" w:rsidRPr="00B76E09" w:rsidRDefault="00D23046" w:rsidP="00B76E09">
      <w:pPr>
        <w:pStyle w:val="normal"/>
        <w:spacing w:line="271" w:lineRule="auto"/>
        <w:jc w:val="both"/>
        <w:rPr>
          <w:rFonts w:asciiTheme="majorHAnsi" w:hAnsiTheme="majorHAnsi" w:cstheme="majorHAnsi"/>
        </w:rPr>
      </w:pPr>
      <w:r w:rsidRPr="00B76E09">
        <w:rPr>
          <w:rFonts w:asciiTheme="majorHAnsi" w:hAnsiTheme="majorHAnsi" w:cstheme="majorHAnsi"/>
          <w:highlight w:val="white"/>
        </w:rPr>
        <w:t>Uwaga! W przypadku gdy wniosek o wgląd w protokół, o którym mowa w art. 74 ust. 1 ustawy PZP wpłynie po godzinach pracy Zamawiającego, odpowiedź zostanie udzielona dnia następnego (roboczego).</w:t>
      </w:r>
    </w:p>
    <w:p w:rsidR="00AD505A" w:rsidRPr="00B76E09" w:rsidRDefault="00D23046" w:rsidP="00B76E09">
      <w:pPr>
        <w:pStyle w:val="normal"/>
        <w:spacing w:line="271" w:lineRule="auto"/>
        <w:jc w:val="both"/>
        <w:rPr>
          <w:rFonts w:asciiTheme="majorHAnsi" w:hAnsiTheme="majorHAnsi" w:cstheme="majorHAnsi"/>
          <w:u w:val="single"/>
        </w:rPr>
      </w:pPr>
      <w:r w:rsidRPr="00B76E09">
        <w:rPr>
          <w:rFonts w:asciiTheme="majorHAnsi" w:hAnsiTheme="majorHAnsi" w:cstheme="majorHAnsi"/>
          <w:u w:val="single"/>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w:t>
      </w:r>
      <w:proofErr w:type="spellStart"/>
      <w:r w:rsidRPr="00B76E09">
        <w:rPr>
          <w:rFonts w:asciiTheme="majorHAnsi" w:hAnsiTheme="majorHAnsi" w:cstheme="majorHAnsi"/>
          <w:u w:val="single"/>
        </w:rPr>
        <w:t>pkt</w:t>
      </w:r>
      <w:proofErr w:type="spellEnd"/>
      <w:r w:rsidRPr="00B76E09">
        <w:rPr>
          <w:rFonts w:asciiTheme="majorHAnsi" w:hAnsiTheme="majorHAnsi" w:cstheme="majorHAnsi"/>
          <w:u w:val="single"/>
        </w:rPr>
        <w:t xml:space="preserve"> 3.</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 w:name="_qj2p3iyqlwum" w:colFirst="0" w:colLast="0"/>
      <w:bookmarkEnd w:id="1"/>
      <w:r w:rsidRPr="00B76E09">
        <w:rPr>
          <w:rFonts w:asciiTheme="majorHAnsi" w:hAnsiTheme="majorHAnsi" w:cstheme="majorHAnsi"/>
          <w:sz w:val="22"/>
          <w:szCs w:val="22"/>
        </w:rPr>
        <w:t>II. Ochrona danych osobowych</w:t>
      </w:r>
    </w:p>
    <w:p w:rsidR="003239EE" w:rsidRPr="00B76E09" w:rsidRDefault="003239EE" w:rsidP="000C4C20">
      <w:pPr>
        <w:pStyle w:val="Akapitzlist"/>
        <w:numPr>
          <w:ilvl w:val="0"/>
          <w:numId w:val="30"/>
        </w:numPr>
        <w:tabs>
          <w:tab w:val="left" w:pos="426"/>
        </w:tabs>
        <w:spacing w:line="271" w:lineRule="auto"/>
        <w:ind w:left="426" w:hanging="426"/>
        <w:contextualSpacing/>
        <w:jc w:val="both"/>
        <w:rPr>
          <w:rFonts w:asciiTheme="majorHAnsi" w:hAnsiTheme="majorHAnsi" w:cstheme="majorHAnsi"/>
          <w:sz w:val="22"/>
          <w:szCs w:val="22"/>
        </w:rPr>
      </w:pPr>
      <w:r w:rsidRPr="00B76E09">
        <w:rPr>
          <w:rFonts w:asciiTheme="majorHAnsi" w:hAnsiTheme="majorHAnsi" w:cstheme="maj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 119 z 2016 r., str. 1), uprzejmie informujemy, że:</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 xml:space="preserve">Administratorem Pani/Pana danych osobowych jest Samodzielny Publiczny Zakład Opieki Zdrowotnej Ministerstwa Spraw Wewnętrznych i Administracji w Białymstoku im. Mariana Zyndrama-Kościałkowskiego z siedzibą przy ul. Fabrycznej 27, 15-471 Białystok, </w:t>
      </w:r>
      <w:r w:rsidRPr="00B76E09">
        <w:rPr>
          <w:rFonts w:asciiTheme="majorHAnsi" w:hAnsiTheme="majorHAnsi" w:cstheme="majorHAnsi"/>
          <w:sz w:val="22"/>
          <w:szCs w:val="22"/>
        </w:rPr>
        <w:br/>
        <w:t xml:space="preserve">nr tel.: (47) 7104100, </w:t>
      </w:r>
      <w:proofErr w:type="spellStart"/>
      <w:r w:rsidRPr="00B76E09">
        <w:rPr>
          <w:rFonts w:asciiTheme="majorHAnsi" w:hAnsiTheme="majorHAnsi" w:cstheme="majorHAnsi"/>
          <w:sz w:val="22"/>
          <w:szCs w:val="22"/>
        </w:rPr>
        <w:t>fax</w:t>
      </w:r>
      <w:proofErr w:type="spellEnd"/>
      <w:r w:rsidRPr="00B76E09">
        <w:rPr>
          <w:rFonts w:asciiTheme="majorHAnsi" w:hAnsiTheme="majorHAnsi" w:cstheme="majorHAnsi"/>
          <w:sz w:val="22"/>
          <w:szCs w:val="22"/>
        </w:rPr>
        <w:t xml:space="preserve">: (47) 7104101, e-mail: </w:t>
      </w:r>
      <w:hyperlink r:id="rId8" w:history="1">
        <w:r w:rsidRPr="00B76E09">
          <w:rPr>
            <w:rStyle w:val="Hipercze"/>
            <w:rFonts w:asciiTheme="majorHAnsi" w:hAnsiTheme="majorHAnsi" w:cstheme="majorHAnsi"/>
            <w:sz w:val="22"/>
            <w:szCs w:val="22"/>
          </w:rPr>
          <w:t>sekretariat@zozmswia.bialystok.pl</w:t>
        </w:r>
      </w:hyperlink>
      <w:r w:rsidRPr="00B76E09">
        <w:rPr>
          <w:rFonts w:asciiTheme="majorHAnsi" w:hAnsiTheme="majorHAnsi" w:cstheme="majorHAnsi"/>
          <w:sz w:val="22"/>
          <w:szCs w:val="22"/>
        </w:rPr>
        <w:t>.</w:t>
      </w:r>
    </w:p>
    <w:p w:rsidR="003239EE" w:rsidRPr="00B76E09" w:rsidRDefault="003239EE" w:rsidP="000C4C20">
      <w:pPr>
        <w:pStyle w:val="Akapitzlist"/>
        <w:numPr>
          <w:ilvl w:val="0"/>
          <w:numId w:val="31"/>
        </w:numPr>
        <w:spacing w:line="271" w:lineRule="auto"/>
        <w:ind w:left="425"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 xml:space="preserve">Dane kontaktowe Inspektora Ochrony Danych, do którego może Pani/Pan zwracać się </w:t>
      </w:r>
      <w:r w:rsidRPr="00B76E09">
        <w:rPr>
          <w:rFonts w:asciiTheme="majorHAnsi" w:hAnsiTheme="majorHAnsi" w:cstheme="majorHAnsi"/>
          <w:sz w:val="22"/>
          <w:szCs w:val="22"/>
        </w:rPr>
        <w:br/>
        <w:t xml:space="preserve">z pytaniami i wątpliwościami dotyczącymi bezpieczeństwa i wykorzystywania Pani/Pana danych osobowych to: e-mail </w:t>
      </w:r>
      <w:hyperlink r:id="rId9" w:history="1">
        <w:r w:rsidRPr="00B76E09">
          <w:rPr>
            <w:rStyle w:val="Hipercze"/>
            <w:rFonts w:asciiTheme="majorHAnsi" w:hAnsiTheme="majorHAnsi" w:cstheme="majorHAnsi"/>
            <w:sz w:val="22"/>
            <w:szCs w:val="22"/>
          </w:rPr>
          <w:t>od@zozmswia.bialystok.pl</w:t>
        </w:r>
      </w:hyperlink>
      <w:r w:rsidRPr="00B76E09">
        <w:rPr>
          <w:rFonts w:asciiTheme="majorHAnsi" w:hAnsiTheme="majorHAnsi" w:cstheme="majorHAnsi"/>
          <w:sz w:val="22"/>
          <w:szCs w:val="22"/>
        </w:rPr>
        <w:t>, nr tel. (47) 7104111.</w:t>
      </w:r>
    </w:p>
    <w:p w:rsidR="003239EE" w:rsidRPr="00B76E09" w:rsidRDefault="003239EE" w:rsidP="000C4C20">
      <w:pPr>
        <w:pStyle w:val="Akapitzlist"/>
        <w:numPr>
          <w:ilvl w:val="0"/>
          <w:numId w:val="31"/>
        </w:numPr>
        <w:spacing w:line="271" w:lineRule="auto"/>
        <w:ind w:left="425"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 xml:space="preserve">Pani/Pana dane osobowe przetwarzane będą na podstawie art. 6 ust. 1 lit. c RODO w celu prowadzenia przedmiotowego postępowania o udzielenie zamówienia publicznego </w:t>
      </w:r>
      <w:r w:rsidRPr="00B76E09">
        <w:rPr>
          <w:rFonts w:asciiTheme="majorHAnsi" w:hAnsiTheme="majorHAnsi" w:cstheme="majorHAnsi"/>
          <w:sz w:val="22"/>
          <w:szCs w:val="22"/>
        </w:rPr>
        <w:br/>
        <w:t xml:space="preserve">oraz zawarcia umowy, a podstawą prawną ich przetwarzania jest obowiązek prawny stosowania sformalizowanych procedur udzielania zamówień publicznych spoczywających </w:t>
      </w:r>
      <w:r w:rsidRPr="00B76E09">
        <w:rPr>
          <w:rFonts w:asciiTheme="majorHAnsi" w:hAnsiTheme="majorHAnsi" w:cstheme="majorHAnsi"/>
          <w:sz w:val="22"/>
          <w:szCs w:val="22"/>
        </w:rPr>
        <w:br/>
        <w:t>na Zamawiającym.</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Odbiorcami Pani/Pana danych osobowych będą osoby lub podmioty, którym udostępniona zostanie dokumentacja postępowania w oparciu o art. 18 oraz art. 74 ustawy PZP.</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 xml:space="preserve">Pani/Pana dana osobowe będą przechowywane, zgodnie z art. 78 ust. 1 PZP, przez 4 lata </w:t>
      </w:r>
      <w:r w:rsidRPr="00B76E09">
        <w:rPr>
          <w:rFonts w:asciiTheme="majorHAnsi" w:hAnsiTheme="majorHAnsi" w:cstheme="majorHAnsi"/>
          <w:sz w:val="22"/>
          <w:szCs w:val="22"/>
        </w:rPr>
        <w:br/>
        <w:t>od dnia zakończenia postępowania o udzielenie zamówienia, a jeżeli czas trwania umowy przekracza 4 lata, okres przechowywania  obejmuje cały czas trwania umowy.</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 xml:space="preserve">Obowiązek podania przez Panią/Pana danych osobowych bezpośrednio Pani/Pana dotyczących jest wymogiem określonym w przepisach ustawy PZP, związanym z udziałem w postępowaniu </w:t>
      </w:r>
      <w:r w:rsidRPr="00B76E09">
        <w:rPr>
          <w:rFonts w:asciiTheme="majorHAnsi" w:hAnsiTheme="majorHAnsi" w:cstheme="majorHAnsi"/>
          <w:sz w:val="22"/>
          <w:szCs w:val="22"/>
        </w:rPr>
        <w:br/>
        <w:t>o udzielenie zamówienia publicznego. Konsekwencje niepodania określonych danych wynikają z ustawy PZP.</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Posiada Pani/Pan:</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na podstawie art. 15 RODO prawo dostępu do danych osobowych Pani/Pana dotyczących;</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na podstawie art. 16 RODO prawo sprostowania lub uzupełnienia Pani/Pana danych osobowych, przy czym skorzystanie</w:t>
      </w:r>
      <w:bookmarkStart w:id="2" w:name="_GoBack"/>
      <w:bookmarkEnd w:id="2"/>
      <w:r w:rsidRPr="00B76E09">
        <w:rPr>
          <w:rFonts w:asciiTheme="majorHAnsi" w:hAnsiTheme="majorHAnsi" w:cstheme="majorHAnsi"/>
          <w:sz w:val="22"/>
          <w:szCs w:val="22"/>
        </w:rPr>
        <w:t xml:space="preserve"> z prawa sprostowania lub uzupełnienia nie może skutkować zmianą wyniku postępowania o udzielenie zamówienia publicznego ani zmianą </w:t>
      </w:r>
      <w:r w:rsidRPr="00B76E09">
        <w:rPr>
          <w:rFonts w:asciiTheme="majorHAnsi" w:hAnsiTheme="majorHAnsi" w:cstheme="majorHAnsi"/>
          <w:sz w:val="22"/>
          <w:szCs w:val="22"/>
        </w:rPr>
        <w:lastRenderedPageBreak/>
        <w:t>postanowień umowy w zakresie niezgodnym z ustawą PZP oraz nie może naruszać integralności protokołu oraz jego załączników;</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xml:space="preserve">- na podstawie art. 18 RODO prawo żądania od Administratora ograniczenia przetwarzania danych osobowych z zastrzeżeniem przypadków, o których mowa w art. 18 ust. 2 RODO, </w:t>
      </w:r>
      <w:r w:rsidRPr="00B76E09">
        <w:rPr>
          <w:rFonts w:asciiTheme="majorHAnsi" w:hAnsiTheme="majorHAnsi" w:cstheme="majorHAnsi"/>
          <w:sz w:val="22"/>
          <w:szCs w:val="22"/>
        </w:rPr>
        <w:br/>
        <w:t xml:space="preserve">przy czym prawo ograniczenia przetwarzania nie ma zastosowania w odniesieniu </w:t>
      </w:r>
      <w:r w:rsidRPr="00B76E09">
        <w:rPr>
          <w:rFonts w:asciiTheme="majorHAnsi" w:hAnsiTheme="majorHAnsi" w:cstheme="majorHAnsi"/>
          <w:sz w:val="22"/>
          <w:szCs w:val="22"/>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prawo wniesienia skargi do Prezesa Urzędu Ochrony Danych Osobowych, gdy uzna Pani/Pan, że przetwarzanie danych osobowych Pani/Pana narusza przepisy RODO.</w:t>
      </w:r>
    </w:p>
    <w:p w:rsidR="003239EE" w:rsidRPr="00B76E09" w:rsidRDefault="003239EE" w:rsidP="000C4C20">
      <w:pPr>
        <w:pStyle w:val="Akapitzlist"/>
        <w:numPr>
          <w:ilvl w:val="0"/>
          <w:numId w:val="31"/>
        </w:numPr>
        <w:spacing w:line="271" w:lineRule="auto"/>
        <w:ind w:left="426" w:firstLine="0"/>
        <w:contextualSpacing/>
        <w:jc w:val="both"/>
        <w:rPr>
          <w:rFonts w:asciiTheme="majorHAnsi" w:hAnsiTheme="majorHAnsi" w:cstheme="majorHAnsi"/>
          <w:sz w:val="22"/>
          <w:szCs w:val="22"/>
        </w:rPr>
      </w:pPr>
      <w:r w:rsidRPr="00B76E09">
        <w:rPr>
          <w:rFonts w:asciiTheme="majorHAnsi" w:hAnsiTheme="majorHAnsi" w:cstheme="majorHAnsi"/>
          <w:sz w:val="22"/>
          <w:szCs w:val="22"/>
        </w:rPr>
        <w:t>Nie przysługuje Pani/Panu:</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w związku z art. 17 ust. 3 lit. b, d lub e RODO prawo do usunięcia danych osobowych;</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prawo do przenoszenia danych, o których mowa w art. 20 RODO;</w:t>
      </w:r>
    </w:p>
    <w:p w:rsidR="003239EE" w:rsidRPr="00B76E09" w:rsidRDefault="003239EE" w:rsidP="00B76E09">
      <w:pPr>
        <w:pStyle w:val="Akapitzlist"/>
        <w:spacing w:line="271" w:lineRule="auto"/>
        <w:ind w:left="709"/>
        <w:jc w:val="both"/>
        <w:rPr>
          <w:rFonts w:asciiTheme="majorHAnsi" w:hAnsiTheme="majorHAnsi" w:cstheme="majorHAnsi"/>
          <w:sz w:val="22"/>
          <w:szCs w:val="22"/>
        </w:rPr>
      </w:pPr>
      <w:r w:rsidRPr="00B76E09">
        <w:rPr>
          <w:rFonts w:asciiTheme="majorHAnsi" w:hAnsiTheme="majorHAnsi" w:cstheme="majorHAnsi"/>
          <w:sz w:val="22"/>
          <w:szCs w:val="22"/>
        </w:rPr>
        <w:t xml:space="preserve">- na podstawie art. 21 RODO prawo sprzeciwu, wobec przetwarzania danych osobowych, </w:t>
      </w:r>
      <w:r w:rsidRPr="00B76E09">
        <w:rPr>
          <w:rFonts w:asciiTheme="majorHAnsi" w:hAnsiTheme="majorHAnsi" w:cstheme="majorHAnsi"/>
          <w:sz w:val="22"/>
          <w:szCs w:val="22"/>
        </w:rPr>
        <w:br/>
        <w:t>gdyż podstawą prawną przetwarzania Pani/Pana danych osobowych jest art. 6 ust. 1 lit. c RODO.</w:t>
      </w:r>
    </w:p>
    <w:p w:rsidR="003239EE" w:rsidRPr="00B76E09" w:rsidRDefault="003239EE" w:rsidP="000C4C20">
      <w:pPr>
        <w:pStyle w:val="Akapitzlist"/>
        <w:numPr>
          <w:ilvl w:val="0"/>
          <w:numId w:val="31"/>
        </w:numPr>
        <w:spacing w:line="271" w:lineRule="auto"/>
        <w:ind w:left="709" w:hanging="283"/>
        <w:contextualSpacing/>
        <w:jc w:val="both"/>
        <w:rPr>
          <w:rFonts w:asciiTheme="majorHAnsi" w:hAnsiTheme="majorHAnsi" w:cstheme="majorHAnsi"/>
          <w:sz w:val="22"/>
          <w:szCs w:val="22"/>
        </w:rPr>
      </w:pPr>
      <w:r w:rsidRPr="00B76E09">
        <w:rPr>
          <w:rFonts w:asciiTheme="majorHAnsi" w:hAnsiTheme="majorHAnsi" w:cstheme="majorHAnsi"/>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3" w:name="_epsepounxnv1" w:colFirst="0" w:colLast="0"/>
      <w:bookmarkEnd w:id="3"/>
      <w:r w:rsidRPr="00B76E09">
        <w:rPr>
          <w:rFonts w:asciiTheme="majorHAnsi" w:hAnsiTheme="majorHAnsi" w:cstheme="majorHAnsi"/>
          <w:sz w:val="22"/>
          <w:szCs w:val="22"/>
        </w:rPr>
        <w:t>III. Tryb udzielania zamówienia</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 xml:space="preserve">Niniejsze postępowanie prowadzone jest w trybie podstawowym o jakim stanowi art. </w:t>
      </w:r>
      <w:r w:rsidR="00B67C75">
        <w:rPr>
          <w:rFonts w:asciiTheme="majorHAnsi" w:hAnsiTheme="majorHAnsi" w:cstheme="majorHAnsi"/>
        </w:rPr>
        <w:t>275</w:t>
      </w:r>
      <w:r w:rsidRPr="00B76E09">
        <w:rPr>
          <w:rFonts w:asciiTheme="majorHAnsi" w:hAnsiTheme="majorHAnsi" w:cstheme="majorHAnsi"/>
        </w:rPr>
        <w:t xml:space="preserve">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1 PZP oraz niniejszej Specyfikacji Warunków Zamówienia, zwaną dalej „SWZ”. </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 xml:space="preserve">Zamawiający nie przewiduje prowadzenia negocjacji. </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 xml:space="preserve">Szacunkowa wartość przedmiotowego zamówienia nie przekracza progów unijnych o jakich mowa w art. 3 ustawy PZP.  </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Zamawiający nie przewiduje aukcji elektronicznej.</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Zamawiający nie przewiduje złożenia oferty w postaci katalogów elektronicznych.</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Zamawiający nie prowadzi postępowania w celu zawarcia umowy ramowej.</w:t>
      </w:r>
    </w:p>
    <w:p w:rsidR="00AD505A" w:rsidRPr="00B76E09" w:rsidRDefault="00D23046" w:rsidP="000C4C20">
      <w:pPr>
        <w:pStyle w:val="normal"/>
        <w:numPr>
          <w:ilvl w:val="0"/>
          <w:numId w:val="26"/>
        </w:numPr>
        <w:spacing w:line="271" w:lineRule="auto"/>
        <w:ind w:left="426"/>
        <w:jc w:val="both"/>
        <w:rPr>
          <w:rFonts w:asciiTheme="majorHAnsi" w:hAnsiTheme="majorHAnsi" w:cstheme="majorHAnsi"/>
        </w:rPr>
      </w:pPr>
      <w:r w:rsidRPr="00B76E09">
        <w:rPr>
          <w:rFonts w:asciiTheme="majorHAnsi" w:hAnsiTheme="majorHAnsi" w:cstheme="majorHAnsi"/>
        </w:rPr>
        <w:t xml:space="preserve">Zamawiający nie zastrzega możliwości ubiegania się o udzielenie zamówienia wyłącznie przez Wykonawców, o których mowa w art. 94 PZP </w:t>
      </w:r>
    </w:p>
    <w:p w:rsidR="00AD505A" w:rsidRPr="00B76E09" w:rsidRDefault="00D23046" w:rsidP="000C4C20">
      <w:pPr>
        <w:pStyle w:val="normal"/>
        <w:numPr>
          <w:ilvl w:val="0"/>
          <w:numId w:val="26"/>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Zamawiający nie określa dodatkowych wymagań związanych z zatrudnianiem osób, o których mowa w art. 96 ust. 2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2 PZP </w:t>
      </w:r>
    </w:p>
    <w:p w:rsidR="00AD505A" w:rsidRDefault="00D23046" w:rsidP="00B76E09">
      <w:pPr>
        <w:pStyle w:val="Nagwek2"/>
        <w:spacing w:before="0" w:after="0" w:line="271" w:lineRule="auto"/>
        <w:jc w:val="both"/>
        <w:rPr>
          <w:rFonts w:asciiTheme="majorHAnsi" w:hAnsiTheme="majorHAnsi" w:cstheme="majorHAnsi"/>
          <w:sz w:val="22"/>
          <w:szCs w:val="22"/>
        </w:rPr>
      </w:pPr>
      <w:bookmarkStart w:id="4" w:name="_x24vtaagcm5x" w:colFirst="0" w:colLast="0"/>
      <w:bookmarkEnd w:id="4"/>
      <w:r w:rsidRPr="00B76E09">
        <w:rPr>
          <w:rFonts w:asciiTheme="majorHAnsi" w:hAnsiTheme="majorHAnsi" w:cstheme="majorHAnsi"/>
          <w:sz w:val="22"/>
          <w:szCs w:val="22"/>
        </w:rPr>
        <w:t xml:space="preserve">IV. </w:t>
      </w:r>
      <w:r w:rsidR="00AC7705" w:rsidRPr="00B76E09">
        <w:rPr>
          <w:rFonts w:asciiTheme="majorHAnsi" w:hAnsiTheme="majorHAnsi" w:cstheme="majorHAnsi"/>
          <w:sz w:val="22"/>
          <w:szCs w:val="22"/>
        </w:rPr>
        <w:t xml:space="preserve"> </w:t>
      </w:r>
      <w:r w:rsidRPr="00B76E09">
        <w:rPr>
          <w:rFonts w:asciiTheme="majorHAnsi" w:hAnsiTheme="majorHAnsi" w:cstheme="majorHAnsi"/>
          <w:sz w:val="22"/>
          <w:szCs w:val="22"/>
        </w:rPr>
        <w:t>Opis przedmiotu zamówienia</w:t>
      </w:r>
    </w:p>
    <w:p w:rsidR="00F94A30" w:rsidRPr="00F94A30" w:rsidRDefault="00D23046" w:rsidP="0021275D">
      <w:pPr>
        <w:pStyle w:val="normal"/>
        <w:numPr>
          <w:ilvl w:val="3"/>
          <w:numId w:val="26"/>
        </w:numPr>
        <w:tabs>
          <w:tab w:val="left" w:pos="567"/>
        </w:tabs>
        <w:ind w:left="426" w:hanging="426"/>
      </w:pPr>
      <w:r w:rsidRPr="00F94A30">
        <w:rPr>
          <w:rFonts w:asciiTheme="majorHAnsi" w:hAnsiTheme="majorHAnsi" w:cstheme="majorHAnsi"/>
        </w:rPr>
        <w:t xml:space="preserve">Przedmiotem zamówienia jest </w:t>
      </w:r>
      <w:r w:rsidR="00F94A30" w:rsidRPr="00F94A30">
        <w:rPr>
          <w:rFonts w:asciiTheme="majorHAnsi" w:hAnsiTheme="majorHAnsi" w:cstheme="majorHAnsi"/>
        </w:rPr>
        <w:t>dostawa dostawę sprzętu jedno</w:t>
      </w:r>
      <w:r w:rsidR="0021275D">
        <w:rPr>
          <w:rFonts w:asciiTheme="majorHAnsi" w:hAnsiTheme="majorHAnsi" w:cstheme="majorHAnsi"/>
        </w:rPr>
        <w:t xml:space="preserve">razowego użytku  do </w:t>
      </w:r>
      <w:proofErr w:type="spellStart"/>
      <w:r w:rsidR="0021275D">
        <w:rPr>
          <w:rFonts w:asciiTheme="majorHAnsi" w:hAnsiTheme="majorHAnsi" w:cstheme="majorHAnsi"/>
        </w:rPr>
        <w:t>kiroablacji</w:t>
      </w:r>
      <w:proofErr w:type="spellEnd"/>
      <w:r w:rsidR="0021275D">
        <w:rPr>
          <w:rFonts w:asciiTheme="majorHAnsi" w:hAnsiTheme="majorHAnsi" w:cstheme="majorHAnsi"/>
        </w:rPr>
        <w:t xml:space="preserve"> </w:t>
      </w:r>
      <w:r w:rsidR="00F94A30" w:rsidRPr="00F94A30">
        <w:rPr>
          <w:rFonts w:asciiTheme="majorHAnsi" w:hAnsiTheme="majorHAnsi" w:cstheme="majorHAnsi"/>
        </w:rPr>
        <w:t xml:space="preserve">balonowej wraz z użyczeniem </w:t>
      </w:r>
      <w:proofErr w:type="spellStart"/>
      <w:r w:rsidR="00F94A30" w:rsidRPr="00F94A30">
        <w:rPr>
          <w:rFonts w:asciiTheme="majorHAnsi" w:hAnsiTheme="majorHAnsi" w:cstheme="majorHAnsi"/>
        </w:rPr>
        <w:t>kriokonsoli</w:t>
      </w:r>
      <w:proofErr w:type="spellEnd"/>
    </w:p>
    <w:p w:rsidR="00AD505A" w:rsidRPr="003E3FE7" w:rsidRDefault="00D23046" w:rsidP="003E3FE7">
      <w:pPr>
        <w:pStyle w:val="normal"/>
        <w:numPr>
          <w:ilvl w:val="0"/>
          <w:numId w:val="1"/>
        </w:numPr>
        <w:spacing w:line="271" w:lineRule="auto"/>
        <w:ind w:left="434"/>
        <w:jc w:val="both"/>
        <w:rPr>
          <w:rFonts w:asciiTheme="majorHAnsi" w:hAnsiTheme="majorHAnsi" w:cstheme="majorHAnsi"/>
        </w:rPr>
      </w:pPr>
      <w:r w:rsidRPr="003E3FE7">
        <w:rPr>
          <w:rFonts w:asciiTheme="majorHAnsi" w:hAnsiTheme="majorHAnsi" w:cstheme="majorHAnsi"/>
        </w:rPr>
        <w:t xml:space="preserve">Wspólny Słownik Zamówień CPV: </w:t>
      </w:r>
      <w:r w:rsidR="00B92458" w:rsidRPr="003E3FE7">
        <w:rPr>
          <w:rFonts w:asciiTheme="majorHAnsi" w:hAnsiTheme="majorHAnsi" w:cstheme="majorHAnsi"/>
        </w:rPr>
        <w:t xml:space="preserve"> </w:t>
      </w:r>
      <w:r w:rsidR="003E3FE7" w:rsidRPr="003E3FE7">
        <w:rPr>
          <w:rFonts w:asciiTheme="majorHAnsi" w:hAnsiTheme="majorHAnsi" w:cstheme="majorHAnsi"/>
        </w:rPr>
        <w:t>CPV – 331400000-3</w:t>
      </w:r>
    </w:p>
    <w:p w:rsidR="00AD505A" w:rsidRPr="00B76E09" w:rsidRDefault="00D23046" w:rsidP="00B76E09">
      <w:pPr>
        <w:pStyle w:val="normal"/>
        <w:numPr>
          <w:ilvl w:val="0"/>
          <w:numId w:val="1"/>
        </w:numPr>
        <w:spacing w:line="271" w:lineRule="auto"/>
        <w:ind w:left="434"/>
        <w:jc w:val="both"/>
        <w:rPr>
          <w:rFonts w:asciiTheme="majorHAnsi" w:hAnsiTheme="majorHAnsi" w:cstheme="majorHAnsi"/>
        </w:rPr>
      </w:pPr>
      <w:r w:rsidRPr="00B76E09">
        <w:rPr>
          <w:rFonts w:asciiTheme="majorHAnsi" w:hAnsiTheme="majorHAnsi" w:cstheme="majorHAnsi"/>
        </w:rPr>
        <w:t>Zamawiający nie dopuszcza składania ofert częściowych.</w:t>
      </w:r>
    </w:p>
    <w:p w:rsidR="00AD505A" w:rsidRPr="00B76E09" w:rsidRDefault="00D23046" w:rsidP="00B76E09">
      <w:pPr>
        <w:pStyle w:val="normal"/>
        <w:numPr>
          <w:ilvl w:val="0"/>
          <w:numId w:val="1"/>
        </w:numPr>
        <w:spacing w:line="271" w:lineRule="auto"/>
        <w:ind w:left="434"/>
        <w:jc w:val="both"/>
        <w:rPr>
          <w:rFonts w:asciiTheme="majorHAnsi" w:hAnsiTheme="majorHAnsi" w:cstheme="majorHAnsi"/>
        </w:rPr>
      </w:pPr>
      <w:r w:rsidRPr="00B76E09">
        <w:rPr>
          <w:rFonts w:asciiTheme="majorHAnsi" w:hAnsiTheme="majorHAnsi" w:cstheme="majorHAnsi"/>
        </w:rPr>
        <w:t>Zamawiający nie dopuszcza składania ofert wariantowych oraz w postaci katalogów elektronicznych.</w:t>
      </w:r>
    </w:p>
    <w:p w:rsidR="00AD505A" w:rsidRPr="00B76E09" w:rsidRDefault="00D23046" w:rsidP="00B76E09">
      <w:pPr>
        <w:pStyle w:val="normal"/>
        <w:numPr>
          <w:ilvl w:val="0"/>
          <w:numId w:val="1"/>
        </w:numPr>
        <w:spacing w:line="271" w:lineRule="auto"/>
        <w:ind w:left="462"/>
        <w:jc w:val="both"/>
        <w:rPr>
          <w:rFonts w:asciiTheme="majorHAnsi" w:hAnsiTheme="majorHAnsi" w:cstheme="majorHAnsi"/>
        </w:rPr>
      </w:pPr>
      <w:r w:rsidRPr="00B76E09">
        <w:rPr>
          <w:rFonts w:asciiTheme="majorHAnsi" w:hAnsiTheme="majorHAnsi" w:cstheme="majorHAnsi"/>
        </w:rPr>
        <w:t xml:space="preserve">Zamawiający nie przewiduje udzielania zamówień, o których mowa w art. 214 ust. 1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7 i 8.</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5" w:name="_s0i9odf430x7" w:colFirst="0" w:colLast="0"/>
      <w:bookmarkEnd w:id="5"/>
      <w:r w:rsidRPr="00B76E09">
        <w:rPr>
          <w:rFonts w:asciiTheme="majorHAnsi" w:hAnsiTheme="majorHAnsi" w:cstheme="majorHAnsi"/>
          <w:sz w:val="22"/>
          <w:szCs w:val="22"/>
        </w:rPr>
        <w:lastRenderedPageBreak/>
        <w:t>V. Wizja lokalna</w:t>
      </w:r>
    </w:p>
    <w:p w:rsidR="00AD505A" w:rsidRPr="00B76E09" w:rsidRDefault="00D23046" w:rsidP="000C4C20">
      <w:pPr>
        <w:pStyle w:val="normal"/>
        <w:numPr>
          <w:ilvl w:val="0"/>
          <w:numId w:val="12"/>
        </w:numPr>
        <w:spacing w:line="271" w:lineRule="auto"/>
        <w:ind w:left="426"/>
        <w:jc w:val="both"/>
        <w:rPr>
          <w:rFonts w:asciiTheme="majorHAnsi" w:hAnsiTheme="majorHAnsi" w:cstheme="majorHAnsi"/>
        </w:rPr>
      </w:pPr>
      <w:r w:rsidRPr="00B76E09">
        <w:rPr>
          <w:rFonts w:asciiTheme="majorHAnsi" w:hAnsiTheme="majorHAnsi" w:cstheme="majorHAnsi"/>
        </w:rPr>
        <w:t xml:space="preserve">Zamawiający informuje, że złożenie oferty </w:t>
      </w:r>
      <w:r w:rsidR="00B92458" w:rsidRPr="00B76E09">
        <w:rPr>
          <w:rFonts w:asciiTheme="majorHAnsi" w:hAnsiTheme="majorHAnsi" w:cstheme="majorHAnsi"/>
        </w:rPr>
        <w:t xml:space="preserve">nie </w:t>
      </w:r>
      <w:r w:rsidRPr="00B76E09">
        <w:rPr>
          <w:rFonts w:asciiTheme="majorHAnsi" w:hAnsiTheme="majorHAnsi" w:cstheme="majorHAnsi"/>
        </w:rPr>
        <w:t xml:space="preserve">musi być poprzedzone odbyciem wizji lokalnej lub sprawdzeniem dokumentów dotyczących zamówienia jakie znajdują się w dyspozycji Zamawiającego, a jakie będą udostępniane podmiotom zgłaszającym chęć udziału w postępowaniu. </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6" w:name="_l3y36xf8w2mt" w:colFirst="0" w:colLast="0"/>
      <w:bookmarkEnd w:id="6"/>
      <w:r w:rsidRPr="00B76E09">
        <w:rPr>
          <w:rFonts w:asciiTheme="majorHAnsi" w:hAnsiTheme="majorHAnsi" w:cstheme="majorHAnsi"/>
          <w:sz w:val="22"/>
          <w:szCs w:val="22"/>
        </w:rPr>
        <w:t>VI. Podwykonawstwo</w:t>
      </w:r>
    </w:p>
    <w:p w:rsidR="00AD505A" w:rsidRPr="00B76E09" w:rsidRDefault="00D23046" w:rsidP="000C4C20">
      <w:pPr>
        <w:pStyle w:val="normal"/>
        <w:numPr>
          <w:ilvl w:val="0"/>
          <w:numId w:val="11"/>
        </w:numPr>
        <w:spacing w:line="271" w:lineRule="auto"/>
        <w:jc w:val="both"/>
        <w:rPr>
          <w:rFonts w:asciiTheme="majorHAnsi" w:hAnsiTheme="majorHAnsi" w:cstheme="majorHAnsi"/>
        </w:rPr>
      </w:pPr>
      <w:r w:rsidRPr="00B76E09">
        <w:rPr>
          <w:rFonts w:asciiTheme="majorHAnsi" w:hAnsiTheme="majorHAnsi" w:cstheme="majorHAnsi"/>
        </w:rPr>
        <w:t xml:space="preserve">Wykonawca może powierzyć wykonanie części zamówienia podwykonawcy (podwykonawcom). </w:t>
      </w:r>
    </w:p>
    <w:p w:rsidR="00AD505A" w:rsidRPr="00B76E09" w:rsidRDefault="00D23046" w:rsidP="000C4C20">
      <w:pPr>
        <w:pStyle w:val="normal"/>
        <w:numPr>
          <w:ilvl w:val="0"/>
          <w:numId w:val="11"/>
        </w:numPr>
        <w:spacing w:line="271" w:lineRule="auto"/>
        <w:jc w:val="both"/>
        <w:rPr>
          <w:rFonts w:asciiTheme="majorHAnsi" w:hAnsiTheme="majorHAnsi" w:cstheme="majorHAnsi"/>
        </w:rPr>
      </w:pPr>
      <w:r w:rsidRPr="00B76E09">
        <w:rPr>
          <w:rFonts w:asciiTheme="majorHAnsi" w:hAnsiTheme="majorHAnsi" w:cstheme="majorHAnsi"/>
        </w:rPr>
        <w:t>Zamawiający (nie) zastrzega obowiązku osobistego wykonania przez Wykonawcę kluczowych części zamówienia.</w:t>
      </w:r>
    </w:p>
    <w:p w:rsidR="00AD505A" w:rsidRPr="00B76E09" w:rsidRDefault="00D23046" w:rsidP="000C4C20">
      <w:pPr>
        <w:pStyle w:val="normal"/>
        <w:numPr>
          <w:ilvl w:val="0"/>
          <w:numId w:val="11"/>
        </w:numPr>
        <w:spacing w:line="271" w:lineRule="auto"/>
        <w:jc w:val="both"/>
        <w:rPr>
          <w:rFonts w:asciiTheme="majorHAnsi" w:hAnsiTheme="majorHAnsi" w:cstheme="majorHAnsi"/>
        </w:rPr>
      </w:pPr>
      <w:r w:rsidRPr="00B76E09">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B92458" w:rsidRPr="00B76E09">
        <w:rPr>
          <w:rFonts w:asciiTheme="majorHAnsi" w:hAnsiTheme="majorHAnsi" w:cstheme="majorHAnsi"/>
        </w:rPr>
        <w:t>w</w:t>
      </w:r>
      <w:r w:rsidRPr="00B76E09">
        <w:rPr>
          <w:rFonts w:asciiTheme="majorHAnsi" w:hAnsiTheme="majorHAnsi" w:cstheme="majorHAnsi"/>
        </w:rPr>
        <w:t>ykonawców.</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7" w:name="_6katmqtjrys4" w:colFirst="0" w:colLast="0"/>
      <w:bookmarkEnd w:id="7"/>
      <w:r w:rsidRPr="00B76E09">
        <w:rPr>
          <w:rFonts w:asciiTheme="majorHAnsi" w:hAnsiTheme="majorHAnsi" w:cstheme="majorHAnsi"/>
          <w:sz w:val="22"/>
          <w:szCs w:val="22"/>
        </w:rPr>
        <w:t>VII. Termin wykonania zamówienia</w:t>
      </w:r>
    </w:p>
    <w:p w:rsidR="00AD505A" w:rsidRPr="00B76E09" w:rsidRDefault="00D23046" w:rsidP="000C4C20">
      <w:pPr>
        <w:pStyle w:val="normal"/>
        <w:numPr>
          <w:ilvl w:val="0"/>
          <w:numId w:val="14"/>
        </w:numPr>
        <w:spacing w:line="271" w:lineRule="auto"/>
        <w:ind w:left="426"/>
        <w:jc w:val="both"/>
        <w:rPr>
          <w:rFonts w:asciiTheme="majorHAnsi" w:hAnsiTheme="majorHAnsi" w:cstheme="majorHAnsi"/>
        </w:rPr>
      </w:pPr>
      <w:r w:rsidRPr="00B76E09">
        <w:rPr>
          <w:rFonts w:asciiTheme="majorHAnsi" w:hAnsiTheme="majorHAnsi" w:cstheme="majorHAnsi"/>
        </w:rPr>
        <w:t xml:space="preserve">Termin realizacji zamówienia wynosi: </w:t>
      </w:r>
      <w:r w:rsidR="00AA3916">
        <w:rPr>
          <w:rFonts w:asciiTheme="majorHAnsi" w:hAnsiTheme="majorHAnsi" w:cstheme="majorHAnsi"/>
        </w:rPr>
        <w:t>12</w:t>
      </w:r>
      <w:r w:rsidR="00B92458" w:rsidRPr="00B76E09">
        <w:rPr>
          <w:rFonts w:asciiTheme="majorHAnsi" w:hAnsiTheme="majorHAnsi" w:cstheme="majorHAnsi"/>
        </w:rPr>
        <w:t xml:space="preserve"> miesięcy od daty zawarcia umowy.</w:t>
      </w:r>
    </w:p>
    <w:p w:rsidR="00AD505A" w:rsidRPr="00B76E09" w:rsidRDefault="00D23046" w:rsidP="000C4C20">
      <w:pPr>
        <w:pStyle w:val="normal"/>
        <w:numPr>
          <w:ilvl w:val="0"/>
          <w:numId w:val="14"/>
        </w:numPr>
        <w:spacing w:line="271" w:lineRule="auto"/>
        <w:ind w:left="426"/>
        <w:jc w:val="both"/>
        <w:rPr>
          <w:rFonts w:asciiTheme="majorHAnsi" w:hAnsiTheme="majorHAnsi" w:cstheme="majorHAnsi"/>
        </w:rPr>
      </w:pPr>
      <w:r w:rsidRPr="00B76E09">
        <w:rPr>
          <w:rFonts w:asciiTheme="majorHAnsi" w:hAnsiTheme="majorHAnsi" w:cstheme="majorHAnsi"/>
        </w:rPr>
        <w:t>Szczegółowe zagadnienia dotyczące terminu realizacji umowy uregulowane są we wzorze umowy stanowiącej załącznik do SWZ.</w:t>
      </w:r>
    </w:p>
    <w:p w:rsidR="00AD505A" w:rsidRPr="00B76E09" w:rsidRDefault="00D23046" w:rsidP="00B76E09">
      <w:pPr>
        <w:pStyle w:val="Nagwek2"/>
        <w:tabs>
          <w:tab w:val="left" w:pos="0"/>
        </w:tabs>
        <w:spacing w:before="0" w:after="0" w:line="271" w:lineRule="auto"/>
        <w:jc w:val="both"/>
        <w:rPr>
          <w:rFonts w:asciiTheme="majorHAnsi" w:hAnsiTheme="majorHAnsi" w:cstheme="majorHAnsi"/>
          <w:sz w:val="22"/>
          <w:szCs w:val="22"/>
        </w:rPr>
      </w:pPr>
      <w:bookmarkStart w:id="8" w:name="_nz5qrlch0jbr" w:colFirst="0" w:colLast="0"/>
      <w:bookmarkEnd w:id="8"/>
      <w:r w:rsidRPr="00B76E09">
        <w:rPr>
          <w:rFonts w:asciiTheme="majorHAnsi" w:hAnsiTheme="majorHAnsi" w:cstheme="majorHAnsi"/>
          <w:sz w:val="22"/>
          <w:szCs w:val="22"/>
        </w:rPr>
        <w:t>VIII. Warunki udziału w postępowaniu</w:t>
      </w:r>
    </w:p>
    <w:p w:rsidR="00AD505A" w:rsidRPr="00B76E09" w:rsidRDefault="00D23046" w:rsidP="000C4C20">
      <w:pPr>
        <w:pStyle w:val="normal"/>
        <w:numPr>
          <w:ilvl w:val="0"/>
          <w:numId w:val="20"/>
        </w:numPr>
        <w:spacing w:line="271" w:lineRule="auto"/>
        <w:ind w:left="426" w:right="20"/>
        <w:jc w:val="both"/>
        <w:rPr>
          <w:rFonts w:asciiTheme="majorHAnsi" w:hAnsiTheme="majorHAnsi" w:cstheme="majorHAnsi"/>
        </w:rPr>
      </w:pPr>
      <w:r w:rsidRPr="00B76E09">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Pr="00B76E09">
        <w:rPr>
          <w:rFonts w:asciiTheme="majorHAnsi" w:hAnsiTheme="majorHAnsi" w:cstheme="majorHAnsi"/>
          <w:highlight w:val="white"/>
        </w:rPr>
        <w:t xml:space="preserve"> udziału w postępowaniu.</w:t>
      </w:r>
    </w:p>
    <w:p w:rsidR="00AD505A" w:rsidRPr="00B76E09" w:rsidRDefault="00D23046" w:rsidP="000C4C20">
      <w:pPr>
        <w:pStyle w:val="normal"/>
        <w:numPr>
          <w:ilvl w:val="0"/>
          <w:numId w:val="20"/>
        </w:numPr>
        <w:spacing w:line="271" w:lineRule="auto"/>
        <w:ind w:left="426" w:right="20"/>
        <w:jc w:val="both"/>
        <w:rPr>
          <w:rFonts w:asciiTheme="majorHAnsi" w:hAnsiTheme="majorHAnsi" w:cstheme="majorHAnsi"/>
        </w:rPr>
      </w:pPr>
      <w:r w:rsidRPr="00B76E09">
        <w:rPr>
          <w:rFonts w:asciiTheme="majorHAnsi" w:hAnsiTheme="majorHAnsi" w:cstheme="majorHAnsi"/>
        </w:rPr>
        <w:t>O udzielenie zamówienia mogą ubiegać się Wykonawcy, którzy spełniają warunki dotyczące:</w:t>
      </w:r>
    </w:p>
    <w:p w:rsidR="00AD505A" w:rsidRPr="00B76E09" w:rsidRDefault="00D23046" w:rsidP="00B76E09">
      <w:pPr>
        <w:pStyle w:val="normal"/>
        <w:numPr>
          <w:ilvl w:val="0"/>
          <w:numId w:val="4"/>
        </w:numPr>
        <w:spacing w:line="271" w:lineRule="auto"/>
        <w:ind w:left="852" w:right="20" w:hanging="426"/>
        <w:jc w:val="both"/>
        <w:rPr>
          <w:rFonts w:asciiTheme="majorHAnsi" w:hAnsiTheme="majorHAnsi" w:cstheme="majorHAnsi"/>
        </w:rPr>
      </w:pPr>
      <w:r w:rsidRPr="00B76E09">
        <w:rPr>
          <w:rFonts w:asciiTheme="majorHAnsi" w:hAnsiTheme="majorHAnsi" w:cstheme="majorHAnsi"/>
        </w:rPr>
        <w:t>zdolności do występowania w obrocie gospodarczym:</w:t>
      </w:r>
    </w:p>
    <w:p w:rsidR="00AD505A" w:rsidRPr="0031032F" w:rsidRDefault="00B92458" w:rsidP="00B76E09">
      <w:pPr>
        <w:pStyle w:val="normal"/>
        <w:spacing w:line="271" w:lineRule="auto"/>
        <w:ind w:left="868" w:right="20"/>
        <w:jc w:val="both"/>
        <w:rPr>
          <w:rFonts w:asciiTheme="majorHAnsi" w:hAnsiTheme="majorHAnsi" w:cstheme="majorHAnsi"/>
        </w:rPr>
      </w:pPr>
      <w:r w:rsidRPr="0031032F">
        <w:rPr>
          <w:rFonts w:asciiTheme="majorHAnsi" w:hAnsiTheme="majorHAnsi" w:cstheme="majorHAnsi"/>
        </w:rPr>
        <w:t>Zamawiający nie stawia wymagań  tym zakresie</w:t>
      </w:r>
    </w:p>
    <w:p w:rsidR="00AD505A" w:rsidRPr="0031032F" w:rsidRDefault="00D23046" w:rsidP="00B76E09">
      <w:pPr>
        <w:pStyle w:val="normal"/>
        <w:numPr>
          <w:ilvl w:val="0"/>
          <w:numId w:val="4"/>
        </w:numPr>
        <w:spacing w:line="271" w:lineRule="auto"/>
        <w:ind w:left="852" w:right="20" w:hanging="426"/>
        <w:jc w:val="both"/>
        <w:rPr>
          <w:rFonts w:asciiTheme="majorHAnsi" w:hAnsiTheme="majorHAnsi" w:cstheme="majorHAnsi"/>
        </w:rPr>
      </w:pPr>
      <w:r w:rsidRPr="0031032F">
        <w:rPr>
          <w:rFonts w:asciiTheme="majorHAnsi" w:hAnsiTheme="majorHAnsi" w:cstheme="majorHAnsi"/>
        </w:rPr>
        <w:t>uprawnień do prowadzenia określonej działalności gospodarczej lub zawodowej, o ile wynika to z odrębnych przepisów:</w:t>
      </w:r>
    </w:p>
    <w:p w:rsidR="007B676A" w:rsidRPr="0031032F" w:rsidRDefault="007B676A" w:rsidP="007B676A">
      <w:pPr>
        <w:pStyle w:val="normal"/>
        <w:spacing w:line="271" w:lineRule="auto"/>
        <w:ind w:left="426" w:right="20" w:hanging="426"/>
        <w:jc w:val="both"/>
        <w:rPr>
          <w:rFonts w:asciiTheme="majorHAnsi" w:hAnsiTheme="majorHAnsi" w:cstheme="majorHAnsi"/>
        </w:rPr>
      </w:pPr>
      <w:r>
        <w:rPr>
          <w:rFonts w:asciiTheme="majorHAnsi" w:hAnsiTheme="majorHAnsi" w:cstheme="majorHAnsi"/>
        </w:rPr>
        <w:t xml:space="preserve">                </w:t>
      </w:r>
      <w:r w:rsidRPr="0031032F">
        <w:rPr>
          <w:rFonts w:asciiTheme="majorHAnsi" w:hAnsiTheme="majorHAnsi" w:cstheme="majorHAnsi"/>
        </w:rPr>
        <w:t>Zamawiający nie stawia wymagań  tym zakresie</w:t>
      </w:r>
    </w:p>
    <w:p w:rsidR="00AD505A" w:rsidRDefault="00D23046" w:rsidP="00B76E09">
      <w:pPr>
        <w:pStyle w:val="normal"/>
        <w:numPr>
          <w:ilvl w:val="0"/>
          <w:numId w:val="4"/>
        </w:numPr>
        <w:spacing w:line="271" w:lineRule="auto"/>
        <w:ind w:left="852" w:right="20" w:hanging="426"/>
        <w:jc w:val="both"/>
        <w:rPr>
          <w:rFonts w:asciiTheme="majorHAnsi" w:hAnsiTheme="majorHAnsi" w:cstheme="majorHAnsi"/>
        </w:rPr>
      </w:pPr>
      <w:r w:rsidRPr="0031032F">
        <w:rPr>
          <w:rFonts w:asciiTheme="majorHAnsi" w:hAnsiTheme="majorHAnsi" w:cstheme="majorHAnsi"/>
        </w:rPr>
        <w:t>sytuacji ekonomicznej lub finansowej:</w:t>
      </w:r>
    </w:p>
    <w:p w:rsidR="007B676A" w:rsidRPr="0031032F" w:rsidRDefault="007B676A" w:rsidP="007B676A">
      <w:pPr>
        <w:pStyle w:val="normal"/>
        <w:spacing w:line="271" w:lineRule="auto"/>
        <w:ind w:right="20"/>
        <w:jc w:val="both"/>
        <w:rPr>
          <w:rFonts w:asciiTheme="majorHAnsi" w:hAnsiTheme="majorHAnsi" w:cstheme="majorHAnsi"/>
        </w:rPr>
      </w:pPr>
      <w:r>
        <w:rPr>
          <w:rFonts w:asciiTheme="majorHAnsi" w:hAnsiTheme="majorHAnsi" w:cstheme="majorHAnsi"/>
        </w:rPr>
        <w:t xml:space="preserve">                 </w:t>
      </w:r>
      <w:r w:rsidRPr="0031032F">
        <w:rPr>
          <w:rFonts w:asciiTheme="majorHAnsi" w:hAnsiTheme="majorHAnsi" w:cstheme="majorHAnsi"/>
        </w:rPr>
        <w:t>Zamawiający nie stawia wymagań  tym zakresie</w:t>
      </w:r>
    </w:p>
    <w:p w:rsidR="00AD505A" w:rsidRPr="00B76E09" w:rsidRDefault="00D23046" w:rsidP="00B76E09">
      <w:pPr>
        <w:pStyle w:val="normal"/>
        <w:numPr>
          <w:ilvl w:val="0"/>
          <w:numId w:val="4"/>
        </w:numPr>
        <w:spacing w:line="271" w:lineRule="auto"/>
        <w:ind w:left="852" w:right="20" w:hanging="426"/>
        <w:jc w:val="both"/>
        <w:rPr>
          <w:rFonts w:asciiTheme="majorHAnsi" w:hAnsiTheme="majorHAnsi" w:cstheme="majorHAnsi"/>
        </w:rPr>
      </w:pPr>
      <w:r w:rsidRPr="00B76E09">
        <w:rPr>
          <w:rFonts w:asciiTheme="majorHAnsi" w:hAnsiTheme="majorHAnsi" w:cstheme="majorHAnsi"/>
        </w:rPr>
        <w:t>zdolności technicznej lub zawodowej:</w:t>
      </w:r>
    </w:p>
    <w:p w:rsidR="00B92458" w:rsidRPr="00B76E09" w:rsidRDefault="00B92458" w:rsidP="0031032F">
      <w:pPr>
        <w:pStyle w:val="normal"/>
        <w:spacing w:line="271" w:lineRule="auto"/>
        <w:ind w:left="709" w:right="20"/>
        <w:jc w:val="both"/>
        <w:rPr>
          <w:rFonts w:asciiTheme="majorHAnsi" w:hAnsiTheme="majorHAnsi" w:cstheme="majorHAnsi"/>
        </w:rPr>
      </w:pPr>
      <w:r w:rsidRPr="00B76E09">
        <w:rPr>
          <w:rFonts w:asciiTheme="majorHAnsi" w:hAnsiTheme="majorHAnsi" w:cstheme="majorHAnsi"/>
        </w:rPr>
        <w:t>Zamawiający nie stawia wymagań  tym zakresie</w:t>
      </w:r>
    </w:p>
    <w:p w:rsidR="00AD505A" w:rsidRPr="00B76E09" w:rsidRDefault="00D23046" w:rsidP="000C4C20">
      <w:pPr>
        <w:pStyle w:val="normal"/>
        <w:numPr>
          <w:ilvl w:val="0"/>
          <w:numId w:val="20"/>
        </w:numPr>
        <w:spacing w:line="271" w:lineRule="auto"/>
        <w:ind w:left="448"/>
        <w:jc w:val="both"/>
        <w:rPr>
          <w:rFonts w:asciiTheme="majorHAnsi" w:hAnsiTheme="majorHAnsi" w:cstheme="majorHAnsi"/>
        </w:rPr>
      </w:pPr>
      <w:r w:rsidRPr="00B76E09">
        <w:rPr>
          <w:rFonts w:asciiTheme="majorHAnsi" w:hAnsiTheme="majorHAnsi" w:cstheme="majorHAnsi"/>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8607A8" w:rsidRDefault="00D23046" w:rsidP="000C4C20">
      <w:pPr>
        <w:pStyle w:val="normal"/>
        <w:numPr>
          <w:ilvl w:val="0"/>
          <w:numId w:val="20"/>
        </w:numPr>
        <w:spacing w:line="271" w:lineRule="auto"/>
        <w:ind w:left="448"/>
        <w:jc w:val="both"/>
        <w:rPr>
          <w:rFonts w:asciiTheme="majorHAnsi" w:hAnsiTheme="majorHAnsi" w:cstheme="majorHAnsi"/>
        </w:rPr>
      </w:pPr>
      <w:r w:rsidRPr="008607A8">
        <w:rPr>
          <w:rFonts w:asciiTheme="majorHAnsi" w:hAnsiTheme="majorHAnsi" w:cstheme="majorHAnsi"/>
        </w:rPr>
        <w:t xml:space="preserve">Wykonawcy wspólnie ubiegający się o udzielenie zamówienia dołączają do oferty oświadczenie, z którego wynika, które </w:t>
      </w:r>
      <w:r w:rsidR="002D2BD0">
        <w:rPr>
          <w:rFonts w:asciiTheme="majorHAnsi" w:hAnsiTheme="majorHAnsi" w:cstheme="majorHAnsi"/>
        </w:rPr>
        <w:t>przedmiot zamówienia</w:t>
      </w:r>
      <w:r w:rsidRPr="008607A8">
        <w:rPr>
          <w:rFonts w:asciiTheme="majorHAnsi" w:hAnsiTheme="majorHAnsi" w:cstheme="majorHAnsi"/>
        </w:rPr>
        <w:t xml:space="preserve"> wykonają poszczególni wykonawcy w odniesieniu do warunków, które zostały opisane w ust. 2</w:t>
      </w:r>
      <w:r w:rsidR="002D2BD0">
        <w:rPr>
          <w:rFonts w:asciiTheme="majorHAnsi" w:hAnsiTheme="majorHAnsi" w:cstheme="majorHAnsi"/>
        </w:rPr>
        <w:t>.</w:t>
      </w:r>
      <w:r w:rsidRPr="008607A8">
        <w:rPr>
          <w:rFonts w:asciiTheme="majorHAnsi" w:hAnsiTheme="majorHAnsi" w:cstheme="majorHAnsi"/>
        </w:rPr>
        <w:t xml:space="preserve"> </w:t>
      </w:r>
      <w:bookmarkStart w:id="9" w:name="_sv3xn7chhdup" w:colFirst="0" w:colLast="0"/>
      <w:bookmarkEnd w:id="9"/>
    </w:p>
    <w:p w:rsidR="00AD505A" w:rsidRPr="008607A8" w:rsidRDefault="00D23046" w:rsidP="008607A8">
      <w:pPr>
        <w:pStyle w:val="normal"/>
        <w:spacing w:line="271" w:lineRule="auto"/>
        <w:ind w:left="-6"/>
        <w:jc w:val="both"/>
        <w:rPr>
          <w:rFonts w:asciiTheme="majorHAnsi" w:hAnsiTheme="majorHAnsi" w:cstheme="majorHAnsi"/>
        </w:rPr>
      </w:pPr>
      <w:r w:rsidRPr="008607A8">
        <w:rPr>
          <w:rFonts w:asciiTheme="majorHAnsi" w:hAnsiTheme="majorHAnsi" w:cstheme="majorHAnsi"/>
        </w:rPr>
        <w:t>IX. Podstawy wykluczenia z postępowania</w:t>
      </w:r>
    </w:p>
    <w:p w:rsidR="00AD505A" w:rsidRPr="00B76E09" w:rsidRDefault="00D23046" w:rsidP="00B76E09">
      <w:pPr>
        <w:pStyle w:val="normal"/>
        <w:numPr>
          <w:ilvl w:val="0"/>
          <w:numId w:val="2"/>
        </w:numPr>
        <w:spacing w:line="271" w:lineRule="auto"/>
        <w:ind w:left="426"/>
        <w:jc w:val="both"/>
        <w:rPr>
          <w:rFonts w:asciiTheme="majorHAnsi" w:hAnsiTheme="majorHAnsi" w:cstheme="majorHAnsi"/>
        </w:rPr>
      </w:pPr>
      <w:r w:rsidRPr="00B76E09">
        <w:rPr>
          <w:rFonts w:asciiTheme="majorHAnsi" w:hAnsiTheme="majorHAnsi" w:cstheme="majorHAnsi"/>
        </w:rPr>
        <w:t>Z postępowania o udzielenie zamówienia wyklucza się Wykonawców, w stosunku do których zachodzi którakolwiek z okoliczności wskazanych:</w:t>
      </w:r>
    </w:p>
    <w:p w:rsidR="00AD505A" w:rsidRPr="00B76E09" w:rsidRDefault="00D23046" w:rsidP="000C4C20">
      <w:pPr>
        <w:pStyle w:val="normal"/>
        <w:numPr>
          <w:ilvl w:val="0"/>
          <w:numId w:val="21"/>
        </w:numPr>
        <w:spacing w:line="271" w:lineRule="auto"/>
        <w:ind w:left="812" w:hanging="386"/>
        <w:jc w:val="both"/>
        <w:rPr>
          <w:rFonts w:asciiTheme="majorHAnsi" w:hAnsiTheme="majorHAnsi" w:cstheme="majorHAnsi"/>
        </w:rPr>
      </w:pPr>
      <w:r w:rsidRPr="00B76E09">
        <w:rPr>
          <w:rFonts w:asciiTheme="majorHAnsi" w:hAnsiTheme="majorHAnsi" w:cstheme="majorHAnsi"/>
        </w:rPr>
        <w:t>w art. 108 ust. 1 PZP;</w:t>
      </w:r>
    </w:p>
    <w:p w:rsidR="00AD505A" w:rsidRPr="00B76E09" w:rsidRDefault="00D23046" w:rsidP="000C4C20">
      <w:pPr>
        <w:pStyle w:val="normal"/>
        <w:numPr>
          <w:ilvl w:val="0"/>
          <w:numId w:val="21"/>
        </w:numPr>
        <w:spacing w:line="271" w:lineRule="auto"/>
        <w:ind w:left="812" w:hanging="386"/>
        <w:jc w:val="both"/>
        <w:rPr>
          <w:rFonts w:asciiTheme="majorHAnsi" w:hAnsiTheme="majorHAnsi" w:cstheme="majorHAnsi"/>
        </w:rPr>
      </w:pPr>
      <w:r w:rsidRPr="00B76E09">
        <w:rPr>
          <w:rFonts w:asciiTheme="majorHAnsi" w:hAnsiTheme="majorHAnsi" w:cstheme="majorHAnsi"/>
        </w:rPr>
        <w:t>w art. 109 ust. 1 pkt. 4, 5, 7 PZP, tj.:</w:t>
      </w:r>
    </w:p>
    <w:p w:rsidR="00AD505A" w:rsidRPr="00B76E09" w:rsidRDefault="00D23046" w:rsidP="000C4C20">
      <w:pPr>
        <w:pStyle w:val="normal"/>
        <w:numPr>
          <w:ilvl w:val="0"/>
          <w:numId w:val="9"/>
        </w:numPr>
        <w:spacing w:line="271" w:lineRule="auto"/>
        <w:ind w:left="1246" w:hanging="434"/>
        <w:jc w:val="both"/>
        <w:rPr>
          <w:rFonts w:asciiTheme="majorHAnsi" w:hAnsiTheme="majorHAnsi" w:cstheme="majorHAnsi"/>
        </w:rPr>
      </w:pPr>
      <w:r w:rsidRPr="00B76E09">
        <w:rPr>
          <w:rFonts w:asciiTheme="majorHAnsi" w:hAnsiTheme="majorHAnsi" w:cstheme="majorHAnsi"/>
        </w:rPr>
        <w:t xml:space="preserve">w stosunku do którego otwarto likwidację, ogłoszono upadłość, którego aktywami zarządza likwidator lub sąd, zawarł układ z wierzycielami, którego działalność </w:t>
      </w:r>
      <w:r w:rsidRPr="00B76E09">
        <w:rPr>
          <w:rFonts w:asciiTheme="majorHAnsi" w:hAnsiTheme="majorHAnsi" w:cstheme="majorHAnsi"/>
        </w:rPr>
        <w:lastRenderedPageBreak/>
        <w:t>gospodarcza jest zawieszona albo znajduje się on w innej tego rodzaju sytuacji wynikającej z podobnej procedury przewidzianej w przepisach miejsca wszczęcia tej procedury;</w:t>
      </w:r>
    </w:p>
    <w:p w:rsidR="00AD505A" w:rsidRPr="00B76E09" w:rsidRDefault="00D23046" w:rsidP="000C4C20">
      <w:pPr>
        <w:pStyle w:val="normal"/>
        <w:numPr>
          <w:ilvl w:val="0"/>
          <w:numId w:val="9"/>
        </w:numPr>
        <w:spacing w:line="271" w:lineRule="auto"/>
        <w:ind w:left="1246" w:hanging="434"/>
        <w:jc w:val="both"/>
        <w:rPr>
          <w:rFonts w:asciiTheme="majorHAnsi" w:hAnsiTheme="majorHAnsi" w:cstheme="majorHAnsi"/>
        </w:rPr>
      </w:pPr>
      <w:r w:rsidRPr="00B76E09">
        <w:rPr>
          <w:rFonts w:asciiTheme="majorHAnsi" w:hAnsiTheme="majorHAnsi" w:cstheme="maj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AD505A" w:rsidRPr="00B76E09" w:rsidRDefault="00D23046" w:rsidP="000C4C20">
      <w:pPr>
        <w:pStyle w:val="normal"/>
        <w:numPr>
          <w:ilvl w:val="0"/>
          <w:numId w:val="9"/>
        </w:numPr>
        <w:spacing w:line="271" w:lineRule="auto"/>
        <w:ind w:left="1246" w:hanging="434"/>
        <w:jc w:val="both"/>
        <w:rPr>
          <w:rFonts w:asciiTheme="majorHAnsi" w:hAnsiTheme="majorHAnsi" w:cstheme="majorHAnsi"/>
        </w:rPr>
      </w:pPr>
      <w:r w:rsidRPr="00B76E09">
        <w:rPr>
          <w:rFonts w:asciiTheme="majorHAnsi" w:hAnsiTheme="majorHAnsi" w:cstheme="maj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D505A" w:rsidRPr="00B76E09" w:rsidRDefault="00D23046" w:rsidP="00B76E09">
      <w:pPr>
        <w:pStyle w:val="normal"/>
        <w:numPr>
          <w:ilvl w:val="0"/>
          <w:numId w:val="2"/>
        </w:numPr>
        <w:spacing w:line="271" w:lineRule="auto"/>
        <w:ind w:left="426"/>
        <w:jc w:val="both"/>
        <w:rPr>
          <w:rFonts w:asciiTheme="majorHAnsi" w:hAnsiTheme="majorHAnsi" w:cstheme="majorHAnsi"/>
        </w:rPr>
      </w:pPr>
      <w:r w:rsidRPr="00B76E09">
        <w:rPr>
          <w:rFonts w:asciiTheme="majorHAnsi" w:hAnsiTheme="majorHAnsi" w:cstheme="majorHAnsi"/>
        </w:rPr>
        <w:t xml:space="preserve">Wykluczenie Wykonawcy następuje zgodnie z art. 111 PZP </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0" w:name="_crlv0voso4yw" w:colFirst="0" w:colLast="0"/>
      <w:bookmarkEnd w:id="10"/>
      <w:r w:rsidRPr="00B76E09">
        <w:rPr>
          <w:rFonts w:asciiTheme="majorHAnsi" w:hAnsiTheme="majorHAnsi" w:cstheme="majorHAnsi"/>
          <w:sz w:val="22"/>
          <w:szCs w:val="22"/>
        </w:rPr>
        <w:t>X. Podmiotowe środki dowodowe. Oświadczenia i dokumenty, jakie zobowiązani są dostarczyć Wykonawcy w celu potwierdzenia spełniania warunków udziału w postępowaniu oraz wykazania braku podstaw wykluczenia</w:t>
      </w:r>
    </w:p>
    <w:p w:rsidR="00AD505A" w:rsidRPr="00B76E09" w:rsidRDefault="00D23046" w:rsidP="000C4C20">
      <w:pPr>
        <w:pStyle w:val="normal"/>
        <w:numPr>
          <w:ilvl w:val="0"/>
          <w:numId w:val="10"/>
        </w:numPr>
        <w:spacing w:line="271" w:lineRule="auto"/>
        <w:ind w:left="284" w:hanging="284"/>
        <w:jc w:val="both"/>
        <w:rPr>
          <w:rFonts w:asciiTheme="majorHAnsi" w:hAnsiTheme="majorHAnsi" w:cstheme="majorHAnsi"/>
        </w:rPr>
      </w:pPr>
      <w:r w:rsidRPr="00B76E09">
        <w:rPr>
          <w:rFonts w:asciiTheme="majorHAnsi" w:hAnsiTheme="majorHAnsi" w:cstheme="majorHAnsi"/>
        </w:rPr>
        <w:t>Do oferty Wykonawca zobowiązany jest dołączyć aktualne na dzień składania ofert oświadczenie o spełnianiu warunków udziału w postępowaniu oraz o braku podstaw do wykluczenia z postępowania – zgodnie z Załącznikiem do SWZ;</w:t>
      </w:r>
    </w:p>
    <w:p w:rsidR="00AD505A" w:rsidRPr="00B76E09" w:rsidRDefault="00D23046" w:rsidP="000C4C20">
      <w:pPr>
        <w:pStyle w:val="normal"/>
        <w:numPr>
          <w:ilvl w:val="0"/>
          <w:numId w:val="10"/>
        </w:numPr>
        <w:spacing w:line="271" w:lineRule="auto"/>
        <w:ind w:left="284" w:hanging="284"/>
        <w:jc w:val="both"/>
        <w:rPr>
          <w:rFonts w:asciiTheme="majorHAnsi" w:hAnsiTheme="majorHAnsi" w:cstheme="majorHAnsi"/>
        </w:rPr>
      </w:pPr>
      <w:r w:rsidRPr="00B76E09">
        <w:rPr>
          <w:rFonts w:asciiTheme="majorHAnsi" w:hAnsiTheme="majorHAnsi" w:cstheme="majorHAnsi"/>
        </w:rPr>
        <w:t xml:space="preserve">Informacje zawarte w oświadczeniu, o którym mowa w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1 stanowią wstępne potwierdzenie, że Wykonawca nie podlega wykluczeniu oraz spełnia warunki udziału w postępowaniu.</w:t>
      </w:r>
    </w:p>
    <w:p w:rsidR="00AD505A" w:rsidRPr="00B76E09" w:rsidRDefault="00D23046" w:rsidP="000C4C20">
      <w:pPr>
        <w:pStyle w:val="normal"/>
        <w:numPr>
          <w:ilvl w:val="0"/>
          <w:numId w:val="10"/>
        </w:numPr>
        <w:spacing w:line="271" w:lineRule="auto"/>
        <w:ind w:left="284" w:hanging="284"/>
        <w:jc w:val="both"/>
        <w:rPr>
          <w:rFonts w:asciiTheme="majorHAnsi" w:hAnsiTheme="majorHAnsi" w:cstheme="majorHAnsi"/>
        </w:rPr>
      </w:pPr>
      <w:r w:rsidRPr="00B76E09">
        <w:rPr>
          <w:rFonts w:asciiTheme="majorHAnsi" w:hAnsiTheme="majorHAnsi" w:cstheme="majorHAnsi"/>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D505A" w:rsidRPr="00B76E09" w:rsidRDefault="00D23046" w:rsidP="000C4C20">
      <w:pPr>
        <w:pStyle w:val="normal"/>
        <w:numPr>
          <w:ilvl w:val="0"/>
          <w:numId w:val="10"/>
        </w:numPr>
        <w:spacing w:line="271" w:lineRule="auto"/>
        <w:ind w:left="284" w:hanging="284"/>
        <w:jc w:val="both"/>
        <w:rPr>
          <w:rFonts w:asciiTheme="majorHAnsi" w:hAnsiTheme="majorHAnsi" w:cstheme="majorHAnsi"/>
        </w:rPr>
      </w:pPr>
      <w:r w:rsidRPr="00B76E09">
        <w:rPr>
          <w:rFonts w:asciiTheme="majorHAnsi" w:hAnsiTheme="majorHAnsi" w:cstheme="majorHAnsi"/>
        </w:rPr>
        <w:t>Podmiotowe środki dowodowe wymagane od wykonawcy</w:t>
      </w:r>
      <w:r w:rsidR="00E335D4">
        <w:rPr>
          <w:rFonts w:asciiTheme="majorHAnsi" w:hAnsiTheme="majorHAnsi" w:cstheme="majorHAnsi"/>
        </w:rPr>
        <w:t xml:space="preserve"> do złożenia wraz z ofertą</w:t>
      </w:r>
      <w:r w:rsidRPr="00B76E09">
        <w:rPr>
          <w:rFonts w:asciiTheme="majorHAnsi" w:hAnsiTheme="majorHAnsi" w:cstheme="majorHAnsi"/>
        </w:rPr>
        <w:t xml:space="preserve"> obejmują:</w:t>
      </w:r>
    </w:p>
    <w:p w:rsidR="00AD505A" w:rsidRPr="00B76E09" w:rsidRDefault="00D23046" w:rsidP="000C4C20">
      <w:pPr>
        <w:pStyle w:val="normal"/>
        <w:numPr>
          <w:ilvl w:val="2"/>
          <w:numId w:val="20"/>
        </w:numPr>
        <w:spacing w:line="271" w:lineRule="auto"/>
        <w:ind w:left="710" w:hanging="284"/>
        <w:jc w:val="both"/>
        <w:rPr>
          <w:rFonts w:asciiTheme="majorHAnsi" w:hAnsiTheme="majorHAnsi" w:cstheme="majorHAnsi"/>
        </w:rPr>
      </w:pPr>
      <w:r w:rsidRPr="00B76E09">
        <w:rPr>
          <w:rFonts w:asciiTheme="majorHAnsi" w:hAnsiTheme="majorHAnsi" w:cstheme="majorHAnsi"/>
        </w:rPr>
        <w:tab/>
        <w:t xml:space="preserve">Odpis lub informacja z Krajowego Rejestru Sądowego lub z Centralnej Ewidencji i Informacji o Działalności Gospodarczej, w zakresie art. 109 ust. 1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4 ustawy, sporządzonych nie wcześniej niż 3 miesiące przed jej złożeniem, jeżeli odrębne przepisy wymagają wpisu do rejestru lub ewidencji;</w:t>
      </w:r>
    </w:p>
    <w:p w:rsidR="00B05D88" w:rsidRPr="008C3AB3" w:rsidRDefault="00B05D88" w:rsidP="000C4C20">
      <w:pPr>
        <w:pStyle w:val="Akapitzlist"/>
        <w:numPr>
          <w:ilvl w:val="0"/>
          <w:numId w:val="33"/>
        </w:numPr>
        <w:spacing w:line="271" w:lineRule="auto"/>
        <w:jc w:val="both"/>
        <w:rPr>
          <w:rFonts w:asciiTheme="majorHAnsi" w:hAnsiTheme="majorHAnsi" w:cstheme="majorHAnsi"/>
          <w:sz w:val="22"/>
          <w:szCs w:val="22"/>
        </w:rPr>
      </w:pPr>
      <w:r w:rsidRPr="008C3AB3">
        <w:rPr>
          <w:rFonts w:asciiTheme="majorHAnsi" w:hAnsiTheme="majorHAnsi" w:cstheme="majorHAnsi"/>
          <w:bCs/>
          <w:color w:val="000000"/>
          <w:sz w:val="22"/>
          <w:szCs w:val="22"/>
        </w:rPr>
        <w:t xml:space="preserve">Pozostałe środki </w:t>
      </w:r>
      <w:r w:rsidR="00BA7DFA">
        <w:rPr>
          <w:rFonts w:asciiTheme="majorHAnsi" w:hAnsiTheme="majorHAnsi" w:cstheme="majorHAnsi"/>
          <w:bCs/>
          <w:color w:val="000000"/>
          <w:sz w:val="22"/>
          <w:szCs w:val="22"/>
        </w:rPr>
        <w:t>podmiotowe</w:t>
      </w:r>
      <w:r w:rsidRPr="008C3AB3">
        <w:rPr>
          <w:rFonts w:asciiTheme="majorHAnsi" w:hAnsiTheme="majorHAnsi" w:cstheme="majorHAnsi"/>
          <w:bCs/>
          <w:color w:val="000000"/>
          <w:sz w:val="22"/>
          <w:szCs w:val="22"/>
        </w:rPr>
        <w:t xml:space="preserve"> składane na wezwanie Zamawiającego</w:t>
      </w:r>
    </w:p>
    <w:p w:rsidR="00B05D88" w:rsidRDefault="00B05D88" w:rsidP="00B05D88">
      <w:pPr>
        <w:pStyle w:val="normal"/>
        <w:spacing w:line="271" w:lineRule="auto"/>
        <w:ind w:left="426"/>
        <w:jc w:val="both"/>
        <w:rPr>
          <w:rFonts w:asciiTheme="majorHAnsi" w:hAnsiTheme="majorHAnsi" w:cstheme="majorHAnsi"/>
        </w:rPr>
      </w:pPr>
      <w:r w:rsidRPr="00B76E09">
        <w:rPr>
          <w:rFonts w:asciiTheme="majorHAnsi" w:hAnsiTheme="majorHAnsi" w:cstheme="majorHAnsi"/>
        </w:rPr>
        <w:t xml:space="preserve">Oświadczenie wykonawcy, w zakresie art. 108 ust. 1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BA7DFA" w:rsidRDefault="00510D5F" w:rsidP="00EF5097">
      <w:pPr>
        <w:pStyle w:val="normal"/>
        <w:numPr>
          <w:ilvl w:val="0"/>
          <w:numId w:val="34"/>
        </w:numPr>
        <w:spacing w:line="271" w:lineRule="auto"/>
        <w:jc w:val="both"/>
        <w:rPr>
          <w:rFonts w:asciiTheme="majorHAnsi" w:hAnsiTheme="majorHAnsi" w:cstheme="majorHAnsi"/>
        </w:rPr>
      </w:pPr>
      <w:r>
        <w:rPr>
          <w:rFonts w:asciiTheme="majorHAnsi" w:hAnsiTheme="majorHAnsi" w:cstheme="majorHAnsi"/>
        </w:rPr>
        <w:t xml:space="preserve"> </w:t>
      </w:r>
      <w:r w:rsidR="00BA7DFA">
        <w:rPr>
          <w:rFonts w:asciiTheme="majorHAnsi" w:hAnsiTheme="majorHAnsi" w:cstheme="majorHAnsi"/>
        </w:rPr>
        <w:t>Przedmiotowe środki dowodowe</w:t>
      </w:r>
      <w:r w:rsidR="00EF5097">
        <w:rPr>
          <w:rFonts w:asciiTheme="majorHAnsi" w:hAnsiTheme="majorHAnsi" w:cstheme="majorHAnsi"/>
        </w:rPr>
        <w:t xml:space="preserve"> – Zamawiający nie wymaga złożenia przedmiotowych środków dowodowych</w:t>
      </w:r>
    </w:p>
    <w:p w:rsidR="00994D03" w:rsidRPr="00EC49DB" w:rsidRDefault="00EC49DB" w:rsidP="000C4C20">
      <w:pPr>
        <w:pStyle w:val="Akapitzlist"/>
        <w:numPr>
          <w:ilvl w:val="0"/>
          <w:numId w:val="34"/>
        </w:numPr>
        <w:spacing w:line="271" w:lineRule="auto"/>
        <w:jc w:val="both"/>
        <w:rPr>
          <w:rFonts w:ascii="Calibri" w:hAnsi="Calibri" w:cs="Calibri"/>
          <w:bCs/>
          <w:sz w:val="22"/>
          <w:szCs w:val="22"/>
        </w:rPr>
      </w:pPr>
      <w:r w:rsidRPr="00FC5A15">
        <w:rPr>
          <w:rFonts w:ascii="Calibri" w:hAnsi="Calibri" w:cs="Calibri"/>
          <w:sz w:val="22"/>
          <w:szCs w:val="22"/>
        </w:rPr>
        <w:t xml:space="preserve">Jeżeli wykonawca nie złożył przedmiotowych środków dowodowych lub złożone przedmiotowe środki dowodowe są niekompletne (nie dotyczy </w:t>
      </w:r>
      <w:r>
        <w:rPr>
          <w:rFonts w:ascii="Calibri" w:hAnsi="Calibri" w:cs="Calibri"/>
          <w:sz w:val="22"/>
          <w:szCs w:val="22"/>
        </w:rPr>
        <w:t>formularz</w:t>
      </w:r>
      <w:r w:rsidR="00BA7DFA">
        <w:rPr>
          <w:rFonts w:ascii="Calibri" w:hAnsi="Calibri" w:cs="Calibri"/>
          <w:sz w:val="22"/>
          <w:szCs w:val="22"/>
        </w:rPr>
        <w:t>a</w:t>
      </w:r>
      <w:r>
        <w:rPr>
          <w:rFonts w:ascii="Calibri" w:hAnsi="Calibri" w:cs="Calibri"/>
          <w:sz w:val="22"/>
          <w:szCs w:val="22"/>
        </w:rPr>
        <w:t xml:space="preserve"> cenowego i formularza ofertowego)</w:t>
      </w:r>
      <w:r w:rsidRPr="00FC5A15">
        <w:rPr>
          <w:rFonts w:ascii="Calibri" w:hAnsi="Calibri" w:cs="Calibri"/>
          <w:sz w:val="22"/>
          <w:szCs w:val="22"/>
        </w:rPr>
        <w:t>, zamawiający wzywa do ich złożenia lub uzupełnienia w wyznaczanym terminie, o ile przewidział to w ogłoszeniu o zamówieniu lub dokumentach zamówienia.</w:t>
      </w:r>
    </w:p>
    <w:p w:rsidR="00AD505A" w:rsidRPr="00B76E09" w:rsidRDefault="00D23046" w:rsidP="000C4C20">
      <w:pPr>
        <w:pStyle w:val="normal"/>
        <w:numPr>
          <w:ilvl w:val="0"/>
          <w:numId w:val="34"/>
        </w:numPr>
        <w:spacing w:line="271" w:lineRule="auto"/>
        <w:ind w:left="434"/>
        <w:jc w:val="both"/>
        <w:rPr>
          <w:rFonts w:asciiTheme="majorHAnsi" w:hAnsiTheme="majorHAnsi" w:cstheme="majorHAnsi"/>
        </w:rPr>
      </w:pPr>
      <w:r w:rsidRPr="00B76E09">
        <w:rPr>
          <w:rFonts w:asciiTheme="majorHAnsi" w:hAnsiTheme="majorHAnsi" w:cstheme="majorHAnsi"/>
        </w:rPr>
        <w:lastRenderedPageBreak/>
        <w:t xml:space="preserve">Jeżeli Wykonawca ma siedzibę lub miejsce zamieszkania poza terytorium Rzeczypospolitej Polskiej, zamiast dokumentu, o których mowa w ust. 3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AD505A" w:rsidRPr="00B76E09" w:rsidRDefault="00D23046" w:rsidP="000C4C20">
      <w:pPr>
        <w:pStyle w:val="normal"/>
        <w:numPr>
          <w:ilvl w:val="0"/>
          <w:numId w:val="34"/>
        </w:numPr>
        <w:spacing w:line="271" w:lineRule="auto"/>
        <w:ind w:left="434"/>
        <w:jc w:val="both"/>
        <w:rPr>
          <w:rFonts w:asciiTheme="majorHAnsi" w:hAnsiTheme="majorHAnsi" w:cstheme="majorHAnsi"/>
        </w:rPr>
      </w:pPr>
      <w:r w:rsidRPr="00B76E09">
        <w:rPr>
          <w:rFonts w:asciiTheme="majorHAnsi" w:hAnsiTheme="majorHAnsi" w:cstheme="majorHAnsi"/>
        </w:rPr>
        <w:t xml:space="preserve">Jeżeli w kraju, w którym Wykonawca ma siedzibę lub miejsce zamieszkania, nie wydaje się dokumentów, o których mowa w ust. 4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AD505A" w:rsidRPr="00B76E09" w:rsidRDefault="00D23046" w:rsidP="000C4C20">
      <w:pPr>
        <w:pStyle w:val="normal"/>
        <w:numPr>
          <w:ilvl w:val="0"/>
          <w:numId w:val="34"/>
        </w:numPr>
        <w:pBdr>
          <w:top w:val="nil"/>
          <w:left w:val="nil"/>
          <w:bottom w:val="nil"/>
          <w:right w:val="nil"/>
          <w:between w:val="nil"/>
        </w:pBdr>
        <w:spacing w:line="271" w:lineRule="auto"/>
        <w:ind w:left="434" w:hanging="434"/>
        <w:jc w:val="both"/>
        <w:rPr>
          <w:rFonts w:asciiTheme="majorHAnsi" w:hAnsiTheme="majorHAnsi" w:cstheme="majorHAnsi"/>
        </w:rPr>
      </w:pPr>
      <w:r w:rsidRPr="00B76E09">
        <w:rPr>
          <w:rFonts w:asciiTheme="majorHAnsi" w:hAnsiTheme="majorHAnsi" w:cstheme="majorHAnsi"/>
        </w:rPr>
        <w:t>Wykonawca nie jest zobowiązany do złożenia podmiotowych środków dowodowych, które zamawiający posiada, jeżeli Wykonawca wskaże te środki oraz potwierdzi ich prawidłowość i aktualność.</w:t>
      </w:r>
    </w:p>
    <w:p w:rsidR="00B05D88" w:rsidRPr="00B05D88" w:rsidRDefault="00D23046" w:rsidP="000C4C20">
      <w:pPr>
        <w:pStyle w:val="normal"/>
        <w:numPr>
          <w:ilvl w:val="0"/>
          <w:numId w:val="34"/>
        </w:numPr>
        <w:pBdr>
          <w:top w:val="nil"/>
          <w:left w:val="nil"/>
          <w:bottom w:val="nil"/>
          <w:right w:val="nil"/>
          <w:between w:val="nil"/>
        </w:pBdr>
        <w:spacing w:line="271" w:lineRule="auto"/>
        <w:ind w:left="434" w:hanging="434"/>
        <w:jc w:val="both"/>
        <w:rPr>
          <w:rFonts w:asciiTheme="majorHAnsi" w:hAnsiTheme="majorHAnsi" w:cstheme="majorHAnsi"/>
        </w:rPr>
      </w:pPr>
      <w:r w:rsidRPr="00B76E09">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76E09">
        <w:rPr>
          <w:rFonts w:asciiTheme="majorHAnsi" w:hAnsiTheme="majorHAnsi" w:cstheme="majorHAnsi"/>
          <w:smallCaps/>
        </w:rPr>
        <w:t xml:space="preserve">   </w:t>
      </w:r>
      <w:r w:rsidRPr="00B76E09">
        <w:rPr>
          <w:rFonts w:asciiTheme="majorHAnsi" w:hAnsiTheme="majorHAnsi" w:cstheme="majorHAnsi"/>
        </w:rPr>
        <w:t>grudnia 2020 r. w sprawie sposobu sporządzania i przekazywania informacji oraz wymagań technicznych dla dokumentów elektronicznych oraz środków komunikacji elektronicznej w postępowaniu o udzielenie zamówienia publicznego lub konkursie.</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1" w:name="_gb4nrns0uw97" w:colFirst="0" w:colLast="0"/>
      <w:bookmarkEnd w:id="11"/>
      <w:r w:rsidRPr="00B76E09">
        <w:rPr>
          <w:rFonts w:asciiTheme="majorHAnsi" w:hAnsiTheme="majorHAnsi" w:cstheme="majorHAnsi"/>
          <w:sz w:val="22"/>
          <w:szCs w:val="22"/>
        </w:rPr>
        <w:t>XI. Poleganie na zasobach innych podmiotów</w:t>
      </w:r>
    </w:p>
    <w:p w:rsidR="00AD505A" w:rsidRPr="00B76E09" w:rsidRDefault="00D23046" w:rsidP="00B76E09">
      <w:pPr>
        <w:pStyle w:val="normal"/>
        <w:numPr>
          <w:ilvl w:val="3"/>
          <w:numId w:val="2"/>
        </w:numPr>
        <w:spacing w:line="271" w:lineRule="auto"/>
        <w:ind w:left="426" w:right="20"/>
        <w:jc w:val="both"/>
        <w:rPr>
          <w:rFonts w:asciiTheme="majorHAnsi" w:hAnsiTheme="majorHAnsi" w:cstheme="majorHAnsi"/>
        </w:rPr>
      </w:pPr>
      <w:r w:rsidRPr="00B76E09">
        <w:rPr>
          <w:rFonts w:asciiTheme="majorHAnsi" w:hAnsiTheme="majorHAnsi" w:cstheme="majorHAnsi"/>
        </w:rPr>
        <w:t>Wykonawca może w celu potwierdzenia spełniania warunków udziału w polegać na zdolnościach technicznych lub zawodowych podmiotów udostępniających zasoby, niezależnie od charakteru prawnego łączących go z nimi stosunków prawnych.</w:t>
      </w:r>
    </w:p>
    <w:p w:rsidR="00AD505A" w:rsidRPr="00B76E09" w:rsidRDefault="00D23046" w:rsidP="00B76E09">
      <w:pPr>
        <w:pStyle w:val="normal"/>
        <w:numPr>
          <w:ilvl w:val="3"/>
          <w:numId w:val="2"/>
        </w:numPr>
        <w:spacing w:line="271" w:lineRule="auto"/>
        <w:ind w:left="426" w:right="20"/>
        <w:jc w:val="both"/>
        <w:rPr>
          <w:rFonts w:asciiTheme="majorHAnsi" w:hAnsiTheme="majorHAnsi" w:cstheme="majorHAnsi"/>
        </w:rPr>
      </w:pPr>
      <w:r w:rsidRPr="00B76E09">
        <w:rPr>
          <w:rFonts w:asciiTheme="majorHAnsi" w:hAnsiTheme="majorHAnsi" w:cstheme="majorHAnsi"/>
        </w:rPr>
        <w:t>W odniesieniu do warunków dotyczących doświadczenia, wykonawcy mogą polegać na zdolnościach podmiotów udostępniających zasoby, jeśli podmioty te wykonają świadczenie do realizacji którego te zdolności są wymagane.</w:t>
      </w:r>
    </w:p>
    <w:p w:rsidR="004E6C93" w:rsidRDefault="00D23046" w:rsidP="00B76E09">
      <w:pPr>
        <w:pStyle w:val="normal"/>
        <w:numPr>
          <w:ilvl w:val="3"/>
          <w:numId w:val="2"/>
        </w:numPr>
        <w:spacing w:line="271" w:lineRule="auto"/>
        <w:ind w:left="426" w:right="20"/>
        <w:jc w:val="both"/>
        <w:rPr>
          <w:rFonts w:asciiTheme="majorHAnsi" w:hAnsiTheme="majorHAnsi" w:cstheme="majorHAnsi"/>
        </w:rPr>
      </w:pPr>
      <w:r w:rsidRPr="004E6C93">
        <w:rPr>
          <w:rFonts w:asciiTheme="majorHAnsi" w:hAnsiTheme="majorHAnsi" w:cstheme="majorHAns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AD505A" w:rsidRPr="004E6C93" w:rsidRDefault="00D23046" w:rsidP="00B76E09">
      <w:pPr>
        <w:pStyle w:val="normal"/>
        <w:numPr>
          <w:ilvl w:val="3"/>
          <w:numId w:val="2"/>
        </w:numPr>
        <w:spacing w:line="271" w:lineRule="auto"/>
        <w:ind w:left="426" w:right="20"/>
        <w:jc w:val="both"/>
        <w:rPr>
          <w:rFonts w:asciiTheme="majorHAnsi" w:hAnsiTheme="majorHAnsi" w:cstheme="majorHAnsi"/>
        </w:rPr>
      </w:pPr>
      <w:r w:rsidRPr="004E6C93">
        <w:rPr>
          <w:rFonts w:asciiTheme="majorHAnsi" w:hAnsiTheme="majorHAnsi" w:cstheme="majorHAnsi"/>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AD505A" w:rsidRPr="00B76E09" w:rsidRDefault="00D23046" w:rsidP="00B76E09">
      <w:pPr>
        <w:pStyle w:val="normal"/>
        <w:numPr>
          <w:ilvl w:val="3"/>
          <w:numId w:val="2"/>
        </w:numPr>
        <w:spacing w:line="271" w:lineRule="auto"/>
        <w:ind w:left="426" w:right="20"/>
        <w:jc w:val="both"/>
        <w:rPr>
          <w:rFonts w:asciiTheme="majorHAnsi" w:hAnsiTheme="majorHAnsi" w:cstheme="majorHAnsi"/>
        </w:rPr>
      </w:pPr>
      <w:r w:rsidRPr="00B76E09">
        <w:rPr>
          <w:rFonts w:asciiTheme="majorHAnsi" w:hAnsiTheme="majorHAnsi" w:cstheme="majorHAnsi"/>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AD505A" w:rsidRPr="00B76E09" w:rsidRDefault="00D23046" w:rsidP="00B76E09">
      <w:pPr>
        <w:pStyle w:val="normal"/>
        <w:numPr>
          <w:ilvl w:val="3"/>
          <w:numId w:val="2"/>
        </w:numPr>
        <w:spacing w:line="271" w:lineRule="auto"/>
        <w:ind w:left="426" w:right="20"/>
        <w:jc w:val="both"/>
        <w:rPr>
          <w:rFonts w:asciiTheme="majorHAnsi" w:hAnsiTheme="majorHAnsi" w:cstheme="majorHAnsi"/>
        </w:rPr>
      </w:pPr>
      <w:r w:rsidRPr="00B76E09">
        <w:rPr>
          <w:rFonts w:asciiTheme="majorHAnsi" w:hAnsiTheme="majorHAnsi" w:cstheme="majorHAnsi"/>
        </w:rPr>
        <w:lastRenderedPageBreak/>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AD505A" w:rsidRPr="00B76E09" w:rsidRDefault="00D23046" w:rsidP="00B76E09">
      <w:pPr>
        <w:pStyle w:val="normal"/>
        <w:numPr>
          <w:ilvl w:val="3"/>
          <w:numId w:val="2"/>
        </w:numPr>
        <w:shd w:val="clear" w:color="auto" w:fill="FFFFFF"/>
        <w:spacing w:line="271" w:lineRule="auto"/>
        <w:ind w:left="426"/>
        <w:jc w:val="both"/>
        <w:rPr>
          <w:rFonts w:asciiTheme="majorHAnsi" w:hAnsiTheme="majorHAnsi" w:cstheme="majorHAnsi"/>
        </w:rPr>
      </w:pPr>
      <w:r w:rsidRPr="00B76E09">
        <w:rPr>
          <w:rFonts w:asciiTheme="majorHAnsi" w:hAnsiTheme="majorHAnsi" w:cstheme="majorHAnsi"/>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2" w:name="_lodptpqf2xh0" w:colFirst="0" w:colLast="0"/>
      <w:bookmarkEnd w:id="12"/>
      <w:r w:rsidRPr="00B76E09">
        <w:rPr>
          <w:rFonts w:asciiTheme="majorHAnsi" w:hAnsiTheme="majorHAnsi" w:cstheme="majorHAnsi"/>
          <w:sz w:val="22"/>
          <w:szCs w:val="22"/>
        </w:rPr>
        <w:t>XII. Informacja dla Wykonawców wspólnie ubiegających się o udzielenie zamówienia</w:t>
      </w:r>
    </w:p>
    <w:p w:rsidR="00AD505A" w:rsidRPr="00B76E09" w:rsidRDefault="00D23046" w:rsidP="000C4C20">
      <w:pPr>
        <w:pStyle w:val="normal"/>
        <w:numPr>
          <w:ilvl w:val="0"/>
          <w:numId w:val="18"/>
        </w:numPr>
        <w:spacing w:line="271" w:lineRule="auto"/>
        <w:ind w:left="426"/>
        <w:jc w:val="both"/>
        <w:rPr>
          <w:rFonts w:asciiTheme="majorHAnsi" w:hAnsiTheme="majorHAnsi" w:cstheme="majorHAnsi"/>
        </w:rPr>
      </w:pPr>
      <w:r w:rsidRPr="00B76E09">
        <w:rPr>
          <w:rFonts w:asciiTheme="majorHAnsi" w:hAnsiTheme="majorHAnsi" w:cstheme="majorHAns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AD505A" w:rsidRPr="00B76E09" w:rsidRDefault="00D23046" w:rsidP="000C4C20">
      <w:pPr>
        <w:pStyle w:val="normal"/>
        <w:numPr>
          <w:ilvl w:val="0"/>
          <w:numId w:val="18"/>
        </w:numPr>
        <w:spacing w:line="271" w:lineRule="auto"/>
        <w:ind w:left="426"/>
        <w:jc w:val="both"/>
        <w:rPr>
          <w:rFonts w:asciiTheme="majorHAnsi" w:hAnsiTheme="majorHAnsi" w:cstheme="majorHAnsi"/>
        </w:rPr>
      </w:pPr>
      <w:r w:rsidRPr="00B76E09">
        <w:rPr>
          <w:rFonts w:asciiTheme="majorHAnsi" w:hAnsiTheme="majorHAnsi" w:cstheme="majorHAnsi"/>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rsidR="00AD505A" w:rsidRPr="00B76E09" w:rsidRDefault="00D23046" w:rsidP="000C4C20">
      <w:pPr>
        <w:pStyle w:val="normal"/>
        <w:numPr>
          <w:ilvl w:val="0"/>
          <w:numId w:val="18"/>
        </w:numPr>
        <w:spacing w:line="271" w:lineRule="auto"/>
        <w:ind w:left="426"/>
        <w:jc w:val="both"/>
        <w:rPr>
          <w:rFonts w:asciiTheme="majorHAnsi" w:hAnsiTheme="majorHAnsi" w:cstheme="majorHAnsi"/>
        </w:rPr>
      </w:pPr>
      <w:r w:rsidRPr="00B76E09">
        <w:rPr>
          <w:rFonts w:asciiTheme="majorHAnsi" w:hAnsiTheme="majorHAnsi" w:cstheme="majorHAnsi"/>
        </w:rPr>
        <w:t>Wykonawcy wspólnie ubiegający się o udzielenie zamówienia dołączają do oferty oświadczenie, z którego wynika, które roboty budowlane/dostawy/usługi wykonają poszczególni wykonawcy.</w:t>
      </w:r>
    </w:p>
    <w:p w:rsidR="00AD505A" w:rsidRPr="00B76E09" w:rsidRDefault="00D23046" w:rsidP="000C4C20">
      <w:pPr>
        <w:pStyle w:val="normal"/>
        <w:numPr>
          <w:ilvl w:val="0"/>
          <w:numId w:val="18"/>
        </w:numPr>
        <w:spacing w:line="271" w:lineRule="auto"/>
        <w:ind w:left="426"/>
        <w:jc w:val="both"/>
        <w:rPr>
          <w:rFonts w:asciiTheme="majorHAnsi" w:hAnsiTheme="majorHAnsi" w:cstheme="majorHAnsi"/>
        </w:rPr>
      </w:pPr>
      <w:r w:rsidRPr="00B76E09">
        <w:rPr>
          <w:rFonts w:asciiTheme="majorHAnsi" w:hAnsiTheme="majorHAnsi" w:cstheme="majorHAnsi"/>
        </w:rPr>
        <w:t>Oświadczenia i dokumenty potwierdzające brak podstaw do wykluczenia z postępowania składa każdy z Wykonawców wspólnie ubiegających się o zamówienie.</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3" w:name="_tp7vefgpgfgi" w:colFirst="0" w:colLast="0"/>
      <w:bookmarkEnd w:id="13"/>
      <w:r w:rsidRPr="00B76E09">
        <w:rPr>
          <w:rFonts w:asciiTheme="majorHAnsi" w:hAnsiTheme="majorHAnsi" w:cstheme="majorHAnsi"/>
          <w:sz w:val="22"/>
          <w:szCs w:val="22"/>
        </w:rPr>
        <w:t>XIII. Informacje o sposobie porozumiewania się zamawiającego z Wykonawcami oraz przekazywania oświadczeń lub dokumentów</w:t>
      </w:r>
    </w:p>
    <w:p w:rsidR="003D294B" w:rsidRDefault="00D23046" w:rsidP="000C4C20">
      <w:pPr>
        <w:pStyle w:val="normal"/>
        <w:numPr>
          <w:ilvl w:val="0"/>
          <w:numId w:val="17"/>
        </w:numPr>
        <w:spacing w:line="271" w:lineRule="auto"/>
        <w:ind w:left="426" w:hanging="426"/>
        <w:jc w:val="both"/>
        <w:rPr>
          <w:rFonts w:asciiTheme="majorHAnsi" w:hAnsiTheme="majorHAnsi" w:cstheme="majorHAnsi"/>
        </w:rPr>
      </w:pPr>
      <w:r w:rsidRPr="00B76E09">
        <w:rPr>
          <w:rFonts w:asciiTheme="majorHAnsi" w:hAnsiTheme="majorHAnsi" w:cstheme="majorHAnsi"/>
        </w:rPr>
        <w:t>Osob</w:t>
      </w:r>
      <w:r w:rsidR="003D294B">
        <w:rPr>
          <w:rFonts w:asciiTheme="majorHAnsi" w:hAnsiTheme="majorHAnsi" w:cstheme="majorHAnsi"/>
        </w:rPr>
        <w:t xml:space="preserve">ami </w:t>
      </w:r>
      <w:r w:rsidRPr="00B76E09">
        <w:rPr>
          <w:rFonts w:asciiTheme="majorHAnsi" w:hAnsiTheme="majorHAnsi" w:cstheme="majorHAnsi"/>
        </w:rPr>
        <w:t xml:space="preserve"> uprawnion</w:t>
      </w:r>
      <w:r w:rsidR="003D294B">
        <w:rPr>
          <w:rFonts w:asciiTheme="majorHAnsi" w:hAnsiTheme="majorHAnsi" w:cstheme="majorHAnsi"/>
        </w:rPr>
        <w:t xml:space="preserve">ymi </w:t>
      </w:r>
      <w:r w:rsidRPr="00B76E09">
        <w:rPr>
          <w:rFonts w:asciiTheme="majorHAnsi" w:hAnsiTheme="majorHAnsi" w:cstheme="majorHAnsi"/>
        </w:rPr>
        <w:t xml:space="preserve"> do kontaktu z Wykonawcami jest: </w:t>
      </w:r>
    </w:p>
    <w:p w:rsidR="003D294B" w:rsidRPr="00B76E09" w:rsidRDefault="003D294B" w:rsidP="001B6EE9">
      <w:pPr>
        <w:pStyle w:val="Akapitzlist"/>
        <w:spacing w:line="271" w:lineRule="auto"/>
        <w:ind w:left="426"/>
        <w:jc w:val="both"/>
        <w:rPr>
          <w:rFonts w:asciiTheme="majorHAnsi" w:hAnsiTheme="majorHAnsi" w:cstheme="majorHAnsi"/>
          <w:sz w:val="22"/>
          <w:szCs w:val="22"/>
        </w:rPr>
      </w:pPr>
      <w:r w:rsidRPr="00B76E09">
        <w:rPr>
          <w:rFonts w:asciiTheme="majorHAnsi" w:hAnsiTheme="majorHAnsi" w:cstheme="majorHAnsi"/>
          <w:sz w:val="22"/>
          <w:szCs w:val="22"/>
        </w:rPr>
        <w:t xml:space="preserve">a)  w sprawach merytorycznych – </w:t>
      </w:r>
      <w:r w:rsidR="000879EF">
        <w:rPr>
          <w:rFonts w:asciiTheme="majorHAnsi" w:hAnsiTheme="majorHAnsi" w:cstheme="majorHAnsi"/>
          <w:sz w:val="22"/>
          <w:szCs w:val="22"/>
        </w:rPr>
        <w:t>Mirosław Charkiewicz tel. 47 710 42 08</w:t>
      </w:r>
      <w:r w:rsidRPr="00B76E09">
        <w:rPr>
          <w:rFonts w:asciiTheme="majorHAnsi" w:hAnsiTheme="majorHAnsi" w:cstheme="majorHAnsi"/>
          <w:sz w:val="22"/>
          <w:szCs w:val="22"/>
        </w:rPr>
        <w:t xml:space="preserve"> </w:t>
      </w:r>
    </w:p>
    <w:p w:rsidR="003D294B" w:rsidRDefault="003D294B" w:rsidP="001B6EE9">
      <w:pPr>
        <w:pStyle w:val="Akapitzlist"/>
        <w:spacing w:line="271" w:lineRule="auto"/>
        <w:ind w:left="426"/>
        <w:jc w:val="both"/>
        <w:rPr>
          <w:rFonts w:asciiTheme="majorHAnsi" w:hAnsiTheme="majorHAnsi" w:cstheme="majorHAnsi"/>
          <w:sz w:val="22"/>
          <w:szCs w:val="22"/>
        </w:rPr>
      </w:pPr>
      <w:r w:rsidRPr="00B76E09">
        <w:rPr>
          <w:rFonts w:asciiTheme="majorHAnsi" w:hAnsiTheme="majorHAnsi" w:cstheme="majorHAnsi"/>
          <w:sz w:val="22"/>
          <w:szCs w:val="22"/>
        </w:rPr>
        <w:t>b) w sprawach formalnych –</w:t>
      </w:r>
      <w:r w:rsidR="008D37D7">
        <w:rPr>
          <w:rFonts w:asciiTheme="majorHAnsi" w:hAnsiTheme="majorHAnsi" w:cstheme="majorHAnsi"/>
          <w:sz w:val="22"/>
          <w:szCs w:val="22"/>
        </w:rPr>
        <w:t xml:space="preserve"> </w:t>
      </w:r>
      <w:r w:rsidRPr="00B76E09">
        <w:rPr>
          <w:rFonts w:asciiTheme="majorHAnsi" w:hAnsiTheme="majorHAnsi" w:cstheme="majorHAnsi"/>
          <w:sz w:val="22"/>
          <w:szCs w:val="22"/>
        </w:rPr>
        <w:t>Małgorzata Grzech, Urszula Kosiorek, Anna Bołtryk</w:t>
      </w:r>
      <w:r w:rsidR="001B6EE9">
        <w:rPr>
          <w:rFonts w:asciiTheme="majorHAnsi" w:hAnsiTheme="majorHAnsi" w:cstheme="majorHAnsi"/>
          <w:sz w:val="22"/>
          <w:szCs w:val="22"/>
        </w:rPr>
        <w:t xml:space="preserve">                                        </w:t>
      </w:r>
      <w:r w:rsidRPr="00B76E09">
        <w:rPr>
          <w:rFonts w:asciiTheme="majorHAnsi" w:hAnsiTheme="majorHAnsi" w:cstheme="majorHAnsi"/>
          <w:sz w:val="22"/>
          <w:szCs w:val="22"/>
        </w:rPr>
        <w:t xml:space="preserve"> tel.  47 710 41 09.</w:t>
      </w:r>
    </w:p>
    <w:p w:rsidR="00392214" w:rsidRPr="00B76E09" w:rsidRDefault="00392214" w:rsidP="00392214">
      <w:pPr>
        <w:pStyle w:val="normal"/>
        <w:spacing w:line="271" w:lineRule="auto"/>
        <w:ind w:left="426"/>
        <w:jc w:val="both"/>
        <w:rPr>
          <w:rFonts w:asciiTheme="majorHAnsi" w:hAnsiTheme="majorHAnsi" w:cstheme="majorHAnsi"/>
          <w:u w:val="single"/>
        </w:rPr>
      </w:pPr>
      <w:r w:rsidRPr="00B76E09">
        <w:rPr>
          <w:rFonts w:asciiTheme="majorHAnsi" w:hAnsiTheme="majorHAnsi" w:cstheme="majorHAnsi"/>
          <w:u w:val="single"/>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w:t>
      </w:r>
      <w:proofErr w:type="spellStart"/>
      <w:r w:rsidRPr="00B76E09">
        <w:rPr>
          <w:rFonts w:asciiTheme="majorHAnsi" w:hAnsiTheme="majorHAnsi" w:cstheme="majorHAnsi"/>
          <w:u w:val="single"/>
        </w:rPr>
        <w:t>pkt</w:t>
      </w:r>
      <w:proofErr w:type="spellEnd"/>
      <w:r w:rsidRPr="00B76E09">
        <w:rPr>
          <w:rFonts w:asciiTheme="majorHAnsi" w:hAnsiTheme="majorHAnsi" w:cstheme="majorHAnsi"/>
          <w:u w:val="single"/>
        </w:rPr>
        <w:t xml:space="preserve"> 3.</w:t>
      </w:r>
    </w:p>
    <w:p w:rsidR="00AD505A" w:rsidRPr="00C34D50" w:rsidRDefault="00D23046" w:rsidP="000C4C20">
      <w:pPr>
        <w:pStyle w:val="normal"/>
        <w:numPr>
          <w:ilvl w:val="0"/>
          <w:numId w:val="17"/>
        </w:numPr>
        <w:pBdr>
          <w:top w:val="nil"/>
          <w:left w:val="nil"/>
          <w:bottom w:val="nil"/>
          <w:right w:val="nil"/>
          <w:between w:val="nil"/>
        </w:pBdr>
        <w:spacing w:line="271" w:lineRule="auto"/>
        <w:ind w:left="426" w:hanging="426"/>
        <w:jc w:val="both"/>
        <w:rPr>
          <w:rFonts w:asciiTheme="majorHAnsi" w:hAnsiTheme="majorHAnsi" w:cstheme="majorHAnsi"/>
        </w:rPr>
      </w:pPr>
      <w:r w:rsidRPr="00B76E09">
        <w:rPr>
          <w:rFonts w:asciiTheme="majorHAnsi" w:hAnsiTheme="majorHAnsi" w:cstheme="majorHAnsi"/>
        </w:rPr>
        <w:t xml:space="preserve">Postępowanie prowadzone jest w języku polskim w formie elektronicznej za pośrednictwem </w:t>
      </w:r>
      <w:hyperlink r:id="rId10">
        <w:r w:rsidRPr="00C34D50">
          <w:rPr>
            <w:rFonts w:asciiTheme="majorHAnsi" w:hAnsiTheme="majorHAnsi" w:cstheme="majorHAnsi"/>
            <w:u w:val="single"/>
          </w:rPr>
          <w:t>platformazakupowa.pl</w:t>
        </w:r>
      </w:hyperlink>
      <w:r w:rsidRPr="00C34D50">
        <w:rPr>
          <w:rFonts w:asciiTheme="majorHAnsi" w:hAnsiTheme="majorHAnsi" w:cstheme="majorHAnsi"/>
        </w:rPr>
        <w:t xml:space="preserve"> pod adresem</w:t>
      </w:r>
      <w:r w:rsidR="00C34D50" w:rsidRPr="00C34D50">
        <w:t xml:space="preserve"> </w:t>
      </w:r>
      <w:r w:rsidR="00C34D50" w:rsidRPr="00C34D50">
        <w:rPr>
          <w:rFonts w:asciiTheme="majorHAnsi" w:hAnsiTheme="majorHAnsi" w:cstheme="majorHAnsi"/>
        </w:rPr>
        <w:t>https://platformazakupowa.pl/pn/zozmswia_bialystok</w:t>
      </w:r>
      <w:r w:rsidRPr="00C34D50">
        <w:rPr>
          <w:rFonts w:asciiTheme="majorHAnsi" w:hAnsiTheme="majorHAnsi" w:cstheme="majorHAnsi"/>
        </w:rPr>
        <w:t>.</w:t>
      </w:r>
    </w:p>
    <w:p w:rsidR="00AD505A" w:rsidRPr="00B76E09" w:rsidRDefault="00D23046" w:rsidP="000C4C20">
      <w:pPr>
        <w:pStyle w:val="normal"/>
        <w:numPr>
          <w:ilvl w:val="0"/>
          <w:numId w:val="17"/>
        </w:numPr>
        <w:spacing w:line="271" w:lineRule="auto"/>
        <w:ind w:left="426" w:hanging="426"/>
        <w:jc w:val="both"/>
        <w:rPr>
          <w:rFonts w:asciiTheme="majorHAnsi" w:eastAsia="Calibri" w:hAnsiTheme="majorHAnsi" w:cstheme="majorHAnsi"/>
        </w:rPr>
      </w:pPr>
      <w:r w:rsidRPr="00B76E09">
        <w:rPr>
          <w:rFonts w:asciiTheme="majorHAnsi" w:eastAsia="Calibri" w:hAnsiTheme="majorHAnsi" w:cstheme="majorHAnsi"/>
        </w:rPr>
        <w:t>W celu skrócenia czasu udzielenia odpowiedzi na pytania komunikacja między zamawiającym a wykonawcami w zakresie:</w:t>
      </w:r>
    </w:p>
    <w:p w:rsidR="00AD505A" w:rsidRPr="00B76E09" w:rsidRDefault="00D23046" w:rsidP="008D37D7">
      <w:pPr>
        <w:pStyle w:val="normal"/>
        <w:spacing w:line="271" w:lineRule="auto"/>
        <w:ind w:left="426"/>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Zamawiającemu pytań do treści SWZ;</w:t>
      </w:r>
    </w:p>
    <w:p w:rsidR="00AD505A" w:rsidRPr="00B76E09" w:rsidRDefault="00D23046" w:rsidP="008D37D7">
      <w:pPr>
        <w:pStyle w:val="normal"/>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odpowiedzi na wezwanie Zamawiającego do złożenia podmiotowych środków dowodowych;</w:t>
      </w:r>
    </w:p>
    <w:p w:rsidR="00AD505A" w:rsidRPr="00B76E09" w:rsidRDefault="00D23046" w:rsidP="008D37D7">
      <w:pPr>
        <w:pStyle w:val="normal"/>
        <w:tabs>
          <w:tab w:val="left" w:pos="426"/>
        </w:tabs>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AD505A" w:rsidRPr="00B76E09" w:rsidRDefault="00D23046" w:rsidP="0028469B">
      <w:pPr>
        <w:pStyle w:val="normal"/>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AD505A" w:rsidRPr="00B76E09" w:rsidRDefault="00D23046" w:rsidP="0028469B">
      <w:pPr>
        <w:pStyle w:val="normal"/>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lastRenderedPageBreak/>
        <w:t>- przesyłania odpowiedzi na wezwanie Zamawiającego do złożenia wyjaśnień dot. treści przedmiotowych środków dowodowych;</w:t>
      </w:r>
    </w:p>
    <w:p w:rsidR="00AD505A" w:rsidRPr="00B76E09" w:rsidRDefault="00D23046" w:rsidP="0028469B">
      <w:pPr>
        <w:pStyle w:val="normal"/>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przesłania odpowiedzi na inne wezwania Zamawiającego wynikające z ustawy - Prawo zamówień publicznych;</w:t>
      </w:r>
    </w:p>
    <w:p w:rsidR="00AD505A" w:rsidRPr="00B76E09" w:rsidRDefault="00D23046" w:rsidP="0028469B">
      <w:pPr>
        <w:pStyle w:val="normal"/>
        <w:spacing w:line="271" w:lineRule="auto"/>
        <w:ind w:left="284"/>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wniosków, informacji, oświadczeń Wykonawcy;</w:t>
      </w:r>
    </w:p>
    <w:p w:rsidR="00AD505A" w:rsidRPr="00D8024E" w:rsidRDefault="00D23046" w:rsidP="00D8024E">
      <w:pPr>
        <w:pStyle w:val="normal"/>
        <w:spacing w:line="271" w:lineRule="auto"/>
        <w:jc w:val="both"/>
        <w:rPr>
          <w:rFonts w:asciiTheme="majorHAnsi" w:eastAsia="Calibri" w:hAnsiTheme="majorHAnsi" w:cstheme="majorHAnsi"/>
          <w:highlight w:val="white"/>
        </w:rPr>
      </w:pPr>
      <w:r w:rsidRPr="00B76E09">
        <w:rPr>
          <w:rFonts w:asciiTheme="majorHAnsi" w:eastAsia="Calibri" w:hAnsiTheme="majorHAnsi" w:cstheme="majorHAnsi"/>
          <w:highlight w:val="white"/>
        </w:rPr>
        <w:t>- przesyłania odwołania/inne</w:t>
      </w:r>
      <w:r w:rsidR="00D8024E">
        <w:rPr>
          <w:rFonts w:asciiTheme="majorHAnsi" w:eastAsia="Calibri" w:hAnsiTheme="majorHAnsi" w:cstheme="majorHAnsi"/>
        </w:rPr>
        <w:t xml:space="preserve"> </w:t>
      </w:r>
      <w:r w:rsidRPr="00B76E09">
        <w:rPr>
          <w:rFonts w:asciiTheme="majorHAnsi" w:eastAsia="Calibri" w:hAnsiTheme="majorHAnsi" w:cstheme="majorHAnsi"/>
        </w:rPr>
        <w:t xml:space="preserve">odbywa się za pośrednictwem </w:t>
      </w:r>
      <w:hyperlink r:id="rId11">
        <w:r w:rsidRPr="00B76E09">
          <w:rPr>
            <w:rFonts w:asciiTheme="majorHAnsi" w:eastAsia="Calibri" w:hAnsiTheme="majorHAnsi" w:cstheme="majorHAnsi"/>
            <w:color w:val="1155CC"/>
            <w:u w:val="single"/>
          </w:rPr>
          <w:t>platformazakupowa.pl</w:t>
        </w:r>
      </w:hyperlink>
      <w:r w:rsidRPr="00B76E09">
        <w:rPr>
          <w:rFonts w:asciiTheme="majorHAnsi" w:eastAsia="Calibri" w:hAnsiTheme="majorHAnsi" w:cstheme="majorHAnsi"/>
        </w:rPr>
        <w:t xml:space="preserve"> i formularza „Wyślij wiadomość do zamawiającego”.</w:t>
      </w:r>
      <w:r w:rsidRPr="00B76E09">
        <w:rPr>
          <w:rFonts w:asciiTheme="majorHAnsi" w:hAnsiTheme="majorHAnsi" w:cstheme="majorHAnsi"/>
        </w:rPr>
        <w:t xml:space="preserve"> </w:t>
      </w:r>
    </w:p>
    <w:p w:rsidR="00AD505A" w:rsidRPr="00B76E09" w:rsidRDefault="00D23046" w:rsidP="008D37D7">
      <w:pPr>
        <w:pStyle w:val="normal"/>
        <w:spacing w:line="271" w:lineRule="auto"/>
        <w:jc w:val="both"/>
        <w:rPr>
          <w:rFonts w:asciiTheme="majorHAnsi" w:hAnsiTheme="majorHAnsi" w:cstheme="majorHAnsi"/>
        </w:rPr>
      </w:pPr>
      <w:r w:rsidRPr="00B76E09">
        <w:rPr>
          <w:rFonts w:asciiTheme="majorHAnsi" w:hAnsiTheme="majorHAnsi" w:cstheme="majorHAnsi"/>
        </w:rPr>
        <w:t xml:space="preserve">Za datę przekazania (wpływu) oświadczeń, wniosków, zawiadomień oraz informacji przyjmuje się datę ich przesłania za pośrednictwem </w:t>
      </w:r>
      <w:hyperlink r:id="rId12">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Pr="00B76E09">
        <w:rPr>
          <w:rFonts w:asciiTheme="majorHAnsi" w:hAnsiTheme="majorHAnsi" w:cstheme="majorHAnsi"/>
          <w:color w:val="FF9900"/>
        </w:rPr>
        <w:t>……...</w:t>
      </w:r>
    </w:p>
    <w:p w:rsidR="00AD505A" w:rsidRPr="00B76E09" w:rsidRDefault="00D23046" w:rsidP="000C4C20">
      <w:pPr>
        <w:pStyle w:val="normal"/>
        <w:numPr>
          <w:ilvl w:val="0"/>
          <w:numId w:val="17"/>
        </w:numPr>
        <w:pBdr>
          <w:top w:val="nil"/>
          <w:left w:val="nil"/>
          <w:bottom w:val="nil"/>
          <w:right w:val="nil"/>
          <w:between w:val="nil"/>
        </w:pBd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Zamawiający będzie przekazywał wykonawcom informacje za pośrednictwem </w:t>
      </w:r>
      <w:hyperlink r:id="rId13">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do konkretnego wykonawcy.</w:t>
      </w:r>
    </w:p>
    <w:p w:rsidR="00AD505A" w:rsidRPr="00B76E09" w:rsidRDefault="00D23046" w:rsidP="000C4C20">
      <w:pPr>
        <w:pStyle w:val="normal"/>
        <w:numPr>
          <w:ilvl w:val="0"/>
          <w:numId w:val="17"/>
        </w:numPr>
        <w:pBdr>
          <w:top w:val="nil"/>
          <w:left w:val="nil"/>
          <w:bottom w:val="nil"/>
          <w:right w:val="nil"/>
          <w:between w:val="nil"/>
        </w:pBd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AD505A" w:rsidRPr="00B76E09" w:rsidRDefault="00D23046" w:rsidP="000C4C20">
      <w:pPr>
        <w:pStyle w:val="normal"/>
        <w:numPr>
          <w:ilvl w:val="0"/>
          <w:numId w:val="17"/>
        </w:numPr>
        <w:pBdr>
          <w:top w:val="nil"/>
          <w:left w:val="nil"/>
          <w:bottom w:val="nil"/>
          <w:right w:val="nil"/>
          <w:between w:val="nil"/>
        </w:pBd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B76E09">
          <w:rPr>
            <w:rFonts w:asciiTheme="majorHAnsi" w:hAnsiTheme="majorHAnsi" w:cstheme="majorHAnsi"/>
            <w:color w:val="1155CC"/>
            <w:u w:val="single"/>
          </w:rPr>
          <w:t>platformazakupowa.pl</w:t>
        </w:r>
      </w:hyperlink>
      <w:r w:rsidRPr="00B76E09">
        <w:rPr>
          <w:rFonts w:asciiTheme="majorHAnsi" w:hAnsiTheme="majorHAnsi" w:cstheme="majorHAnsi"/>
        </w:rPr>
        <w:t>, tj.:</w:t>
      </w:r>
    </w:p>
    <w:p w:rsidR="00AD505A" w:rsidRPr="00B76E09" w:rsidRDefault="00D23046" w:rsidP="000C4C20">
      <w:pPr>
        <w:pStyle w:val="normal"/>
        <w:numPr>
          <w:ilvl w:val="1"/>
          <w:numId w:val="13"/>
        </w:numPr>
        <w:spacing w:line="271" w:lineRule="auto"/>
        <w:ind w:left="0" w:firstLine="0"/>
        <w:jc w:val="both"/>
        <w:rPr>
          <w:rFonts w:asciiTheme="majorHAnsi" w:hAnsiTheme="majorHAnsi" w:cstheme="majorHAnsi"/>
        </w:rPr>
      </w:pPr>
      <w:r w:rsidRPr="00B76E09">
        <w:rPr>
          <w:rFonts w:asciiTheme="majorHAnsi" w:hAnsiTheme="majorHAnsi" w:cstheme="majorHAnsi"/>
        </w:rPr>
        <w:t xml:space="preserve">stały dostęp do sieci Internet o gwarantowanej przepustowości nie mniejszej niż 512 </w:t>
      </w:r>
      <w:proofErr w:type="spellStart"/>
      <w:r w:rsidRPr="00B76E09">
        <w:rPr>
          <w:rFonts w:asciiTheme="majorHAnsi" w:hAnsiTheme="majorHAnsi" w:cstheme="majorHAnsi"/>
        </w:rPr>
        <w:t>kb</w:t>
      </w:r>
      <w:proofErr w:type="spellEnd"/>
      <w:r w:rsidRPr="00B76E09">
        <w:rPr>
          <w:rFonts w:asciiTheme="majorHAnsi" w:hAnsiTheme="majorHAnsi" w:cstheme="majorHAnsi"/>
        </w:rPr>
        <w:t>/s,</w:t>
      </w:r>
    </w:p>
    <w:p w:rsidR="00AD505A" w:rsidRPr="00B76E09" w:rsidRDefault="00D23046" w:rsidP="000C4C20">
      <w:pPr>
        <w:pStyle w:val="normal"/>
        <w:numPr>
          <w:ilvl w:val="1"/>
          <w:numId w:val="13"/>
        </w:numPr>
        <w:spacing w:line="271" w:lineRule="auto"/>
        <w:ind w:left="0" w:firstLine="0"/>
        <w:jc w:val="both"/>
        <w:rPr>
          <w:rFonts w:asciiTheme="majorHAnsi" w:hAnsiTheme="majorHAnsi" w:cstheme="majorHAnsi"/>
        </w:rPr>
      </w:pPr>
      <w:r w:rsidRPr="00B76E09">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rsidR="00AD505A" w:rsidRPr="00B76E09" w:rsidRDefault="00D23046" w:rsidP="000C4C20">
      <w:pPr>
        <w:pStyle w:val="normal"/>
        <w:numPr>
          <w:ilvl w:val="1"/>
          <w:numId w:val="13"/>
        </w:numPr>
        <w:spacing w:line="271" w:lineRule="auto"/>
        <w:ind w:left="0" w:firstLine="0"/>
        <w:jc w:val="both"/>
        <w:rPr>
          <w:rFonts w:asciiTheme="majorHAnsi" w:hAnsiTheme="majorHAnsi" w:cstheme="majorHAnsi"/>
        </w:rPr>
      </w:pPr>
      <w:r w:rsidRPr="00B76E09">
        <w:rPr>
          <w:rFonts w:asciiTheme="majorHAnsi" w:hAnsiTheme="majorHAnsi" w:cstheme="majorHAnsi"/>
        </w:rPr>
        <w:t xml:space="preserve">zainstalowana dowolna przeglądarka internetowa; </w:t>
      </w:r>
      <w:r w:rsidRPr="00B76E09">
        <w:rPr>
          <w:rFonts w:asciiTheme="majorHAnsi" w:hAnsiTheme="majorHAnsi" w:cstheme="majorHAnsi"/>
          <w:u w:val="single"/>
        </w:rPr>
        <w:t>Uwaga!</w:t>
      </w:r>
      <w:r w:rsidRPr="00B76E09">
        <w:rPr>
          <w:rFonts w:asciiTheme="majorHAnsi" w:hAnsiTheme="majorHAnsi" w:cstheme="majorHAnsi"/>
        </w:rPr>
        <w:t xml:space="preserve"> od dnia 17 sierpnia 2021,ze względu na zakończenie wspierania przeglądarki Internet Explorer przez firmę Microsoft, stosowanie przeglądarki Internet Explorer nie będzie dopuszczalne,</w:t>
      </w:r>
    </w:p>
    <w:p w:rsidR="00AD505A" w:rsidRPr="00B76E09" w:rsidRDefault="00D23046" w:rsidP="000C4C20">
      <w:pPr>
        <w:pStyle w:val="normal"/>
        <w:numPr>
          <w:ilvl w:val="1"/>
          <w:numId w:val="13"/>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włączona obsługa </w:t>
      </w:r>
      <w:proofErr w:type="spellStart"/>
      <w:r w:rsidRPr="00B76E09">
        <w:rPr>
          <w:rFonts w:asciiTheme="majorHAnsi" w:hAnsiTheme="majorHAnsi" w:cstheme="majorHAnsi"/>
        </w:rPr>
        <w:t>JavaScript</w:t>
      </w:r>
      <w:proofErr w:type="spellEnd"/>
      <w:r w:rsidRPr="00B76E09">
        <w:rPr>
          <w:rFonts w:asciiTheme="majorHAnsi" w:hAnsiTheme="majorHAnsi" w:cstheme="majorHAnsi"/>
        </w:rPr>
        <w:t>,</w:t>
      </w:r>
    </w:p>
    <w:p w:rsidR="00AD505A" w:rsidRPr="00B76E09" w:rsidRDefault="00D23046" w:rsidP="000C4C20">
      <w:pPr>
        <w:pStyle w:val="normal"/>
        <w:numPr>
          <w:ilvl w:val="1"/>
          <w:numId w:val="13"/>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zainstalowany program </w:t>
      </w:r>
      <w:proofErr w:type="spellStart"/>
      <w:r w:rsidRPr="00B76E09">
        <w:rPr>
          <w:rFonts w:asciiTheme="majorHAnsi" w:hAnsiTheme="majorHAnsi" w:cstheme="majorHAnsi"/>
        </w:rPr>
        <w:t>Adobe</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Acrobat</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Reader</w:t>
      </w:r>
      <w:proofErr w:type="spellEnd"/>
      <w:r w:rsidRPr="00B76E09">
        <w:rPr>
          <w:rFonts w:asciiTheme="majorHAnsi" w:hAnsiTheme="majorHAnsi" w:cstheme="majorHAnsi"/>
        </w:rPr>
        <w:t xml:space="preserve"> lub inny obsługujący format plików </w:t>
      </w:r>
      <w:proofErr w:type="spellStart"/>
      <w:r w:rsidRPr="00B76E09">
        <w:rPr>
          <w:rFonts w:asciiTheme="majorHAnsi" w:hAnsiTheme="majorHAnsi" w:cstheme="majorHAnsi"/>
        </w:rPr>
        <w:t>.pd</w:t>
      </w:r>
      <w:proofErr w:type="spellEnd"/>
      <w:r w:rsidRPr="00B76E09">
        <w:rPr>
          <w:rFonts w:asciiTheme="majorHAnsi" w:hAnsiTheme="majorHAnsi" w:cstheme="majorHAnsi"/>
        </w:rPr>
        <w:t>f,</w:t>
      </w:r>
    </w:p>
    <w:p w:rsidR="00AD505A" w:rsidRPr="00B76E09" w:rsidRDefault="00D23046" w:rsidP="000C4C20">
      <w:pPr>
        <w:pStyle w:val="normal"/>
        <w:numPr>
          <w:ilvl w:val="1"/>
          <w:numId w:val="13"/>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Platformazakupowa.pl działa według standardu przyjętego w komunikacji sieciowej - kodowanie UTF8,</w:t>
      </w:r>
    </w:p>
    <w:p w:rsidR="00AD505A" w:rsidRPr="00B76E09" w:rsidRDefault="00D23046" w:rsidP="000C4C20">
      <w:pPr>
        <w:pStyle w:val="normal"/>
        <w:numPr>
          <w:ilvl w:val="1"/>
          <w:numId w:val="13"/>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Oznaczenie czasu odbioru danych przez platformę zakupową stanowi datę oraz dokładny czas (</w:t>
      </w:r>
      <w:proofErr w:type="spellStart"/>
      <w:r w:rsidRPr="00B76E09">
        <w:rPr>
          <w:rFonts w:asciiTheme="majorHAnsi" w:hAnsiTheme="majorHAnsi" w:cstheme="majorHAnsi"/>
        </w:rPr>
        <w:t>hh:mm:ss</w:t>
      </w:r>
      <w:proofErr w:type="spellEnd"/>
      <w:r w:rsidRPr="00B76E09">
        <w:rPr>
          <w:rFonts w:asciiTheme="majorHAnsi" w:hAnsiTheme="majorHAnsi" w:cstheme="majorHAnsi"/>
        </w:rPr>
        <w:t xml:space="preserve">) generowany </w:t>
      </w:r>
      <w:proofErr w:type="spellStart"/>
      <w:r w:rsidRPr="00B76E09">
        <w:rPr>
          <w:rFonts w:asciiTheme="majorHAnsi" w:hAnsiTheme="majorHAnsi" w:cstheme="majorHAnsi"/>
        </w:rPr>
        <w:t>wg</w:t>
      </w:r>
      <w:proofErr w:type="spellEnd"/>
      <w:r w:rsidRPr="00B76E09">
        <w:rPr>
          <w:rFonts w:asciiTheme="majorHAnsi" w:hAnsiTheme="majorHAnsi" w:cstheme="majorHAnsi"/>
        </w:rPr>
        <w:t>. czasu lokalnego serwera synchronizowanego z zegarem Głównego Urzędu Miar.</w:t>
      </w:r>
    </w:p>
    <w:p w:rsidR="00AD505A" w:rsidRPr="00B76E09" w:rsidRDefault="00D23046" w:rsidP="000C4C20">
      <w:pPr>
        <w:pStyle w:val="normal"/>
        <w:numPr>
          <w:ilvl w:val="0"/>
          <w:numId w:val="17"/>
        </w:numPr>
        <w:pBdr>
          <w:top w:val="nil"/>
          <w:left w:val="nil"/>
          <w:bottom w:val="nil"/>
          <w:right w:val="nil"/>
          <w:between w:val="nil"/>
        </w:pBd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Wykonawca, przystępując do niniejszego postępowania o udzielenie zamówienia publicznego:</w:t>
      </w:r>
    </w:p>
    <w:p w:rsidR="00AD505A" w:rsidRPr="00B76E09" w:rsidRDefault="00D23046" w:rsidP="000C4C20">
      <w:pPr>
        <w:pStyle w:val="normal"/>
        <w:numPr>
          <w:ilvl w:val="1"/>
          <w:numId w:val="13"/>
        </w:numP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akceptuje warunki korzystania z </w:t>
      </w:r>
      <w:hyperlink r:id="rId16">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określone w Regulaminie zamieszczonym na stronie internetowej </w:t>
      </w:r>
      <w:hyperlink r:id="rId17">
        <w:r w:rsidRPr="00B76E09">
          <w:rPr>
            <w:rFonts w:asciiTheme="majorHAnsi" w:hAnsiTheme="majorHAnsi" w:cstheme="majorHAnsi"/>
          </w:rPr>
          <w:t>pod linkiem</w:t>
        </w:r>
      </w:hyperlink>
      <w:r w:rsidRPr="00B76E09">
        <w:rPr>
          <w:rFonts w:asciiTheme="majorHAnsi" w:hAnsiTheme="majorHAnsi" w:cstheme="majorHAnsi"/>
        </w:rPr>
        <w:t xml:space="preserve">  w zakładce „Regulamin" oraz uznaje go za wiążący,</w:t>
      </w:r>
    </w:p>
    <w:p w:rsidR="00AD505A" w:rsidRPr="00B76E09" w:rsidRDefault="00D23046" w:rsidP="000C4C20">
      <w:pPr>
        <w:pStyle w:val="normal"/>
        <w:numPr>
          <w:ilvl w:val="1"/>
          <w:numId w:val="13"/>
        </w:numPr>
        <w:tabs>
          <w:tab w:val="left" w:pos="426"/>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zapoznał i stosuje się do Instrukcji składania ofert/wniosków dostępnej </w:t>
      </w:r>
      <w:hyperlink r:id="rId18">
        <w:r w:rsidRPr="00B76E09">
          <w:rPr>
            <w:rFonts w:asciiTheme="majorHAnsi" w:hAnsiTheme="majorHAnsi" w:cstheme="majorHAnsi"/>
            <w:color w:val="1155CC"/>
            <w:u w:val="single"/>
          </w:rPr>
          <w:t>pod linkiem</w:t>
        </w:r>
      </w:hyperlink>
      <w:r w:rsidRPr="00B76E09">
        <w:rPr>
          <w:rFonts w:asciiTheme="majorHAnsi" w:hAnsiTheme="majorHAnsi" w:cstheme="majorHAnsi"/>
        </w:rPr>
        <w:t xml:space="preserve">. </w:t>
      </w:r>
    </w:p>
    <w:p w:rsidR="00AD505A" w:rsidRPr="00B76E09" w:rsidRDefault="00D23046" w:rsidP="000C4C20">
      <w:pPr>
        <w:pStyle w:val="normal"/>
        <w:numPr>
          <w:ilvl w:val="0"/>
          <w:numId w:val="17"/>
        </w:numPr>
        <w:pBdr>
          <w:top w:val="nil"/>
          <w:left w:val="nil"/>
          <w:bottom w:val="nil"/>
          <w:right w:val="nil"/>
          <w:between w:val="nil"/>
        </w:pBdr>
        <w:tabs>
          <w:tab w:val="left" w:pos="426"/>
        </w:tabs>
        <w:spacing w:line="271" w:lineRule="auto"/>
        <w:ind w:left="0" w:firstLine="0"/>
        <w:rPr>
          <w:rFonts w:asciiTheme="majorHAnsi" w:eastAsia="Calibri" w:hAnsiTheme="majorHAnsi" w:cstheme="majorHAnsi"/>
        </w:rPr>
      </w:pPr>
      <w:r w:rsidRPr="00B76E09">
        <w:rPr>
          <w:rFonts w:asciiTheme="majorHAnsi" w:hAnsiTheme="majorHAnsi" w:cstheme="majorHAnsi"/>
        </w:rPr>
        <w:lastRenderedPageBreak/>
        <w:t xml:space="preserve">Zamawiający nie ponosi odpowiedzialności za złożenie oferty w sposób niezgodny z Instrukcją korzystania z </w:t>
      </w:r>
      <w:hyperlink r:id="rId19">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w szczególności za sytuację, gdy zamawiający zapozna się z treścią oferty przed upływem terminu składania ofert (np. złożenie oferty w zakładce „Wyślij wiadomość do zamawiającego”). </w:t>
      </w:r>
      <w:r w:rsidRPr="00B76E09">
        <w:rPr>
          <w:rFonts w:asciiTheme="majorHAnsi" w:hAnsiTheme="majorHAnsi" w:cstheme="majorHAnsi"/>
        </w:rPr>
        <w:br/>
        <w:t>Taka oferta zostanie uznana przez Zamawiającego za ofertę handlową i nie będzie brana pod uwagę w przedmiotowym postępowaniu ponieważ nie został spełniony obowiązek narzucony w art. 221 Ustawy Prawo Zamówień Publicznych.</w:t>
      </w:r>
    </w:p>
    <w:p w:rsidR="00AD505A" w:rsidRPr="00B76E09" w:rsidRDefault="00D23046" w:rsidP="000C4C20">
      <w:pPr>
        <w:pStyle w:val="normal"/>
        <w:numPr>
          <w:ilvl w:val="0"/>
          <w:numId w:val="17"/>
        </w:numPr>
        <w:pBdr>
          <w:top w:val="nil"/>
          <w:left w:val="nil"/>
          <w:bottom w:val="nil"/>
          <w:right w:val="nil"/>
          <w:between w:val="nil"/>
        </w:pBd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Zamawiający informuje, że instrukcje korzystania z </w:t>
      </w:r>
      <w:hyperlink r:id="rId20">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dotyczące w szczególności logowania, składania wniosków o wyjaśnienie treści SWZ, składania ofert oraz innych czynności podejmowanych w niniejszym postępowaniu przy użyciu </w:t>
      </w:r>
      <w:hyperlink r:id="rId21">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znajdują się w zakładce „Instrukcje dla Wykonawców" na stronie internetowej pod adresem: </w:t>
      </w:r>
      <w:hyperlink r:id="rId22">
        <w:r w:rsidRPr="00B76E09">
          <w:rPr>
            <w:rFonts w:asciiTheme="majorHAnsi" w:hAnsiTheme="majorHAnsi" w:cstheme="majorHAnsi"/>
            <w:color w:val="1155CC"/>
            <w:u w:val="single"/>
          </w:rPr>
          <w:t>https://platformazakupowa.pl/strona/45-instrukcje</w:t>
        </w:r>
      </w:hyperlink>
    </w:p>
    <w:p w:rsidR="00AD505A" w:rsidRPr="00B76E09" w:rsidRDefault="00D23046" w:rsidP="008D37D7">
      <w:pPr>
        <w:pStyle w:val="Nagwek2"/>
        <w:spacing w:before="0" w:after="0" w:line="271" w:lineRule="auto"/>
        <w:jc w:val="both"/>
        <w:rPr>
          <w:rFonts w:asciiTheme="majorHAnsi" w:hAnsiTheme="majorHAnsi" w:cstheme="majorHAnsi"/>
          <w:sz w:val="22"/>
          <w:szCs w:val="22"/>
        </w:rPr>
      </w:pPr>
      <w:bookmarkStart w:id="14" w:name="_rq2udys4csh9" w:colFirst="0" w:colLast="0"/>
      <w:bookmarkEnd w:id="14"/>
      <w:r w:rsidRPr="00B76E09">
        <w:rPr>
          <w:rFonts w:asciiTheme="majorHAnsi" w:hAnsiTheme="majorHAnsi" w:cstheme="majorHAnsi"/>
          <w:sz w:val="22"/>
          <w:szCs w:val="22"/>
        </w:rPr>
        <w:t>XIV. Opis sposobu przygotowania ofert oraz dokumentów wymaganych przez Zamawiającego w SWZ</w:t>
      </w:r>
    </w:p>
    <w:p w:rsidR="00AD505A" w:rsidRPr="00B76E09" w:rsidRDefault="00D23046" w:rsidP="000C4C20">
      <w:pPr>
        <w:pStyle w:val="normal"/>
        <w:numPr>
          <w:ilvl w:val="0"/>
          <w:numId w:val="28"/>
        </w:numPr>
        <w:tabs>
          <w:tab w:val="left" w:pos="284"/>
        </w:tabs>
        <w:spacing w:line="271" w:lineRule="auto"/>
        <w:ind w:left="0" w:firstLine="0"/>
        <w:jc w:val="both"/>
        <w:rPr>
          <w:rFonts w:asciiTheme="majorHAnsi" w:eastAsia="Calibri" w:hAnsiTheme="majorHAnsi" w:cstheme="majorHAnsi"/>
        </w:rPr>
      </w:pPr>
      <w:r w:rsidRPr="00B76E09">
        <w:rPr>
          <w:rFonts w:asciiTheme="majorHAnsi" w:hAnsiTheme="majorHAnsi" w:cstheme="majorHAnsi"/>
        </w:rPr>
        <w:t>Oferta oraz przedmiotowe środki dowodowe (jeżeli były wymagane) składane elektronicznie muszą zostać podpisane elektronicznym kwalifikowanym podpisem lub elektronicznym  podpisem zaufanym lub elektronicznym podpisem osobistym. W procesie składania oferty, w tym przedmiotowych środków dowodowych na platformie, kwalifikowany podpis elektroniczny lub elektronicznym podpis zaufany lub elektronicznym podpis osobisty Wykonawca składa bezpośrednio na dokumencie, który następnie przesyła do systemu.</w:t>
      </w:r>
    </w:p>
    <w:p w:rsidR="00AD505A" w:rsidRPr="00B76E09" w:rsidRDefault="00D23046" w:rsidP="000C4C20">
      <w:pPr>
        <w:pStyle w:val="Nagwek5"/>
        <w:numPr>
          <w:ilvl w:val="0"/>
          <w:numId w:val="28"/>
        </w:numPr>
        <w:tabs>
          <w:tab w:val="left" w:pos="284"/>
        </w:tabs>
        <w:spacing w:before="0" w:after="0" w:line="271" w:lineRule="auto"/>
        <w:ind w:left="0" w:firstLine="0"/>
        <w:jc w:val="both"/>
        <w:rPr>
          <w:rFonts w:asciiTheme="majorHAnsi" w:hAnsiTheme="majorHAnsi" w:cstheme="majorHAnsi"/>
          <w:color w:val="000000"/>
        </w:rPr>
      </w:pPr>
      <w:bookmarkStart w:id="15" w:name="_21eeoojwb3nb" w:colFirst="0" w:colLast="0"/>
      <w:bookmarkEnd w:id="15"/>
      <w:r w:rsidRPr="00B76E09">
        <w:rPr>
          <w:rFonts w:asciiTheme="majorHAnsi" w:hAnsiTheme="majorHAnsi" w:cstheme="majorHAnsi"/>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elektronicznym podpisem zaufanym lub elektronicznym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AD505A" w:rsidRPr="00B76E09" w:rsidRDefault="00D23046" w:rsidP="000C4C20">
      <w:pPr>
        <w:pStyle w:val="normal"/>
        <w:numPr>
          <w:ilvl w:val="0"/>
          <w:numId w:val="28"/>
        </w:numPr>
        <w:pBdr>
          <w:top w:val="nil"/>
          <w:left w:val="nil"/>
          <w:bottom w:val="nil"/>
          <w:right w:val="nil"/>
          <w:between w:val="nil"/>
        </w:pBdr>
        <w:spacing w:line="271" w:lineRule="auto"/>
        <w:ind w:left="0" w:firstLine="0"/>
        <w:jc w:val="both"/>
        <w:rPr>
          <w:rFonts w:asciiTheme="majorHAnsi" w:hAnsiTheme="majorHAnsi" w:cstheme="majorHAnsi"/>
        </w:rPr>
      </w:pPr>
      <w:r w:rsidRPr="00B76E09">
        <w:rPr>
          <w:rFonts w:asciiTheme="majorHAnsi" w:hAnsiTheme="majorHAnsi" w:cstheme="majorHAnsi"/>
        </w:rPr>
        <w:t>Oferta powinna być:</w:t>
      </w:r>
    </w:p>
    <w:p w:rsidR="00AD505A" w:rsidRPr="00B76E09" w:rsidRDefault="00D23046" w:rsidP="000C4C20">
      <w:pPr>
        <w:pStyle w:val="normal"/>
        <w:numPr>
          <w:ilvl w:val="1"/>
          <w:numId w:val="27"/>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sporządzona na podstawie załączników niniejszej SWZ w języku polskim,</w:t>
      </w:r>
    </w:p>
    <w:p w:rsidR="00AD505A" w:rsidRPr="00B76E09" w:rsidRDefault="00D23046" w:rsidP="000C4C20">
      <w:pPr>
        <w:pStyle w:val="normal"/>
        <w:numPr>
          <w:ilvl w:val="1"/>
          <w:numId w:val="27"/>
        </w:numP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 xml:space="preserve">złożona przy użyciu środków komunikacji elektronicznej tzn. za pośrednictwem </w:t>
      </w:r>
      <w:hyperlink r:id="rId23">
        <w:r w:rsidRPr="00B76E09">
          <w:rPr>
            <w:rFonts w:asciiTheme="majorHAnsi" w:hAnsiTheme="majorHAnsi" w:cstheme="majorHAnsi"/>
            <w:color w:val="1155CC"/>
            <w:u w:val="single"/>
          </w:rPr>
          <w:t>platformazakupowa.pl</w:t>
        </w:r>
      </w:hyperlink>
      <w:r w:rsidRPr="00B76E09">
        <w:rPr>
          <w:rFonts w:asciiTheme="majorHAnsi" w:hAnsiTheme="majorHAnsi" w:cstheme="majorHAnsi"/>
        </w:rPr>
        <w:t>,</w:t>
      </w:r>
    </w:p>
    <w:p w:rsidR="00AD505A" w:rsidRPr="00B76E09" w:rsidRDefault="00D23046" w:rsidP="000C4C20">
      <w:pPr>
        <w:pStyle w:val="normal"/>
        <w:numPr>
          <w:ilvl w:val="1"/>
          <w:numId w:val="27"/>
        </w:numPr>
        <w:tabs>
          <w:tab w:val="left" w:pos="284"/>
        </w:tabs>
        <w:spacing w:line="271" w:lineRule="auto"/>
        <w:ind w:left="0" w:firstLine="0"/>
        <w:jc w:val="both"/>
        <w:rPr>
          <w:rFonts w:asciiTheme="majorHAnsi" w:eastAsia="Calibri" w:hAnsiTheme="majorHAnsi" w:cstheme="majorHAnsi"/>
        </w:rPr>
      </w:pPr>
      <w:r w:rsidRPr="00B76E09">
        <w:rPr>
          <w:rFonts w:asciiTheme="majorHAnsi" w:hAnsiTheme="majorHAnsi" w:cstheme="majorHAnsi"/>
        </w:rPr>
        <w:t xml:space="preserve">podpisana </w:t>
      </w:r>
      <w:hyperlink r:id="rId24">
        <w:r w:rsidRPr="00B76E09">
          <w:rPr>
            <w:rFonts w:asciiTheme="majorHAnsi" w:hAnsiTheme="majorHAnsi" w:cstheme="majorHAnsi"/>
            <w:color w:val="1155CC"/>
            <w:u w:val="single"/>
          </w:rPr>
          <w:t>kwalifikowanym podpisem elektronicznym</w:t>
        </w:r>
      </w:hyperlink>
      <w:r w:rsidRPr="00B76E09">
        <w:rPr>
          <w:rFonts w:asciiTheme="majorHAnsi" w:hAnsiTheme="majorHAnsi" w:cstheme="majorHAnsi"/>
        </w:rPr>
        <w:t xml:space="preserve"> lub elektronicznym </w:t>
      </w:r>
      <w:hyperlink r:id="rId25">
        <w:r w:rsidRPr="00B76E09">
          <w:rPr>
            <w:rFonts w:asciiTheme="majorHAnsi" w:hAnsiTheme="majorHAnsi" w:cstheme="majorHAnsi"/>
            <w:color w:val="1155CC"/>
            <w:u w:val="single"/>
          </w:rPr>
          <w:t>podpisem zaufanym</w:t>
        </w:r>
      </w:hyperlink>
      <w:r w:rsidRPr="00B76E09">
        <w:rPr>
          <w:rFonts w:asciiTheme="majorHAnsi" w:hAnsiTheme="majorHAnsi" w:cstheme="majorHAnsi"/>
        </w:rPr>
        <w:t xml:space="preserve"> lub elektronicznym </w:t>
      </w:r>
      <w:hyperlink r:id="rId26">
        <w:r w:rsidRPr="00B76E09">
          <w:rPr>
            <w:rFonts w:asciiTheme="majorHAnsi" w:hAnsiTheme="majorHAnsi" w:cstheme="majorHAnsi"/>
            <w:color w:val="1155CC"/>
            <w:u w:val="single"/>
          </w:rPr>
          <w:t>podpisem osobistym</w:t>
        </w:r>
      </w:hyperlink>
      <w:r w:rsidRPr="00B76E09">
        <w:rPr>
          <w:rFonts w:asciiTheme="majorHAnsi" w:hAnsiTheme="majorHAnsi" w:cstheme="majorHAnsi"/>
        </w:rPr>
        <w:t xml:space="preserve"> przez osobę/osoby upoważnioną/upoważnione.</w:t>
      </w:r>
    </w:p>
    <w:p w:rsidR="00AD505A" w:rsidRPr="00B76E09" w:rsidRDefault="00D23046" w:rsidP="000C4C20">
      <w:pPr>
        <w:pStyle w:val="normal"/>
        <w:numPr>
          <w:ilvl w:val="0"/>
          <w:numId w:val="28"/>
        </w:numPr>
        <w:pBdr>
          <w:top w:val="nil"/>
          <w:left w:val="nil"/>
          <w:bottom w:val="nil"/>
          <w:right w:val="nil"/>
          <w:between w:val="nil"/>
        </w:pBdr>
        <w:tabs>
          <w:tab w:val="left" w:pos="284"/>
        </w:tabs>
        <w:spacing w:line="271" w:lineRule="auto"/>
        <w:ind w:left="0" w:firstLine="0"/>
        <w:jc w:val="both"/>
        <w:rPr>
          <w:rFonts w:asciiTheme="majorHAnsi" w:hAnsiTheme="majorHAnsi" w:cstheme="majorHAnsi"/>
        </w:rPr>
      </w:pPr>
      <w:r w:rsidRPr="00B76E0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76E09">
        <w:rPr>
          <w:rFonts w:asciiTheme="majorHAnsi" w:hAnsiTheme="majorHAnsi" w:cstheme="majorHAnsi"/>
        </w:rPr>
        <w:t>eIDAS</w:t>
      </w:r>
      <w:proofErr w:type="spellEnd"/>
      <w:r w:rsidRPr="00B76E09">
        <w:rPr>
          <w:rFonts w:asciiTheme="majorHAnsi" w:hAnsiTheme="majorHAnsi" w:cstheme="majorHAnsi"/>
        </w:rPr>
        <w:t>) (UE) nr 910/2014 - od 1 lipca 2016 roku”.</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 xml:space="preserve">W przypadku wykorzystania formatu podpisu </w:t>
      </w:r>
      <w:proofErr w:type="spellStart"/>
      <w:r w:rsidRPr="00B76E09">
        <w:rPr>
          <w:rFonts w:asciiTheme="majorHAnsi" w:hAnsiTheme="majorHAnsi" w:cstheme="majorHAnsi"/>
        </w:rPr>
        <w:t>XAdES</w:t>
      </w:r>
      <w:proofErr w:type="spellEnd"/>
      <w:r w:rsidRPr="00B76E09">
        <w:rPr>
          <w:rFonts w:asciiTheme="majorHAnsi" w:hAnsiTheme="majorHAnsi" w:cstheme="majorHAnsi"/>
        </w:rPr>
        <w:t xml:space="preserve"> zewnętrzny. Zamawiający wymaga dołączenia odpowiedniej ilości plików tj. podpisywanych plików z danymi oraz plików </w:t>
      </w:r>
      <w:proofErr w:type="spellStart"/>
      <w:r w:rsidRPr="00B76E09">
        <w:rPr>
          <w:rFonts w:asciiTheme="majorHAnsi" w:hAnsiTheme="majorHAnsi" w:cstheme="majorHAnsi"/>
        </w:rPr>
        <w:t>XAdES</w:t>
      </w:r>
      <w:proofErr w:type="spellEnd"/>
      <w:r w:rsidRPr="00B76E09">
        <w:rPr>
          <w:rFonts w:asciiTheme="majorHAnsi" w:hAnsiTheme="majorHAnsi" w:cstheme="majorHAnsi"/>
        </w:rPr>
        <w:t>.</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 xml:space="preserve">Zgodnie z art. 18 ust. 3 ustawy </w:t>
      </w:r>
      <w:proofErr w:type="spellStart"/>
      <w:r w:rsidRPr="00B76E09">
        <w:rPr>
          <w:rFonts w:asciiTheme="majorHAnsi" w:hAnsiTheme="majorHAnsi" w:cstheme="majorHAnsi"/>
        </w:rPr>
        <w:t>Pzp</w:t>
      </w:r>
      <w:proofErr w:type="spellEnd"/>
      <w:r w:rsidRPr="00B76E09">
        <w:rPr>
          <w:rFonts w:asciiTheme="majorHAnsi" w:hAnsiTheme="majorHAnsi" w:cstheme="maj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lastRenderedPageBreak/>
        <w:t xml:space="preserve">Wykonawca, za pośrednictwem </w:t>
      </w:r>
      <w:hyperlink r:id="rId27">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rsidR="00AD505A" w:rsidRPr="00B76E09" w:rsidRDefault="001433D0" w:rsidP="003141BB">
      <w:pPr>
        <w:pStyle w:val="normal"/>
        <w:spacing w:line="271" w:lineRule="auto"/>
        <w:ind w:left="284"/>
        <w:jc w:val="both"/>
        <w:rPr>
          <w:rFonts w:asciiTheme="majorHAnsi" w:hAnsiTheme="majorHAnsi" w:cstheme="majorHAnsi"/>
        </w:rPr>
      </w:pPr>
      <w:hyperlink r:id="rId28">
        <w:r w:rsidR="00D23046" w:rsidRPr="00B76E09">
          <w:rPr>
            <w:rFonts w:asciiTheme="majorHAnsi" w:hAnsiTheme="majorHAnsi" w:cstheme="majorHAnsi"/>
            <w:color w:val="1155CC"/>
            <w:u w:val="single"/>
          </w:rPr>
          <w:t>https://platformazakupowa.pl/strona/45-instrukcje</w:t>
        </w:r>
      </w:hyperlink>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Każdy z Wykonawców może złożyć tylko jedną ofertę. Złożenie większej liczby ofert lub oferty zawierającej propozycje wariantowe spowoduje podlegać będzie odrzuceniu.</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Ceny oferty muszą zawierać wszystkie koszty, jakie musi ponieść Wykonawca, aby zrealizować zamówienie z najwyższą starannością oraz ewentualne rabaty.</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D505A" w:rsidRPr="00B76E09" w:rsidRDefault="00D23046" w:rsidP="000C4C20">
      <w:pPr>
        <w:pStyle w:val="normal"/>
        <w:numPr>
          <w:ilvl w:val="0"/>
          <w:numId w:val="28"/>
        </w:numPr>
        <w:pBdr>
          <w:top w:val="nil"/>
          <w:left w:val="nil"/>
          <w:bottom w:val="nil"/>
          <w:right w:val="nil"/>
          <w:between w:val="nil"/>
        </w:pBdr>
        <w:spacing w:line="271" w:lineRule="auto"/>
        <w:ind w:left="284" w:hanging="284"/>
        <w:jc w:val="both"/>
        <w:rPr>
          <w:rFonts w:asciiTheme="majorHAnsi" w:hAnsiTheme="majorHAnsi" w:cstheme="majorHAnsi"/>
        </w:rPr>
      </w:pPr>
      <w:r w:rsidRPr="00B76E0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rsidR="00AD505A" w:rsidRPr="00B76E09" w:rsidRDefault="00D23046" w:rsidP="000C4C20">
      <w:pPr>
        <w:pStyle w:val="normal"/>
        <w:numPr>
          <w:ilvl w:val="0"/>
          <w:numId w:val="28"/>
        </w:numPr>
        <w:spacing w:line="271" w:lineRule="auto"/>
        <w:ind w:left="284" w:hanging="284"/>
        <w:jc w:val="both"/>
        <w:rPr>
          <w:rFonts w:asciiTheme="majorHAnsi" w:eastAsia="Calibri" w:hAnsiTheme="majorHAnsi" w:cstheme="majorHAnsi"/>
        </w:rPr>
      </w:pPr>
      <w:r w:rsidRPr="00B76E09">
        <w:rPr>
          <w:rFonts w:asciiTheme="majorHAnsi" w:hAnsiTheme="majorHAnsi" w:cstheme="majorHAnsi"/>
        </w:rPr>
        <w:t xml:space="preserve">Rozszerzenia plików wykorzystywanych przez Wykonawców powinny być zgodne z Załącznikiem nr 2 do “Rozporządzenia Rady Ministrów w sprawie Krajowych Ram </w:t>
      </w:r>
      <w:proofErr w:type="spellStart"/>
      <w:r w:rsidRPr="00B76E09">
        <w:rPr>
          <w:rFonts w:asciiTheme="majorHAnsi" w:hAnsiTheme="majorHAnsi" w:cstheme="majorHAnsi"/>
        </w:rPr>
        <w:t>Interoperacyjności</w:t>
      </w:r>
      <w:proofErr w:type="spellEnd"/>
      <w:r w:rsidRPr="00B76E09">
        <w:rPr>
          <w:rFonts w:asciiTheme="majorHAnsi" w:hAnsiTheme="majorHAnsi" w:cstheme="majorHAnsi"/>
        </w:rPr>
        <w:t>, minimalnych wymagań dla rejestrów publicznych i wymiany informacji w postaci elektronicznej oraz minimalnych wymagań dla systemów teleinformatycznych”, zwanego dalej Rozporządzeniem KRI.</w:t>
      </w:r>
    </w:p>
    <w:p w:rsidR="00AD505A" w:rsidRPr="00B76E09" w:rsidRDefault="00D23046" w:rsidP="000C4C20">
      <w:pPr>
        <w:pStyle w:val="normal"/>
        <w:numPr>
          <w:ilvl w:val="0"/>
          <w:numId w:val="28"/>
        </w:numPr>
        <w:spacing w:line="271" w:lineRule="auto"/>
        <w:ind w:left="284" w:hanging="284"/>
        <w:jc w:val="both"/>
        <w:rPr>
          <w:rFonts w:asciiTheme="majorHAnsi" w:eastAsia="Calibri" w:hAnsiTheme="majorHAnsi" w:cstheme="majorHAnsi"/>
        </w:rPr>
      </w:pPr>
      <w:r w:rsidRPr="00B76E09">
        <w:rPr>
          <w:rFonts w:asciiTheme="majorHAnsi" w:hAnsiTheme="majorHAnsi" w:cstheme="majorHAnsi"/>
        </w:rPr>
        <w:t xml:space="preserve">Zamawiający rekomenduje wykorzystanie formatów: </w:t>
      </w:r>
      <w:proofErr w:type="spellStart"/>
      <w:r w:rsidRPr="00B76E09">
        <w:rPr>
          <w:rFonts w:asciiTheme="majorHAnsi" w:hAnsiTheme="majorHAnsi" w:cstheme="majorHAnsi"/>
        </w:rPr>
        <w:t>.pd</w:t>
      </w:r>
      <w:proofErr w:type="spellEnd"/>
      <w:r w:rsidRPr="00B76E09">
        <w:rPr>
          <w:rFonts w:asciiTheme="majorHAnsi" w:hAnsiTheme="majorHAnsi" w:cstheme="majorHAnsi"/>
        </w:rPr>
        <w:t>f .</w:t>
      </w:r>
      <w:proofErr w:type="spellStart"/>
      <w:r w:rsidRPr="00B76E09">
        <w:rPr>
          <w:rFonts w:asciiTheme="majorHAnsi" w:hAnsiTheme="majorHAnsi" w:cstheme="majorHAnsi"/>
        </w:rPr>
        <w:t>doc</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docx</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xls</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xlsx</w:t>
      </w:r>
      <w:proofErr w:type="spellEnd"/>
      <w:r w:rsidRPr="00B76E09">
        <w:rPr>
          <w:rFonts w:asciiTheme="majorHAnsi" w:hAnsiTheme="majorHAnsi" w:cstheme="majorHAnsi"/>
        </w:rPr>
        <w:t xml:space="preserve"> .jpg (.</w:t>
      </w:r>
      <w:proofErr w:type="spellStart"/>
      <w:r w:rsidRPr="00B76E09">
        <w:rPr>
          <w:rFonts w:asciiTheme="majorHAnsi" w:hAnsiTheme="majorHAnsi" w:cstheme="majorHAnsi"/>
        </w:rPr>
        <w:t>jpeg</w:t>
      </w:r>
      <w:proofErr w:type="spellEnd"/>
      <w:r w:rsidRPr="00B76E09">
        <w:rPr>
          <w:rFonts w:asciiTheme="majorHAnsi" w:hAnsiTheme="majorHAnsi" w:cstheme="majorHAnsi"/>
        </w:rPr>
        <w:t xml:space="preserve">) </w:t>
      </w:r>
      <w:r w:rsidRPr="00B76E09">
        <w:rPr>
          <w:rFonts w:asciiTheme="majorHAnsi" w:hAnsiTheme="majorHAnsi" w:cstheme="majorHAnsi"/>
          <w:u w:val="single"/>
        </w:rPr>
        <w:t xml:space="preserve">ze szczególnym wskazaniem na </w:t>
      </w:r>
      <w:proofErr w:type="spellStart"/>
      <w:r w:rsidRPr="00B76E09">
        <w:rPr>
          <w:rFonts w:asciiTheme="majorHAnsi" w:hAnsiTheme="majorHAnsi" w:cstheme="majorHAnsi"/>
          <w:u w:val="single"/>
        </w:rPr>
        <w:t>.pd</w:t>
      </w:r>
      <w:proofErr w:type="spellEnd"/>
      <w:r w:rsidRPr="00B76E09">
        <w:rPr>
          <w:rFonts w:asciiTheme="majorHAnsi" w:hAnsiTheme="majorHAnsi" w:cstheme="majorHAnsi"/>
          <w:u w:val="single"/>
        </w:rPr>
        <w:t>f</w:t>
      </w:r>
    </w:p>
    <w:p w:rsidR="00AD505A" w:rsidRPr="00B76E09" w:rsidRDefault="00D23046" w:rsidP="000C4C20">
      <w:pPr>
        <w:pStyle w:val="normal"/>
        <w:numPr>
          <w:ilvl w:val="0"/>
          <w:numId w:val="28"/>
        </w:numPr>
        <w:spacing w:line="271" w:lineRule="auto"/>
        <w:ind w:left="284" w:hanging="284"/>
        <w:jc w:val="both"/>
        <w:rPr>
          <w:rFonts w:asciiTheme="majorHAnsi" w:hAnsiTheme="majorHAnsi" w:cstheme="majorHAnsi"/>
        </w:rPr>
      </w:pPr>
      <w:r w:rsidRPr="00B76E09">
        <w:rPr>
          <w:rFonts w:asciiTheme="majorHAnsi" w:hAnsiTheme="majorHAnsi" w:cstheme="majorHAnsi"/>
        </w:rPr>
        <w:t>W celu ewentualnej kompresji danych Zamawiający rekomenduje wykorzystanie jednego z rozszerzeń:</w:t>
      </w:r>
    </w:p>
    <w:p w:rsidR="00AD505A" w:rsidRPr="00B76E09" w:rsidRDefault="00D23046" w:rsidP="000C4C20">
      <w:pPr>
        <w:pStyle w:val="normal"/>
        <w:numPr>
          <w:ilvl w:val="1"/>
          <w:numId w:val="25"/>
        </w:numPr>
        <w:spacing w:line="271" w:lineRule="auto"/>
        <w:ind w:left="284" w:hanging="284"/>
        <w:jc w:val="both"/>
        <w:rPr>
          <w:rFonts w:asciiTheme="majorHAnsi" w:hAnsiTheme="majorHAnsi" w:cstheme="majorHAnsi"/>
        </w:rPr>
      </w:pPr>
      <w:r w:rsidRPr="00B76E09">
        <w:rPr>
          <w:rFonts w:asciiTheme="majorHAnsi" w:hAnsiTheme="majorHAnsi" w:cstheme="majorHAnsi"/>
        </w:rPr>
        <w:t xml:space="preserve">.zip </w:t>
      </w:r>
    </w:p>
    <w:p w:rsidR="00AD505A" w:rsidRPr="00B76E09" w:rsidRDefault="00D23046" w:rsidP="000C4C20">
      <w:pPr>
        <w:pStyle w:val="normal"/>
        <w:numPr>
          <w:ilvl w:val="1"/>
          <w:numId w:val="25"/>
        </w:numPr>
        <w:spacing w:line="271" w:lineRule="auto"/>
        <w:ind w:left="284" w:hanging="284"/>
        <w:jc w:val="both"/>
        <w:rPr>
          <w:rFonts w:asciiTheme="majorHAnsi" w:hAnsiTheme="majorHAnsi" w:cstheme="majorHAnsi"/>
        </w:rPr>
      </w:pPr>
      <w:r w:rsidRPr="00B76E09">
        <w:rPr>
          <w:rFonts w:asciiTheme="majorHAnsi" w:hAnsiTheme="majorHAnsi" w:cstheme="majorHAnsi"/>
        </w:rPr>
        <w:t>.7Z</w:t>
      </w:r>
    </w:p>
    <w:p w:rsidR="00AD505A" w:rsidRPr="00DF55CE" w:rsidRDefault="00D23046" w:rsidP="000C4C20">
      <w:pPr>
        <w:pStyle w:val="normal"/>
        <w:numPr>
          <w:ilvl w:val="0"/>
          <w:numId w:val="28"/>
        </w:numPr>
        <w:spacing w:line="271" w:lineRule="auto"/>
        <w:ind w:left="284" w:hanging="284"/>
        <w:jc w:val="both"/>
        <w:rPr>
          <w:rFonts w:asciiTheme="majorHAnsi" w:eastAsia="Calibri" w:hAnsiTheme="majorHAnsi" w:cstheme="majorHAnsi"/>
        </w:rPr>
      </w:pPr>
      <w:r w:rsidRPr="00B76E09">
        <w:rPr>
          <w:rFonts w:asciiTheme="majorHAnsi" w:hAnsiTheme="majorHAnsi" w:cstheme="majorHAnsi"/>
        </w:rPr>
        <w:t>Wśród rozszerzeń powszechnych a niewystępujących w Rozporządzeniu KRI występują: .</w:t>
      </w:r>
      <w:proofErr w:type="spellStart"/>
      <w:r w:rsidRPr="00B76E09">
        <w:rPr>
          <w:rFonts w:asciiTheme="majorHAnsi" w:hAnsiTheme="majorHAnsi" w:cstheme="majorHAnsi"/>
        </w:rPr>
        <w:t>rar</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gif</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bmp</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numbers</w:t>
      </w:r>
      <w:proofErr w:type="spellEnd"/>
      <w:r w:rsidRPr="00B76E09">
        <w:rPr>
          <w:rFonts w:asciiTheme="majorHAnsi" w:hAnsiTheme="majorHAnsi" w:cstheme="majorHAnsi"/>
        </w:rPr>
        <w:t xml:space="preserve"> .</w:t>
      </w:r>
      <w:proofErr w:type="spellStart"/>
      <w:r w:rsidRPr="00B76E09">
        <w:rPr>
          <w:rFonts w:asciiTheme="majorHAnsi" w:hAnsiTheme="majorHAnsi" w:cstheme="majorHAnsi"/>
        </w:rPr>
        <w:t>pages</w:t>
      </w:r>
      <w:proofErr w:type="spellEnd"/>
      <w:r w:rsidRPr="00B76E09">
        <w:rPr>
          <w:rFonts w:asciiTheme="majorHAnsi" w:hAnsiTheme="majorHAnsi" w:cstheme="majorHAnsi"/>
        </w:rPr>
        <w:t xml:space="preserve">. </w:t>
      </w:r>
      <w:r w:rsidRPr="00DF55CE">
        <w:rPr>
          <w:rFonts w:asciiTheme="majorHAnsi" w:hAnsiTheme="majorHAnsi" w:cstheme="majorHAnsi"/>
        </w:rPr>
        <w:t>Dokumenty złożone w takich plikach zostaną uznane za złożone nieskutecznie.</w:t>
      </w:r>
    </w:p>
    <w:p w:rsidR="00AD505A" w:rsidRPr="00B76E09" w:rsidRDefault="00D23046" w:rsidP="000C4C20">
      <w:pPr>
        <w:pStyle w:val="normal"/>
        <w:numPr>
          <w:ilvl w:val="0"/>
          <w:numId w:val="28"/>
        </w:numPr>
        <w:spacing w:line="271" w:lineRule="auto"/>
        <w:ind w:left="426" w:hanging="426"/>
        <w:jc w:val="both"/>
        <w:rPr>
          <w:rFonts w:asciiTheme="majorHAnsi" w:eastAsia="Calibri" w:hAnsiTheme="majorHAnsi" w:cstheme="majorHAnsi"/>
        </w:rPr>
      </w:pPr>
      <w:r w:rsidRPr="00B76E09">
        <w:rPr>
          <w:rFonts w:asciiTheme="majorHAnsi" w:hAnsiTheme="majorHAnsi" w:cstheme="majorHAnsi"/>
        </w:rPr>
        <w:t xml:space="preserve">Zamawiający zwraca uwagę na ograniczenia wielkości plików podpisywanych profilem zaufanym, który wynosi maksymalnie 10MB, oraz na ograniczenie wielkości plików podpisywanych w aplikacji </w:t>
      </w:r>
      <w:proofErr w:type="spellStart"/>
      <w:r w:rsidRPr="00B76E09">
        <w:rPr>
          <w:rFonts w:asciiTheme="majorHAnsi" w:hAnsiTheme="majorHAnsi" w:cstheme="majorHAnsi"/>
        </w:rPr>
        <w:t>eDoApp</w:t>
      </w:r>
      <w:proofErr w:type="spellEnd"/>
      <w:r w:rsidRPr="00B76E09">
        <w:rPr>
          <w:rFonts w:asciiTheme="majorHAnsi" w:hAnsiTheme="majorHAnsi" w:cstheme="majorHAnsi"/>
        </w:rPr>
        <w:t xml:space="preserve"> służącej do składania podpisu osobistego, który wynosi maksymalnie 5MB.</w:t>
      </w:r>
    </w:p>
    <w:p w:rsidR="00AD505A" w:rsidRPr="00B76E09" w:rsidRDefault="00D23046" w:rsidP="000C4C20">
      <w:pPr>
        <w:pStyle w:val="normal"/>
        <w:numPr>
          <w:ilvl w:val="0"/>
          <w:numId w:val="28"/>
        </w:numPr>
        <w:spacing w:line="271" w:lineRule="auto"/>
        <w:ind w:left="426" w:hanging="426"/>
        <w:jc w:val="both"/>
        <w:rPr>
          <w:rFonts w:asciiTheme="majorHAnsi" w:hAnsiTheme="majorHAnsi" w:cstheme="majorHAnsi"/>
        </w:rPr>
      </w:pPr>
      <w:r w:rsidRPr="00B76E09">
        <w:rPr>
          <w:rFonts w:asciiTheme="majorHAnsi" w:hAnsiTheme="majorHAnsi" w:cstheme="majorHAnsi"/>
        </w:rPr>
        <w:t>W przypadku stosowania przez wykonawcę kwalifikowanego podpisu elektronicznego:</w:t>
      </w:r>
    </w:p>
    <w:p w:rsidR="00AD505A" w:rsidRPr="00B76E09" w:rsidRDefault="00D23046" w:rsidP="000C4C20">
      <w:pPr>
        <w:pStyle w:val="normal"/>
        <w:numPr>
          <w:ilvl w:val="0"/>
          <w:numId w:val="19"/>
        </w:numPr>
        <w:spacing w:line="271" w:lineRule="auto"/>
        <w:ind w:left="426" w:firstLine="0"/>
        <w:jc w:val="both"/>
        <w:rPr>
          <w:rFonts w:asciiTheme="majorHAnsi" w:eastAsia="Calibri" w:hAnsiTheme="majorHAnsi" w:cstheme="majorHAnsi"/>
        </w:rPr>
      </w:pPr>
      <w:r w:rsidRPr="00B76E09">
        <w:rPr>
          <w:rFonts w:asciiTheme="majorHAnsi" w:hAnsiTheme="majorHAnsi" w:cstheme="majorHAnsi"/>
        </w:rPr>
        <w:t xml:space="preserve">Ze względu na niskie ryzyko naruszenia integralności pliku oraz łatwiejszą weryfikację podpisu zamawiający zaleca, w miarę możliwości, przekonwertowanie plików składających się na ofertę na rozszerzenie </w:t>
      </w:r>
      <w:proofErr w:type="spellStart"/>
      <w:r w:rsidRPr="00B76E09">
        <w:rPr>
          <w:rFonts w:asciiTheme="majorHAnsi" w:hAnsiTheme="majorHAnsi" w:cstheme="majorHAnsi"/>
        </w:rPr>
        <w:t>.pd</w:t>
      </w:r>
      <w:proofErr w:type="spellEnd"/>
      <w:r w:rsidRPr="00B76E09">
        <w:rPr>
          <w:rFonts w:asciiTheme="majorHAnsi" w:hAnsiTheme="majorHAnsi" w:cstheme="majorHAnsi"/>
        </w:rPr>
        <w:t xml:space="preserve">f  i opatrzenie ich podpisem kwalifikowanym w formacie </w:t>
      </w:r>
      <w:proofErr w:type="spellStart"/>
      <w:r w:rsidRPr="00B76E09">
        <w:rPr>
          <w:rFonts w:asciiTheme="majorHAnsi" w:hAnsiTheme="majorHAnsi" w:cstheme="majorHAnsi"/>
        </w:rPr>
        <w:t>PAdES</w:t>
      </w:r>
      <w:proofErr w:type="spellEnd"/>
      <w:r w:rsidRPr="00B76E09">
        <w:rPr>
          <w:rFonts w:asciiTheme="majorHAnsi" w:hAnsiTheme="majorHAnsi" w:cstheme="majorHAnsi"/>
        </w:rPr>
        <w:t xml:space="preserve">. </w:t>
      </w:r>
    </w:p>
    <w:p w:rsidR="00AD505A" w:rsidRPr="00B76E09" w:rsidRDefault="00D23046" w:rsidP="000C4C20">
      <w:pPr>
        <w:pStyle w:val="normal"/>
        <w:numPr>
          <w:ilvl w:val="0"/>
          <w:numId w:val="19"/>
        </w:numPr>
        <w:spacing w:line="271" w:lineRule="auto"/>
        <w:ind w:left="426" w:firstLine="0"/>
        <w:jc w:val="both"/>
        <w:rPr>
          <w:rFonts w:asciiTheme="majorHAnsi" w:hAnsiTheme="majorHAnsi" w:cstheme="majorHAnsi"/>
        </w:rPr>
      </w:pPr>
      <w:r w:rsidRPr="00B76E09">
        <w:rPr>
          <w:rFonts w:asciiTheme="majorHAnsi" w:hAnsiTheme="majorHAnsi" w:cstheme="majorHAnsi"/>
        </w:rPr>
        <w:t xml:space="preserve">Pliki w innych formatach niż PDF zaleca się opatrzyć podpisem w formacie </w:t>
      </w:r>
      <w:proofErr w:type="spellStart"/>
      <w:r w:rsidRPr="00B76E09">
        <w:rPr>
          <w:rFonts w:asciiTheme="majorHAnsi" w:hAnsiTheme="majorHAnsi" w:cstheme="majorHAnsi"/>
        </w:rPr>
        <w:t>XAdES</w:t>
      </w:r>
      <w:proofErr w:type="spellEnd"/>
      <w:r w:rsidRPr="00B76E09">
        <w:rPr>
          <w:rFonts w:asciiTheme="majorHAnsi" w:hAnsiTheme="majorHAnsi" w:cstheme="majorHAnsi"/>
        </w:rPr>
        <w:t xml:space="preserve"> o typie zewnętrznym. Wykonawca powinien pamiętać, aby plik z podpisem przekazywać łącznie z dokumentem podpisywanym.</w:t>
      </w:r>
    </w:p>
    <w:p w:rsidR="00AD505A" w:rsidRPr="00B76E09" w:rsidRDefault="00D23046" w:rsidP="000C4C20">
      <w:pPr>
        <w:pStyle w:val="normal"/>
        <w:numPr>
          <w:ilvl w:val="0"/>
          <w:numId w:val="19"/>
        </w:numPr>
        <w:spacing w:line="271" w:lineRule="auto"/>
        <w:ind w:left="426" w:firstLine="0"/>
        <w:jc w:val="both"/>
        <w:rPr>
          <w:rFonts w:asciiTheme="majorHAnsi" w:hAnsiTheme="majorHAnsi" w:cstheme="majorHAnsi"/>
        </w:rPr>
      </w:pPr>
      <w:r w:rsidRPr="00B76E09">
        <w:rPr>
          <w:rFonts w:asciiTheme="majorHAnsi" w:hAnsiTheme="majorHAnsi" w:cstheme="majorHAnsi"/>
        </w:rPr>
        <w:t>Zamawiający rekomenduje wykorzystanie podpisu z kwalifikowanym znacznikiem czasu.</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t>Zamawiający zaleca, aby Wykonawca z odpowiednim wyprzedzeniem przetestował możliwość prawidłowego wykorzystania wybranej metody podpisania plików oferty.</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t>Osobą składającą ofertę powinna być osoba kontaktowa podawana w dokumentacji.</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t xml:space="preserve">Jeśli Wykonawca pakuje dokumenty np. w plik o rozszerzeniu .zip, zaleca się wcześniejsze podpisanie każdego ze skompresowanych plików. </w:t>
      </w:r>
    </w:p>
    <w:p w:rsidR="00AD505A" w:rsidRPr="00B76E09" w:rsidRDefault="00D23046" w:rsidP="000C4C20">
      <w:pPr>
        <w:pStyle w:val="normal"/>
        <w:numPr>
          <w:ilvl w:val="0"/>
          <w:numId w:val="28"/>
        </w:numPr>
        <w:spacing w:line="271" w:lineRule="auto"/>
        <w:jc w:val="both"/>
        <w:rPr>
          <w:rFonts w:asciiTheme="majorHAnsi" w:hAnsiTheme="majorHAnsi" w:cstheme="majorHAnsi"/>
        </w:rPr>
      </w:pPr>
      <w:r w:rsidRPr="00B76E09">
        <w:rPr>
          <w:rFonts w:asciiTheme="majorHAnsi" w:hAnsiTheme="majorHAnsi" w:cstheme="majorHAnsi"/>
        </w:rPr>
        <w:t xml:space="preserve">Zamawiający zaleca aby </w:t>
      </w:r>
      <w:r w:rsidRPr="00B76E09">
        <w:rPr>
          <w:rFonts w:asciiTheme="majorHAnsi" w:hAnsiTheme="majorHAnsi" w:cstheme="majorHAnsi"/>
          <w:u w:val="single"/>
        </w:rPr>
        <w:t>nie</w:t>
      </w:r>
      <w:r w:rsidRPr="00B76E09">
        <w:rPr>
          <w:rFonts w:asciiTheme="majorHAnsi" w:hAnsiTheme="majorHAnsi" w:cstheme="majorHAnsi"/>
        </w:rPr>
        <w:t xml:space="preserve"> wprowadzać jakichkolwiek zmian w plikach po podpisaniu ich podpisem kwalifikowanym. Może to skutkować naruszeniem integralności plików co równoważne będzie z koniecznością odrzucenia oferty.</w:t>
      </w:r>
    </w:p>
    <w:p w:rsidR="00AD505A" w:rsidRPr="00593AC2" w:rsidRDefault="00D23046" w:rsidP="000C4C20">
      <w:pPr>
        <w:pStyle w:val="normal"/>
        <w:numPr>
          <w:ilvl w:val="0"/>
          <w:numId w:val="28"/>
        </w:numPr>
        <w:spacing w:line="271" w:lineRule="auto"/>
        <w:jc w:val="both"/>
        <w:rPr>
          <w:rFonts w:asciiTheme="majorHAnsi" w:hAnsiTheme="majorHAnsi" w:cstheme="majorHAnsi"/>
        </w:rPr>
      </w:pPr>
      <w:r w:rsidRPr="00593AC2">
        <w:rPr>
          <w:rFonts w:asciiTheme="majorHAnsi" w:hAnsiTheme="majorHAnsi" w:cstheme="majorHAnsi"/>
          <w:u w:val="single"/>
        </w:rPr>
        <w:t>Do oferty należy załączyć:</w:t>
      </w:r>
    </w:p>
    <w:p w:rsidR="00AD505A" w:rsidRPr="00593AC2" w:rsidRDefault="00D23046" w:rsidP="000C4C20">
      <w:pPr>
        <w:pStyle w:val="normal"/>
        <w:numPr>
          <w:ilvl w:val="0"/>
          <w:numId w:val="5"/>
        </w:numPr>
        <w:spacing w:line="271" w:lineRule="auto"/>
        <w:jc w:val="both"/>
        <w:rPr>
          <w:rFonts w:asciiTheme="majorHAnsi" w:hAnsiTheme="majorHAnsi" w:cstheme="majorHAnsi"/>
        </w:rPr>
      </w:pPr>
      <w:r w:rsidRPr="00593AC2">
        <w:rPr>
          <w:rFonts w:asciiTheme="majorHAnsi" w:hAnsiTheme="majorHAnsi" w:cstheme="majorHAnsi"/>
        </w:rPr>
        <w:t>Formularz ofertowy wraz z oświadczeniami o spełnianiu warunków … do SWZ.</w:t>
      </w:r>
    </w:p>
    <w:p w:rsidR="00AD505A" w:rsidRPr="00593AC2" w:rsidRDefault="00D23046" w:rsidP="000C4C20">
      <w:pPr>
        <w:pStyle w:val="normal"/>
        <w:numPr>
          <w:ilvl w:val="0"/>
          <w:numId w:val="5"/>
        </w:numPr>
        <w:spacing w:line="271" w:lineRule="auto"/>
        <w:jc w:val="both"/>
        <w:rPr>
          <w:rFonts w:asciiTheme="majorHAnsi" w:hAnsiTheme="majorHAnsi" w:cstheme="majorHAnsi"/>
        </w:rPr>
      </w:pPr>
      <w:r w:rsidRPr="00593AC2">
        <w:rPr>
          <w:rFonts w:asciiTheme="majorHAnsi" w:hAnsiTheme="majorHAnsi" w:cstheme="majorHAnsi"/>
        </w:rPr>
        <w:t>Pełnomocnictwo (jeśli wymagane)</w:t>
      </w:r>
    </w:p>
    <w:p w:rsidR="00AD505A" w:rsidRPr="00593AC2" w:rsidRDefault="00D23046" w:rsidP="000C4C20">
      <w:pPr>
        <w:pStyle w:val="normal"/>
        <w:numPr>
          <w:ilvl w:val="0"/>
          <w:numId w:val="5"/>
        </w:numPr>
        <w:spacing w:line="271" w:lineRule="auto"/>
        <w:jc w:val="both"/>
        <w:rPr>
          <w:rFonts w:asciiTheme="majorHAnsi" w:hAnsiTheme="majorHAnsi" w:cstheme="majorHAnsi"/>
        </w:rPr>
      </w:pPr>
      <w:r w:rsidRPr="00593AC2">
        <w:rPr>
          <w:rFonts w:asciiTheme="majorHAnsi" w:hAnsiTheme="majorHAnsi" w:cstheme="majorHAnsi"/>
        </w:rPr>
        <w:t>Zobowiązanie podmiotu trzeciego (jeśli występuje)</w:t>
      </w:r>
    </w:p>
    <w:p w:rsidR="00AD505A" w:rsidRPr="00593AC2" w:rsidRDefault="00D23046" w:rsidP="000C4C20">
      <w:pPr>
        <w:pStyle w:val="normal"/>
        <w:numPr>
          <w:ilvl w:val="0"/>
          <w:numId w:val="5"/>
        </w:numPr>
        <w:spacing w:line="271" w:lineRule="auto"/>
        <w:jc w:val="both"/>
        <w:rPr>
          <w:rFonts w:asciiTheme="majorHAnsi" w:hAnsiTheme="majorHAnsi" w:cstheme="majorHAnsi"/>
        </w:rPr>
      </w:pPr>
      <w:r w:rsidRPr="00593AC2">
        <w:rPr>
          <w:rFonts w:asciiTheme="majorHAnsi" w:hAnsiTheme="majorHAnsi" w:cstheme="majorHAnsi"/>
        </w:rPr>
        <w:t>Oświadczenie na podstawie art. 117 ust. 4 PZP w przypadku wykonawców wspólnie ubiegających się o udzielenie zamówienia w zakresie wymagań określonych w Rozdziale VIII (jeśli zamawiający stawia wymagania w Rozdziale VIII)</w:t>
      </w:r>
    </w:p>
    <w:p w:rsidR="00AD505A" w:rsidRPr="00593AC2" w:rsidRDefault="00593AC2" w:rsidP="000C4C20">
      <w:pPr>
        <w:pStyle w:val="normal"/>
        <w:numPr>
          <w:ilvl w:val="0"/>
          <w:numId w:val="5"/>
        </w:numPr>
        <w:spacing w:line="271" w:lineRule="auto"/>
        <w:jc w:val="both"/>
        <w:rPr>
          <w:rFonts w:asciiTheme="majorHAnsi" w:hAnsiTheme="majorHAnsi" w:cstheme="majorHAnsi"/>
        </w:rPr>
      </w:pPr>
      <w:r w:rsidRPr="00593AC2">
        <w:rPr>
          <w:rFonts w:asciiTheme="majorHAnsi" w:hAnsiTheme="majorHAnsi" w:cstheme="majorHAnsi"/>
        </w:rPr>
        <w:t>Dokumenty wymienione w niniejszej SWZ jako podmiotowe środki dowodowe</w:t>
      </w:r>
      <w:r w:rsidR="00D23046" w:rsidRPr="00593AC2">
        <w:rPr>
          <w:rFonts w:asciiTheme="majorHAnsi" w:hAnsiTheme="majorHAnsi" w:cstheme="majorHAnsi"/>
        </w:rPr>
        <w:t>.</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6" w:name="_c8de4rg6s4kb" w:colFirst="0" w:colLast="0"/>
      <w:bookmarkEnd w:id="16"/>
      <w:r w:rsidRPr="00B76E09">
        <w:rPr>
          <w:rFonts w:asciiTheme="majorHAnsi" w:hAnsiTheme="majorHAnsi" w:cstheme="majorHAnsi"/>
          <w:sz w:val="22"/>
          <w:szCs w:val="22"/>
        </w:rPr>
        <w:t>XV. Sposób obliczania ceny oferty</w:t>
      </w:r>
    </w:p>
    <w:p w:rsidR="00AD505A" w:rsidRPr="00B76E09"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 xml:space="preserve">Wykonawca podaje cenę za realizację przedmiotu zamówienia zgodnie ze wzorem Formularza Ofertowego, stanowiącego Załącznik do SWZ. </w:t>
      </w:r>
    </w:p>
    <w:p w:rsidR="00604C50" w:rsidRDefault="00D23046" w:rsidP="000C4C20">
      <w:pPr>
        <w:pStyle w:val="normal"/>
        <w:numPr>
          <w:ilvl w:val="0"/>
          <w:numId w:val="6"/>
        </w:numPr>
        <w:spacing w:line="271" w:lineRule="auto"/>
        <w:ind w:left="426" w:hanging="426"/>
        <w:jc w:val="both"/>
        <w:rPr>
          <w:rFonts w:asciiTheme="majorHAnsi" w:hAnsiTheme="majorHAnsi" w:cstheme="majorHAnsi"/>
        </w:rPr>
      </w:pPr>
      <w:r w:rsidRPr="00604C50">
        <w:rPr>
          <w:rFonts w:asciiTheme="majorHAnsi" w:hAnsiTheme="majorHAnsi" w:cstheme="majorHAnsi"/>
        </w:rPr>
        <w:t xml:space="preserve">Cena ofertowa brutto musi uwzględniać wszystkie koszty związane z realizacją przedmiotu zamówienia zgodnie z opisem przedmiotu zamówienia oraz istotnymi postanowieniami umowy określonymi w niniejszej SWZ. </w:t>
      </w:r>
    </w:p>
    <w:p w:rsidR="00AD505A" w:rsidRPr="00604C50" w:rsidRDefault="00D23046" w:rsidP="000C4C20">
      <w:pPr>
        <w:pStyle w:val="normal"/>
        <w:numPr>
          <w:ilvl w:val="0"/>
          <w:numId w:val="6"/>
        </w:numPr>
        <w:spacing w:line="271" w:lineRule="auto"/>
        <w:ind w:left="426" w:hanging="426"/>
        <w:jc w:val="both"/>
        <w:rPr>
          <w:rFonts w:asciiTheme="majorHAnsi" w:hAnsiTheme="majorHAnsi" w:cstheme="majorHAnsi"/>
        </w:rPr>
      </w:pPr>
      <w:r w:rsidRPr="00604C50">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rsidR="00AD505A" w:rsidRPr="00B76E09"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Cena oferty powinna być wyrażona w złotych polskich (PLN) z dokładnością do dwóch miejsc po przecinku.</w:t>
      </w:r>
    </w:p>
    <w:p w:rsidR="00AD505A" w:rsidRPr="00B76E09"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Zamawiający nie przewiduje rozliczeń w walucie obcej.</w:t>
      </w:r>
    </w:p>
    <w:p w:rsidR="00AD505A" w:rsidRPr="00B76E09"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Wyliczona cena oferty brutto będzie służyć do porównania złożonych ofert i do rozliczenia w trakcie realizacji zamówienia.</w:t>
      </w:r>
    </w:p>
    <w:p w:rsidR="00AD505A" w:rsidRPr="00B76E09"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B76E09">
        <w:rPr>
          <w:rFonts w:asciiTheme="majorHAnsi" w:hAnsiTheme="majorHAnsi" w:cstheme="majorHAnsi"/>
        </w:rPr>
        <w:t>późn</w:t>
      </w:r>
      <w:proofErr w:type="spellEnd"/>
      <w:r w:rsidRPr="00B76E09">
        <w:rPr>
          <w:rFonts w:asciiTheme="majorHAnsi" w:hAnsiTheme="majorHAnsi" w:cstheme="majorHAnsi"/>
        </w:rPr>
        <w:t>. zm.), dla celów zastosowania kryterium ceny lub kosztu zamawiający dolicza do przedstawionej w tej ofercie ceny kwotę podatku od towarów i usług, którą miałby obowiązek rozliczyć. W ofercie, o której mowa w ust. 1, Wykonawca ma obowiązek:</w:t>
      </w:r>
    </w:p>
    <w:p w:rsidR="00AD505A" w:rsidRPr="00B76E09" w:rsidRDefault="00E539FE" w:rsidP="00B76E09">
      <w:pPr>
        <w:pStyle w:val="normal"/>
        <w:tabs>
          <w:tab w:val="left" w:pos="3855"/>
        </w:tabs>
        <w:spacing w:line="271" w:lineRule="auto"/>
        <w:ind w:left="826" w:hanging="409"/>
        <w:jc w:val="both"/>
        <w:rPr>
          <w:rFonts w:asciiTheme="majorHAnsi" w:hAnsiTheme="majorHAnsi" w:cstheme="majorHAnsi"/>
        </w:rPr>
      </w:pPr>
      <w:r>
        <w:rPr>
          <w:rFonts w:asciiTheme="majorHAnsi" w:hAnsiTheme="majorHAnsi" w:cstheme="majorHAnsi"/>
        </w:rPr>
        <w:t>a</w:t>
      </w:r>
      <w:r w:rsidR="00D23046" w:rsidRPr="00B76E09">
        <w:rPr>
          <w:rFonts w:asciiTheme="majorHAnsi" w:hAnsiTheme="majorHAnsi" w:cstheme="majorHAnsi"/>
        </w:rPr>
        <w:t>)</w:t>
      </w:r>
      <w:r w:rsidR="00D23046" w:rsidRPr="00B76E09">
        <w:rPr>
          <w:rFonts w:asciiTheme="majorHAnsi" w:hAnsiTheme="majorHAnsi" w:cstheme="majorHAnsi"/>
        </w:rPr>
        <w:tab/>
        <w:t>poinformowania zamawiającego, że wybór jego oferty będzie prowadził do powstania u zamawiającego obowiązku podatkowego;</w:t>
      </w:r>
    </w:p>
    <w:p w:rsidR="00AD505A" w:rsidRPr="00B76E09" w:rsidRDefault="00E539FE" w:rsidP="00B76E09">
      <w:pPr>
        <w:pStyle w:val="normal"/>
        <w:tabs>
          <w:tab w:val="left" w:pos="3855"/>
        </w:tabs>
        <w:spacing w:line="271" w:lineRule="auto"/>
        <w:ind w:left="826" w:hanging="409"/>
        <w:jc w:val="both"/>
        <w:rPr>
          <w:rFonts w:asciiTheme="majorHAnsi" w:hAnsiTheme="majorHAnsi" w:cstheme="majorHAnsi"/>
        </w:rPr>
      </w:pPr>
      <w:r>
        <w:rPr>
          <w:rFonts w:asciiTheme="majorHAnsi" w:hAnsiTheme="majorHAnsi" w:cstheme="majorHAnsi"/>
        </w:rPr>
        <w:lastRenderedPageBreak/>
        <w:t>b</w:t>
      </w:r>
      <w:r w:rsidR="00D23046" w:rsidRPr="00B76E09">
        <w:rPr>
          <w:rFonts w:asciiTheme="majorHAnsi" w:hAnsiTheme="majorHAnsi" w:cstheme="majorHAnsi"/>
        </w:rPr>
        <w:t>)</w:t>
      </w:r>
      <w:r w:rsidR="00D23046" w:rsidRPr="00B76E09">
        <w:rPr>
          <w:rFonts w:asciiTheme="majorHAnsi" w:hAnsiTheme="majorHAnsi" w:cstheme="majorHAnsi"/>
        </w:rPr>
        <w:tab/>
        <w:t>wskazania nazwy (rodzaju) towaru lub usługi, których dostawa lub świadczenie będą prowadziły do powstania obowiązku podatkowego;</w:t>
      </w:r>
    </w:p>
    <w:p w:rsidR="00AD505A" w:rsidRPr="00B76E09" w:rsidRDefault="00E539FE" w:rsidP="00B76E09">
      <w:pPr>
        <w:pStyle w:val="normal"/>
        <w:tabs>
          <w:tab w:val="left" w:pos="3855"/>
        </w:tabs>
        <w:spacing w:line="271" w:lineRule="auto"/>
        <w:ind w:left="826" w:hanging="409"/>
        <w:jc w:val="both"/>
        <w:rPr>
          <w:rFonts w:asciiTheme="majorHAnsi" w:hAnsiTheme="majorHAnsi" w:cstheme="majorHAnsi"/>
        </w:rPr>
      </w:pPr>
      <w:r>
        <w:rPr>
          <w:rFonts w:asciiTheme="majorHAnsi" w:hAnsiTheme="majorHAnsi" w:cstheme="majorHAnsi"/>
        </w:rPr>
        <w:t>c</w:t>
      </w:r>
      <w:r w:rsidR="00D23046" w:rsidRPr="00B76E09">
        <w:rPr>
          <w:rFonts w:asciiTheme="majorHAnsi" w:hAnsiTheme="majorHAnsi" w:cstheme="majorHAnsi"/>
        </w:rPr>
        <w:t>)</w:t>
      </w:r>
      <w:r w:rsidR="00D23046" w:rsidRPr="00B76E09">
        <w:rPr>
          <w:rFonts w:asciiTheme="majorHAnsi" w:hAnsiTheme="majorHAnsi" w:cstheme="majorHAnsi"/>
        </w:rPr>
        <w:tab/>
        <w:t>wskazania wartości towaru lub usługi objętego obowiązkiem podatkowym zamawiającego, bez kwoty podatku;</w:t>
      </w:r>
    </w:p>
    <w:p w:rsidR="00AD505A" w:rsidRPr="00B76E09" w:rsidRDefault="00E539FE" w:rsidP="00B76E09">
      <w:pPr>
        <w:pStyle w:val="normal"/>
        <w:tabs>
          <w:tab w:val="left" w:pos="3855"/>
        </w:tabs>
        <w:spacing w:line="271" w:lineRule="auto"/>
        <w:ind w:left="826" w:hanging="409"/>
        <w:jc w:val="both"/>
        <w:rPr>
          <w:rFonts w:asciiTheme="majorHAnsi" w:hAnsiTheme="majorHAnsi" w:cstheme="majorHAnsi"/>
        </w:rPr>
      </w:pPr>
      <w:r>
        <w:rPr>
          <w:rFonts w:asciiTheme="majorHAnsi" w:hAnsiTheme="majorHAnsi" w:cstheme="majorHAnsi"/>
        </w:rPr>
        <w:t>d</w:t>
      </w:r>
      <w:r w:rsidR="00D23046" w:rsidRPr="00B76E09">
        <w:rPr>
          <w:rFonts w:asciiTheme="majorHAnsi" w:hAnsiTheme="majorHAnsi" w:cstheme="majorHAnsi"/>
        </w:rPr>
        <w:t>)</w:t>
      </w:r>
      <w:r w:rsidR="00D23046" w:rsidRPr="00B76E09">
        <w:rPr>
          <w:rFonts w:asciiTheme="majorHAnsi" w:hAnsiTheme="majorHAnsi" w:cstheme="majorHAnsi"/>
        </w:rPr>
        <w:tab/>
        <w:t>wskazania stawki podatku od towarów i usług, która zgodnie z wiedzą wykonawcy, będzie miała zastosowanie.</w:t>
      </w:r>
    </w:p>
    <w:p w:rsidR="00AD505A" w:rsidRDefault="00D23046" w:rsidP="000C4C20">
      <w:pPr>
        <w:pStyle w:val="normal"/>
        <w:numPr>
          <w:ilvl w:val="0"/>
          <w:numId w:val="6"/>
        </w:numPr>
        <w:spacing w:line="271" w:lineRule="auto"/>
        <w:ind w:left="426" w:hanging="426"/>
        <w:jc w:val="both"/>
        <w:rPr>
          <w:rFonts w:asciiTheme="majorHAnsi" w:hAnsiTheme="majorHAnsi" w:cstheme="majorHAnsi"/>
        </w:rPr>
      </w:pPr>
      <w:r w:rsidRPr="00B76E09">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8443A" w:rsidRPr="0034027B" w:rsidRDefault="0058443A" w:rsidP="0058443A">
      <w:pPr>
        <w:pStyle w:val="normal"/>
        <w:numPr>
          <w:ilvl w:val="0"/>
          <w:numId w:val="6"/>
        </w:numPr>
        <w:spacing w:line="271" w:lineRule="auto"/>
        <w:ind w:left="426" w:hanging="426"/>
        <w:jc w:val="both"/>
        <w:rPr>
          <w:rFonts w:ascii="Calibri" w:hAnsi="Calibri" w:cs="Calibri"/>
        </w:rPr>
      </w:pPr>
      <w:r w:rsidRPr="0034027B">
        <w:rPr>
          <w:rFonts w:ascii="Calibri" w:hAnsi="Calibri" w:cs="Calibri"/>
        </w:rPr>
        <w:t xml:space="preserve">Termin płatności ustala się na co najmniej 55 dni i co najwyżej 60 dni (zgodnie z art. 8 ust. 2 Ustawy z dnia  8 marca 2013 r. o terminach zapłaty w transakcjach handlowych tj. Dz. U. 2016 poz. 684). </w:t>
      </w:r>
    </w:p>
    <w:p w:rsidR="0058443A" w:rsidRPr="0058443A" w:rsidRDefault="0058443A" w:rsidP="0058443A">
      <w:pPr>
        <w:pStyle w:val="Default"/>
        <w:spacing w:line="271" w:lineRule="auto"/>
        <w:ind w:left="360"/>
        <w:jc w:val="both"/>
        <w:rPr>
          <w:rFonts w:ascii="Calibri" w:hAnsi="Calibri" w:cs="Calibri"/>
          <w:color w:val="auto"/>
          <w:sz w:val="22"/>
          <w:szCs w:val="22"/>
        </w:rPr>
      </w:pPr>
      <w:r w:rsidRPr="0034027B">
        <w:rPr>
          <w:rFonts w:ascii="Calibri" w:hAnsi="Calibri" w:cs="Calibri"/>
          <w:color w:val="auto"/>
          <w:sz w:val="22"/>
          <w:szCs w:val="22"/>
        </w:rPr>
        <w:t xml:space="preserve">Wykonawca zaproponuje własny termin płatności, jednak nie inny niż wymagany powyżej. Oferty z innym terminem płatności będą odrzucane na podstawie art. 226 ust 1 </w:t>
      </w:r>
      <w:proofErr w:type="spellStart"/>
      <w:r w:rsidRPr="0034027B">
        <w:rPr>
          <w:rFonts w:ascii="Calibri" w:hAnsi="Calibri" w:cs="Calibri"/>
          <w:color w:val="auto"/>
          <w:sz w:val="22"/>
          <w:szCs w:val="22"/>
        </w:rPr>
        <w:t>pkt</w:t>
      </w:r>
      <w:proofErr w:type="spellEnd"/>
      <w:r w:rsidRPr="0034027B">
        <w:rPr>
          <w:rFonts w:ascii="Calibri" w:hAnsi="Calibri" w:cs="Calibri"/>
          <w:color w:val="auto"/>
          <w:sz w:val="22"/>
          <w:szCs w:val="22"/>
        </w:rPr>
        <w:t xml:space="preserve"> 5 Ustawy jako niezgodne z SIWZ. </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7" w:name="_1wm6hsxsy23e" w:colFirst="0" w:colLast="0"/>
      <w:bookmarkEnd w:id="17"/>
      <w:r w:rsidRPr="00B76E09">
        <w:rPr>
          <w:rFonts w:asciiTheme="majorHAnsi" w:hAnsiTheme="majorHAnsi" w:cstheme="majorHAnsi"/>
          <w:sz w:val="22"/>
          <w:szCs w:val="22"/>
        </w:rPr>
        <w:t>XVI. Wymagania dotyczące wadium</w:t>
      </w:r>
    </w:p>
    <w:p w:rsidR="00AD505A" w:rsidRPr="00B76E09" w:rsidRDefault="00F1545B" w:rsidP="00F1545B">
      <w:pPr>
        <w:pStyle w:val="normal"/>
        <w:spacing w:line="271" w:lineRule="auto"/>
        <w:jc w:val="both"/>
        <w:rPr>
          <w:rFonts w:asciiTheme="majorHAnsi" w:hAnsiTheme="majorHAnsi" w:cstheme="majorHAnsi"/>
        </w:rPr>
      </w:pPr>
      <w:r>
        <w:rPr>
          <w:rFonts w:asciiTheme="majorHAnsi" w:hAnsiTheme="majorHAnsi" w:cstheme="majorHAnsi"/>
        </w:rPr>
        <w:t xml:space="preserve">Zamawiający nie wymaga złożenia wadium </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8" w:name="_kraqvybbazqg" w:colFirst="0" w:colLast="0"/>
      <w:bookmarkEnd w:id="18"/>
      <w:r w:rsidRPr="00B76E09">
        <w:rPr>
          <w:rFonts w:asciiTheme="majorHAnsi" w:hAnsiTheme="majorHAnsi" w:cstheme="majorHAnsi"/>
          <w:sz w:val="22"/>
          <w:szCs w:val="22"/>
        </w:rPr>
        <w:t>XVII. Termin związania ofertą</w:t>
      </w:r>
    </w:p>
    <w:p w:rsidR="00AD505A" w:rsidRPr="00B76E09" w:rsidRDefault="00D23046" w:rsidP="000C4C20">
      <w:pPr>
        <w:pStyle w:val="normal"/>
        <w:numPr>
          <w:ilvl w:val="0"/>
          <w:numId w:val="29"/>
        </w:numPr>
        <w:spacing w:line="271" w:lineRule="auto"/>
        <w:ind w:left="426"/>
        <w:jc w:val="both"/>
        <w:rPr>
          <w:rFonts w:asciiTheme="majorHAnsi" w:hAnsiTheme="majorHAnsi" w:cstheme="majorHAnsi"/>
        </w:rPr>
      </w:pPr>
      <w:r w:rsidRPr="00B76E09">
        <w:rPr>
          <w:rFonts w:asciiTheme="majorHAnsi" w:hAnsiTheme="majorHAnsi" w:cstheme="majorHAnsi"/>
        </w:rPr>
        <w:t xml:space="preserve">Wykonawca będzie związany ofertą przez okres 30 dni, tj. do dnia </w:t>
      </w:r>
      <w:r w:rsidRPr="00B76E09">
        <w:rPr>
          <w:rFonts w:asciiTheme="majorHAnsi" w:hAnsiTheme="majorHAnsi" w:cstheme="majorHAnsi"/>
          <w:color w:val="FF9900"/>
        </w:rPr>
        <w:t>……...</w:t>
      </w:r>
      <w:r w:rsidRPr="00B76E09">
        <w:rPr>
          <w:rFonts w:asciiTheme="majorHAnsi" w:hAnsiTheme="majorHAnsi" w:cstheme="majorHAnsi"/>
          <w:smallCaps/>
        </w:rPr>
        <w:t xml:space="preserve"> </w:t>
      </w:r>
      <w:r w:rsidRPr="00B76E09">
        <w:rPr>
          <w:rFonts w:asciiTheme="majorHAnsi" w:hAnsiTheme="majorHAnsi" w:cstheme="majorHAnsi"/>
        </w:rPr>
        <w:t>r. Bieg terminu związania ofertą rozpoczyna się wraz z upływem terminu składania ofert.</w:t>
      </w:r>
    </w:p>
    <w:p w:rsidR="00AD505A" w:rsidRPr="00B76E09" w:rsidRDefault="00D23046" w:rsidP="000C4C20">
      <w:pPr>
        <w:pStyle w:val="normal"/>
        <w:numPr>
          <w:ilvl w:val="0"/>
          <w:numId w:val="29"/>
        </w:numPr>
        <w:spacing w:line="271" w:lineRule="auto"/>
        <w:ind w:left="426"/>
        <w:jc w:val="both"/>
        <w:rPr>
          <w:rFonts w:asciiTheme="majorHAnsi" w:hAnsiTheme="majorHAnsi" w:cstheme="majorHAnsi"/>
        </w:rPr>
      </w:pPr>
      <w:r w:rsidRPr="00B76E09">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19" w:name="_iwk7tzonv6ne" w:colFirst="0" w:colLast="0"/>
      <w:bookmarkEnd w:id="19"/>
      <w:r w:rsidRPr="00B76E09">
        <w:rPr>
          <w:rFonts w:asciiTheme="majorHAnsi" w:hAnsiTheme="majorHAnsi" w:cstheme="majorHAnsi"/>
          <w:sz w:val="22"/>
          <w:szCs w:val="22"/>
        </w:rPr>
        <w:t>XVIII. Miejsce i termin składania ofert</w:t>
      </w:r>
    </w:p>
    <w:p w:rsidR="00AD505A" w:rsidRPr="004155FE" w:rsidRDefault="00D23046" w:rsidP="000C4C20">
      <w:pPr>
        <w:pStyle w:val="normal"/>
        <w:numPr>
          <w:ilvl w:val="0"/>
          <w:numId w:val="23"/>
        </w:numPr>
        <w:spacing w:line="271" w:lineRule="auto"/>
        <w:jc w:val="both"/>
        <w:rPr>
          <w:rFonts w:asciiTheme="majorHAnsi" w:hAnsiTheme="majorHAnsi" w:cstheme="majorHAnsi"/>
        </w:rPr>
      </w:pPr>
      <w:r w:rsidRPr="00B76E09">
        <w:rPr>
          <w:rFonts w:asciiTheme="majorHAnsi" w:hAnsiTheme="majorHAnsi" w:cstheme="majorHAnsi"/>
        </w:rPr>
        <w:t xml:space="preserve">Ofertę wraz z wymaganymi dokumentami należy umieścić na </w:t>
      </w:r>
      <w:hyperlink r:id="rId29">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pod adresem</w:t>
      </w:r>
      <w:r w:rsidR="009E6CF0">
        <w:rPr>
          <w:rFonts w:asciiTheme="majorHAnsi" w:hAnsiTheme="majorHAnsi" w:cstheme="majorHAnsi"/>
        </w:rPr>
        <w:t xml:space="preserve"> </w:t>
      </w:r>
      <w:r w:rsidR="009E6CF0" w:rsidRPr="009E6CF0">
        <w:rPr>
          <w:rFonts w:asciiTheme="majorHAnsi" w:hAnsiTheme="majorHAnsi" w:cstheme="majorHAnsi"/>
        </w:rPr>
        <w:t>https://platformazakupowa.pl/pn/zozmswia_bialystok</w:t>
      </w:r>
      <w:r w:rsidRPr="00B76E09">
        <w:rPr>
          <w:rFonts w:asciiTheme="majorHAnsi" w:hAnsiTheme="majorHAnsi" w:cstheme="majorHAnsi"/>
        </w:rPr>
        <w:t xml:space="preserve"> w myśl Ustawy PZP na </w:t>
      </w:r>
      <w:r w:rsidRPr="004155FE">
        <w:rPr>
          <w:rFonts w:asciiTheme="majorHAnsi" w:hAnsiTheme="majorHAnsi" w:cstheme="majorHAnsi"/>
        </w:rPr>
        <w:t xml:space="preserve">stronie internetowej prowadzonego postępowania  do dnia </w:t>
      </w:r>
      <w:r w:rsidR="004155FE" w:rsidRPr="004155FE">
        <w:rPr>
          <w:rFonts w:asciiTheme="majorHAnsi" w:hAnsiTheme="majorHAnsi" w:cstheme="majorHAnsi"/>
        </w:rPr>
        <w:t xml:space="preserve">09.06.2021 </w:t>
      </w:r>
      <w:r w:rsidRPr="004155FE">
        <w:rPr>
          <w:rFonts w:asciiTheme="majorHAnsi" w:hAnsiTheme="majorHAnsi" w:cstheme="majorHAnsi"/>
        </w:rPr>
        <w:t xml:space="preserve">do godziny </w:t>
      </w:r>
      <w:r w:rsidR="004155FE" w:rsidRPr="004155FE">
        <w:rPr>
          <w:rFonts w:asciiTheme="majorHAnsi" w:hAnsiTheme="majorHAnsi" w:cstheme="majorHAnsi"/>
        </w:rPr>
        <w:t>09:00</w:t>
      </w:r>
    </w:p>
    <w:p w:rsidR="00AD505A" w:rsidRPr="00B76E09" w:rsidRDefault="00D23046" w:rsidP="000C4C20">
      <w:pPr>
        <w:pStyle w:val="normal"/>
        <w:numPr>
          <w:ilvl w:val="0"/>
          <w:numId w:val="2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Do oferty należy dołączyć wszystkie wymagane w SWZ dokumenty.</w:t>
      </w:r>
    </w:p>
    <w:p w:rsidR="00AD505A" w:rsidRPr="00B76E09" w:rsidRDefault="00D23046" w:rsidP="000C4C20">
      <w:pPr>
        <w:pStyle w:val="normal"/>
        <w:numPr>
          <w:ilvl w:val="0"/>
          <w:numId w:val="2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Po wypełnieniu Formularza składania oferty lub wniosku i dołączenia  wszystkich wymaganych załączników należy kliknąć przycisk „Przejdź do podsumowania”.</w:t>
      </w:r>
    </w:p>
    <w:p w:rsidR="00AD505A" w:rsidRPr="00B76E09" w:rsidRDefault="00D23046" w:rsidP="000C4C20">
      <w:pPr>
        <w:pStyle w:val="normal"/>
        <w:numPr>
          <w:ilvl w:val="0"/>
          <w:numId w:val="2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 xml:space="preserve">Oferta lub wniosek składana elektronicznie musi zostać podpisana elektronicznym podpisem kwalifikowanym, podpisem zaufanym lub podpisem osobistym. W procesie składania oferty za pośrednictwem </w:t>
      </w:r>
      <w:hyperlink r:id="rId30">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Wykonawca powinien złożyć podpis bezpośrednio na dokumentach przesłanych za pośrednictwem </w:t>
      </w:r>
      <w:hyperlink r:id="rId31">
        <w:r w:rsidRPr="00B76E09">
          <w:rPr>
            <w:rFonts w:asciiTheme="majorHAnsi" w:hAnsiTheme="majorHAnsi" w:cstheme="majorHAnsi"/>
            <w:color w:val="1155CC"/>
            <w:u w:val="single"/>
          </w:rPr>
          <w:t>platformazakupowa.pl</w:t>
        </w:r>
      </w:hyperlink>
      <w:r w:rsidRPr="00B76E09">
        <w:rPr>
          <w:rFonts w:asciiTheme="majorHAnsi" w:hAnsiTheme="majorHAnsi" w:cstheme="majorHAnsi"/>
        </w:rPr>
        <w:t xml:space="preserve">. Zalecamy stosowanie podpisu na każdym załączonym pliku osobno, w szczególności wskazanych w art. 63 ust 1 oraz ust.2  </w:t>
      </w:r>
      <w:proofErr w:type="spellStart"/>
      <w:r w:rsidRPr="00B76E09">
        <w:rPr>
          <w:rFonts w:asciiTheme="majorHAnsi" w:hAnsiTheme="majorHAnsi" w:cstheme="majorHAnsi"/>
        </w:rPr>
        <w:t>Pzp</w:t>
      </w:r>
      <w:proofErr w:type="spellEnd"/>
      <w:r w:rsidRPr="00B76E09">
        <w:rPr>
          <w:rFonts w:asciiTheme="majorHAnsi" w:hAnsiTheme="majorHAnsi" w:cstheme="maj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AD505A" w:rsidRPr="00B76E09" w:rsidRDefault="00D23046" w:rsidP="000C4C20">
      <w:pPr>
        <w:pStyle w:val="normal"/>
        <w:numPr>
          <w:ilvl w:val="0"/>
          <w:numId w:val="2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rsidR="00AD505A" w:rsidRPr="00B76E09" w:rsidRDefault="00D23046" w:rsidP="000C4C20">
      <w:pPr>
        <w:pStyle w:val="normal"/>
        <w:numPr>
          <w:ilvl w:val="0"/>
          <w:numId w:val="2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 xml:space="preserve">Szczegółowa instrukcja dla Wykonawców dotycząca złożenia, zmiany i wycofania oferty znajduje się na stronie internetowej pod adresem:  </w:t>
      </w:r>
      <w:hyperlink r:id="rId32">
        <w:r w:rsidRPr="00B76E09">
          <w:rPr>
            <w:rFonts w:asciiTheme="majorHAnsi" w:hAnsiTheme="majorHAnsi" w:cstheme="majorHAnsi"/>
            <w:color w:val="1155CC"/>
            <w:u w:val="single"/>
          </w:rPr>
          <w:t>https://platformazakupowa.pl/strona/45-instrukcje</w:t>
        </w:r>
      </w:hyperlink>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20" w:name="_g4kmfra1vcqp" w:colFirst="0" w:colLast="0"/>
      <w:bookmarkEnd w:id="20"/>
      <w:r w:rsidRPr="00B76E09">
        <w:rPr>
          <w:rFonts w:asciiTheme="majorHAnsi" w:hAnsiTheme="majorHAnsi" w:cstheme="majorHAnsi"/>
          <w:sz w:val="22"/>
          <w:szCs w:val="22"/>
        </w:rPr>
        <w:t>XIX. Otwarcie ofert</w:t>
      </w:r>
    </w:p>
    <w:p w:rsidR="00AD505A" w:rsidRPr="004155FE" w:rsidRDefault="00D23046" w:rsidP="00B76E09">
      <w:pPr>
        <w:pStyle w:val="normal"/>
        <w:numPr>
          <w:ilvl w:val="0"/>
          <w:numId w:val="3"/>
        </w:numPr>
        <w:spacing w:line="271" w:lineRule="auto"/>
        <w:jc w:val="both"/>
        <w:rPr>
          <w:rFonts w:asciiTheme="majorHAnsi" w:hAnsiTheme="majorHAnsi" w:cstheme="majorHAnsi"/>
        </w:rPr>
      </w:pPr>
      <w:r w:rsidRPr="00B76E09">
        <w:rPr>
          <w:rFonts w:asciiTheme="majorHAnsi" w:hAnsiTheme="majorHAnsi" w:cstheme="majorHAnsi"/>
        </w:rPr>
        <w:t xml:space="preserve">Otwarcie ofert następuje niezwłocznie po upływie terminu składania ofert, nie później niż następnego dnia po dniu, w którym upłynął termin składania ofert tj. </w:t>
      </w:r>
      <w:r w:rsidR="004155FE" w:rsidRPr="004155FE">
        <w:rPr>
          <w:rFonts w:asciiTheme="majorHAnsi" w:hAnsiTheme="majorHAnsi" w:cstheme="majorHAnsi"/>
        </w:rPr>
        <w:t>8.07.2021</w:t>
      </w:r>
    </w:p>
    <w:p w:rsidR="00AD505A" w:rsidRPr="00B76E09" w:rsidRDefault="00D23046" w:rsidP="00B76E09">
      <w:pPr>
        <w:pStyle w:val="normal"/>
        <w:numPr>
          <w:ilvl w:val="0"/>
          <w:numId w:val="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AD505A" w:rsidRPr="00B76E09" w:rsidRDefault="00D23046" w:rsidP="00B76E09">
      <w:pPr>
        <w:pStyle w:val="normal"/>
        <w:numPr>
          <w:ilvl w:val="0"/>
          <w:numId w:val="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Zamawiający poinformuje o zmianie terminu otwarcia ofert na stronie internetowej prowadzonego postępowania.</w:t>
      </w:r>
    </w:p>
    <w:p w:rsidR="00AD505A" w:rsidRPr="00B76E09" w:rsidRDefault="00D23046" w:rsidP="00B76E09">
      <w:pPr>
        <w:pStyle w:val="normal"/>
        <w:numPr>
          <w:ilvl w:val="0"/>
          <w:numId w:val="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rsidR="00AD505A" w:rsidRPr="00B76E09" w:rsidRDefault="00D23046" w:rsidP="00B76E09">
      <w:pPr>
        <w:pStyle w:val="normal"/>
        <w:numPr>
          <w:ilvl w:val="0"/>
          <w:numId w:val="3"/>
        </w:numPr>
        <w:pBdr>
          <w:top w:val="nil"/>
          <w:left w:val="nil"/>
          <w:bottom w:val="nil"/>
          <w:right w:val="nil"/>
          <w:between w:val="nil"/>
        </w:pBdr>
        <w:spacing w:line="271" w:lineRule="auto"/>
        <w:jc w:val="both"/>
        <w:rPr>
          <w:rFonts w:asciiTheme="majorHAnsi" w:hAnsiTheme="majorHAnsi" w:cstheme="majorHAnsi"/>
        </w:rPr>
      </w:pPr>
      <w:r w:rsidRPr="00B76E09">
        <w:rPr>
          <w:rFonts w:asciiTheme="majorHAnsi" w:hAnsiTheme="majorHAnsi" w:cstheme="majorHAnsi"/>
        </w:rPr>
        <w:t>Zamawiający, niezwłocznie po otwarciu ofert, udostępnia na stronie internetowej prowadzonego postępowania informacje o:</w:t>
      </w:r>
    </w:p>
    <w:p w:rsidR="00AD505A" w:rsidRPr="00B76E09" w:rsidRDefault="00D23046" w:rsidP="00B76E09">
      <w:pPr>
        <w:pStyle w:val="normal"/>
        <w:shd w:val="clear" w:color="auto" w:fill="FFFFFF"/>
        <w:spacing w:line="271" w:lineRule="auto"/>
        <w:ind w:left="720"/>
        <w:jc w:val="both"/>
        <w:rPr>
          <w:rFonts w:asciiTheme="majorHAnsi" w:hAnsiTheme="majorHAnsi" w:cstheme="majorHAnsi"/>
        </w:rPr>
      </w:pPr>
      <w:r w:rsidRPr="00B76E09">
        <w:rPr>
          <w:rFonts w:asciiTheme="majorHAnsi" w:hAnsiTheme="majorHAnsi" w:cstheme="majorHAnsi"/>
        </w:rPr>
        <w:t>1) nazwach albo imionach i nazwiskach oraz siedzibach lub miejscach prowadzonej działalności gospodarczej albo miejscach zamieszkania Wykonawców, których oferty zostały otwarte;</w:t>
      </w:r>
    </w:p>
    <w:p w:rsidR="00AD505A" w:rsidRPr="00B76E09" w:rsidRDefault="00D23046" w:rsidP="00B76E09">
      <w:pPr>
        <w:pStyle w:val="normal"/>
        <w:shd w:val="clear" w:color="auto" w:fill="FFFFFF"/>
        <w:spacing w:line="271" w:lineRule="auto"/>
        <w:ind w:firstLine="720"/>
        <w:jc w:val="both"/>
        <w:rPr>
          <w:rFonts w:asciiTheme="majorHAnsi" w:hAnsiTheme="majorHAnsi" w:cstheme="majorHAnsi"/>
        </w:rPr>
      </w:pPr>
      <w:r w:rsidRPr="00B76E09">
        <w:rPr>
          <w:rFonts w:asciiTheme="majorHAnsi" w:hAnsiTheme="majorHAnsi" w:cstheme="majorHAnsi"/>
        </w:rPr>
        <w:t>2) cenach lub kosztach zawartych w ofertach.</w:t>
      </w:r>
    </w:p>
    <w:p w:rsidR="00AD505A" w:rsidRPr="00B76E09" w:rsidRDefault="00D23046" w:rsidP="00B76E09">
      <w:pPr>
        <w:pStyle w:val="normal"/>
        <w:shd w:val="clear" w:color="auto" w:fill="FFFFFF"/>
        <w:spacing w:line="271" w:lineRule="auto"/>
        <w:ind w:left="720"/>
        <w:jc w:val="both"/>
        <w:rPr>
          <w:rFonts w:asciiTheme="majorHAnsi" w:hAnsiTheme="majorHAnsi" w:cstheme="majorHAnsi"/>
        </w:rPr>
      </w:pPr>
      <w:r w:rsidRPr="00B76E09">
        <w:rPr>
          <w:rFonts w:asciiTheme="majorHAnsi" w:hAnsiTheme="majorHAnsi" w:cstheme="majorHAnsi"/>
        </w:rPr>
        <w:t>Informacja zostanie opublikowana na stronie postępowania na</w:t>
      </w:r>
      <w:hyperlink r:id="rId33">
        <w:r w:rsidRPr="00B76E09">
          <w:rPr>
            <w:rFonts w:asciiTheme="majorHAnsi" w:hAnsiTheme="majorHAnsi" w:cstheme="majorHAnsi"/>
            <w:color w:val="1155CC"/>
            <w:u w:val="single"/>
          </w:rPr>
          <w:t xml:space="preserve"> platformazakupowa.pl</w:t>
        </w:r>
      </w:hyperlink>
      <w:r w:rsidRPr="00B76E09">
        <w:rPr>
          <w:rFonts w:asciiTheme="majorHAnsi" w:hAnsiTheme="majorHAnsi" w:cstheme="majorHAnsi"/>
        </w:rPr>
        <w:t xml:space="preserve"> w sekcji ,,Komunikaty</w:t>
      </w:r>
      <w:r w:rsidR="00A443D2">
        <w:rPr>
          <w:rFonts w:asciiTheme="majorHAnsi" w:hAnsiTheme="majorHAnsi" w:cstheme="majorHAnsi"/>
        </w:rPr>
        <w:t xml:space="preserve"> publiczne</w:t>
      </w:r>
      <w:r w:rsidRPr="00B76E09">
        <w:rPr>
          <w:rFonts w:asciiTheme="majorHAnsi" w:hAnsiTheme="majorHAnsi" w:cstheme="majorHAnsi"/>
        </w:rPr>
        <w:t>” .</w:t>
      </w:r>
    </w:p>
    <w:p w:rsidR="00AD505A" w:rsidRPr="00B76E09" w:rsidRDefault="00D23046" w:rsidP="00B76E09">
      <w:pPr>
        <w:pStyle w:val="normal"/>
        <w:shd w:val="clear" w:color="auto" w:fill="FFFFFF"/>
        <w:spacing w:line="271" w:lineRule="auto"/>
        <w:jc w:val="both"/>
        <w:rPr>
          <w:rFonts w:asciiTheme="majorHAnsi" w:hAnsiTheme="majorHAnsi" w:cstheme="majorHAnsi"/>
        </w:rPr>
      </w:pPr>
      <w:r w:rsidRPr="00B76E09">
        <w:rPr>
          <w:rFonts w:asciiTheme="majorHAnsi" w:hAnsiTheme="majorHAnsi" w:cstheme="majorHAnsi"/>
        </w:rPr>
        <w:t xml:space="preserve">Uwaga! Zgodnie z Ustawą PZP Zamawiający nie ma obowiązku przeprowadzania jawnej sesji otwarcia ofert w sposób jawny z udziałem Wykonawców lub transmitowania sesji otwarcia za pośrednictwem elektronicznych narzędzi do przekazu wideo </w:t>
      </w:r>
      <w:proofErr w:type="spellStart"/>
      <w:r w:rsidRPr="00B76E09">
        <w:rPr>
          <w:rFonts w:asciiTheme="majorHAnsi" w:hAnsiTheme="majorHAnsi" w:cstheme="majorHAnsi"/>
        </w:rPr>
        <w:t>on-line</w:t>
      </w:r>
      <w:proofErr w:type="spellEnd"/>
      <w:r w:rsidRPr="00B76E09">
        <w:rPr>
          <w:rFonts w:asciiTheme="majorHAnsi" w:hAnsiTheme="majorHAnsi" w:cstheme="majorHAnsi"/>
        </w:rPr>
        <w:t xml:space="preserve"> a ma jedynie takie uprawnienie.</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21" w:name="_kc2xtpcwd955" w:colFirst="0" w:colLast="0"/>
      <w:bookmarkEnd w:id="21"/>
      <w:r w:rsidRPr="00B76E09">
        <w:rPr>
          <w:rFonts w:asciiTheme="majorHAnsi" w:hAnsiTheme="majorHAnsi" w:cstheme="majorHAnsi"/>
          <w:sz w:val="22"/>
          <w:szCs w:val="22"/>
        </w:rPr>
        <w:t xml:space="preserve">XX. Opis kryteriów oceny ofert wraz z podaniem wag tych kryteriów i sposobu oceny ofert </w:t>
      </w:r>
    </w:p>
    <w:p w:rsidR="00AD505A" w:rsidRPr="00B76E09" w:rsidRDefault="00D23046" w:rsidP="000C4C20">
      <w:pPr>
        <w:pStyle w:val="normal"/>
        <w:numPr>
          <w:ilvl w:val="0"/>
          <w:numId w:val="15"/>
        </w:numPr>
        <w:spacing w:line="271" w:lineRule="auto"/>
        <w:ind w:left="426"/>
        <w:jc w:val="both"/>
        <w:rPr>
          <w:rFonts w:asciiTheme="majorHAnsi" w:hAnsiTheme="majorHAnsi" w:cstheme="majorHAnsi"/>
        </w:rPr>
      </w:pPr>
      <w:r w:rsidRPr="00B76E09">
        <w:rPr>
          <w:rFonts w:asciiTheme="majorHAnsi" w:hAnsiTheme="majorHAnsi" w:cstheme="majorHAnsi"/>
        </w:rPr>
        <w:t>Przy wyborze najkorzystniejszej oferty Zamawiający będzie się kierował następującymi kryteriami oceny ofert:</w:t>
      </w:r>
    </w:p>
    <w:p w:rsidR="00AD505A" w:rsidRPr="007B37FE" w:rsidRDefault="00D23046" w:rsidP="000C4C20">
      <w:pPr>
        <w:pStyle w:val="normal"/>
        <w:numPr>
          <w:ilvl w:val="0"/>
          <w:numId w:val="22"/>
        </w:numPr>
        <w:spacing w:line="271" w:lineRule="auto"/>
        <w:ind w:left="924" w:hanging="476"/>
        <w:jc w:val="both"/>
        <w:rPr>
          <w:rFonts w:asciiTheme="majorHAnsi" w:hAnsiTheme="majorHAnsi" w:cstheme="majorHAnsi"/>
        </w:rPr>
      </w:pPr>
      <w:r w:rsidRPr="007B37FE">
        <w:rPr>
          <w:rFonts w:asciiTheme="majorHAnsi" w:hAnsiTheme="majorHAnsi" w:cstheme="majorHAnsi"/>
        </w:rPr>
        <w:t xml:space="preserve">Cena (C) – waga kryterium </w:t>
      </w:r>
      <w:r w:rsidRPr="007B37FE">
        <w:rPr>
          <w:rFonts w:asciiTheme="majorHAnsi" w:hAnsiTheme="majorHAnsi" w:cstheme="majorHAnsi"/>
          <w:smallCaps/>
        </w:rPr>
        <w:t>   </w:t>
      </w:r>
      <w:r w:rsidR="007B37FE" w:rsidRPr="007B37FE">
        <w:rPr>
          <w:rFonts w:asciiTheme="majorHAnsi" w:hAnsiTheme="majorHAnsi" w:cstheme="majorHAnsi"/>
          <w:smallCaps/>
        </w:rPr>
        <w:t>60</w:t>
      </w:r>
      <w:r w:rsidRPr="007B37FE">
        <w:rPr>
          <w:rFonts w:asciiTheme="majorHAnsi" w:hAnsiTheme="majorHAnsi" w:cstheme="majorHAnsi"/>
          <w:smallCaps/>
        </w:rPr>
        <w:t>  </w:t>
      </w:r>
      <w:r w:rsidRPr="007B37FE">
        <w:rPr>
          <w:rFonts w:asciiTheme="majorHAnsi" w:hAnsiTheme="majorHAnsi" w:cstheme="majorHAnsi"/>
        </w:rPr>
        <w:t>%;</w:t>
      </w:r>
    </w:p>
    <w:p w:rsidR="00AD505A" w:rsidRPr="00DD298E" w:rsidRDefault="00473BDC" w:rsidP="000C4C20">
      <w:pPr>
        <w:pStyle w:val="normal"/>
        <w:numPr>
          <w:ilvl w:val="0"/>
          <w:numId w:val="22"/>
        </w:numPr>
        <w:spacing w:line="271" w:lineRule="auto"/>
        <w:ind w:left="924" w:hanging="476"/>
        <w:jc w:val="both"/>
        <w:rPr>
          <w:rFonts w:asciiTheme="majorHAnsi" w:hAnsiTheme="majorHAnsi" w:cstheme="majorHAnsi"/>
        </w:rPr>
      </w:pPr>
      <w:r>
        <w:rPr>
          <w:rFonts w:asciiTheme="majorHAnsi" w:hAnsiTheme="majorHAnsi" w:cstheme="majorHAnsi"/>
        </w:rPr>
        <w:t xml:space="preserve">Czas uzupełnienia depozytu </w:t>
      </w:r>
      <w:r w:rsidR="007B37FE" w:rsidRPr="00DD298E">
        <w:rPr>
          <w:rFonts w:asciiTheme="majorHAnsi" w:hAnsiTheme="majorHAnsi" w:cstheme="majorHAnsi"/>
        </w:rPr>
        <w:t xml:space="preserve"> </w:t>
      </w:r>
      <w:r w:rsidR="00D23046" w:rsidRPr="00DD298E">
        <w:rPr>
          <w:rFonts w:asciiTheme="majorHAnsi" w:hAnsiTheme="majorHAnsi" w:cstheme="majorHAnsi"/>
          <w:smallCaps/>
        </w:rPr>
        <w:t xml:space="preserve"> </w:t>
      </w:r>
      <w:r w:rsidR="00DD298E" w:rsidRPr="00DD298E">
        <w:rPr>
          <w:rFonts w:asciiTheme="majorHAnsi" w:hAnsiTheme="majorHAnsi" w:cstheme="majorHAnsi"/>
          <w:smallCaps/>
        </w:rPr>
        <w:t>(</w:t>
      </w:r>
      <w:r>
        <w:rPr>
          <w:rFonts w:asciiTheme="majorHAnsi" w:hAnsiTheme="majorHAnsi" w:cstheme="majorHAnsi"/>
          <w:smallCaps/>
        </w:rPr>
        <w:t>C</w:t>
      </w:r>
      <w:r>
        <w:rPr>
          <w:rFonts w:asciiTheme="majorHAnsi" w:hAnsiTheme="majorHAnsi" w:cstheme="majorHAnsi"/>
        </w:rPr>
        <w:t>ud</w:t>
      </w:r>
      <w:r w:rsidR="00DD298E" w:rsidRPr="00DD298E">
        <w:rPr>
          <w:rFonts w:asciiTheme="majorHAnsi" w:hAnsiTheme="majorHAnsi" w:cstheme="majorHAnsi"/>
          <w:smallCaps/>
        </w:rPr>
        <w:t>)</w:t>
      </w:r>
      <w:r w:rsidR="00D23046" w:rsidRPr="00DD298E">
        <w:rPr>
          <w:rFonts w:asciiTheme="majorHAnsi" w:hAnsiTheme="majorHAnsi" w:cstheme="majorHAnsi"/>
        </w:rPr>
        <w:t xml:space="preserve">– waga kryterium </w:t>
      </w:r>
      <w:r w:rsidR="00D23046" w:rsidRPr="00DD298E">
        <w:rPr>
          <w:rFonts w:asciiTheme="majorHAnsi" w:hAnsiTheme="majorHAnsi" w:cstheme="majorHAnsi"/>
          <w:smallCaps/>
        </w:rPr>
        <w:t> </w:t>
      </w:r>
      <w:r w:rsidR="001B37E9">
        <w:rPr>
          <w:rFonts w:asciiTheme="majorHAnsi" w:hAnsiTheme="majorHAnsi" w:cstheme="majorHAnsi"/>
          <w:smallCaps/>
        </w:rPr>
        <w:t>4</w:t>
      </w:r>
      <w:r w:rsidR="007B37FE" w:rsidRPr="00DD298E">
        <w:rPr>
          <w:rFonts w:asciiTheme="majorHAnsi" w:hAnsiTheme="majorHAnsi" w:cstheme="majorHAnsi"/>
          <w:smallCaps/>
        </w:rPr>
        <w:t>0</w:t>
      </w:r>
      <w:r w:rsidR="00D23046" w:rsidRPr="00DD298E">
        <w:rPr>
          <w:rFonts w:asciiTheme="majorHAnsi" w:hAnsiTheme="majorHAnsi" w:cstheme="majorHAnsi"/>
          <w:smallCaps/>
        </w:rPr>
        <w:t>    </w:t>
      </w:r>
      <w:r w:rsidR="00D23046" w:rsidRPr="00DD298E">
        <w:rPr>
          <w:rFonts w:asciiTheme="majorHAnsi" w:hAnsiTheme="majorHAnsi" w:cstheme="majorHAnsi"/>
        </w:rPr>
        <w:t>%.</w:t>
      </w:r>
    </w:p>
    <w:p w:rsidR="00AD505A" w:rsidRPr="00B76E09" w:rsidRDefault="00D23046" w:rsidP="000C4C20">
      <w:pPr>
        <w:pStyle w:val="normal"/>
        <w:numPr>
          <w:ilvl w:val="0"/>
          <w:numId w:val="15"/>
        </w:numPr>
        <w:spacing w:line="271" w:lineRule="auto"/>
        <w:ind w:left="426"/>
        <w:jc w:val="both"/>
        <w:rPr>
          <w:rFonts w:asciiTheme="majorHAnsi" w:hAnsiTheme="majorHAnsi" w:cstheme="majorHAnsi"/>
        </w:rPr>
      </w:pPr>
      <w:r w:rsidRPr="00B76E09">
        <w:rPr>
          <w:rFonts w:asciiTheme="majorHAnsi" w:hAnsiTheme="majorHAnsi" w:cstheme="majorHAnsi"/>
        </w:rPr>
        <w:t>Zasady oceny ofert w poszczególnych kryteriach:</w:t>
      </w:r>
    </w:p>
    <w:p w:rsidR="00AD505A" w:rsidRPr="00B76E09" w:rsidRDefault="00D23046" w:rsidP="000C4C20">
      <w:pPr>
        <w:pStyle w:val="normal"/>
        <w:numPr>
          <w:ilvl w:val="0"/>
          <w:numId w:val="24"/>
        </w:numPr>
        <w:spacing w:line="271" w:lineRule="auto"/>
        <w:ind w:left="709" w:hanging="283"/>
        <w:jc w:val="both"/>
        <w:rPr>
          <w:rFonts w:asciiTheme="majorHAnsi" w:hAnsiTheme="majorHAnsi" w:cstheme="majorHAnsi"/>
        </w:rPr>
      </w:pPr>
      <w:r w:rsidRPr="00B76E09">
        <w:rPr>
          <w:rFonts w:asciiTheme="majorHAnsi" w:hAnsiTheme="majorHAnsi" w:cstheme="majorHAnsi"/>
        </w:rPr>
        <w:t xml:space="preserve">Cena (C) – waga </w:t>
      </w:r>
      <w:r w:rsidRPr="00B76E09">
        <w:rPr>
          <w:rFonts w:asciiTheme="majorHAnsi" w:hAnsiTheme="majorHAnsi" w:cstheme="majorHAnsi"/>
          <w:smallCaps/>
        </w:rPr>
        <w:t>     </w:t>
      </w:r>
      <w:r w:rsidRPr="00B76E09">
        <w:rPr>
          <w:rFonts w:asciiTheme="majorHAnsi" w:hAnsiTheme="majorHAnsi" w:cstheme="majorHAnsi"/>
        </w:rPr>
        <w:t>%</w:t>
      </w:r>
    </w:p>
    <w:p w:rsidR="00AD505A" w:rsidRPr="00B76E09" w:rsidRDefault="00D23046" w:rsidP="009E6CF0">
      <w:pPr>
        <w:pStyle w:val="normal"/>
        <w:spacing w:line="271" w:lineRule="auto"/>
        <w:ind w:left="709" w:hanging="283"/>
        <w:jc w:val="both"/>
        <w:rPr>
          <w:rFonts w:asciiTheme="majorHAnsi" w:hAnsiTheme="majorHAnsi" w:cstheme="majorHAnsi"/>
        </w:rPr>
      </w:pPr>
      <w:r w:rsidRPr="00B76E09">
        <w:rPr>
          <w:rFonts w:asciiTheme="majorHAnsi" w:hAnsiTheme="majorHAnsi" w:cstheme="majorHAnsi"/>
        </w:rPr>
        <w:t>cena najniższa brutto*</w:t>
      </w:r>
    </w:p>
    <w:p w:rsidR="00AD505A" w:rsidRPr="00B76E09" w:rsidRDefault="00D23046" w:rsidP="009E6CF0">
      <w:pPr>
        <w:pStyle w:val="normal"/>
        <w:spacing w:line="271" w:lineRule="auto"/>
        <w:ind w:left="709" w:hanging="283"/>
        <w:jc w:val="both"/>
        <w:rPr>
          <w:rFonts w:asciiTheme="majorHAnsi" w:hAnsiTheme="majorHAnsi" w:cstheme="majorHAnsi"/>
        </w:rPr>
      </w:pPr>
      <w:r w:rsidRPr="00B76E09">
        <w:rPr>
          <w:rFonts w:asciiTheme="majorHAnsi" w:hAnsiTheme="majorHAnsi" w:cstheme="majorHAnsi"/>
        </w:rPr>
        <w:t xml:space="preserve">C = </w:t>
      </w:r>
      <w:r w:rsidRPr="00B76E09">
        <w:rPr>
          <w:rFonts w:asciiTheme="majorHAnsi" w:hAnsiTheme="majorHAnsi" w:cstheme="majorHAnsi"/>
          <w:strike/>
        </w:rPr>
        <w:t xml:space="preserve">------------------------------------------------ </w:t>
      </w:r>
      <w:r w:rsidRPr="00B76E09">
        <w:rPr>
          <w:rFonts w:asciiTheme="majorHAnsi" w:hAnsiTheme="majorHAnsi" w:cstheme="majorHAnsi"/>
        </w:rPr>
        <w:t xml:space="preserve">  x 100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x </w:t>
      </w:r>
      <w:r w:rsidRPr="00B76E09">
        <w:rPr>
          <w:rFonts w:asciiTheme="majorHAnsi" w:hAnsiTheme="majorHAnsi" w:cstheme="majorHAnsi"/>
          <w:smallCaps/>
        </w:rPr>
        <w:t>  </w:t>
      </w:r>
      <w:r w:rsidR="00441636">
        <w:rPr>
          <w:rFonts w:asciiTheme="majorHAnsi" w:hAnsiTheme="majorHAnsi" w:cstheme="majorHAnsi"/>
          <w:smallCaps/>
        </w:rPr>
        <w:t>60</w:t>
      </w:r>
      <w:r w:rsidRPr="00B76E09">
        <w:rPr>
          <w:rFonts w:asciiTheme="majorHAnsi" w:hAnsiTheme="majorHAnsi" w:cstheme="majorHAnsi"/>
          <w:smallCaps/>
        </w:rPr>
        <w:t>   </w:t>
      </w:r>
      <w:r w:rsidRPr="00B76E09">
        <w:rPr>
          <w:rFonts w:asciiTheme="majorHAnsi" w:hAnsiTheme="majorHAnsi" w:cstheme="majorHAnsi"/>
        </w:rPr>
        <w:t>%</w:t>
      </w:r>
    </w:p>
    <w:p w:rsidR="00AD505A" w:rsidRPr="00B76E09" w:rsidRDefault="00D23046" w:rsidP="009E6CF0">
      <w:pPr>
        <w:pStyle w:val="normal"/>
        <w:spacing w:line="271" w:lineRule="auto"/>
        <w:ind w:left="709" w:hanging="283"/>
        <w:jc w:val="both"/>
        <w:rPr>
          <w:rFonts w:asciiTheme="majorHAnsi" w:hAnsiTheme="majorHAnsi" w:cstheme="majorHAnsi"/>
        </w:rPr>
      </w:pPr>
      <w:r w:rsidRPr="00B76E09">
        <w:rPr>
          <w:rFonts w:asciiTheme="majorHAnsi" w:hAnsiTheme="majorHAnsi" w:cstheme="majorHAnsi"/>
        </w:rPr>
        <w:t>cena oferty ocenianej brutto</w:t>
      </w:r>
    </w:p>
    <w:p w:rsidR="00AD505A" w:rsidRPr="00B76E09" w:rsidRDefault="00D23046" w:rsidP="009E6CF0">
      <w:pPr>
        <w:pStyle w:val="normal"/>
        <w:spacing w:line="271" w:lineRule="auto"/>
        <w:ind w:left="709" w:hanging="283"/>
        <w:jc w:val="both"/>
        <w:rPr>
          <w:rFonts w:asciiTheme="majorHAnsi" w:hAnsiTheme="majorHAnsi" w:cstheme="majorHAnsi"/>
        </w:rPr>
      </w:pPr>
      <w:r w:rsidRPr="00B76E09">
        <w:rPr>
          <w:rFonts w:asciiTheme="majorHAnsi" w:hAnsiTheme="majorHAnsi" w:cstheme="majorHAnsi"/>
        </w:rPr>
        <w:t>* spośród wszystkich złożonych ofert niepodlegających odrzuceniu</w:t>
      </w:r>
    </w:p>
    <w:p w:rsidR="00AD505A" w:rsidRPr="00B76E09" w:rsidRDefault="00D23046" w:rsidP="00441636">
      <w:pPr>
        <w:pStyle w:val="normal"/>
        <w:spacing w:line="271" w:lineRule="auto"/>
        <w:jc w:val="both"/>
        <w:rPr>
          <w:rFonts w:asciiTheme="majorHAnsi" w:hAnsiTheme="majorHAnsi" w:cstheme="majorHAnsi"/>
        </w:rPr>
      </w:pPr>
      <w:r w:rsidRPr="00B76E09">
        <w:rPr>
          <w:rFonts w:asciiTheme="majorHAnsi" w:hAnsiTheme="majorHAnsi" w:cstheme="majorHAnsi"/>
        </w:rPr>
        <w:t xml:space="preserve">Podstawą przyznania punktów w kryterium „cena” będzie cena ofertowa brutto podana przez Wykonawcę w Formularzu </w:t>
      </w:r>
      <w:r w:rsidR="00E0685B">
        <w:rPr>
          <w:rFonts w:asciiTheme="majorHAnsi" w:hAnsiTheme="majorHAnsi" w:cstheme="majorHAnsi"/>
        </w:rPr>
        <w:t>Cenowym</w:t>
      </w:r>
    </w:p>
    <w:p w:rsidR="00AD505A" w:rsidRPr="00BB5942" w:rsidRDefault="00D23046" w:rsidP="009E6CF0">
      <w:pPr>
        <w:pStyle w:val="normal"/>
        <w:tabs>
          <w:tab w:val="left" w:pos="851"/>
        </w:tabs>
        <w:spacing w:line="271" w:lineRule="auto"/>
        <w:jc w:val="both"/>
        <w:rPr>
          <w:rFonts w:asciiTheme="majorHAnsi" w:hAnsiTheme="majorHAnsi" w:cstheme="majorHAnsi"/>
        </w:rPr>
      </w:pPr>
      <w:r w:rsidRPr="00BB5942">
        <w:rPr>
          <w:rFonts w:asciiTheme="majorHAnsi" w:hAnsiTheme="majorHAnsi" w:cstheme="majorHAnsi"/>
        </w:rPr>
        <w:t>Cena ofertowa brutto musi uwzględniać wszelkie koszty jakie Wykonawca poniesie w związku z realizacją przedmiotu zamówienia.</w:t>
      </w:r>
    </w:p>
    <w:p w:rsidR="00A3658A" w:rsidRPr="00BB5942" w:rsidRDefault="00A3658A" w:rsidP="000C4C20">
      <w:pPr>
        <w:pStyle w:val="Default"/>
        <w:numPr>
          <w:ilvl w:val="0"/>
          <w:numId w:val="24"/>
        </w:numPr>
        <w:ind w:left="284" w:hanging="284"/>
        <w:rPr>
          <w:rFonts w:asciiTheme="majorHAnsi" w:hAnsiTheme="majorHAnsi" w:cstheme="majorHAnsi"/>
          <w:bCs/>
          <w:sz w:val="22"/>
          <w:szCs w:val="22"/>
        </w:rPr>
      </w:pPr>
      <w:r w:rsidRPr="00BB5942">
        <w:rPr>
          <w:rFonts w:asciiTheme="majorHAnsi" w:hAnsiTheme="majorHAnsi" w:cstheme="majorHAnsi"/>
          <w:bCs/>
          <w:sz w:val="22"/>
          <w:szCs w:val="22"/>
        </w:rPr>
        <w:t xml:space="preserve">algorytm oceny kryterium: czas  uzupełnienia depozytu </w:t>
      </w:r>
    </w:p>
    <w:p w:rsidR="00B06BA2" w:rsidRDefault="00A3658A" w:rsidP="00A3658A">
      <w:pPr>
        <w:pStyle w:val="Default"/>
        <w:rPr>
          <w:rFonts w:asciiTheme="majorHAnsi" w:hAnsiTheme="majorHAnsi" w:cstheme="majorHAnsi"/>
          <w:bCs/>
          <w:sz w:val="22"/>
          <w:szCs w:val="22"/>
        </w:rPr>
      </w:pPr>
      <w:r w:rsidRPr="00BB5942">
        <w:rPr>
          <w:rFonts w:asciiTheme="majorHAnsi" w:hAnsiTheme="majorHAnsi" w:cstheme="majorHAnsi"/>
          <w:bCs/>
          <w:sz w:val="22"/>
          <w:szCs w:val="22"/>
        </w:rPr>
        <w:t xml:space="preserve">                                           </w:t>
      </w:r>
    </w:p>
    <w:p w:rsidR="00A3658A" w:rsidRPr="00BB5942" w:rsidRDefault="00A3658A" w:rsidP="00A3658A">
      <w:pPr>
        <w:pStyle w:val="Default"/>
        <w:rPr>
          <w:rFonts w:asciiTheme="majorHAnsi" w:hAnsiTheme="majorHAnsi" w:cstheme="majorHAnsi"/>
          <w:bCs/>
          <w:sz w:val="22"/>
          <w:szCs w:val="22"/>
        </w:rPr>
      </w:pPr>
      <w:r w:rsidRPr="00BB5942">
        <w:rPr>
          <w:rFonts w:asciiTheme="majorHAnsi" w:hAnsiTheme="majorHAnsi" w:cstheme="majorHAnsi"/>
          <w:bCs/>
          <w:sz w:val="22"/>
          <w:szCs w:val="22"/>
        </w:rPr>
        <w:t xml:space="preserve">                                                                                                                                               </w:t>
      </w:r>
    </w:p>
    <w:p w:rsidR="00A3658A" w:rsidRPr="00BB5942" w:rsidRDefault="00A3658A" w:rsidP="00A3658A">
      <w:pPr>
        <w:pStyle w:val="Default"/>
        <w:rPr>
          <w:rFonts w:asciiTheme="majorHAnsi" w:hAnsiTheme="majorHAnsi" w:cstheme="majorHAnsi"/>
          <w:bCs/>
          <w:sz w:val="22"/>
          <w:szCs w:val="22"/>
        </w:rPr>
      </w:pPr>
      <w:r w:rsidRPr="00BB5942">
        <w:rPr>
          <w:rFonts w:asciiTheme="majorHAnsi" w:hAnsiTheme="majorHAnsi" w:cstheme="majorHAnsi"/>
          <w:bCs/>
          <w:sz w:val="22"/>
          <w:szCs w:val="22"/>
        </w:rPr>
        <w:lastRenderedPageBreak/>
        <w:t xml:space="preserve">    Przyznane punkty badanej ofercie                                            </w:t>
      </w:r>
    </w:p>
    <w:p w:rsidR="00A3658A" w:rsidRPr="00BB5942" w:rsidRDefault="00A3658A" w:rsidP="00A3658A">
      <w:pPr>
        <w:pStyle w:val="Default"/>
        <w:rPr>
          <w:rFonts w:asciiTheme="majorHAnsi" w:hAnsiTheme="majorHAnsi" w:cstheme="majorHAnsi"/>
          <w:bCs/>
          <w:sz w:val="22"/>
          <w:szCs w:val="22"/>
        </w:rPr>
      </w:pPr>
      <w:r w:rsidRPr="00BB5942">
        <w:rPr>
          <w:rFonts w:asciiTheme="majorHAnsi" w:hAnsiTheme="majorHAnsi" w:cstheme="majorHAnsi"/>
          <w:bCs/>
          <w:sz w:val="22"/>
          <w:szCs w:val="22"/>
        </w:rPr>
        <w:t xml:space="preserve"> C = ------------------------------- x 100 x 40% </w:t>
      </w:r>
    </w:p>
    <w:p w:rsidR="00A3658A" w:rsidRPr="00BB5942" w:rsidRDefault="00A3658A" w:rsidP="00A3658A">
      <w:pPr>
        <w:pStyle w:val="Default"/>
        <w:rPr>
          <w:rFonts w:asciiTheme="majorHAnsi" w:hAnsiTheme="majorHAnsi" w:cstheme="majorHAnsi"/>
          <w:bCs/>
          <w:sz w:val="22"/>
          <w:szCs w:val="22"/>
        </w:rPr>
      </w:pPr>
      <w:r w:rsidRPr="00BB5942">
        <w:rPr>
          <w:rFonts w:asciiTheme="majorHAnsi" w:hAnsiTheme="majorHAnsi" w:cstheme="majorHAnsi"/>
          <w:bCs/>
          <w:sz w:val="22"/>
          <w:szCs w:val="22"/>
        </w:rPr>
        <w:t xml:space="preserve">   Maksymalna ilość punktów</w:t>
      </w:r>
    </w:p>
    <w:p w:rsidR="00A3658A" w:rsidRPr="00BB5942" w:rsidRDefault="00A3658A" w:rsidP="00A3658A">
      <w:pPr>
        <w:tabs>
          <w:tab w:val="left" w:pos="284"/>
        </w:tabs>
        <w:spacing w:line="239" w:lineRule="auto"/>
        <w:jc w:val="both"/>
        <w:rPr>
          <w:rFonts w:asciiTheme="majorHAnsi" w:hAnsiTheme="majorHAnsi" w:cstheme="majorHAnsi"/>
          <w:bCs/>
          <w:color w:val="000000"/>
          <w:sz w:val="10"/>
          <w:szCs w:val="10"/>
        </w:rPr>
      </w:pPr>
    </w:p>
    <w:p w:rsidR="00A3658A" w:rsidRPr="00BB5942" w:rsidRDefault="00A3658A" w:rsidP="00A3658A">
      <w:pPr>
        <w:tabs>
          <w:tab w:val="left" w:pos="284"/>
        </w:tabs>
        <w:spacing w:line="239" w:lineRule="auto"/>
        <w:ind w:left="284"/>
        <w:jc w:val="both"/>
        <w:rPr>
          <w:rFonts w:asciiTheme="majorHAnsi" w:hAnsiTheme="majorHAnsi" w:cstheme="majorHAnsi"/>
          <w:bCs/>
          <w:color w:val="000000"/>
        </w:rPr>
      </w:pPr>
      <w:r w:rsidRPr="00BB5942">
        <w:rPr>
          <w:rFonts w:asciiTheme="majorHAnsi" w:hAnsiTheme="majorHAnsi" w:cstheme="majorHAnsi"/>
          <w:bCs/>
          <w:color w:val="000000"/>
        </w:rPr>
        <w:t>W  w/w kryterium Zamawiający przyzna następujące punkty:</w:t>
      </w:r>
    </w:p>
    <w:p w:rsidR="00A3658A" w:rsidRPr="00BB5942" w:rsidRDefault="00A3658A" w:rsidP="00A3658A">
      <w:pPr>
        <w:tabs>
          <w:tab w:val="left" w:pos="284"/>
        </w:tabs>
        <w:spacing w:line="239" w:lineRule="auto"/>
        <w:ind w:left="284"/>
        <w:jc w:val="both"/>
        <w:rPr>
          <w:rFonts w:asciiTheme="majorHAnsi" w:hAnsiTheme="majorHAnsi" w:cstheme="majorHAnsi"/>
          <w:bCs/>
          <w:color w:val="000000"/>
        </w:rPr>
      </w:pPr>
      <w:r w:rsidRPr="00BB5942">
        <w:rPr>
          <w:rFonts w:asciiTheme="majorHAnsi" w:hAnsiTheme="majorHAnsi" w:cstheme="majorHAnsi"/>
          <w:bCs/>
          <w:color w:val="000000"/>
        </w:rPr>
        <w:t xml:space="preserve">-   do 3 dni roboczych  – 4 pkt. </w:t>
      </w:r>
    </w:p>
    <w:p w:rsidR="00A3658A" w:rsidRPr="00BB5942" w:rsidRDefault="00A3658A" w:rsidP="00A3658A">
      <w:pPr>
        <w:tabs>
          <w:tab w:val="left" w:pos="284"/>
        </w:tabs>
        <w:spacing w:line="239" w:lineRule="auto"/>
        <w:ind w:left="284"/>
        <w:jc w:val="both"/>
        <w:rPr>
          <w:rFonts w:asciiTheme="majorHAnsi" w:hAnsiTheme="majorHAnsi" w:cstheme="majorHAnsi"/>
          <w:bCs/>
          <w:color w:val="000000"/>
        </w:rPr>
      </w:pPr>
      <w:r w:rsidRPr="00BB5942">
        <w:rPr>
          <w:rFonts w:asciiTheme="majorHAnsi" w:hAnsiTheme="majorHAnsi" w:cstheme="majorHAnsi"/>
          <w:bCs/>
          <w:color w:val="000000"/>
        </w:rPr>
        <w:t xml:space="preserve">-   4 dni robocze  – 3 pkt. </w:t>
      </w:r>
    </w:p>
    <w:p w:rsidR="00A3658A" w:rsidRPr="00BB5942" w:rsidRDefault="00A3658A" w:rsidP="00A3658A">
      <w:pPr>
        <w:tabs>
          <w:tab w:val="left" w:pos="284"/>
        </w:tabs>
        <w:spacing w:line="239" w:lineRule="auto"/>
        <w:ind w:left="284"/>
        <w:jc w:val="both"/>
        <w:rPr>
          <w:rFonts w:asciiTheme="majorHAnsi" w:hAnsiTheme="majorHAnsi" w:cstheme="majorHAnsi"/>
          <w:bCs/>
          <w:color w:val="000000"/>
        </w:rPr>
      </w:pPr>
      <w:r w:rsidRPr="00BB5942">
        <w:rPr>
          <w:rFonts w:asciiTheme="majorHAnsi" w:hAnsiTheme="majorHAnsi" w:cstheme="majorHAnsi"/>
          <w:bCs/>
          <w:color w:val="000000"/>
        </w:rPr>
        <w:t>-   5 dni roboczych  - 2 pkt.</w:t>
      </w:r>
    </w:p>
    <w:p w:rsidR="00A3658A" w:rsidRPr="00BB5942" w:rsidRDefault="00A3658A" w:rsidP="00A3658A">
      <w:pPr>
        <w:tabs>
          <w:tab w:val="left" w:pos="284"/>
        </w:tabs>
        <w:spacing w:line="239" w:lineRule="auto"/>
        <w:ind w:left="284"/>
        <w:jc w:val="both"/>
        <w:rPr>
          <w:rFonts w:asciiTheme="majorHAnsi" w:hAnsiTheme="majorHAnsi" w:cstheme="majorHAnsi"/>
          <w:bCs/>
          <w:color w:val="000000"/>
        </w:rPr>
      </w:pPr>
      <w:r w:rsidRPr="00BB5942">
        <w:rPr>
          <w:rFonts w:asciiTheme="majorHAnsi" w:hAnsiTheme="majorHAnsi" w:cstheme="majorHAnsi"/>
          <w:bCs/>
          <w:color w:val="000000"/>
        </w:rPr>
        <w:t xml:space="preserve">-   6  i powyżej dni roboczych – odrzucenie na podstawie art. </w:t>
      </w:r>
      <w:r w:rsidR="003C0C75">
        <w:rPr>
          <w:rFonts w:asciiTheme="majorHAnsi" w:hAnsiTheme="majorHAnsi" w:cstheme="majorHAnsi"/>
          <w:bCs/>
          <w:color w:val="000000"/>
        </w:rPr>
        <w:t>226</w:t>
      </w:r>
      <w:r w:rsidRPr="00BB5942">
        <w:rPr>
          <w:rFonts w:asciiTheme="majorHAnsi" w:hAnsiTheme="majorHAnsi" w:cstheme="majorHAnsi"/>
          <w:bCs/>
          <w:color w:val="000000"/>
        </w:rPr>
        <w:t xml:space="preserve"> ust. 1 pkt. </w:t>
      </w:r>
      <w:r w:rsidR="003C0C75">
        <w:rPr>
          <w:rFonts w:asciiTheme="majorHAnsi" w:hAnsiTheme="majorHAnsi" w:cstheme="majorHAnsi"/>
          <w:bCs/>
          <w:color w:val="000000"/>
        </w:rPr>
        <w:t>5</w:t>
      </w:r>
      <w:r w:rsidRPr="00BB5942">
        <w:rPr>
          <w:rFonts w:asciiTheme="majorHAnsi" w:hAnsiTheme="majorHAnsi" w:cstheme="majorHAnsi"/>
          <w:bCs/>
          <w:color w:val="000000"/>
        </w:rPr>
        <w:t xml:space="preserve"> Ustawy </w:t>
      </w:r>
    </w:p>
    <w:p w:rsidR="00441636" w:rsidRPr="00BB5942" w:rsidRDefault="00441636" w:rsidP="00A3658A">
      <w:pPr>
        <w:pStyle w:val="Default"/>
        <w:ind w:left="284"/>
        <w:rPr>
          <w:rFonts w:asciiTheme="majorHAnsi" w:hAnsiTheme="majorHAnsi" w:cstheme="majorHAnsi"/>
          <w:bCs/>
          <w:sz w:val="10"/>
          <w:szCs w:val="10"/>
        </w:rPr>
      </w:pPr>
    </w:p>
    <w:p w:rsidR="00AD505A" w:rsidRPr="00B76E09" w:rsidRDefault="00D23046" w:rsidP="000C4C20">
      <w:pPr>
        <w:pStyle w:val="normal"/>
        <w:numPr>
          <w:ilvl w:val="0"/>
          <w:numId w:val="15"/>
        </w:numPr>
        <w:spacing w:line="271" w:lineRule="auto"/>
        <w:ind w:left="448" w:hanging="426"/>
        <w:jc w:val="both"/>
        <w:rPr>
          <w:rFonts w:asciiTheme="majorHAnsi" w:hAnsiTheme="majorHAnsi" w:cstheme="majorHAnsi"/>
        </w:rPr>
      </w:pPr>
      <w:r w:rsidRPr="00B76E09">
        <w:rPr>
          <w:rFonts w:asciiTheme="majorHAnsi" w:hAnsiTheme="majorHAnsi" w:cstheme="majorHAnsi"/>
        </w:rPr>
        <w:t>Punktacja przyznawana ofertom w poszczególnych kryteriach oceny ofert będzie liczona z dokładnością do dwóch miejsc po przecinku, zgodnie z zasadami arytmetyki.</w:t>
      </w:r>
    </w:p>
    <w:p w:rsidR="00AD505A" w:rsidRPr="00B76E09" w:rsidRDefault="00D23046" w:rsidP="000C4C20">
      <w:pPr>
        <w:pStyle w:val="normal"/>
        <w:numPr>
          <w:ilvl w:val="0"/>
          <w:numId w:val="15"/>
        </w:numPr>
        <w:spacing w:line="271" w:lineRule="auto"/>
        <w:ind w:left="448" w:hanging="426"/>
        <w:jc w:val="both"/>
        <w:rPr>
          <w:rFonts w:asciiTheme="majorHAnsi" w:hAnsiTheme="majorHAnsi" w:cstheme="majorHAnsi"/>
        </w:rPr>
      </w:pPr>
      <w:r w:rsidRPr="00B76E09">
        <w:rPr>
          <w:rFonts w:asciiTheme="majorHAnsi" w:hAnsiTheme="majorHAnsi" w:cstheme="majorHAnsi"/>
        </w:rPr>
        <w:t>W toku badania i oceny ofert Zamawiający może żądać od Wykonawcy wyjaśnień dotyczących treści złożonej oferty, w tym zaoferowanej ceny.</w:t>
      </w:r>
    </w:p>
    <w:p w:rsidR="00AD505A" w:rsidRPr="00B76E09" w:rsidRDefault="00D23046" w:rsidP="000C4C20">
      <w:pPr>
        <w:pStyle w:val="normal"/>
        <w:numPr>
          <w:ilvl w:val="0"/>
          <w:numId w:val="15"/>
        </w:numPr>
        <w:spacing w:line="271" w:lineRule="auto"/>
        <w:ind w:left="448" w:hanging="426"/>
        <w:jc w:val="both"/>
        <w:rPr>
          <w:rFonts w:asciiTheme="majorHAnsi" w:hAnsiTheme="majorHAnsi" w:cstheme="majorHAnsi"/>
        </w:rPr>
      </w:pPr>
      <w:r w:rsidRPr="00B76E09">
        <w:rPr>
          <w:rFonts w:asciiTheme="majorHAnsi" w:hAnsiTheme="majorHAnsi" w:cstheme="majorHAnsi"/>
        </w:rPr>
        <w:t>Zamawiający udzieli zamówienia Wykonawcy, którego oferta zostanie uznana za najkorzystniejszą.</w:t>
      </w:r>
    </w:p>
    <w:p w:rsidR="00AD505A" w:rsidRPr="00B76E09" w:rsidRDefault="00D23046" w:rsidP="00B61747">
      <w:pPr>
        <w:pStyle w:val="Nagwek2"/>
        <w:spacing w:before="0" w:after="0" w:line="271" w:lineRule="auto"/>
        <w:jc w:val="both"/>
        <w:rPr>
          <w:rFonts w:asciiTheme="majorHAnsi" w:hAnsiTheme="majorHAnsi" w:cstheme="majorHAnsi"/>
          <w:sz w:val="22"/>
          <w:szCs w:val="22"/>
        </w:rPr>
      </w:pPr>
      <w:bookmarkStart w:id="22" w:name="_jdd1gpfct9cq" w:colFirst="0" w:colLast="0"/>
      <w:bookmarkEnd w:id="22"/>
      <w:r w:rsidRPr="00B76E09">
        <w:rPr>
          <w:rFonts w:asciiTheme="majorHAnsi" w:hAnsiTheme="majorHAnsi" w:cstheme="majorHAnsi"/>
          <w:sz w:val="22"/>
          <w:szCs w:val="22"/>
        </w:rPr>
        <w:t>XXI. Informacje o formalnościach, jakie powinny być dopełnione po wyborze oferty w celu zawarcia umowy</w:t>
      </w:r>
    </w:p>
    <w:p w:rsidR="00AD505A" w:rsidRPr="00B76E09" w:rsidRDefault="00D23046" w:rsidP="000C4C20">
      <w:pPr>
        <w:pStyle w:val="normal"/>
        <w:numPr>
          <w:ilvl w:val="0"/>
          <w:numId w:val="8"/>
        </w:numPr>
        <w:spacing w:line="271" w:lineRule="auto"/>
        <w:ind w:left="462" w:hanging="426"/>
        <w:jc w:val="both"/>
        <w:rPr>
          <w:rFonts w:asciiTheme="majorHAnsi" w:hAnsiTheme="majorHAnsi" w:cstheme="majorHAnsi"/>
        </w:rPr>
      </w:pPr>
      <w:r w:rsidRPr="00B76E09">
        <w:rPr>
          <w:rFonts w:asciiTheme="majorHAnsi" w:hAnsiTheme="majorHAnsi" w:cstheme="majorHAnsi"/>
        </w:rPr>
        <w:t>Zamawiający zawiera umowę w sprawie zamówienia publicznego w terminie nie krótszym niż 5 dni od dnia przesłania zawiadomienia o wyborze najkorzystniejszej oferty.</w:t>
      </w:r>
    </w:p>
    <w:p w:rsidR="00AD505A" w:rsidRPr="00B76E09" w:rsidRDefault="00D23046" w:rsidP="000C4C20">
      <w:pPr>
        <w:pStyle w:val="normal"/>
        <w:numPr>
          <w:ilvl w:val="0"/>
          <w:numId w:val="8"/>
        </w:numPr>
        <w:spacing w:line="271" w:lineRule="auto"/>
        <w:ind w:left="462" w:hanging="426"/>
        <w:jc w:val="both"/>
        <w:rPr>
          <w:rFonts w:asciiTheme="majorHAnsi" w:hAnsiTheme="majorHAnsi" w:cstheme="majorHAnsi"/>
        </w:rPr>
      </w:pPr>
      <w:r w:rsidRPr="00B76E09">
        <w:rPr>
          <w:rFonts w:asciiTheme="majorHAnsi" w:hAnsiTheme="majorHAnsi" w:cstheme="majorHAnsi"/>
        </w:rPr>
        <w:t xml:space="preserve">Zamawiający może zawrzeć umowę w sprawie zamówienia publicznego przed upływem terminu, o którym mowa w ust. 1, jeżeli </w:t>
      </w:r>
      <w:r w:rsidRPr="00B76E09">
        <w:rPr>
          <w:rFonts w:asciiTheme="majorHAnsi" w:hAnsiTheme="majorHAnsi" w:cstheme="majorHAnsi"/>
        </w:rPr>
        <w:tab/>
        <w:t>w postępowaniu o udzielenie zamówienia prowadzonym w trybie</w:t>
      </w:r>
      <w:r w:rsidRPr="00B76E09">
        <w:rPr>
          <w:rFonts w:asciiTheme="majorHAnsi" w:hAnsiTheme="majorHAnsi" w:cstheme="majorHAnsi"/>
        </w:rPr>
        <w:tab/>
        <w:t>podstawowym złożono tylko jedną ofertę.</w:t>
      </w:r>
    </w:p>
    <w:p w:rsidR="00AD505A" w:rsidRPr="00B76E09" w:rsidRDefault="00D23046" w:rsidP="000C4C20">
      <w:pPr>
        <w:pStyle w:val="normal"/>
        <w:numPr>
          <w:ilvl w:val="0"/>
          <w:numId w:val="8"/>
        </w:numPr>
        <w:spacing w:line="271" w:lineRule="auto"/>
        <w:ind w:left="462" w:hanging="426"/>
        <w:jc w:val="both"/>
        <w:rPr>
          <w:rFonts w:asciiTheme="majorHAnsi" w:hAnsiTheme="majorHAnsi" w:cstheme="majorHAnsi"/>
        </w:rPr>
      </w:pPr>
      <w:r w:rsidRPr="00B76E09">
        <w:rPr>
          <w:rFonts w:asciiTheme="majorHAnsi" w:hAnsiTheme="majorHAnsi" w:cstheme="majorHAnsi"/>
        </w:rPr>
        <w:t>Wykonawca, którego oferta zostanie uznana za najkorzystniejszą, będzie zobowiązany przed podpisaniem umowy do wniesienia zabezpieczenia należytego wykonania umowy (jeżeli jego wniesienie było wymagane) w wysokości i formie określonej w Rozdziale XX SWZ.</w:t>
      </w:r>
    </w:p>
    <w:p w:rsidR="00AD505A" w:rsidRPr="00B76E09" w:rsidRDefault="00D23046" w:rsidP="000C4C20">
      <w:pPr>
        <w:pStyle w:val="normal"/>
        <w:numPr>
          <w:ilvl w:val="0"/>
          <w:numId w:val="8"/>
        </w:numPr>
        <w:spacing w:line="271" w:lineRule="auto"/>
        <w:ind w:left="462" w:hanging="426"/>
        <w:jc w:val="both"/>
        <w:rPr>
          <w:rFonts w:asciiTheme="majorHAnsi" w:hAnsiTheme="majorHAnsi" w:cstheme="majorHAnsi"/>
        </w:rPr>
      </w:pPr>
      <w:r w:rsidRPr="00B76E09">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AD505A" w:rsidRPr="00B76E09" w:rsidRDefault="00D23046" w:rsidP="000C4C20">
      <w:pPr>
        <w:pStyle w:val="normal"/>
        <w:numPr>
          <w:ilvl w:val="0"/>
          <w:numId w:val="8"/>
        </w:numPr>
        <w:spacing w:line="271" w:lineRule="auto"/>
        <w:ind w:left="462" w:hanging="426"/>
        <w:jc w:val="both"/>
        <w:rPr>
          <w:rFonts w:asciiTheme="majorHAnsi" w:hAnsiTheme="majorHAnsi" w:cstheme="majorHAnsi"/>
        </w:rPr>
      </w:pPr>
      <w:r w:rsidRPr="00B76E09">
        <w:rPr>
          <w:rFonts w:asciiTheme="majorHAnsi" w:hAnsiTheme="majorHAnsi" w:cstheme="majorHAnsi"/>
        </w:rPr>
        <w:t>Wykonawca będzie zobowiązany do podpisania umowy w miejscu i terminie wskazanym przez Zamawiającego.</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23" w:name="_8o16t0j5rcy" w:colFirst="0" w:colLast="0"/>
      <w:bookmarkEnd w:id="23"/>
      <w:r w:rsidRPr="00B76E09">
        <w:rPr>
          <w:rFonts w:asciiTheme="majorHAnsi" w:hAnsiTheme="majorHAnsi" w:cstheme="majorHAnsi"/>
          <w:sz w:val="22"/>
          <w:szCs w:val="22"/>
        </w:rPr>
        <w:t>XXII. Wymagania dotyczące zabezpieczenia należytego wykonania umowy</w:t>
      </w:r>
    </w:p>
    <w:p w:rsidR="00AD505A" w:rsidRPr="00B76E09" w:rsidRDefault="00D23046" w:rsidP="00B76E09">
      <w:pPr>
        <w:pStyle w:val="normal"/>
        <w:spacing w:line="271" w:lineRule="auto"/>
        <w:jc w:val="both"/>
        <w:rPr>
          <w:rFonts w:asciiTheme="majorHAnsi" w:hAnsiTheme="majorHAnsi" w:cstheme="majorHAnsi"/>
        </w:rPr>
      </w:pPr>
      <w:r w:rsidRPr="00B76E09">
        <w:rPr>
          <w:rFonts w:asciiTheme="majorHAnsi" w:hAnsiTheme="majorHAnsi" w:cstheme="majorHAnsi"/>
        </w:rPr>
        <w:t>Zamawiający nie wymaga wniesienia zabezpieczenia należytego wykonania umowy.</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24" w:name="_n1rtepxw0unn" w:colFirst="0" w:colLast="0"/>
      <w:bookmarkEnd w:id="24"/>
      <w:r w:rsidRPr="00B76E09">
        <w:rPr>
          <w:rFonts w:asciiTheme="majorHAnsi" w:hAnsiTheme="majorHAnsi" w:cstheme="majorHAnsi"/>
          <w:sz w:val="22"/>
          <w:szCs w:val="22"/>
        </w:rPr>
        <w:t xml:space="preserve">XXIII. Informacje o treści zawieranej umowy oraz możliwości jej zmiany </w:t>
      </w:r>
    </w:p>
    <w:p w:rsidR="00AD505A" w:rsidRPr="00B76E09" w:rsidRDefault="00D23046" w:rsidP="000C4C20">
      <w:pPr>
        <w:pStyle w:val="normal"/>
        <w:numPr>
          <w:ilvl w:val="3"/>
          <w:numId w:val="16"/>
        </w:numPr>
        <w:spacing w:line="271" w:lineRule="auto"/>
        <w:ind w:left="284"/>
        <w:jc w:val="both"/>
        <w:rPr>
          <w:rFonts w:asciiTheme="majorHAnsi" w:hAnsiTheme="majorHAnsi" w:cstheme="majorHAnsi"/>
        </w:rPr>
      </w:pPr>
      <w:r w:rsidRPr="00B76E09">
        <w:rPr>
          <w:rFonts w:asciiTheme="majorHAnsi" w:hAnsiTheme="majorHAnsi" w:cstheme="majorHAnsi"/>
        </w:rPr>
        <w:t>Wybrany Wykonawca jest zobowiązany do zawarcia umowy w sprawie zamówienia publicznego na warunkach określonych we Wzorze Umowy, stanowiącym Załącznik do SWZ.</w:t>
      </w:r>
    </w:p>
    <w:p w:rsidR="00AD505A" w:rsidRPr="00B76E09" w:rsidRDefault="00D23046" w:rsidP="000C4C20">
      <w:pPr>
        <w:pStyle w:val="normal"/>
        <w:numPr>
          <w:ilvl w:val="3"/>
          <w:numId w:val="16"/>
        </w:numPr>
        <w:spacing w:line="271" w:lineRule="auto"/>
        <w:ind w:left="284"/>
        <w:jc w:val="both"/>
        <w:rPr>
          <w:rFonts w:asciiTheme="majorHAnsi" w:hAnsiTheme="majorHAnsi" w:cstheme="majorHAnsi"/>
        </w:rPr>
      </w:pPr>
      <w:r w:rsidRPr="00B76E09">
        <w:rPr>
          <w:rFonts w:asciiTheme="majorHAnsi" w:hAnsiTheme="majorHAnsi" w:cstheme="majorHAnsi"/>
        </w:rPr>
        <w:t>Zakres świadczenia Wykonawcy wynikający z umowy jest tożsamy z jego zobowiązaniem zawartym w ofercie.</w:t>
      </w:r>
    </w:p>
    <w:p w:rsidR="00AD505A" w:rsidRPr="00B76E09" w:rsidRDefault="00D23046" w:rsidP="000C4C20">
      <w:pPr>
        <w:pStyle w:val="normal"/>
        <w:numPr>
          <w:ilvl w:val="3"/>
          <w:numId w:val="16"/>
        </w:numPr>
        <w:spacing w:line="271" w:lineRule="auto"/>
        <w:ind w:left="284"/>
        <w:jc w:val="both"/>
        <w:rPr>
          <w:rFonts w:asciiTheme="majorHAnsi" w:hAnsiTheme="majorHAnsi" w:cstheme="majorHAnsi"/>
        </w:rPr>
      </w:pPr>
      <w:r w:rsidRPr="00B76E09">
        <w:rPr>
          <w:rFonts w:asciiTheme="majorHAnsi" w:hAnsiTheme="majorHAnsi" w:cstheme="majorHAnsi"/>
        </w:rPr>
        <w:t>Zamawiający przewiduje możliwość zmiany zawartej umowy w stosunku do treści wybranej oferty w zakresie uregulowanym w art. 454-455 PZP oraz wskazanym we Wzorze Umowy, stanowiącym Załącznik  do SWZ.</w:t>
      </w:r>
    </w:p>
    <w:p w:rsidR="00AD505A" w:rsidRPr="00B76E09" w:rsidRDefault="00D23046" w:rsidP="000C4C20">
      <w:pPr>
        <w:pStyle w:val="normal"/>
        <w:numPr>
          <w:ilvl w:val="3"/>
          <w:numId w:val="16"/>
        </w:numPr>
        <w:spacing w:line="271" w:lineRule="auto"/>
        <w:ind w:left="284"/>
        <w:jc w:val="both"/>
        <w:rPr>
          <w:rFonts w:asciiTheme="majorHAnsi" w:hAnsiTheme="majorHAnsi" w:cstheme="majorHAnsi"/>
        </w:rPr>
      </w:pPr>
      <w:r w:rsidRPr="00B76E09">
        <w:rPr>
          <w:rFonts w:asciiTheme="majorHAnsi" w:hAnsiTheme="majorHAnsi" w:cstheme="majorHAnsi"/>
        </w:rPr>
        <w:t>Zmiana umowy wymaga dla swej ważności, pod rygorem nieważności, zachowania formy pisemnej.</w:t>
      </w:r>
    </w:p>
    <w:p w:rsidR="00AD505A" w:rsidRPr="00B76E09" w:rsidRDefault="00D23046" w:rsidP="00B76E09">
      <w:pPr>
        <w:pStyle w:val="Nagwek2"/>
        <w:spacing w:before="0" w:after="0" w:line="271" w:lineRule="auto"/>
        <w:jc w:val="both"/>
        <w:rPr>
          <w:rFonts w:asciiTheme="majorHAnsi" w:hAnsiTheme="majorHAnsi" w:cstheme="majorHAnsi"/>
          <w:sz w:val="22"/>
          <w:szCs w:val="22"/>
        </w:rPr>
      </w:pPr>
      <w:bookmarkStart w:id="25" w:name="_kmfqfyi30wag" w:colFirst="0" w:colLast="0"/>
      <w:bookmarkEnd w:id="25"/>
      <w:r w:rsidRPr="00B76E09">
        <w:rPr>
          <w:rFonts w:asciiTheme="majorHAnsi" w:hAnsiTheme="majorHAnsi" w:cstheme="majorHAnsi"/>
          <w:sz w:val="22"/>
          <w:szCs w:val="22"/>
        </w:rPr>
        <w:t>XIV. Pouczenie o środkach ochrony prawnej przysługujących Wykonawcy</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15 PZP oraz Rzecznikowi Małych i Średnich Przedsiębiorców.</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Odwołanie przysługuje na:</w:t>
      </w:r>
    </w:p>
    <w:p w:rsidR="00AD505A" w:rsidRPr="00B76E09" w:rsidRDefault="00D23046" w:rsidP="00B76E09">
      <w:pPr>
        <w:pStyle w:val="normal"/>
        <w:spacing w:line="271" w:lineRule="auto"/>
        <w:ind w:left="868" w:hanging="425"/>
        <w:jc w:val="both"/>
        <w:rPr>
          <w:rFonts w:asciiTheme="majorHAnsi" w:hAnsiTheme="majorHAnsi" w:cstheme="majorHAnsi"/>
        </w:rPr>
      </w:pPr>
      <w:r w:rsidRPr="00B76E09">
        <w:rPr>
          <w:rFonts w:asciiTheme="majorHAnsi" w:hAnsiTheme="majorHAnsi" w:cstheme="majorHAnsi"/>
        </w:rPr>
        <w:t>1)</w:t>
      </w:r>
      <w:r w:rsidRPr="00B76E09">
        <w:rPr>
          <w:rFonts w:asciiTheme="majorHAnsi" w:hAnsiTheme="majorHAnsi" w:cstheme="majorHAnsi"/>
        </w:rPr>
        <w:tab/>
        <w:t>niezgodną z przepisami ustawy czynność Zamawiającego, podjętą w postępowaniu o udzielenie zamówienia, w tym na projektowane postanowienie umowy;</w:t>
      </w:r>
    </w:p>
    <w:p w:rsidR="00AD505A" w:rsidRPr="00B76E09" w:rsidRDefault="00D23046" w:rsidP="00B76E09">
      <w:pPr>
        <w:pStyle w:val="normal"/>
        <w:spacing w:line="271" w:lineRule="auto"/>
        <w:ind w:left="868" w:hanging="425"/>
        <w:jc w:val="both"/>
        <w:rPr>
          <w:rFonts w:asciiTheme="majorHAnsi" w:hAnsiTheme="majorHAnsi" w:cstheme="majorHAnsi"/>
        </w:rPr>
      </w:pPr>
      <w:r w:rsidRPr="00B76E09">
        <w:rPr>
          <w:rFonts w:asciiTheme="majorHAnsi" w:hAnsiTheme="majorHAnsi" w:cstheme="majorHAnsi"/>
        </w:rPr>
        <w:t>2)</w:t>
      </w:r>
      <w:r w:rsidRPr="00B76E09">
        <w:rPr>
          <w:rFonts w:asciiTheme="majorHAnsi" w:hAnsiTheme="majorHAnsi" w:cstheme="majorHAnsi"/>
        </w:rPr>
        <w:tab/>
        <w:t>zaniechanie czynności w postępowaniu o udzielenie zamówienia do której zamawiający był obowiązany na podstawie ustawy;</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Odwołanie wnosi się w terminie:</w:t>
      </w:r>
    </w:p>
    <w:p w:rsidR="00AD505A" w:rsidRPr="00B76E09" w:rsidRDefault="00D23046" w:rsidP="00B76E09">
      <w:pPr>
        <w:pStyle w:val="normal"/>
        <w:spacing w:line="271" w:lineRule="auto"/>
        <w:ind w:left="709" w:hanging="425"/>
        <w:jc w:val="both"/>
        <w:rPr>
          <w:rFonts w:asciiTheme="majorHAnsi" w:hAnsiTheme="majorHAnsi" w:cstheme="majorHAnsi"/>
        </w:rPr>
      </w:pPr>
      <w:r w:rsidRPr="00B76E09">
        <w:rPr>
          <w:rFonts w:asciiTheme="majorHAnsi" w:hAnsiTheme="majorHAnsi" w:cstheme="majorHAnsi"/>
        </w:rPr>
        <w:t>1)</w:t>
      </w:r>
      <w:r w:rsidRPr="00B76E09">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rsidR="00AD505A" w:rsidRPr="00B76E09" w:rsidRDefault="00D23046" w:rsidP="00B76E09">
      <w:pPr>
        <w:pStyle w:val="normal"/>
        <w:spacing w:line="271" w:lineRule="auto"/>
        <w:ind w:left="709" w:hanging="425"/>
        <w:jc w:val="both"/>
        <w:rPr>
          <w:rFonts w:asciiTheme="majorHAnsi" w:hAnsiTheme="majorHAnsi" w:cstheme="majorHAnsi"/>
        </w:rPr>
      </w:pPr>
      <w:r w:rsidRPr="00B76E09">
        <w:rPr>
          <w:rFonts w:asciiTheme="majorHAnsi" w:hAnsiTheme="majorHAnsi" w:cstheme="majorHAnsi"/>
        </w:rPr>
        <w:t>2)</w:t>
      </w:r>
      <w:r w:rsidRPr="00B76E09">
        <w:rPr>
          <w:rFonts w:asciiTheme="majorHAnsi" w:hAnsiTheme="majorHAnsi" w:cstheme="majorHAnsi"/>
        </w:rPr>
        <w:tab/>
        <w:t xml:space="preserve">10 dni od dnia przekazania informacji o czynności zamawiającego stanowiącej podstawę jego wniesienia, jeżeli informacja została przekazana w sposób inny niż określony w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1).</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 xml:space="preserve">Odwołanie w przypadkach innych niż określone w </w:t>
      </w:r>
      <w:proofErr w:type="spellStart"/>
      <w:r w:rsidRPr="00B76E09">
        <w:rPr>
          <w:rFonts w:asciiTheme="majorHAnsi" w:hAnsiTheme="majorHAnsi" w:cstheme="majorHAnsi"/>
        </w:rPr>
        <w:t>pkt</w:t>
      </w:r>
      <w:proofErr w:type="spellEnd"/>
      <w:r w:rsidRPr="00B76E09">
        <w:rPr>
          <w:rFonts w:asciiTheme="majorHAnsi" w:hAnsiTheme="majorHAnsi" w:cstheme="majorHAnsi"/>
        </w:rPr>
        <w:t xml:space="preserve"> 5 i 6 wnosi się w terminie 5 dni od dnia, w którym powzięto lub przy zachowaniu należytej staranności można było powziąć wiadomość o okolicznościach stanowiących podstawę jego wniesienia</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Na orzeczenie Izby oraz postanowienie Prezesa Izby, o którym mowa w art. 519 ust. 1 ustawy PZP, stronom oraz uczestnikom postępowania odwoławczego przysługuje skarga do sądu.</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Skargę wnosi się do Sądu Okręgowego w Warszawie - sądu zamówień publicznych, zwanego dalej "sądem zamówień publicznych".</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AD505A" w:rsidRPr="00B76E09" w:rsidRDefault="00D23046" w:rsidP="000C4C20">
      <w:pPr>
        <w:pStyle w:val="normal"/>
        <w:numPr>
          <w:ilvl w:val="0"/>
          <w:numId w:val="7"/>
        </w:numPr>
        <w:spacing w:line="271" w:lineRule="auto"/>
        <w:ind w:left="426"/>
        <w:jc w:val="both"/>
        <w:rPr>
          <w:rFonts w:asciiTheme="majorHAnsi" w:hAnsiTheme="majorHAnsi" w:cstheme="majorHAnsi"/>
        </w:rPr>
      </w:pPr>
      <w:r w:rsidRPr="00B76E09">
        <w:rPr>
          <w:rFonts w:asciiTheme="majorHAnsi" w:hAnsiTheme="majorHAnsi" w:cstheme="majorHAnsi"/>
        </w:rPr>
        <w:t>Prezes Izby przekazuje skargę wraz z aktami postępowania odwoławczego do sądu zamówień publicznych w terminie 7 dni od dnia jej otrzymania.</w:t>
      </w:r>
    </w:p>
    <w:p w:rsidR="00AD505A" w:rsidRPr="00A4347F" w:rsidRDefault="00D23046" w:rsidP="00B76E09">
      <w:pPr>
        <w:pStyle w:val="Nagwek2"/>
        <w:spacing w:before="0" w:after="0" w:line="271" w:lineRule="auto"/>
        <w:jc w:val="both"/>
        <w:rPr>
          <w:rFonts w:asciiTheme="majorHAnsi" w:hAnsiTheme="majorHAnsi" w:cstheme="majorHAnsi"/>
          <w:sz w:val="22"/>
          <w:szCs w:val="22"/>
        </w:rPr>
      </w:pPr>
      <w:bookmarkStart w:id="26" w:name="_uarrfy5kozla" w:colFirst="0" w:colLast="0"/>
      <w:bookmarkEnd w:id="26"/>
      <w:r w:rsidRPr="00A4347F">
        <w:rPr>
          <w:rFonts w:asciiTheme="majorHAnsi" w:hAnsiTheme="majorHAnsi" w:cstheme="majorHAnsi"/>
          <w:sz w:val="22"/>
          <w:szCs w:val="22"/>
        </w:rPr>
        <w:t>XXV. Spis załączników</w:t>
      </w:r>
    </w:p>
    <w:p w:rsidR="00A4347F" w:rsidRPr="00A4347F" w:rsidRDefault="00A4347F" w:rsidP="000C4C20">
      <w:pPr>
        <w:pStyle w:val="Tekstpodstawowywcity"/>
        <w:numPr>
          <w:ilvl w:val="0"/>
          <w:numId w:val="32"/>
        </w:numPr>
        <w:spacing w:line="240" w:lineRule="auto"/>
        <w:ind w:left="357" w:hanging="357"/>
        <w:jc w:val="both"/>
        <w:rPr>
          <w:rFonts w:asciiTheme="majorHAnsi" w:hAnsiTheme="majorHAnsi" w:cstheme="majorHAnsi"/>
          <w:spacing w:val="2"/>
          <w:position w:val="-2"/>
          <w:sz w:val="22"/>
          <w:szCs w:val="22"/>
        </w:rPr>
      </w:pPr>
      <w:r w:rsidRPr="00A4347F">
        <w:rPr>
          <w:rFonts w:asciiTheme="majorHAnsi" w:hAnsiTheme="majorHAnsi" w:cstheme="majorHAnsi"/>
          <w:spacing w:val="2"/>
          <w:position w:val="-2"/>
          <w:sz w:val="22"/>
          <w:szCs w:val="22"/>
        </w:rPr>
        <w:t xml:space="preserve">załącznik nr 1 – </w:t>
      </w:r>
      <w:r w:rsidR="00FE777D">
        <w:rPr>
          <w:rFonts w:asciiTheme="majorHAnsi" w:hAnsiTheme="majorHAnsi" w:cstheme="majorHAnsi"/>
          <w:spacing w:val="2"/>
          <w:position w:val="-2"/>
          <w:sz w:val="22"/>
          <w:szCs w:val="22"/>
        </w:rPr>
        <w:t>asortyment</w:t>
      </w:r>
    </w:p>
    <w:p w:rsidR="00A4347F" w:rsidRPr="00A4347F" w:rsidRDefault="00A4347F" w:rsidP="000C4C20">
      <w:pPr>
        <w:pStyle w:val="Tekstpodstawowywcity"/>
        <w:numPr>
          <w:ilvl w:val="0"/>
          <w:numId w:val="32"/>
        </w:numPr>
        <w:spacing w:line="240" w:lineRule="auto"/>
        <w:ind w:left="357" w:hanging="357"/>
        <w:jc w:val="both"/>
        <w:rPr>
          <w:rFonts w:asciiTheme="majorHAnsi" w:hAnsiTheme="majorHAnsi" w:cstheme="majorHAnsi"/>
          <w:spacing w:val="2"/>
          <w:position w:val="-2"/>
          <w:sz w:val="22"/>
          <w:szCs w:val="22"/>
        </w:rPr>
      </w:pPr>
      <w:r w:rsidRPr="00A4347F">
        <w:rPr>
          <w:rFonts w:asciiTheme="majorHAnsi" w:hAnsiTheme="majorHAnsi" w:cstheme="majorHAnsi"/>
          <w:spacing w:val="2"/>
          <w:position w:val="-2"/>
          <w:sz w:val="22"/>
          <w:szCs w:val="22"/>
        </w:rPr>
        <w:t>załącznik nr 2 – formularz ofertowy</w:t>
      </w:r>
    </w:p>
    <w:p w:rsidR="00A4347F" w:rsidRPr="00A4347F" w:rsidRDefault="00A4347F" w:rsidP="000C4C20">
      <w:pPr>
        <w:pStyle w:val="Tekstpodstawowywcity"/>
        <w:numPr>
          <w:ilvl w:val="0"/>
          <w:numId w:val="32"/>
        </w:numPr>
        <w:spacing w:line="240" w:lineRule="auto"/>
        <w:ind w:left="357" w:hanging="357"/>
        <w:jc w:val="both"/>
        <w:rPr>
          <w:rFonts w:asciiTheme="majorHAnsi" w:hAnsiTheme="majorHAnsi" w:cstheme="majorHAnsi"/>
          <w:spacing w:val="2"/>
          <w:position w:val="-2"/>
          <w:sz w:val="22"/>
          <w:szCs w:val="22"/>
        </w:rPr>
      </w:pPr>
      <w:r w:rsidRPr="00A4347F">
        <w:rPr>
          <w:rFonts w:asciiTheme="majorHAnsi" w:hAnsiTheme="majorHAnsi" w:cstheme="majorHAnsi"/>
          <w:spacing w:val="2"/>
          <w:position w:val="-2"/>
          <w:sz w:val="22"/>
          <w:szCs w:val="22"/>
        </w:rPr>
        <w:t xml:space="preserve">załącznik nr 3 – wzór umowy, </w:t>
      </w:r>
    </w:p>
    <w:p w:rsidR="00A4347F" w:rsidRPr="00A4347F" w:rsidRDefault="00A4347F" w:rsidP="000C4C20">
      <w:pPr>
        <w:pStyle w:val="Tekstpodstawowywcity"/>
        <w:numPr>
          <w:ilvl w:val="0"/>
          <w:numId w:val="32"/>
        </w:numPr>
        <w:spacing w:line="240" w:lineRule="auto"/>
        <w:ind w:left="357" w:hanging="357"/>
        <w:rPr>
          <w:rFonts w:asciiTheme="majorHAnsi" w:hAnsiTheme="majorHAnsi" w:cstheme="majorHAnsi"/>
          <w:spacing w:val="2"/>
          <w:position w:val="-2"/>
          <w:sz w:val="22"/>
          <w:szCs w:val="22"/>
        </w:rPr>
      </w:pPr>
      <w:r w:rsidRPr="00A4347F">
        <w:rPr>
          <w:rFonts w:asciiTheme="majorHAnsi" w:hAnsiTheme="majorHAnsi" w:cstheme="majorHAnsi"/>
          <w:spacing w:val="2"/>
          <w:position w:val="-2"/>
          <w:sz w:val="22"/>
          <w:szCs w:val="22"/>
        </w:rPr>
        <w:t xml:space="preserve">załącznik nr </w:t>
      </w:r>
      <w:r w:rsidR="00FE777D">
        <w:rPr>
          <w:rFonts w:asciiTheme="majorHAnsi" w:hAnsiTheme="majorHAnsi" w:cstheme="majorHAnsi"/>
          <w:spacing w:val="2"/>
          <w:position w:val="-2"/>
          <w:sz w:val="22"/>
          <w:szCs w:val="22"/>
        </w:rPr>
        <w:t>4</w:t>
      </w:r>
      <w:r w:rsidRPr="00A4347F">
        <w:rPr>
          <w:rFonts w:asciiTheme="majorHAnsi" w:hAnsiTheme="majorHAnsi" w:cstheme="majorHAnsi"/>
          <w:spacing w:val="2"/>
          <w:position w:val="-2"/>
          <w:sz w:val="22"/>
          <w:szCs w:val="22"/>
        </w:rPr>
        <w:t xml:space="preserve"> – oświadczenie Wykonawcy </w:t>
      </w:r>
      <w:r w:rsidRPr="00A4347F">
        <w:rPr>
          <w:rFonts w:asciiTheme="majorHAnsi" w:hAnsiTheme="majorHAnsi" w:cstheme="majorHAnsi"/>
          <w:sz w:val="22"/>
          <w:szCs w:val="22"/>
        </w:rPr>
        <w:t>o braku podstaw do wykluczenia z prowadzonego postępowania</w:t>
      </w:r>
    </w:p>
    <w:p w:rsidR="00A4347F" w:rsidRDefault="00A4347F" w:rsidP="000C4C20">
      <w:pPr>
        <w:pStyle w:val="Tekstpodstawowywcity"/>
        <w:numPr>
          <w:ilvl w:val="0"/>
          <w:numId w:val="32"/>
        </w:numPr>
        <w:spacing w:line="240" w:lineRule="auto"/>
        <w:rPr>
          <w:rFonts w:asciiTheme="majorHAnsi" w:hAnsiTheme="majorHAnsi" w:cstheme="majorHAnsi"/>
          <w:spacing w:val="2"/>
          <w:position w:val="-2"/>
          <w:sz w:val="22"/>
          <w:szCs w:val="22"/>
        </w:rPr>
      </w:pPr>
      <w:r w:rsidRPr="00A4347F">
        <w:rPr>
          <w:rFonts w:asciiTheme="majorHAnsi" w:hAnsiTheme="majorHAnsi" w:cstheme="majorHAnsi"/>
          <w:spacing w:val="2"/>
          <w:position w:val="-2"/>
          <w:sz w:val="22"/>
          <w:szCs w:val="22"/>
        </w:rPr>
        <w:t xml:space="preserve">załącznik nr </w:t>
      </w:r>
      <w:r w:rsidR="00FE777D">
        <w:rPr>
          <w:rFonts w:asciiTheme="majorHAnsi" w:hAnsiTheme="majorHAnsi" w:cstheme="majorHAnsi"/>
          <w:spacing w:val="2"/>
          <w:position w:val="-2"/>
          <w:sz w:val="22"/>
          <w:szCs w:val="22"/>
        </w:rPr>
        <w:t>5</w:t>
      </w:r>
      <w:r w:rsidRPr="00A4347F">
        <w:rPr>
          <w:rFonts w:asciiTheme="majorHAnsi" w:hAnsiTheme="majorHAnsi" w:cstheme="majorHAnsi"/>
          <w:spacing w:val="2"/>
          <w:position w:val="-2"/>
          <w:sz w:val="22"/>
          <w:szCs w:val="22"/>
        </w:rPr>
        <w:t xml:space="preserve"> – oświadczenie Wykonawcy o przynależności lub braku przynależności do grupy kapitałowej</w:t>
      </w:r>
    </w:p>
    <w:p w:rsidR="003C4E4E" w:rsidRDefault="003C4E4E" w:rsidP="000C4C20">
      <w:pPr>
        <w:pStyle w:val="Tekstpodstawowywcity"/>
        <w:numPr>
          <w:ilvl w:val="0"/>
          <w:numId w:val="32"/>
        </w:numPr>
        <w:spacing w:line="240" w:lineRule="auto"/>
        <w:rPr>
          <w:rFonts w:asciiTheme="majorHAnsi" w:hAnsiTheme="majorHAnsi" w:cstheme="majorHAnsi"/>
          <w:spacing w:val="2"/>
          <w:position w:val="-2"/>
          <w:sz w:val="22"/>
          <w:szCs w:val="22"/>
        </w:rPr>
      </w:pPr>
      <w:r>
        <w:rPr>
          <w:rFonts w:asciiTheme="majorHAnsi" w:hAnsiTheme="majorHAnsi" w:cstheme="majorHAnsi"/>
          <w:spacing w:val="2"/>
          <w:position w:val="-2"/>
          <w:sz w:val="22"/>
          <w:szCs w:val="22"/>
        </w:rPr>
        <w:lastRenderedPageBreak/>
        <w:t xml:space="preserve">załącznik nr 6 </w:t>
      </w:r>
      <w:r w:rsidR="00AB56B8">
        <w:rPr>
          <w:rFonts w:asciiTheme="majorHAnsi" w:hAnsiTheme="majorHAnsi" w:cstheme="majorHAnsi"/>
          <w:spacing w:val="2"/>
          <w:position w:val="-2"/>
          <w:sz w:val="22"/>
          <w:szCs w:val="22"/>
        </w:rPr>
        <w:t>–</w:t>
      </w:r>
      <w:r>
        <w:rPr>
          <w:rFonts w:asciiTheme="majorHAnsi" w:hAnsiTheme="majorHAnsi" w:cstheme="majorHAnsi"/>
          <w:spacing w:val="2"/>
          <w:position w:val="-2"/>
          <w:sz w:val="22"/>
          <w:szCs w:val="22"/>
        </w:rPr>
        <w:t xml:space="preserve"> </w:t>
      </w:r>
      <w:r w:rsidR="00AB56B8">
        <w:rPr>
          <w:rFonts w:asciiTheme="majorHAnsi" w:hAnsiTheme="majorHAnsi" w:cstheme="majorHAnsi"/>
          <w:spacing w:val="2"/>
          <w:position w:val="-2"/>
          <w:sz w:val="22"/>
          <w:szCs w:val="22"/>
        </w:rPr>
        <w:t>zobowiązanie podmiotu trzeciego</w:t>
      </w:r>
    </w:p>
    <w:p w:rsidR="00AB56B8" w:rsidRPr="00A4347F" w:rsidRDefault="00AB56B8" w:rsidP="000C4C20">
      <w:pPr>
        <w:pStyle w:val="Tekstpodstawowywcity"/>
        <w:numPr>
          <w:ilvl w:val="0"/>
          <w:numId w:val="32"/>
        </w:numPr>
        <w:spacing w:line="240" w:lineRule="auto"/>
        <w:rPr>
          <w:rFonts w:asciiTheme="majorHAnsi" w:hAnsiTheme="majorHAnsi" w:cstheme="majorHAnsi"/>
          <w:spacing w:val="2"/>
          <w:position w:val="-2"/>
          <w:sz w:val="22"/>
          <w:szCs w:val="22"/>
        </w:rPr>
      </w:pPr>
      <w:r>
        <w:rPr>
          <w:rFonts w:asciiTheme="majorHAnsi" w:hAnsiTheme="majorHAnsi" w:cstheme="majorHAnsi"/>
          <w:spacing w:val="2"/>
          <w:position w:val="-2"/>
          <w:sz w:val="22"/>
          <w:szCs w:val="22"/>
        </w:rPr>
        <w:t>załącznik nr 7 – formularz cenowy</w:t>
      </w:r>
    </w:p>
    <w:p w:rsidR="00AD505A" w:rsidRDefault="00AD505A"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Default="00B06BA2" w:rsidP="00B06BA2">
      <w:pPr>
        <w:pStyle w:val="normal"/>
        <w:spacing w:line="271" w:lineRule="auto"/>
        <w:ind w:left="2880" w:firstLine="720"/>
        <w:jc w:val="center"/>
        <w:rPr>
          <w:rFonts w:asciiTheme="majorHAnsi" w:hAnsiTheme="majorHAnsi" w:cstheme="majorHAnsi"/>
        </w:rPr>
      </w:pPr>
    </w:p>
    <w:p w:rsidR="00B06BA2" w:rsidRPr="0056242A" w:rsidRDefault="00B06BA2" w:rsidP="00B06BA2">
      <w:pPr>
        <w:autoSpaceDE w:val="0"/>
        <w:autoSpaceDN w:val="0"/>
        <w:adjustRightInd w:val="0"/>
        <w:spacing w:line="240" w:lineRule="auto"/>
        <w:jc w:val="right"/>
        <w:rPr>
          <w:rFonts w:ascii="Calibri" w:hAnsi="Calibri" w:cs="Calibri"/>
          <w:b/>
          <w:bCs/>
        </w:rPr>
      </w:pPr>
      <w:r w:rsidRPr="0056242A">
        <w:rPr>
          <w:rFonts w:ascii="Calibri" w:hAnsi="Calibri" w:cs="Calibri"/>
          <w:b/>
          <w:bCs/>
        </w:rPr>
        <w:lastRenderedPageBreak/>
        <w:t>Załącznik nr 1</w:t>
      </w:r>
    </w:p>
    <w:p w:rsidR="00B06BA2" w:rsidRPr="0056242A" w:rsidRDefault="00B06BA2" w:rsidP="00B06BA2">
      <w:pPr>
        <w:autoSpaceDE w:val="0"/>
        <w:autoSpaceDN w:val="0"/>
        <w:adjustRightInd w:val="0"/>
        <w:spacing w:line="240" w:lineRule="auto"/>
        <w:jc w:val="right"/>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b/>
          <w:bCs/>
        </w:rPr>
      </w:pPr>
      <w:r w:rsidRPr="0056242A">
        <w:rPr>
          <w:rFonts w:ascii="Calibri" w:hAnsi="Calibri" w:cs="Calibri"/>
          <w:b/>
          <w:bCs/>
        </w:rPr>
        <w:t>Pakiet nr 1</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b/>
          <w:bCs/>
        </w:rPr>
      </w:pPr>
      <w:r w:rsidRPr="0056242A">
        <w:rPr>
          <w:rFonts w:ascii="Calibri" w:hAnsi="Calibri" w:cs="Calibri"/>
          <w:b/>
          <w:bCs/>
        </w:rPr>
        <w:t xml:space="preserve">1.Cewniki do </w:t>
      </w:r>
      <w:proofErr w:type="spellStart"/>
      <w:r w:rsidRPr="0056242A">
        <w:rPr>
          <w:rFonts w:ascii="Calibri" w:hAnsi="Calibri" w:cs="Calibri"/>
          <w:b/>
          <w:bCs/>
        </w:rPr>
        <w:t>krioablacji</w:t>
      </w:r>
      <w:proofErr w:type="spellEnd"/>
      <w:r w:rsidRPr="0056242A">
        <w:rPr>
          <w:rFonts w:ascii="Calibri" w:hAnsi="Calibri" w:cs="Calibri"/>
          <w:b/>
          <w:bCs/>
        </w:rPr>
        <w:t xml:space="preserve"> balonowej – 35 sztuk  - DEPOZYT- 6 sztuk</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b/>
          <w:bCs/>
        </w:rPr>
        <w:t>C</w:t>
      </w:r>
      <w:r w:rsidRPr="0056242A">
        <w:rPr>
          <w:rFonts w:ascii="Calibri" w:hAnsi="Calibri" w:cs="Calibri"/>
        </w:rPr>
        <w:t xml:space="preserve">ewnik służący do leczenia napadowego migotania przedsionków. Cewnik w rozmiarach 23 i 28mm. Cewnik jest wprowadzony po liderze lub po cewniku do mapowania żył płucnych przez sterowalną koszulkę do lewego przedsionka. Cewnik balonowy może być nadmuchany w ujściu docelowej / docelowych żył płucnych. Do nadmuchania balonu służy podtlenek azotu , który jest wprowadzany do środka balonu z </w:t>
      </w:r>
      <w:proofErr w:type="spellStart"/>
      <w:r w:rsidRPr="0056242A">
        <w:rPr>
          <w:rFonts w:ascii="Calibri" w:hAnsi="Calibri" w:cs="Calibri"/>
        </w:rPr>
        <w:t>kriokonsoli</w:t>
      </w:r>
      <w:proofErr w:type="spellEnd"/>
      <w:r w:rsidRPr="0056242A">
        <w:rPr>
          <w:rFonts w:ascii="Calibri" w:hAnsi="Calibri" w:cs="Calibri"/>
        </w:rPr>
        <w:t xml:space="preserve">, gdzie ulega odparowaniu i pobiera ciepło z otaczających tkanek a następnie jest zasysany do </w:t>
      </w:r>
      <w:proofErr w:type="spellStart"/>
      <w:r w:rsidRPr="0056242A">
        <w:rPr>
          <w:rFonts w:ascii="Calibri" w:hAnsi="Calibri" w:cs="Calibri"/>
        </w:rPr>
        <w:t>kriokonsoli</w:t>
      </w:r>
      <w:proofErr w:type="spellEnd"/>
      <w:r w:rsidRPr="0056242A">
        <w:rPr>
          <w:rFonts w:ascii="Calibri" w:hAnsi="Calibri" w:cs="Calibri"/>
        </w:rPr>
        <w:t>.</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 xml:space="preserve">Średnica </w:t>
      </w:r>
      <w:proofErr w:type="spellStart"/>
      <w:r w:rsidRPr="0056242A">
        <w:rPr>
          <w:rFonts w:ascii="Calibri" w:hAnsi="Calibri" w:cs="Calibri"/>
        </w:rPr>
        <w:t>szaftu</w:t>
      </w:r>
      <w:proofErr w:type="spellEnd"/>
      <w:r w:rsidRPr="0056242A">
        <w:rPr>
          <w:rFonts w:ascii="Calibri" w:hAnsi="Calibri" w:cs="Calibri"/>
        </w:rPr>
        <w:t xml:space="preserve"> cewnika 10,5 </w:t>
      </w:r>
      <w:proofErr w:type="spellStart"/>
      <w:r w:rsidRPr="0056242A">
        <w:rPr>
          <w:rFonts w:ascii="Calibri" w:hAnsi="Calibri" w:cs="Calibri"/>
        </w:rPr>
        <w:t>Fr</w:t>
      </w:r>
      <w:proofErr w:type="spellEnd"/>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Odchylenie cewnika dwukierunkowe, maksymalny kąt 45 stopni</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b/>
          <w:bCs/>
        </w:rPr>
      </w:pPr>
      <w:r w:rsidRPr="0056242A">
        <w:rPr>
          <w:rFonts w:ascii="Calibri" w:hAnsi="Calibri" w:cs="Calibri"/>
          <w:b/>
          <w:bCs/>
        </w:rPr>
        <w:t xml:space="preserve">2.Koszulka sterowalna do cewnika do </w:t>
      </w:r>
      <w:proofErr w:type="spellStart"/>
      <w:r w:rsidRPr="0056242A">
        <w:rPr>
          <w:rFonts w:ascii="Calibri" w:hAnsi="Calibri" w:cs="Calibri"/>
          <w:b/>
          <w:bCs/>
        </w:rPr>
        <w:t>krioablacji</w:t>
      </w:r>
      <w:proofErr w:type="spellEnd"/>
      <w:r w:rsidRPr="0056242A">
        <w:rPr>
          <w:rFonts w:ascii="Calibri" w:hAnsi="Calibri" w:cs="Calibri"/>
          <w:b/>
          <w:bCs/>
        </w:rPr>
        <w:t xml:space="preserve"> balonowej –  35 sztuk -   DEPOZYT- 6 sztuk</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rPr>
      </w:pPr>
      <w:proofErr w:type="spellStart"/>
      <w:r w:rsidRPr="0056242A">
        <w:rPr>
          <w:rFonts w:ascii="Calibri" w:hAnsi="Calibri" w:cs="Calibri"/>
          <w:bCs/>
        </w:rPr>
        <w:t>I</w:t>
      </w:r>
      <w:r w:rsidRPr="0056242A">
        <w:rPr>
          <w:rFonts w:ascii="Calibri" w:hAnsi="Calibri" w:cs="Calibri"/>
        </w:rPr>
        <w:t>ntroduktor</w:t>
      </w:r>
      <w:proofErr w:type="spellEnd"/>
      <w:r w:rsidRPr="0056242A">
        <w:rPr>
          <w:rFonts w:ascii="Calibri" w:hAnsi="Calibri" w:cs="Calibri"/>
        </w:rPr>
        <w:t xml:space="preserve"> cewnikowy wprowadzany </w:t>
      </w:r>
      <w:proofErr w:type="spellStart"/>
      <w:r w:rsidRPr="0056242A">
        <w:rPr>
          <w:rFonts w:ascii="Calibri" w:hAnsi="Calibri" w:cs="Calibri"/>
        </w:rPr>
        <w:t>przezskórnie</w:t>
      </w:r>
      <w:proofErr w:type="spellEnd"/>
      <w:r w:rsidRPr="0056242A">
        <w:rPr>
          <w:rFonts w:ascii="Calibri" w:hAnsi="Calibri" w:cs="Calibri"/>
        </w:rPr>
        <w:t>, wyposażony w zawór, który umożliwia wprowadzanie, usuwanie oraz wymianę cewnika oraz prowadnika, jednocześnie zapobiegając dostawaniu się powietrza oraz ograniczając utratę krwi.</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 xml:space="preserve">Maksymalny kąt odchylenia, przy zastosowaniu cewnika </w:t>
      </w:r>
      <w:proofErr w:type="spellStart"/>
      <w:r w:rsidRPr="0056242A">
        <w:rPr>
          <w:rFonts w:ascii="Calibri" w:hAnsi="Calibri" w:cs="Calibri"/>
        </w:rPr>
        <w:t>kriobalonowego</w:t>
      </w:r>
      <w:proofErr w:type="spellEnd"/>
      <w:r w:rsidRPr="0056242A">
        <w:rPr>
          <w:rFonts w:ascii="Calibri" w:hAnsi="Calibri" w:cs="Calibri"/>
        </w:rPr>
        <w:t xml:space="preserve"> i wprowadzonego cewnika mapującego lub prowadnika, wynosi 135 stopni lub więcej</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Średnica wewnętrzna koszulki 12Fr</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Długość użytkowa 65 cm</w:t>
      </w:r>
    </w:p>
    <w:p w:rsidR="00B06BA2" w:rsidRPr="0056242A" w:rsidRDefault="00B06BA2" w:rsidP="00B06BA2">
      <w:pPr>
        <w:autoSpaceDE w:val="0"/>
        <w:autoSpaceDN w:val="0"/>
        <w:adjustRightInd w:val="0"/>
        <w:spacing w:line="240" w:lineRule="auto"/>
        <w:jc w:val="both"/>
        <w:rPr>
          <w:rFonts w:ascii="Calibri" w:hAnsi="Calibri" w:cs="Calibri"/>
        </w:rPr>
      </w:pPr>
    </w:p>
    <w:p w:rsidR="00B06BA2" w:rsidRPr="0056242A" w:rsidRDefault="00B06BA2" w:rsidP="00B06BA2">
      <w:pPr>
        <w:autoSpaceDE w:val="0"/>
        <w:autoSpaceDN w:val="0"/>
        <w:adjustRightInd w:val="0"/>
        <w:spacing w:line="240" w:lineRule="auto"/>
        <w:jc w:val="both"/>
        <w:rPr>
          <w:rFonts w:ascii="Calibri" w:hAnsi="Calibri" w:cs="Calibri"/>
          <w:b/>
          <w:bCs/>
        </w:rPr>
      </w:pPr>
      <w:r w:rsidRPr="0056242A">
        <w:rPr>
          <w:rFonts w:ascii="Calibri" w:hAnsi="Calibri" w:cs="Calibri"/>
          <w:b/>
          <w:bCs/>
        </w:rPr>
        <w:t xml:space="preserve">3. Kabel połączeniowy elektryczny do cewnika do </w:t>
      </w:r>
      <w:proofErr w:type="spellStart"/>
      <w:r w:rsidRPr="0056242A">
        <w:rPr>
          <w:rFonts w:ascii="Calibri" w:hAnsi="Calibri" w:cs="Calibri"/>
          <w:b/>
          <w:bCs/>
        </w:rPr>
        <w:t>krioablacji</w:t>
      </w:r>
      <w:proofErr w:type="spellEnd"/>
      <w:r w:rsidRPr="0056242A">
        <w:rPr>
          <w:rFonts w:ascii="Calibri" w:hAnsi="Calibri" w:cs="Calibri"/>
          <w:b/>
          <w:bCs/>
        </w:rPr>
        <w:t xml:space="preserve"> – 5 sztuk -  DEPOZYT- 2 sztuki</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 xml:space="preserve">połączenie pomiędzy cewnikiem do </w:t>
      </w:r>
      <w:proofErr w:type="spellStart"/>
      <w:r w:rsidRPr="0056242A">
        <w:rPr>
          <w:rFonts w:ascii="Calibri" w:hAnsi="Calibri" w:cs="Calibri"/>
        </w:rPr>
        <w:t>krioablacji</w:t>
      </w:r>
      <w:proofErr w:type="spellEnd"/>
      <w:r w:rsidRPr="0056242A">
        <w:rPr>
          <w:rFonts w:ascii="Calibri" w:hAnsi="Calibri" w:cs="Calibri"/>
        </w:rPr>
        <w:t xml:space="preserve"> a </w:t>
      </w:r>
      <w:proofErr w:type="spellStart"/>
      <w:r w:rsidRPr="0056242A">
        <w:rPr>
          <w:rFonts w:ascii="Calibri" w:hAnsi="Calibri" w:cs="Calibri"/>
        </w:rPr>
        <w:t>kriokonsolą</w:t>
      </w:r>
      <w:proofErr w:type="spellEnd"/>
    </w:p>
    <w:p w:rsidR="00B06BA2" w:rsidRPr="0056242A" w:rsidRDefault="00B06BA2" w:rsidP="00B06BA2">
      <w:pPr>
        <w:autoSpaceDE w:val="0"/>
        <w:autoSpaceDN w:val="0"/>
        <w:adjustRightInd w:val="0"/>
        <w:spacing w:line="240" w:lineRule="auto"/>
        <w:jc w:val="both"/>
        <w:rPr>
          <w:rFonts w:ascii="Calibri" w:hAnsi="Calibri" w:cs="Calibri"/>
        </w:rPr>
      </w:pPr>
    </w:p>
    <w:p w:rsidR="00B06BA2" w:rsidRPr="0056242A" w:rsidRDefault="00B06BA2" w:rsidP="00B06BA2">
      <w:pPr>
        <w:autoSpaceDE w:val="0"/>
        <w:autoSpaceDN w:val="0"/>
        <w:adjustRightInd w:val="0"/>
        <w:spacing w:line="240" w:lineRule="auto"/>
        <w:jc w:val="both"/>
        <w:rPr>
          <w:rFonts w:ascii="Calibri" w:hAnsi="Calibri" w:cs="Calibri"/>
          <w:b/>
          <w:bCs/>
        </w:rPr>
      </w:pPr>
      <w:r w:rsidRPr="0056242A">
        <w:rPr>
          <w:rFonts w:ascii="Calibri" w:hAnsi="Calibri" w:cs="Calibri"/>
          <w:b/>
          <w:bCs/>
        </w:rPr>
        <w:t xml:space="preserve">4. Kabel połączeniowy gazowy do cewnika do </w:t>
      </w:r>
      <w:proofErr w:type="spellStart"/>
      <w:r w:rsidRPr="0056242A">
        <w:rPr>
          <w:rFonts w:ascii="Calibri" w:hAnsi="Calibri" w:cs="Calibri"/>
          <w:b/>
          <w:bCs/>
        </w:rPr>
        <w:t>krioablacji</w:t>
      </w:r>
      <w:proofErr w:type="spellEnd"/>
      <w:r w:rsidRPr="0056242A">
        <w:rPr>
          <w:rFonts w:ascii="Calibri" w:hAnsi="Calibri" w:cs="Calibri"/>
          <w:b/>
          <w:bCs/>
        </w:rPr>
        <w:t xml:space="preserve">  - 35 sztuk -  DEPOZYT- 6 sztuk</w:t>
      </w:r>
    </w:p>
    <w:p w:rsidR="00B06BA2" w:rsidRPr="0056242A" w:rsidRDefault="00B06BA2" w:rsidP="00B06BA2">
      <w:pPr>
        <w:autoSpaceDE w:val="0"/>
        <w:autoSpaceDN w:val="0"/>
        <w:adjustRightInd w:val="0"/>
        <w:spacing w:line="240" w:lineRule="auto"/>
        <w:jc w:val="both"/>
        <w:rPr>
          <w:rFonts w:ascii="Calibri" w:hAnsi="Calibri" w:cs="Calibri"/>
          <w:bCs/>
        </w:rPr>
      </w:pPr>
    </w:p>
    <w:p w:rsidR="00B06BA2" w:rsidRPr="0056242A" w:rsidRDefault="00B06BA2" w:rsidP="00B06BA2">
      <w:pPr>
        <w:autoSpaceDE w:val="0"/>
        <w:autoSpaceDN w:val="0"/>
        <w:adjustRightInd w:val="0"/>
        <w:spacing w:line="240" w:lineRule="auto"/>
        <w:jc w:val="both"/>
        <w:rPr>
          <w:rFonts w:ascii="Calibri" w:hAnsi="Calibri" w:cs="Calibri"/>
        </w:rPr>
      </w:pPr>
      <w:proofErr w:type="spellStart"/>
      <w:r w:rsidRPr="0056242A">
        <w:rPr>
          <w:rFonts w:ascii="Calibri" w:hAnsi="Calibri" w:cs="Calibri"/>
          <w:bCs/>
        </w:rPr>
        <w:t>P</w:t>
      </w:r>
      <w:r w:rsidRPr="0056242A">
        <w:rPr>
          <w:rFonts w:ascii="Calibri" w:hAnsi="Calibri" w:cs="Calibri"/>
        </w:rPr>
        <w:t>ołącznie</w:t>
      </w:r>
      <w:proofErr w:type="spellEnd"/>
      <w:r w:rsidRPr="0056242A">
        <w:rPr>
          <w:rFonts w:ascii="Calibri" w:hAnsi="Calibri" w:cs="Calibri"/>
        </w:rPr>
        <w:t xml:space="preserve"> pomiędzy </w:t>
      </w:r>
      <w:proofErr w:type="spellStart"/>
      <w:r w:rsidRPr="0056242A">
        <w:rPr>
          <w:rFonts w:ascii="Calibri" w:hAnsi="Calibri" w:cs="Calibri"/>
        </w:rPr>
        <w:t>kriokonsolą</w:t>
      </w:r>
      <w:proofErr w:type="spellEnd"/>
      <w:r w:rsidRPr="0056242A">
        <w:rPr>
          <w:rFonts w:ascii="Calibri" w:hAnsi="Calibri" w:cs="Calibri"/>
        </w:rPr>
        <w:t xml:space="preserve"> i cewnikiem balonowym celem dostarczenia podtlenku azotu</w:t>
      </w:r>
    </w:p>
    <w:p w:rsidR="00B06BA2" w:rsidRPr="0056242A" w:rsidRDefault="00B06BA2" w:rsidP="00B06BA2">
      <w:pPr>
        <w:autoSpaceDE w:val="0"/>
        <w:autoSpaceDN w:val="0"/>
        <w:adjustRightInd w:val="0"/>
        <w:spacing w:line="240" w:lineRule="auto"/>
        <w:jc w:val="both"/>
        <w:rPr>
          <w:rFonts w:ascii="Calibri" w:hAnsi="Calibri" w:cs="Calibri"/>
          <w:b/>
          <w:bCs/>
        </w:rPr>
      </w:pPr>
    </w:p>
    <w:p w:rsidR="00B06BA2" w:rsidRPr="0056242A" w:rsidRDefault="00B06BA2" w:rsidP="00B06BA2">
      <w:pPr>
        <w:autoSpaceDE w:val="0"/>
        <w:autoSpaceDN w:val="0"/>
        <w:adjustRightInd w:val="0"/>
        <w:spacing w:line="240" w:lineRule="auto"/>
        <w:jc w:val="both"/>
        <w:rPr>
          <w:rFonts w:ascii="Calibri" w:hAnsi="Calibri" w:cs="Calibri"/>
          <w:b/>
        </w:rPr>
      </w:pPr>
      <w:r w:rsidRPr="0056242A">
        <w:rPr>
          <w:rFonts w:ascii="Calibri" w:hAnsi="Calibri" w:cs="Calibri"/>
          <w:b/>
          <w:bCs/>
        </w:rPr>
        <w:t xml:space="preserve">5.Cewnik diagnostyczny do mapowania żył płucnych kompatybilny z cewnikiem do </w:t>
      </w:r>
      <w:proofErr w:type="spellStart"/>
      <w:r w:rsidRPr="0056242A">
        <w:rPr>
          <w:rFonts w:ascii="Calibri" w:hAnsi="Calibri" w:cs="Calibri"/>
          <w:b/>
          <w:bCs/>
        </w:rPr>
        <w:t>krioablacji</w:t>
      </w:r>
      <w:proofErr w:type="spellEnd"/>
      <w:r w:rsidRPr="0056242A">
        <w:rPr>
          <w:rFonts w:ascii="Calibri" w:hAnsi="Calibri" w:cs="Calibri"/>
          <w:b/>
          <w:bCs/>
        </w:rPr>
        <w:t xml:space="preserve"> balonowej </w:t>
      </w:r>
      <w:r w:rsidRPr="0056242A">
        <w:rPr>
          <w:rFonts w:ascii="Calibri" w:hAnsi="Calibri" w:cs="Calibri"/>
        </w:rPr>
        <w:t xml:space="preserve">– </w:t>
      </w:r>
      <w:r w:rsidRPr="0056242A">
        <w:rPr>
          <w:rFonts w:ascii="Calibri" w:hAnsi="Calibri" w:cs="Calibri"/>
          <w:b/>
        </w:rPr>
        <w:t xml:space="preserve">35 sztuk -  </w:t>
      </w:r>
      <w:r w:rsidRPr="0056242A">
        <w:rPr>
          <w:rFonts w:ascii="Calibri" w:hAnsi="Calibri" w:cs="Calibri"/>
          <w:b/>
          <w:bCs/>
        </w:rPr>
        <w:t>DEPOZYT- 6 sztuk</w:t>
      </w:r>
    </w:p>
    <w:p w:rsidR="00B06BA2" w:rsidRPr="0056242A" w:rsidRDefault="00B06BA2" w:rsidP="00B06BA2">
      <w:pPr>
        <w:autoSpaceDE w:val="0"/>
        <w:autoSpaceDN w:val="0"/>
        <w:adjustRightInd w:val="0"/>
        <w:spacing w:line="240" w:lineRule="auto"/>
        <w:jc w:val="both"/>
        <w:rPr>
          <w:rFonts w:ascii="Calibri" w:hAnsi="Calibri" w:cs="Calibri"/>
        </w:rPr>
      </w:pPr>
    </w:p>
    <w:p w:rsidR="00B06BA2" w:rsidRPr="0056242A" w:rsidRDefault="00B06BA2" w:rsidP="00B06BA2">
      <w:pPr>
        <w:autoSpaceDE w:val="0"/>
        <w:autoSpaceDN w:val="0"/>
        <w:adjustRightInd w:val="0"/>
        <w:spacing w:line="240" w:lineRule="auto"/>
        <w:jc w:val="both"/>
        <w:rPr>
          <w:rFonts w:ascii="Calibri" w:hAnsi="Calibri" w:cs="Calibri"/>
          <w:b/>
          <w:bCs/>
        </w:rPr>
      </w:pPr>
      <w:proofErr w:type="spellStart"/>
      <w:r w:rsidRPr="0056242A">
        <w:rPr>
          <w:rFonts w:ascii="Calibri" w:hAnsi="Calibri" w:cs="Calibri"/>
        </w:rPr>
        <w:t>Wewnątrzsercowy</w:t>
      </w:r>
      <w:proofErr w:type="spellEnd"/>
      <w:r w:rsidRPr="0056242A">
        <w:rPr>
          <w:rFonts w:ascii="Calibri" w:hAnsi="Calibri" w:cs="Calibri"/>
          <w:b/>
          <w:bCs/>
        </w:rPr>
        <w:t xml:space="preserve"> </w:t>
      </w:r>
      <w:r w:rsidRPr="0056242A">
        <w:rPr>
          <w:rFonts w:ascii="Calibri" w:hAnsi="Calibri" w:cs="Calibri"/>
        </w:rPr>
        <w:t xml:space="preserve">diagnostyczny cewnik </w:t>
      </w:r>
      <w:proofErr w:type="spellStart"/>
      <w:r w:rsidRPr="0056242A">
        <w:rPr>
          <w:rFonts w:ascii="Calibri" w:hAnsi="Calibri" w:cs="Calibri"/>
        </w:rPr>
        <w:t>elektofizjologiczny</w:t>
      </w:r>
      <w:proofErr w:type="spellEnd"/>
      <w:r w:rsidRPr="0056242A">
        <w:rPr>
          <w:rFonts w:ascii="Calibri" w:hAnsi="Calibri" w:cs="Calibri"/>
        </w:rPr>
        <w:t>. Końcówka ma kształt</w:t>
      </w:r>
      <w:r w:rsidRPr="0056242A">
        <w:rPr>
          <w:rFonts w:ascii="Calibri" w:hAnsi="Calibri" w:cs="Calibri"/>
          <w:b/>
          <w:bCs/>
        </w:rPr>
        <w:t xml:space="preserve"> </w:t>
      </w:r>
      <w:r w:rsidRPr="0056242A">
        <w:rPr>
          <w:rFonts w:ascii="Calibri" w:hAnsi="Calibri" w:cs="Calibri"/>
        </w:rPr>
        <w:t>okrągłej pętli                    z 8 elektrodami służących do mapowania przewodzenia</w:t>
      </w:r>
      <w:r w:rsidRPr="0056242A">
        <w:rPr>
          <w:rFonts w:ascii="Calibri" w:hAnsi="Calibri" w:cs="Calibri"/>
          <w:b/>
          <w:bCs/>
        </w:rPr>
        <w:t xml:space="preserve"> </w:t>
      </w:r>
      <w:r w:rsidRPr="0056242A">
        <w:rPr>
          <w:rFonts w:ascii="Calibri" w:hAnsi="Calibri" w:cs="Calibri"/>
        </w:rPr>
        <w:t>elektrycznego pomiędzy lewym przedsionkiem                    a żyłami płucnymi.</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 xml:space="preserve">Cewnik może być również wykorzystany do stymulacji podczas badania elektrofizjologicznego. Cewnik jest dostępny w co najmniej dwóch rozmiarach 15 i 20mm. Średnica </w:t>
      </w:r>
      <w:proofErr w:type="spellStart"/>
      <w:r w:rsidRPr="0056242A">
        <w:rPr>
          <w:rFonts w:ascii="Calibri" w:hAnsi="Calibri" w:cs="Calibri"/>
        </w:rPr>
        <w:t>szaftu</w:t>
      </w:r>
      <w:proofErr w:type="spellEnd"/>
      <w:r w:rsidRPr="0056242A">
        <w:rPr>
          <w:rFonts w:ascii="Calibri" w:hAnsi="Calibri" w:cs="Calibri"/>
        </w:rPr>
        <w:t xml:space="preserve"> 3,3 </w:t>
      </w:r>
      <w:proofErr w:type="spellStart"/>
      <w:r w:rsidRPr="0056242A">
        <w:rPr>
          <w:rFonts w:ascii="Calibri" w:hAnsi="Calibri" w:cs="Calibri"/>
        </w:rPr>
        <w:t>Fr</w:t>
      </w:r>
      <w:proofErr w:type="spellEnd"/>
      <w:r w:rsidRPr="0056242A">
        <w:rPr>
          <w:rFonts w:ascii="Calibri" w:hAnsi="Calibri" w:cs="Calibri"/>
        </w:rPr>
        <w:t>.</w:t>
      </w:r>
    </w:p>
    <w:p w:rsidR="00B06BA2" w:rsidRPr="0056242A" w:rsidRDefault="00B06BA2" w:rsidP="00B06BA2">
      <w:pPr>
        <w:autoSpaceDE w:val="0"/>
        <w:autoSpaceDN w:val="0"/>
        <w:adjustRightInd w:val="0"/>
        <w:spacing w:line="240" w:lineRule="auto"/>
        <w:jc w:val="both"/>
        <w:rPr>
          <w:rFonts w:ascii="Calibri" w:hAnsi="Calibri" w:cs="Calibri"/>
        </w:rPr>
      </w:pPr>
    </w:p>
    <w:p w:rsidR="00B06BA2" w:rsidRPr="0056242A" w:rsidRDefault="00B06BA2" w:rsidP="00B06BA2">
      <w:pPr>
        <w:autoSpaceDE w:val="0"/>
        <w:autoSpaceDN w:val="0"/>
        <w:adjustRightInd w:val="0"/>
        <w:spacing w:line="240" w:lineRule="auto"/>
        <w:jc w:val="both"/>
        <w:rPr>
          <w:rFonts w:ascii="Calibri" w:hAnsi="Calibri" w:cs="Calibri"/>
          <w:b/>
        </w:rPr>
      </w:pPr>
      <w:r w:rsidRPr="0056242A">
        <w:rPr>
          <w:rFonts w:ascii="Calibri" w:hAnsi="Calibri" w:cs="Calibri"/>
          <w:b/>
        </w:rPr>
        <w:t>6.</w:t>
      </w:r>
      <w:r w:rsidRPr="0056242A">
        <w:rPr>
          <w:rFonts w:ascii="Calibri" w:hAnsi="Calibri" w:cs="Calibri"/>
        </w:rPr>
        <w:t xml:space="preserve"> </w:t>
      </w:r>
      <w:r w:rsidRPr="0056242A">
        <w:rPr>
          <w:rFonts w:ascii="Calibri" w:hAnsi="Calibri" w:cs="Calibri"/>
          <w:b/>
          <w:bCs/>
        </w:rPr>
        <w:t xml:space="preserve">Kabel połączeniowy do cewnika do mapowania żył płucnych </w:t>
      </w:r>
      <w:r w:rsidRPr="0056242A">
        <w:rPr>
          <w:rFonts w:ascii="Calibri" w:hAnsi="Calibri" w:cs="Calibri"/>
        </w:rPr>
        <w:t xml:space="preserve">– </w:t>
      </w:r>
      <w:r w:rsidRPr="0056242A">
        <w:rPr>
          <w:rFonts w:ascii="Calibri" w:hAnsi="Calibri" w:cs="Calibri"/>
          <w:b/>
        </w:rPr>
        <w:t xml:space="preserve">5 sztuk -  </w:t>
      </w:r>
      <w:r w:rsidRPr="0056242A">
        <w:rPr>
          <w:rFonts w:ascii="Calibri" w:hAnsi="Calibri" w:cs="Calibri"/>
          <w:b/>
          <w:bCs/>
        </w:rPr>
        <w:t>DEPOZYT- 2 sztuki</w:t>
      </w:r>
    </w:p>
    <w:p w:rsidR="00B06BA2" w:rsidRPr="0056242A" w:rsidRDefault="00B06BA2" w:rsidP="00B06BA2">
      <w:pPr>
        <w:autoSpaceDE w:val="0"/>
        <w:autoSpaceDN w:val="0"/>
        <w:adjustRightInd w:val="0"/>
        <w:spacing w:line="240" w:lineRule="auto"/>
        <w:jc w:val="both"/>
        <w:rPr>
          <w:rFonts w:ascii="Calibri" w:hAnsi="Calibri" w:cs="Calibri"/>
        </w:rPr>
      </w:pPr>
      <w:r w:rsidRPr="0056242A">
        <w:rPr>
          <w:rFonts w:ascii="Calibri" w:hAnsi="Calibri" w:cs="Calibri"/>
        </w:rPr>
        <w:t>Kabel połączeniowy z ośmioma pinami do łączenia cewnika do i systemu elektrofizjologicznego.</w:t>
      </w:r>
    </w:p>
    <w:p w:rsidR="00B06BA2" w:rsidRPr="0056242A" w:rsidRDefault="00B06BA2" w:rsidP="00B06BA2">
      <w:pPr>
        <w:autoSpaceDE w:val="0"/>
        <w:autoSpaceDN w:val="0"/>
        <w:adjustRightInd w:val="0"/>
        <w:spacing w:line="240" w:lineRule="auto"/>
        <w:jc w:val="both"/>
        <w:rPr>
          <w:rFonts w:ascii="Calibri" w:hAnsi="Calibri" w:cs="Calibri"/>
        </w:rPr>
      </w:pPr>
    </w:p>
    <w:p w:rsidR="00B06BA2" w:rsidRPr="0056242A" w:rsidRDefault="00B06BA2" w:rsidP="00B06BA2">
      <w:pPr>
        <w:autoSpaceDE w:val="0"/>
        <w:autoSpaceDN w:val="0"/>
        <w:adjustRightInd w:val="0"/>
        <w:spacing w:line="240" w:lineRule="auto"/>
        <w:jc w:val="both"/>
        <w:rPr>
          <w:rFonts w:ascii="Calibri" w:hAnsi="Calibri" w:cs="Calibri"/>
          <w:b/>
        </w:rPr>
      </w:pPr>
    </w:p>
    <w:p w:rsidR="00B06BA2" w:rsidRPr="0056242A" w:rsidRDefault="00B06BA2" w:rsidP="00B06BA2">
      <w:pPr>
        <w:autoSpaceDE w:val="0"/>
        <w:autoSpaceDN w:val="0"/>
        <w:adjustRightInd w:val="0"/>
        <w:spacing w:line="240" w:lineRule="auto"/>
        <w:jc w:val="both"/>
        <w:rPr>
          <w:rFonts w:ascii="Calibri" w:hAnsi="Calibri" w:cs="Calibri"/>
          <w:b/>
        </w:rPr>
      </w:pPr>
      <w:r w:rsidRPr="0056242A">
        <w:rPr>
          <w:rFonts w:ascii="Calibri" w:hAnsi="Calibri" w:cs="Calibri"/>
          <w:b/>
        </w:rPr>
        <w:t xml:space="preserve">W ramach oferty użyczenie </w:t>
      </w:r>
      <w:proofErr w:type="spellStart"/>
      <w:r w:rsidRPr="0056242A">
        <w:rPr>
          <w:rFonts w:ascii="Calibri" w:hAnsi="Calibri" w:cs="Calibri"/>
          <w:b/>
        </w:rPr>
        <w:t>krikonsoli</w:t>
      </w:r>
      <w:proofErr w:type="spellEnd"/>
    </w:p>
    <w:p w:rsidR="00B06BA2" w:rsidRDefault="00B06BA2"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Pr="001A4ACD" w:rsidRDefault="00486495" w:rsidP="00486495">
      <w:pPr>
        <w:spacing w:line="271" w:lineRule="auto"/>
        <w:jc w:val="right"/>
        <w:rPr>
          <w:rFonts w:ascii="Calibri" w:hAnsi="Calibri" w:cs="Calibri"/>
          <w:b/>
        </w:rPr>
      </w:pPr>
      <w:r w:rsidRPr="001A4ACD">
        <w:rPr>
          <w:rFonts w:ascii="Calibri" w:hAnsi="Calibri" w:cs="Calibri"/>
          <w:b/>
        </w:rPr>
        <w:lastRenderedPageBreak/>
        <w:t>Załącznik nr 2</w:t>
      </w:r>
    </w:p>
    <w:p w:rsidR="00486495" w:rsidRPr="001A4ACD" w:rsidRDefault="00486495" w:rsidP="00486495">
      <w:pPr>
        <w:spacing w:line="271" w:lineRule="auto"/>
        <w:rPr>
          <w:rFonts w:ascii="Calibri" w:hAnsi="Calibri" w:cs="Calibri"/>
        </w:rPr>
      </w:pPr>
      <w:r w:rsidRPr="001A4ACD">
        <w:rPr>
          <w:rFonts w:ascii="Calibri" w:hAnsi="Calibri" w:cs="Calibri"/>
        </w:rPr>
        <w:t xml:space="preserve">                                        </w:t>
      </w:r>
      <w:r w:rsidRPr="001A4ACD">
        <w:rPr>
          <w:rFonts w:ascii="Calibri" w:hAnsi="Calibri" w:cs="Calibri"/>
        </w:rPr>
        <w:tab/>
      </w:r>
      <w:r w:rsidRPr="001A4ACD">
        <w:rPr>
          <w:rFonts w:ascii="Calibri" w:hAnsi="Calibri" w:cs="Calibri"/>
        </w:rPr>
        <w:tab/>
      </w:r>
      <w:r w:rsidRPr="001A4ACD">
        <w:rPr>
          <w:rFonts w:ascii="Calibri" w:hAnsi="Calibri" w:cs="Calibri"/>
        </w:rPr>
        <w:tab/>
        <w:t xml:space="preserve">                                                        </w:t>
      </w:r>
    </w:p>
    <w:p w:rsidR="00486495" w:rsidRPr="001A4ACD" w:rsidRDefault="00486495" w:rsidP="00486495">
      <w:pPr>
        <w:pStyle w:val="Tekstkomentarza"/>
        <w:spacing w:line="271" w:lineRule="auto"/>
        <w:rPr>
          <w:rFonts w:ascii="Calibri" w:hAnsi="Calibri" w:cs="Calibri"/>
          <w:b/>
          <w:sz w:val="22"/>
          <w:szCs w:val="22"/>
        </w:rPr>
      </w:pPr>
      <w:r w:rsidRPr="001A4ACD">
        <w:rPr>
          <w:rFonts w:ascii="Calibri" w:hAnsi="Calibri" w:cs="Calibri"/>
          <w:b/>
          <w:sz w:val="22"/>
          <w:szCs w:val="22"/>
        </w:rPr>
        <w:tab/>
      </w:r>
      <w:r w:rsidRPr="001A4ACD">
        <w:rPr>
          <w:rFonts w:ascii="Calibri" w:hAnsi="Calibri" w:cs="Calibri"/>
          <w:b/>
          <w:sz w:val="22"/>
          <w:szCs w:val="22"/>
        </w:rPr>
        <w:tab/>
      </w:r>
      <w:r w:rsidRPr="001A4ACD">
        <w:rPr>
          <w:rFonts w:ascii="Calibri" w:hAnsi="Calibri" w:cs="Calibri"/>
          <w:b/>
          <w:sz w:val="22"/>
          <w:szCs w:val="22"/>
        </w:rPr>
        <w:tab/>
      </w:r>
      <w:r w:rsidRPr="001A4ACD">
        <w:rPr>
          <w:rFonts w:ascii="Calibri" w:hAnsi="Calibri" w:cs="Calibri"/>
          <w:b/>
          <w:sz w:val="22"/>
          <w:szCs w:val="22"/>
        </w:rPr>
        <w:tab/>
        <w:t xml:space="preserve">    FORMULARZ OFERTOWY</w:t>
      </w:r>
    </w:p>
    <w:p w:rsidR="00486495" w:rsidRPr="001A4ACD" w:rsidRDefault="00486495" w:rsidP="00486495">
      <w:pPr>
        <w:pStyle w:val="Tekstkomentarza"/>
        <w:spacing w:line="271" w:lineRule="auto"/>
        <w:rPr>
          <w:rFonts w:ascii="Calibri" w:hAnsi="Calibri" w:cs="Calibri"/>
          <w:b/>
          <w:sz w:val="22"/>
          <w:szCs w:val="22"/>
        </w:rPr>
      </w:pPr>
    </w:p>
    <w:p w:rsidR="00486495" w:rsidRPr="001A4ACD" w:rsidRDefault="00486495" w:rsidP="00486495">
      <w:pPr>
        <w:pStyle w:val="Default"/>
        <w:spacing w:line="271" w:lineRule="auto"/>
        <w:jc w:val="both"/>
        <w:rPr>
          <w:rFonts w:ascii="Calibri" w:hAnsi="Calibri" w:cs="Calibri"/>
          <w:sz w:val="22"/>
          <w:szCs w:val="22"/>
        </w:rPr>
      </w:pPr>
      <w:r w:rsidRPr="001A4ACD">
        <w:rPr>
          <w:rFonts w:ascii="Calibri" w:hAnsi="Calibri" w:cs="Calibri"/>
          <w:sz w:val="22"/>
          <w:szCs w:val="22"/>
        </w:rPr>
        <w:t xml:space="preserve">             Składając ofertę w p</w:t>
      </w:r>
      <w:r w:rsidRPr="001A4ACD">
        <w:rPr>
          <w:rFonts w:ascii="Calibri" w:eastAsia="Calibri" w:hAnsi="Calibri" w:cs="Calibri"/>
          <w:sz w:val="22"/>
          <w:szCs w:val="22"/>
        </w:rPr>
        <w:t>rzetargu nieograniczon</w:t>
      </w:r>
      <w:r w:rsidRPr="001A4ACD">
        <w:rPr>
          <w:rFonts w:ascii="Calibri" w:hAnsi="Calibri" w:cs="Calibri"/>
          <w:sz w:val="22"/>
          <w:szCs w:val="22"/>
        </w:rPr>
        <w:t>ym</w:t>
      </w:r>
      <w:r w:rsidRPr="001A4ACD">
        <w:rPr>
          <w:rFonts w:ascii="Calibri" w:eastAsia="Calibri" w:hAnsi="Calibri" w:cs="Calibri"/>
          <w:sz w:val="22"/>
          <w:szCs w:val="22"/>
        </w:rPr>
        <w:t xml:space="preserve"> na </w:t>
      </w:r>
      <w:r>
        <w:rPr>
          <w:rFonts w:ascii="Calibri" w:hAnsi="Calibri" w:cs="Calibri"/>
          <w:sz w:val="22"/>
          <w:szCs w:val="22"/>
        </w:rPr>
        <w:t xml:space="preserve">dostawę elektrod do </w:t>
      </w:r>
      <w:proofErr w:type="spellStart"/>
      <w:r>
        <w:rPr>
          <w:rFonts w:ascii="Calibri" w:hAnsi="Calibri" w:cs="Calibri"/>
          <w:sz w:val="22"/>
          <w:szCs w:val="22"/>
        </w:rPr>
        <w:t>krioablacji</w:t>
      </w:r>
      <w:proofErr w:type="spellEnd"/>
      <w:r>
        <w:rPr>
          <w:rFonts w:ascii="Calibri" w:hAnsi="Calibri" w:cs="Calibri"/>
          <w:sz w:val="22"/>
          <w:szCs w:val="22"/>
        </w:rPr>
        <w:t xml:space="preserve"> balonowej wraz z użyczeniem </w:t>
      </w:r>
      <w:proofErr w:type="spellStart"/>
      <w:r>
        <w:rPr>
          <w:rFonts w:ascii="Calibri" w:hAnsi="Calibri" w:cs="Calibri"/>
          <w:sz w:val="22"/>
          <w:szCs w:val="22"/>
        </w:rPr>
        <w:t>kriokonsoli</w:t>
      </w:r>
      <w:proofErr w:type="spellEnd"/>
      <w:r w:rsidRPr="001A4ACD">
        <w:rPr>
          <w:rFonts w:ascii="Calibri" w:hAnsi="Calibri" w:cs="Calibri"/>
          <w:sz w:val="22"/>
          <w:szCs w:val="22"/>
        </w:rPr>
        <w:t>, informujemy:</w:t>
      </w:r>
    </w:p>
    <w:p w:rsidR="00486495" w:rsidRPr="001A4ACD" w:rsidRDefault="00486495" w:rsidP="00486495">
      <w:pPr>
        <w:pStyle w:val="Default"/>
        <w:spacing w:line="271" w:lineRule="auto"/>
        <w:jc w:val="both"/>
        <w:rPr>
          <w:rFonts w:ascii="Calibri" w:hAnsi="Calibri" w:cs="Calibri"/>
          <w:sz w:val="22"/>
          <w:szCs w:val="22"/>
        </w:rPr>
      </w:pPr>
      <w:r w:rsidRPr="001A4ACD">
        <w:rPr>
          <w:rFonts w:ascii="Calibri" w:hAnsi="Calibri" w:cs="Calibri"/>
          <w:sz w:val="22"/>
          <w:szCs w:val="22"/>
        </w:rPr>
        <w:t>1. 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pStyle w:val="Default"/>
              <w:spacing w:line="271" w:lineRule="auto"/>
              <w:jc w:val="both"/>
              <w:rPr>
                <w:rFonts w:ascii="Calibri" w:hAnsi="Calibri" w:cs="Calibri"/>
                <w:sz w:val="22"/>
                <w:szCs w:val="22"/>
              </w:rPr>
            </w:pPr>
          </w:p>
        </w:tc>
      </w:tr>
    </w:tbl>
    <w:p w:rsidR="00486495" w:rsidRPr="001A4ACD" w:rsidRDefault="00486495" w:rsidP="00486495">
      <w:pPr>
        <w:pStyle w:val="Default"/>
        <w:spacing w:line="271" w:lineRule="auto"/>
        <w:jc w:val="both"/>
        <w:rPr>
          <w:rFonts w:ascii="Calibri" w:hAnsi="Calibri" w:cs="Calibri"/>
          <w:sz w:val="22"/>
          <w:szCs w:val="22"/>
        </w:rPr>
      </w:pPr>
      <w:r w:rsidRPr="001A4ACD">
        <w:rPr>
          <w:rFonts w:ascii="Calibri" w:hAnsi="Calibri" w:cs="Calibri"/>
          <w:sz w:val="22"/>
          <w:szCs w:val="22"/>
        </w:rPr>
        <w:t xml:space="preserve">Pełna nazwa Wykonawcy, adres siedziby, NIP, telefon, adres e-mail </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2. Oferujemy realizację dostawy zgodnie z formularzem cenowym, stanowiącym integralną część niniejszej oferty.</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3. Oferowany przez nas termin płatności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spacing w:line="271" w:lineRule="auto"/>
        <w:jc w:val="both"/>
        <w:rPr>
          <w:rFonts w:ascii="Calibri" w:hAnsi="Calibri" w:cs="Calibri"/>
        </w:rPr>
      </w:pPr>
      <w:r w:rsidRPr="001A4ACD">
        <w:rPr>
          <w:rFonts w:ascii="Calibri" w:hAnsi="Calibri" w:cs="Calibri"/>
        </w:rPr>
        <w:t>dni licząc od daty otrzymania przez Zamawiającego faktury.</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4. Oferowany przez nas czas </w:t>
      </w:r>
      <w:r>
        <w:rPr>
          <w:rFonts w:ascii="Calibri" w:hAnsi="Calibri" w:cs="Calibri"/>
        </w:rPr>
        <w:t>uzupełnienia depozytu</w:t>
      </w:r>
      <w:r w:rsidRPr="001A4ACD">
        <w:rPr>
          <w:rFonts w:ascii="Calibri" w:hAnsi="Calibri" w:cs="Calibri"/>
        </w:rPr>
        <w:t xml:space="preserve">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tabs>
          <w:tab w:val="left" w:pos="284"/>
        </w:tabs>
        <w:spacing w:line="271" w:lineRule="auto"/>
        <w:jc w:val="both"/>
        <w:rPr>
          <w:rFonts w:ascii="Calibri" w:hAnsi="Calibri" w:cs="Calibri"/>
        </w:rPr>
      </w:pPr>
      <w:r w:rsidRPr="001A4ACD">
        <w:rPr>
          <w:rFonts w:ascii="Calibri" w:hAnsi="Calibri" w:cs="Calibri"/>
        </w:rPr>
        <w:t>dni roboczych.</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5. Oświadczamy, że zapoznaliśmy się ze specyfikacją istotnych warunków zamówienia i nie  wnosimy do niej zastrzeżeń. </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6. Oświadczamy, że zaoferowane </w:t>
      </w:r>
      <w:bookmarkStart w:id="27" w:name="_Hlk5878943"/>
      <w:r w:rsidRPr="001A4ACD">
        <w:rPr>
          <w:rFonts w:ascii="Calibri" w:hAnsi="Calibri" w:cs="Calibri"/>
        </w:rPr>
        <w:t xml:space="preserve">wyroby medyczne, są dopuszczone do obrotu i używania na terenie Rzeczypospolitej Polskiej zgodnie z obowiązującą Ustawą o wyrobach medycznych z dnia 20 maja 2010 r. (Dz. U. z 2015 r. poz. 876 z </w:t>
      </w:r>
      <w:proofErr w:type="spellStart"/>
      <w:r w:rsidRPr="001A4ACD">
        <w:rPr>
          <w:rFonts w:ascii="Calibri" w:hAnsi="Calibri" w:cs="Calibri"/>
        </w:rPr>
        <w:t>późn</w:t>
      </w:r>
      <w:proofErr w:type="spellEnd"/>
      <w:r w:rsidRPr="001A4ACD">
        <w:rPr>
          <w:rFonts w:ascii="Calibri" w:hAnsi="Calibri" w:cs="Calibri"/>
        </w:rPr>
        <w:t>. zm.)</w:t>
      </w:r>
      <w:bookmarkEnd w:id="27"/>
      <w:r w:rsidRPr="001A4ACD">
        <w:rPr>
          <w:rFonts w:ascii="Calibri" w:hAnsi="Calibri" w:cs="Calibri"/>
        </w:rPr>
        <w:t>, oraz że kopie tych dokumentów zostaną dostarczone w terminie 10 dni od otrzymania pisemnego żądania Zamawiającego, dotyczącego dostarczenia ww. dokumentów.</w:t>
      </w:r>
      <w:r w:rsidRPr="001A4ACD">
        <w:rPr>
          <w:rFonts w:ascii="Calibri" w:hAnsi="Calibri" w:cs="Calibri"/>
        </w:rPr>
        <w:tab/>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7. Oświadczamy iż, jesteśmy </w:t>
      </w:r>
      <w:proofErr w:type="spellStart"/>
      <w:r w:rsidRPr="001A4ACD">
        <w:rPr>
          <w:rFonts w:ascii="Calibri" w:hAnsi="Calibri" w:cs="Calibri"/>
        </w:rPr>
        <w:t>mikroprzedsiębiorstwem</w:t>
      </w:r>
      <w:proofErr w:type="spellEnd"/>
      <w:r w:rsidRPr="001A4ACD">
        <w:rPr>
          <w:rFonts w:ascii="Calibri" w:hAnsi="Calibri" w:cs="Calibri"/>
        </w:rPr>
        <w:t xml:space="preserve">/małym przedsiębiorstwem/średnim  przedsiębiorstwem zgodnie  z Ustawą z dnia 2 lipca 2004 r. o swobodzie działalności gospodarczej </w:t>
      </w:r>
      <w:r w:rsidRPr="001A4ACD">
        <w:rPr>
          <w:rFonts w:ascii="Calibri" w:hAnsi="Calibri" w:cs="Calibri"/>
          <w:color w:val="000000"/>
          <w:vertAlign w:val="superscript"/>
        </w:rPr>
        <w:t>1)</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8. Oświadczamy, iż wyrażamy zgodę na stałość cen na oferowany asortyment przez okres trwania umowy z zastrzeżeniem § 2 projektu umowy.</w:t>
      </w:r>
    </w:p>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rPr>
          <w:trHeight w:val="245"/>
        </w:trPr>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486495" w:rsidRPr="001A4ACD" w:rsidRDefault="00486495" w:rsidP="00486495">
      <w:pPr>
        <w:spacing w:line="271" w:lineRule="auto"/>
        <w:jc w:val="both"/>
        <w:rPr>
          <w:rFonts w:ascii="Calibri" w:hAnsi="Calibri" w:cs="Calibri"/>
        </w:rPr>
      </w:pPr>
    </w:p>
    <w:p w:rsidR="00486495" w:rsidRDefault="00486495" w:rsidP="00486495">
      <w:pPr>
        <w:spacing w:line="271" w:lineRule="auto"/>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486495" w:rsidRPr="001A4ACD" w:rsidRDefault="00486495" w:rsidP="00486495">
      <w:pPr>
        <w:spacing w:line="271" w:lineRule="auto"/>
        <w:jc w:val="both"/>
        <w:rPr>
          <w:rFonts w:ascii="Calibri" w:hAnsi="Calibri" w:cs="Calibri"/>
        </w:rPr>
      </w:pPr>
    </w:p>
    <w:p w:rsidR="00486495" w:rsidRPr="00486495" w:rsidRDefault="00486495" w:rsidP="00486495">
      <w:pPr>
        <w:pStyle w:val="Nagwek2"/>
        <w:overflowPunct w:val="0"/>
        <w:autoSpaceDE w:val="0"/>
        <w:autoSpaceDN w:val="0"/>
        <w:adjustRightInd w:val="0"/>
        <w:spacing w:before="0" w:after="0" w:line="271" w:lineRule="auto"/>
        <w:jc w:val="both"/>
        <w:textAlignment w:val="baseline"/>
        <w:rPr>
          <w:rFonts w:ascii="Calibri" w:hAnsi="Calibri" w:cs="Calibri"/>
          <w:sz w:val="22"/>
          <w:szCs w:val="22"/>
        </w:rPr>
      </w:pPr>
      <w:r w:rsidRPr="00486495">
        <w:rPr>
          <w:rFonts w:ascii="Calibri" w:hAnsi="Calibri" w:cs="Calibri"/>
          <w:sz w:val="22"/>
          <w:szCs w:val="22"/>
        </w:rPr>
        <w:lastRenderedPageBreak/>
        <w:t>12.Wszystkie wymagane w niniejszego postępowaniu przetargowym oświadczenia oraz dokumenty złożyliśmy ze świadomością odpowiedzialności karnej za składanie fałszywych oświadczeń w celu uzyskania korzyści majątkowych.</w:t>
      </w:r>
    </w:p>
    <w:p w:rsidR="00486495" w:rsidRPr="001A4ACD" w:rsidRDefault="00486495" w:rsidP="00486495">
      <w:pPr>
        <w:spacing w:line="271" w:lineRule="auto"/>
        <w:jc w:val="both"/>
        <w:rPr>
          <w:rFonts w:ascii="Calibri" w:hAnsi="Calibri" w:cs="Calibri"/>
        </w:rPr>
      </w:pPr>
    </w:p>
    <w:p w:rsidR="00486495" w:rsidRPr="001A4ACD" w:rsidRDefault="00486495" w:rsidP="00486495">
      <w:pPr>
        <w:pStyle w:val="Tekstpodstawowywcity2"/>
        <w:spacing w:line="271" w:lineRule="auto"/>
        <w:ind w:left="0"/>
        <w:jc w:val="both"/>
        <w:rPr>
          <w:rFonts w:ascii="Calibri" w:hAnsi="Calibri" w:cs="Calibri"/>
        </w:rPr>
      </w:pPr>
      <w:r w:rsidRPr="001A4ACD">
        <w:rPr>
          <w:rFonts w:ascii="Calibri" w:hAnsi="Calibri" w:cs="Calibri"/>
        </w:rPr>
        <w:t xml:space="preserve">13. Oświadczamy, iż wybór naszej oferty nie będzie/będzie prowadzić do powstania u Zamawiającego obowiązku podatkowego, zgodnie z przepisami o podatku od towarów i usług w odniesieniu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pStyle w:val="Tekstpodstawowywcity2"/>
              <w:spacing w:line="271" w:lineRule="auto"/>
              <w:ind w:left="0"/>
              <w:jc w:val="both"/>
              <w:rPr>
                <w:rFonts w:ascii="Calibri" w:hAnsi="Calibri" w:cs="Calibri"/>
              </w:rPr>
            </w:pPr>
          </w:p>
        </w:tc>
      </w:tr>
    </w:tbl>
    <w:p w:rsidR="00486495" w:rsidRPr="001A4ACD" w:rsidRDefault="00486495" w:rsidP="00486495">
      <w:pPr>
        <w:pStyle w:val="Tekstpodstawowywcity2"/>
        <w:spacing w:line="271" w:lineRule="auto"/>
        <w:ind w:left="0"/>
        <w:jc w:val="both"/>
        <w:rPr>
          <w:rFonts w:ascii="Calibri" w:hAnsi="Calibri" w:cs="Calibri"/>
        </w:rPr>
      </w:pPr>
      <w:r w:rsidRPr="001A4ACD">
        <w:rPr>
          <w:rFonts w:ascii="Calibri" w:hAnsi="Calibri" w:cs="Calibri"/>
        </w:rPr>
        <w:t xml:space="preserve"> (należy wskazać nazwę/rodzaj towaru), których wartość bez kwoty podatku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pStyle w:val="Tekstpodstawowywcity2"/>
              <w:spacing w:line="271" w:lineRule="auto"/>
              <w:ind w:left="0"/>
              <w:jc w:val="both"/>
              <w:rPr>
                <w:rFonts w:ascii="Calibri" w:hAnsi="Calibri" w:cs="Calibri"/>
              </w:rPr>
            </w:pPr>
          </w:p>
        </w:tc>
      </w:tr>
    </w:tbl>
    <w:p w:rsidR="00486495" w:rsidRPr="001A4ACD" w:rsidRDefault="00486495" w:rsidP="00486495">
      <w:pPr>
        <w:pStyle w:val="Tekstpodstawowywcity2"/>
        <w:spacing w:line="271" w:lineRule="auto"/>
        <w:ind w:left="0"/>
        <w:jc w:val="both"/>
        <w:rPr>
          <w:rFonts w:ascii="Calibri" w:hAnsi="Calibri" w:cs="Calibri"/>
        </w:rPr>
      </w:pPr>
    </w:p>
    <w:p w:rsidR="00486495" w:rsidRPr="001A4ACD" w:rsidRDefault="00486495" w:rsidP="00486495">
      <w:pPr>
        <w:pStyle w:val="NormalnyWeb"/>
        <w:spacing w:line="271" w:lineRule="auto"/>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udzielenie zamówienia publicznego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486495" w:rsidRPr="001A4ACD" w:rsidRDefault="00486495" w:rsidP="00486495">
      <w:pPr>
        <w:spacing w:line="271" w:lineRule="auto"/>
        <w:jc w:val="both"/>
        <w:rPr>
          <w:rFonts w:ascii="Calibri" w:hAnsi="Calibri" w:cs="Calibri"/>
        </w:rPr>
      </w:pPr>
    </w:p>
    <w:p w:rsidR="00486495" w:rsidRPr="001A4ACD" w:rsidRDefault="00486495" w:rsidP="0048649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5</w:t>
      </w:r>
      <w:r w:rsidRPr="001A4ACD">
        <w:rPr>
          <w:rFonts w:ascii="Calibri" w:hAnsi="Calibri" w:cs="Calibri"/>
        </w:rPr>
        <w:t>. Integralną część oferty stanowią następujące dokumenty:</w:t>
      </w: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rPr>
          <w:trHeight w:val="321"/>
        </w:trPr>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spacing w:line="271" w:lineRule="auto"/>
        <w:jc w:val="both"/>
        <w:rPr>
          <w:rFonts w:ascii="Calibri" w:hAnsi="Calibri" w:cs="Calibri"/>
        </w:rPr>
      </w:pPr>
    </w:p>
    <w:p w:rsidR="00486495" w:rsidRPr="001A4ACD" w:rsidRDefault="00486495" w:rsidP="00486495">
      <w:pPr>
        <w:pStyle w:val="Tekstpodstawowywcity2"/>
        <w:spacing w:line="271" w:lineRule="auto"/>
        <w:ind w:left="0"/>
        <w:jc w:val="both"/>
        <w:rPr>
          <w:rFonts w:ascii="Calibri" w:hAnsi="Calibri" w:cs="Calibri"/>
        </w:rPr>
      </w:pPr>
      <w:r w:rsidRPr="001A4ACD">
        <w:rPr>
          <w:rFonts w:ascii="Calibri" w:hAnsi="Calibri" w:cs="Calibri"/>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pStyle w:val="Tekstpodstawowywcity2"/>
              <w:spacing w:line="271" w:lineRule="auto"/>
              <w:ind w:left="0"/>
              <w:jc w:val="both"/>
              <w:rPr>
                <w:rFonts w:ascii="Calibri" w:hAnsi="Calibri" w:cs="Calibri"/>
              </w:rPr>
            </w:pPr>
          </w:p>
        </w:tc>
      </w:tr>
    </w:tbl>
    <w:p w:rsidR="00486495" w:rsidRPr="001A4ACD" w:rsidRDefault="00486495" w:rsidP="00486495">
      <w:pPr>
        <w:pStyle w:val="Tekstpodstawowywcity2"/>
        <w:spacing w:line="271" w:lineRule="auto"/>
        <w:ind w:left="0"/>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spacing w:line="271" w:lineRule="auto"/>
        <w:jc w:val="both"/>
        <w:rPr>
          <w:rFonts w:ascii="Calibri" w:hAnsi="Calibri" w:cs="Calibri"/>
        </w:rPr>
      </w:pPr>
    </w:p>
    <w:p w:rsidR="00486495" w:rsidRPr="001A4ACD" w:rsidRDefault="00486495" w:rsidP="00486495">
      <w:pPr>
        <w:spacing w:line="271" w:lineRule="auto"/>
        <w:jc w:val="both"/>
        <w:rPr>
          <w:rFonts w:ascii="Calibri" w:hAnsi="Calibri" w:cs="Calibri"/>
        </w:rPr>
      </w:pPr>
      <w:r w:rsidRPr="001A4ACD">
        <w:rPr>
          <w:rFonts w:ascii="Calibri" w:hAnsi="Calibri" w:cs="Calibri"/>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1A4ACD" w:rsidTr="005F0484">
        <w:tc>
          <w:tcPr>
            <w:tcW w:w="9210" w:type="dxa"/>
          </w:tcPr>
          <w:p w:rsidR="00486495" w:rsidRPr="001A4ACD" w:rsidRDefault="00486495" w:rsidP="005F0484">
            <w:pPr>
              <w:spacing w:line="271" w:lineRule="auto"/>
              <w:jc w:val="both"/>
              <w:rPr>
                <w:rFonts w:ascii="Calibri" w:hAnsi="Calibri" w:cs="Calibri"/>
              </w:rPr>
            </w:pPr>
          </w:p>
        </w:tc>
      </w:tr>
    </w:tbl>
    <w:p w:rsidR="00486495" w:rsidRPr="001A4ACD" w:rsidRDefault="00486495" w:rsidP="00486495">
      <w:pPr>
        <w:pStyle w:val="Tekstprzypisudolnego"/>
        <w:spacing w:line="271" w:lineRule="auto"/>
        <w:rPr>
          <w:rFonts w:ascii="Calibri" w:hAnsi="Calibri" w:cs="Calibri"/>
          <w:color w:val="000000"/>
          <w:sz w:val="22"/>
          <w:szCs w:val="22"/>
          <w:vertAlign w:val="superscript"/>
        </w:rPr>
      </w:pPr>
    </w:p>
    <w:p w:rsidR="00486495" w:rsidRPr="001A4ACD" w:rsidRDefault="00486495" w:rsidP="00486495">
      <w:pPr>
        <w:pStyle w:val="Tekstprzypisudolnego"/>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1) niepotrzebne skreślić</w:t>
      </w:r>
    </w:p>
    <w:p w:rsidR="00486495" w:rsidRPr="001A4ACD" w:rsidRDefault="00486495" w:rsidP="00486495">
      <w:pPr>
        <w:pStyle w:val="Tekstprzypisudolnego"/>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86495" w:rsidRPr="001A4ACD" w:rsidRDefault="00486495" w:rsidP="00486495">
      <w:pPr>
        <w:pStyle w:val="Tekstprzypisudolnego"/>
        <w:spacing w:line="271" w:lineRule="auto"/>
        <w:jc w:val="both"/>
        <w:rPr>
          <w:rFonts w:ascii="Calibri" w:hAnsi="Calibri" w:cs="Calibri"/>
          <w:sz w:val="22"/>
          <w:szCs w:val="22"/>
        </w:rPr>
      </w:pPr>
    </w:p>
    <w:p w:rsidR="00486495" w:rsidRPr="00EB7818" w:rsidRDefault="00486495" w:rsidP="00486495">
      <w:pPr>
        <w:pStyle w:val="Normalny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86495" w:rsidRDefault="00486495" w:rsidP="00B06BA2">
      <w:pPr>
        <w:pStyle w:val="normal"/>
        <w:spacing w:line="271" w:lineRule="auto"/>
        <w:ind w:left="2880" w:firstLine="720"/>
        <w:jc w:val="center"/>
        <w:rPr>
          <w:rFonts w:asciiTheme="majorHAnsi" w:hAnsiTheme="majorHAnsi" w:cstheme="majorHAnsi"/>
        </w:rPr>
      </w:pPr>
    </w:p>
    <w:p w:rsidR="00486495" w:rsidRPr="002E67DE" w:rsidRDefault="00486495" w:rsidP="00486495">
      <w:pPr>
        <w:pStyle w:val="Default"/>
        <w:jc w:val="both"/>
        <w:rPr>
          <w:rFonts w:ascii="Calibri" w:hAnsi="Calibri" w:cs="Calibri"/>
          <w:b/>
          <w:bCs/>
          <w:color w:val="auto"/>
          <w:sz w:val="22"/>
          <w:szCs w:val="22"/>
        </w:rPr>
      </w:pPr>
      <w:r w:rsidRPr="002E67DE">
        <w:rPr>
          <w:rFonts w:ascii="Calibri" w:hAnsi="Calibri" w:cs="Calibri"/>
          <w:b/>
          <w:bCs/>
          <w:color w:val="auto"/>
          <w:sz w:val="22"/>
          <w:szCs w:val="22"/>
        </w:rPr>
        <w:lastRenderedPageBreak/>
        <w:t xml:space="preserve">                                                                                                                                            Załącznik nr 3a </w:t>
      </w:r>
    </w:p>
    <w:p w:rsidR="00486495" w:rsidRPr="002E67DE" w:rsidRDefault="00486495" w:rsidP="00486495">
      <w:pPr>
        <w:pStyle w:val="Default"/>
        <w:jc w:val="right"/>
        <w:rPr>
          <w:rFonts w:ascii="Calibri" w:hAnsi="Calibri" w:cs="Calibri"/>
          <w:b/>
          <w:bCs/>
          <w:color w:val="auto"/>
          <w:sz w:val="22"/>
          <w:szCs w:val="22"/>
        </w:rPr>
      </w:pPr>
      <w:r w:rsidRPr="002E67DE">
        <w:rPr>
          <w:rFonts w:ascii="Calibri" w:hAnsi="Calibri" w:cs="Calibri"/>
          <w:b/>
          <w:bCs/>
          <w:color w:val="auto"/>
          <w:sz w:val="22"/>
          <w:szCs w:val="22"/>
        </w:rPr>
        <w:t xml:space="preserve">         egz. Zamawiającego/Wykonawcy</w:t>
      </w:r>
    </w:p>
    <w:p w:rsidR="00486495" w:rsidRPr="002E67DE" w:rsidRDefault="00486495" w:rsidP="00486495">
      <w:pPr>
        <w:pStyle w:val="Default"/>
        <w:jc w:val="right"/>
        <w:rPr>
          <w:rFonts w:ascii="Calibri" w:hAnsi="Calibri" w:cs="Calibri"/>
          <w:b/>
          <w:bCs/>
          <w:color w:val="auto"/>
          <w:sz w:val="22"/>
          <w:szCs w:val="22"/>
        </w:rPr>
      </w:pPr>
    </w:p>
    <w:p w:rsidR="00486495" w:rsidRPr="002E67DE" w:rsidRDefault="00486495" w:rsidP="00486495">
      <w:pPr>
        <w:pStyle w:val="Default"/>
        <w:jc w:val="center"/>
        <w:rPr>
          <w:rFonts w:ascii="Calibri" w:hAnsi="Calibri" w:cs="Calibri"/>
          <w:b/>
          <w:bCs/>
          <w:color w:val="auto"/>
          <w:sz w:val="22"/>
          <w:szCs w:val="22"/>
        </w:rPr>
      </w:pPr>
      <w:r w:rsidRPr="002E67DE">
        <w:rPr>
          <w:rFonts w:ascii="Calibri" w:hAnsi="Calibri" w:cs="Calibri"/>
          <w:b/>
          <w:bCs/>
          <w:color w:val="auto"/>
          <w:sz w:val="22"/>
          <w:szCs w:val="22"/>
        </w:rPr>
        <w:t xml:space="preserve">Umowa depozytu nr </w:t>
      </w:r>
      <w:r>
        <w:rPr>
          <w:rFonts w:ascii="Calibri" w:hAnsi="Calibri" w:cs="Calibri"/>
          <w:b/>
          <w:bCs/>
          <w:color w:val="auto"/>
          <w:sz w:val="22"/>
          <w:szCs w:val="22"/>
        </w:rPr>
        <w:t xml:space="preserve">             </w:t>
      </w:r>
      <w:r w:rsidRPr="002E67DE">
        <w:rPr>
          <w:rFonts w:ascii="Calibri" w:hAnsi="Calibri" w:cs="Calibri"/>
          <w:b/>
          <w:bCs/>
          <w:color w:val="auto"/>
          <w:sz w:val="22"/>
          <w:szCs w:val="22"/>
        </w:rPr>
        <w:t>/2021 -projekt</w:t>
      </w:r>
    </w:p>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Zawarta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2021 r. w Białymstoku pomiędzy: </w:t>
      </w:r>
    </w:p>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Samodzielnym  Publicznym  Zakładem  Opieki  Zdrowotnej Ministerstwa Spraw  Wewnętrznych                 i Administracji w Białymstoku im. Mariana Zyndrama-Kościałkowskiego, ul. Fabryczna 27,                       15-471 Białystok,  wpisanym  przez  Sąd  Rejonowy w Białymstoku,   XII  Wydział Gospodarczy Krajowego Rejestru Sądowego do Rejestru stowarzyszeń, innych organizacji społecznych                                 i zawodowych, fundacji i publicznych zakładów opieki zdrowotnej pod nr 0000002250,                         NIP 542-25-13-061, zwanym w treści umowy Zamawiającym,  w imieniu, którego działa: </w:t>
      </w:r>
    </w:p>
    <w:p w:rsidR="00486495" w:rsidRPr="002E67DE" w:rsidRDefault="00486495" w:rsidP="00486495">
      <w:pPr>
        <w:pStyle w:val="Default"/>
        <w:jc w:val="both"/>
        <w:rPr>
          <w:rFonts w:ascii="Calibri" w:hAnsi="Calibri" w:cs="Calibri"/>
          <w:color w:val="auto"/>
          <w:sz w:val="22"/>
          <w:szCs w:val="22"/>
        </w:rPr>
      </w:pPr>
    </w:p>
    <w:p w:rsidR="00486495" w:rsidRPr="00180582" w:rsidRDefault="00486495" w:rsidP="00486495">
      <w:pPr>
        <w:tabs>
          <w:tab w:val="left" w:pos="2821"/>
          <w:tab w:val="left" w:pos="3521"/>
        </w:tabs>
        <w:spacing w:before="120" w:after="120" w:line="271" w:lineRule="auto"/>
        <w:jc w:val="both"/>
        <w:rPr>
          <w:rFonts w:eastAsia="Times New Roman" w:cs="Calibri"/>
        </w:rPr>
      </w:pPr>
      <w:r w:rsidRPr="00180582">
        <w:rPr>
          <w:rFonts w:eastAsia="Times New Roman" w:cs="Calibri"/>
        </w:rPr>
        <w:t>Alicj</w:t>
      </w:r>
      <w:r>
        <w:rPr>
          <w:rFonts w:eastAsia="Times New Roman" w:cs="Calibri"/>
        </w:rPr>
        <w:t>a</w:t>
      </w:r>
      <w:r w:rsidRPr="00180582">
        <w:rPr>
          <w:rFonts w:eastAsia="Times New Roman" w:cs="Calibri"/>
        </w:rPr>
        <w:t xml:space="preserve"> </w:t>
      </w:r>
      <w:proofErr w:type="spellStart"/>
      <w:r w:rsidRPr="00180582">
        <w:rPr>
          <w:rFonts w:eastAsia="Times New Roman" w:cs="Calibri"/>
        </w:rPr>
        <w:t>Skindzielewsk</w:t>
      </w:r>
      <w:r>
        <w:rPr>
          <w:rFonts w:eastAsia="Times New Roman" w:cs="Calibri"/>
        </w:rPr>
        <w:t>a</w:t>
      </w:r>
      <w:proofErr w:type="spellEnd"/>
      <w:r w:rsidRPr="00180582">
        <w:rPr>
          <w:rFonts w:eastAsia="Times New Roman" w:cs="Calibri"/>
        </w:rPr>
        <w:t xml:space="preserve"> – kierownik publicznego zakładu opieki zdrowotnej uprawnion</w:t>
      </w:r>
      <w:r>
        <w:rPr>
          <w:rFonts w:eastAsia="Times New Roman" w:cs="Calibri"/>
        </w:rPr>
        <w:t>a</w:t>
      </w:r>
      <w:r w:rsidRPr="00180582">
        <w:rPr>
          <w:rFonts w:eastAsia="Times New Roman" w:cs="Calibri"/>
        </w:rPr>
        <w:t xml:space="preserve"> do reprezentacji Zamawiającego zgodnie z informacją odpowiadającą odpisowi aktualnemu z KRS,  który stanowi załącznik do umowy  </w:t>
      </w:r>
    </w:p>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wpisanym przez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 NIP</w:t>
      </w:r>
      <w:r>
        <w:rPr>
          <w:rFonts w:ascii="Calibri" w:hAnsi="Calibri" w:cs="Calibri"/>
          <w:color w:val="auto"/>
          <w:sz w:val="22"/>
          <w:szCs w:val="22"/>
        </w:rPr>
        <w:t xml:space="preserve">  </w:t>
      </w:r>
      <w:r w:rsidRPr="002E67DE">
        <w:rPr>
          <w:rFonts w:ascii="Calibri" w:hAnsi="Calibri" w:cs="Calibri"/>
          <w:color w:val="auto"/>
          <w:sz w:val="22"/>
          <w:szCs w:val="22"/>
        </w:rPr>
        <w:t xml:space="preserve">, zwanym w treści umowy Wykonawcą w imieniu, którego działają: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bCs/>
          <w:color w:val="auto"/>
          <w:sz w:val="22"/>
          <w:szCs w:val="22"/>
        </w:rPr>
        <w:t>§ 1</w:t>
      </w:r>
    </w:p>
    <w:p w:rsidR="00486495" w:rsidRPr="002E67DE" w:rsidRDefault="00486495" w:rsidP="00486495">
      <w:pPr>
        <w:pStyle w:val="Default"/>
        <w:numPr>
          <w:ilvl w:val="0"/>
          <w:numId w:val="35"/>
        </w:numPr>
        <w:ind w:left="284" w:hanging="284"/>
        <w:jc w:val="both"/>
        <w:rPr>
          <w:rFonts w:ascii="Calibri" w:hAnsi="Calibri" w:cs="Calibri"/>
          <w:color w:val="auto"/>
          <w:sz w:val="22"/>
          <w:szCs w:val="22"/>
        </w:rPr>
      </w:pPr>
      <w:r w:rsidRPr="00180582">
        <w:rPr>
          <w:rFonts w:ascii="Calibri" w:hAnsi="Calibri" w:cs="Calibri"/>
          <w:color w:val="auto"/>
          <w:sz w:val="22"/>
          <w:szCs w:val="22"/>
        </w:rPr>
        <w:t xml:space="preserve">W wyniku rozstrzygnięcia procedury przeprowadzonej w trybie postępowania o udzielenie zamówienia publicznego </w:t>
      </w:r>
      <w:r w:rsidRPr="00180582">
        <w:rPr>
          <w:rFonts w:ascii="Calibri" w:hAnsi="Calibri" w:cs="Calibri"/>
          <w:sz w:val="22"/>
          <w:szCs w:val="22"/>
        </w:rPr>
        <w:t>w oparciu o przepisy ustawy z dnia 11 września 2019 r. Prawo zamówień publicznych</w:t>
      </w:r>
      <w:r>
        <w:rPr>
          <w:rFonts w:ascii="Calibri" w:hAnsi="Calibri" w:cs="Calibri"/>
          <w:sz w:val="22"/>
          <w:szCs w:val="22"/>
        </w:rPr>
        <w:t xml:space="preserve"> </w:t>
      </w:r>
      <w:r w:rsidRPr="00180582">
        <w:rPr>
          <w:rFonts w:ascii="Calibri" w:hAnsi="Calibri" w:cs="Calibri"/>
          <w:color w:val="auto"/>
          <w:sz w:val="22"/>
          <w:szCs w:val="22"/>
        </w:rPr>
        <w:t xml:space="preserve">na dostawę </w:t>
      </w:r>
      <w:r>
        <w:rPr>
          <w:rFonts w:ascii="Calibri" w:hAnsi="Calibri" w:cs="Calibri"/>
          <w:color w:val="auto"/>
          <w:sz w:val="22"/>
          <w:szCs w:val="22"/>
        </w:rPr>
        <w:t xml:space="preserve">sprzętu do </w:t>
      </w:r>
      <w:proofErr w:type="spellStart"/>
      <w:r>
        <w:rPr>
          <w:rFonts w:ascii="Calibri" w:hAnsi="Calibri" w:cs="Calibri"/>
          <w:color w:val="auto"/>
          <w:sz w:val="22"/>
          <w:szCs w:val="22"/>
        </w:rPr>
        <w:t>krioablacji</w:t>
      </w:r>
      <w:proofErr w:type="spellEnd"/>
      <w:r>
        <w:rPr>
          <w:rFonts w:ascii="Calibri" w:hAnsi="Calibri" w:cs="Calibri"/>
          <w:color w:val="auto"/>
          <w:sz w:val="22"/>
          <w:szCs w:val="22"/>
        </w:rPr>
        <w:t xml:space="preserve"> balonowej wraz z użyczeniem </w:t>
      </w:r>
      <w:proofErr w:type="spellStart"/>
      <w:r>
        <w:rPr>
          <w:rFonts w:ascii="Calibri" w:hAnsi="Calibri" w:cs="Calibri"/>
          <w:color w:val="auto"/>
          <w:sz w:val="22"/>
          <w:szCs w:val="22"/>
        </w:rPr>
        <w:t>kriokonsoli</w:t>
      </w:r>
      <w:proofErr w:type="spellEnd"/>
      <w:r w:rsidRPr="00180582">
        <w:rPr>
          <w:rFonts w:ascii="Calibri" w:hAnsi="Calibri" w:cs="Calibri"/>
          <w:color w:val="auto"/>
          <w:sz w:val="22"/>
          <w:szCs w:val="22"/>
        </w:rPr>
        <w:t xml:space="preserve">  na potrzeby Zamawiającego, zwanych dalej „towarem”, Wykonawca zobowiązuje się dostarczyć Zamawiającemu towar wg cen, ilości  i asortymentu</w:t>
      </w:r>
      <w:r w:rsidRPr="002E67DE">
        <w:rPr>
          <w:rFonts w:ascii="Calibri" w:hAnsi="Calibri" w:cs="Calibri"/>
          <w:color w:val="auto"/>
          <w:sz w:val="22"/>
          <w:szCs w:val="22"/>
        </w:rPr>
        <w:t xml:space="preserve"> wyszczególnionego w formularzu cenowym zamieszczonym w ofercie Wykonawcy.</w:t>
      </w:r>
    </w:p>
    <w:p w:rsidR="00486495" w:rsidRPr="007F63D0" w:rsidRDefault="00486495" w:rsidP="00486495">
      <w:pPr>
        <w:pStyle w:val="Default"/>
        <w:numPr>
          <w:ilvl w:val="0"/>
          <w:numId w:val="35"/>
        </w:numPr>
        <w:spacing w:line="271" w:lineRule="auto"/>
        <w:ind w:left="284" w:hanging="284"/>
        <w:jc w:val="both"/>
        <w:rPr>
          <w:rFonts w:ascii="Calibri" w:hAnsi="Calibri" w:cs="Calibri"/>
          <w:color w:val="auto"/>
          <w:sz w:val="22"/>
          <w:szCs w:val="22"/>
        </w:rPr>
      </w:pPr>
      <w:r w:rsidRPr="002E67DE">
        <w:rPr>
          <w:rFonts w:ascii="Calibri" w:hAnsi="Calibri" w:cs="Calibri"/>
          <w:color w:val="auto"/>
          <w:sz w:val="22"/>
          <w:szCs w:val="22"/>
        </w:rPr>
        <w:t xml:space="preserve">Podane w Załączniku nr 1 do umowy ilości towaru stanowią szacunkową ilość towarów </w:t>
      </w:r>
      <w:r w:rsidRPr="007F63D0">
        <w:rPr>
          <w:rFonts w:ascii="Calibri" w:hAnsi="Calibri" w:cs="Calibri"/>
          <w:color w:val="auto"/>
          <w:sz w:val="22"/>
          <w:szCs w:val="22"/>
        </w:rPr>
        <w:t>przewidzianych do zakupu w okresie obowiązywania umowy, a ich faktyczna zamówiona ilość wynikać będzie z bieżących zapotrzebowań Zamawiającego.</w:t>
      </w:r>
    </w:p>
    <w:p w:rsidR="00486495" w:rsidRPr="007F63D0" w:rsidRDefault="00486495" w:rsidP="00486495">
      <w:pPr>
        <w:pStyle w:val="Default"/>
        <w:numPr>
          <w:ilvl w:val="0"/>
          <w:numId w:val="35"/>
        </w:numPr>
        <w:spacing w:line="271" w:lineRule="auto"/>
        <w:ind w:left="284" w:hanging="284"/>
        <w:jc w:val="both"/>
        <w:rPr>
          <w:rFonts w:ascii="Calibri" w:hAnsi="Calibri" w:cs="Calibri"/>
          <w:color w:val="auto"/>
          <w:sz w:val="22"/>
          <w:szCs w:val="22"/>
        </w:rPr>
      </w:pPr>
      <w:r w:rsidRPr="007F63D0">
        <w:rPr>
          <w:rFonts w:ascii="Calibri" w:hAnsi="Calibri" w:cs="Calibri"/>
          <w:color w:val="auto"/>
          <w:sz w:val="22"/>
          <w:szCs w:val="22"/>
        </w:rPr>
        <w:t>Wykonawca oświadcza, że:</w:t>
      </w:r>
    </w:p>
    <w:p w:rsidR="00486495" w:rsidRPr="007F63D0" w:rsidRDefault="00486495" w:rsidP="00486495">
      <w:pPr>
        <w:pStyle w:val="Default"/>
        <w:spacing w:line="271" w:lineRule="auto"/>
        <w:ind w:left="284"/>
        <w:jc w:val="both"/>
        <w:rPr>
          <w:rFonts w:ascii="Calibri" w:hAnsi="Calibri" w:cs="Calibri"/>
          <w:color w:val="auto"/>
          <w:sz w:val="22"/>
          <w:szCs w:val="22"/>
        </w:rPr>
      </w:pPr>
      <w:r w:rsidRPr="007F63D0">
        <w:rPr>
          <w:rFonts w:ascii="Calibri" w:hAnsi="Calibri" w:cs="Calibri"/>
          <w:color w:val="auto"/>
          <w:sz w:val="22"/>
          <w:szCs w:val="22"/>
        </w:rPr>
        <w:t>a)</w:t>
      </w:r>
      <w:r w:rsidRPr="007F63D0">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486495" w:rsidRPr="007F63D0" w:rsidRDefault="00486495" w:rsidP="00486495">
      <w:pPr>
        <w:pStyle w:val="Default"/>
        <w:spacing w:line="271" w:lineRule="auto"/>
        <w:ind w:left="284"/>
        <w:jc w:val="both"/>
        <w:rPr>
          <w:rFonts w:ascii="Calibri" w:hAnsi="Calibri" w:cs="Calibri"/>
          <w:color w:val="auto"/>
          <w:sz w:val="22"/>
          <w:szCs w:val="22"/>
        </w:rPr>
      </w:pPr>
      <w:r w:rsidRPr="007F63D0">
        <w:rPr>
          <w:rFonts w:ascii="Calibri" w:hAnsi="Calibri" w:cs="Calibri"/>
          <w:color w:val="auto"/>
          <w:sz w:val="22"/>
          <w:szCs w:val="22"/>
        </w:rPr>
        <w:t>b)</w:t>
      </w:r>
      <w:r w:rsidRPr="007F63D0">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486495" w:rsidRPr="007F63D0" w:rsidRDefault="00486495" w:rsidP="00486495">
      <w:pPr>
        <w:pStyle w:val="Default"/>
        <w:spacing w:line="271" w:lineRule="auto"/>
        <w:ind w:left="284"/>
        <w:jc w:val="both"/>
        <w:rPr>
          <w:rFonts w:ascii="Calibri" w:hAnsi="Calibri" w:cs="Calibri"/>
          <w:color w:val="auto"/>
          <w:sz w:val="22"/>
          <w:szCs w:val="22"/>
        </w:rPr>
      </w:pPr>
      <w:r w:rsidRPr="007F63D0">
        <w:rPr>
          <w:rFonts w:ascii="Calibri" w:hAnsi="Calibri" w:cs="Calibri"/>
          <w:color w:val="auto"/>
          <w:sz w:val="22"/>
          <w:szCs w:val="22"/>
        </w:rPr>
        <w:lastRenderedPageBreak/>
        <w:t xml:space="preserve">c) towar jest fabrycznie nowy, odpowiada standardom jakościowym i technicznym, wynikającym z jego funkcji i przeznaczenia, jest wolny od wad materialnych, fizycznych </w:t>
      </w:r>
      <w:r w:rsidRPr="007F63D0">
        <w:rPr>
          <w:rFonts w:ascii="Calibri" w:hAnsi="Calibri" w:cs="Calibri"/>
          <w:color w:val="auto"/>
          <w:sz w:val="22"/>
          <w:szCs w:val="22"/>
        </w:rPr>
        <w:br/>
        <w:t>i prawnych.</w:t>
      </w:r>
    </w:p>
    <w:p w:rsidR="00486495" w:rsidRPr="00C17ED5" w:rsidRDefault="00486495" w:rsidP="00486495">
      <w:pPr>
        <w:pStyle w:val="Default"/>
        <w:ind w:left="284" w:hanging="284"/>
        <w:jc w:val="both"/>
        <w:rPr>
          <w:rFonts w:ascii="Calibri" w:hAnsi="Calibri" w:cs="Calibri"/>
          <w:color w:val="auto"/>
          <w:sz w:val="22"/>
          <w:szCs w:val="22"/>
        </w:rPr>
      </w:pPr>
      <w:r>
        <w:rPr>
          <w:rFonts w:ascii="Calibri" w:hAnsi="Calibri" w:cs="Calibri"/>
          <w:color w:val="auto"/>
          <w:sz w:val="22"/>
          <w:szCs w:val="22"/>
        </w:rPr>
        <w:t>4</w:t>
      </w:r>
      <w:r w:rsidRPr="00C17ED5">
        <w:rPr>
          <w:rFonts w:ascii="Calibri" w:hAnsi="Calibri" w:cs="Calibri"/>
          <w:color w:val="auto"/>
          <w:sz w:val="22"/>
          <w:szCs w:val="22"/>
        </w:rPr>
        <w:t>.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486495" w:rsidRDefault="00486495" w:rsidP="00486495">
      <w:pPr>
        <w:pStyle w:val="Default"/>
        <w:numPr>
          <w:ilvl w:val="0"/>
          <w:numId w:val="48"/>
        </w:numPr>
        <w:ind w:left="284" w:hanging="284"/>
        <w:jc w:val="both"/>
        <w:rPr>
          <w:rFonts w:ascii="Calibri" w:hAnsi="Calibri" w:cs="Calibri"/>
          <w:color w:val="auto"/>
          <w:sz w:val="22"/>
          <w:szCs w:val="22"/>
        </w:rPr>
      </w:pPr>
      <w:r w:rsidRPr="00C17ED5">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486495" w:rsidRPr="005475FA" w:rsidRDefault="00486495" w:rsidP="00486495">
      <w:pPr>
        <w:pStyle w:val="Default"/>
        <w:numPr>
          <w:ilvl w:val="0"/>
          <w:numId w:val="48"/>
        </w:numPr>
        <w:tabs>
          <w:tab w:val="left" w:pos="284"/>
        </w:tabs>
        <w:ind w:left="0" w:firstLine="0"/>
        <w:jc w:val="both"/>
        <w:rPr>
          <w:rFonts w:ascii="Calibri" w:hAnsi="Calibri" w:cs="Calibri"/>
          <w:color w:val="auto"/>
          <w:sz w:val="22"/>
          <w:szCs w:val="22"/>
        </w:rPr>
      </w:pPr>
      <w:r w:rsidRPr="005475FA">
        <w:rPr>
          <w:rFonts w:ascii="Calibri" w:hAnsi="Calibri" w:cs="Calibri"/>
          <w:color w:val="auto"/>
          <w:sz w:val="22"/>
          <w:szCs w:val="22"/>
        </w:rPr>
        <w:t xml:space="preserve">Zamawiający zobowiązuje się do zamówienia co najmniej 80% ilości produktów </w:t>
      </w:r>
      <w:r w:rsidRPr="005475FA">
        <w:rPr>
          <w:rFonts w:ascii="Calibri" w:hAnsi="Calibri" w:cs="Calibri"/>
          <w:color w:val="auto"/>
          <w:sz w:val="22"/>
          <w:szCs w:val="22"/>
        </w:rPr>
        <w:br/>
        <w:t>z zastrzeżeniem zapisów § 9 ust. 3</w:t>
      </w:r>
    </w:p>
    <w:p w:rsidR="00486495" w:rsidRPr="00C17ED5" w:rsidRDefault="00486495" w:rsidP="00486495">
      <w:pPr>
        <w:pStyle w:val="Default"/>
        <w:spacing w:before="120" w:after="120" w:line="271" w:lineRule="auto"/>
        <w:ind w:left="284"/>
        <w:jc w:val="both"/>
        <w:rPr>
          <w:rFonts w:ascii="Calibri" w:hAnsi="Calibri" w:cs="Calibri"/>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color w:val="auto"/>
          <w:sz w:val="22"/>
          <w:szCs w:val="22"/>
        </w:rPr>
        <w:t>§ 2</w:t>
      </w:r>
    </w:p>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Wykonawca gwarantuje stałość cen jednostkowych wskazanych w Załączniku nr 1 do umowy przez cały okres trwania umowy z zastrzeżeniem zapisów § 9 ust. 3 i 4.</w:t>
      </w:r>
    </w:p>
    <w:p w:rsidR="00486495" w:rsidRPr="002E67DE" w:rsidRDefault="00486495" w:rsidP="00486495">
      <w:pPr>
        <w:pStyle w:val="Default"/>
        <w:ind w:left="284" w:hanging="284"/>
        <w:jc w:val="both"/>
        <w:rPr>
          <w:rFonts w:ascii="Calibri" w:hAnsi="Calibri" w:cs="Calibri"/>
          <w:color w:val="auto"/>
          <w:sz w:val="22"/>
          <w:szCs w:val="22"/>
        </w:rPr>
      </w:pPr>
    </w:p>
    <w:p w:rsidR="00486495" w:rsidRPr="002E67DE" w:rsidRDefault="00486495" w:rsidP="00486495">
      <w:pPr>
        <w:pStyle w:val="Default"/>
        <w:tabs>
          <w:tab w:val="center" w:pos="4536"/>
        </w:tabs>
        <w:ind w:left="284" w:hanging="284"/>
        <w:jc w:val="center"/>
        <w:rPr>
          <w:rFonts w:ascii="Calibri" w:hAnsi="Calibri" w:cs="Calibri"/>
          <w:bCs/>
          <w:color w:val="auto"/>
          <w:sz w:val="22"/>
          <w:szCs w:val="22"/>
        </w:rPr>
      </w:pPr>
      <w:r w:rsidRPr="002E67DE">
        <w:rPr>
          <w:rFonts w:ascii="Calibri" w:hAnsi="Calibri" w:cs="Calibri"/>
          <w:bCs/>
          <w:color w:val="auto"/>
          <w:sz w:val="22"/>
          <w:szCs w:val="22"/>
        </w:rPr>
        <w:t>§ 3</w:t>
      </w:r>
    </w:p>
    <w:p w:rsidR="00486495" w:rsidRPr="002E67DE" w:rsidRDefault="00486495" w:rsidP="00486495">
      <w:pPr>
        <w:pStyle w:val="Tekstpodstawowy"/>
        <w:widowControl w:val="0"/>
        <w:numPr>
          <w:ilvl w:val="0"/>
          <w:numId w:val="45"/>
        </w:numPr>
        <w:tabs>
          <w:tab w:val="left" w:pos="284"/>
        </w:tabs>
        <w:spacing w:after="0" w:line="240" w:lineRule="auto"/>
        <w:ind w:left="284" w:right="112" w:hanging="284"/>
        <w:jc w:val="both"/>
        <w:rPr>
          <w:rFonts w:cs="Calibri"/>
        </w:rPr>
      </w:pPr>
      <w:r w:rsidRPr="002E67DE">
        <w:rPr>
          <w:rFonts w:cs="Calibri"/>
        </w:rPr>
        <w:t>Każdorazowo Wykonawca</w:t>
      </w:r>
      <w:r w:rsidRPr="002E67DE">
        <w:rPr>
          <w:rFonts w:cs="Calibri"/>
          <w:spacing w:val="3"/>
        </w:rPr>
        <w:t xml:space="preserve"> </w:t>
      </w:r>
      <w:r w:rsidRPr="002E67DE">
        <w:rPr>
          <w:rFonts w:cs="Calibri"/>
          <w:spacing w:val="-1"/>
        </w:rPr>
        <w:t>przekaże</w:t>
      </w:r>
      <w:r w:rsidRPr="002E67DE">
        <w:rPr>
          <w:rFonts w:cs="Calibri"/>
          <w:spacing w:val="3"/>
        </w:rPr>
        <w:t xml:space="preserve"> </w:t>
      </w:r>
      <w:r w:rsidRPr="002E67DE">
        <w:rPr>
          <w:rFonts w:cs="Calibri"/>
          <w:spacing w:val="-1"/>
        </w:rPr>
        <w:t>(na</w:t>
      </w:r>
      <w:r w:rsidRPr="002E67DE">
        <w:rPr>
          <w:rFonts w:cs="Calibri"/>
          <w:spacing w:val="3"/>
        </w:rPr>
        <w:t xml:space="preserve"> </w:t>
      </w:r>
      <w:r w:rsidRPr="002E67DE">
        <w:rPr>
          <w:rFonts w:cs="Calibri"/>
        </w:rPr>
        <w:t>podstawie</w:t>
      </w:r>
      <w:r w:rsidRPr="002E67DE">
        <w:rPr>
          <w:rFonts w:cs="Calibri"/>
          <w:spacing w:val="3"/>
        </w:rPr>
        <w:t xml:space="preserve"> </w:t>
      </w:r>
      <w:r w:rsidRPr="002E67DE">
        <w:rPr>
          <w:rFonts w:cs="Calibri"/>
        </w:rPr>
        <w:t>protokołu zdawczo-odbiorczego)</w:t>
      </w:r>
      <w:r w:rsidRPr="002E67DE">
        <w:rPr>
          <w:rFonts w:cs="Calibri"/>
          <w:spacing w:val="26"/>
        </w:rPr>
        <w:t xml:space="preserve"> </w:t>
      </w:r>
      <w:r w:rsidRPr="002E67DE">
        <w:rPr>
          <w:rFonts w:cs="Calibri"/>
        </w:rPr>
        <w:t>w</w:t>
      </w:r>
      <w:r w:rsidRPr="002E67DE">
        <w:rPr>
          <w:rFonts w:cs="Calibri"/>
          <w:spacing w:val="23"/>
        </w:rPr>
        <w:t xml:space="preserve"> </w:t>
      </w:r>
      <w:r w:rsidRPr="002E67DE">
        <w:rPr>
          <w:rFonts w:cs="Calibri"/>
          <w:spacing w:val="-1"/>
        </w:rPr>
        <w:t>depozyt następujące ilości zaoferowanego przedmiotu umowy</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1"/>
      </w:tblGrid>
      <w:tr w:rsidR="00486495" w:rsidRPr="006A75DF" w:rsidTr="005F0484">
        <w:tc>
          <w:tcPr>
            <w:tcW w:w="9210" w:type="dxa"/>
          </w:tcPr>
          <w:p w:rsidR="00486495" w:rsidRPr="006A75DF" w:rsidRDefault="00486495" w:rsidP="005F0484">
            <w:pPr>
              <w:pStyle w:val="Tekstpodstawowy"/>
              <w:widowControl w:val="0"/>
              <w:tabs>
                <w:tab w:val="left" w:pos="284"/>
              </w:tabs>
              <w:spacing w:after="0" w:line="240" w:lineRule="auto"/>
              <w:ind w:right="112"/>
              <w:jc w:val="both"/>
              <w:rPr>
                <w:rFonts w:cs="Calibri"/>
              </w:rPr>
            </w:pPr>
          </w:p>
        </w:tc>
      </w:tr>
    </w:tbl>
    <w:p w:rsidR="00486495" w:rsidRPr="002E67DE" w:rsidRDefault="00486495" w:rsidP="00486495">
      <w:pPr>
        <w:pStyle w:val="Tekstpodstawowy"/>
        <w:tabs>
          <w:tab w:val="left" w:pos="487"/>
        </w:tabs>
        <w:spacing w:after="0" w:line="240" w:lineRule="auto"/>
        <w:ind w:left="284" w:right="112" w:hanging="284"/>
        <w:jc w:val="both"/>
        <w:rPr>
          <w:rFonts w:cs="Calibri"/>
        </w:rPr>
      </w:pPr>
      <w:r w:rsidRPr="002E67DE">
        <w:rPr>
          <w:rFonts w:cs="Calibri"/>
        </w:rPr>
        <w:t xml:space="preserve">     Każdorazowo</w:t>
      </w:r>
      <w:r w:rsidRPr="002E67DE">
        <w:rPr>
          <w:rFonts w:cs="Calibri"/>
          <w:spacing w:val="27"/>
        </w:rPr>
        <w:t xml:space="preserve"> </w:t>
      </w:r>
      <w:r w:rsidRPr="002E67DE">
        <w:rPr>
          <w:rFonts w:cs="Calibri"/>
        </w:rPr>
        <w:t>po zużyciu asortymentu</w:t>
      </w:r>
      <w:r w:rsidRPr="002E67DE">
        <w:rPr>
          <w:rFonts w:cs="Calibri"/>
          <w:spacing w:val="78"/>
          <w:w w:val="99"/>
        </w:rPr>
        <w:t xml:space="preserve"> </w:t>
      </w:r>
      <w:r w:rsidRPr="002E67DE">
        <w:rPr>
          <w:rFonts w:cs="Calibri"/>
        </w:rPr>
        <w:t>Zamawiający</w:t>
      </w:r>
      <w:r w:rsidRPr="002E67DE">
        <w:rPr>
          <w:rFonts w:cs="Calibri"/>
          <w:spacing w:val="12"/>
        </w:rPr>
        <w:t xml:space="preserve"> </w:t>
      </w:r>
      <w:r w:rsidRPr="002E67DE">
        <w:rPr>
          <w:rFonts w:cs="Calibri"/>
          <w:spacing w:val="-1"/>
        </w:rPr>
        <w:t>przekaże</w:t>
      </w:r>
      <w:r w:rsidRPr="002E67DE">
        <w:rPr>
          <w:rFonts w:cs="Calibri"/>
          <w:spacing w:val="17"/>
        </w:rPr>
        <w:t xml:space="preserve"> </w:t>
      </w:r>
      <w:r w:rsidRPr="002E67DE">
        <w:rPr>
          <w:rFonts w:cs="Calibri"/>
        </w:rPr>
        <w:t>protokół</w:t>
      </w:r>
      <w:r w:rsidRPr="002E67DE">
        <w:rPr>
          <w:rFonts w:cs="Calibri"/>
          <w:spacing w:val="15"/>
        </w:rPr>
        <w:t xml:space="preserve"> </w:t>
      </w:r>
      <w:r w:rsidRPr="002E67DE">
        <w:rPr>
          <w:rFonts w:cs="Calibri"/>
        </w:rPr>
        <w:t>jego</w:t>
      </w:r>
      <w:r w:rsidRPr="002E67DE">
        <w:rPr>
          <w:rFonts w:cs="Calibri"/>
          <w:spacing w:val="17"/>
        </w:rPr>
        <w:t xml:space="preserve"> </w:t>
      </w:r>
      <w:r w:rsidRPr="002E67DE">
        <w:rPr>
          <w:rFonts w:cs="Calibri"/>
        </w:rPr>
        <w:t>zużycia,</w:t>
      </w:r>
      <w:r w:rsidRPr="002E67DE">
        <w:rPr>
          <w:rFonts w:cs="Calibri"/>
          <w:spacing w:val="16"/>
        </w:rPr>
        <w:t xml:space="preserve"> </w:t>
      </w:r>
      <w:r w:rsidRPr="002E67DE">
        <w:rPr>
          <w:rFonts w:cs="Calibri"/>
          <w:spacing w:val="-1"/>
        </w:rPr>
        <w:t>na</w:t>
      </w:r>
      <w:r w:rsidRPr="002E67DE">
        <w:rPr>
          <w:rFonts w:cs="Calibri"/>
          <w:spacing w:val="17"/>
        </w:rPr>
        <w:t xml:space="preserve"> </w:t>
      </w:r>
      <w:r w:rsidRPr="002E67DE">
        <w:rPr>
          <w:rFonts w:cs="Calibri"/>
        </w:rPr>
        <w:t>tej</w:t>
      </w:r>
      <w:r w:rsidRPr="002E67DE">
        <w:rPr>
          <w:rFonts w:cs="Calibri"/>
          <w:spacing w:val="17"/>
        </w:rPr>
        <w:t xml:space="preserve"> </w:t>
      </w:r>
      <w:r w:rsidRPr="002E67DE">
        <w:rPr>
          <w:rFonts w:cs="Calibri"/>
        </w:rPr>
        <w:t>podstawie</w:t>
      </w:r>
      <w:r w:rsidRPr="002E67DE">
        <w:rPr>
          <w:rFonts w:cs="Calibri"/>
          <w:spacing w:val="17"/>
        </w:rPr>
        <w:t xml:space="preserve"> </w:t>
      </w:r>
      <w:r w:rsidRPr="002E67DE">
        <w:rPr>
          <w:rFonts w:cs="Calibri"/>
          <w:spacing w:val="-1"/>
        </w:rPr>
        <w:t>Wykonawca</w:t>
      </w:r>
      <w:r w:rsidRPr="002E67DE">
        <w:rPr>
          <w:rFonts w:cs="Calibri"/>
          <w:spacing w:val="18"/>
        </w:rPr>
        <w:t xml:space="preserve"> </w:t>
      </w:r>
      <w:r w:rsidRPr="002E67DE">
        <w:rPr>
          <w:rFonts w:cs="Calibri"/>
          <w:spacing w:val="-1"/>
        </w:rPr>
        <w:t>uzupełni</w:t>
      </w:r>
      <w:r w:rsidRPr="002E67DE">
        <w:rPr>
          <w:rFonts w:cs="Calibri"/>
          <w:spacing w:val="15"/>
        </w:rPr>
        <w:t xml:space="preserve"> </w:t>
      </w:r>
      <w:r w:rsidRPr="002E67DE">
        <w:rPr>
          <w:rFonts w:cs="Calibri"/>
        </w:rPr>
        <w:t>stan</w:t>
      </w:r>
      <w:r w:rsidRPr="002E67DE">
        <w:rPr>
          <w:rFonts w:cs="Calibri"/>
          <w:spacing w:val="16"/>
        </w:rPr>
        <w:t xml:space="preserve"> </w:t>
      </w:r>
      <w:r w:rsidRPr="002E67DE">
        <w:rPr>
          <w:rFonts w:cs="Calibri"/>
        </w:rPr>
        <w:t>depozytu</w:t>
      </w:r>
      <w:r w:rsidRPr="002E67DE">
        <w:rPr>
          <w:rFonts w:cs="Calibri"/>
          <w:spacing w:val="15"/>
        </w:rPr>
        <w:t xml:space="preserve"> </w:t>
      </w:r>
      <w:r w:rsidRPr="002E67DE">
        <w:rPr>
          <w:rFonts w:cs="Calibri"/>
        </w:rPr>
        <w:t>i</w:t>
      </w:r>
      <w:r w:rsidRPr="002E67DE">
        <w:rPr>
          <w:rFonts w:cs="Calibri"/>
          <w:spacing w:val="18"/>
        </w:rPr>
        <w:t xml:space="preserve"> </w:t>
      </w:r>
      <w:r w:rsidRPr="002E67DE">
        <w:rPr>
          <w:rFonts w:cs="Calibri"/>
          <w:spacing w:val="-1"/>
        </w:rPr>
        <w:t>wystawi</w:t>
      </w:r>
      <w:r w:rsidRPr="002E67DE">
        <w:rPr>
          <w:rFonts w:cs="Calibri"/>
          <w:spacing w:val="74"/>
          <w:w w:val="99"/>
        </w:rPr>
        <w:t xml:space="preserve"> </w:t>
      </w:r>
      <w:r w:rsidRPr="002E67DE">
        <w:rPr>
          <w:rFonts w:cs="Calibri"/>
          <w:spacing w:val="-1"/>
        </w:rPr>
        <w:t>fakturę</w:t>
      </w:r>
      <w:r w:rsidRPr="002E67DE">
        <w:rPr>
          <w:rFonts w:cs="Calibri"/>
          <w:spacing w:val="-11"/>
        </w:rPr>
        <w:t xml:space="preserve"> </w:t>
      </w:r>
      <w:r w:rsidRPr="002E67DE">
        <w:rPr>
          <w:rFonts w:cs="Calibri"/>
        </w:rPr>
        <w:t>VAT.</w:t>
      </w:r>
    </w:p>
    <w:p w:rsidR="00486495" w:rsidRPr="002E67DE" w:rsidRDefault="00486495" w:rsidP="00486495">
      <w:pPr>
        <w:pStyle w:val="Tekstpodstawowy"/>
        <w:tabs>
          <w:tab w:val="left" w:pos="487"/>
        </w:tabs>
        <w:spacing w:after="0" w:line="240" w:lineRule="auto"/>
        <w:ind w:left="284" w:right="112" w:hanging="284"/>
        <w:jc w:val="both"/>
        <w:rPr>
          <w:rFonts w:cs="Calibri"/>
        </w:rPr>
      </w:pPr>
      <w:r w:rsidRPr="002E67DE">
        <w:rPr>
          <w:rFonts w:cs="Calibri"/>
        </w:rPr>
        <w:t xml:space="preserve">     Towar pozostaje własnością Wykonawcy do momentu jego pobrania przez Zamawiającego                     z depozytu.</w:t>
      </w:r>
    </w:p>
    <w:p w:rsidR="00486495" w:rsidRPr="002E67DE" w:rsidRDefault="00486495" w:rsidP="00486495">
      <w:pPr>
        <w:pStyle w:val="Tekstpodstawowy"/>
        <w:numPr>
          <w:ilvl w:val="0"/>
          <w:numId w:val="45"/>
        </w:numPr>
        <w:tabs>
          <w:tab w:val="left" w:pos="284"/>
        </w:tabs>
        <w:spacing w:after="0" w:line="240" w:lineRule="auto"/>
        <w:ind w:left="284" w:right="113" w:hanging="284"/>
        <w:jc w:val="both"/>
        <w:rPr>
          <w:rFonts w:cs="Calibri"/>
          <w:spacing w:val="48"/>
        </w:rPr>
      </w:pPr>
      <w:r w:rsidRPr="002E67DE">
        <w:rPr>
          <w:rFonts w:cs="Calibri"/>
          <w:spacing w:val="1"/>
        </w:rPr>
        <w:t>Uzupełnienie</w:t>
      </w:r>
      <w:r w:rsidRPr="002E67DE">
        <w:rPr>
          <w:rFonts w:cs="Calibri"/>
          <w:spacing w:val="47"/>
        </w:rPr>
        <w:t xml:space="preserve"> </w:t>
      </w:r>
      <w:r w:rsidRPr="002E67DE">
        <w:rPr>
          <w:rFonts w:cs="Calibri"/>
          <w:spacing w:val="1"/>
        </w:rPr>
        <w:t>stanu</w:t>
      </w:r>
      <w:r w:rsidRPr="002E67DE">
        <w:rPr>
          <w:rFonts w:cs="Calibri"/>
        </w:rPr>
        <w:t xml:space="preserve">  </w:t>
      </w:r>
      <w:r w:rsidRPr="002E67DE">
        <w:rPr>
          <w:rFonts w:cs="Calibri"/>
          <w:spacing w:val="1"/>
        </w:rPr>
        <w:t>depozytu</w:t>
      </w:r>
      <w:r w:rsidRPr="002E67DE">
        <w:rPr>
          <w:rFonts w:cs="Calibri"/>
          <w:spacing w:val="48"/>
        </w:rPr>
        <w:t xml:space="preserve"> </w:t>
      </w:r>
      <w:r w:rsidRPr="002E67DE">
        <w:rPr>
          <w:rFonts w:cs="Calibri"/>
          <w:spacing w:val="2"/>
        </w:rPr>
        <w:t>będzie</w:t>
      </w:r>
      <w:r w:rsidRPr="002E67DE">
        <w:rPr>
          <w:rFonts w:cs="Calibri"/>
          <w:spacing w:val="45"/>
        </w:rPr>
        <w:t xml:space="preserve"> </w:t>
      </w:r>
      <w:r w:rsidRPr="002E67DE">
        <w:rPr>
          <w:rFonts w:cs="Calibri"/>
          <w:spacing w:val="1"/>
        </w:rPr>
        <w:t>realizowane</w:t>
      </w:r>
      <w:r w:rsidRPr="002E67DE">
        <w:rPr>
          <w:rFonts w:cs="Calibri"/>
          <w:spacing w:val="49"/>
        </w:rPr>
        <w:t xml:space="preserve"> </w:t>
      </w:r>
      <w:r w:rsidRPr="002E67DE">
        <w:rPr>
          <w:rFonts w:cs="Calibri"/>
        </w:rPr>
        <w:t>w</w:t>
      </w:r>
      <w:r w:rsidRPr="002E67DE">
        <w:rPr>
          <w:rFonts w:cs="Calibri"/>
          <w:spacing w:val="45"/>
        </w:rPr>
        <w:t xml:space="preserve"> </w:t>
      </w:r>
      <w:r w:rsidRPr="002E67DE">
        <w:rPr>
          <w:rFonts w:cs="Calibri"/>
          <w:spacing w:val="1"/>
        </w:rPr>
        <w:t>terminie</w:t>
      </w:r>
      <w:r w:rsidRPr="002E67DE">
        <w:rPr>
          <w:rFonts w:cs="Calibri"/>
          <w:spacing w:val="48"/>
        </w:rPr>
        <w:t xml:space="preserve"> </w:t>
      </w:r>
      <w:r w:rsidRPr="002E67DE">
        <w:rPr>
          <w:rFonts w:cs="Calibri"/>
          <w:spacing w:val="1"/>
        </w:rPr>
        <w:t>do</w:t>
      </w:r>
      <w:r w:rsidRPr="002E67DE">
        <w:rPr>
          <w:rFonts w:cs="Calibri"/>
          <w:spacing w:val="46"/>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Tekstpodstawowy"/>
              <w:tabs>
                <w:tab w:val="left" w:pos="284"/>
              </w:tabs>
              <w:spacing w:after="0" w:line="240" w:lineRule="auto"/>
              <w:ind w:right="113"/>
              <w:jc w:val="both"/>
              <w:rPr>
                <w:rFonts w:cs="Calibri"/>
                <w:spacing w:val="48"/>
              </w:rPr>
            </w:pPr>
          </w:p>
        </w:tc>
      </w:tr>
    </w:tbl>
    <w:p w:rsidR="00486495" w:rsidRPr="002E67DE" w:rsidRDefault="00486495" w:rsidP="00486495">
      <w:pPr>
        <w:pStyle w:val="Tekstpodstawowy"/>
        <w:tabs>
          <w:tab w:val="left" w:pos="284"/>
        </w:tabs>
        <w:spacing w:after="0" w:line="240" w:lineRule="auto"/>
        <w:ind w:left="284" w:right="113"/>
        <w:jc w:val="both"/>
        <w:rPr>
          <w:rFonts w:cs="Calibri"/>
          <w:spacing w:val="1"/>
        </w:rPr>
      </w:pPr>
      <w:r w:rsidRPr="002E67DE">
        <w:rPr>
          <w:rFonts w:cs="Calibri"/>
          <w:spacing w:val="48"/>
        </w:rPr>
        <w:t xml:space="preserve"> </w:t>
      </w:r>
      <w:r w:rsidRPr="002E67DE">
        <w:rPr>
          <w:rFonts w:cs="Calibri"/>
          <w:spacing w:val="1"/>
        </w:rPr>
        <w:t>dni roboczych</w:t>
      </w:r>
      <w:r w:rsidRPr="002E67DE">
        <w:rPr>
          <w:rFonts w:cs="Calibri"/>
          <w:spacing w:val="45"/>
        </w:rPr>
        <w:t xml:space="preserve"> </w:t>
      </w:r>
      <w:r w:rsidRPr="002E67DE">
        <w:rPr>
          <w:rFonts w:cs="Calibri"/>
          <w:spacing w:val="1"/>
        </w:rPr>
        <w:t>od</w:t>
      </w:r>
      <w:r w:rsidRPr="002E67DE">
        <w:rPr>
          <w:rFonts w:cs="Calibri"/>
          <w:spacing w:val="46"/>
        </w:rPr>
        <w:t xml:space="preserve"> </w:t>
      </w:r>
      <w:r w:rsidRPr="002E67DE">
        <w:rPr>
          <w:rFonts w:cs="Calibri"/>
          <w:spacing w:val="1"/>
        </w:rPr>
        <w:t>daty przekazania</w:t>
      </w:r>
      <w:r w:rsidRPr="002E67DE">
        <w:rPr>
          <w:rFonts w:cs="Calibri"/>
          <w:spacing w:val="45"/>
        </w:rPr>
        <w:t xml:space="preserve"> </w:t>
      </w:r>
      <w:r w:rsidRPr="002E67DE">
        <w:rPr>
          <w:rFonts w:cs="Calibri"/>
          <w:spacing w:val="3"/>
        </w:rPr>
        <w:t>protokołu</w:t>
      </w:r>
      <w:r w:rsidRPr="002E67DE">
        <w:rPr>
          <w:rFonts w:cs="Calibri"/>
          <w:spacing w:val="83"/>
          <w:w w:val="99"/>
        </w:rPr>
        <w:t xml:space="preserve"> </w:t>
      </w:r>
      <w:r w:rsidRPr="002E67DE">
        <w:rPr>
          <w:rFonts w:cs="Calibri"/>
          <w:spacing w:val="1"/>
        </w:rPr>
        <w:t>zużycia.</w:t>
      </w:r>
    </w:p>
    <w:p w:rsidR="00486495" w:rsidRPr="00476EEA" w:rsidRDefault="00486495" w:rsidP="00486495">
      <w:pPr>
        <w:pStyle w:val="Default"/>
        <w:tabs>
          <w:tab w:val="left" w:pos="284"/>
          <w:tab w:val="left" w:pos="567"/>
        </w:tabs>
        <w:ind w:left="284" w:hanging="284"/>
        <w:jc w:val="both"/>
        <w:rPr>
          <w:rFonts w:asciiTheme="majorHAnsi" w:hAnsiTheme="majorHAnsi" w:cstheme="majorHAnsi"/>
          <w:color w:val="auto"/>
          <w:sz w:val="22"/>
          <w:szCs w:val="22"/>
        </w:rPr>
      </w:pPr>
      <w:r w:rsidRPr="002E67DE">
        <w:rPr>
          <w:rFonts w:ascii="Calibri" w:hAnsi="Calibri" w:cs="Calibri"/>
          <w:color w:val="auto"/>
          <w:sz w:val="22"/>
          <w:szCs w:val="22"/>
        </w:rPr>
        <w:t xml:space="preserve">3. Za dzień roboczy w rozumieniu umowy uznaje się dni  przypadające od poniedziałku do piątku                 </w:t>
      </w:r>
      <w:r w:rsidRPr="00476EEA">
        <w:rPr>
          <w:rFonts w:asciiTheme="majorHAnsi" w:hAnsiTheme="majorHAnsi" w:cstheme="majorHAnsi"/>
          <w:color w:val="auto"/>
          <w:sz w:val="22"/>
          <w:szCs w:val="22"/>
        </w:rPr>
        <w:t>z wyłączeniem dni ustawowo wolnych od pracy.</w:t>
      </w:r>
    </w:p>
    <w:p w:rsidR="00486495" w:rsidRPr="00476EEA" w:rsidRDefault="00486495" w:rsidP="00486495">
      <w:pPr>
        <w:pStyle w:val="Default"/>
        <w:tabs>
          <w:tab w:val="left" w:pos="284"/>
          <w:tab w:val="left" w:pos="567"/>
        </w:tabs>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4. W przypadku niezrealizowania zamówienia w terminie, o którym mowa w ust. 2, z zastrzeżeniem zapisów ust. 5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w:t>
      </w:r>
    </w:p>
    <w:p w:rsidR="00486495" w:rsidRPr="00476EEA" w:rsidRDefault="00486495" w:rsidP="00486495">
      <w:pPr>
        <w:tabs>
          <w:tab w:val="left" w:pos="284"/>
        </w:tabs>
        <w:autoSpaceDE w:val="0"/>
        <w:autoSpaceDN w:val="0"/>
        <w:adjustRightInd w:val="0"/>
        <w:spacing w:line="240" w:lineRule="auto"/>
        <w:ind w:left="284" w:hanging="284"/>
        <w:jc w:val="both"/>
        <w:rPr>
          <w:rFonts w:asciiTheme="majorHAnsi" w:eastAsia="Times New Roman" w:hAnsiTheme="majorHAnsi" w:cstheme="majorHAnsi"/>
        </w:rPr>
      </w:pPr>
      <w:r w:rsidRPr="00476EEA">
        <w:rPr>
          <w:rFonts w:asciiTheme="majorHAnsi" w:eastAsia="Times New Roman" w:hAnsiTheme="majorHAnsi" w:cstheme="majorHAnsi"/>
        </w:rPr>
        <w:t xml:space="preserve">5. Termin dostawy ustalony w ust. 2 niniejszego paragrafu może ulec zmianie wyłącznie  w sytuacji zaistnienia poniższych okoliczności: </w:t>
      </w:r>
    </w:p>
    <w:p w:rsidR="00486495" w:rsidRPr="00476EEA" w:rsidRDefault="00486495" w:rsidP="00486495">
      <w:pPr>
        <w:autoSpaceDE w:val="0"/>
        <w:autoSpaceDN w:val="0"/>
        <w:adjustRightInd w:val="0"/>
        <w:spacing w:line="240" w:lineRule="auto"/>
        <w:ind w:left="284"/>
        <w:jc w:val="both"/>
        <w:rPr>
          <w:rFonts w:asciiTheme="majorHAnsi" w:eastAsia="Times New Roman" w:hAnsiTheme="majorHAnsi" w:cstheme="majorHAnsi"/>
        </w:rPr>
      </w:pPr>
      <w:r w:rsidRPr="00476EEA">
        <w:rPr>
          <w:rFonts w:asciiTheme="majorHAnsi" w:eastAsia="Times New Roman" w:hAnsiTheme="majorHAnsi" w:cstheme="majorHAnsi"/>
        </w:rPr>
        <w:t xml:space="preserve">a) zmiany spowodowanej siłą wyższą, w tym klęskami żywiołowymi, </w:t>
      </w:r>
      <w:r w:rsidRPr="00476EEA">
        <w:rPr>
          <w:rFonts w:asciiTheme="majorHAnsi" w:hAnsiTheme="majorHAnsi" w:cstheme="majorHAnsi"/>
        </w:rPr>
        <w:t>zamieszkami, strajkami generalnymi, działaniami zbrojnymi lub działaniami władzy państwowej - zakazy importu                          i eksportu, blokady granic i portów itp.</w:t>
      </w:r>
    </w:p>
    <w:p w:rsidR="00486495" w:rsidRPr="00476EEA" w:rsidRDefault="00486495" w:rsidP="00486495">
      <w:pPr>
        <w:autoSpaceDE w:val="0"/>
        <w:autoSpaceDN w:val="0"/>
        <w:adjustRightInd w:val="0"/>
        <w:spacing w:line="240" w:lineRule="auto"/>
        <w:ind w:left="284"/>
        <w:jc w:val="both"/>
        <w:rPr>
          <w:rFonts w:asciiTheme="majorHAnsi" w:eastAsia="Times New Roman" w:hAnsiTheme="majorHAnsi" w:cstheme="majorHAnsi"/>
        </w:rPr>
      </w:pPr>
      <w:r w:rsidRPr="00476EEA">
        <w:rPr>
          <w:rFonts w:asciiTheme="majorHAnsi" w:eastAsia="Times New Roman" w:hAnsiTheme="majorHAnsi" w:cstheme="majorHAnsi"/>
        </w:rPr>
        <w:t xml:space="preserve">b) zmiany będącej następstwem okoliczności leżących wyłącznie po stronie Zamawiającego,                      w szczególności wstrzymanie dostawy, </w:t>
      </w:r>
    </w:p>
    <w:p w:rsidR="00486495" w:rsidRPr="00476EEA" w:rsidRDefault="00486495" w:rsidP="00486495">
      <w:pPr>
        <w:autoSpaceDE w:val="0"/>
        <w:autoSpaceDN w:val="0"/>
        <w:adjustRightInd w:val="0"/>
        <w:spacing w:line="240" w:lineRule="auto"/>
        <w:ind w:left="284" w:hanging="284"/>
        <w:jc w:val="both"/>
        <w:rPr>
          <w:rFonts w:asciiTheme="majorHAnsi" w:eastAsia="Times New Roman" w:hAnsiTheme="majorHAnsi" w:cstheme="majorHAnsi"/>
        </w:rPr>
      </w:pPr>
      <w:r w:rsidRPr="00476EEA">
        <w:rPr>
          <w:rFonts w:asciiTheme="majorHAnsi" w:eastAsia="Times New Roman" w:hAnsiTheme="majorHAnsi" w:cstheme="majorHAnsi"/>
        </w:rPr>
        <w:t xml:space="preserve">     W przypadku wystąpienia którejkolwiek z okoliczności wymienionych powyżej termin dostawy może ulec odpowiedniemu przedłużeniu o czas niezbędny do należytego jej wykonania, nie dłużej jednak niż o okres tych okoliczności.</w:t>
      </w:r>
    </w:p>
    <w:p w:rsidR="00486495" w:rsidRPr="00476EEA" w:rsidRDefault="00486495" w:rsidP="00486495">
      <w:pPr>
        <w:autoSpaceDE w:val="0"/>
        <w:autoSpaceDN w:val="0"/>
        <w:adjustRightInd w:val="0"/>
        <w:spacing w:line="240" w:lineRule="auto"/>
        <w:ind w:left="426" w:hanging="426"/>
        <w:jc w:val="both"/>
        <w:rPr>
          <w:rFonts w:asciiTheme="majorHAnsi" w:eastAsia="Times New Roman" w:hAnsiTheme="majorHAnsi" w:cstheme="majorHAnsi"/>
        </w:rPr>
      </w:pPr>
      <w:r w:rsidRPr="00476EEA">
        <w:rPr>
          <w:rFonts w:asciiTheme="majorHAnsi" w:eastAsia="Times New Roman" w:hAnsiTheme="majorHAnsi" w:cstheme="majorHAnsi"/>
        </w:rPr>
        <w:t>6.  O przypadku zaistnienia przyczyny określonej w ust. 5, Wykonawca poinformuje niezwłocznie</w:t>
      </w:r>
    </w:p>
    <w:p w:rsidR="00486495" w:rsidRPr="00476EEA" w:rsidRDefault="00486495" w:rsidP="00486495">
      <w:pPr>
        <w:autoSpaceDE w:val="0"/>
        <w:autoSpaceDN w:val="0"/>
        <w:adjustRightInd w:val="0"/>
        <w:spacing w:line="240" w:lineRule="auto"/>
        <w:ind w:left="426" w:hanging="426"/>
        <w:jc w:val="both"/>
        <w:rPr>
          <w:rFonts w:asciiTheme="majorHAnsi" w:eastAsia="Times New Roman" w:hAnsiTheme="majorHAnsi" w:cstheme="majorHAnsi"/>
        </w:rPr>
      </w:pPr>
      <w:r w:rsidRPr="00476EEA">
        <w:rPr>
          <w:rFonts w:asciiTheme="majorHAnsi" w:eastAsia="Times New Roman" w:hAnsiTheme="majorHAnsi" w:cstheme="majorHAnsi"/>
        </w:rPr>
        <w:t xml:space="preserve">     Zamawiającego, wskazując nowy termin dostawy. </w:t>
      </w:r>
    </w:p>
    <w:p w:rsidR="00486495" w:rsidRPr="00476EEA" w:rsidRDefault="00486495" w:rsidP="00486495">
      <w:pPr>
        <w:numPr>
          <w:ilvl w:val="0"/>
          <w:numId w:val="46"/>
        </w:numPr>
        <w:autoSpaceDE w:val="0"/>
        <w:autoSpaceDN w:val="0"/>
        <w:adjustRightInd w:val="0"/>
        <w:spacing w:line="240" w:lineRule="auto"/>
        <w:ind w:left="284" w:hanging="284"/>
        <w:jc w:val="both"/>
        <w:rPr>
          <w:rFonts w:asciiTheme="majorHAnsi" w:eastAsia="Times New Roman" w:hAnsiTheme="majorHAnsi" w:cstheme="majorHAnsi"/>
          <w:bCs/>
          <w:iCs/>
        </w:rPr>
      </w:pPr>
      <w:r w:rsidRPr="00476EEA">
        <w:rPr>
          <w:rFonts w:asciiTheme="majorHAnsi" w:hAnsiTheme="majorHAnsi" w:cstheme="majorHAnsi"/>
        </w:rPr>
        <w:lastRenderedPageBreak/>
        <w:t xml:space="preserve">Na podstawie art. 106n ustawy z dnia 11 marca 2004 r. o podatku od towarów i usług                              (tj. Dz. U. z 2020 poz. 106), Zamawiający akceptuje otrzymywanie faktur elektronicznych, które należy przesyłać na adres e-mail: </w:t>
      </w:r>
      <w:hyperlink r:id="rId34" w:history="1">
        <w:r w:rsidRPr="00476EEA">
          <w:rPr>
            <w:rStyle w:val="Hipercze"/>
            <w:rFonts w:asciiTheme="majorHAnsi" w:hAnsiTheme="majorHAnsi" w:cstheme="majorHAnsi"/>
          </w:rPr>
          <w:t>faktury@zozmswia.bialystok.pl</w:t>
        </w:r>
      </w:hyperlink>
      <w:r w:rsidRPr="00476EEA">
        <w:rPr>
          <w:rFonts w:asciiTheme="majorHAnsi" w:hAnsiTheme="majorHAnsi" w:cstheme="majorHAnsi"/>
        </w:rPr>
        <w:t xml:space="preserve"> </w:t>
      </w:r>
    </w:p>
    <w:p w:rsidR="00486495" w:rsidRPr="00476EEA" w:rsidRDefault="00486495" w:rsidP="00486495">
      <w:pPr>
        <w:pStyle w:val="Default"/>
        <w:jc w:val="center"/>
        <w:rPr>
          <w:rFonts w:asciiTheme="majorHAnsi" w:hAnsiTheme="majorHAnsi" w:cstheme="majorHAnsi"/>
          <w:bCs/>
          <w:color w:val="auto"/>
          <w:sz w:val="22"/>
          <w:szCs w:val="22"/>
        </w:rPr>
      </w:pPr>
    </w:p>
    <w:p w:rsidR="00486495" w:rsidRPr="00476EEA" w:rsidRDefault="00486495" w:rsidP="00486495">
      <w:pPr>
        <w:pStyle w:val="Default"/>
        <w:jc w:val="center"/>
        <w:rPr>
          <w:rFonts w:asciiTheme="majorHAnsi" w:hAnsiTheme="majorHAnsi" w:cstheme="majorHAnsi"/>
          <w:bCs/>
          <w:color w:val="auto"/>
          <w:sz w:val="22"/>
          <w:szCs w:val="22"/>
        </w:rPr>
      </w:pPr>
      <w:r w:rsidRPr="00476EEA">
        <w:rPr>
          <w:rFonts w:asciiTheme="majorHAnsi" w:hAnsiTheme="majorHAnsi" w:cstheme="majorHAnsi"/>
          <w:bCs/>
          <w:color w:val="auto"/>
          <w:sz w:val="22"/>
          <w:szCs w:val="22"/>
        </w:rPr>
        <w:t xml:space="preserve">§ 4 </w:t>
      </w:r>
    </w:p>
    <w:p w:rsidR="00486495" w:rsidRPr="00476EEA" w:rsidRDefault="00486495" w:rsidP="00486495">
      <w:pPr>
        <w:numPr>
          <w:ilvl w:val="0"/>
          <w:numId w:val="43"/>
        </w:numPr>
        <w:tabs>
          <w:tab w:val="left" w:pos="284"/>
        </w:tabs>
        <w:autoSpaceDE w:val="0"/>
        <w:autoSpaceDN w:val="0"/>
        <w:adjustRightInd w:val="0"/>
        <w:spacing w:line="240" w:lineRule="auto"/>
        <w:ind w:left="284" w:hanging="284"/>
        <w:jc w:val="both"/>
        <w:rPr>
          <w:rFonts w:asciiTheme="majorHAnsi" w:eastAsia="Times New Roman" w:hAnsiTheme="majorHAnsi" w:cstheme="majorHAnsi"/>
        </w:rPr>
      </w:pPr>
      <w:r w:rsidRPr="00476EEA">
        <w:rPr>
          <w:rFonts w:asciiTheme="majorHAnsi" w:hAnsiTheme="majorHAnsi" w:cstheme="majorHAnsi"/>
        </w:rPr>
        <w:t xml:space="preserve">Wykonawca  dostarczy  towar własnym transportem  lub za pośrednictwem firmy kurierskiej                    i wyładuje go na własny koszt i ryzyko, w pomieszczeniach Oddziału Kardiologii w siedzibie Zamawiającego, tj. Białystok, ul. Fabryczna 27. </w:t>
      </w:r>
    </w:p>
    <w:p w:rsidR="00486495" w:rsidRPr="00476EEA" w:rsidRDefault="00486495" w:rsidP="00486495">
      <w:pPr>
        <w:pStyle w:val="Default"/>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2. Odbiór towaru odbywać się będzie każdorazowo na podstawie protokołu</w:t>
      </w:r>
      <w:r w:rsidRPr="00476EEA">
        <w:rPr>
          <w:rFonts w:asciiTheme="majorHAnsi" w:hAnsiTheme="majorHAnsi" w:cstheme="majorHAnsi"/>
          <w:color w:val="auto"/>
          <w:spacing w:val="-8"/>
          <w:sz w:val="22"/>
          <w:szCs w:val="22"/>
        </w:rPr>
        <w:t xml:space="preserve"> </w:t>
      </w:r>
      <w:r w:rsidRPr="00476EEA">
        <w:rPr>
          <w:rFonts w:asciiTheme="majorHAnsi" w:hAnsiTheme="majorHAnsi" w:cstheme="majorHAnsi"/>
          <w:color w:val="auto"/>
          <w:spacing w:val="-1"/>
          <w:sz w:val="22"/>
          <w:szCs w:val="22"/>
        </w:rPr>
        <w:t>zdawczo</w:t>
      </w:r>
      <w:r w:rsidRPr="00476EEA">
        <w:rPr>
          <w:rFonts w:asciiTheme="majorHAnsi" w:hAnsiTheme="majorHAnsi" w:cstheme="majorHAnsi"/>
          <w:color w:val="auto"/>
          <w:sz w:val="22"/>
          <w:szCs w:val="22"/>
        </w:rPr>
        <w:t xml:space="preserve">-odbiorczego. Odbioru ze strony Zamawiającego dokonywać będzie osoba do tego upoważniona                                 tj. Oddziałowa Oddziału Kardiologii </w:t>
      </w:r>
      <w:proofErr w:type="spellStart"/>
      <w:r w:rsidRPr="00476EEA">
        <w:rPr>
          <w:rFonts w:asciiTheme="majorHAnsi" w:hAnsiTheme="majorHAnsi" w:cstheme="majorHAnsi"/>
          <w:color w:val="auto"/>
          <w:sz w:val="22"/>
          <w:szCs w:val="22"/>
        </w:rPr>
        <w:t>e`mail</w:t>
      </w:r>
      <w:proofErr w:type="spellEnd"/>
      <w:r w:rsidRPr="00476EEA">
        <w:rPr>
          <w:rFonts w:asciiTheme="majorHAnsi" w:hAnsiTheme="majorHAnsi" w:cstheme="majorHAnsi"/>
          <w:color w:val="auto"/>
          <w:sz w:val="22"/>
          <w:szCs w:val="22"/>
        </w:rPr>
        <w:t xml:space="preserve"> </w:t>
      </w:r>
      <w:hyperlink r:id="rId35" w:history="1">
        <w:r w:rsidRPr="00476EEA">
          <w:rPr>
            <w:rStyle w:val="Hipercze"/>
            <w:rFonts w:asciiTheme="majorHAnsi" w:hAnsiTheme="majorHAnsi" w:cstheme="majorHAnsi"/>
            <w:sz w:val="22"/>
            <w:szCs w:val="22"/>
          </w:rPr>
          <w:t>kardiologia@zozmswia.bialystok.pl</w:t>
        </w:r>
      </w:hyperlink>
      <w:r w:rsidRPr="00476EEA">
        <w:rPr>
          <w:rFonts w:asciiTheme="majorHAnsi" w:hAnsiTheme="majorHAnsi" w:cstheme="majorHAnsi"/>
          <w:color w:val="auto"/>
          <w:sz w:val="22"/>
          <w:szCs w:val="22"/>
        </w:rPr>
        <w:t>,  tel. 47 710 42 09 lub w przypadku nieobecności inna osoba upoważniona przez Zamawiającego wraz ze wskazaniem danych kontaktowych</w:t>
      </w:r>
    </w:p>
    <w:p w:rsidR="00486495" w:rsidRPr="00476EEA" w:rsidRDefault="00486495" w:rsidP="00486495">
      <w:pPr>
        <w:pStyle w:val="Default"/>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3.  Zamawiający sprawdzi dostarczony towar pod względem zgodności z zawartą umową. </w:t>
      </w:r>
    </w:p>
    <w:p w:rsidR="00486495" w:rsidRPr="00476EEA" w:rsidRDefault="00486495" w:rsidP="00486495">
      <w:pPr>
        <w:pStyle w:val="Tekstpodstawowy"/>
        <w:tabs>
          <w:tab w:val="left" w:pos="371"/>
        </w:tabs>
        <w:spacing w:after="0" w:line="240" w:lineRule="auto"/>
        <w:ind w:left="284" w:hanging="284"/>
        <w:jc w:val="both"/>
        <w:rPr>
          <w:rFonts w:asciiTheme="majorHAnsi" w:hAnsiTheme="majorHAnsi" w:cstheme="majorHAnsi"/>
        </w:rPr>
      </w:pPr>
      <w:r w:rsidRPr="00476EEA">
        <w:rPr>
          <w:rFonts w:asciiTheme="majorHAnsi" w:hAnsiTheme="majorHAnsi" w:cstheme="majorHAnsi"/>
        </w:rPr>
        <w:t xml:space="preserve">4. W </w:t>
      </w:r>
      <w:r w:rsidRPr="00476EEA">
        <w:rPr>
          <w:rFonts w:asciiTheme="majorHAnsi" w:hAnsiTheme="majorHAnsi" w:cstheme="majorHAnsi"/>
          <w:spacing w:val="-1"/>
        </w:rPr>
        <w:t>ciągu</w:t>
      </w:r>
      <w:r w:rsidRPr="00476EEA">
        <w:rPr>
          <w:rFonts w:asciiTheme="majorHAnsi" w:hAnsiTheme="majorHAnsi" w:cstheme="majorHAnsi"/>
          <w:spacing w:val="1"/>
        </w:rPr>
        <w:t xml:space="preserve"> </w:t>
      </w:r>
      <w:r w:rsidRPr="00476EEA">
        <w:rPr>
          <w:rFonts w:asciiTheme="majorHAnsi" w:hAnsiTheme="majorHAnsi" w:cstheme="majorHAnsi"/>
        </w:rPr>
        <w:t>7</w:t>
      </w:r>
      <w:r w:rsidRPr="00476EEA">
        <w:rPr>
          <w:rFonts w:asciiTheme="majorHAnsi" w:hAnsiTheme="majorHAnsi" w:cstheme="majorHAnsi"/>
          <w:spacing w:val="3"/>
        </w:rPr>
        <w:t xml:space="preserve"> </w:t>
      </w:r>
      <w:r w:rsidRPr="00476EEA">
        <w:rPr>
          <w:rFonts w:asciiTheme="majorHAnsi" w:hAnsiTheme="majorHAnsi" w:cstheme="majorHAnsi"/>
          <w:spacing w:val="-1"/>
        </w:rPr>
        <w:t>dni</w:t>
      </w:r>
      <w:r w:rsidRPr="00476EEA">
        <w:rPr>
          <w:rFonts w:asciiTheme="majorHAnsi" w:hAnsiTheme="majorHAnsi" w:cstheme="majorHAnsi"/>
          <w:spacing w:val="2"/>
        </w:rPr>
        <w:t xml:space="preserve"> </w:t>
      </w:r>
      <w:r w:rsidRPr="00476EEA">
        <w:rPr>
          <w:rFonts w:asciiTheme="majorHAnsi" w:hAnsiTheme="majorHAnsi" w:cstheme="majorHAnsi"/>
        </w:rPr>
        <w:t>od</w:t>
      </w:r>
      <w:r w:rsidRPr="00476EEA">
        <w:rPr>
          <w:rFonts w:asciiTheme="majorHAnsi" w:hAnsiTheme="majorHAnsi" w:cstheme="majorHAnsi"/>
          <w:spacing w:val="2"/>
        </w:rPr>
        <w:t xml:space="preserve"> </w:t>
      </w:r>
      <w:r w:rsidRPr="00476EEA">
        <w:rPr>
          <w:rFonts w:asciiTheme="majorHAnsi" w:hAnsiTheme="majorHAnsi" w:cstheme="majorHAnsi"/>
        </w:rPr>
        <w:t>daty</w:t>
      </w:r>
      <w:r w:rsidRPr="00476EEA">
        <w:rPr>
          <w:rFonts w:asciiTheme="majorHAnsi" w:hAnsiTheme="majorHAnsi" w:cstheme="majorHAnsi"/>
          <w:spacing w:val="1"/>
        </w:rPr>
        <w:t xml:space="preserve"> wygaśnięcia </w:t>
      </w:r>
      <w:r w:rsidRPr="00476EEA">
        <w:rPr>
          <w:rFonts w:asciiTheme="majorHAnsi" w:hAnsiTheme="majorHAnsi" w:cstheme="majorHAnsi"/>
        </w:rPr>
        <w:t>umowy</w:t>
      </w:r>
      <w:r w:rsidRPr="00476EEA">
        <w:rPr>
          <w:rFonts w:asciiTheme="majorHAnsi" w:hAnsiTheme="majorHAnsi" w:cstheme="majorHAnsi"/>
          <w:spacing w:val="3"/>
        </w:rPr>
        <w:t xml:space="preserve"> Zamawiający zwróci  </w:t>
      </w:r>
      <w:r w:rsidRPr="00476EEA">
        <w:rPr>
          <w:rFonts w:asciiTheme="majorHAnsi" w:hAnsiTheme="majorHAnsi" w:cstheme="majorHAnsi"/>
          <w:spacing w:val="-1"/>
        </w:rPr>
        <w:t>(na</w:t>
      </w:r>
      <w:r w:rsidRPr="00476EEA">
        <w:rPr>
          <w:rFonts w:asciiTheme="majorHAnsi" w:hAnsiTheme="majorHAnsi" w:cstheme="majorHAnsi"/>
          <w:spacing w:val="3"/>
        </w:rPr>
        <w:t xml:space="preserve"> </w:t>
      </w:r>
      <w:r w:rsidRPr="00476EEA">
        <w:rPr>
          <w:rFonts w:asciiTheme="majorHAnsi" w:hAnsiTheme="majorHAnsi" w:cstheme="majorHAnsi"/>
        </w:rPr>
        <w:t>podstawie</w:t>
      </w:r>
      <w:r w:rsidRPr="00476EEA">
        <w:rPr>
          <w:rFonts w:asciiTheme="majorHAnsi" w:hAnsiTheme="majorHAnsi" w:cstheme="majorHAnsi"/>
          <w:spacing w:val="3"/>
        </w:rPr>
        <w:t xml:space="preserve"> </w:t>
      </w:r>
      <w:r w:rsidRPr="00476EEA">
        <w:rPr>
          <w:rFonts w:asciiTheme="majorHAnsi" w:hAnsiTheme="majorHAnsi" w:cstheme="majorHAnsi"/>
        </w:rPr>
        <w:t>protokołu    zdawczo- odbiorczego)</w:t>
      </w:r>
      <w:r w:rsidRPr="00476EEA">
        <w:rPr>
          <w:rFonts w:asciiTheme="majorHAnsi" w:hAnsiTheme="majorHAnsi" w:cstheme="majorHAnsi"/>
          <w:spacing w:val="26"/>
        </w:rPr>
        <w:t xml:space="preserve"> </w:t>
      </w:r>
      <w:r w:rsidRPr="00476EEA">
        <w:rPr>
          <w:rFonts w:asciiTheme="majorHAnsi" w:hAnsiTheme="majorHAnsi" w:cstheme="majorHAnsi"/>
          <w:spacing w:val="-1"/>
        </w:rPr>
        <w:t>depozyt oferowanego przedmiotu umowy.</w:t>
      </w:r>
    </w:p>
    <w:p w:rsidR="00486495" w:rsidRPr="00476EEA" w:rsidRDefault="00486495" w:rsidP="00486495">
      <w:pPr>
        <w:pStyle w:val="NormalnyWeb"/>
        <w:numPr>
          <w:ilvl w:val="0"/>
          <w:numId w:val="47"/>
        </w:numPr>
        <w:tabs>
          <w:tab w:val="left" w:pos="284"/>
        </w:tabs>
        <w:ind w:left="284" w:hanging="284"/>
        <w:jc w:val="both"/>
        <w:rPr>
          <w:rFonts w:asciiTheme="majorHAnsi" w:hAnsiTheme="majorHAnsi" w:cstheme="majorHAnsi"/>
          <w:sz w:val="22"/>
          <w:szCs w:val="22"/>
        </w:rPr>
      </w:pPr>
      <w:r w:rsidRPr="00476EEA">
        <w:rPr>
          <w:rFonts w:asciiTheme="majorHAnsi" w:hAnsiTheme="majorHAnsi" w:cstheme="majorHAnsi"/>
          <w:sz w:val="22"/>
          <w:szCs w:val="22"/>
        </w:rPr>
        <w:t xml:space="preserve">Na Wykonawcy ciąży odpowiedzialność z tytułu uszkodzenia lub utraty towaru do chwili potwierdzenia jego odbioru przez Zamawiającego. </w:t>
      </w:r>
    </w:p>
    <w:p w:rsidR="00486495" w:rsidRPr="00476EEA" w:rsidRDefault="00486495" w:rsidP="00486495">
      <w:pPr>
        <w:numPr>
          <w:ilvl w:val="0"/>
          <w:numId w:val="47"/>
        </w:numPr>
        <w:tabs>
          <w:tab w:val="left" w:pos="284"/>
        </w:tabs>
        <w:autoSpaceDE w:val="0"/>
        <w:autoSpaceDN w:val="0"/>
        <w:adjustRightInd w:val="0"/>
        <w:spacing w:line="240" w:lineRule="auto"/>
        <w:ind w:left="284" w:hanging="284"/>
        <w:jc w:val="both"/>
        <w:rPr>
          <w:rFonts w:asciiTheme="majorHAnsi" w:eastAsia="Times New Roman" w:hAnsiTheme="majorHAnsi" w:cstheme="majorHAnsi"/>
        </w:rPr>
      </w:pPr>
      <w:r w:rsidRPr="00476EEA">
        <w:rPr>
          <w:rFonts w:asciiTheme="majorHAnsi" w:eastAsia="Times New Roman" w:hAnsiTheme="majorHAnsi" w:cstheme="majorHAnsi"/>
        </w:rPr>
        <w:t>Z</w:t>
      </w:r>
      <w:r w:rsidRPr="00476EEA">
        <w:rPr>
          <w:rFonts w:asciiTheme="majorHAnsi" w:hAnsiTheme="majorHAnsi" w:cstheme="majorHAnsi"/>
        </w:rPr>
        <w:t xml:space="preserve">amawiającemu bez jakichkolwiek roszczeń ze strony Wykonawcy przysługuje prawo odmowy przyjęcia dostarczonego towaru i żądania wymiany na nowy wolny od  wad w przypadku: </w:t>
      </w:r>
    </w:p>
    <w:p w:rsidR="00486495" w:rsidRPr="002E67DE" w:rsidRDefault="00486495" w:rsidP="00486495">
      <w:pPr>
        <w:pStyle w:val="Default"/>
        <w:tabs>
          <w:tab w:val="left" w:pos="284"/>
        </w:tabs>
        <w:ind w:left="284"/>
        <w:jc w:val="both"/>
        <w:rPr>
          <w:rFonts w:ascii="Calibri" w:hAnsi="Calibri" w:cs="Calibri"/>
          <w:color w:val="auto"/>
          <w:sz w:val="22"/>
          <w:szCs w:val="22"/>
        </w:rPr>
      </w:pPr>
      <w:r w:rsidRPr="002E67DE">
        <w:rPr>
          <w:rFonts w:ascii="Calibri" w:hAnsi="Calibri" w:cs="Calibri"/>
          <w:color w:val="auto"/>
          <w:sz w:val="22"/>
          <w:szCs w:val="22"/>
        </w:rPr>
        <w:t xml:space="preserve">a) dostarczenia towaru niewłaściwej jakości, </w:t>
      </w:r>
    </w:p>
    <w:p w:rsidR="00486495" w:rsidRPr="002E67DE" w:rsidRDefault="00486495" w:rsidP="00486495">
      <w:pPr>
        <w:pStyle w:val="Default"/>
        <w:tabs>
          <w:tab w:val="left" w:pos="284"/>
        </w:tabs>
        <w:ind w:left="284"/>
        <w:jc w:val="both"/>
        <w:rPr>
          <w:rFonts w:ascii="Calibri" w:hAnsi="Calibri" w:cs="Calibri"/>
          <w:color w:val="auto"/>
          <w:sz w:val="22"/>
          <w:szCs w:val="22"/>
        </w:rPr>
      </w:pPr>
      <w:r w:rsidRPr="002E67DE">
        <w:rPr>
          <w:rFonts w:ascii="Calibri" w:hAnsi="Calibri" w:cs="Calibri"/>
          <w:color w:val="auto"/>
          <w:sz w:val="22"/>
          <w:szCs w:val="22"/>
        </w:rPr>
        <w:t xml:space="preserve">b) dostarczenia towaru niezgodnego z zamówieniem i zawartą umową, </w:t>
      </w:r>
    </w:p>
    <w:p w:rsidR="00486495" w:rsidRPr="002E67DE" w:rsidRDefault="00486495" w:rsidP="00486495">
      <w:pPr>
        <w:pStyle w:val="Default"/>
        <w:numPr>
          <w:ilvl w:val="0"/>
          <w:numId w:val="47"/>
        </w:numPr>
        <w:ind w:left="284" w:hanging="284"/>
        <w:jc w:val="both"/>
        <w:rPr>
          <w:rFonts w:ascii="Calibri" w:hAnsi="Calibri" w:cs="Calibri"/>
          <w:color w:val="auto"/>
          <w:sz w:val="22"/>
          <w:szCs w:val="22"/>
        </w:rPr>
      </w:pPr>
      <w:r w:rsidRPr="002E67DE">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486495" w:rsidRPr="002E67DE" w:rsidRDefault="00486495" w:rsidP="00486495">
      <w:pPr>
        <w:pStyle w:val="Default"/>
        <w:numPr>
          <w:ilvl w:val="0"/>
          <w:numId w:val="47"/>
        </w:numPr>
        <w:ind w:left="284" w:hanging="284"/>
        <w:jc w:val="both"/>
        <w:rPr>
          <w:rFonts w:ascii="Calibri" w:hAnsi="Calibri" w:cs="Calibri"/>
          <w:color w:val="auto"/>
          <w:sz w:val="22"/>
          <w:szCs w:val="22"/>
        </w:rPr>
      </w:pPr>
      <w:r w:rsidRPr="002E67DE">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486495" w:rsidRPr="002E67DE" w:rsidRDefault="00486495" w:rsidP="00486495">
      <w:pPr>
        <w:pStyle w:val="Default"/>
        <w:numPr>
          <w:ilvl w:val="0"/>
          <w:numId w:val="47"/>
        </w:numPr>
        <w:ind w:left="284" w:hanging="284"/>
        <w:jc w:val="both"/>
        <w:rPr>
          <w:rFonts w:ascii="Calibri" w:hAnsi="Calibri" w:cs="Calibri"/>
          <w:color w:val="auto"/>
          <w:sz w:val="22"/>
          <w:szCs w:val="22"/>
        </w:rPr>
      </w:pPr>
      <w:r w:rsidRPr="002E67DE">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rsidR="00486495" w:rsidRPr="002E67DE" w:rsidRDefault="00486495" w:rsidP="00486495">
      <w:pPr>
        <w:pStyle w:val="Default"/>
        <w:jc w:val="center"/>
        <w:rPr>
          <w:rFonts w:ascii="Calibri" w:hAnsi="Calibri" w:cs="Calibri"/>
          <w:b/>
          <w:bCs/>
          <w:color w:val="auto"/>
          <w:sz w:val="22"/>
          <w:szCs w:val="22"/>
        </w:rPr>
      </w:pPr>
    </w:p>
    <w:p w:rsidR="00486495" w:rsidRPr="002E67DE" w:rsidRDefault="00486495" w:rsidP="00486495">
      <w:pPr>
        <w:pStyle w:val="Default"/>
        <w:jc w:val="center"/>
        <w:rPr>
          <w:rFonts w:ascii="Calibri" w:hAnsi="Calibri" w:cs="Calibri"/>
          <w:bCs/>
          <w:color w:val="auto"/>
          <w:sz w:val="22"/>
          <w:szCs w:val="22"/>
        </w:rPr>
      </w:pPr>
      <w:r w:rsidRPr="002E67DE">
        <w:rPr>
          <w:rFonts w:ascii="Calibri" w:hAnsi="Calibri" w:cs="Calibri"/>
          <w:bCs/>
          <w:color w:val="auto"/>
          <w:sz w:val="22"/>
          <w:szCs w:val="22"/>
        </w:rPr>
        <w:t>§ 5</w:t>
      </w:r>
    </w:p>
    <w:p w:rsidR="00486495" w:rsidRPr="00476EEA" w:rsidRDefault="00486495" w:rsidP="00486495">
      <w:pPr>
        <w:numPr>
          <w:ilvl w:val="0"/>
          <w:numId w:val="41"/>
        </w:numPr>
        <w:tabs>
          <w:tab w:val="left" w:pos="284"/>
        </w:tabs>
        <w:spacing w:line="232" w:lineRule="auto"/>
        <w:ind w:left="0" w:firstLine="0"/>
        <w:jc w:val="both"/>
        <w:rPr>
          <w:rFonts w:asciiTheme="majorHAnsi" w:eastAsia="Times New Roman" w:hAnsiTheme="majorHAnsi" w:cstheme="majorHAnsi"/>
        </w:rPr>
      </w:pPr>
      <w:r w:rsidRPr="00476EEA">
        <w:rPr>
          <w:rFonts w:asciiTheme="majorHAnsi" w:eastAsia="Times New Roman" w:hAnsiTheme="majorHAnsi" w:cstheme="majorHAnsi"/>
        </w:rPr>
        <w:t xml:space="preserve">Wynagrodzenie Wykonawcy z tytułu należytego wykonania umowy wynosi brutto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76EEA" w:rsidTr="005F0484">
        <w:tc>
          <w:tcPr>
            <w:tcW w:w="9210" w:type="dxa"/>
          </w:tcPr>
          <w:p w:rsidR="00486495" w:rsidRPr="00476EEA" w:rsidRDefault="00486495" w:rsidP="005F0484">
            <w:pPr>
              <w:tabs>
                <w:tab w:val="left" w:pos="284"/>
              </w:tabs>
              <w:spacing w:line="232" w:lineRule="auto"/>
              <w:jc w:val="both"/>
              <w:rPr>
                <w:rFonts w:asciiTheme="majorHAnsi" w:eastAsia="Times New Roman" w:hAnsiTheme="majorHAnsi" w:cstheme="majorHAnsi"/>
              </w:rPr>
            </w:pPr>
          </w:p>
        </w:tc>
      </w:tr>
    </w:tbl>
    <w:p w:rsidR="00486495" w:rsidRPr="00476EEA" w:rsidRDefault="00486495" w:rsidP="00486495">
      <w:pPr>
        <w:tabs>
          <w:tab w:val="left" w:pos="284"/>
        </w:tabs>
        <w:spacing w:line="232" w:lineRule="auto"/>
        <w:jc w:val="both"/>
        <w:rPr>
          <w:rFonts w:asciiTheme="majorHAnsi" w:eastAsia="Times New Roman" w:hAnsiTheme="majorHAnsi" w:cstheme="majorHAnsi"/>
        </w:rPr>
      </w:pPr>
      <w:r w:rsidRPr="00476EEA">
        <w:rPr>
          <w:rFonts w:asciiTheme="majorHAnsi" w:eastAsia="Times New Roman" w:hAnsiTheme="majorHAnsi" w:cstheme="majorHAnsi"/>
        </w:rPr>
        <w:t xml:space="preserve">   (słownie:         ).</w:t>
      </w:r>
    </w:p>
    <w:p w:rsidR="00486495" w:rsidRPr="00476EEA" w:rsidRDefault="00486495" w:rsidP="00486495">
      <w:pPr>
        <w:pStyle w:val="Default"/>
        <w:numPr>
          <w:ilvl w:val="0"/>
          <w:numId w:val="41"/>
        </w:numPr>
        <w:tabs>
          <w:tab w:val="left" w:pos="284"/>
        </w:tabs>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Wartość umowy określona w ust. 1 zawiera całkowite wynagrodzenie związane 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486495" w:rsidRPr="00476EEA" w:rsidRDefault="00486495" w:rsidP="00486495">
      <w:pPr>
        <w:pStyle w:val="Default"/>
        <w:numPr>
          <w:ilvl w:val="0"/>
          <w:numId w:val="41"/>
        </w:numPr>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w:t>
      </w:r>
      <w:r w:rsidRPr="002E67DE">
        <w:rPr>
          <w:rFonts w:ascii="Calibri" w:hAnsi="Calibri" w:cs="Calibri"/>
          <w:color w:val="auto"/>
          <w:sz w:val="22"/>
          <w:szCs w:val="22"/>
        </w:rPr>
        <w:t xml:space="preserve">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w:t>
      </w:r>
      <w:r w:rsidRPr="00476EEA">
        <w:rPr>
          <w:rFonts w:asciiTheme="majorHAnsi" w:hAnsiTheme="majorHAnsi" w:cstheme="majorHAnsi"/>
          <w:color w:val="auto"/>
          <w:sz w:val="22"/>
          <w:szCs w:val="22"/>
        </w:rPr>
        <w:lastRenderedPageBreak/>
        <w:t>Zamawiającego lub od dnia wezwania Wykonawcy przez Zamawiającego do zapłaty określonej kwoty.</w:t>
      </w:r>
    </w:p>
    <w:p w:rsidR="00486495" w:rsidRPr="00476EEA" w:rsidRDefault="00486495" w:rsidP="00486495">
      <w:pPr>
        <w:pStyle w:val="Default"/>
        <w:numPr>
          <w:ilvl w:val="0"/>
          <w:numId w:val="49"/>
        </w:numPr>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476EEA" w:rsidTr="005F0484">
        <w:tc>
          <w:tcPr>
            <w:tcW w:w="9210" w:type="dxa"/>
          </w:tcPr>
          <w:p w:rsidR="00486495" w:rsidRPr="00476EEA" w:rsidRDefault="00486495" w:rsidP="005F0484">
            <w:pPr>
              <w:pStyle w:val="Default"/>
              <w:jc w:val="both"/>
              <w:rPr>
                <w:rFonts w:asciiTheme="majorHAnsi" w:hAnsiTheme="majorHAnsi" w:cstheme="majorHAnsi"/>
                <w:color w:val="auto"/>
                <w:sz w:val="22"/>
                <w:szCs w:val="22"/>
              </w:rPr>
            </w:pPr>
          </w:p>
        </w:tc>
      </w:tr>
    </w:tbl>
    <w:p w:rsidR="00486495" w:rsidRPr="00476EEA" w:rsidRDefault="00486495" w:rsidP="00486495">
      <w:pPr>
        <w:pStyle w:val="Default"/>
        <w:ind w:left="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476EEA" w:rsidTr="005F0484">
        <w:tc>
          <w:tcPr>
            <w:tcW w:w="9210" w:type="dxa"/>
          </w:tcPr>
          <w:p w:rsidR="00486495" w:rsidRPr="00476EEA" w:rsidRDefault="00486495" w:rsidP="005F0484">
            <w:pPr>
              <w:pStyle w:val="Default"/>
              <w:jc w:val="both"/>
              <w:rPr>
                <w:rFonts w:asciiTheme="majorHAnsi" w:hAnsiTheme="majorHAnsi" w:cstheme="majorHAnsi"/>
                <w:color w:val="auto"/>
                <w:sz w:val="22"/>
                <w:szCs w:val="22"/>
              </w:rPr>
            </w:pPr>
          </w:p>
        </w:tc>
      </w:tr>
    </w:tbl>
    <w:p w:rsidR="00486495" w:rsidRPr="00476EEA" w:rsidRDefault="00486495" w:rsidP="00486495">
      <w:pPr>
        <w:pStyle w:val="Default"/>
        <w:ind w:left="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dni od daty otrzymania prawidłowo wystawionej faktury.. </w:t>
      </w:r>
    </w:p>
    <w:p w:rsidR="00486495" w:rsidRPr="00476EEA" w:rsidRDefault="00486495" w:rsidP="00486495">
      <w:pPr>
        <w:pStyle w:val="Default"/>
        <w:numPr>
          <w:ilvl w:val="0"/>
          <w:numId w:val="49"/>
        </w:numPr>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Jako dzień zapłaty faktury przyjmuje się datę obciążenia rachunku bankowego Zamawiającego. </w:t>
      </w:r>
    </w:p>
    <w:p w:rsidR="00486495" w:rsidRPr="00476EEA" w:rsidRDefault="00486495" w:rsidP="00486495">
      <w:pPr>
        <w:pStyle w:val="Default"/>
        <w:numPr>
          <w:ilvl w:val="0"/>
          <w:numId w:val="49"/>
        </w:numPr>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Jeżeli faktura została doręczona Zamawiającemu przed dniem zakończenia należytej realizacji dostawy, termin płatności określony w ust. 4 liczony jest od dnia zakończenia należytej realizacji dostawy.</w:t>
      </w:r>
    </w:p>
    <w:p w:rsidR="00486495" w:rsidRPr="00476EEA" w:rsidRDefault="00486495" w:rsidP="00486495">
      <w:pPr>
        <w:pStyle w:val="Default"/>
        <w:jc w:val="center"/>
        <w:rPr>
          <w:rFonts w:asciiTheme="majorHAnsi" w:hAnsiTheme="majorHAnsi" w:cstheme="majorHAnsi"/>
          <w:bCs/>
          <w:color w:val="auto"/>
          <w:sz w:val="22"/>
          <w:szCs w:val="22"/>
        </w:rPr>
      </w:pPr>
      <w:r w:rsidRPr="00476EEA">
        <w:rPr>
          <w:rFonts w:asciiTheme="majorHAnsi" w:hAnsiTheme="majorHAnsi" w:cstheme="majorHAnsi"/>
          <w:bCs/>
          <w:color w:val="auto"/>
          <w:sz w:val="22"/>
          <w:szCs w:val="22"/>
        </w:rPr>
        <w:t>§ 6</w:t>
      </w:r>
    </w:p>
    <w:p w:rsidR="00486495" w:rsidRPr="00476EEA" w:rsidRDefault="00486495" w:rsidP="00486495">
      <w:pPr>
        <w:spacing w:line="240" w:lineRule="auto"/>
        <w:jc w:val="both"/>
        <w:rPr>
          <w:rFonts w:asciiTheme="majorHAnsi" w:hAnsiTheme="majorHAnsi" w:cstheme="majorHAnsi"/>
        </w:rPr>
      </w:pPr>
      <w:r w:rsidRPr="00476EEA">
        <w:rPr>
          <w:rFonts w:asciiTheme="majorHAnsi" w:hAnsiTheme="majorHAnsi" w:cstheme="majorHAnsi"/>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486495" w:rsidRPr="00476EEA" w:rsidRDefault="00486495" w:rsidP="00486495">
      <w:pPr>
        <w:spacing w:line="240" w:lineRule="auto"/>
        <w:jc w:val="both"/>
        <w:rPr>
          <w:rFonts w:asciiTheme="majorHAnsi" w:hAnsiTheme="majorHAnsi" w:cstheme="majorHAnsi"/>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color w:val="auto"/>
          <w:sz w:val="22"/>
          <w:szCs w:val="22"/>
        </w:rPr>
        <w:t>§ 7</w:t>
      </w:r>
    </w:p>
    <w:p w:rsidR="00486495" w:rsidRPr="002E67DE" w:rsidRDefault="00486495" w:rsidP="00486495">
      <w:pPr>
        <w:pStyle w:val="Default"/>
        <w:numPr>
          <w:ilvl w:val="0"/>
          <w:numId w:val="40"/>
        </w:numPr>
        <w:ind w:left="284" w:hanging="284"/>
        <w:jc w:val="both"/>
        <w:rPr>
          <w:rFonts w:ascii="Calibri" w:hAnsi="Calibri" w:cs="Calibri"/>
          <w:color w:val="auto"/>
          <w:sz w:val="22"/>
          <w:szCs w:val="22"/>
        </w:rPr>
      </w:pPr>
      <w:r w:rsidRPr="002E67DE">
        <w:rPr>
          <w:rFonts w:ascii="Calibri" w:hAnsi="Calibri" w:cs="Calibri"/>
          <w:color w:val="auto"/>
          <w:sz w:val="22"/>
          <w:szCs w:val="22"/>
        </w:rPr>
        <w:t xml:space="preserve">Umowa zostaje zawarta na czas oznaczony tj. od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 xml:space="preserve"> do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numPr>
          <w:ilvl w:val="0"/>
          <w:numId w:val="40"/>
        </w:numPr>
        <w:ind w:left="284" w:hanging="284"/>
        <w:jc w:val="both"/>
        <w:rPr>
          <w:rFonts w:ascii="Calibri" w:hAnsi="Calibri" w:cs="Calibri"/>
          <w:color w:val="auto"/>
          <w:sz w:val="22"/>
          <w:szCs w:val="22"/>
        </w:rPr>
      </w:pPr>
      <w:r w:rsidRPr="002E67DE">
        <w:rPr>
          <w:rFonts w:ascii="Calibri" w:hAnsi="Calibri" w:cs="Calibri"/>
          <w:color w:val="auto"/>
          <w:sz w:val="22"/>
          <w:szCs w:val="22"/>
        </w:rPr>
        <w:t>Zamawiający może odstąpić od umowy w przypadku:</w:t>
      </w:r>
    </w:p>
    <w:p w:rsidR="00486495" w:rsidRPr="00476EEA" w:rsidRDefault="00486495" w:rsidP="00486495">
      <w:pPr>
        <w:pStyle w:val="Tekstpodstawowywcity"/>
        <w:numPr>
          <w:ilvl w:val="0"/>
          <w:numId w:val="44"/>
        </w:numPr>
        <w:tabs>
          <w:tab w:val="left" w:pos="567"/>
        </w:tabs>
        <w:spacing w:line="240" w:lineRule="auto"/>
        <w:ind w:left="284" w:firstLine="0"/>
        <w:jc w:val="both"/>
        <w:rPr>
          <w:rFonts w:asciiTheme="majorHAnsi" w:hAnsiTheme="majorHAnsi" w:cstheme="majorHAnsi"/>
          <w:sz w:val="22"/>
          <w:szCs w:val="22"/>
        </w:rPr>
      </w:pPr>
      <w:r w:rsidRPr="00476EEA">
        <w:rPr>
          <w:rFonts w:asciiTheme="majorHAnsi" w:hAnsiTheme="majorHAnsi" w:cstheme="majorHAnsi"/>
          <w:sz w:val="22"/>
          <w:szCs w:val="22"/>
        </w:rPr>
        <w:t>gdy Wykonawca co najmniej trzy razy nie dostarczył towaru objętego jednostkowym zamówieniem w terminie wskazanym w §3 ust. 2, przy czym opóźnienie w dostawie wyniosło nie mniej niż 3 dni robocze,</w:t>
      </w:r>
    </w:p>
    <w:p w:rsidR="00486495" w:rsidRPr="00476EEA" w:rsidRDefault="00486495" w:rsidP="00486495">
      <w:pPr>
        <w:pStyle w:val="Tekstpodstawowywcity"/>
        <w:numPr>
          <w:ilvl w:val="0"/>
          <w:numId w:val="44"/>
        </w:numPr>
        <w:tabs>
          <w:tab w:val="left" w:pos="567"/>
        </w:tabs>
        <w:spacing w:line="240" w:lineRule="auto"/>
        <w:ind w:left="284" w:firstLine="0"/>
        <w:jc w:val="both"/>
        <w:rPr>
          <w:rFonts w:asciiTheme="majorHAnsi" w:hAnsiTheme="majorHAnsi" w:cstheme="majorHAnsi"/>
          <w:sz w:val="22"/>
          <w:szCs w:val="22"/>
        </w:rPr>
      </w:pPr>
      <w:r w:rsidRPr="00476EEA">
        <w:rPr>
          <w:rFonts w:asciiTheme="majorHAnsi" w:hAnsiTheme="majorHAnsi" w:cstheme="majorHAnsi"/>
          <w:sz w:val="22"/>
          <w:szCs w:val="22"/>
        </w:rPr>
        <w:t>co najmniej trzykrotnego niedotrzymania terminu na usunięcie stwierdzonych wad jakościowych i (lub) braków ilościowych, o których mowa w § 4 ust. 7 i ust. 8.</w:t>
      </w:r>
    </w:p>
    <w:p w:rsidR="00486495" w:rsidRPr="00476EEA" w:rsidRDefault="00486495" w:rsidP="00486495">
      <w:pPr>
        <w:pStyle w:val="Tekstpodstawowywcity"/>
        <w:numPr>
          <w:ilvl w:val="0"/>
          <w:numId w:val="40"/>
        </w:numPr>
        <w:tabs>
          <w:tab w:val="num" w:pos="284"/>
        </w:tabs>
        <w:spacing w:line="240" w:lineRule="auto"/>
        <w:ind w:left="284" w:hanging="284"/>
        <w:jc w:val="both"/>
        <w:rPr>
          <w:rFonts w:asciiTheme="majorHAnsi" w:hAnsiTheme="majorHAnsi" w:cstheme="majorHAnsi"/>
          <w:sz w:val="22"/>
          <w:szCs w:val="22"/>
        </w:rPr>
      </w:pPr>
      <w:r w:rsidRPr="00476EEA">
        <w:rPr>
          <w:rFonts w:asciiTheme="majorHAnsi" w:hAnsiTheme="majorHAnsi" w:cstheme="majorHAnsi"/>
          <w:sz w:val="22"/>
          <w:szCs w:val="22"/>
        </w:rPr>
        <w:t>Odstąpienia dokonuje się pod rygorem nieważności na piśmie wraz z uzasadnieniem, w terminie    30 dni od dnia powzięcia wiadomości o okolicznościach, o których mowa w ust. 2</w:t>
      </w:r>
    </w:p>
    <w:p w:rsidR="00486495" w:rsidRPr="00476EEA" w:rsidRDefault="00486495" w:rsidP="00486495">
      <w:pPr>
        <w:pStyle w:val="Tekstpodstawowywcity2"/>
        <w:numPr>
          <w:ilvl w:val="0"/>
          <w:numId w:val="40"/>
        </w:numPr>
        <w:spacing w:after="0" w:line="240" w:lineRule="auto"/>
        <w:ind w:left="284" w:hanging="284"/>
        <w:jc w:val="both"/>
        <w:rPr>
          <w:rFonts w:asciiTheme="majorHAnsi" w:hAnsiTheme="majorHAnsi" w:cstheme="majorHAnsi"/>
        </w:rPr>
      </w:pPr>
      <w:r w:rsidRPr="00476EEA">
        <w:rPr>
          <w:rFonts w:asciiTheme="majorHAnsi" w:hAnsiTheme="majorHAnsi" w:cstheme="majorHAnsi"/>
        </w:rPr>
        <w:t>Umowa wygasa w przypadku wyczerpania wartości towaru wskazanej w § 5 ust.1 albo z końcem okresu obowiązywania umowy, z zastrzeżeniem zapisów § 9 ust. 1 lit. b - w zależności od tego, które z tych zdarzeń nastąpi wcześniej.</w:t>
      </w:r>
    </w:p>
    <w:p w:rsidR="00486495" w:rsidRPr="00476EEA" w:rsidRDefault="00486495" w:rsidP="00486495">
      <w:pPr>
        <w:pStyle w:val="Default"/>
        <w:numPr>
          <w:ilvl w:val="0"/>
          <w:numId w:val="40"/>
        </w:numPr>
        <w:ind w:left="284" w:hanging="284"/>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 xml:space="preserve">W przypadku, gdy umowa wygaśnie w przypadku wyczerpania wartości towaru wskazanej                      w § 5 ust. 1 Wykonawcy nie będą przysługiwały z tego tytułu żadne roszczenia względem Zamawiającego. </w:t>
      </w:r>
    </w:p>
    <w:p w:rsidR="00486495" w:rsidRPr="002E67DE" w:rsidRDefault="00486495" w:rsidP="00486495">
      <w:pPr>
        <w:pStyle w:val="Default"/>
        <w:numPr>
          <w:ilvl w:val="0"/>
          <w:numId w:val="40"/>
        </w:numPr>
        <w:ind w:left="284" w:hanging="284"/>
        <w:jc w:val="both"/>
        <w:rPr>
          <w:rFonts w:ascii="Calibri" w:hAnsi="Calibri" w:cs="Calibri"/>
          <w:bCs/>
          <w:iCs/>
          <w:color w:val="auto"/>
          <w:sz w:val="22"/>
          <w:szCs w:val="22"/>
        </w:rPr>
      </w:pPr>
      <w:r w:rsidRPr="00476EEA">
        <w:rPr>
          <w:rFonts w:asciiTheme="majorHAnsi" w:hAnsiTheme="majorHAnsi" w:cstheme="majorHAnsi"/>
          <w:color w:val="auto"/>
          <w:sz w:val="22"/>
          <w:szCs w:val="22"/>
        </w:rPr>
        <w:t xml:space="preserve">W przypadku zmiany kwalifikacji danego towaru Zamawiający ma prawo odstąpić od umowy </w:t>
      </w:r>
      <w:r w:rsidRPr="00476EEA">
        <w:rPr>
          <w:rFonts w:asciiTheme="majorHAnsi" w:hAnsiTheme="majorHAnsi" w:cstheme="majorHAnsi"/>
          <w:color w:val="auto"/>
          <w:sz w:val="22"/>
          <w:szCs w:val="22"/>
        </w:rPr>
        <w:br/>
      </w:r>
      <w:r w:rsidRPr="002E67DE">
        <w:rPr>
          <w:rFonts w:ascii="Calibri" w:hAnsi="Calibri" w:cs="Calibri"/>
          <w:color w:val="auto"/>
          <w:sz w:val="22"/>
          <w:szCs w:val="22"/>
        </w:rPr>
        <w:t xml:space="preserve">w tej części. </w:t>
      </w:r>
      <w:r w:rsidRPr="002E67DE">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bCs/>
          <w:color w:val="auto"/>
          <w:sz w:val="22"/>
          <w:szCs w:val="22"/>
        </w:rPr>
        <w:t>§ 8</w:t>
      </w:r>
    </w:p>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1. Wykonawca zobowiązany jest do zapłaty kar umownych w przypadku: </w:t>
      </w:r>
    </w:p>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 xml:space="preserve">a) opóźnienia w uzupełnieniu depozytu w wysokości 1 % wartości brutto towaru niedostarczonego </w:t>
      </w:r>
      <w:r w:rsidRPr="002E67DE">
        <w:rPr>
          <w:rFonts w:ascii="Calibri" w:hAnsi="Calibri" w:cs="Calibri"/>
          <w:color w:val="auto"/>
          <w:sz w:val="22"/>
          <w:szCs w:val="22"/>
        </w:rPr>
        <w:br/>
        <w:t xml:space="preserve">w ustalonym terminie za każdy dzień opóźnienia, </w:t>
      </w:r>
    </w:p>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 xml:space="preserve">b) opóźnienia w usunięciu stwierdzonych przez Zamawiającego wad w wysokości 1 % wartości brutto  towarów wadliwych za każdy dzień opóźnienia liczony od dnia wyznaczonego na usunięcie wad, </w:t>
      </w:r>
    </w:p>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lastRenderedPageBreak/>
        <w:t xml:space="preserve">c) nie wykonania zamówienia lub odstąpienia od umowy przez Zamawiającego z przyczyn leżących po stronie Wykonawcy – w wysokości 10% wartości brutto nie zrealizowanej części umowy, </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 xml:space="preserve">3. Zamawiający zastrzega sobie prawo pobierania kar umownych z wynagrodzenia należnego Wykonawcy z tytułu wykonywania niniejszej umowy. </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4. Naliczenie kar umownych następuje przez sporządzenie noty księgowej wraz z pisemnym uzasadnieniem.</w:t>
      </w:r>
    </w:p>
    <w:p w:rsidR="00486495"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 xml:space="preserve">5.  Kara umowna jest płatna w terminie 14 dni od dnia wystawienia noty księgowej. </w:t>
      </w:r>
    </w:p>
    <w:p w:rsidR="00486495" w:rsidRPr="002E67DE" w:rsidRDefault="00486495" w:rsidP="00486495">
      <w:pPr>
        <w:pStyle w:val="Default"/>
        <w:ind w:left="284" w:hanging="284"/>
        <w:jc w:val="both"/>
        <w:rPr>
          <w:rFonts w:ascii="Calibri" w:hAnsi="Calibri" w:cs="Calibri"/>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bCs/>
          <w:color w:val="auto"/>
          <w:sz w:val="22"/>
          <w:szCs w:val="22"/>
        </w:rPr>
        <w:t>§ 9</w:t>
      </w:r>
    </w:p>
    <w:p w:rsidR="00486495" w:rsidRPr="00476EEA" w:rsidRDefault="00486495" w:rsidP="00486495">
      <w:pPr>
        <w:keepLines/>
        <w:numPr>
          <w:ilvl w:val="6"/>
          <w:numId w:val="37"/>
        </w:numPr>
        <w:tabs>
          <w:tab w:val="num" w:pos="284"/>
        </w:tabs>
        <w:autoSpaceDE w:val="0"/>
        <w:autoSpaceDN w:val="0"/>
        <w:adjustRightInd w:val="0"/>
        <w:spacing w:line="240" w:lineRule="auto"/>
        <w:ind w:left="284" w:hanging="284"/>
        <w:jc w:val="both"/>
        <w:rPr>
          <w:rFonts w:asciiTheme="majorHAnsi" w:hAnsiTheme="majorHAnsi" w:cstheme="majorHAnsi"/>
        </w:rPr>
      </w:pPr>
      <w:r w:rsidRPr="00476EEA">
        <w:rPr>
          <w:rFonts w:asciiTheme="majorHAnsi" w:hAnsiTheme="majorHAnsi" w:cstheme="majorHAnsi"/>
        </w:rPr>
        <w:t>Zamawiający przewiduje możliwość zmiany postanowień niniejszej umowy w stosunku do treści oferty, na podstawie której dokonano wyboru w przypadku:</w:t>
      </w:r>
    </w:p>
    <w:p w:rsidR="00486495" w:rsidRPr="00476EEA" w:rsidRDefault="00486495" w:rsidP="00486495">
      <w:pPr>
        <w:keepLines/>
        <w:numPr>
          <w:ilvl w:val="0"/>
          <w:numId w:val="38"/>
        </w:numPr>
        <w:autoSpaceDE w:val="0"/>
        <w:autoSpaceDN w:val="0"/>
        <w:adjustRightInd w:val="0"/>
        <w:spacing w:line="240" w:lineRule="auto"/>
        <w:ind w:left="567" w:hanging="283"/>
        <w:jc w:val="both"/>
        <w:rPr>
          <w:rFonts w:asciiTheme="majorHAnsi" w:hAnsiTheme="majorHAnsi" w:cstheme="majorHAnsi"/>
        </w:rPr>
      </w:pPr>
      <w:r w:rsidRPr="00476EEA">
        <w:rPr>
          <w:rFonts w:asciiTheme="majorHAnsi" w:hAnsiTheme="majorHAnsi" w:cstheme="majorHAnsi"/>
        </w:rPr>
        <w:t>zmiany ceny zgodnie z postanowieniami  ust. 3 i 4 niniejszego paragrafu,</w:t>
      </w:r>
    </w:p>
    <w:p w:rsidR="00486495" w:rsidRPr="00476EEA" w:rsidRDefault="00486495" w:rsidP="00486495">
      <w:pPr>
        <w:pStyle w:val="Default"/>
        <w:numPr>
          <w:ilvl w:val="0"/>
          <w:numId w:val="38"/>
        </w:numPr>
        <w:tabs>
          <w:tab w:val="left" w:pos="426"/>
          <w:tab w:val="left" w:pos="567"/>
        </w:tabs>
        <w:ind w:left="284" w:firstLine="0"/>
        <w:jc w:val="both"/>
        <w:rPr>
          <w:rFonts w:asciiTheme="majorHAnsi" w:hAnsiTheme="majorHAnsi" w:cstheme="majorHAnsi"/>
          <w:color w:val="auto"/>
          <w:sz w:val="22"/>
          <w:szCs w:val="22"/>
        </w:rPr>
      </w:pPr>
      <w:r w:rsidRPr="00476EEA">
        <w:rPr>
          <w:rFonts w:asciiTheme="majorHAnsi" w:hAnsiTheme="majorHAnsi" w:cstheme="majorHAnsi"/>
          <w:color w:val="auto"/>
          <w:sz w:val="22"/>
          <w:szCs w:val="22"/>
        </w:rPr>
        <w:t>wydłużenia okresu trwania umowy – w przypadku niewyczerpania całości towaru określonego w Załączniku nr 1 do umowy do wyczerpania tego towaru z zastrzeżeniem zapisów § 5 ust. 1 niniejszej umowy.</w:t>
      </w:r>
    </w:p>
    <w:p w:rsidR="00486495" w:rsidRPr="00476EEA" w:rsidRDefault="00486495" w:rsidP="00486495">
      <w:pPr>
        <w:pStyle w:val="Default"/>
        <w:numPr>
          <w:ilvl w:val="0"/>
          <w:numId w:val="38"/>
        </w:numPr>
        <w:tabs>
          <w:tab w:val="left" w:pos="426"/>
        </w:tabs>
        <w:ind w:left="284" w:firstLine="0"/>
        <w:jc w:val="both"/>
        <w:rPr>
          <w:rFonts w:asciiTheme="majorHAnsi" w:hAnsiTheme="majorHAnsi" w:cstheme="majorHAnsi"/>
          <w:sz w:val="22"/>
          <w:szCs w:val="22"/>
        </w:rPr>
      </w:pPr>
      <w:r w:rsidRPr="00476EEA">
        <w:rPr>
          <w:rFonts w:asciiTheme="majorHAnsi" w:hAnsiTheme="majorHAnsi" w:cstheme="majorHAns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rsidR="00486495" w:rsidRPr="002E67DE" w:rsidRDefault="00486495" w:rsidP="00486495">
      <w:pPr>
        <w:pStyle w:val="Default"/>
        <w:numPr>
          <w:ilvl w:val="0"/>
          <w:numId w:val="38"/>
        </w:numPr>
        <w:tabs>
          <w:tab w:val="left" w:pos="426"/>
        </w:tabs>
        <w:ind w:left="284" w:firstLine="0"/>
        <w:jc w:val="both"/>
        <w:rPr>
          <w:rFonts w:ascii="Calibri" w:hAnsi="Calibri" w:cs="Calibri"/>
          <w:sz w:val="22"/>
          <w:szCs w:val="22"/>
        </w:rPr>
      </w:pPr>
      <w:r w:rsidRPr="00476EEA">
        <w:rPr>
          <w:rFonts w:asciiTheme="majorHAnsi" w:eastAsia="SimSun" w:hAnsiTheme="majorHAnsi" w:cstheme="majorHAnsi"/>
          <w:sz w:val="22"/>
          <w:szCs w:val="22"/>
          <w:lang w:eastAsia="zh-CN"/>
        </w:rPr>
        <w:t>zmiany parametrów lub innych cech charakterystycznych dla towaru, w tym zmiany numeru katalogowego bądź jego nazwy własnej,</w:t>
      </w:r>
      <w:r w:rsidRPr="00476EEA">
        <w:rPr>
          <w:rFonts w:asciiTheme="majorHAnsi" w:eastAsia="SimSun" w:hAnsiTheme="majorHAnsi" w:cstheme="majorHAnsi"/>
          <w:b/>
          <w:sz w:val="22"/>
          <w:szCs w:val="22"/>
          <w:lang w:eastAsia="zh-CN"/>
        </w:rPr>
        <w:t xml:space="preserve"> </w:t>
      </w:r>
      <w:r w:rsidRPr="00476EEA">
        <w:rPr>
          <w:rFonts w:asciiTheme="majorHAnsi" w:eastAsia="SimSun" w:hAnsiTheme="majorHAnsi" w:cstheme="majorHAnsi"/>
          <w:sz w:val="22"/>
          <w:szCs w:val="22"/>
          <w:lang w:eastAsia="zh-CN"/>
        </w:rPr>
        <w:t xml:space="preserve">zmiany sposobu konfekcjonowania </w:t>
      </w:r>
      <w:r w:rsidRPr="00476EEA">
        <w:rPr>
          <w:rFonts w:asciiTheme="majorHAnsi" w:hAnsiTheme="majorHAnsi" w:cstheme="majorHAnsi"/>
          <w:sz w:val="22"/>
          <w:szCs w:val="22"/>
        </w:rPr>
        <w:t>po wcześniejszym</w:t>
      </w:r>
      <w:r w:rsidRPr="002E67DE">
        <w:rPr>
          <w:rFonts w:ascii="Calibri" w:hAnsi="Calibri" w:cs="Calibri"/>
          <w:sz w:val="22"/>
          <w:szCs w:val="22"/>
        </w:rPr>
        <w:t xml:space="preserve"> powiadomieniu i za pisemną zgodą Zamawiającego</w:t>
      </w:r>
    </w:p>
    <w:p w:rsidR="00486495" w:rsidRPr="002E67DE" w:rsidRDefault="00486495" w:rsidP="00486495">
      <w:pPr>
        <w:pStyle w:val="Default"/>
        <w:numPr>
          <w:ilvl w:val="0"/>
          <w:numId w:val="38"/>
        </w:numPr>
        <w:tabs>
          <w:tab w:val="left" w:pos="567"/>
        </w:tabs>
        <w:ind w:left="284" w:firstLine="0"/>
        <w:jc w:val="both"/>
        <w:rPr>
          <w:rFonts w:ascii="Calibri" w:hAnsi="Calibri" w:cs="Calibri"/>
          <w:color w:val="auto"/>
          <w:sz w:val="22"/>
          <w:szCs w:val="22"/>
        </w:rPr>
      </w:pPr>
      <w:r w:rsidRPr="002E67DE">
        <w:rPr>
          <w:rFonts w:ascii="Calibri" w:hAnsi="Calibri" w:cs="Calibri"/>
          <w:sz w:val="22"/>
          <w:szCs w:val="22"/>
        </w:rPr>
        <w:t xml:space="preserve">zmiany danych teleadresowych Stron zapisanych w umowie; </w:t>
      </w:r>
    </w:p>
    <w:p w:rsidR="00486495" w:rsidRPr="002E67DE" w:rsidRDefault="00486495" w:rsidP="00486495">
      <w:pPr>
        <w:pStyle w:val="Default"/>
        <w:numPr>
          <w:ilvl w:val="0"/>
          <w:numId w:val="38"/>
        </w:numPr>
        <w:tabs>
          <w:tab w:val="left" w:pos="567"/>
        </w:tabs>
        <w:ind w:left="284" w:firstLine="0"/>
        <w:jc w:val="both"/>
        <w:rPr>
          <w:rFonts w:ascii="Calibri" w:hAnsi="Calibri" w:cs="Calibri"/>
          <w:color w:val="auto"/>
          <w:sz w:val="22"/>
          <w:szCs w:val="22"/>
        </w:rPr>
      </w:pPr>
      <w:r w:rsidRPr="002E67DE">
        <w:rPr>
          <w:rFonts w:ascii="Calibri" w:hAnsi="Calibri" w:cs="Calibri"/>
          <w:sz w:val="22"/>
          <w:szCs w:val="22"/>
        </w:rPr>
        <w:t xml:space="preserve">zmiany przepisów prawnych istotnych dla realizacji zapisów umowy, </w:t>
      </w:r>
    </w:p>
    <w:p w:rsidR="00486495" w:rsidRPr="002E67DE" w:rsidRDefault="00486495" w:rsidP="00486495">
      <w:pPr>
        <w:pStyle w:val="Default"/>
        <w:numPr>
          <w:ilvl w:val="0"/>
          <w:numId w:val="38"/>
        </w:numPr>
        <w:tabs>
          <w:tab w:val="left" w:pos="567"/>
        </w:tabs>
        <w:ind w:left="284" w:firstLine="0"/>
        <w:jc w:val="both"/>
        <w:rPr>
          <w:rFonts w:ascii="Calibri" w:hAnsi="Calibri" w:cs="Calibri"/>
          <w:color w:val="auto"/>
          <w:sz w:val="22"/>
          <w:szCs w:val="22"/>
        </w:rPr>
      </w:pPr>
      <w:r w:rsidRPr="002E67DE">
        <w:rPr>
          <w:rFonts w:ascii="Calibri" w:hAnsi="Calibri" w:cs="Calibri"/>
          <w:sz w:val="22"/>
          <w:szCs w:val="22"/>
        </w:rPr>
        <w:t>zmiany postanowień umowy, związanych z zaistnieniem okoliczności, których nie można było przewidzieć w chwili zawarcia umowy.</w:t>
      </w:r>
    </w:p>
    <w:p w:rsidR="00486495" w:rsidRPr="002E67DE" w:rsidRDefault="00486495" w:rsidP="00486495">
      <w:pPr>
        <w:pStyle w:val="Default"/>
        <w:numPr>
          <w:ilvl w:val="6"/>
          <w:numId w:val="37"/>
        </w:numPr>
        <w:tabs>
          <w:tab w:val="clear" w:pos="5182"/>
          <w:tab w:val="left" w:pos="284"/>
        </w:tabs>
        <w:ind w:left="284" w:hanging="284"/>
        <w:jc w:val="both"/>
        <w:rPr>
          <w:rFonts w:ascii="Calibri" w:hAnsi="Calibri" w:cs="Calibri"/>
          <w:color w:val="auto"/>
          <w:sz w:val="22"/>
          <w:szCs w:val="22"/>
        </w:rPr>
      </w:pPr>
      <w:r w:rsidRPr="002E67DE">
        <w:rPr>
          <w:rFonts w:ascii="Calibri" w:hAnsi="Calibri" w:cs="Calibri"/>
          <w:color w:val="auto"/>
          <w:sz w:val="22"/>
          <w:szCs w:val="22"/>
        </w:rPr>
        <w:t xml:space="preserve">Zamawiający zastrzega sobie prawo do zmiany limitów ilościowych zamawianych towarów                    w stosunku do określonych w poszczególnych pakietach objętych umową zarówno </w:t>
      </w:r>
      <w:proofErr w:type="spellStart"/>
      <w:r w:rsidRPr="002E67DE">
        <w:rPr>
          <w:rFonts w:ascii="Calibri" w:hAnsi="Calibri" w:cs="Calibri"/>
          <w:color w:val="auto"/>
          <w:sz w:val="22"/>
          <w:szCs w:val="22"/>
        </w:rPr>
        <w:t>„i</w:t>
      </w:r>
      <w:proofErr w:type="spellEnd"/>
      <w:r w:rsidRPr="002E67DE">
        <w:rPr>
          <w:rFonts w:ascii="Calibri" w:hAnsi="Calibri" w:cs="Calibri"/>
          <w:color w:val="auto"/>
          <w:sz w:val="22"/>
          <w:szCs w:val="22"/>
        </w:rPr>
        <w:t xml:space="preserve">n plus” jak               i </w:t>
      </w:r>
      <w:proofErr w:type="spellStart"/>
      <w:r w:rsidRPr="002E67DE">
        <w:rPr>
          <w:rFonts w:ascii="Calibri" w:hAnsi="Calibri" w:cs="Calibri"/>
          <w:color w:val="auto"/>
          <w:sz w:val="22"/>
          <w:szCs w:val="22"/>
        </w:rPr>
        <w:t>„i</w:t>
      </w:r>
      <w:proofErr w:type="spellEnd"/>
      <w:r w:rsidRPr="002E67DE">
        <w:rPr>
          <w:rFonts w:ascii="Calibri" w:hAnsi="Calibri" w:cs="Calibri"/>
          <w:color w:val="auto"/>
          <w:sz w:val="22"/>
          <w:szCs w:val="22"/>
        </w:rPr>
        <w:t>n minus” bez wzrostu wartości brutto danego pakietu i bez zmiany ceny jednostkowej,                          a Wykonawca oświadcza, że wyraża na to zgodę. Wykonawcy nie będą przysługiwały z tego tytułu żadne roszczenia względem Zamawiającego.</w:t>
      </w:r>
    </w:p>
    <w:p w:rsidR="00486495" w:rsidRPr="002E67DE" w:rsidRDefault="00486495" w:rsidP="00486495">
      <w:pPr>
        <w:pStyle w:val="Default"/>
        <w:numPr>
          <w:ilvl w:val="6"/>
          <w:numId w:val="37"/>
        </w:numPr>
        <w:tabs>
          <w:tab w:val="clear" w:pos="5182"/>
          <w:tab w:val="left" w:pos="284"/>
        </w:tabs>
        <w:ind w:left="284" w:hanging="284"/>
        <w:jc w:val="both"/>
        <w:rPr>
          <w:rFonts w:ascii="Calibri" w:hAnsi="Calibri" w:cs="Calibri"/>
          <w:color w:val="auto"/>
          <w:sz w:val="22"/>
          <w:szCs w:val="22"/>
        </w:rPr>
      </w:pPr>
      <w:r w:rsidRPr="002E67DE">
        <w:rPr>
          <w:rFonts w:ascii="Calibri" w:hAnsi="Calibri" w:cs="Calibri"/>
          <w:color w:val="auto"/>
          <w:sz w:val="22"/>
          <w:szCs w:val="22"/>
        </w:rPr>
        <w:t xml:space="preserve">Zamawiający dopuszcza zmianę cen jednostkowych towarów wskazanych w Załączniku nr 1 do umowy w przypadku: </w:t>
      </w:r>
    </w:p>
    <w:p w:rsidR="00486495" w:rsidRPr="002E67DE" w:rsidRDefault="00486495" w:rsidP="00486495">
      <w:pPr>
        <w:pStyle w:val="Default"/>
        <w:numPr>
          <w:ilvl w:val="0"/>
          <w:numId w:val="36"/>
        </w:numPr>
        <w:tabs>
          <w:tab w:val="left" w:pos="567"/>
        </w:tabs>
        <w:ind w:left="284" w:firstLine="0"/>
        <w:jc w:val="both"/>
        <w:rPr>
          <w:rFonts w:ascii="Calibri" w:hAnsi="Calibri" w:cs="Calibri"/>
          <w:color w:val="auto"/>
          <w:sz w:val="22"/>
          <w:szCs w:val="22"/>
        </w:rPr>
      </w:pPr>
      <w:r w:rsidRPr="002E67DE">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486495" w:rsidRPr="002E67DE" w:rsidRDefault="00486495" w:rsidP="00486495">
      <w:pPr>
        <w:pStyle w:val="Default"/>
        <w:numPr>
          <w:ilvl w:val="0"/>
          <w:numId w:val="36"/>
        </w:numPr>
        <w:tabs>
          <w:tab w:val="left" w:pos="426"/>
          <w:tab w:val="left" w:pos="567"/>
        </w:tabs>
        <w:ind w:left="284" w:firstLine="0"/>
        <w:jc w:val="both"/>
        <w:rPr>
          <w:rFonts w:ascii="Calibri" w:hAnsi="Calibri" w:cs="Calibri"/>
          <w:color w:val="auto"/>
          <w:sz w:val="22"/>
          <w:szCs w:val="22"/>
        </w:rPr>
      </w:pPr>
      <w:r w:rsidRPr="002E67DE">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486495" w:rsidRPr="002E67DE" w:rsidRDefault="00486495" w:rsidP="00486495">
      <w:pPr>
        <w:pStyle w:val="Default"/>
        <w:numPr>
          <w:ilvl w:val="0"/>
          <w:numId w:val="36"/>
        </w:numPr>
        <w:tabs>
          <w:tab w:val="left" w:pos="426"/>
          <w:tab w:val="left" w:pos="567"/>
        </w:tabs>
        <w:ind w:left="284" w:firstLine="0"/>
        <w:jc w:val="both"/>
        <w:rPr>
          <w:rFonts w:ascii="Calibri" w:hAnsi="Calibri" w:cs="Calibri"/>
          <w:color w:val="auto"/>
          <w:sz w:val="22"/>
          <w:szCs w:val="22"/>
        </w:rPr>
      </w:pPr>
      <w:r w:rsidRPr="002E67DE">
        <w:rPr>
          <w:rFonts w:ascii="Calibri" w:hAnsi="Calibri" w:cs="Calibri"/>
          <w:color w:val="auto"/>
          <w:sz w:val="22"/>
          <w:szCs w:val="22"/>
        </w:rPr>
        <w:t>zmniejszenie ceny w każdym przypadku,</w:t>
      </w:r>
    </w:p>
    <w:p w:rsidR="00486495" w:rsidRPr="002E67DE" w:rsidRDefault="00486495" w:rsidP="00486495">
      <w:pPr>
        <w:pStyle w:val="Default"/>
        <w:numPr>
          <w:ilvl w:val="0"/>
          <w:numId w:val="42"/>
        </w:numPr>
        <w:ind w:left="284" w:hanging="284"/>
        <w:jc w:val="both"/>
        <w:rPr>
          <w:rFonts w:ascii="Calibri" w:hAnsi="Calibri" w:cs="Calibri"/>
          <w:color w:val="auto"/>
          <w:sz w:val="22"/>
          <w:szCs w:val="22"/>
        </w:rPr>
      </w:pPr>
      <w:r w:rsidRPr="002E67DE">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rsidR="00486495" w:rsidRPr="002E67DE" w:rsidRDefault="00486495" w:rsidP="00486495">
      <w:pPr>
        <w:pStyle w:val="Default"/>
        <w:numPr>
          <w:ilvl w:val="0"/>
          <w:numId w:val="42"/>
        </w:numPr>
        <w:ind w:left="284" w:hanging="284"/>
        <w:jc w:val="both"/>
        <w:rPr>
          <w:rFonts w:ascii="Calibri" w:hAnsi="Calibri" w:cs="Calibri"/>
          <w:color w:val="auto"/>
          <w:sz w:val="22"/>
          <w:szCs w:val="22"/>
        </w:rPr>
      </w:pPr>
      <w:r w:rsidRPr="002E67DE">
        <w:rPr>
          <w:rFonts w:ascii="Calibri" w:hAnsi="Calibri" w:cs="Calibri"/>
          <w:color w:val="auto"/>
          <w:sz w:val="22"/>
          <w:szCs w:val="22"/>
        </w:rPr>
        <w:lastRenderedPageBreak/>
        <w:t xml:space="preserve">Wszelkie zmiany treści niniejszej umowy wymagają formy pisemnej w postaci aneksu pod rygorem nieważności, z zastrzeżeniem pozostałych zapisów umowy. </w:t>
      </w:r>
    </w:p>
    <w:p w:rsidR="00486495" w:rsidRPr="00814DB2" w:rsidRDefault="00486495" w:rsidP="00486495">
      <w:pPr>
        <w:pStyle w:val="Default"/>
        <w:numPr>
          <w:ilvl w:val="0"/>
          <w:numId w:val="42"/>
        </w:numPr>
        <w:spacing w:line="271" w:lineRule="auto"/>
        <w:ind w:left="284" w:hanging="284"/>
        <w:jc w:val="both"/>
        <w:rPr>
          <w:rFonts w:ascii="Calibri" w:hAnsi="Calibri" w:cs="Calibri"/>
          <w:color w:val="auto"/>
          <w:sz w:val="22"/>
          <w:szCs w:val="22"/>
        </w:rPr>
      </w:pPr>
      <w:r w:rsidRPr="002E67DE">
        <w:rPr>
          <w:rFonts w:ascii="Calibri" w:hAnsi="Calibri" w:cs="Calibri"/>
          <w:color w:val="auto"/>
          <w:sz w:val="22"/>
          <w:szCs w:val="22"/>
        </w:rPr>
        <w:t xml:space="preserve">Zmiany, o których mowa ust. 1 lit. c)–d), ust. 3 lit. c) oraz ust. 4 niniejszego paragrafu nie </w:t>
      </w:r>
      <w:r w:rsidRPr="00814DB2">
        <w:rPr>
          <w:rFonts w:ascii="Calibri" w:hAnsi="Calibri" w:cs="Calibri"/>
          <w:color w:val="auto"/>
          <w:sz w:val="22"/>
          <w:szCs w:val="22"/>
        </w:rPr>
        <w:t>wymagają formy aneksu.</w:t>
      </w:r>
    </w:p>
    <w:p w:rsidR="00486495" w:rsidRPr="00814DB2" w:rsidRDefault="00486495" w:rsidP="00486495">
      <w:pPr>
        <w:pStyle w:val="Akapitzlist"/>
        <w:widowControl w:val="0"/>
        <w:numPr>
          <w:ilvl w:val="0"/>
          <w:numId w:val="42"/>
        </w:numPr>
        <w:autoSpaceDE w:val="0"/>
        <w:autoSpaceDN w:val="0"/>
        <w:spacing w:line="271" w:lineRule="auto"/>
        <w:ind w:left="284" w:hanging="284"/>
        <w:jc w:val="both"/>
        <w:rPr>
          <w:rFonts w:ascii="Calibri" w:hAnsi="Calibri" w:cs="Calibri"/>
          <w:sz w:val="22"/>
          <w:szCs w:val="22"/>
        </w:rPr>
      </w:pPr>
      <w:r w:rsidRPr="00814DB2">
        <w:rPr>
          <w:rFonts w:ascii="Calibri" w:hAnsi="Calibri" w:cs="Calibri"/>
          <w:sz w:val="22"/>
          <w:szCs w:val="22"/>
        </w:rPr>
        <w:t>Strony przewidują możliwość wydłużenia okresu trwania umowy, z zastrzeżeniem przepisów § 5 ust. 1:</w:t>
      </w:r>
    </w:p>
    <w:p w:rsidR="00486495" w:rsidRPr="00814DB2" w:rsidRDefault="00486495" w:rsidP="00486495">
      <w:pPr>
        <w:pStyle w:val="Akapitzlist"/>
        <w:widowControl w:val="0"/>
        <w:numPr>
          <w:ilvl w:val="0"/>
          <w:numId w:val="50"/>
        </w:numPr>
        <w:autoSpaceDE w:val="0"/>
        <w:autoSpaceDN w:val="0"/>
        <w:spacing w:line="271" w:lineRule="auto"/>
        <w:jc w:val="both"/>
        <w:rPr>
          <w:rFonts w:ascii="Calibri" w:hAnsi="Calibri" w:cs="Calibri"/>
          <w:sz w:val="22"/>
          <w:szCs w:val="22"/>
        </w:rPr>
      </w:pPr>
      <w:r w:rsidRPr="00814DB2">
        <w:rPr>
          <w:rFonts w:ascii="Calibri" w:hAnsi="Calibri" w:cs="Calibri"/>
          <w:sz w:val="22"/>
          <w:szCs w:val="22"/>
        </w:rPr>
        <w:t>na</w:t>
      </w:r>
      <w:r w:rsidRPr="00814DB2">
        <w:rPr>
          <w:rFonts w:ascii="Calibri" w:hAnsi="Calibri" w:cs="Calibri"/>
          <w:spacing w:val="1"/>
          <w:sz w:val="22"/>
          <w:szCs w:val="22"/>
        </w:rPr>
        <w:t xml:space="preserve"> </w:t>
      </w:r>
      <w:r w:rsidRPr="00814DB2">
        <w:rPr>
          <w:rFonts w:ascii="Calibri" w:hAnsi="Calibri" w:cs="Calibri"/>
          <w:sz w:val="22"/>
          <w:szCs w:val="22"/>
        </w:rPr>
        <w:t>wniosek</w:t>
      </w:r>
      <w:r w:rsidRPr="00814DB2">
        <w:rPr>
          <w:rFonts w:ascii="Calibri" w:hAnsi="Calibri" w:cs="Calibri"/>
          <w:spacing w:val="1"/>
          <w:sz w:val="22"/>
          <w:szCs w:val="22"/>
        </w:rPr>
        <w:t xml:space="preserve"> </w:t>
      </w:r>
      <w:r w:rsidRPr="00814DB2">
        <w:rPr>
          <w:rFonts w:ascii="Calibri" w:hAnsi="Calibri" w:cs="Calibri"/>
          <w:sz w:val="22"/>
          <w:szCs w:val="22"/>
        </w:rPr>
        <w:t>Wykonawcy</w:t>
      </w:r>
      <w:r w:rsidRPr="00814DB2">
        <w:rPr>
          <w:rFonts w:ascii="Calibri" w:hAnsi="Calibri" w:cs="Calibri"/>
          <w:spacing w:val="1"/>
          <w:sz w:val="22"/>
          <w:szCs w:val="22"/>
        </w:rPr>
        <w:t xml:space="preserve"> </w:t>
      </w:r>
      <w:r w:rsidRPr="00814DB2">
        <w:rPr>
          <w:rFonts w:ascii="Calibri" w:hAnsi="Calibri" w:cs="Calibri"/>
          <w:sz w:val="22"/>
          <w:szCs w:val="22"/>
        </w:rPr>
        <w:t>–</w:t>
      </w:r>
      <w:r w:rsidRPr="00814DB2">
        <w:rPr>
          <w:rFonts w:ascii="Calibri" w:hAnsi="Calibri" w:cs="Calibri"/>
          <w:spacing w:val="1"/>
          <w:sz w:val="22"/>
          <w:szCs w:val="22"/>
        </w:rPr>
        <w:t xml:space="preserve"> </w:t>
      </w:r>
      <w:r w:rsidRPr="00814DB2">
        <w:rPr>
          <w:rFonts w:ascii="Calibri" w:hAnsi="Calibri" w:cs="Calibri"/>
          <w:sz w:val="22"/>
          <w:szCs w:val="22"/>
        </w:rPr>
        <w:t>w</w:t>
      </w:r>
      <w:r w:rsidRPr="00814DB2">
        <w:rPr>
          <w:rFonts w:ascii="Calibri" w:hAnsi="Calibri" w:cs="Calibri"/>
          <w:spacing w:val="1"/>
          <w:sz w:val="22"/>
          <w:szCs w:val="22"/>
        </w:rPr>
        <w:t xml:space="preserve"> </w:t>
      </w:r>
      <w:r w:rsidRPr="00814DB2">
        <w:rPr>
          <w:rFonts w:ascii="Calibri" w:hAnsi="Calibri" w:cs="Calibri"/>
          <w:sz w:val="22"/>
          <w:szCs w:val="22"/>
        </w:rPr>
        <w:t>przypadku</w:t>
      </w:r>
      <w:r w:rsidRPr="00814DB2">
        <w:rPr>
          <w:rFonts w:ascii="Calibri" w:hAnsi="Calibri" w:cs="Calibri"/>
          <w:spacing w:val="1"/>
          <w:sz w:val="22"/>
          <w:szCs w:val="22"/>
        </w:rPr>
        <w:t xml:space="preserve"> </w:t>
      </w:r>
      <w:r w:rsidRPr="00814DB2">
        <w:rPr>
          <w:rFonts w:ascii="Calibri" w:hAnsi="Calibri" w:cs="Calibri"/>
          <w:sz w:val="22"/>
          <w:szCs w:val="22"/>
        </w:rPr>
        <w:t>braku</w:t>
      </w:r>
      <w:r w:rsidRPr="00814DB2">
        <w:rPr>
          <w:rFonts w:ascii="Calibri" w:hAnsi="Calibri" w:cs="Calibri"/>
          <w:spacing w:val="1"/>
          <w:sz w:val="22"/>
          <w:szCs w:val="22"/>
        </w:rPr>
        <w:t xml:space="preserve"> </w:t>
      </w:r>
      <w:r w:rsidRPr="00814DB2">
        <w:rPr>
          <w:rFonts w:ascii="Calibri" w:hAnsi="Calibri" w:cs="Calibri"/>
          <w:sz w:val="22"/>
          <w:szCs w:val="22"/>
        </w:rPr>
        <w:t>zamówienia</w:t>
      </w:r>
      <w:r w:rsidRPr="00814DB2">
        <w:rPr>
          <w:rFonts w:ascii="Calibri" w:hAnsi="Calibri" w:cs="Calibri"/>
          <w:spacing w:val="1"/>
          <w:sz w:val="22"/>
          <w:szCs w:val="22"/>
        </w:rPr>
        <w:t xml:space="preserve"> </w:t>
      </w:r>
      <w:r w:rsidRPr="00814DB2">
        <w:rPr>
          <w:rFonts w:ascii="Calibri" w:hAnsi="Calibri" w:cs="Calibri"/>
          <w:sz w:val="22"/>
          <w:szCs w:val="22"/>
        </w:rPr>
        <w:t>w</w:t>
      </w:r>
      <w:r w:rsidRPr="00814DB2">
        <w:rPr>
          <w:rFonts w:ascii="Calibri" w:hAnsi="Calibri" w:cs="Calibri"/>
          <w:spacing w:val="1"/>
          <w:sz w:val="22"/>
          <w:szCs w:val="22"/>
        </w:rPr>
        <w:t xml:space="preserve"> </w:t>
      </w:r>
      <w:r w:rsidRPr="00814DB2">
        <w:rPr>
          <w:rFonts w:ascii="Calibri" w:hAnsi="Calibri" w:cs="Calibri"/>
          <w:sz w:val="22"/>
          <w:szCs w:val="22"/>
        </w:rPr>
        <w:t>okresie</w:t>
      </w:r>
      <w:r w:rsidRPr="00814DB2">
        <w:rPr>
          <w:rFonts w:ascii="Calibri" w:hAnsi="Calibri" w:cs="Calibri"/>
          <w:spacing w:val="1"/>
          <w:sz w:val="22"/>
          <w:szCs w:val="22"/>
        </w:rPr>
        <w:t xml:space="preserve"> </w:t>
      </w:r>
      <w:r w:rsidRPr="00814DB2">
        <w:rPr>
          <w:rFonts w:ascii="Calibri" w:hAnsi="Calibri" w:cs="Calibri"/>
          <w:sz w:val="22"/>
          <w:szCs w:val="22"/>
        </w:rPr>
        <w:t>obowiązywania</w:t>
      </w:r>
      <w:r w:rsidRPr="00814DB2">
        <w:rPr>
          <w:rFonts w:ascii="Calibri" w:hAnsi="Calibri" w:cs="Calibri"/>
          <w:spacing w:val="1"/>
          <w:sz w:val="22"/>
          <w:szCs w:val="22"/>
        </w:rPr>
        <w:t xml:space="preserve"> </w:t>
      </w:r>
      <w:r w:rsidRPr="00814DB2">
        <w:rPr>
          <w:rFonts w:ascii="Calibri" w:hAnsi="Calibri" w:cs="Calibri"/>
          <w:sz w:val="22"/>
          <w:szCs w:val="22"/>
        </w:rPr>
        <w:t>Umowy</w:t>
      </w:r>
      <w:r w:rsidRPr="00814DB2">
        <w:rPr>
          <w:rFonts w:ascii="Calibri" w:hAnsi="Calibri" w:cs="Calibri"/>
          <w:spacing w:val="-6"/>
          <w:sz w:val="22"/>
          <w:szCs w:val="22"/>
        </w:rPr>
        <w:t xml:space="preserve"> </w:t>
      </w:r>
      <w:r w:rsidRPr="00814DB2">
        <w:rPr>
          <w:rFonts w:ascii="Calibri" w:hAnsi="Calibri" w:cs="Calibri"/>
          <w:sz w:val="22"/>
          <w:szCs w:val="22"/>
        </w:rPr>
        <w:t>produktów</w:t>
      </w:r>
      <w:r w:rsidRPr="00814DB2">
        <w:rPr>
          <w:rFonts w:ascii="Calibri" w:hAnsi="Calibri" w:cs="Calibri"/>
          <w:spacing w:val="-1"/>
          <w:sz w:val="22"/>
          <w:szCs w:val="22"/>
        </w:rPr>
        <w:t xml:space="preserve"> </w:t>
      </w:r>
      <w:r w:rsidRPr="00814DB2">
        <w:rPr>
          <w:rFonts w:ascii="Calibri" w:hAnsi="Calibri" w:cs="Calibri"/>
          <w:sz w:val="22"/>
          <w:szCs w:val="22"/>
        </w:rPr>
        <w:t>objętych</w:t>
      </w:r>
      <w:r w:rsidRPr="00814DB2">
        <w:rPr>
          <w:rFonts w:ascii="Calibri" w:hAnsi="Calibri" w:cs="Calibri"/>
          <w:spacing w:val="1"/>
          <w:sz w:val="22"/>
          <w:szCs w:val="22"/>
        </w:rPr>
        <w:t xml:space="preserve"> </w:t>
      </w:r>
      <w:r w:rsidRPr="00814DB2">
        <w:rPr>
          <w:rFonts w:ascii="Calibri" w:hAnsi="Calibri" w:cs="Calibri"/>
          <w:sz w:val="22"/>
          <w:szCs w:val="22"/>
        </w:rPr>
        <w:t>Umową</w:t>
      </w:r>
      <w:r w:rsidRPr="00814DB2">
        <w:rPr>
          <w:rFonts w:ascii="Calibri" w:hAnsi="Calibri" w:cs="Calibri"/>
          <w:spacing w:val="-2"/>
          <w:sz w:val="22"/>
          <w:szCs w:val="22"/>
        </w:rPr>
        <w:t xml:space="preserve"> </w:t>
      </w:r>
      <w:r w:rsidRPr="00814DB2">
        <w:rPr>
          <w:rFonts w:ascii="Calibri" w:hAnsi="Calibri" w:cs="Calibri"/>
          <w:sz w:val="22"/>
          <w:szCs w:val="22"/>
        </w:rPr>
        <w:t>na</w:t>
      </w:r>
      <w:r w:rsidRPr="00814DB2">
        <w:rPr>
          <w:rFonts w:ascii="Calibri" w:hAnsi="Calibri" w:cs="Calibri"/>
          <w:spacing w:val="-3"/>
          <w:sz w:val="22"/>
          <w:szCs w:val="22"/>
        </w:rPr>
        <w:t xml:space="preserve"> </w:t>
      </w:r>
      <w:r w:rsidRPr="00814DB2">
        <w:rPr>
          <w:rFonts w:ascii="Calibri" w:hAnsi="Calibri" w:cs="Calibri"/>
          <w:sz w:val="22"/>
          <w:szCs w:val="22"/>
        </w:rPr>
        <w:t>poziomie</w:t>
      </w:r>
      <w:r w:rsidRPr="00814DB2">
        <w:rPr>
          <w:rFonts w:ascii="Calibri" w:hAnsi="Calibri" w:cs="Calibri"/>
          <w:spacing w:val="-2"/>
          <w:sz w:val="22"/>
          <w:szCs w:val="22"/>
        </w:rPr>
        <w:t xml:space="preserve"> </w:t>
      </w:r>
      <w:r w:rsidRPr="00814DB2">
        <w:rPr>
          <w:rFonts w:ascii="Calibri" w:hAnsi="Calibri" w:cs="Calibri"/>
          <w:sz w:val="22"/>
          <w:szCs w:val="22"/>
        </w:rPr>
        <w:t>co</w:t>
      </w:r>
      <w:r w:rsidRPr="00814DB2">
        <w:rPr>
          <w:rFonts w:ascii="Calibri" w:hAnsi="Calibri" w:cs="Calibri"/>
          <w:spacing w:val="-2"/>
          <w:sz w:val="22"/>
          <w:szCs w:val="22"/>
        </w:rPr>
        <w:t xml:space="preserve"> </w:t>
      </w:r>
      <w:r w:rsidRPr="00814DB2">
        <w:rPr>
          <w:rFonts w:ascii="Calibri" w:hAnsi="Calibri" w:cs="Calibri"/>
          <w:sz w:val="22"/>
          <w:szCs w:val="22"/>
        </w:rPr>
        <w:t>najmniej</w:t>
      </w:r>
      <w:r w:rsidRPr="00814DB2">
        <w:rPr>
          <w:rFonts w:ascii="Calibri" w:hAnsi="Calibri" w:cs="Calibri"/>
          <w:spacing w:val="1"/>
          <w:sz w:val="22"/>
          <w:szCs w:val="22"/>
        </w:rPr>
        <w:t xml:space="preserve"> </w:t>
      </w:r>
      <w:r w:rsidRPr="00814DB2">
        <w:rPr>
          <w:rFonts w:ascii="Calibri" w:hAnsi="Calibri" w:cs="Calibri"/>
          <w:sz w:val="22"/>
          <w:szCs w:val="22"/>
        </w:rPr>
        <w:t>80%</w:t>
      </w:r>
      <w:r w:rsidRPr="00814DB2">
        <w:rPr>
          <w:rFonts w:ascii="Calibri" w:hAnsi="Calibri" w:cs="Calibri"/>
          <w:spacing w:val="-2"/>
          <w:sz w:val="22"/>
          <w:szCs w:val="22"/>
        </w:rPr>
        <w:t xml:space="preserve"> </w:t>
      </w:r>
      <w:r w:rsidRPr="00814DB2">
        <w:rPr>
          <w:rFonts w:ascii="Calibri" w:hAnsi="Calibri" w:cs="Calibri"/>
          <w:sz w:val="22"/>
          <w:szCs w:val="22"/>
        </w:rPr>
        <w:t>ich</w:t>
      </w:r>
      <w:r w:rsidRPr="00814DB2">
        <w:rPr>
          <w:rFonts w:ascii="Calibri" w:hAnsi="Calibri" w:cs="Calibri"/>
          <w:spacing w:val="2"/>
          <w:sz w:val="22"/>
          <w:szCs w:val="22"/>
        </w:rPr>
        <w:t xml:space="preserve"> </w:t>
      </w:r>
      <w:r w:rsidRPr="00814DB2">
        <w:rPr>
          <w:rFonts w:ascii="Calibri" w:hAnsi="Calibri" w:cs="Calibri"/>
          <w:sz w:val="22"/>
          <w:szCs w:val="22"/>
        </w:rPr>
        <w:t>wartości;</w:t>
      </w:r>
    </w:p>
    <w:p w:rsidR="00486495" w:rsidRPr="00814DB2" w:rsidRDefault="00486495" w:rsidP="00486495">
      <w:pPr>
        <w:pStyle w:val="Akapitzlist"/>
        <w:widowControl w:val="0"/>
        <w:numPr>
          <w:ilvl w:val="0"/>
          <w:numId w:val="50"/>
        </w:numPr>
        <w:autoSpaceDE w:val="0"/>
        <w:autoSpaceDN w:val="0"/>
        <w:spacing w:line="271" w:lineRule="auto"/>
        <w:jc w:val="both"/>
        <w:rPr>
          <w:rFonts w:ascii="Calibri" w:hAnsi="Calibri" w:cs="Calibri"/>
          <w:sz w:val="22"/>
          <w:szCs w:val="22"/>
        </w:rPr>
      </w:pPr>
      <w:r w:rsidRPr="00814DB2">
        <w:rPr>
          <w:rFonts w:ascii="Calibri" w:hAnsi="Calibri" w:cs="Calibri"/>
          <w:sz w:val="22"/>
          <w:szCs w:val="22"/>
        </w:rPr>
        <w:t>na</w:t>
      </w:r>
      <w:r w:rsidRPr="00814DB2">
        <w:rPr>
          <w:rFonts w:ascii="Calibri" w:hAnsi="Calibri" w:cs="Calibri"/>
          <w:spacing w:val="1"/>
          <w:sz w:val="22"/>
          <w:szCs w:val="22"/>
        </w:rPr>
        <w:t xml:space="preserve"> </w:t>
      </w:r>
      <w:r w:rsidRPr="00814DB2">
        <w:rPr>
          <w:rFonts w:ascii="Calibri" w:hAnsi="Calibri" w:cs="Calibri"/>
          <w:sz w:val="22"/>
          <w:szCs w:val="22"/>
        </w:rPr>
        <w:t>wniosek</w:t>
      </w:r>
      <w:r w:rsidRPr="00814DB2">
        <w:rPr>
          <w:rFonts w:ascii="Calibri" w:hAnsi="Calibri" w:cs="Calibri"/>
          <w:spacing w:val="1"/>
          <w:sz w:val="22"/>
          <w:szCs w:val="22"/>
        </w:rPr>
        <w:t xml:space="preserve"> </w:t>
      </w:r>
      <w:r w:rsidRPr="00814DB2">
        <w:rPr>
          <w:rFonts w:ascii="Calibri" w:hAnsi="Calibri" w:cs="Calibri"/>
          <w:sz w:val="22"/>
          <w:szCs w:val="22"/>
        </w:rPr>
        <w:t>Zamawiającego</w:t>
      </w:r>
      <w:r w:rsidRPr="00814DB2">
        <w:rPr>
          <w:rFonts w:ascii="Calibri" w:hAnsi="Calibri" w:cs="Calibri"/>
          <w:spacing w:val="1"/>
          <w:sz w:val="22"/>
          <w:szCs w:val="22"/>
        </w:rPr>
        <w:t xml:space="preserve"> </w:t>
      </w:r>
      <w:r w:rsidRPr="00814DB2">
        <w:rPr>
          <w:rFonts w:ascii="Calibri" w:hAnsi="Calibri" w:cs="Calibri"/>
          <w:sz w:val="22"/>
          <w:szCs w:val="22"/>
        </w:rPr>
        <w:t>–</w:t>
      </w:r>
      <w:r w:rsidRPr="00814DB2">
        <w:rPr>
          <w:rFonts w:ascii="Calibri" w:hAnsi="Calibri" w:cs="Calibri"/>
          <w:spacing w:val="1"/>
          <w:sz w:val="22"/>
          <w:szCs w:val="22"/>
        </w:rPr>
        <w:t xml:space="preserve"> </w:t>
      </w:r>
      <w:r w:rsidRPr="00814DB2">
        <w:rPr>
          <w:rFonts w:ascii="Calibri" w:hAnsi="Calibri" w:cs="Calibri"/>
          <w:sz w:val="22"/>
          <w:szCs w:val="22"/>
        </w:rPr>
        <w:t>w</w:t>
      </w:r>
      <w:r w:rsidRPr="00814DB2">
        <w:rPr>
          <w:rFonts w:ascii="Calibri" w:hAnsi="Calibri" w:cs="Calibri"/>
          <w:spacing w:val="1"/>
          <w:sz w:val="22"/>
          <w:szCs w:val="22"/>
        </w:rPr>
        <w:t xml:space="preserve"> </w:t>
      </w:r>
      <w:r w:rsidRPr="00814DB2">
        <w:rPr>
          <w:rFonts w:ascii="Calibri" w:hAnsi="Calibri" w:cs="Calibri"/>
          <w:sz w:val="22"/>
          <w:szCs w:val="22"/>
        </w:rPr>
        <w:t>przypadku</w:t>
      </w:r>
      <w:r w:rsidRPr="00814DB2">
        <w:rPr>
          <w:rFonts w:ascii="Calibri" w:hAnsi="Calibri" w:cs="Calibri"/>
          <w:spacing w:val="1"/>
          <w:sz w:val="22"/>
          <w:szCs w:val="22"/>
        </w:rPr>
        <w:t xml:space="preserve"> </w:t>
      </w:r>
      <w:r w:rsidRPr="00814DB2">
        <w:rPr>
          <w:rFonts w:ascii="Calibri" w:hAnsi="Calibri" w:cs="Calibri"/>
          <w:sz w:val="22"/>
          <w:szCs w:val="22"/>
        </w:rPr>
        <w:t>braku</w:t>
      </w:r>
      <w:r w:rsidRPr="00814DB2">
        <w:rPr>
          <w:rFonts w:ascii="Calibri" w:hAnsi="Calibri" w:cs="Calibri"/>
          <w:spacing w:val="1"/>
          <w:sz w:val="22"/>
          <w:szCs w:val="22"/>
        </w:rPr>
        <w:t xml:space="preserve"> </w:t>
      </w:r>
      <w:r w:rsidRPr="00814DB2">
        <w:rPr>
          <w:rFonts w:ascii="Calibri" w:hAnsi="Calibri" w:cs="Calibri"/>
          <w:sz w:val="22"/>
          <w:szCs w:val="22"/>
        </w:rPr>
        <w:t>złożenia</w:t>
      </w:r>
      <w:r w:rsidRPr="00814DB2">
        <w:rPr>
          <w:rFonts w:ascii="Calibri" w:hAnsi="Calibri" w:cs="Calibri"/>
          <w:spacing w:val="1"/>
          <w:sz w:val="22"/>
          <w:szCs w:val="22"/>
        </w:rPr>
        <w:t xml:space="preserve"> </w:t>
      </w:r>
      <w:r w:rsidRPr="00814DB2">
        <w:rPr>
          <w:rFonts w:ascii="Calibri" w:hAnsi="Calibri" w:cs="Calibri"/>
          <w:sz w:val="22"/>
          <w:szCs w:val="22"/>
        </w:rPr>
        <w:t>przez</w:t>
      </w:r>
      <w:r w:rsidRPr="00814DB2">
        <w:rPr>
          <w:rFonts w:ascii="Calibri" w:hAnsi="Calibri" w:cs="Calibri"/>
          <w:spacing w:val="1"/>
          <w:sz w:val="22"/>
          <w:szCs w:val="22"/>
        </w:rPr>
        <w:t xml:space="preserve"> </w:t>
      </w:r>
      <w:r w:rsidRPr="00814DB2">
        <w:rPr>
          <w:rFonts w:ascii="Calibri" w:hAnsi="Calibri" w:cs="Calibri"/>
          <w:sz w:val="22"/>
          <w:szCs w:val="22"/>
        </w:rPr>
        <w:t>Zamawiającego</w:t>
      </w:r>
      <w:r w:rsidRPr="00814DB2">
        <w:rPr>
          <w:rFonts w:ascii="Calibri" w:hAnsi="Calibri" w:cs="Calibri"/>
          <w:spacing w:val="1"/>
          <w:sz w:val="22"/>
          <w:szCs w:val="22"/>
        </w:rPr>
        <w:t xml:space="preserve"> </w:t>
      </w:r>
      <w:r w:rsidRPr="00814DB2">
        <w:rPr>
          <w:rFonts w:ascii="Calibri" w:hAnsi="Calibri" w:cs="Calibri"/>
          <w:sz w:val="22"/>
          <w:szCs w:val="22"/>
        </w:rPr>
        <w:t>zamówienia</w:t>
      </w:r>
      <w:r w:rsidRPr="00814DB2">
        <w:rPr>
          <w:rFonts w:ascii="Calibri" w:hAnsi="Calibri" w:cs="Calibri"/>
          <w:spacing w:val="1"/>
          <w:sz w:val="22"/>
          <w:szCs w:val="22"/>
        </w:rPr>
        <w:t xml:space="preserve"> </w:t>
      </w:r>
      <w:r w:rsidRPr="00814DB2">
        <w:rPr>
          <w:rFonts w:ascii="Calibri" w:hAnsi="Calibri" w:cs="Calibri"/>
          <w:sz w:val="22"/>
          <w:szCs w:val="22"/>
        </w:rPr>
        <w:t>na</w:t>
      </w:r>
      <w:r w:rsidRPr="00814DB2">
        <w:rPr>
          <w:rFonts w:ascii="Calibri" w:hAnsi="Calibri" w:cs="Calibri"/>
          <w:spacing w:val="1"/>
          <w:sz w:val="22"/>
          <w:szCs w:val="22"/>
        </w:rPr>
        <w:t xml:space="preserve"> </w:t>
      </w:r>
      <w:r w:rsidRPr="00814DB2">
        <w:rPr>
          <w:rFonts w:ascii="Calibri" w:hAnsi="Calibri" w:cs="Calibri"/>
          <w:sz w:val="22"/>
          <w:szCs w:val="22"/>
        </w:rPr>
        <w:t>produkty</w:t>
      </w:r>
      <w:r w:rsidRPr="00814DB2">
        <w:rPr>
          <w:rFonts w:ascii="Calibri" w:hAnsi="Calibri" w:cs="Calibri"/>
          <w:spacing w:val="1"/>
          <w:sz w:val="22"/>
          <w:szCs w:val="22"/>
        </w:rPr>
        <w:t xml:space="preserve"> </w:t>
      </w:r>
      <w:r w:rsidRPr="00814DB2">
        <w:rPr>
          <w:rFonts w:ascii="Calibri" w:hAnsi="Calibri" w:cs="Calibri"/>
          <w:sz w:val="22"/>
          <w:szCs w:val="22"/>
        </w:rPr>
        <w:t>odpowiadające</w:t>
      </w:r>
      <w:r w:rsidRPr="00814DB2">
        <w:rPr>
          <w:rFonts w:ascii="Calibri" w:hAnsi="Calibri" w:cs="Calibri"/>
          <w:spacing w:val="1"/>
          <w:sz w:val="22"/>
          <w:szCs w:val="22"/>
        </w:rPr>
        <w:t xml:space="preserve"> </w:t>
      </w:r>
      <w:r w:rsidRPr="00814DB2">
        <w:rPr>
          <w:rFonts w:ascii="Calibri" w:hAnsi="Calibri" w:cs="Calibri"/>
          <w:sz w:val="22"/>
          <w:szCs w:val="22"/>
        </w:rPr>
        <w:t>wartości</w:t>
      </w:r>
      <w:r w:rsidRPr="00814DB2">
        <w:rPr>
          <w:rFonts w:ascii="Calibri" w:hAnsi="Calibri" w:cs="Calibri"/>
          <w:spacing w:val="1"/>
          <w:sz w:val="22"/>
          <w:szCs w:val="22"/>
        </w:rPr>
        <w:t xml:space="preserve"> </w:t>
      </w:r>
      <w:r w:rsidRPr="00814DB2">
        <w:rPr>
          <w:rFonts w:ascii="Calibri" w:hAnsi="Calibri" w:cs="Calibri"/>
          <w:sz w:val="22"/>
          <w:szCs w:val="22"/>
        </w:rPr>
        <w:t>umowy</w:t>
      </w:r>
      <w:r w:rsidRPr="00814DB2">
        <w:rPr>
          <w:rFonts w:ascii="Calibri" w:hAnsi="Calibri" w:cs="Calibri"/>
          <w:spacing w:val="1"/>
          <w:sz w:val="22"/>
          <w:szCs w:val="22"/>
        </w:rPr>
        <w:t xml:space="preserve"> </w:t>
      </w:r>
      <w:r w:rsidRPr="00814DB2">
        <w:rPr>
          <w:rFonts w:ascii="Calibri" w:hAnsi="Calibri" w:cs="Calibri"/>
          <w:sz w:val="22"/>
          <w:szCs w:val="22"/>
        </w:rPr>
        <w:t>w</w:t>
      </w:r>
      <w:r w:rsidRPr="00814DB2">
        <w:rPr>
          <w:rFonts w:ascii="Calibri" w:hAnsi="Calibri" w:cs="Calibri"/>
          <w:spacing w:val="1"/>
          <w:sz w:val="22"/>
          <w:szCs w:val="22"/>
        </w:rPr>
        <w:t xml:space="preserve"> </w:t>
      </w:r>
      <w:r w:rsidRPr="00814DB2">
        <w:rPr>
          <w:rFonts w:ascii="Calibri" w:hAnsi="Calibri" w:cs="Calibri"/>
          <w:sz w:val="22"/>
          <w:szCs w:val="22"/>
        </w:rPr>
        <w:t>okresie</w:t>
      </w:r>
      <w:r w:rsidRPr="00814DB2">
        <w:rPr>
          <w:rFonts w:ascii="Calibri" w:hAnsi="Calibri" w:cs="Calibri"/>
          <w:spacing w:val="1"/>
          <w:sz w:val="22"/>
          <w:szCs w:val="22"/>
        </w:rPr>
        <w:t xml:space="preserve"> </w:t>
      </w:r>
      <w:r w:rsidRPr="00814DB2">
        <w:rPr>
          <w:rFonts w:ascii="Calibri" w:hAnsi="Calibri" w:cs="Calibri"/>
          <w:sz w:val="22"/>
          <w:szCs w:val="22"/>
        </w:rPr>
        <w:t>jej</w:t>
      </w:r>
      <w:r w:rsidRPr="00814DB2">
        <w:rPr>
          <w:rFonts w:ascii="Calibri" w:hAnsi="Calibri" w:cs="Calibri"/>
          <w:spacing w:val="1"/>
          <w:sz w:val="22"/>
          <w:szCs w:val="22"/>
        </w:rPr>
        <w:t xml:space="preserve"> </w:t>
      </w:r>
      <w:r w:rsidRPr="00814DB2">
        <w:rPr>
          <w:rFonts w:ascii="Calibri" w:hAnsi="Calibri" w:cs="Calibri"/>
          <w:sz w:val="22"/>
          <w:szCs w:val="22"/>
        </w:rPr>
        <w:t>pierwotnego</w:t>
      </w:r>
      <w:r w:rsidRPr="00814DB2">
        <w:rPr>
          <w:rFonts w:ascii="Calibri" w:hAnsi="Calibri" w:cs="Calibri"/>
          <w:spacing w:val="1"/>
          <w:sz w:val="22"/>
          <w:szCs w:val="22"/>
        </w:rPr>
        <w:t xml:space="preserve"> </w:t>
      </w:r>
      <w:r w:rsidRPr="00814DB2">
        <w:rPr>
          <w:rFonts w:ascii="Calibri" w:hAnsi="Calibri" w:cs="Calibri"/>
          <w:sz w:val="22"/>
          <w:szCs w:val="22"/>
        </w:rPr>
        <w:t>obowiązywania.</w:t>
      </w:r>
    </w:p>
    <w:p w:rsidR="00486495" w:rsidRPr="00814DB2" w:rsidRDefault="00486495" w:rsidP="00486495">
      <w:pPr>
        <w:pStyle w:val="Tekstpodstawowy"/>
        <w:spacing w:after="0" w:line="271" w:lineRule="auto"/>
        <w:ind w:left="284" w:right="113"/>
        <w:jc w:val="both"/>
        <w:rPr>
          <w:rFonts w:cs="Calibri"/>
        </w:rPr>
      </w:pPr>
      <w:r w:rsidRPr="00814DB2">
        <w:rPr>
          <w:rFonts w:cs="Calibri"/>
        </w:rPr>
        <w:t>Jeżeli Wykonawca nie złoży wniosku, o którym mowa w ust. 3 lit. a lub nie wyrazi zgody na</w:t>
      </w:r>
      <w:r w:rsidRPr="00814DB2">
        <w:rPr>
          <w:rFonts w:cs="Calibri"/>
          <w:spacing w:val="1"/>
        </w:rPr>
        <w:t xml:space="preserve"> </w:t>
      </w:r>
      <w:r w:rsidRPr="00814DB2">
        <w:rPr>
          <w:rFonts w:cs="Calibri"/>
        </w:rPr>
        <w:t>przedłużenie Umowy stosownie do ust. 3 lit. b może się domagać wynagrodzenia jedynie za</w:t>
      </w:r>
      <w:r w:rsidRPr="00814DB2">
        <w:rPr>
          <w:rFonts w:cs="Calibri"/>
          <w:spacing w:val="1"/>
        </w:rPr>
        <w:t xml:space="preserve"> </w:t>
      </w:r>
      <w:r w:rsidRPr="00814DB2">
        <w:rPr>
          <w:rFonts w:cs="Calibri"/>
        </w:rPr>
        <w:t>zrealizowaną</w:t>
      </w:r>
      <w:r w:rsidRPr="00814DB2">
        <w:rPr>
          <w:rFonts w:cs="Calibri"/>
          <w:spacing w:val="1"/>
        </w:rPr>
        <w:t xml:space="preserve"> </w:t>
      </w:r>
      <w:r w:rsidRPr="00814DB2">
        <w:rPr>
          <w:rFonts w:cs="Calibri"/>
        </w:rPr>
        <w:t>w</w:t>
      </w:r>
      <w:r w:rsidRPr="00814DB2">
        <w:rPr>
          <w:rFonts w:cs="Calibri"/>
          <w:spacing w:val="1"/>
        </w:rPr>
        <w:t xml:space="preserve"> </w:t>
      </w:r>
      <w:r w:rsidRPr="00814DB2">
        <w:rPr>
          <w:rFonts w:cs="Calibri"/>
        </w:rPr>
        <w:t>okresie</w:t>
      </w:r>
      <w:r w:rsidRPr="00814DB2">
        <w:rPr>
          <w:rFonts w:cs="Calibri"/>
          <w:spacing w:val="1"/>
        </w:rPr>
        <w:t xml:space="preserve"> </w:t>
      </w:r>
      <w:r w:rsidRPr="00814DB2">
        <w:rPr>
          <w:rFonts w:cs="Calibri"/>
        </w:rPr>
        <w:t>obowiązywania</w:t>
      </w:r>
      <w:r w:rsidRPr="00814DB2">
        <w:rPr>
          <w:rFonts w:cs="Calibri"/>
          <w:spacing w:val="1"/>
        </w:rPr>
        <w:t xml:space="preserve"> </w:t>
      </w:r>
      <w:r w:rsidRPr="00814DB2">
        <w:rPr>
          <w:rFonts w:cs="Calibri"/>
        </w:rPr>
        <w:t>Umowy</w:t>
      </w:r>
      <w:r w:rsidRPr="00814DB2">
        <w:rPr>
          <w:rFonts w:cs="Calibri"/>
          <w:spacing w:val="1"/>
        </w:rPr>
        <w:t xml:space="preserve"> </w:t>
      </w:r>
      <w:r w:rsidRPr="00814DB2">
        <w:rPr>
          <w:rFonts w:cs="Calibri"/>
        </w:rPr>
        <w:t>część</w:t>
      </w:r>
      <w:r w:rsidRPr="00814DB2">
        <w:rPr>
          <w:rFonts w:cs="Calibri"/>
          <w:spacing w:val="1"/>
        </w:rPr>
        <w:t xml:space="preserve"> </w:t>
      </w:r>
      <w:r w:rsidRPr="00814DB2">
        <w:rPr>
          <w:rFonts w:cs="Calibri"/>
        </w:rPr>
        <w:t>zamówienia</w:t>
      </w:r>
      <w:r w:rsidRPr="00814DB2">
        <w:rPr>
          <w:rFonts w:cs="Calibri"/>
          <w:spacing w:val="1"/>
        </w:rPr>
        <w:t xml:space="preserve"> </w:t>
      </w:r>
      <w:r w:rsidRPr="00814DB2">
        <w:rPr>
          <w:rFonts w:cs="Calibri"/>
        </w:rPr>
        <w:t>i</w:t>
      </w:r>
      <w:r w:rsidRPr="00814DB2">
        <w:rPr>
          <w:rFonts w:cs="Calibri"/>
          <w:spacing w:val="1"/>
        </w:rPr>
        <w:t xml:space="preserve"> </w:t>
      </w:r>
      <w:r w:rsidRPr="00814DB2">
        <w:rPr>
          <w:rFonts w:cs="Calibri"/>
        </w:rPr>
        <w:t>nie</w:t>
      </w:r>
      <w:r w:rsidRPr="00814DB2">
        <w:rPr>
          <w:rFonts w:cs="Calibri"/>
          <w:spacing w:val="1"/>
        </w:rPr>
        <w:t xml:space="preserve"> </w:t>
      </w:r>
      <w:r w:rsidRPr="00814DB2">
        <w:rPr>
          <w:rFonts w:cs="Calibri"/>
        </w:rPr>
        <w:t>przysługuje</w:t>
      </w:r>
      <w:r w:rsidRPr="00814DB2">
        <w:rPr>
          <w:rFonts w:cs="Calibri"/>
          <w:spacing w:val="1"/>
        </w:rPr>
        <w:t xml:space="preserve"> </w:t>
      </w:r>
      <w:r w:rsidRPr="00814DB2">
        <w:rPr>
          <w:rFonts w:cs="Calibri"/>
        </w:rPr>
        <w:t>mu</w:t>
      </w:r>
      <w:r w:rsidRPr="00814DB2">
        <w:rPr>
          <w:rFonts w:cs="Calibri"/>
          <w:spacing w:val="1"/>
        </w:rPr>
        <w:t xml:space="preserve"> </w:t>
      </w:r>
      <w:r w:rsidRPr="00814DB2">
        <w:rPr>
          <w:rFonts w:cs="Calibri"/>
        </w:rPr>
        <w:t>roszczenie odszkodowawcze</w:t>
      </w:r>
      <w:r w:rsidRPr="00814DB2">
        <w:rPr>
          <w:rFonts w:cs="Calibri"/>
          <w:spacing w:val="-2"/>
        </w:rPr>
        <w:t xml:space="preserve"> </w:t>
      </w:r>
      <w:r w:rsidRPr="00814DB2">
        <w:rPr>
          <w:rFonts w:cs="Calibri"/>
        </w:rPr>
        <w:t>z</w:t>
      </w:r>
      <w:r w:rsidRPr="00814DB2">
        <w:rPr>
          <w:rFonts w:cs="Calibri"/>
          <w:spacing w:val="-3"/>
        </w:rPr>
        <w:t xml:space="preserve"> </w:t>
      </w:r>
      <w:r w:rsidRPr="00814DB2">
        <w:rPr>
          <w:rFonts w:cs="Calibri"/>
        </w:rPr>
        <w:t>tytułu</w:t>
      </w:r>
      <w:r w:rsidRPr="00814DB2">
        <w:rPr>
          <w:rFonts w:cs="Calibri"/>
          <w:spacing w:val="-2"/>
        </w:rPr>
        <w:t xml:space="preserve"> </w:t>
      </w:r>
      <w:r w:rsidRPr="00814DB2">
        <w:rPr>
          <w:rFonts w:cs="Calibri"/>
        </w:rPr>
        <w:t>nie</w:t>
      </w:r>
      <w:r w:rsidRPr="00814DB2">
        <w:rPr>
          <w:rFonts w:cs="Calibri"/>
          <w:spacing w:val="-2"/>
        </w:rPr>
        <w:t xml:space="preserve"> </w:t>
      </w:r>
      <w:r w:rsidRPr="00814DB2">
        <w:rPr>
          <w:rFonts w:cs="Calibri"/>
        </w:rPr>
        <w:t>zrealizowania</w:t>
      </w:r>
      <w:r w:rsidRPr="00814DB2">
        <w:rPr>
          <w:rFonts w:cs="Calibri"/>
          <w:spacing w:val="-3"/>
        </w:rPr>
        <w:t xml:space="preserve"> </w:t>
      </w:r>
      <w:r w:rsidRPr="00814DB2">
        <w:rPr>
          <w:rFonts w:cs="Calibri"/>
        </w:rPr>
        <w:t>pełnego wynagrodzenia</w:t>
      </w:r>
      <w:r w:rsidRPr="00814DB2">
        <w:rPr>
          <w:rFonts w:cs="Calibri"/>
          <w:spacing w:val="-2"/>
        </w:rPr>
        <w:t xml:space="preserve"> </w:t>
      </w:r>
      <w:r w:rsidRPr="00814DB2">
        <w:rPr>
          <w:rFonts w:cs="Calibri"/>
        </w:rPr>
        <w:t>za</w:t>
      </w:r>
      <w:r w:rsidRPr="00814DB2">
        <w:rPr>
          <w:rFonts w:cs="Calibri"/>
          <w:spacing w:val="-2"/>
        </w:rPr>
        <w:t xml:space="preserve"> </w:t>
      </w:r>
      <w:r w:rsidRPr="00814DB2">
        <w:rPr>
          <w:rFonts w:cs="Calibri"/>
        </w:rPr>
        <w:t>produkt.</w:t>
      </w:r>
    </w:p>
    <w:p w:rsidR="00486495" w:rsidRPr="002E67DE" w:rsidRDefault="00486495" w:rsidP="00486495">
      <w:pPr>
        <w:keepLines/>
        <w:autoSpaceDE w:val="0"/>
        <w:autoSpaceDN w:val="0"/>
        <w:adjustRightInd w:val="0"/>
        <w:spacing w:line="240" w:lineRule="auto"/>
        <w:jc w:val="center"/>
        <w:rPr>
          <w:rFonts w:cs="Calibri"/>
          <w:bCs/>
        </w:rPr>
      </w:pPr>
    </w:p>
    <w:p w:rsidR="00486495" w:rsidRPr="002E67DE" w:rsidRDefault="00486495" w:rsidP="00486495">
      <w:pPr>
        <w:keepLines/>
        <w:autoSpaceDE w:val="0"/>
        <w:autoSpaceDN w:val="0"/>
        <w:adjustRightInd w:val="0"/>
        <w:spacing w:line="240" w:lineRule="auto"/>
        <w:jc w:val="center"/>
        <w:rPr>
          <w:rFonts w:cs="Calibri"/>
        </w:rPr>
      </w:pPr>
      <w:r w:rsidRPr="002E67DE">
        <w:rPr>
          <w:rFonts w:cs="Calibri"/>
          <w:bCs/>
        </w:rPr>
        <w:t>§ 10</w:t>
      </w:r>
    </w:p>
    <w:p w:rsidR="00486495" w:rsidRPr="002E67DE" w:rsidRDefault="00486495" w:rsidP="00486495">
      <w:pPr>
        <w:pStyle w:val="Default"/>
        <w:numPr>
          <w:ilvl w:val="0"/>
          <w:numId w:val="39"/>
        </w:numPr>
        <w:ind w:left="284" w:hanging="284"/>
        <w:jc w:val="both"/>
        <w:rPr>
          <w:rFonts w:ascii="Calibri" w:hAnsi="Calibri" w:cs="Calibri"/>
          <w:color w:val="auto"/>
          <w:sz w:val="22"/>
          <w:szCs w:val="22"/>
        </w:rPr>
      </w:pPr>
      <w:r w:rsidRPr="002E67DE">
        <w:rPr>
          <w:rFonts w:ascii="Calibri" w:hAnsi="Calibri" w:cs="Calibri"/>
          <w:color w:val="auto"/>
          <w:sz w:val="22"/>
          <w:szCs w:val="22"/>
        </w:rPr>
        <w:t xml:space="preserve">Osobami odpowiedzialnymi za realizację Umowy ze strony Zamawiającego jest Pielęgniarka Oddziałowa </w:t>
      </w:r>
      <w:r>
        <w:rPr>
          <w:rFonts w:ascii="Calibri" w:hAnsi="Calibri" w:cs="Calibri"/>
          <w:color w:val="auto"/>
          <w:sz w:val="22"/>
          <w:szCs w:val="22"/>
        </w:rPr>
        <w:t>Oddziału Kardiologii</w:t>
      </w:r>
      <w:r w:rsidRPr="002E67DE">
        <w:rPr>
          <w:rFonts w:ascii="Calibri" w:hAnsi="Calibri" w:cs="Calibri"/>
          <w:color w:val="auto"/>
          <w:sz w:val="22"/>
          <w:szCs w:val="22"/>
        </w:rPr>
        <w:t xml:space="preserve"> mail </w:t>
      </w:r>
      <w:hyperlink r:id="rId36" w:history="1">
        <w:r w:rsidRPr="00AC6397">
          <w:rPr>
            <w:rStyle w:val="Hipercze"/>
            <w:rFonts w:ascii="Calibri" w:hAnsi="Calibri" w:cs="Calibri"/>
            <w:sz w:val="22"/>
            <w:szCs w:val="22"/>
          </w:rPr>
          <w:t>kardiologia@zozmswia.bialystok.pl</w:t>
        </w:r>
      </w:hyperlink>
      <w:r w:rsidRPr="002E67DE">
        <w:rPr>
          <w:rFonts w:ascii="Calibri" w:hAnsi="Calibri" w:cs="Calibri"/>
          <w:color w:val="auto"/>
          <w:sz w:val="22"/>
          <w:szCs w:val="22"/>
        </w:rPr>
        <w:t xml:space="preserve"> tel. 47 710 42 </w:t>
      </w:r>
      <w:r>
        <w:rPr>
          <w:rFonts w:ascii="Calibri" w:hAnsi="Calibri" w:cs="Calibri"/>
          <w:color w:val="auto"/>
          <w:sz w:val="22"/>
          <w:szCs w:val="22"/>
        </w:rPr>
        <w:t>09</w:t>
      </w:r>
      <w:r w:rsidRPr="002E67DE">
        <w:rPr>
          <w:rFonts w:ascii="Calibri" w:hAnsi="Calibri" w:cs="Calibri"/>
          <w:color w:val="auto"/>
          <w:sz w:val="22"/>
          <w:szCs w:val="22"/>
        </w:rPr>
        <w:t xml:space="preserve"> lub w przypadku nieobecności inna osoba upoważniona przez Zamawiającego wraz ze wskazaniem danych kontaktowych</w:t>
      </w:r>
    </w:p>
    <w:p w:rsidR="00486495" w:rsidRPr="002E67DE" w:rsidRDefault="00486495" w:rsidP="00486495">
      <w:pPr>
        <w:pStyle w:val="Default"/>
        <w:numPr>
          <w:ilvl w:val="0"/>
          <w:numId w:val="39"/>
        </w:numPr>
        <w:ind w:left="284" w:hanging="284"/>
        <w:jc w:val="both"/>
        <w:rPr>
          <w:rFonts w:ascii="Calibri" w:hAnsi="Calibri" w:cs="Calibri"/>
          <w:color w:val="auto"/>
          <w:sz w:val="22"/>
          <w:szCs w:val="22"/>
        </w:rPr>
      </w:pPr>
      <w:r w:rsidRPr="002E67DE">
        <w:rPr>
          <w:rFonts w:ascii="Calibri" w:hAnsi="Calibri" w:cs="Calibri"/>
          <w:color w:val="auto"/>
          <w:sz w:val="22"/>
          <w:szCs w:val="22"/>
        </w:rPr>
        <w:t>Osobą odpowiedzialną za realizację Umowy ze strony Wykonawcy jest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 xml:space="preserve">, </w:t>
      </w:r>
      <w:proofErr w:type="spellStart"/>
      <w:r w:rsidRPr="002E67DE">
        <w:rPr>
          <w:rFonts w:ascii="Calibri" w:hAnsi="Calibri" w:cs="Calibri"/>
          <w:color w:val="auto"/>
          <w:sz w:val="22"/>
          <w:szCs w:val="22"/>
        </w:rPr>
        <w:t>tel</w:t>
      </w:r>
      <w:proofErr w:type="spellEnd"/>
      <w:r>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 xml:space="preserve">, </w:t>
      </w:r>
      <w:proofErr w:type="spellStart"/>
      <w:r w:rsidRPr="002E67DE">
        <w:rPr>
          <w:rFonts w:ascii="Calibri" w:hAnsi="Calibri" w:cs="Calibri"/>
          <w:color w:val="auto"/>
          <w:sz w:val="22"/>
          <w:szCs w:val="22"/>
        </w:rPr>
        <w:t>e`mail</w:t>
      </w:r>
      <w:proofErr w:type="spellEnd"/>
      <w:r w:rsidRPr="002E67DE">
        <w:rPr>
          <w:rFonts w:ascii="Calibri" w:hAnsi="Calibri" w:cs="Calibri"/>
          <w:color w:val="auto"/>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1"/>
      </w:tblGrid>
      <w:tr w:rsidR="00486495" w:rsidRPr="006A75DF" w:rsidTr="005F0484">
        <w:tc>
          <w:tcPr>
            <w:tcW w:w="9210" w:type="dxa"/>
          </w:tcPr>
          <w:p w:rsidR="00486495" w:rsidRPr="006A75DF" w:rsidRDefault="00486495" w:rsidP="005F0484">
            <w:pPr>
              <w:pStyle w:val="Default"/>
              <w:jc w:val="both"/>
              <w:rPr>
                <w:rFonts w:ascii="Calibri" w:hAnsi="Calibri" w:cs="Calibri"/>
                <w:color w:val="auto"/>
                <w:sz w:val="22"/>
                <w:szCs w:val="22"/>
              </w:rPr>
            </w:pPr>
          </w:p>
        </w:tc>
      </w:tr>
    </w:tbl>
    <w:p w:rsidR="00486495" w:rsidRPr="002E67DE" w:rsidRDefault="00486495" w:rsidP="00486495">
      <w:pPr>
        <w:pStyle w:val="Default"/>
        <w:ind w:left="284"/>
        <w:jc w:val="both"/>
        <w:rPr>
          <w:rFonts w:ascii="Calibri" w:hAnsi="Calibri" w:cs="Calibri"/>
          <w:color w:val="auto"/>
          <w:sz w:val="22"/>
          <w:szCs w:val="22"/>
        </w:rPr>
      </w:pPr>
      <w:r w:rsidRPr="002E67DE">
        <w:rPr>
          <w:rFonts w:ascii="Calibri" w:hAnsi="Calibri" w:cs="Calibri"/>
          <w:color w:val="auto"/>
          <w:sz w:val="22"/>
          <w:szCs w:val="22"/>
        </w:rPr>
        <w:t>lub w przypadku nieobecności inna osoba upoważniona przez Wykonawcę wraz ze wskazaniem danych kontaktowych</w:t>
      </w:r>
    </w:p>
    <w:p w:rsidR="00486495" w:rsidRPr="002E67DE" w:rsidRDefault="00486495" w:rsidP="00486495">
      <w:pPr>
        <w:pStyle w:val="Default"/>
        <w:jc w:val="both"/>
        <w:rPr>
          <w:rFonts w:ascii="Calibri" w:hAnsi="Calibri" w:cs="Calibri"/>
          <w:b/>
          <w:bCs/>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bCs/>
          <w:color w:val="auto"/>
          <w:sz w:val="22"/>
          <w:szCs w:val="22"/>
        </w:rPr>
        <w:t>§ 11</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 xml:space="preserve">1. W sprawach nieuregulowanych w niniejszej umowie mają zastosowanie przepisy ustawy Prawo zamówień publicznych i Kodeksu cywilnego. </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2. Strony deklarują wolę polubownego rozstrzygania problemów wynikłych w trakcie realizacji umowy.</w:t>
      </w:r>
    </w:p>
    <w:p w:rsidR="00486495" w:rsidRPr="002E67DE" w:rsidRDefault="00486495" w:rsidP="00486495">
      <w:pPr>
        <w:pStyle w:val="Default"/>
        <w:ind w:left="284" w:hanging="284"/>
        <w:jc w:val="both"/>
        <w:rPr>
          <w:rFonts w:ascii="Calibri" w:hAnsi="Calibri" w:cs="Calibri"/>
          <w:color w:val="auto"/>
          <w:sz w:val="22"/>
          <w:szCs w:val="22"/>
        </w:rPr>
      </w:pPr>
      <w:r w:rsidRPr="002E67DE">
        <w:rPr>
          <w:rFonts w:ascii="Calibri" w:hAnsi="Calibri" w:cs="Calibri"/>
          <w:color w:val="auto"/>
          <w:sz w:val="22"/>
          <w:szCs w:val="22"/>
        </w:rPr>
        <w:t>3. Wszelkie sprawy sporne wynikające z niniejszej umowy podlegają rozpatrzeniu przez sąd powszechny w  Białymstoku.</w:t>
      </w:r>
    </w:p>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pStyle w:val="Default"/>
        <w:jc w:val="center"/>
        <w:rPr>
          <w:rFonts w:ascii="Calibri" w:hAnsi="Calibri" w:cs="Calibri"/>
          <w:color w:val="auto"/>
          <w:sz w:val="22"/>
          <w:szCs w:val="22"/>
        </w:rPr>
      </w:pPr>
      <w:r w:rsidRPr="002E67DE">
        <w:rPr>
          <w:rFonts w:ascii="Calibri" w:hAnsi="Calibri" w:cs="Calibri"/>
          <w:bCs/>
          <w:color w:val="auto"/>
          <w:sz w:val="22"/>
          <w:szCs w:val="22"/>
        </w:rPr>
        <w:t>§ 12</w:t>
      </w:r>
    </w:p>
    <w:p w:rsidR="00486495" w:rsidRPr="002E67DE" w:rsidRDefault="00486495" w:rsidP="00486495">
      <w:pPr>
        <w:pStyle w:val="Default"/>
        <w:jc w:val="both"/>
        <w:rPr>
          <w:rFonts w:ascii="Calibri" w:hAnsi="Calibri" w:cs="Calibri"/>
          <w:color w:val="auto"/>
          <w:sz w:val="22"/>
          <w:szCs w:val="22"/>
        </w:rPr>
      </w:pPr>
      <w:r w:rsidRPr="002E67DE">
        <w:rPr>
          <w:rFonts w:ascii="Calibri" w:hAnsi="Calibri" w:cs="Calibri"/>
          <w:color w:val="auto"/>
          <w:sz w:val="22"/>
          <w:szCs w:val="22"/>
        </w:rPr>
        <w:t xml:space="preserve">Umowę sporządzono w trzech jednobrzmiących egzemplarzach, 2 egz. dla Zamawiającego,                                1 egz.  dla Wykonawcy. </w:t>
      </w:r>
    </w:p>
    <w:p w:rsidR="00486495" w:rsidRPr="002E67DE" w:rsidRDefault="00486495" w:rsidP="00486495">
      <w:pPr>
        <w:pStyle w:val="Default"/>
        <w:jc w:val="both"/>
        <w:rPr>
          <w:rFonts w:ascii="Calibri" w:hAnsi="Calibri" w:cs="Calibri"/>
          <w:color w:val="auto"/>
          <w:sz w:val="22"/>
          <w:szCs w:val="22"/>
        </w:rPr>
      </w:pPr>
    </w:p>
    <w:p w:rsidR="00486495" w:rsidRPr="002E67DE" w:rsidRDefault="00486495" w:rsidP="00486495">
      <w:pPr>
        <w:jc w:val="center"/>
        <w:rPr>
          <w:rFonts w:cs="Calibri"/>
        </w:rPr>
      </w:pPr>
      <w:r w:rsidRPr="002E67DE">
        <w:rPr>
          <w:rFonts w:cs="Calibri"/>
          <w:b/>
          <w:bCs/>
        </w:rPr>
        <w:t>ZAMAWIAJĄCY                                                                                  WYKONAWCA</w:t>
      </w: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Pr="008D7012" w:rsidRDefault="00486495" w:rsidP="00486495">
      <w:pPr>
        <w:pStyle w:val="Default"/>
        <w:jc w:val="right"/>
        <w:rPr>
          <w:rFonts w:ascii="Calibri" w:hAnsi="Calibri" w:cs="Calibri"/>
          <w:b/>
          <w:bCs/>
          <w:sz w:val="22"/>
          <w:szCs w:val="22"/>
        </w:rPr>
      </w:pPr>
      <w:r w:rsidRPr="008D7012">
        <w:rPr>
          <w:rFonts w:ascii="Calibri" w:hAnsi="Calibri" w:cs="Calibri"/>
          <w:b/>
          <w:bCs/>
          <w:sz w:val="22"/>
          <w:szCs w:val="22"/>
        </w:rPr>
        <w:lastRenderedPageBreak/>
        <w:t>Załącznik nr 3b</w:t>
      </w:r>
    </w:p>
    <w:p w:rsidR="00486495" w:rsidRPr="008D7012" w:rsidRDefault="00486495" w:rsidP="00486495">
      <w:pPr>
        <w:pStyle w:val="Default"/>
        <w:jc w:val="right"/>
        <w:rPr>
          <w:rFonts w:ascii="Calibri" w:hAnsi="Calibri" w:cs="Calibri"/>
          <w:b/>
          <w:bCs/>
          <w:sz w:val="22"/>
          <w:szCs w:val="22"/>
        </w:rPr>
      </w:pPr>
      <w:r w:rsidRPr="008D7012">
        <w:rPr>
          <w:rFonts w:ascii="Calibri" w:hAnsi="Calibri" w:cs="Calibri"/>
          <w:b/>
          <w:bCs/>
          <w:sz w:val="22"/>
          <w:szCs w:val="22"/>
        </w:rPr>
        <w:t>egz. Zamawiającego/Wykonawcy</w:t>
      </w:r>
    </w:p>
    <w:p w:rsidR="00486495" w:rsidRPr="008D7012" w:rsidRDefault="00486495" w:rsidP="00486495">
      <w:pPr>
        <w:pStyle w:val="Default"/>
        <w:jc w:val="right"/>
        <w:rPr>
          <w:rFonts w:ascii="Calibri" w:hAnsi="Calibri" w:cs="Calibri"/>
          <w:b/>
          <w:bCs/>
          <w:sz w:val="22"/>
          <w:szCs w:val="22"/>
        </w:rPr>
      </w:pPr>
    </w:p>
    <w:p w:rsidR="00486495" w:rsidRPr="008D7012" w:rsidRDefault="00486495" w:rsidP="00486495">
      <w:pPr>
        <w:pStyle w:val="Default"/>
        <w:jc w:val="center"/>
        <w:rPr>
          <w:rFonts w:ascii="Calibri" w:hAnsi="Calibri" w:cs="Calibri"/>
          <w:b/>
          <w:bCs/>
          <w:sz w:val="22"/>
          <w:szCs w:val="22"/>
        </w:rPr>
      </w:pPr>
      <w:r w:rsidRPr="008D7012">
        <w:rPr>
          <w:rFonts w:ascii="Calibri" w:hAnsi="Calibri" w:cs="Calibri"/>
          <w:b/>
          <w:bCs/>
          <w:sz w:val="22"/>
          <w:szCs w:val="22"/>
        </w:rPr>
        <w:t xml:space="preserve">Umowa użyczenia Nr ….- projekt </w:t>
      </w:r>
    </w:p>
    <w:p w:rsidR="00486495" w:rsidRPr="00A83C16" w:rsidRDefault="00486495" w:rsidP="00486495">
      <w:pPr>
        <w:pStyle w:val="Default"/>
        <w:jc w:val="center"/>
        <w:rPr>
          <w:rFonts w:ascii="Calibri" w:hAnsi="Calibri" w:cs="Calibri"/>
          <w:sz w:val="10"/>
          <w:szCs w:val="10"/>
        </w:rPr>
      </w:pPr>
    </w:p>
    <w:p w:rsidR="00486495" w:rsidRPr="008D7012" w:rsidRDefault="00486495" w:rsidP="00486495">
      <w:pPr>
        <w:pStyle w:val="Default"/>
        <w:rPr>
          <w:rFonts w:ascii="Calibri" w:hAnsi="Calibri" w:cs="Calibri"/>
          <w:sz w:val="22"/>
          <w:szCs w:val="22"/>
        </w:rPr>
      </w:pPr>
      <w:r w:rsidRPr="008D7012">
        <w:rPr>
          <w:rFonts w:ascii="Calibri" w:hAnsi="Calibri" w:cs="Calibri"/>
          <w:sz w:val="22"/>
          <w:szCs w:val="22"/>
        </w:rPr>
        <w:t xml:space="preserve">Dnia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486495" w:rsidRPr="00FA1421" w:rsidTr="005F0484">
        <w:tc>
          <w:tcPr>
            <w:tcW w:w="9210" w:type="dxa"/>
          </w:tcPr>
          <w:p w:rsidR="00486495" w:rsidRPr="00FA1421" w:rsidRDefault="00486495" w:rsidP="005F0484">
            <w:pPr>
              <w:pStyle w:val="Default"/>
              <w:rPr>
                <w:rFonts w:ascii="Calibri" w:hAnsi="Calibri" w:cs="Calibri"/>
                <w:sz w:val="22"/>
                <w:szCs w:val="22"/>
              </w:rPr>
            </w:pPr>
          </w:p>
        </w:tc>
      </w:tr>
    </w:tbl>
    <w:p w:rsidR="00486495" w:rsidRPr="008D7012" w:rsidRDefault="00486495" w:rsidP="00486495">
      <w:pPr>
        <w:pStyle w:val="Default"/>
        <w:rPr>
          <w:rFonts w:ascii="Calibri" w:hAnsi="Calibri" w:cs="Calibri"/>
          <w:sz w:val="22"/>
          <w:szCs w:val="22"/>
        </w:rPr>
      </w:pPr>
      <w:r w:rsidRPr="008D7012">
        <w:rPr>
          <w:rFonts w:ascii="Calibri" w:hAnsi="Calibri" w:cs="Calibri"/>
          <w:sz w:val="22"/>
          <w:szCs w:val="22"/>
        </w:rPr>
        <w:t xml:space="preserve">Białymstoku zostaje zawarta umowa pomiędzy: </w:t>
      </w:r>
    </w:p>
    <w:p w:rsidR="00486495" w:rsidRPr="008D7012" w:rsidRDefault="00486495" w:rsidP="00486495">
      <w:pPr>
        <w:pStyle w:val="Default"/>
        <w:rPr>
          <w:rFonts w:ascii="Calibri" w:hAnsi="Calibri" w:cs="Calibri"/>
          <w:sz w:val="22"/>
          <w:szCs w:val="22"/>
        </w:rPr>
      </w:pPr>
    </w:p>
    <w:p w:rsidR="00486495" w:rsidRPr="008D7012" w:rsidRDefault="00486495" w:rsidP="00486495">
      <w:pPr>
        <w:pStyle w:val="Default"/>
        <w:jc w:val="both"/>
        <w:rPr>
          <w:rFonts w:ascii="Calibri" w:hAnsi="Calibri" w:cs="Calibri"/>
          <w:color w:val="auto"/>
          <w:sz w:val="22"/>
          <w:szCs w:val="22"/>
        </w:rPr>
      </w:pPr>
      <w:r w:rsidRPr="008D7012">
        <w:rPr>
          <w:rFonts w:ascii="Calibri" w:hAnsi="Calibri" w:cs="Calibri"/>
          <w:color w:val="auto"/>
          <w:sz w:val="22"/>
          <w:szCs w:val="22"/>
        </w:rPr>
        <w:t xml:space="preserve">Samodzielnym  Publicznym  Zakładem  Opieki  Zdrowotnej Ministerstwa Spraw  Wewnętrznych                 i Administracji w Białymstoku im. Mariana Zyndrama-Kościałkowskiego, ul. Fabryczna 27,                       15-471 Białystok,  wpisanym  przez  Sąd  Rejonowy w Białymstoku,   XII  Wydział Gospodarczy Krajowego Rejestru Sądowego do Rejestru stowarzyszeń, innych organizacji społecznych                                 i zawodowych, fundacji i publicznych zakładów opieki zdrowotnej pod nr 0000002250,                         NIP 542-25-13-061, zwanym w treści umowy Zamawiającym,  w imieniu, którego działa: </w:t>
      </w:r>
    </w:p>
    <w:p w:rsidR="00486495" w:rsidRPr="00A83C16" w:rsidRDefault="00486495" w:rsidP="00486495">
      <w:pPr>
        <w:pStyle w:val="Default"/>
        <w:jc w:val="both"/>
        <w:rPr>
          <w:rFonts w:ascii="Calibri" w:hAnsi="Calibri" w:cs="Calibri"/>
          <w:color w:val="auto"/>
          <w:sz w:val="10"/>
          <w:szCs w:val="10"/>
        </w:rPr>
      </w:pPr>
    </w:p>
    <w:p w:rsidR="00486495" w:rsidRPr="008D7012" w:rsidRDefault="00486495" w:rsidP="00486495">
      <w:pPr>
        <w:tabs>
          <w:tab w:val="left" w:pos="2821"/>
          <w:tab w:val="left" w:pos="3521"/>
        </w:tabs>
        <w:spacing w:before="120" w:after="120" w:line="271" w:lineRule="auto"/>
        <w:jc w:val="both"/>
        <w:rPr>
          <w:rFonts w:ascii="Calibri" w:hAnsi="Calibri" w:cs="Calibri"/>
        </w:rPr>
      </w:pPr>
      <w:r w:rsidRPr="008D7012">
        <w:rPr>
          <w:rFonts w:ascii="Calibri" w:hAnsi="Calibri" w:cs="Calibri"/>
        </w:rPr>
        <w:t xml:space="preserve">Alicja </w:t>
      </w:r>
      <w:proofErr w:type="spellStart"/>
      <w:r w:rsidRPr="008D7012">
        <w:rPr>
          <w:rFonts w:ascii="Calibri" w:hAnsi="Calibri" w:cs="Calibri"/>
        </w:rPr>
        <w:t>Skindzielewska</w:t>
      </w:r>
      <w:proofErr w:type="spellEnd"/>
      <w:r w:rsidRPr="008D7012">
        <w:rPr>
          <w:rFonts w:ascii="Calibri" w:hAnsi="Calibri" w:cs="Calibri"/>
        </w:rPr>
        <w:t xml:space="preserve"> – kierownik publicznego zakładu opieki zdrowotnej uprawniona do reprezentacji Zamawiającego zgodnie z informacją odpowiadającą odpisowi aktualnemu z KRS,  który stanowi załącznik do umowy  </w:t>
      </w:r>
    </w:p>
    <w:p w:rsidR="00486495" w:rsidRPr="008D7012" w:rsidRDefault="00486495" w:rsidP="00486495">
      <w:pPr>
        <w:pStyle w:val="Default"/>
        <w:jc w:val="both"/>
        <w:rPr>
          <w:rFonts w:ascii="Calibri" w:hAnsi="Calibri" w:cs="Calibri"/>
          <w:color w:val="auto"/>
          <w:sz w:val="22"/>
          <w:szCs w:val="22"/>
        </w:rPr>
      </w:pPr>
      <w:r w:rsidRPr="008D7012">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8D7012" w:rsidTr="005F0484">
        <w:tc>
          <w:tcPr>
            <w:tcW w:w="9210" w:type="dxa"/>
          </w:tcPr>
          <w:p w:rsidR="00486495" w:rsidRPr="008D7012" w:rsidRDefault="00486495" w:rsidP="005F0484">
            <w:pPr>
              <w:pStyle w:val="Default"/>
              <w:jc w:val="both"/>
              <w:rPr>
                <w:rFonts w:ascii="Calibri" w:hAnsi="Calibri" w:cs="Calibri"/>
                <w:color w:val="auto"/>
                <w:sz w:val="22"/>
                <w:szCs w:val="22"/>
              </w:rPr>
            </w:pPr>
          </w:p>
        </w:tc>
      </w:tr>
    </w:tbl>
    <w:p w:rsidR="00486495" w:rsidRPr="008D7012" w:rsidRDefault="00486495" w:rsidP="00486495">
      <w:pPr>
        <w:pStyle w:val="Default"/>
        <w:jc w:val="both"/>
        <w:rPr>
          <w:rFonts w:ascii="Calibri" w:hAnsi="Calibri" w:cs="Calibri"/>
          <w:color w:val="auto"/>
          <w:sz w:val="22"/>
          <w:szCs w:val="22"/>
        </w:rPr>
      </w:pPr>
      <w:r w:rsidRPr="008D7012">
        <w:rPr>
          <w:rFonts w:ascii="Calibri" w:hAnsi="Calibri" w:cs="Calibri"/>
          <w:color w:val="auto"/>
          <w:sz w:val="22"/>
          <w:szCs w:val="22"/>
        </w:rPr>
        <w:t>wpisanym przez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8D7012" w:rsidTr="005F0484">
        <w:tc>
          <w:tcPr>
            <w:tcW w:w="9210" w:type="dxa"/>
          </w:tcPr>
          <w:p w:rsidR="00486495" w:rsidRPr="008D7012" w:rsidRDefault="00486495" w:rsidP="005F0484">
            <w:pPr>
              <w:pStyle w:val="Default"/>
              <w:jc w:val="both"/>
              <w:rPr>
                <w:rFonts w:ascii="Calibri" w:hAnsi="Calibri" w:cs="Calibri"/>
                <w:color w:val="auto"/>
                <w:sz w:val="22"/>
                <w:szCs w:val="22"/>
              </w:rPr>
            </w:pPr>
          </w:p>
        </w:tc>
      </w:tr>
    </w:tbl>
    <w:p w:rsidR="00486495" w:rsidRPr="008D7012" w:rsidRDefault="00486495" w:rsidP="00486495">
      <w:pPr>
        <w:pStyle w:val="Default"/>
        <w:jc w:val="both"/>
        <w:rPr>
          <w:rFonts w:ascii="Calibri" w:hAnsi="Calibri" w:cs="Calibri"/>
          <w:color w:val="auto"/>
          <w:sz w:val="22"/>
          <w:szCs w:val="22"/>
        </w:rPr>
      </w:pPr>
      <w:r w:rsidRPr="008D7012">
        <w:rPr>
          <w:rFonts w:ascii="Calibri" w:hAnsi="Calibri" w:cs="Calibri"/>
          <w:color w:val="auto"/>
          <w:sz w:val="22"/>
          <w:szCs w:val="22"/>
        </w:rPr>
        <w:t xml:space="preserve">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8D7012" w:rsidTr="005F0484">
        <w:tc>
          <w:tcPr>
            <w:tcW w:w="9210" w:type="dxa"/>
          </w:tcPr>
          <w:p w:rsidR="00486495" w:rsidRPr="008D7012" w:rsidRDefault="00486495" w:rsidP="005F0484">
            <w:pPr>
              <w:pStyle w:val="Default"/>
              <w:jc w:val="both"/>
              <w:rPr>
                <w:rFonts w:ascii="Calibri" w:hAnsi="Calibri" w:cs="Calibri"/>
                <w:color w:val="auto"/>
                <w:sz w:val="22"/>
                <w:szCs w:val="22"/>
              </w:rPr>
            </w:pPr>
          </w:p>
        </w:tc>
      </w:tr>
    </w:tbl>
    <w:p w:rsidR="00486495" w:rsidRPr="008D7012" w:rsidRDefault="00486495" w:rsidP="00486495">
      <w:pPr>
        <w:pStyle w:val="Default"/>
        <w:jc w:val="both"/>
        <w:rPr>
          <w:rFonts w:ascii="Calibri" w:hAnsi="Calibri" w:cs="Calibri"/>
          <w:color w:val="auto"/>
          <w:sz w:val="22"/>
          <w:szCs w:val="22"/>
        </w:rPr>
      </w:pPr>
      <w:r w:rsidRPr="008D7012">
        <w:rPr>
          <w:rFonts w:ascii="Calibri" w:hAnsi="Calibri" w:cs="Calibri"/>
          <w:color w:val="auto"/>
          <w:sz w:val="22"/>
          <w:szCs w:val="22"/>
        </w:rPr>
        <w:t xml:space="preserve"> NIP  , zwanym w treści umowy Wykonawcą w imieniu, którego działają: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8D7012" w:rsidTr="005F0484">
        <w:tc>
          <w:tcPr>
            <w:tcW w:w="9210" w:type="dxa"/>
          </w:tcPr>
          <w:p w:rsidR="00486495" w:rsidRPr="008D7012" w:rsidRDefault="00486495" w:rsidP="005F0484">
            <w:pPr>
              <w:pStyle w:val="Default"/>
              <w:jc w:val="both"/>
              <w:rPr>
                <w:rFonts w:ascii="Calibri" w:hAnsi="Calibri" w:cs="Calibri"/>
                <w:color w:val="auto"/>
                <w:sz w:val="22"/>
                <w:szCs w:val="22"/>
              </w:rPr>
            </w:pPr>
          </w:p>
        </w:tc>
      </w:tr>
    </w:tbl>
    <w:p w:rsidR="00486495" w:rsidRPr="008D7012" w:rsidRDefault="00486495" w:rsidP="00486495">
      <w:pPr>
        <w:pStyle w:val="Default"/>
        <w:jc w:val="both"/>
        <w:rPr>
          <w:rFonts w:ascii="Calibri" w:hAnsi="Calibri" w:cs="Calibri"/>
          <w:color w:val="auto"/>
          <w:sz w:val="22"/>
          <w:szCs w:val="22"/>
        </w:rPr>
      </w:pPr>
    </w:p>
    <w:p w:rsidR="00486495" w:rsidRPr="008D7012" w:rsidRDefault="00486495" w:rsidP="00486495">
      <w:pPr>
        <w:pStyle w:val="Default"/>
        <w:jc w:val="both"/>
        <w:rPr>
          <w:rFonts w:ascii="Calibri" w:hAnsi="Calibri" w:cs="Calibri"/>
          <w:iCs/>
          <w:sz w:val="22"/>
          <w:szCs w:val="22"/>
        </w:rPr>
      </w:pPr>
      <w:r w:rsidRPr="008D7012">
        <w:rPr>
          <w:rFonts w:ascii="Calibri" w:hAnsi="Calibri" w:cs="Calibri"/>
          <w:color w:val="auto"/>
          <w:sz w:val="22"/>
          <w:szCs w:val="22"/>
        </w:rPr>
        <w:t xml:space="preserve">W wyniku rozstrzygnięcia </w:t>
      </w:r>
      <w:r>
        <w:rPr>
          <w:rFonts w:ascii="Calibri" w:hAnsi="Calibri" w:cs="Calibri"/>
          <w:color w:val="auto"/>
          <w:sz w:val="22"/>
          <w:szCs w:val="22"/>
        </w:rPr>
        <w:t xml:space="preserve">postępowania o udzielenie zamówienia publicznego na dostawę sprzętu </w:t>
      </w:r>
      <w:proofErr w:type="spellStart"/>
      <w:r>
        <w:rPr>
          <w:rFonts w:ascii="Calibri" w:hAnsi="Calibri" w:cs="Calibri"/>
          <w:color w:val="auto"/>
          <w:sz w:val="22"/>
          <w:szCs w:val="22"/>
        </w:rPr>
        <w:t>j.u</w:t>
      </w:r>
      <w:proofErr w:type="spellEnd"/>
      <w:r>
        <w:rPr>
          <w:rFonts w:ascii="Calibri" w:hAnsi="Calibri" w:cs="Calibri"/>
          <w:color w:val="auto"/>
          <w:sz w:val="22"/>
          <w:szCs w:val="22"/>
        </w:rPr>
        <w:t xml:space="preserve">. do </w:t>
      </w:r>
      <w:proofErr w:type="spellStart"/>
      <w:r>
        <w:rPr>
          <w:rFonts w:ascii="Calibri" w:hAnsi="Calibri" w:cs="Calibri"/>
          <w:color w:val="auto"/>
          <w:sz w:val="22"/>
          <w:szCs w:val="22"/>
        </w:rPr>
        <w:t>krioablacji</w:t>
      </w:r>
      <w:proofErr w:type="spellEnd"/>
      <w:r>
        <w:rPr>
          <w:rFonts w:ascii="Calibri" w:hAnsi="Calibri" w:cs="Calibri"/>
          <w:color w:val="auto"/>
          <w:sz w:val="22"/>
          <w:szCs w:val="22"/>
        </w:rPr>
        <w:t xml:space="preserve"> balonowej wraz z użyczeniem </w:t>
      </w:r>
      <w:proofErr w:type="spellStart"/>
      <w:r>
        <w:rPr>
          <w:rFonts w:ascii="Calibri" w:hAnsi="Calibri" w:cs="Calibri"/>
          <w:color w:val="auto"/>
          <w:sz w:val="22"/>
          <w:szCs w:val="22"/>
        </w:rPr>
        <w:t>kriokonsoli</w:t>
      </w:r>
      <w:proofErr w:type="spellEnd"/>
      <w:r>
        <w:rPr>
          <w:rFonts w:ascii="Calibri" w:hAnsi="Calibri" w:cs="Calibri"/>
          <w:color w:val="auto"/>
          <w:sz w:val="22"/>
          <w:szCs w:val="22"/>
        </w:rPr>
        <w:t xml:space="preserve"> </w:t>
      </w:r>
      <w:r w:rsidRPr="008D7012">
        <w:rPr>
          <w:rFonts w:ascii="Calibri" w:hAnsi="Calibri" w:cs="Calibri"/>
          <w:color w:val="auto"/>
          <w:sz w:val="22"/>
          <w:szCs w:val="22"/>
        </w:rPr>
        <w:t xml:space="preserve">na potrzeby Zamawiającego </w:t>
      </w:r>
      <w:r w:rsidRPr="008D7012">
        <w:rPr>
          <w:rFonts w:ascii="Calibri" w:hAnsi="Calibri" w:cs="Calibri"/>
          <w:iCs/>
          <w:sz w:val="22"/>
          <w:szCs w:val="22"/>
        </w:rPr>
        <w:t>Strony zawierają niniejszą umowę</w:t>
      </w:r>
    </w:p>
    <w:p w:rsidR="00486495" w:rsidRPr="008D7012" w:rsidRDefault="00486495" w:rsidP="00486495">
      <w:pPr>
        <w:pStyle w:val="Default"/>
        <w:jc w:val="both"/>
        <w:rPr>
          <w:rFonts w:ascii="Calibri" w:hAnsi="Calibri" w:cs="Calibri"/>
          <w:b/>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1. Przedmiot umowy</w:t>
      </w:r>
    </w:p>
    <w:p w:rsidR="00486495" w:rsidRPr="008D7012" w:rsidRDefault="00486495" w:rsidP="00486495">
      <w:pPr>
        <w:pStyle w:val="Default"/>
        <w:numPr>
          <w:ilvl w:val="0"/>
          <w:numId w:val="51"/>
        </w:numPr>
        <w:ind w:left="284" w:hanging="284"/>
        <w:jc w:val="both"/>
        <w:rPr>
          <w:rFonts w:ascii="Calibri" w:hAnsi="Calibri" w:cs="Calibri"/>
          <w:sz w:val="22"/>
          <w:szCs w:val="22"/>
        </w:rPr>
      </w:pPr>
      <w:r w:rsidRPr="008D7012">
        <w:rPr>
          <w:rFonts w:ascii="Calibri" w:hAnsi="Calibri" w:cs="Calibri"/>
          <w:sz w:val="22"/>
          <w:szCs w:val="22"/>
        </w:rPr>
        <w:t>Użyczający zobowiązuje się do:</w:t>
      </w:r>
    </w:p>
    <w:p w:rsidR="00486495" w:rsidRPr="008D7012" w:rsidRDefault="00486495" w:rsidP="00486495">
      <w:pPr>
        <w:pStyle w:val="Default"/>
        <w:numPr>
          <w:ilvl w:val="0"/>
          <w:numId w:val="53"/>
        </w:numPr>
        <w:ind w:left="641" w:hanging="357"/>
        <w:jc w:val="both"/>
        <w:rPr>
          <w:rFonts w:ascii="Calibri" w:hAnsi="Calibri" w:cs="Calibri"/>
          <w:sz w:val="22"/>
          <w:szCs w:val="22"/>
        </w:rPr>
      </w:pPr>
      <w:r w:rsidRPr="008D7012">
        <w:rPr>
          <w:rFonts w:ascii="Calibri" w:hAnsi="Calibri" w:cs="Calibri"/>
          <w:sz w:val="22"/>
          <w:szCs w:val="22"/>
        </w:rPr>
        <w:t xml:space="preserve">użyczenia Biorącemu do używania systemu do </w:t>
      </w:r>
      <w:proofErr w:type="spellStart"/>
      <w:r>
        <w:rPr>
          <w:rFonts w:ascii="Calibri" w:hAnsi="Calibri" w:cs="Calibri"/>
          <w:sz w:val="22"/>
          <w:szCs w:val="22"/>
        </w:rPr>
        <w:t>kriokonsolę</w:t>
      </w:r>
      <w:proofErr w:type="spellEnd"/>
      <w:r>
        <w:rPr>
          <w:rFonts w:ascii="Calibri" w:hAnsi="Calibri" w:cs="Calibri"/>
          <w:sz w:val="22"/>
          <w:szCs w:val="22"/>
        </w:rPr>
        <w:t xml:space="preserve"> wraz z butlami z gazem </w:t>
      </w:r>
      <w:r w:rsidRPr="008D7012">
        <w:rPr>
          <w:rFonts w:ascii="Calibri" w:hAnsi="Calibri" w:cs="Calibri"/>
          <w:b/>
          <w:sz w:val="22"/>
          <w:szCs w:val="22"/>
        </w:rPr>
        <w:t>(proszę wpisać nazwę)</w:t>
      </w:r>
      <w:r>
        <w:rPr>
          <w:rFonts w:ascii="Calibri" w:hAnsi="Calibri" w:cs="Calibri"/>
          <w:b/>
          <w:sz w:val="22"/>
          <w:szCs w:val="22"/>
        </w:rPr>
        <w:t xml:space="preserve"> </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4"/>
      </w:tblGrid>
      <w:tr w:rsidR="00486495" w:rsidRPr="00FA1421" w:rsidTr="005F0484">
        <w:tc>
          <w:tcPr>
            <w:tcW w:w="9210" w:type="dxa"/>
          </w:tcPr>
          <w:p w:rsidR="00486495" w:rsidRPr="00FA1421" w:rsidRDefault="00486495" w:rsidP="005F0484">
            <w:pPr>
              <w:pStyle w:val="Default"/>
              <w:jc w:val="both"/>
              <w:rPr>
                <w:rFonts w:ascii="Calibri" w:hAnsi="Calibri" w:cs="Calibri"/>
                <w:sz w:val="22"/>
                <w:szCs w:val="22"/>
              </w:rPr>
            </w:pPr>
          </w:p>
        </w:tc>
      </w:tr>
    </w:tbl>
    <w:p w:rsidR="00486495" w:rsidRPr="008D7012" w:rsidRDefault="00486495" w:rsidP="00486495">
      <w:pPr>
        <w:pStyle w:val="Default"/>
        <w:ind w:left="641"/>
        <w:jc w:val="both"/>
        <w:rPr>
          <w:rFonts w:ascii="Calibri" w:hAnsi="Calibri" w:cs="Calibri"/>
          <w:sz w:val="22"/>
          <w:szCs w:val="22"/>
        </w:rPr>
      </w:pPr>
      <w:r w:rsidRPr="008D7012">
        <w:rPr>
          <w:rFonts w:ascii="Calibri" w:hAnsi="Calibri" w:cs="Calibri"/>
          <w:sz w:val="22"/>
          <w:szCs w:val="22"/>
        </w:rPr>
        <w:t>zwan</w:t>
      </w:r>
      <w:r>
        <w:rPr>
          <w:rFonts w:ascii="Calibri" w:hAnsi="Calibri" w:cs="Calibri"/>
          <w:sz w:val="22"/>
          <w:szCs w:val="22"/>
        </w:rPr>
        <w:t>ą</w:t>
      </w:r>
      <w:r w:rsidRPr="008D7012">
        <w:rPr>
          <w:rFonts w:ascii="Calibri" w:hAnsi="Calibri" w:cs="Calibri"/>
          <w:sz w:val="22"/>
          <w:szCs w:val="22"/>
        </w:rPr>
        <w:t xml:space="preserve"> dalej </w:t>
      </w:r>
      <w:r>
        <w:rPr>
          <w:rFonts w:ascii="Calibri" w:hAnsi="Calibri" w:cs="Calibri"/>
          <w:sz w:val="22"/>
          <w:szCs w:val="22"/>
        </w:rPr>
        <w:t xml:space="preserve">Urządzeniem </w:t>
      </w:r>
      <w:r w:rsidRPr="008D7012">
        <w:rPr>
          <w:rFonts w:ascii="Calibri" w:hAnsi="Calibri" w:cs="Calibri"/>
          <w:sz w:val="22"/>
          <w:szCs w:val="22"/>
        </w:rPr>
        <w:t xml:space="preserve">w celu wykonania w siedzibie Biorącego sesji zabiegowych, z zastrzeżeniem eksploatacji wyłącznie z asortymentem zakupionym od Użyczającego w ramach umowy </w:t>
      </w:r>
      <w:r>
        <w:rPr>
          <w:rFonts w:ascii="Calibri" w:hAnsi="Calibri" w:cs="Calibri"/>
          <w:sz w:val="22"/>
          <w:szCs w:val="22"/>
        </w:rPr>
        <w:t xml:space="preserve">depozytu nr </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4"/>
      </w:tblGrid>
      <w:tr w:rsidR="00486495" w:rsidRPr="00FA1421" w:rsidTr="005F0484">
        <w:tc>
          <w:tcPr>
            <w:tcW w:w="9210" w:type="dxa"/>
          </w:tcPr>
          <w:p w:rsidR="00486495" w:rsidRPr="00FA1421" w:rsidRDefault="00486495" w:rsidP="005F0484">
            <w:pPr>
              <w:pStyle w:val="Default"/>
              <w:jc w:val="both"/>
              <w:rPr>
                <w:rFonts w:ascii="Calibri" w:hAnsi="Calibri" w:cs="Calibri"/>
                <w:sz w:val="22"/>
                <w:szCs w:val="22"/>
              </w:rPr>
            </w:pPr>
          </w:p>
        </w:tc>
      </w:tr>
    </w:tbl>
    <w:p w:rsidR="00486495" w:rsidRPr="008D7012" w:rsidRDefault="00486495" w:rsidP="00486495">
      <w:pPr>
        <w:pStyle w:val="Default"/>
        <w:ind w:left="641"/>
        <w:jc w:val="both"/>
        <w:rPr>
          <w:rFonts w:ascii="Calibri" w:hAnsi="Calibri" w:cs="Calibri"/>
          <w:i/>
          <w:sz w:val="22"/>
          <w:szCs w:val="22"/>
        </w:rPr>
      </w:pPr>
      <w:r w:rsidRPr="008D7012">
        <w:rPr>
          <w:rFonts w:ascii="Calibri" w:hAnsi="Calibri" w:cs="Calibri"/>
          <w:sz w:val="22"/>
          <w:szCs w:val="22"/>
        </w:rPr>
        <w:t xml:space="preserve">    zawartej przez Strony w dniu </w:t>
      </w: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4"/>
      </w:tblGrid>
      <w:tr w:rsidR="00486495" w:rsidRPr="00FA1421" w:rsidTr="005F0484">
        <w:tc>
          <w:tcPr>
            <w:tcW w:w="9210" w:type="dxa"/>
          </w:tcPr>
          <w:p w:rsidR="00486495" w:rsidRPr="00FA1421" w:rsidRDefault="00486495" w:rsidP="005F0484">
            <w:pPr>
              <w:pStyle w:val="Default"/>
              <w:jc w:val="both"/>
              <w:rPr>
                <w:rFonts w:ascii="Calibri" w:hAnsi="Calibri" w:cs="Calibri"/>
                <w:i/>
                <w:sz w:val="22"/>
                <w:szCs w:val="22"/>
              </w:rPr>
            </w:pPr>
          </w:p>
        </w:tc>
      </w:tr>
    </w:tbl>
    <w:p w:rsidR="00486495" w:rsidRPr="008D7012" w:rsidRDefault="00486495" w:rsidP="00486495">
      <w:pPr>
        <w:pStyle w:val="Default"/>
        <w:ind w:left="641"/>
        <w:jc w:val="both"/>
        <w:rPr>
          <w:rFonts w:ascii="Calibri" w:hAnsi="Calibri" w:cs="Calibri"/>
          <w:i/>
          <w:sz w:val="22"/>
          <w:szCs w:val="22"/>
        </w:rPr>
      </w:pPr>
    </w:p>
    <w:p w:rsidR="00486495" w:rsidRPr="008D7012" w:rsidRDefault="00486495" w:rsidP="00486495">
      <w:pPr>
        <w:pStyle w:val="Default"/>
        <w:numPr>
          <w:ilvl w:val="0"/>
          <w:numId w:val="53"/>
        </w:numPr>
        <w:ind w:left="641" w:hanging="357"/>
        <w:jc w:val="both"/>
        <w:rPr>
          <w:rFonts w:ascii="Calibri" w:hAnsi="Calibri" w:cs="Calibri"/>
          <w:sz w:val="22"/>
          <w:szCs w:val="22"/>
        </w:rPr>
      </w:pPr>
      <w:r w:rsidRPr="008D7012">
        <w:rPr>
          <w:rFonts w:ascii="Calibri" w:hAnsi="Calibri" w:cs="Calibri"/>
          <w:sz w:val="22"/>
          <w:szCs w:val="22"/>
        </w:rPr>
        <w:t xml:space="preserve">przeszkolenia personelu Biorącego do używania w zakresie prawidłowej eksploatacji </w:t>
      </w:r>
      <w:r>
        <w:rPr>
          <w:rFonts w:ascii="Calibri" w:hAnsi="Calibri" w:cs="Calibri"/>
          <w:sz w:val="22"/>
          <w:szCs w:val="22"/>
        </w:rPr>
        <w:t>Urządzenia</w:t>
      </w:r>
    </w:p>
    <w:p w:rsidR="00486495" w:rsidRPr="008D7012" w:rsidRDefault="00486495" w:rsidP="00486495">
      <w:pPr>
        <w:pStyle w:val="Default"/>
        <w:numPr>
          <w:ilvl w:val="0"/>
          <w:numId w:val="51"/>
        </w:numPr>
        <w:ind w:left="284" w:hanging="284"/>
        <w:jc w:val="both"/>
        <w:rPr>
          <w:rFonts w:ascii="Calibri" w:hAnsi="Calibri" w:cs="Calibri"/>
          <w:sz w:val="22"/>
          <w:szCs w:val="22"/>
        </w:rPr>
      </w:pPr>
      <w:r w:rsidRPr="008D7012">
        <w:rPr>
          <w:rFonts w:ascii="Calibri" w:hAnsi="Calibri" w:cs="Calibri"/>
          <w:sz w:val="22"/>
          <w:szCs w:val="22"/>
        </w:rPr>
        <w:t>Użyczon</w:t>
      </w:r>
      <w:r>
        <w:rPr>
          <w:rFonts w:ascii="Calibri" w:hAnsi="Calibri" w:cs="Calibri"/>
          <w:sz w:val="22"/>
          <w:szCs w:val="22"/>
        </w:rPr>
        <w:t>e Urządzenie</w:t>
      </w:r>
      <w:r w:rsidRPr="008D7012">
        <w:rPr>
          <w:rFonts w:ascii="Calibri" w:hAnsi="Calibri" w:cs="Calibri"/>
          <w:sz w:val="22"/>
          <w:szCs w:val="22"/>
        </w:rPr>
        <w:t xml:space="preserve"> posiadał</w:t>
      </w:r>
      <w:r>
        <w:rPr>
          <w:rFonts w:ascii="Calibri" w:hAnsi="Calibri" w:cs="Calibri"/>
          <w:sz w:val="22"/>
          <w:szCs w:val="22"/>
        </w:rPr>
        <w:t>o</w:t>
      </w:r>
      <w:r w:rsidRPr="008D7012">
        <w:rPr>
          <w:rFonts w:ascii="Calibri" w:hAnsi="Calibri" w:cs="Calibri"/>
          <w:sz w:val="22"/>
          <w:szCs w:val="22"/>
        </w:rPr>
        <w:t xml:space="preserve"> będzie i będzie dostarczony wraz z odpowiednimi certyfikatami potwierdzającymi dopuszczenie do używania w jednostkach medycznych na terenie Polski.</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3. Początkowa wartość </w:t>
      </w:r>
      <w:r>
        <w:rPr>
          <w:rFonts w:ascii="Calibri" w:hAnsi="Calibri" w:cs="Calibri"/>
          <w:sz w:val="22"/>
          <w:szCs w:val="22"/>
        </w:rPr>
        <w:t xml:space="preserve">urządzenia </w:t>
      </w:r>
      <w:r w:rsidRPr="008D7012">
        <w:rPr>
          <w:rFonts w:ascii="Calibri" w:hAnsi="Calibri" w:cs="Calibri"/>
          <w:sz w:val="22"/>
          <w:szCs w:val="22"/>
        </w:rPr>
        <w:t xml:space="preserve"> wynosi </w:t>
      </w:r>
      <w:r w:rsidRPr="008D7012">
        <w:rPr>
          <w:rFonts w:ascii="Calibri" w:hAnsi="Calibri" w:cs="Calibri"/>
          <w:b/>
          <w:bCs/>
          <w:sz w:val="22"/>
          <w:szCs w:val="22"/>
        </w:rPr>
        <w:t>(proszę wpisać kwotę)</w:t>
      </w:r>
      <w:r w:rsidRPr="008D7012">
        <w:rPr>
          <w:rFonts w:ascii="Calibri" w:hAnsi="Calibri" w:cs="Calibri"/>
          <w:bCs/>
          <w:sz w:val="22"/>
          <w:szCs w:val="22"/>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1"/>
      </w:tblGrid>
      <w:tr w:rsidR="00486495" w:rsidRPr="00FA1421" w:rsidTr="005F0484">
        <w:tc>
          <w:tcPr>
            <w:tcW w:w="9210" w:type="dxa"/>
          </w:tcPr>
          <w:p w:rsidR="00486495" w:rsidRPr="00FA1421" w:rsidRDefault="00486495" w:rsidP="005F0484">
            <w:pPr>
              <w:pStyle w:val="Default"/>
              <w:jc w:val="both"/>
              <w:rPr>
                <w:rFonts w:ascii="Calibri" w:hAnsi="Calibri" w:cs="Calibri"/>
                <w:sz w:val="22"/>
                <w:szCs w:val="22"/>
              </w:rPr>
            </w:pPr>
          </w:p>
        </w:tc>
      </w:tr>
    </w:tbl>
    <w:p w:rsidR="00486495" w:rsidRPr="008D7012" w:rsidRDefault="00486495" w:rsidP="00486495">
      <w:pPr>
        <w:pStyle w:val="Default"/>
        <w:ind w:left="284" w:hanging="284"/>
        <w:jc w:val="both"/>
        <w:rPr>
          <w:rFonts w:ascii="Calibri" w:hAnsi="Calibri" w:cs="Calibri"/>
          <w:bCs/>
          <w:sz w:val="22"/>
          <w:szCs w:val="22"/>
        </w:rPr>
      </w:pPr>
      <w:r w:rsidRPr="008D7012">
        <w:rPr>
          <w:rFonts w:ascii="Calibri" w:hAnsi="Calibri" w:cs="Calibri"/>
          <w:sz w:val="22"/>
          <w:szCs w:val="22"/>
        </w:rPr>
        <w:t xml:space="preserve">PLN netto. </w:t>
      </w: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lastRenderedPageBreak/>
        <w:t>§ 2. Klauzula własności</w:t>
      </w:r>
    </w:p>
    <w:p w:rsidR="00486495" w:rsidRPr="008D7012" w:rsidRDefault="00486495" w:rsidP="00486495">
      <w:pPr>
        <w:pStyle w:val="Default"/>
        <w:numPr>
          <w:ilvl w:val="0"/>
          <w:numId w:val="56"/>
        </w:numPr>
        <w:ind w:left="284" w:hanging="284"/>
        <w:jc w:val="both"/>
        <w:rPr>
          <w:rFonts w:ascii="Calibri" w:hAnsi="Calibri" w:cs="Calibri"/>
          <w:sz w:val="22"/>
          <w:szCs w:val="22"/>
        </w:rPr>
      </w:pPr>
      <w:r>
        <w:rPr>
          <w:rFonts w:ascii="Calibri" w:hAnsi="Calibri" w:cs="Calibri"/>
          <w:sz w:val="22"/>
          <w:szCs w:val="22"/>
        </w:rPr>
        <w:t>Urządzenie</w:t>
      </w:r>
      <w:r w:rsidRPr="008D7012">
        <w:rPr>
          <w:rFonts w:ascii="Calibri" w:hAnsi="Calibri" w:cs="Calibri"/>
          <w:sz w:val="22"/>
          <w:szCs w:val="22"/>
        </w:rPr>
        <w:t xml:space="preserve">  pozostaje przez cały czas trwania umowy własnością Użyczającego. </w:t>
      </w:r>
    </w:p>
    <w:p w:rsidR="00486495" w:rsidRPr="008D7012" w:rsidRDefault="00486495" w:rsidP="00486495">
      <w:pPr>
        <w:pStyle w:val="Default"/>
        <w:numPr>
          <w:ilvl w:val="0"/>
          <w:numId w:val="56"/>
        </w:numPr>
        <w:ind w:left="284" w:hanging="284"/>
        <w:jc w:val="both"/>
        <w:rPr>
          <w:rFonts w:ascii="Calibri" w:hAnsi="Calibri" w:cs="Calibri"/>
          <w:sz w:val="22"/>
          <w:szCs w:val="22"/>
        </w:rPr>
      </w:pPr>
      <w:r w:rsidRPr="008D7012">
        <w:rPr>
          <w:rFonts w:ascii="Calibri" w:hAnsi="Calibri" w:cs="Calibri"/>
          <w:sz w:val="22"/>
          <w:szCs w:val="22"/>
        </w:rPr>
        <w:t>Biorący do używania nie może:</w:t>
      </w:r>
    </w:p>
    <w:p w:rsidR="00486495" w:rsidRPr="008D7012" w:rsidRDefault="00486495" w:rsidP="00486495">
      <w:pPr>
        <w:pStyle w:val="Default"/>
        <w:numPr>
          <w:ilvl w:val="0"/>
          <w:numId w:val="55"/>
        </w:numPr>
        <w:jc w:val="both"/>
        <w:rPr>
          <w:rFonts w:ascii="Calibri" w:hAnsi="Calibri" w:cs="Calibri"/>
          <w:sz w:val="22"/>
          <w:szCs w:val="22"/>
        </w:rPr>
      </w:pPr>
      <w:r w:rsidRPr="008D7012">
        <w:rPr>
          <w:rFonts w:ascii="Calibri" w:hAnsi="Calibri" w:cs="Calibri"/>
          <w:sz w:val="22"/>
          <w:szCs w:val="22"/>
        </w:rPr>
        <w:t xml:space="preserve">oddać </w:t>
      </w:r>
      <w:r>
        <w:rPr>
          <w:rFonts w:ascii="Calibri" w:hAnsi="Calibri" w:cs="Calibri"/>
          <w:sz w:val="22"/>
          <w:szCs w:val="22"/>
        </w:rPr>
        <w:t>Urządzenie</w:t>
      </w:r>
      <w:r w:rsidRPr="008D7012">
        <w:rPr>
          <w:rFonts w:ascii="Calibri" w:hAnsi="Calibri" w:cs="Calibri"/>
          <w:sz w:val="22"/>
          <w:szCs w:val="22"/>
        </w:rPr>
        <w:t xml:space="preserve"> do bezpłatnego używania, w podnajem albo wydzierżawić, </w:t>
      </w:r>
    </w:p>
    <w:p w:rsidR="00486495" w:rsidRPr="008D7012" w:rsidRDefault="00486495" w:rsidP="00486495">
      <w:pPr>
        <w:pStyle w:val="Default"/>
        <w:numPr>
          <w:ilvl w:val="0"/>
          <w:numId w:val="55"/>
        </w:numPr>
        <w:jc w:val="both"/>
        <w:rPr>
          <w:rFonts w:ascii="Calibri" w:hAnsi="Calibri" w:cs="Calibri"/>
          <w:sz w:val="22"/>
          <w:szCs w:val="22"/>
        </w:rPr>
      </w:pPr>
      <w:r w:rsidRPr="008D7012">
        <w:rPr>
          <w:rFonts w:ascii="Calibri" w:hAnsi="Calibri" w:cs="Calibri"/>
          <w:sz w:val="22"/>
          <w:szCs w:val="22"/>
        </w:rPr>
        <w:t xml:space="preserve">ustanawiać na </w:t>
      </w:r>
      <w:r>
        <w:rPr>
          <w:rFonts w:ascii="Calibri" w:hAnsi="Calibri" w:cs="Calibri"/>
          <w:sz w:val="22"/>
          <w:szCs w:val="22"/>
        </w:rPr>
        <w:t>Urządzeniu</w:t>
      </w:r>
      <w:r w:rsidRPr="008D7012">
        <w:rPr>
          <w:rFonts w:ascii="Calibri" w:hAnsi="Calibri" w:cs="Calibri"/>
          <w:sz w:val="22"/>
          <w:szCs w:val="22"/>
        </w:rPr>
        <w:t xml:space="preserve">  żadnych innych praw na rzecz osób trzecich,</w:t>
      </w:r>
    </w:p>
    <w:p w:rsidR="00486495" w:rsidRPr="008D7012" w:rsidRDefault="00486495" w:rsidP="00486495">
      <w:pPr>
        <w:pStyle w:val="Default"/>
        <w:numPr>
          <w:ilvl w:val="0"/>
          <w:numId w:val="55"/>
        </w:numPr>
        <w:jc w:val="both"/>
        <w:rPr>
          <w:rFonts w:ascii="Calibri" w:hAnsi="Calibri" w:cs="Calibri"/>
          <w:sz w:val="22"/>
          <w:szCs w:val="22"/>
        </w:rPr>
      </w:pPr>
      <w:r w:rsidRPr="008D7012">
        <w:rPr>
          <w:rFonts w:ascii="Calibri" w:hAnsi="Calibri" w:cs="Calibri"/>
          <w:sz w:val="22"/>
          <w:szCs w:val="22"/>
        </w:rPr>
        <w:t xml:space="preserve">przenosić praw i obowiązków wynikających z niniejszej umowy na osoby trzecie. </w:t>
      </w:r>
    </w:p>
    <w:p w:rsidR="00486495" w:rsidRPr="008D7012" w:rsidRDefault="00486495" w:rsidP="00486495">
      <w:pPr>
        <w:pStyle w:val="Default"/>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xml:space="preserve">§3. Używanie </w:t>
      </w:r>
      <w:r>
        <w:rPr>
          <w:rFonts w:ascii="Calibri" w:hAnsi="Calibri" w:cs="Calibri"/>
          <w:sz w:val="22"/>
          <w:szCs w:val="22"/>
        </w:rPr>
        <w:t>Urządzenia</w:t>
      </w:r>
      <w:r w:rsidRPr="008D7012">
        <w:rPr>
          <w:rFonts w:ascii="Calibri" w:hAnsi="Calibri" w:cs="Calibri"/>
          <w:sz w:val="22"/>
          <w:szCs w:val="22"/>
        </w:rPr>
        <w:t xml:space="preserve">  </w:t>
      </w:r>
    </w:p>
    <w:p w:rsidR="00486495" w:rsidRPr="008D7012" w:rsidRDefault="00486495" w:rsidP="00486495">
      <w:pPr>
        <w:pStyle w:val="Default"/>
        <w:spacing w:after="19"/>
        <w:ind w:left="284" w:hanging="284"/>
        <w:jc w:val="both"/>
        <w:rPr>
          <w:rFonts w:ascii="Calibri" w:hAnsi="Calibri" w:cs="Calibri"/>
          <w:sz w:val="22"/>
          <w:szCs w:val="22"/>
        </w:rPr>
      </w:pPr>
      <w:r w:rsidRPr="008D7012">
        <w:rPr>
          <w:rFonts w:ascii="Calibri" w:hAnsi="Calibri" w:cs="Calibri"/>
          <w:sz w:val="22"/>
          <w:szCs w:val="22"/>
        </w:rPr>
        <w:t xml:space="preserve">1. Biorący do używania jest zobowiązany używać </w:t>
      </w:r>
      <w:r>
        <w:rPr>
          <w:rFonts w:ascii="Calibri" w:hAnsi="Calibri" w:cs="Calibri"/>
          <w:sz w:val="22"/>
          <w:szCs w:val="22"/>
        </w:rPr>
        <w:t>Urządzenia</w:t>
      </w:r>
      <w:r w:rsidRPr="008D7012">
        <w:rPr>
          <w:rFonts w:ascii="Calibri" w:hAnsi="Calibri" w:cs="Calibri"/>
          <w:sz w:val="22"/>
          <w:szCs w:val="22"/>
        </w:rPr>
        <w:t xml:space="preserve"> zgodnie z jego przeznaczeniem                              i dostarczonymi przez Użyczającego instrukcjami obsługi. </w:t>
      </w:r>
    </w:p>
    <w:p w:rsidR="00486495" w:rsidRPr="008D7012" w:rsidRDefault="00486495" w:rsidP="00486495">
      <w:pPr>
        <w:pStyle w:val="Default"/>
        <w:spacing w:after="19"/>
        <w:ind w:left="284" w:hanging="284"/>
        <w:jc w:val="both"/>
        <w:rPr>
          <w:rFonts w:ascii="Calibri" w:hAnsi="Calibri" w:cs="Calibri"/>
          <w:sz w:val="22"/>
          <w:szCs w:val="22"/>
        </w:rPr>
      </w:pPr>
      <w:r w:rsidRPr="008D7012">
        <w:rPr>
          <w:rFonts w:ascii="Calibri" w:hAnsi="Calibri" w:cs="Calibri"/>
          <w:sz w:val="22"/>
          <w:szCs w:val="22"/>
        </w:rPr>
        <w:t xml:space="preserve">2. Biorący do używania nie będzie dokonywał żadnych napraw, zmian ani trwale  demontował jakichkolwiek części </w:t>
      </w:r>
      <w:r>
        <w:rPr>
          <w:rFonts w:ascii="Calibri" w:hAnsi="Calibri" w:cs="Calibri"/>
          <w:sz w:val="22"/>
          <w:szCs w:val="22"/>
        </w:rPr>
        <w:t>Urządzenia</w:t>
      </w:r>
      <w:r w:rsidRPr="008D7012">
        <w:rPr>
          <w:rFonts w:ascii="Calibri" w:hAnsi="Calibri" w:cs="Calibri"/>
          <w:sz w:val="22"/>
          <w:szCs w:val="22"/>
        </w:rPr>
        <w:t xml:space="preserve"> oraz powiadomi niezwłocznie Użyczającego o każdym uszkodzeniu. </w:t>
      </w:r>
    </w:p>
    <w:p w:rsidR="00486495" w:rsidRPr="008D7012" w:rsidRDefault="00486495" w:rsidP="00486495">
      <w:pPr>
        <w:pStyle w:val="Default"/>
        <w:spacing w:after="19"/>
        <w:ind w:left="284" w:hanging="284"/>
        <w:jc w:val="both"/>
        <w:rPr>
          <w:rFonts w:ascii="Calibri" w:hAnsi="Calibri" w:cs="Calibri"/>
          <w:sz w:val="22"/>
          <w:szCs w:val="22"/>
        </w:rPr>
      </w:pPr>
      <w:r w:rsidRPr="008D7012">
        <w:rPr>
          <w:rFonts w:ascii="Calibri" w:hAnsi="Calibri" w:cs="Calibri"/>
          <w:sz w:val="22"/>
          <w:szCs w:val="22"/>
        </w:rPr>
        <w:t xml:space="preserve">3. Użyczający nie ponosi odpowiedzialności za szkody poniesione przez Biorącego do używania lub osoby trzecie, spowodowane używaniem </w:t>
      </w:r>
      <w:r>
        <w:rPr>
          <w:rFonts w:ascii="Calibri" w:hAnsi="Calibri" w:cs="Calibri"/>
          <w:sz w:val="22"/>
          <w:szCs w:val="22"/>
        </w:rPr>
        <w:t>Urządzenia</w:t>
      </w:r>
      <w:r w:rsidRPr="008D7012">
        <w:rPr>
          <w:rFonts w:ascii="Calibri" w:hAnsi="Calibri" w:cs="Calibri"/>
          <w:sz w:val="22"/>
          <w:szCs w:val="22"/>
        </w:rPr>
        <w:t xml:space="preserve"> niezgodnie z instrukcjami obsługi. </w:t>
      </w:r>
    </w:p>
    <w:p w:rsidR="00486495" w:rsidRPr="008D7012" w:rsidRDefault="00486495" w:rsidP="00486495">
      <w:pPr>
        <w:pStyle w:val="Default"/>
        <w:spacing w:after="19"/>
        <w:ind w:left="284" w:hanging="284"/>
        <w:jc w:val="both"/>
        <w:rPr>
          <w:rFonts w:ascii="Calibri" w:hAnsi="Calibri" w:cs="Calibri"/>
          <w:sz w:val="22"/>
          <w:szCs w:val="22"/>
        </w:rPr>
      </w:pPr>
      <w:r w:rsidRPr="008D7012">
        <w:rPr>
          <w:rFonts w:ascii="Calibri" w:hAnsi="Calibri" w:cs="Calibri"/>
          <w:sz w:val="22"/>
          <w:szCs w:val="22"/>
        </w:rPr>
        <w:t xml:space="preserve">4. Użyczający ma prawo do kontrolowania prawidłowości używania </w:t>
      </w:r>
      <w:r>
        <w:rPr>
          <w:rFonts w:ascii="Calibri" w:hAnsi="Calibri" w:cs="Calibri"/>
          <w:sz w:val="22"/>
          <w:szCs w:val="22"/>
        </w:rPr>
        <w:t>Urządzenia</w:t>
      </w:r>
      <w:r w:rsidRPr="008D7012">
        <w:rPr>
          <w:rFonts w:ascii="Calibri" w:hAnsi="Calibri" w:cs="Calibri"/>
          <w:sz w:val="22"/>
          <w:szCs w:val="22"/>
        </w:rPr>
        <w:t xml:space="preserve">. Biorący do używania zapewni dostęp do </w:t>
      </w:r>
      <w:r>
        <w:rPr>
          <w:rFonts w:ascii="Calibri" w:hAnsi="Calibri" w:cs="Calibri"/>
          <w:sz w:val="22"/>
          <w:szCs w:val="22"/>
        </w:rPr>
        <w:t>Urządzenia</w:t>
      </w:r>
      <w:r w:rsidRPr="008D7012">
        <w:rPr>
          <w:rFonts w:ascii="Calibri" w:hAnsi="Calibri" w:cs="Calibri"/>
          <w:sz w:val="22"/>
          <w:szCs w:val="22"/>
        </w:rPr>
        <w:t xml:space="preserve"> w celu przeprowadzenia jego inwentaryzacji. W przypadku naruszenia przez Biorącego do używania warunków o których mowa w § 2 i § 3 ust 1 niniejszej umowy, Użyczający ma prawo rozwiązać umowę ze skutkiem natychmiastowym. </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5. Biorący do używania ponosi odpowiedzialność za działania własne lub osób trzecich powodujące nieprawidłowe używanie lub uszkodzenie, zniszczenie, bądź utratę </w:t>
      </w:r>
      <w:r>
        <w:rPr>
          <w:rFonts w:ascii="Calibri" w:hAnsi="Calibri" w:cs="Calibri"/>
          <w:sz w:val="22"/>
          <w:szCs w:val="22"/>
        </w:rPr>
        <w:t>Urządzenia</w:t>
      </w:r>
      <w:r w:rsidRPr="008D7012">
        <w:rPr>
          <w:rFonts w:ascii="Calibri" w:hAnsi="Calibri" w:cs="Calibri"/>
          <w:sz w:val="22"/>
          <w:szCs w:val="22"/>
        </w:rPr>
        <w:t>.</w:t>
      </w:r>
    </w:p>
    <w:p w:rsidR="00486495" w:rsidRPr="008D7012" w:rsidRDefault="00486495" w:rsidP="00486495">
      <w:pPr>
        <w:pStyle w:val="Default"/>
        <w:ind w:left="284" w:hanging="284"/>
        <w:jc w:val="both"/>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4. Realizacja przedmiotu umowy</w:t>
      </w:r>
    </w:p>
    <w:p w:rsidR="00486495" w:rsidRPr="008D7012" w:rsidRDefault="00486495" w:rsidP="00486495">
      <w:pPr>
        <w:pStyle w:val="Default"/>
        <w:numPr>
          <w:ilvl w:val="0"/>
          <w:numId w:val="52"/>
        </w:numPr>
        <w:ind w:left="284" w:hanging="284"/>
        <w:jc w:val="both"/>
        <w:rPr>
          <w:rFonts w:ascii="Calibri" w:hAnsi="Calibri" w:cs="Calibri"/>
          <w:sz w:val="22"/>
          <w:szCs w:val="22"/>
        </w:rPr>
      </w:pPr>
      <w:r w:rsidRPr="008D7012">
        <w:rPr>
          <w:rFonts w:ascii="Calibri" w:hAnsi="Calibri" w:cs="Calibri"/>
          <w:sz w:val="22"/>
          <w:szCs w:val="22"/>
        </w:rPr>
        <w:t xml:space="preserve">Użyczający udostępni </w:t>
      </w:r>
      <w:r>
        <w:rPr>
          <w:rFonts w:ascii="Calibri" w:hAnsi="Calibri" w:cs="Calibri"/>
          <w:sz w:val="22"/>
          <w:szCs w:val="22"/>
        </w:rPr>
        <w:t>Urządzenie</w:t>
      </w:r>
      <w:r w:rsidRPr="008D7012">
        <w:rPr>
          <w:rFonts w:ascii="Calibri" w:hAnsi="Calibri" w:cs="Calibri"/>
          <w:sz w:val="22"/>
          <w:szCs w:val="22"/>
        </w:rPr>
        <w:t xml:space="preserve"> Biorącemu do używania na podstawie protokołu zdawczo-odbiorczego.</w:t>
      </w:r>
    </w:p>
    <w:p w:rsidR="00486495" w:rsidRPr="008D7012" w:rsidRDefault="00486495" w:rsidP="00486495">
      <w:pPr>
        <w:pStyle w:val="Default"/>
        <w:numPr>
          <w:ilvl w:val="0"/>
          <w:numId w:val="52"/>
        </w:numPr>
        <w:ind w:left="284" w:hanging="284"/>
        <w:jc w:val="both"/>
        <w:rPr>
          <w:rFonts w:ascii="Calibri" w:hAnsi="Calibri" w:cs="Calibri"/>
          <w:sz w:val="22"/>
          <w:szCs w:val="22"/>
        </w:rPr>
      </w:pPr>
      <w:r w:rsidRPr="008D7012">
        <w:rPr>
          <w:rFonts w:ascii="Calibri" w:hAnsi="Calibri" w:cs="Calibri"/>
          <w:sz w:val="22"/>
          <w:szCs w:val="22"/>
        </w:rPr>
        <w:t xml:space="preserve">Przekazanie </w:t>
      </w:r>
      <w:r>
        <w:rPr>
          <w:rFonts w:ascii="Calibri" w:hAnsi="Calibri" w:cs="Calibri"/>
          <w:sz w:val="22"/>
          <w:szCs w:val="22"/>
        </w:rPr>
        <w:t>Urządzenia</w:t>
      </w:r>
      <w:r w:rsidRPr="008D7012">
        <w:rPr>
          <w:rFonts w:ascii="Calibri" w:hAnsi="Calibri" w:cs="Calibri"/>
          <w:sz w:val="22"/>
          <w:szCs w:val="22"/>
        </w:rPr>
        <w:t xml:space="preserve"> wymaga jednoczesnego przeprowadzenia szkolenia przez Użyczającego dla personelu Biorącego do używania potwierdzone listą osób przeszkolonych.</w:t>
      </w:r>
    </w:p>
    <w:p w:rsidR="00486495" w:rsidRPr="008D7012" w:rsidRDefault="00486495" w:rsidP="00486495">
      <w:pPr>
        <w:pStyle w:val="Default"/>
        <w:numPr>
          <w:ilvl w:val="0"/>
          <w:numId w:val="52"/>
        </w:numPr>
        <w:ind w:left="284" w:hanging="284"/>
        <w:jc w:val="both"/>
        <w:rPr>
          <w:rFonts w:ascii="Calibri" w:hAnsi="Calibri" w:cs="Calibri"/>
          <w:sz w:val="22"/>
          <w:szCs w:val="22"/>
        </w:rPr>
      </w:pPr>
      <w:r w:rsidRPr="008D7012">
        <w:rPr>
          <w:rFonts w:ascii="Calibri" w:hAnsi="Calibri" w:cs="Calibri"/>
          <w:sz w:val="22"/>
          <w:szCs w:val="22"/>
        </w:rPr>
        <w:t>Do wykonywania czynności niezbędnych do prawidłowego wykonania niniejszej  umowy Strony wyznaczają:</w:t>
      </w:r>
    </w:p>
    <w:p w:rsidR="00486495" w:rsidRPr="008D7012" w:rsidRDefault="00486495" w:rsidP="00486495">
      <w:pPr>
        <w:pStyle w:val="Default"/>
        <w:numPr>
          <w:ilvl w:val="0"/>
          <w:numId w:val="57"/>
        </w:numPr>
        <w:jc w:val="both"/>
        <w:rPr>
          <w:rFonts w:ascii="Calibri" w:hAnsi="Calibri" w:cs="Calibri"/>
          <w:sz w:val="22"/>
          <w:szCs w:val="22"/>
        </w:rPr>
      </w:pPr>
      <w:r w:rsidRPr="008D7012">
        <w:rPr>
          <w:rFonts w:ascii="Calibri" w:hAnsi="Calibri" w:cs="Calibri"/>
          <w:sz w:val="22"/>
          <w:szCs w:val="22"/>
        </w:rPr>
        <w:t xml:space="preserve">Biorący do używania – </w:t>
      </w:r>
      <w:r w:rsidRPr="008D7012">
        <w:rPr>
          <w:rFonts w:ascii="Calibri" w:hAnsi="Calibri" w:cs="Calibri"/>
          <w:color w:val="auto"/>
          <w:sz w:val="22"/>
          <w:szCs w:val="22"/>
        </w:rPr>
        <w:t xml:space="preserve">Dorota </w:t>
      </w:r>
      <w:proofErr w:type="spellStart"/>
      <w:r w:rsidRPr="008D7012">
        <w:rPr>
          <w:rFonts w:ascii="Calibri" w:hAnsi="Calibri" w:cs="Calibri"/>
          <w:color w:val="auto"/>
          <w:sz w:val="22"/>
          <w:szCs w:val="22"/>
        </w:rPr>
        <w:t>Niegierysz</w:t>
      </w:r>
      <w:proofErr w:type="spellEnd"/>
      <w:r w:rsidRPr="008D7012">
        <w:rPr>
          <w:rFonts w:ascii="Calibri" w:hAnsi="Calibri" w:cs="Calibri"/>
          <w:color w:val="auto"/>
          <w:sz w:val="22"/>
          <w:szCs w:val="22"/>
        </w:rPr>
        <w:t xml:space="preserve">, tel. 47 710 42 17,  47 710 42 18, </w:t>
      </w:r>
      <w:proofErr w:type="spellStart"/>
      <w:r w:rsidRPr="008D7012">
        <w:rPr>
          <w:rFonts w:ascii="Calibri" w:hAnsi="Calibri" w:cs="Calibri"/>
          <w:color w:val="auto"/>
          <w:sz w:val="22"/>
          <w:szCs w:val="22"/>
        </w:rPr>
        <w:t>e`mail</w:t>
      </w:r>
      <w:proofErr w:type="spellEnd"/>
      <w:r w:rsidRPr="008D7012">
        <w:rPr>
          <w:rFonts w:ascii="Calibri" w:hAnsi="Calibri" w:cs="Calibri"/>
          <w:color w:val="auto"/>
          <w:sz w:val="22"/>
          <w:szCs w:val="22"/>
        </w:rPr>
        <w:t xml:space="preserve"> </w:t>
      </w:r>
      <w:hyperlink r:id="rId37" w:history="1">
        <w:r w:rsidRPr="008D7012">
          <w:rPr>
            <w:rStyle w:val="Hipercze"/>
            <w:rFonts w:ascii="Calibri" w:hAnsi="Calibri" w:cs="Calibri"/>
            <w:sz w:val="22"/>
            <w:szCs w:val="22"/>
          </w:rPr>
          <w:t>bhemodynamika@zozmswia.bialystok.pl</w:t>
        </w:r>
      </w:hyperlink>
      <w:r w:rsidRPr="008D7012">
        <w:rPr>
          <w:rFonts w:ascii="Calibri" w:hAnsi="Calibri" w:cs="Calibri"/>
          <w:color w:val="auto"/>
          <w:sz w:val="22"/>
          <w:szCs w:val="22"/>
        </w:rPr>
        <w:t xml:space="preserve">  lub w przypadku nieobecności inna osoba upoważniona przez Zamawiającego wraz ze wskazaniem danych kontaktowych</w:t>
      </w:r>
    </w:p>
    <w:p w:rsidR="00486495" w:rsidRPr="008D7012" w:rsidRDefault="00486495" w:rsidP="00486495">
      <w:pPr>
        <w:pStyle w:val="Default"/>
        <w:numPr>
          <w:ilvl w:val="0"/>
          <w:numId w:val="57"/>
        </w:numPr>
        <w:jc w:val="both"/>
        <w:rPr>
          <w:rFonts w:ascii="Calibri" w:hAnsi="Calibri" w:cs="Calibri"/>
          <w:b/>
          <w:sz w:val="22"/>
          <w:szCs w:val="22"/>
        </w:rPr>
      </w:pPr>
      <w:r w:rsidRPr="008D7012">
        <w:rPr>
          <w:rFonts w:ascii="Calibri" w:hAnsi="Calibri" w:cs="Calibri"/>
          <w:sz w:val="22"/>
          <w:szCs w:val="22"/>
        </w:rPr>
        <w:t xml:space="preserve">Użyczający   –   </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1"/>
      </w:tblGrid>
      <w:tr w:rsidR="00486495" w:rsidRPr="00C01A2D" w:rsidTr="005F0484">
        <w:tc>
          <w:tcPr>
            <w:tcW w:w="9210" w:type="dxa"/>
          </w:tcPr>
          <w:p w:rsidR="00486495" w:rsidRPr="00C01A2D" w:rsidRDefault="00486495" w:rsidP="005F0484">
            <w:pPr>
              <w:pStyle w:val="Default"/>
              <w:jc w:val="both"/>
              <w:rPr>
                <w:rFonts w:ascii="Calibri" w:hAnsi="Calibri" w:cs="Calibri"/>
                <w:b/>
                <w:sz w:val="22"/>
                <w:szCs w:val="22"/>
              </w:rPr>
            </w:pPr>
          </w:p>
        </w:tc>
      </w:tr>
    </w:tbl>
    <w:p w:rsidR="00486495" w:rsidRPr="008D7012" w:rsidRDefault="00486495" w:rsidP="00486495">
      <w:pPr>
        <w:pStyle w:val="Default"/>
        <w:ind w:left="644"/>
        <w:jc w:val="both"/>
        <w:rPr>
          <w:rFonts w:ascii="Calibri" w:hAnsi="Calibri" w:cs="Calibri"/>
          <w:color w:val="auto"/>
          <w:sz w:val="22"/>
          <w:szCs w:val="22"/>
        </w:rPr>
      </w:pPr>
      <w:r w:rsidRPr="008D7012">
        <w:rPr>
          <w:rFonts w:ascii="Calibri" w:hAnsi="Calibri" w:cs="Calibri"/>
          <w:b/>
          <w:sz w:val="22"/>
          <w:szCs w:val="22"/>
        </w:rPr>
        <w:t xml:space="preserve">tel. </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1"/>
      </w:tblGrid>
      <w:tr w:rsidR="00486495" w:rsidRPr="00C01A2D" w:rsidTr="005F0484">
        <w:tc>
          <w:tcPr>
            <w:tcW w:w="9210" w:type="dxa"/>
          </w:tcPr>
          <w:p w:rsidR="00486495" w:rsidRPr="00C01A2D" w:rsidRDefault="00486495" w:rsidP="005F0484">
            <w:pPr>
              <w:pStyle w:val="Default"/>
              <w:jc w:val="both"/>
              <w:rPr>
                <w:rFonts w:ascii="Calibri" w:hAnsi="Calibri" w:cs="Calibri"/>
                <w:color w:val="auto"/>
                <w:sz w:val="22"/>
                <w:szCs w:val="22"/>
              </w:rPr>
            </w:pPr>
          </w:p>
        </w:tc>
      </w:tr>
    </w:tbl>
    <w:p w:rsidR="00486495" w:rsidRPr="000910D2" w:rsidRDefault="00486495" w:rsidP="00486495">
      <w:pPr>
        <w:pStyle w:val="Default"/>
        <w:ind w:left="644"/>
        <w:jc w:val="both"/>
        <w:rPr>
          <w:rFonts w:ascii="Calibri" w:hAnsi="Calibri" w:cs="Calibri"/>
          <w:sz w:val="22"/>
          <w:szCs w:val="22"/>
        </w:rPr>
      </w:pPr>
      <w:proofErr w:type="spellStart"/>
      <w:r>
        <w:rPr>
          <w:rFonts w:ascii="Calibri" w:hAnsi="Calibri" w:cs="Calibri"/>
          <w:sz w:val="22"/>
          <w:szCs w:val="22"/>
        </w:rPr>
        <w:t>e`mail</w:t>
      </w:r>
      <w:proofErr w:type="spellEnd"/>
      <w:r>
        <w:rPr>
          <w:rFonts w:ascii="Calibri" w:hAnsi="Calibri" w:cs="Calibri"/>
          <w:sz w:val="22"/>
          <w:szCs w:val="22"/>
        </w:rPr>
        <w:t xml:space="preserve"> </w:t>
      </w:r>
    </w:p>
    <w:tbl>
      <w:tblPr>
        <w:tblW w:w="0" w:type="auto"/>
        <w:tblInd w:w="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1"/>
      </w:tblGrid>
      <w:tr w:rsidR="00486495" w:rsidRPr="00C01A2D" w:rsidTr="005F0484">
        <w:tc>
          <w:tcPr>
            <w:tcW w:w="9210" w:type="dxa"/>
          </w:tcPr>
          <w:p w:rsidR="00486495" w:rsidRPr="00C01A2D" w:rsidRDefault="00486495" w:rsidP="005F0484">
            <w:pPr>
              <w:pStyle w:val="Default"/>
              <w:jc w:val="both"/>
              <w:rPr>
                <w:rFonts w:ascii="Calibri" w:hAnsi="Calibri" w:cs="Calibri"/>
                <w:sz w:val="22"/>
                <w:szCs w:val="22"/>
              </w:rPr>
            </w:pPr>
          </w:p>
        </w:tc>
      </w:tr>
    </w:tbl>
    <w:p w:rsidR="00486495" w:rsidRPr="008D7012" w:rsidRDefault="00486495" w:rsidP="00486495">
      <w:pPr>
        <w:pStyle w:val="Default"/>
        <w:ind w:left="284"/>
        <w:jc w:val="both"/>
        <w:rPr>
          <w:rFonts w:ascii="Calibri" w:hAnsi="Calibri" w:cs="Calibri"/>
          <w:sz w:val="22"/>
          <w:szCs w:val="22"/>
        </w:rPr>
      </w:pPr>
      <w:r w:rsidRPr="008D7012">
        <w:rPr>
          <w:rFonts w:ascii="Calibri" w:hAnsi="Calibri" w:cs="Calibri"/>
          <w:color w:val="auto"/>
          <w:sz w:val="22"/>
          <w:szCs w:val="22"/>
        </w:rPr>
        <w:t>lub w przypadku nieobecności inna osoba upoważniona przez Wykonawcę wraz ze wskazaniem danych kontaktowych</w:t>
      </w:r>
    </w:p>
    <w:p w:rsidR="00486495" w:rsidRPr="008D7012" w:rsidRDefault="00486495" w:rsidP="00486495">
      <w:pPr>
        <w:pStyle w:val="Default"/>
        <w:numPr>
          <w:ilvl w:val="0"/>
          <w:numId w:val="52"/>
        </w:numPr>
        <w:ind w:left="284" w:hanging="284"/>
        <w:jc w:val="both"/>
        <w:rPr>
          <w:rFonts w:ascii="Calibri" w:hAnsi="Calibri" w:cs="Calibri"/>
          <w:sz w:val="22"/>
          <w:szCs w:val="22"/>
        </w:rPr>
      </w:pPr>
      <w:r w:rsidRPr="008D7012">
        <w:rPr>
          <w:rFonts w:ascii="Calibri" w:hAnsi="Calibri" w:cs="Calibri"/>
          <w:sz w:val="22"/>
          <w:szCs w:val="22"/>
        </w:rPr>
        <w:t xml:space="preserve">Zwrot </w:t>
      </w:r>
      <w:r>
        <w:rPr>
          <w:rFonts w:ascii="Calibri" w:hAnsi="Calibri" w:cs="Calibri"/>
          <w:sz w:val="22"/>
          <w:szCs w:val="22"/>
        </w:rPr>
        <w:t>Urządzenia</w:t>
      </w:r>
      <w:r w:rsidRPr="008D7012">
        <w:rPr>
          <w:rFonts w:ascii="Calibri" w:hAnsi="Calibri" w:cs="Calibri"/>
          <w:sz w:val="22"/>
          <w:szCs w:val="22"/>
        </w:rPr>
        <w:t xml:space="preserve"> każdorazowo nastąpi na podstawie protokołu zdawczo-odbiorczego, podpisanego zgodnie z zasadą określoną w ust. 1 niniejszego paragrafu. </w:t>
      </w:r>
    </w:p>
    <w:p w:rsidR="00486495" w:rsidRPr="008D7012" w:rsidRDefault="00486495" w:rsidP="00486495">
      <w:pPr>
        <w:pStyle w:val="Default"/>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5. Serwis</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1. Użyczający zobowiązuje się do bezpłatnych napraw </w:t>
      </w:r>
      <w:r>
        <w:rPr>
          <w:rFonts w:ascii="Calibri" w:hAnsi="Calibri" w:cs="Calibri"/>
          <w:sz w:val="22"/>
          <w:szCs w:val="22"/>
        </w:rPr>
        <w:t>Urządzenia</w:t>
      </w:r>
      <w:r w:rsidRPr="008D7012">
        <w:rPr>
          <w:rFonts w:ascii="Calibri" w:hAnsi="Calibri" w:cs="Calibri"/>
          <w:sz w:val="22"/>
          <w:szCs w:val="22"/>
        </w:rPr>
        <w:t xml:space="preserve"> wynikających z jego normalnego używania. </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2. Koszty napraw wynikające z używania </w:t>
      </w:r>
      <w:r>
        <w:rPr>
          <w:rFonts w:ascii="Calibri" w:hAnsi="Calibri" w:cs="Calibri"/>
          <w:sz w:val="22"/>
          <w:szCs w:val="22"/>
        </w:rPr>
        <w:t>Urządzenia</w:t>
      </w:r>
      <w:r w:rsidRPr="008D7012">
        <w:rPr>
          <w:rFonts w:ascii="Calibri" w:hAnsi="Calibri" w:cs="Calibri"/>
          <w:sz w:val="22"/>
          <w:szCs w:val="22"/>
        </w:rPr>
        <w:t xml:space="preserve"> niezgodnie z instrukcją obsługi ponosi Biorący do używania. </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3. Użyczający zobowiązuje się do wykonywania bezpłatnych przeglądów </w:t>
      </w:r>
      <w:r>
        <w:rPr>
          <w:rFonts w:ascii="Calibri" w:hAnsi="Calibri" w:cs="Calibri"/>
          <w:sz w:val="22"/>
          <w:szCs w:val="22"/>
        </w:rPr>
        <w:t>Urządzenia</w:t>
      </w:r>
      <w:r w:rsidRPr="008D7012">
        <w:rPr>
          <w:rFonts w:ascii="Calibri" w:hAnsi="Calibri" w:cs="Calibri"/>
          <w:sz w:val="22"/>
          <w:szCs w:val="22"/>
        </w:rPr>
        <w:t xml:space="preserve"> zgodnie z zaleceniami producenta.</w:t>
      </w:r>
    </w:p>
    <w:p w:rsidR="00486495" w:rsidRPr="008D7012" w:rsidRDefault="00486495" w:rsidP="00486495">
      <w:pPr>
        <w:pStyle w:val="Default"/>
        <w:jc w:val="center"/>
        <w:rPr>
          <w:rFonts w:ascii="Calibri" w:hAnsi="Calibri" w:cs="Calibri"/>
          <w:b/>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lastRenderedPageBreak/>
        <w:t>§ 6. Zawiadomienia</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1. Zawiadomienia dotyczące wykonania niniejszej umowy dokonywane będą w formie pisemnej i doręczane listem poleconym. </w:t>
      </w:r>
    </w:p>
    <w:p w:rsidR="00486495" w:rsidRPr="008D7012" w:rsidRDefault="00486495" w:rsidP="00486495">
      <w:pPr>
        <w:pStyle w:val="Default"/>
        <w:ind w:left="284" w:hanging="284"/>
        <w:jc w:val="both"/>
        <w:rPr>
          <w:rFonts w:ascii="Calibri" w:hAnsi="Calibri" w:cs="Calibri"/>
          <w:sz w:val="22"/>
          <w:szCs w:val="22"/>
        </w:rPr>
      </w:pPr>
      <w:r w:rsidRPr="008D7012">
        <w:rPr>
          <w:rFonts w:ascii="Calibri" w:hAnsi="Calibri" w:cs="Calibri"/>
          <w:sz w:val="22"/>
          <w:szCs w:val="22"/>
        </w:rPr>
        <w:t xml:space="preserve">2.  Strony zobowiązują się do niezwłocznego zawiadamiania o zmianach swojej firmy (nazwy), siedziby, adresu. Brak zawiadomienia o tych zmianach powoduje, że doręczenia na adres wskazany w umowie będą uznawane za skuteczne. </w:t>
      </w:r>
    </w:p>
    <w:p w:rsidR="00486495" w:rsidRPr="008D7012" w:rsidRDefault="00486495" w:rsidP="00486495">
      <w:pPr>
        <w:pStyle w:val="Default"/>
        <w:ind w:left="284" w:hanging="284"/>
        <w:jc w:val="both"/>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7. Okres obowiązywania umowy</w:t>
      </w:r>
    </w:p>
    <w:p w:rsidR="00486495" w:rsidRPr="008D7012" w:rsidRDefault="00486495" w:rsidP="00486495">
      <w:pPr>
        <w:pStyle w:val="Default"/>
        <w:spacing w:after="19"/>
        <w:jc w:val="both"/>
        <w:rPr>
          <w:rFonts w:ascii="Calibri" w:hAnsi="Calibri" w:cs="Calibri"/>
          <w:sz w:val="22"/>
          <w:szCs w:val="22"/>
        </w:rPr>
      </w:pPr>
      <w:r w:rsidRPr="008D7012">
        <w:rPr>
          <w:rFonts w:ascii="Calibri" w:hAnsi="Calibri" w:cs="Calibri"/>
          <w:sz w:val="22"/>
          <w:szCs w:val="22"/>
        </w:rPr>
        <w:t xml:space="preserve">Niniejsza umowa zostaje zawarta na czas określony od dnia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486495" w:rsidRPr="00C01A2D" w:rsidTr="005F0484">
        <w:tc>
          <w:tcPr>
            <w:tcW w:w="9210" w:type="dxa"/>
          </w:tcPr>
          <w:p w:rsidR="00486495" w:rsidRPr="00C01A2D" w:rsidRDefault="00486495" w:rsidP="005F0484">
            <w:pPr>
              <w:pStyle w:val="Default"/>
              <w:spacing w:after="19"/>
              <w:jc w:val="both"/>
              <w:rPr>
                <w:rFonts w:ascii="Calibri" w:hAnsi="Calibri" w:cs="Calibri"/>
                <w:sz w:val="22"/>
                <w:szCs w:val="22"/>
              </w:rPr>
            </w:pPr>
          </w:p>
        </w:tc>
      </w:tr>
    </w:tbl>
    <w:p w:rsidR="00486495" w:rsidRPr="008D7012" w:rsidRDefault="00486495" w:rsidP="00486495">
      <w:pPr>
        <w:pStyle w:val="Default"/>
        <w:spacing w:after="19"/>
        <w:jc w:val="both"/>
        <w:rPr>
          <w:rFonts w:ascii="Calibri" w:hAnsi="Calibri" w:cs="Calibri"/>
          <w:sz w:val="22"/>
          <w:szCs w:val="22"/>
        </w:rPr>
      </w:pPr>
      <w:r w:rsidRPr="008D7012">
        <w:rPr>
          <w:rFonts w:ascii="Calibri" w:hAnsi="Calibri" w:cs="Calibri"/>
          <w:sz w:val="22"/>
          <w:szCs w:val="22"/>
        </w:rPr>
        <w:t xml:space="preserve"> do dnia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486495" w:rsidRPr="00C01A2D" w:rsidTr="005F0484">
        <w:tc>
          <w:tcPr>
            <w:tcW w:w="9210" w:type="dxa"/>
          </w:tcPr>
          <w:p w:rsidR="00486495" w:rsidRPr="00C01A2D" w:rsidRDefault="00486495" w:rsidP="005F0484">
            <w:pPr>
              <w:pStyle w:val="Default"/>
              <w:spacing w:after="19"/>
              <w:jc w:val="both"/>
              <w:rPr>
                <w:rFonts w:ascii="Calibri" w:hAnsi="Calibri" w:cs="Calibri"/>
                <w:sz w:val="22"/>
                <w:szCs w:val="22"/>
              </w:rPr>
            </w:pPr>
          </w:p>
        </w:tc>
      </w:tr>
    </w:tbl>
    <w:p w:rsidR="00486495" w:rsidRPr="008D7012" w:rsidRDefault="00486495" w:rsidP="00486495">
      <w:pPr>
        <w:pStyle w:val="Default"/>
        <w:spacing w:after="19"/>
        <w:jc w:val="both"/>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sz w:val="22"/>
          <w:szCs w:val="22"/>
        </w:rPr>
        <w:t>§ 8. Postanowienia końcowe</w:t>
      </w:r>
    </w:p>
    <w:p w:rsidR="00486495" w:rsidRPr="008D7012" w:rsidRDefault="00486495" w:rsidP="00486495">
      <w:pPr>
        <w:numPr>
          <w:ilvl w:val="0"/>
          <w:numId w:val="54"/>
        </w:numPr>
        <w:tabs>
          <w:tab w:val="clear" w:pos="720"/>
          <w:tab w:val="left" w:pos="284"/>
        </w:tabs>
        <w:spacing w:line="240" w:lineRule="auto"/>
        <w:ind w:left="284" w:hanging="284"/>
        <w:jc w:val="both"/>
        <w:rPr>
          <w:rFonts w:ascii="Calibri" w:hAnsi="Calibri" w:cs="Calibri"/>
          <w:color w:val="000000"/>
        </w:rPr>
      </w:pPr>
      <w:r w:rsidRPr="008D7012">
        <w:rPr>
          <w:rFonts w:ascii="Calibri" w:hAnsi="Calibri" w:cs="Calibri"/>
          <w:color w:val="000000"/>
        </w:rPr>
        <w:t xml:space="preserve">Do spraw nieuregulowanych niniejszą umową stosuje się przepisy ustawy z dnia  15 kwietnia 2011 r.   o działalności leczniczej oraz Kodeksu cywilnego.                    </w:t>
      </w:r>
    </w:p>
    <w:p w:rsidR="00486495" w:rsidRPr="008D7012" w:rsidRDefault="00486495" w:rsidP="00486495">
      <w:pPr>
        <w:ind w:left="284" w:hanging="284"/>
        <w:jc w:val="both"/>
        <w:rPr>
          <w:rFonts w:ascii="Calibri" w:hAnsi="Calibri" w:cs="Calibri"/>
          <w:color w:val="000000"/>
        </w:rPr>
      </w:pPr>
      <w:r w:rsidRPr="008D7012">
        <w:rPr>
          <w:rFonts w:ascii="Calibri" w:hAnsi="Calibri" w:cs="Calibri"/>
          <w:color w:val="000000"/>
        </w:rPr>
        <w:t>2. Strony deklarują wolę polubownego rozstrzygania problemów wynikłych w trakcie realizacji  umowy.</w:t>
      </w:r>
    </w:p>
    <w:p w:rsidR="00486495" w:rsidRPr="008D7012" w:rsidRDefault="00486495" w:rsidP="00486495">
      <w:pPr>
        <w:ind w:left="284" w:hanging="284"/>
        <w:jc w:val="both"/>
        <w:rPr>
          <w:rFonts w:ascii="Calibri" w:hAnsi="Calibri" w:cs="Calibri"/>
          <w:color w:val="000000"/>
        </w:rPr>
      </w:pPr>
      <w:r w:rsidRPr="008D7012">
        <w:rPr>
          <w:rFonts w:ascii="Calibri" w:hAnsi="Calibri" w:cs="Calibri"/>
          <w:color w:val="000000"/>
        </w:rPr>
        <w:t>3. Wszelkie sprawy sporne wynikające z niniejszej umowy podlegają rozpatrzeniu przez właściwy rzeczowo sąd powszechny w Białymstoku.</w:t>
      </w:r>
    </w:p>
    <w:p w:rsidR="00486495" w:rsidRPr="008D7012" w:rsidRDefault="00486495" w:rsidP="00486495">
      <w:pPr>
        <w:ind w:left="284" w:hanging="284"/>
        <w:jc w:val="both"/>
        <w:rPr>
          <w:rFonts w:ascii="Calibri" w:hAnsi="Calibri" w:cs="Calibri"/>
          <w:color w:val="000000"/>
        </w:rPr>
      </w:pPr>
      <w:r w:rsidRPr="008D7012">
        <w:rPr>
          <w:rFonts w:ascii="Calibri" w:hAnsi="Calibri" w:cs="Calibri"/>
          <w:color w:val="000000"/>
        </w:rPr>
        <w:t xml:space="preserve">4. </w:t>
      </w:r>
      <w:r w:rsidRPr="008D7012">
        <w:rPr>
          <w:rFonts w:ascii="Calibri" w:hAnsi="Calibri" w:cs="Calibri"/>
        </w:rPr>
        <w:t xml:space="preserve">Umowę sporządzono w trzech jednobrzmiących egzemplarzach, 2 egz. dla Zamawiającego,                                1 egz.  dla Wykonawcy. </w:t>
      </w:r>
    </w:p>
    <w:p w:rsidR="00486495" w:rsidRPr="008D7012" w:rsidRDefault="00486495" w:rsidP="00486495">
      <w:pPr>
        <w:pStyle w:val="Default"/>
        <w:jc w:val="both"/>
        <w:rPr>
          <w:rFonts w:ascii="Calibri" w:hAnsi="Calibri" w:cs="Calibri"/>
          <w:sz w:val="22"/>
          <w:szCs w:val="22"/>
        </w:rPr>
      </w:pPr>
    </w:p>
    <w:p w:rsidR="00486495" w:rsidRPr="008D7012" w:rsidRDefault="00486495" w:rsidP="00486495">
      <w:pPr>
        <w:pStyle w:val="Default"/>
        <w:rPr>
          <w:rFonts w:ascii="Calibri" w:hAnsi="Calibri" w:cs="Calibri"/>
          <w:sz w:val="22"/>
          <w:szCs w:val="22"/>
        </w:rPr>
      </w:pPr>
    </w:p>
    <w:p w:rsidR="00486495" w:rsidRPr="008D7012" w:rsidRDefault="00486495" w:rsidP="00486495">
      <w:pPr>
        <w:pStyle w:val="Default"/>
        <w:jc w:val="center"/>
        <w:rPr>
          <w:rFonts w:ascii="Calibri" w:hAnsi="Calibri" w:cs="Calibri"/>
          <w:sz w:val="22"/>
          <w:szCs w:val="22"/>
        </w:rPr>
      </w:pPr>
      <w:r w:rsidRPr="008D7012">
        <w:rPr>
          <w:rFonts w:ascii="Calibri" w:hAnsi="Calibri" w:cs="Calibri"/>
          <w:bCs/>
          <w:sz w:val="22"/>
          <w:szCs w:val="22"/>
        </w:rPr>
        <w:t>BIORĄCY DO UŻYWANIA                                                                 UŻYCZAJĄCY</w:t>
      </w:r>
    </w:p>
    <w:p w:rsidR="00486495" w:rsidRPr="008D7012" w:rsidRDefault="00486495" w:rsidP="00486495">
      <w:pPr>
        <w:rPr>
          <w:rFonts w:ascii="Calibri" w:hAnsi="Calibri" w:cs="Calibri"/>
          <w:color w:val="000000"/>
        </w:rPr>
      </w:pPr>
    </w:p>
    <w:p w:rsidR="00486495" w:rsidRPr="008D7012" w:rsidRDefault="00486495" w:rsidP="00486495">
      <w:pPr>
        <w:rPr>
          <w:rFonts w:ascii="Calibri" w:hAnsi="Calibri" w:cs="Calibri"/>
          <w:color w:val="000000"/>
        </w:rPr>
      </w:pPr>
      <w:r w:rsidRPr="008D7012">
        <w:rPr>
          <w:rFonts w:ascii="Calibri" w:hAnsi="Calibri" w:cs="Calibri"/>
          <w:color w:val="000000"/>
        </w:rPr>
        <w:t xml:space="preserve"> </w:t>
      </w:r>
    </w:p>
    <w:p w:rsidR="00486495" w:rsidRPr="008D7012" w:rsidRDefault="00486495" w:rsidP="00486495">
      <w:pPr>
        <w:rPr>
          <w:rFonts w:ascii="Calibri" w:hAnsi="Calibri" w:cs="Calibri"/>
          <w:color w:val="000000"/>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Pr="00476EEA" w:rsidRDefault="00486495" w:rsidP="00486495">
      <w:pPr>
        <w:pStyle w:val="Standard"/>
        <w:keepLines/>
        <w:spacing w:after="0" w:line="240" w:lineRule="auto"/>
        <w:jc w:val="right"/>
        <w:rPr>
          <w:rFonts w:cs="Calibri"/>
        </w:rPr>
      </w:pPr>
      <w:r w:rsidRPr="00476EEA">
        <w:rPr>
          <w:rFonts w:cs="Calibri"/>
        </w:rPr>
        <w:lastRenderedPageBreak/>
        <w:t>Załącznik nr 3a</w:t>
      </w:r>
    </w:p>
    <w:p w:rsidR="00486495" w:rsidRPr="00476EEA" w:rsidRDefault="00486495" w:rsidP="00486495">
      <w:pPr>
        <w:pStyle w:val="Standard"/>
        <w:keepLines/>
        <w:spacing w:after="0" w:line="240" w:lineRule="auto"/>
        <w:jc w:val="center"/>
        <w:rPr>
          <w:rFonts w:cs="Calibri"/>
        </w:rPr>
      </w:pPr>
      <w:r w:rsidRPr="00476EEA">
        <w:rPr>
          <w:rFonts w:cs="Calibri"/>
        </w:rPr>
        <w:t>UMOWA</w:t>
      </w:r>
    </w:p>
    <w:p w:rsidR="00486495" w:rsidRPr="00476EEA" w:rsidRDefault="00486495" w:rsidP="00486495">
      <w:pPr>
        <w:pStyle w:val="Standard"/>
        <w:keepLines/>
        <w:spacing w:after="0" w:line="240" w:lineRule="auto"/>
        <w:jc w:val="center"/>
        <w:rPr>
          <w:rFonts w:cs="Calibri"/>
        </w:rPr>
      </w:pPr>
      <w:r w:rsidRPr="00476EEA">
        <w:rPr>
          <w:rFonts w:cs="Calibri"/>
        </w:rPr>
        <w:t>POWIERZENIA PRZETWARZANIA DANYCH OSOBOWYCH</w:t>
      </w:r>
    </w:p>
    <w:p w:rsidR="00486495" w:rsidRPr="00476EEA" w:rsidRDefault="00486495" w:rsidP="00486495">
      <w:pPr>
        <w:pStyle w:val="Standard"/>
        <w:keepLines/>
        <w:spacing w:after="0" w:line="240" w:lineRule="auto"/>
        <w:jc w:val="center"/>
        <w:rPr>
          <w:rFonts w:cs="Calibri"/>
        </w:rPr>
      </w:pPr>
    </w:p>
    <w:p w:rsidR="00486495" w:rsidRPr="00476EEA" w:rsidRDefault="00486495" w:rsidP="00486495">
      <w:pPr>
        <w:pStyle w:val="Standard"/>
        <w:keepLines/>
        <w:spacing w:after="0" w:line="240" w:lineRule="auto"/>
        <w:rPr>
          <w:rFonts w:cs="Calibri"/>
        </w:rPr>
      </w:pPr>
      <w:r w:rsidRPr="00476EEA">
        <w:rPr>
          <w:rFonts w:cs="Calibri"/>
        </w:rPr>
        <w:t>zawarta dnia ………………………….. pomiędzy:</w:t>
      </w:r>
    </w:p>
    <w:p w:rsidR="00486495" w:rsidRPr="00476EEA" w:rsidRDefault="00486495" w:rsidP="00486495">
      <w:pPr>
        <w:pStyle w:val="Standard"/>
        <w:keepLines/>
        <w:spacing w:after="0" w:line="240" w:lineRule="auto"/>
        <w:rPr>
          <w:rFonts w:cs="Calibri"/>
        </w:rPr>
      </w:pPr>
    </w:p>
    <w:p w:rsidR="00486495" w:rsidRPr="00476EEA" w:rsidRDefault="00486495" w:rsidP="00486495">
      <w:pPr>
        <w:pStyle w:val="Standard"/>
        <w:keepLines/>
        <w:spacing w:after="0" w:line="240" w:lineRule="auto"/>
        <w:rPr>
          <w:rFonts w:cs="Calibri"/>
        </w:rPr>
      </w:pPr>
    </w:p>
    <w:p w:rsidR="00486495" w:rsidRPr="00476EEA" w:rsidRDefault="00486495" w:rsidP="00486495">
      <w:pPr>
        <w:pStyle w:val="Standard"/>
        <w:keepLines/>
        <w:spacing w:after="0" w:line="240" w:lineRule="auto"/>
        <w:rPr>
          <w:rFonts w:cs="Calibri"/>
          <w:bCs/>
        </w:rPr>
      </w:pPr>
      <w:r w:rsidRPr="00476EEA">
        <w:rPr>
          <w:rFonts w:cs="Calibri"/>
          <w:bCs/>
        </w:rPr>
        <w:t>Samodzielnym Publicznym Zakładem Opieki Zdrowotnej Ministerstwa Spraw Wewnętrznych i Administracji w Białymstoku – podmiotem leczniczym</w:t>
      </w:r>
    </w:p>
    <w:p w:rsidR="00486495" w:rsidRPr="00476EEA" w:rsidRDefault="00486495" w:rsidP="00486495">
      <w:pPr>
        <w:pStyle w:val="Standard"/>
        <w:keepLines/>
        <w:spacing w:after="0" w:line="240" w:lineRule="auto"/>
        <w:rPr>
          <w:rFonts w:cs="Calibri"/>
        </w:rPr>
      </w:pPr>
      <w:r w:rsidRPr="00476EEA">
        <w:rPr>
          <w:rFonts w:cs="Calibri"/>
        </w:rPr>
        <w:t>zwanym w dalszej części umowy „Administratorem danych” lub „Administratorem”</w:t>
      </w:r>
    </w:p>
    <w:p w:rsidR="00486495" w:rsidRPr="00476EEA" w:rsidRDefault="00486495" w:rsidP="00486495">
      <w:pPr>
        <w:pStyle w:val="Standard"/>
        <w:keepLines/>
        <w:spacing w:after="0" w:line="240" w:lineRule="auto"/>
        <w:rPr>
          <w:rFonts w:cs="Calibri"/>
        </w:rPr>
      </w:pPr>
      <w:r w:rsidRPr="00476EEA">
        <w:rPr>
          <w:rFonts w:cs="Calibri"/>
        </w:rPr>
        <w:t>reprezentowanym przez:</w:t>
      </w:r>
    </w:p>
    <w:p w:rsidR="00486495" w:rsidRPr="00476EEA" w:rsidRDefault="00486495" w:rsidP="00486495">
      <w:pPr>
        <w:pStyle w:val="Standard"/>
        <w:keepLines/>
        <w:spacing w:after="0" w:line="240" w:lineRule="auto"/>
        <w:rPr>
          <w:rFonts w:cs="Calibri"/>
        </w:rPr>
      </w:pPr>
    </w:p>
    <w:p w:rsidR="00486495" w:rsidRPr="00486495" w:rsidRDefault="00486495" w:rsidP="00486495">
      <w:pPr>
        <w:tabs>
          <w:tab w:val="left" w:pos="2821"/>
          <w:tab w:val="left" w:pos="3521"/>
        </w:tabs>
        <w:jc w:val="both"/>
        <w:rPr>
          <w:rFonts w:ascii="Calibri" w:hAnsi="Calibri" w:cs="Calibri"/>
        </w:rPr>
      </w:pPr>
      <w:r w:rsidRPr="00476EEA">
        <w:rPr>
          <w:rFonts w:ascii="Calibri" w:hAnsi="Calibri" w:cs="Calibri"/>
        </w:rPr>
        <w:t xml:space="preserve">Alicję </w:t>
      </w:r>
      <w:proofErr w:type="spellStart"/>
      <w:r w:rsidRPr="00476EEA">
        <w:rPr>
          <w:rFonts w:ascii="Calibri" w:hAnsi="Calibri" w:cs="Calibri"/>
        </w:rPr>
        <w:t>Skindzielewską</w:t>
      </w:r>
      <w:proofErr w:type="spellEnd"/>
      <w:r w:rsidRPr="00476EEA">
        <w:rPr>
          <w:rFonts w:ascii="Calibri" w:hAnsi="Calibri" w:cs="Calibri"/>
        </w:rPr>
        <w:t xml:space="preserve"> – kierownika publicznego zakładu opieki zdrowotnej uprawnionego do</w:t>
      </w:r>
      <w:r w:rsidRPr="00486495">
        <w:rPr>
          <w:rFonts w:ascii="Calibri" w:hAnsi="Calibri" w:cs="Calibri"/>
        </w:rPr>
        <w:t xml:space="preserve"> reprezentacji Zamawiającego zgodnie z informacją odpowiadającą odpisowi aktualnemu                                   z KRS r., który stanowi załącznik do umowy  </w:t>
      </w:r>
    </w:p>
    <w:p w:rsidR="00486495" w:rsidRPr="00486495" w:rsidRDefault="00486495" w:rsidP="00486495">
      <w:pPr>
        <w:pStyle w:val="Default"/>
        <w:jc w:val="both"/>
        <w:rPr>
          <w:rFonts w:ascii="Calibri" w:hAnsi="Calibri" w:cs="Calibri"/>
          <w:color w:val="auto"/>
          <w:sz w:val="22"/>
          <w:szCs w:val="22"/>
        </w:rPr>
      </w:pPr>
    </w:p>
    <w:p w:rsidR="00486495" w:rsidRPr="00486495" w:rsidRDefault="00486495" w:rsidP="00486495">
      <w:pPr>
        <w:pStyle w:val="Default"/>
        <w:jc w:val="both"/>
        <w:rPr>
          <w:rFonts w:ascii="Calibri" w:hAnsi="Calibri" w:cs="Calibri"/>
          <w:color w:val="auto"/>
          <w:sz w:val="22"/>
          <w:szCs w:val="22"/>
        </w:rPr>
      </w:pPr>
      <w:r w:rsidRPr="00486495">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86495" w:rsidTr="005F0484">
        <w:tc>
          <w:tcPr>
            <w:tcW w:w="9210" w:type="dxa"/>
          </w:tcPr>
          <w:p w:rsidR="00486495" w:rsidRPr="00486495" w:rsidRDefault="00486495" w:rsidP="005F0484">
            <w:pPr>
              <w:pStyle w:val="Default"/>
              <w:jc w:val="both"/>
              <w:rPr>
                <w:rFonts w:ascii="Calibri" w:hAnsi="Calibri" w:cs="Calibri"/>
                <w:color w:val="auto"/>
                <w:sz w:val="22"/>
                <w:szCs w:val="22"/>
              </w:rPr>
            </w:pPr>
          </w:p>
        </w:tc>
      </w:tr>
    </w:tbl>
    <w:p w:rsidR="00486495" w:rsidRPr="00486495" w:rsidRDefault="00486495" w:rsidP="00486495">
      <w:pPr>
        <w:pStyle w:val="Standard"/>
        <w:keepLines/>
        <w:spacing w:after="0" w:line="240" w:lineRule="auto"/>
        <w:rPr>
          <w:rFonts w:cs="Calibri"/>
        </w:rPr>
      </w:pPr>
      <w:r w:rsidRPr="00486495">
        <w:rPr>
          <w:rFonts w:cs="Calibri"/>
        </w:rPr>
        <w:t xml:space="preserve">zwany w dalszej części umowy </w:t>
      </w:r>
      <w:r w:rsidRPr="00486495">
        <w:rPr>
          <w:rFonts w:cs="Calibri"/>
          <w:b/>
        </w:rPr>
        <w:t>„Podmiotem przetwarzającym”</w:t>
      </w:r>
    </w:p>
    <w:p w:rsidR="00486495" w:rsidRPr="00486495" w:rsidRDefault="00486495" w:rsidP="00486495">
      <w:pPr>
        <w:pStyle w:val="Standard"/>
        <w:keepLines/>
        <w:spacing w:after="0" w:line="240" w:lineRule="auto"/>
        <w:rPr>
          <w:rFonts w:cs="Calibri"/>
          <w:b/>
          <w:bCs/>
        </w:rPr>
      </w:pPr>
    </w:p>
    <w:p w:rsidR="00486495" w:rsidRPr="00486495" w:rsidRDefault="00486495" w:rsidP="00486495">
      <w:pPr>
        <w:pStyle w:val="Default"/>
        <w:jc w:val="both"/>
        <w:rPr>
          <w:rFonts w:ascii="Calibri" w:hAnsi="Calibri" w:cs="Calibri"/>
          <w:sz w:val="22"/>
          <w:szCs w:val="22"/>
        </w:rPr>
      </w:pPr>
      <w:r w:rsidRPr="00486495">
        <w:rPr>
          <w:rFonts w:ascii="Calibri" w:hAnsi="Calibri" w:cs="Calibri"/>
          <w:bCs/>
          <w:sz w:val="22"/>
          <w:szCs w:val="22"/>
        </w:rPr>
        <w:t>Niniejsza Umowa przetwarzania danych osobowych (zwana dalej „Umową”)  jest związana z U</w:t>
      </w:r>
      <w:r w:rsidRPr="00486495">
        <w:rPr>
          <w:rFonts w:ascii="Calibri" w:hAnsi="Calibri" w:cs="Calibri"/>
          <w:sz w:val="22"/>
          <w:szCs w:val="22"/>
        </w:rPr>
        <w:t xml:space="preserve">mową 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86495" w:rsidTr="005F0484">
        <w:tc>
          <w:tcPr>
            <w:tcW w:w="9210" w:type="dxa"/>
          </w:tcPr>
          <w:p w:rsidR="00486495" w:rsidRPr="00486495" w:rsidRDefault="00486495" w:rsidP="005F0484">
            <w:pPr>
              <w:pStyle w:val="Default"/>
              <w:jc w:val="both"/>
              <w:rPr>
                <w:rFonts w:ascii="Calibri" w:hAnsi="Calibri" w:cs="Calibri"/>
                <w:sz w:val="22"/>
                <w:szCs w:val="22"/>
              </w:rPr>
            </w:pPr>
          </w:p>
        </w:tc>
      </w:tr>
    </w:tbl>
    <w:p w:rsidR="00486495" w:rsidRPr="00486495" w:rsidRDefault="00486495" w:rsidP="00486495">
      <w:pPr>
        <w:pStyle w:val="Default"/>
        <w:jc w:val="both"/>
        <w:rPr>
          <w:rFonts w:ascii="Calibri" w:hAnsi="Calibri" w:cs="Calibri"/>
          <w:sz w:val="22"/>
          <w:szCs w:val="22"/>
        </w:rPr>
      </w:pPr>
      <w:r w:rsidRPr="00486495">
        <w:rPr>
          <w:rFonts w:ascii="Calibri" w:hAnsi="Calibri" w:cs="Calibri"/>
          <w:sz w:val="22"/>
          <w:szCs w:val="22"/>
        </w:rPr>
        <w:t xml:space="preserve"> zawartą w wyniku rozstrzygnięcia procedury prowadzonej w trybie przetargu                                 nieograniczonego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86495" w:rsidTr="005F0484">
        <w:tc>
          <w:tcPr>
            <w:tcW w:w="9210" w:type="dxa"/>
          </w:tcPr>
          <w:p w:rsidR="00486495" w:rsidRPr="00486495" w:rsidRDefault="00486495" w:rsidP="005F0484">
            <w:pPr>
              <w:pStyle w:val="Default"/>
              <w:jc w:val="both"/>
              <w:rPr>
                <w:rFonts w:ascii="Calibri" w:hAnsi="Calibri" w:cs="Calibri"/>
                <w:sz w:val="22"/>
                <w:szCs w:val="22"/>
              </w:rPr>
            </w:pPr>
          </w:p>
        </w:tc>
      </w:tr>
    </w:tbl>
    <w:p w:rsidR="00486495" w:rsidRPr="00486495" w:rsidRDefault="00486495" w:rsidP="00486495">
      <w:pPr>
        <w:pStyle w:val="Default"/>
        <w:jc w:val="both"/>
        <w:rPr>
          <w:rFonts w:ascii="Calibri" w:hAnsi="Calibri" w:cs="Calibri"/>
          <w:sz w:val="22"/>
          <w:szCs w:val="22"/>
        </w:rPr>
      </w:pPr>
    </w:p>
    <w:p w:rsidR="00486495" w:rsidRPr="00486495" w:rsidRDefault="00486495" w:rsidP="00486495">
      <w:pPr>
        <w:pStyle w:val="Default"/>
        <w:jc w:val="both"/>
        <w:rPr>
          <w:rFonts w:ascii="Calibri" w:hAnsi="Calibri" w:cs="Calibri"/>
          <w:b/>
          <w:sz w:val="22"/>
          <w:szCs w:val="22"/>
        </w:rPr>
      </w:pPr>
    </w:p>
    <w:p w:rsidR="00486495" w:rsidRPr="00486495" w:rsidRDefault="00486495" w:rsidP="00486495">
      <w:pPr>
        <w:pStyle w:val="Standard"/>
        <w:keepNext/>
        <w:keepLines/>
        <w:spacing w:after="0" w:line="240" w:lineRule="auto"/>
        <w:jc w:val="center"/>
        <w:rPr>
          <w:rFonts w:cs="Calibri"/>
          <w:b/>
        </w:rPr>
      </w:pPr>
      <w:r w:rsidRPr="00486495">
        <w:rPr>
          <w:rFonts w:cs="Calibri"/>
          <w:b/>
        </w:rPr>
        <w:t>Powierzenie przetwarzania danych osobowych</w:t>
      </w:r>
    </w:p>
    <w:p w:rsidR="00486495" w:rsidRPr="00486495" w:rsidRDefault="00486495" w:rsidP="00486495">
      <w:pPr>
        <w:pStyle w:val="Akapitzlist"/>
        <w:keepLines/>
        <w:numPr>
          <w:ilvl w:val="0"/>
          <w:numId w:val="59"/>
        </w:numPr>
        <w:suppressAutoHyphens/>
        <w:autoSpaceDN w:val="0"/>
        <w:jc w:val="both"/>
        <w:textAlignment w:val="baseline"/>
        <w:rPr>
          <w:rFonts w:ascii="Calibri" w:hAnsi="Calibri" w:cs="Calibri"/>
          <w:sz w:val="22"/>
          <w:szCs w:val="22"/>
        </w:rPr>
      </w:pPr>
      <w:r w:rsidRPr="00486495">
        <w:rPr>
          <w:rFonts w:ascii="Calibri" w:hAnsi="Calibri" w:cs="Calibri"/>
          <w:sz w:val="22"/>
          <w:szCs w:val="22"/>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486495" w:rsidRPr="00486495" w:rsidRDefault="00486495" w:rsidP="00486495">
      <w:pPr>
        <w:pStyle w:val="Akapitzlist"/>
        <w:keepLines/>
        <w:numPr>
          <w:ilvl w:val="0"/>
          <w:numId w:val="59"/>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przetwarzać powierzone mu dane osobowe zgodnie z niniejszą Umową, Rozporządzeniem oraz z innymi przepisami prawa powszechnie obowiązującego, które chronią prawa osób, których dane dotyczą.</w:t>
      </w:r>
    </w:p>
    <w:p w:rsidR="00486495" w:rsidRPr="00486495" w:rsidRDefault="00486495" w:rsidP="00486495">
      <w:pPr>
        <w:pStyle w:val="Akapitzlist"/>
        <w:keepLines/>
        <w:numPr>
          <w:ilvl w:val="0"/>
          <w:numId w:val="59"/>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oświadcza, iż stosuje środki bezpieczeństwa spełniające wymogi Rozporządzenia.</w:t>
      </w:r>
    </w:p>
    <w:p w:rsidR="00486495" w:rsidRPr="00486495" w:rsidRDefault="00486495" w:rsidP="00486495">
      <w:pPr>
        <w:pStyle w:val="Standard"/>
        <w:keepLines/>
        <w:spacing w:after="0" w:line="240" w:lineRule="auto"/>
        <w:jc w:val="center"/>
        <w:rPr>
          <w:rFonts w:cs="Calibri"/>
          <w:b/>
        </w:rPr>
      </w:pPr>
      <w:bookmarkStart w:id="28" w:name="OLE_LINK1"/>
      <w:bookmarkStart w:id="29" w:name="OLE_LINK2"/>
      <w:bookmarkStart w:id="30" w:name="OLE_LINK3"/>
    </w:p>
    <w:bookmarkEnd w:id="28"/>
    <w:bookmarkEnd w:id="29"/>
    <w:bookmarkEnd w:id="30"/>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Zakres i cel przetwarzania danych</w:t>
      </w:r>
    </w:p>
    <w:p w:rsidR="00486495" w:rsidRPr="00486495" w:rsidRDefault="00486495" w:rsidP="00486495">
      <w:pPr>
        <w:pStyle w:val="Akapitzlist"/>
        <w:keepLines/>
        <w:numPr>
          <w:ilvl w:val="0"/>
          <w:numId w:val="60"/>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będzie przetwarzał powierzone na podstawie umowy następujące dane: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7"/>
      </w:tblGrid>
      <w:tr w:rsidR="00486495" w:rsidRPr="00486495" w:rsidTr="005F0484">
        <w:tc>
          <w:tcPr>
            <w:tcW w:w="9210" w:type="dxa"/>
          </w:tcPr>
          <w:p w:rsidR="00486495" w:rsidRPr="00486495" w:rsidRDefault="00486495" w:rsidP="005F0484">
            <w:pPr>
              <w:pStyle w:val="Akapitzlist"/>
              <w:keepLines/>
              <w:ind w:left="0"/>
              <w:rPr>
                <w:rFonts w:ascii="Calibri" w:hAnsi="Calibri" w:cs="Calibri"/>
                <w:sz w:val="22"/>
                <w:szCs w:val="22"/>
              </w:rPr>
            </w:pPr>
          </w:p>
        </w:tc>
      </w:tr>
    </w:tbl>
    <w:p w:rsidR="00486495" w:rsidRPr="00486495" w:rsidRDefault="00486495" w:rsidP="00486495">
      <w:pPr>
        <w:pStyle w:val="Akapitzlist"/>
        <w:keepLines/>
        <w:ind w:left="1068"/>
        <w:rPr>
          <w:rFonts w:ascii="Calibri" w:hAnsi="Calibri" w:cs="Calibri"/>
          <w:sz w:val="22"/>
          <w:szCs w:val="22"/>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7"/>
      </w:tblGrid>
      <w:tr w:rsidR="00486495" w:rsidRPr="00486495" w:rsidTr="005F0484">
        <w:tc>
          <w:tcPr>
            <w:tcW w:w="9210" w:type="dxa"/>
          </w:tcPr>
          <w:p w:rsidR="00486495" w:rsidRPr="00486495" w:rsidRDefault="00486495" w:rsidP="005F0484">
            <w:pPr>
              <w:pStyle w:val="Akapitzlist"/>
              <w:keepLines/>
              <w:ind w:left="0"/>
              <w:rPr>
                <w:rFonts w:ascii="Calibri" w:hAnsi="Calibri" w:cs="Calibri"/>
                <w:sz w:val="22"/>
                <w:szCs w:val="22"/>
              </w:rPr>
            </w:pPr>
          </w:p>
        </w:tc>
      </w:tr>
    </w:tbl>
    <w:p w:rsidR="00486495" w:rsidRPr="00486495" w:rsidRDefault="00486495" w:rsidP="00486495">
      <w:pPr>
        <w:pStyle w:val="Akapitzlist"/>
        <w:keepLines/>
        <w:ind w:left="1068"/>
        <w:rPr>
          <w:rFonts w:ascii="Calibri" w:hAnsi="Calibri" w:cs="Calibri"/>
          <w:sz w:val="22"/>
          <w:szCs w:val="22"/>
        </w:rPr>
      </w:pPr>
    </w:p>
    <w:p w:rsidR="00486495" w:rsidRPr="00486495" w:rsidRDefault="00486495" w:rsidP="00486495">
      <w:pPr>
        <w:pStyle w:val="Akapitzlist"/>
        <w:keepLines/>
        <w:numPr>
          <w:ilvl w:val="0"/>
          <w:numId w:val="60"/>
        </w:numPr>
        <w:suppressAutoHyphens/>
        <w:autoSpaceDN w:val="0"/>
        <w:textAlignment w:val="baseline"/>
        <w:rPr>
          <w:rFonts w:ascii="Calibri" w:hAnsi="Calibri" w:cs="Calibri"/>
          <w:sz w:val="22"/>
          <w:szCs w:val="22"/>
        </w:rPr>
      </w:pPr>
      <w:r w:rsidRPr="00486495">
        <w:rPr>
          <w:rFonts w:ascii="Calibri" w:hAnsi="Calibri" w:cs="Calibri"/>
          <w:sz w:val="22"/>
          <w:szCs w:val="22"/>
        </w:rPr>
        <w:t>Przetwarzanie danych osobowych obejmuje takie operacje, jak w szczególności:</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7"/>
      </w:tblGrid>
      <w:tr w:rsidR="00486495" w:rsidRPr="00486495" w:rsidTr="005F0484">
        <w:tc>
          <w:tcPr>
            <w:tcW w:w="9210" w:type="dxa"/>
          </w:tcPr>
          <w:p w:rsidR="00486495" w:rsidRPr="00486495" w:rsidRDefault="00486495" w:rsidP="005F0484">
            <w:pPr>
              <w:pStyle w:val="Akapitzlist"/>
              <w:keepLines/>
              <w:ind w:left="0"/>
              <w:rPr>
                <w:rFonts w:ascii="Calibri" w:hAnsi="Calibri" w:cs="Calibri"/>
                <w:sz w:val="22"/>
                <w:szCs w:val="22"/>
              </w:rPr>
            </w:pPr>
          </w:p>
        </w:tc>
      </w:tr>
    </w:tbl>
    <w:p w:rsidR="00486495" w:rsidRPr="00486495" w:rsidRDefault="00486495" w:rsidP="00486495">
      <w:pPr>
        <w:pStyle w:val="Akapitzlist"/>
        <w:keepLines/>
        <w:ind w:left="360"/>
        <w:rPr>
          <w:rFonts w:ascii="Calibri" w:hAnsi="Calibri" w:cs="Calibri"/>
          <w:sz w:val="22"/>
          <w:szCs w:val="22"/>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7"/>
      </w:tblGrid>
      <w:tr w:rsidR="00486495" w:rsidRPr="00486495" w:rsidTr="005F0484">
        <w:tc>
          <w:tcPr>
            <w:tcW w:w="9210" w:type="dxa"/>
          </w:tcPr>
          <w:p w:rsidR="00486495" w:rsidRPr="00486495" w:rsidRDefault="00486495" w:rsidP="005F0484">
            <w:pPr>
              <w:pStyle w:val="Akapitzlist"/>
              <w:keepLines/>
              <w:ind w:left="0"/>
              <w:rPr>
                <w:rFonts w:ascii="Calibri" w:hAnsi="Calibri" w:cs="Calibri"/>
                <w:sz w:val="22"/>
                <w:szCs w:val="22"/>
              </w:rPr>
            </w:pPr>
          </w:p>
        </w:tc>
      </w:tr>
    </w:tbl>
    <w:p w:rsidR="00486495" w:rsidRPr="00486495" w:rsidRDefault="00486495" w:rsidP="00486495">
      <w:pPr>
        <w:pStyle w:val="Akapitzlist"/>
        <w:keepLines/>
        <w:tabs>
          <w:tab w:val="left" w:pos="426"/>
        </w:tabs>
        <w:ind w:left="0"/>
        <w:jc w:val="both"/>
        <w:rPr>
          <w:rFonts w:ascii="Calibri" w:hAnsi="Calibri" w:cs="Calibri"/>
          <w:b/>
          <w:sz w:val="22"/>
          <w:szCs w:val="22"/>
        </w:rPr>
      </w:pPr>
    </w:p>
    <w:p w:rsidR="00486495" w:rsidRPr="00486495" w:rsidRDefault="00486495" w:rsidP="00486495">
      <w:pPr>
        <w:pStyle w:val="Akapitzlist"/>
        <w:keepLines/>
        <w:numPr>
          <w:ilvl w:val="0"/>
          <w:numId w:val="60"/>
        </w:numPr>
        <w:tabs>
          <w:tab w:val="left" w:pos="426"/>
        </w:tabs>
        <w:suppressAutoHyphens/>
        <w:autoSpaceDN w:val="0"/>
        <w:ind w:left="0" w:firstLine="0"/>
        <w:jc w:val="both"/>
        <w:textAlignment w:val="baseline"/>
        <w:rPr>
          <w:rFonts w:ascii="Calibri" w:hAnsi="Calibri" w:cs="Calibri"/>
          <w:b/>
          <w:sz w:val="22"/>
          <w:szCs w:val="22"/>
        </w:rPr>
      </w:pPr>
      <w:r w:rsidRPr="00486495">
        <w:rPr>
          <w:rFonts w:ascii="Calibri" w:hAnsi="Calibri" w:cs="Calibri"/>
          <w:sz w:val="22"/>
          <w:szCs w:val="22"/>
        </w:rPr>
        <w:t>Powierzone przez Administratora danych dane osobowe będą przetwarzane przez Podmiot</w:t>
      </w:r>
    </w:p>
    <w:p w:rsidR="00486495" w:rsidRPr="00486495" w:rsidRDefault="00486495" w:rsidP="00486495">
      <w:pPr>
        <w:pStyle w:val="Akapitzlist"/>
        <w:keepLines/>
        <w:ind w:left="0"/>
        <w:jc w:val="both"/>
        <w:rPr>
          <w:rFonts w:ascii="Calibri" w:hAnsi="Calibri" w:cs="Calibri"/>
          <w:sz w:val="22"/>
          <w:szCs w:val="22"/>
        </w:rPr>
      </w:pPr>
      <w:r w:rsidRPr="00486495">
        <w:rPr>
          <w:rFonts w:ascii="Calibri" w:hAnsi="Calibri" w:cs="Calibri"/>
          <w:sz w:val="22"/>
          <w:szCs w:val="22"/>
        </w:rPr>
        <w:t xml:space="preserve">        przetwarzający wyłącznie w celu  realizacji Umowy głównej z dnia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86495" w:rsidTr="005F0484">
        <w:tc>
          <w:tcPr>
            <w:tcW w:w="9210" w:type="dxa"/>
          </w:tcPr>
          <w:p w:rsidR="00486495" w:rsidRPr="00486495" w:rsidRDefault="00486495" w:rsidP="005F0484">
            <w:pPr>
              <w:pStyle w:val="Akapitzlist"/>
              <w:keepLines/>
              <w:ind w:left="0"/>
              <w:jc w:val="both"/>
              <w:rPr>
                <w:rFonts w:ascii="Calibri" w:hAnsi="Calibri" w:cs="Calibri"/>
                <w:sz w:val="22"/>
                <w:szCs w:val="22"/>
              </w:rPr>
            </w:pPr>
          </w:p>
        </w:tc>
      </w:tr>
    </w:tbl>
    <w:p w:rsidR="00486495" w:rsidRPr="00486495" w:rsidRDefault="00486495" w:rsidP="00486495">
      <w:pPr>
        <w:pStyle w:val="Akapitzlist"/>
        <w:keepLines/>
        <w:ind w:left="0"/>
        <w:jc w:val="both"/>
        <w:rPr>
          <w:rFonts w:ascii="Calibri" w:hAnsi="Calibri" w:cs="Calibri"/>
          <w:sz w:val="22"/>
          <w:szCs w:val="22"/>
        </w:rPr>
      </w:pPr>
      <w:r w:rsidRPr="00486495">
        <w:rPr>
          <w:rFonts w:ascii="Calibri" w:hAnsi="Calibri" w:cs="Calibri"/>
          <w:sz w:val="22"/>
          <w:szCs w:val="22"/>
        </w:rPr>
        <w:t xml:space="preserve">nr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486495" w:rsidRPr="00486495" w:rsidTr="005F0484">
        <w:tc>
          <w:tcPr>
            <w:tcW w:w="9210" w:type="dxa"/>
          </w:tcPr>
          <w:p w:rsidR="00486495" w:rsidRPr="00486495" w:rsidRDefault="00486495" w:rsidP="005F0484">
            <w:pPr>
              <w:pStyle w:val="Akapitzlist"/>
              <w:keepLines/>
              <w:ind w:left="0"/>
              <w:jc w:val="both"/>
              <w:rPr>
                <w:rFonts w:ascii="Calibri" w:hAnsi="Calibri" w:cs="Calibri"/>
                <w:sz w:val="22"/>
                <w:szCs w:val="22"/>
              </w:rPr>
            </w:pPr>
          </w:p>
        </w:tc>
      </w:tr>
    </w:tbl>
    <w:p w:rsidR="00486495" w:rsidRPr="00486495" w:rsidRDefault="00486495" w:rsidP="00486495">
      <w:pPr>
        <w:pStyle w:val="Akapitzlist"/>
        <w:keepLines/>
        <w:ind w:left="0"/>
        <w:jc w:val="both"/>
        <w:rPr>
          <w:rFonts w:ascii="Calibri" w:hAnsi="Calibri" w:cs="Calibri"/>
          <w:sz w:val="22"/>
          <w:szCs w:val="22"/>
        </w:rPr>
      </w:pPr>
    </w:p>
    <w:p w:rsidR="00486495" w:rsidRPr="00486495" w:rsidRDefault="00486495" w:rsidP="00486495">
      <w:pPr>
        <w:pStyle w:val="Akapitzlist"/>
        <w:keepLines/>
        <w:ind w:left="0"/>
        <w:rPr>
          <w:rFonts w:ascii="Calibri" w:hAnsi="Calibri" w:cs="Calibri"/>
          <w:sz w:val="22"/>
          <w:szCs w:val="22"/>
        </w:rPr>
      </w:pPr>
    </w:p>
    <w:p w:rsidR="00486495" w:rsidRPr="00486495" w:rsidRDefault="00486495" w:rsidP="00486495">
      <w:pPr>
        <w:pStyle w:val="Akapitzlist"/>
        <w:keepNext/>
        <w:keepLines/>
        <w:numPr>
          <w:ilvl w:val="0"/>
          <w:numId w:val="58"/>
        </w:numPr>
        <w:suppressAutoHyphens/>
        <w:autoSpaceDN w:val="0"/>
        <w:ind w:left="0" w:firstLine="0"/>
        <w:jc w:val="center"/>
        <w:textAlignment w:val="baseline"/>
        <w:rPr>
          <w:rFonts w:ascii="Calibri" w:hAnsi="Calibri" w:cs="Calibri"/>
          <w:b/>
          <w:sz w:val="22"/>
          <w:szCs w:val="22"/>
        </w:rPr>
      </w:pPr>
    </w:p>
    <w:p w:rsidR="00486495" w:rsidRPr="00486495" w:rsidRDefault="00486495" w:rsidP="00486495">
      <w:pPr>
        <w:pStyle w:val="Standard"/>
        <w:keepNext/>
        <w:keepLines/>
        <w:spacing w:after="0" w:line="240" w:lineRule="auto"/>
        <w:jc w:val="center"/>
        <w:rPr>
          <w:rFonts w:cs="Calibri"/>
          <w:b/>
        </w:rPr>
      </w:pPr>
      <w:r w:rsidRPr="00486495">
        <w:rPr>
          <w:rFonts w:cs="Calibri"/>
          <w:b/>
        </w:rPr>
        <w:t>Obowiązki podmiotu przetwarzającego</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Rozporządzenia, ale nie niższy niż przyjęty u Administratora danych.</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dołożyć należytej staranności przy przetwarzaniu powierzonych danych osobowych.</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do nadania upoważnień do przetwarzania danych osobowych wszystkim osobom, które będą przetwarzały powierzone dane w celu realizacji niniejszej Umowy. Listę osób upoważnionych do przetwarzania danych osobowych należy przekazać Administratorowi danych przed przystąpieniem tych osób do realizacji powierzonych im zadań.</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po zakończeniu świadczenia usług związanych z przetwarzaniem zwraca Administratorowi wszelkie dane osobowe oraz usuwa wszelkie ich istniejące kopie, chyba że przepisy prawa nakazują przechowywanie danych osobowych.</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pomaga Administratorowi danych wywiązywać się z obowiązku odpowiadania na żądania osoby, której dane dotyczą oraz z obowiązków określonych w art. 32-36 Rozporządzenia.</w:t>
      </w:r>
    </w:p>
    <w:p w:rsidR="00486495" w:rsidRPr="00486495" w:rsidRDefault="00486495" w:rsidP="00486495">
      <w:pPr>
        <w:pStyle w:val="Akapitzlist"/>
        <w:keepLines/>
        <w:numPr>
          <w:ilvl w:val="0"/>
          <w:numId w:val="61"/>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po stwierdzeniu naruszenia bezpieczeństwa danych osobowych bez zbędnej zwłoki zgłasza je Administratorowi, ale nie później niż w ciągu 48 godzin.</w:t>
      </w:r>
    </w:p>
    <w:p w:rsidR="00486495" w:rsidRPr="00486495" w:rsidRDefault="00486495" w:rsidP="00486495">
      <w:pPr>
        <w:pStyle w:val="Standard"/>
        <w:keepLines/>
        <w:spacing w:after="0" w:line="240" w:lineRule="auto"/>
        <w:jc w:val="center"/>
        <w:rPr>
          <w:rFonts w:cs="Calibri"/>
          <w:b/>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Zasady zachowania poufności</w:t>
      </w:r>
    </w:p>
    <w:p w:rsidR="00486495" w:rsidRPr="00486495" w:rsidRDefault="00486495" w:rsidP="00486495">
      <w:pPr>
        <w:pStyle w:val="Akapitzlist"/>
        <w:keepLines/>
        <w:numPr>
          <w:ilvl w:val="0"/>
          <w:numId w:val="62"/>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chronione”).</w:t>
      </w:r>
    </w:p>
    <w:p w:rsidR="00486495" w:rsidRPr="00486495" w:rsidRDefault="00486495" w:rsidP="00486495">
      <w:pPr>
        <w:pStyle w:val="Akapitzlist"/>
        <w:keepLines/>
        <w:numPr>
          <w:ilvl w:val="0"/>
          <w:numId w:val="62"/>
        </w:numPr>
        <w:suppressAutoHyphens/>
        <w:autoSpaceDN w:val="0"/>
        <w:jc w:val="both"/>
        <w:textAlignment w:val="baseline"/>
        <w:rPr>
          <w:rFonts w:ascii="Calibri" w:hAnsi="Calibri" w:cs="Calibri"/>
          <w:color w:val="FF0000"/>
          <w:sz w:val="22"/>
          <w:szCs w:val="22"/>
        </w:rPr>
      </w:pPr>
      <w:r w:rsidRPr="00486495">
        <w:rPr>
          <w:rFonts w:ascii="Calibri" w:hAnsi="Calibri" w:cs="Calibri"/>
          <w:sz w:val="22"/>
          <w:szCs w:val="22"/>
        </w:rPr>
        <w:t>Podmiot przetwarzający zobowiązuje się odebrać od osób, które upoważnia do przetwarzania danych osobowych zgodnie z §3 ust. 3 Umowy, oświadczenia o zachowaniu w tajemnicy danych przetwarzanych przez nie, zarówno w trakcie zatrudnienia ich w Podmiocie przetwarzającym, jak i po jego ustaniu.</w:t>
      </w:r>
    </w:p>
    <w:p w:rsidR="00486495" w:rsidRPr="00486495" w:rsidRDefault="00486495" w:rsidP="00486495">
      <w:pPr>
        <w:pStyle w:val="Akapitzlist"/>
        <w:keepLines/>
        <w:numPr>
          <w:ilvl w:val="0"/>
          <w:numId w:val="62"/>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oświadcza, że w związku ze zobowiązaniem do zachowania w tajemnicy informacji chronionych nie będą one wykorzystywane, ujawniane ani udostępniane bez pisemnej zgody Administratora danych w innym celu niż wykonanie Umowy, chyba że konieczność ujawnienia posiadanych informacji wynika  z obowiązujących przepisów prawa lub Umowy.</w:t>
      </w:r>
    </w:p>
    <w:p w:rsidR="00486495" w:rsidRPr="00486495" w:rsidRDefault="00486495" w:rsidP="00486495">
      <w:pPr>
        <w:pStyle w:val="Standard"/>
        <w:keepLines/>
        <w:spacing w:after="0" w:line="240" w:lineRule="auto"/>
        <w:jc w:val="center"/>
        <w:rPr>
          <w:rFonts w:cs="Calibri"/>
          <w:b/>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Dalsze powierzenie danych do przetwarzania</w:t>
      </w:r>
    </w:p>
    <w:p w:rsidR="00486495" w:rsidRPr="00486495" w:rsidRDefault="00486495" w:rsidP="00486495">
      <w:pPr>
        <w:pStyle w:val="Akapitzlist"/>
        <w:keepLines/>
        <w:numPr>
          <w:ilvl w:val="0"/>
          <w:numId w:val="63"/>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może powierzyć dane osobowe objęte niniejszą umową do dalszego przetwarzania podwykonawcom jedynie w celu wykonania umowy po uzyskaniu uprzedniej pisemnej zgody Administratora danych.</w:t>
      </w:r>
    </w:p>
    <w:p w:rsidR="00486495" w:rsidRPr="00486495" w:rsidRDefault="00486495" w:rsidP="00486495">
      <w:pPr>
        <w:pStyle w:val="Akapitzlist"/>
        <w:keepLines/>
        <w:numPr>
          <w:ilvl w:val="0"/>
          <w:numId w:val="63"/>
        </w:numPr>
        <w:suppressAutoHyphens/>
        <w:autoSpaceDN w:val="0"/>
        <w:jc w:val="both"/>
        <w:textAlignment w:val="baseline"/>
        <w:rPr>
          <w:rFonts w:ascii="Calibri" w:hAnsi="Calibri" w:cs="Calibri"/>
          <w:sz w:val="22"/>
          <w:szCs w:val="22"/>
        </w:rPr>
      </w:pPr>
      <w:r w:rsidRPr="00486495">
        <w:rPr>
          <w:rFonts w:ascii="Calibri" w:hAnsi="Calibri" w:cs="Calibri"/>
          <w:sz w:val="22"/>
          <w:szCs w:val="22"/>
        </w:rPr>
        <w:lastRenderedPageBreak/>
        <w:t xml:space="preserve">Przekazanie powierzonych danych do państwa trzeciego może nastąpić jedynie na podstawie pisemnej zgody Administratora, chyba że obowiązek taki nakłada na Podmiot przetwarzający prawo Unii lub prawo państwa członkowskiego, któremu podlega podmiot przetwarzający. </w:t>
      </w:r>
      <w:r w:rsidRPr="00486495">
        <w:rPr>
          <w:rFonts w:ascii="Calibri" w:hAnsi="Calibri" w:cs="Calibri"/>
          <w:sz w:val="22"/>
          <w:szCs w:val="22"/>
        </w:rPr>
        <w:br/>
        <w:t>W takim przypadku przed rozpoczęciem przetwarzania Podmiot przetwarzający informuje Administratora o tym obowiązku prawnym, o ile prawi to nie zabrania udzielania takiej informacji z uwagi na ważny interes publiczny.</w:t>
      </w:r>
    </w:p>
    <w:p w:rsidR="00486495" w:rsidRPr="00486495" w:rsidRDefault="00486495" w:rsidP="00486495">
      <w:pPr>
        <w:pStyle w:val="Akapitzlist"/>
        <w:keepLines/>
        <w:numPr>
          <w:ilvl w:val="0"/>
          <w:numId w:val="63"/>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Podwykonawca, o którym mowa w ust. 1, musi</w:t>
      </w:r>
      <w:r w:rsidRPr="00486495">
        <w:rPr>
          <w:rFonts w:ascii="Calibri" w:hAnsi="Calibri" w:cs="Calibri"/>
          <w:color w:val="FF0000"/>
          <w:sz w:val="22"/>
          <w:szCs w:val="22"/>
        </w:rPr>
        <w:t xml:space="preserve"> </w:t>
      </w:r>
      <w:r w:rsidRPr="00486495">
        <w:rPr>
          <w:rFonts w:ascii="Calibri" w:hAnsi="Calibri" w:cs="Calibri"/>
          <w:sz w:val="22"/>
          <w:szCs w:val="22"/>
        </w:rPr>
        <w:t>spełniać te same wymogi i obowiązki jakie zostały nałożone na Podmiot przetwarzający w niniejszej Umowie.</w:t>
      </w:r>
    </w:p>
    <w:p w:rsidR="00486495" w:rsidRPr="00486495" w:rsidRDefault="00486495" w:rsidP="00486495">
      <w:pPr>
        <w:pStyle w:val="Akapitzlist"/>
        <w:keepLines/>
        <w:numPr>
          <w:ilvl w:val="0"/>
          <w:numId w:val="63"/>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ponosi pełną odpowiedzialność wobec Administratora danych za niewywiązanie się ze spoczywających na podwyko</w:t>
      </w:r>
      <w:bookmarkStart w:id="31" w:name="OLE_LINK4"/>
      <w:bookmarkStart w:id="32" w:name="OLE_LINK5"/>
      <w:bookmarkStart w:id="33" w:name="OLE_LINK6"/>
      <w:r w:rsidRPr="00486495">
        <w:rPr>
          <w:rFonts w:ascii="Calibri" w:hAnsi="Calibri" w:cs="Calibri"/>
          <w:sz w:val="22"/>
          <w:szCs w:val="22"/>
        </w:rPr>
        <w:t>nawcy obowiązków ochrony danych.</w:t>
      </w:r>
    </w:p>
    <w:p w:rsidR="00486495" w:rsidRPr="00486495" w:rsidRDefault="00486495" w:rsidP="00486495">
      <w:pPr>
        <w:keepLines/>
        <w:jc w:val="both"/>
        <w:rPr>
          <w:rFonts w:ascii="Calibri" w:hAnsi="Calibri" w:cs="Calibri"/>
          <w:b/>
        </w:rPr>
      </w:pPr>
    </w:p>
    <w:bookmarkEnd w:id="31"/>
    <w:bookmarkEnd w:id="32"/>
    <w:bookmarkEnd w:id="33"/>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Prawo kontroli</w:t>
      </w:r>
    </w:p>
    <w:p w:rsidR="00486495" w:rsidRPr="00486495" w:rsidRDefault="00486495" w:rsidP="00486495">
      <w:pPr>
        <w:pStyle w:val="Akapitzlist"/>
        <w:keepLines/>
        <w:numPr>
          <w:ilvl w:val="0"/>
          <w:numId w:val="64"/>
        </w:numPr>
        <w:suppressAutoHyphens/>
        <w:autoSpaceDN w:val="0"/>
        <w:jc w:val="both"/>
        <w:textAlignment w:val="baseline"/>
        <w:rPr>
          <w:rFonts w:ascii="Calibri" w:hAnsi="Calibri" w:cs="Calibri"/>
          <w:sz w:val="22"/>
          <w:szCs w:val="22"/>
        </w:rPr>
      </w:pPr>
      <w:r w:rsidRPr="00486495">
        <w:rPr>
          <w:rFonts w:ascii="Calibri" w:hAnsi="Calibri" w:cs="Calibri"/>
          <w:sz w:val="22"/>
          <w:szCs w:val="22"/>
        </w:rPr>
        <w:t xml:space="preserve">Administrator danych zgodnie z art. 28 ust. 3 </w:t>
      </w:r>
      <w:proofErr w:type="spellStart"/>
      <w:r w:rsidRPr="00486495">
        <w:rPr>
          <w:rFonts w:ascii="Calibri" w:hAnsi="Calibri" w:cs="Calibri"/>
          <w:sz w:val="22"/>
          <w:szCs w:val="22"/>
        </w:rPr>
        <w:t>pkt</w:t>
      </w:r>
      <w:proofErr w:type="spellEnd"/>
      <w:r w:rsidRPr="00486495">
        <w:rPr>
          <w:rFonts w:ascii="Calibri" w:hAnsi="Calibri" w:cs="Calibri"/>
          <w:sz w:val="22"/>
          <w:szCs w:val="22"/>
        </w:rPr>
        <w:t xml:space="preserve"> h Rozporządzenia ma prawo kontroli, czy środki zastosowane przez Podmiot przetwarzający przy przetwarzaniu i zabezpieczeniu powierzonych danych osobowych spełniają postanowienia Umowy. W tym celu Podmiot przetwarzający przekaże Administratorowi niezbędne informacje oraz umożliwi w razie potrzeby dokonania kontroli w siedzibie Podmiotu przetwarzającego.</w:t>
      </w:r>
    </w:p>
    <w:p w:rsidR="00486495" w:rsidRPr="00486495" w:rsidRDefault="00486495" w:rsidP="00486495">
      <w:pPr>
        <w:pStyle w:val="Akapitzlist"/>
        <w:keepLines/>
        <w:numPr>
          <w:ilvl w:val="0"/>
          <w:numId w:val="64"/>
        </w:numPr>
        <w:suppressAutoHyphens/>
        <w:autoSpaceDN w:val="0"/>
        <w:jc w:val="both"/>
        <w:textAlignment w:val="baseline"/>
        <w:rPr>
          <w:rFonts w:ascii="Calibri" w:hAnsi="Calibri" w:cs="Calibri"/>
          <w:sz w:val="22"/>
          <w:szCs w:val="22"/>
        </w:rPr>
      </w:pPr>
      <w:r w:rsidRPr="00486495">
        <w:rPr>
          <w:rFonts w:ascii="Calibri" w:hAnsi="Calibri" w:cs="Calibri"/>
          <w:sz w:val="22"/>
          <w:szCs w:val="22"/>
        </w:rPr>
        <w:t>Administrator danych będzie realizować prawo kontroli w godzinach pracy Podmiotu przetwarzającego i z minimum 7 dniowym uprzedzeniem.</w:t>
      </w:r>
    </w:p>
    <w:p w:rsidR="00486495" w:rsidRPr="00486495" w:rsidRDefault="00486495" w:rsidP="00486495">
      <w:pPr>
        <w:pStyle w:val="Akapitzlist"/>
        <w:keepLines/>
        <w:numPr>
          <w:ilvl w:val="0"/>
          <w:numId w:val="64"/>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do usunięcia uchybień stwierdzonych podczas kontroli w terminie wskazanym przez Administratora danych we właściwym protokole.</w:t>
      </w:r>
    </w:p>
    <w:p w:rsidR="00486495" w:rsidRPr="00486495" w:rsidRDefault="00486495" w:rsidP="00486495">
      <w:pPr>
        <w:pStyle w:val="Akapitzlist"/>
        <w:keepLines/>
        <w:numPr>
          <w:ilvl w:val="0"/>
          <w:numId w:val="64"/>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udostępnia Administratorowi wszelkie informacje niezbędne                               do wykazania spełnienia obowiązków określonych w art. 28 Rozporządzenia.</w:t>
      </w:r>
    </w:p>
    <w:p w:rsidR="00486495" w:rsidRPr="00486495" w:rsidRDefault="00486495" w:rsidP="00486495">
      <w:pPr>
        <w:pStyle w:val="Akapitzlist"/>
        <w:keepLines/>
        <w:numPr>
          <w:ilvl w:val="0"/>
          <w:numId w:val="64"/>
        </w:numPr>
        <w:suppressAutoHyphens/>
        <w:autoSpaceDN w:val="0"/>
        <w:jc w:val="both"/>
        <w:textAlignment w:val="baseline"/>
        <w:rPr>
          <w:rFonts w:ascii="Calibri" w:hAnsi="Calibri" w:cs="Calibri"/>
          <w:sz w:val="22"/>
          <w:szCs w:val="22"/>
        </w:rPr>
      </w:pPr>
      <w:r w:rsidRPr="00486495">
        <w:rPr>
          <w:rFonts w:ascii="Calibri" w:hAnsi="Calibri" w:cs="Calibri"/>
          <w:sz w:val="22"/>
          <w:szCs w:val="22"/>
        </w:rPr>
        <w:t xml:space="preserve">Postanowienia ust. 1-4 stosuje się odpowiednio do podwykonawców, o których mowa w </w:t>
      </w:r>
      <w:bookmarkStart w:id="34" w:name="OLE_LINK9"/>
      <w:bookmarkStart w:id="35" w:name="OLE_LINK10"/>
      <w:bookmarkStart w:id="36" w:name="OLE_LINK11"/>
      <w:r w:rsidRPr="00486495">
        <w:rPr>
          <w:rFonts w:ascii="Calibri" w:hAnsi="Calibri" w:cs="Calibri"/>
          <w:sz w:val="22"/>
          <w:szCs w:val="22"/>
        </w:rPr>
        <w:t>§</w:t>
      </w:r>
      <w:bookmarkEnd w:id="34"/>
      <w:bookmarkEnd w:id="35"/>
      <w:bookmarkEnd w:id="36"/>
      <w:r w:rsidRPr="00486495">
        <w:rPr>
          <w:rFonts w:ascii="Calibri" w:hAnsi="Calibri" w:cs="Calibri"/>
          <w:sz w:val="22"/>
          <w:szCs w:val="22"/>
        </w:rPr>
        <w:t>5.</w:t>
      </w:r>
    </w:p>
    <w:p w:rsidR="00486495" w:rsidRPr="00486495" w:rsidRDefault="00486495" w:rsidP="00486495">
      <w:pPr>
        <w:pStyle w:val="Akapitzlist"/>
        <w:keepLines/>
        <w:ind w:left="360"/>
        <w:jc w:val="both"/>
        <w:rPr>
          <w:rFonts w:ascii="Calibri" w:hAnsi="Calibri" w:cs="Calibri"/>
          <w:sz w:val="22"/>
          <w:szCs w:val="22"/>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Odpowiedzialność Podmiotu przetwarzającego</w:t>
      </w:r>
    </w:p>
    <w:p w:rsidR="00486495" w:rsidRPr="00486495" w:rsidRDefault="00486495" w:rsidP="00486495">
      <w:pPr>
        <w:pStyle w:val="Akapitzlist"/>
        <w:keepLines/>
        <w:numPr>
          <w:ilvl w:val="0"/>
          <w:numId w:val="65"/>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jest odpowiedzialny za udostępnienie lub wykorzystanie danych osobowych niezgodnie z treścią Umowy, a w szczególności za udostępnienie powierzonych do przetwarzania danych osobowych osobom nieupoważnionym.</w:t>
      </w:r>
    </w:p>
    <w:p w:rsidR="00486495" w:rsidRPr="00486495" w:rsidRDefault="00486495" w:rsidP="00486495">
      <w:pPr>
        <w:pStyle w:val="Akapitzlist"/>
        <w:keepLines/>
        <w:numPr>
          <w:ilvl w:val="0"/>
          <w:numId w:val="65"/>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rsidR="00486495" w:rsidRPr="00486495" w:rsidRDefault="00486495" w:rsidP="00486495">
      <w:pPr>
        <w:keepLines/>
        <w:jc w:val="center"/>
        <w:rPr>
          <w:rFonts w:ascii="Calibri" w:hAnsi="Calibri" w:cs="Calibri"/>
          <w:b/>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bookmarkStart w:id="37" w:name="OLE_LINK7"/>
      <w:bookmarkStart w:id="38" w:name="OLE_LINK8"/>
    </w:p>
    <w:p w:rsidR="00486495" w:rsidRPr="00486495" w:rsidRDefault="00486495" w:rsidP="00486495">
      <w:pPr>
        <w:pStyle w:val="Standard"/>
        <w:keepNext/>
        <w:keepLines/>
        <w:spacing w:after="0" w:line="240" w:lineRule="auto"/>
        <w:jc w:val="center"/>
        <w:rPr>
          <w:rFonts w:cs="Calibri"/>
          <w:b/>
        </w:rPr>
      </w:pPr>
      <w:r w:rsidRPr="00486495">
        <w:rPr>
          <w:rFonts w:cs="Calibri"/>
          <w:b/>
        </w:rPr>
        <w:t>Kary umowne</w:t>
      </w:r>
    </w:p>
    <w:p w:rsidR="00486495" w:rsidRPr="00486495" w:rsidRDefault="00486495" w:rsidP="00486495">
      <w:pPr>
        <w:pStyle w:val="Standard"/>
        <w:keepNext/>
        <w:keepLines/>
        <w:numPr>
          <w:ilvl w:val="0"/>
          <w:numId w:val="66"/>
        </w:numPr>
        <w:spacing w:after="0" w:line="240" w:lineRule="auto"/>
        <w:jc w:val="both"/>
        <w:rPr>
          <w:rFonts w:cs="Calibri"/>
          <w:b/>
        </w:rPr>
      </w:pPr>
      <w:r w:rsidRPr="00486495">
        <w:rPr>
          <w:rFonts w:cs="Calibri"/>
          <w:color w:val="000000"/>
        </w:rPr>
        <w:t>W przypadku stwierdzenia naruszeń przez Podmiot przetwarzający postanowień niniejszej Umowy Podmiot ponosi odpowiedzialność wynikającą z przepisów Ustawy oraz przepisów ogólnych wskazanych w Kodeksie cywilnym .</w:t>
      </w:r>
    </w:p>
    <w:p w:rsidR="00486495" w:rsidRPr="00486495" w:rsidRDefault="00486495" w:rsidP="00486495">
      <w:pPr>
        <w:pStyle w:val="Default"/>
        <w:numPr>
          <w:ilvl w:val="0"/>
          <w:numId w:val="66"/>
        </w:numPr>
        <w:jc w:val="both"/>
        <w:rPr>
          <w:rFonts w:ascii="Calibri" w:hAnsi="Calibri" w:cs="Calibri"/>
          <w:color w:val="auto"/>
          <w:sz w:val="22"/>
          <w:szCs w:val="22"/>
        </w:rPr>
      </w:pPr>
      <w:r w:rsidRPr="00486495">
        <w:rPr>
          <w:rFonts w:ascii="Calibri" w:hAnsi="Calibri" w:cs="Calibri"/>
          <w:color w:val="auto"/>
          <w:sz w:val="22"/>
          <w:szCs w:val="22"/>
        </w:rPr>
        <w:t xml:space="preserve">W przypadku, gdy zastrzeżone kary umowne nie pokryją wartości poniesionej szkody, Zamawiający uprawniony będzie do dochodzenia odszkodowania uzupełniającego na zasadach ogólnych. </w:t>
      </w:r>
    </w:p>
    <w:p w:rsidR="00486495" w:rsidRPr="00486495" w:rsidRDefault="00486495" w:rsidP="00486495">
      <w:pPr>
        <w:keepLines/>
        <w:jc w:val="center"/>
        <w:rPr>
          <w:rFonts w:ascii="Calibri" w:hAnsi="Calibri" w:cs="Calibri"/>
          <w:b/>
          <w:color w:val="FF0000"/>
        </w:rPr>
      </w:pPr>
    </w:p>
    <w:bookmarkEnd w:id="37"/>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Czas obowiązywania umowy</w:t>
      </w:r>
    </w:p>
    <w:p w:rsidR="00486495" w:rsidRPr="00486495" w:rsidRDefault="00486495" w:rsidP="00486495">
      <w:pPr>
        <w:pStyle w:val="Akapitzlist"/>
        <w:keepLines/>
        <w:ind w:left="0"/>
        <w:jc w:val="both"/>
        <w:rPr>
          <w:rFonts w:ascii="Calibri" w:hAnsi="Calibri" w:cs="Calibri"/>
          <w:sz w:val="22"/>
          <w:szCs w:val="22"/>
        </w:rPr>
      </w:pPr>
      <w:r w:rsidRPr="00486495">
        <w:rPr>
          <w:rFonts w:ascii="Calibri" w:hAnsi="Calibri" w:cs="Calibri"/>
          <w:sz w:val="22"/>
          <w:szCs w:val="22"/>
        </w:rPr>
        <w:t xml:space="preserve">       Niniejsza umowa zostaje zawarta na czas obowiązywania Umowy głównej</w:t>
      </w:r>
      <w:bookmarkEnd w:id="38"/>
    </w:p>
    <w:p w:rsidR="00486495" w:rsidRPr="00486495" w:rsidRDefault="00486495" w:rsidP="00486495">
      <w:pPr>
        <w:pStyle w:val="Akapitzlist"/>
        <w:keepLines/>
        <w:ind w:left="0"/>
        <w:jc w:val="center"/>
        <w:rPr>
          <w:rFonts w:ascii="Calibri" w:hAnsi="Calibri" w:cs="Calibri"/>
          <w:b/>
          <w:sz w:val="22"/>
          <w:szCs w:val="22"/>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Rozwiązanie umowy</w:t>
      </w:r>
    </w:p>
    <w:p w:rsidR="00486495" w:rsidRPr="00486495" w:rsidRDefault="00486495" w:rsidP="00486495">
      <w:pPr>
        <w:pStyle w:val="Akapitzlist"/>
        <w:keepLines/>
        <w:numPr>
          <w:ilvl w:val="0"/>
          <w:numId w:val="67"/>
        </w:numPr>
        <w:suppressAutoHyphens/>
        <w:autoSpaceDN w:val="0"/>
        <w:jc w:val="both"/>
        <w:textAlignment w:val="baseline"/>
        <w:rPr>
          <w:rFonts w:ascii="Calibri" w:hAnsi="Calibri" w:cs="Calibri"/>
          <w:sz w:val="22"/>
          <w:szCs w:val="22"/>
        </w:rPr>
      </w:pPr>
      <w:r w:rsidRPr="00486495">
        <w:rPr>
          <w:rFonts w:ascii="Calibri" w:hAnsi="Calibri" w:cs="Calibri"/>
          <w:sz w:val="22"/>
          <w:szCs w:val="22"/>
        </w:rPr>
        <w:t>Administrator danych może rozwiązać niniejszą Umowę ze skutkiem natychmiastowym, gdy Podmiot przetwarzający:</w:t>
      </w:r>
    </w:p>
    <w:p w:rsidR="00486495" w:rsidRPr="00486495" w:rsidRDefault="00486495" w:rsidP="00486495">
      <w:pPr>
        <w:pStyle w:val="Akapitzlist"/>
        <w:keepLines/>
        <w:numPr>
          <w:ilvl w:val="0"/>
          <w:numId w:val="68"/>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pomimo zobowiązania go do usunięcia uchybień stwierdzonych podczas kontroli nie usunie ich w wyznaczonym terminie;</w:t>
      </w:r>
    </w:p>
    <w:p w:rsidR="00486495" w:rsidRPr="00486495" w:rsidRDefault="00486495" w:rsidP="00486495">
      <w:pPr>
        <w:pStyle w:val="Akapitzlist"/>
        <w:keepLines/>
        <w:numPr>
          <w:ilvl w:val="0"/>
          <w:numId w:val="68"/>
        </w:numPr>
        <w:suppressAutoHyphens/>
        <w:autoSpaceDN w:val="0"/>
        <w:jc w:val="both"/>
        <w:textAlignment w:val="baseline"/>
        <w:rPr>
          <w:rFonts w:ascii="Calibri" w:hAnsi="Calibri" w:cs="Calibri"/>
          <w:sz w:val="22"/>
          <w:szCs w:val="22"/>
        </w:rPr>
      </w:pPr>
      <w:r w:rsidRPr="00486495">
        <w:rPr>
          <w:rFonts w:ascii="Calibri" w:hAnsi="Calibri" w:cs="Calibri"/>
          <w:sz w:val="22"/>
          <w:szCs w:val="22"/>
        </w:rPr>
        <w:t>przetwarza dane osobowe w sposób niezgodny z Umową;</w:t>
      </w:r>
    </w:p>
    <w:p w:rsidR="00486495" w:rsidRPr="00486495" w:rsidRDefault="00486495" w:rsidP="00486495">
      <w:pPr>
        <w:pStyle w:val="Akapitzlist"/>
        <w:keepLines/>
        <w:numPr>
          <w:ilvl w:val="0"/>
          <w:numId w:val="68"/>
        </w:numPr>
        <w:suppressAutoHyphens/>
        <w:autoSpaceDN w:val="0"/>
        <w:jc w:val="both"/>
        <w:textAlignment w:val="baseline"/>
        <w:rPr>
          <w:rFonts w:ascii="Calibri" w:hAnsi="Calibri" w:cs="Calibri"/>
          <w:sz w:val="22"/>
          <w:szCs w:val="22"/>
        </w:rPr>
      </w:pPr>
      <w:r w:rsidRPr="00486495">
        <w:rPr>
          <w:rFonts w:ascii="Calibri" w:hAnsi="Calibri" w:cs="Calibri"/>
          <w:sz w:val="22"/>
          <w:szCs w:val="22"/>
        </w:rPr>
        <w:t>powierzył przetwarzanie danych osobowych innemu podmiotowi bez zgody Administratora danych,</w:t>
      </w:r>
    </w:p>
    <w:p w:rsidR="00486495" w:rsidRPr="00486495" w:rsidRDefault="00486495" w:rsidP="00486495">
      <w:pPr>
        <w:pStyle w:val="Akapitzlist"/>
        <w:keepLines/>
        <w:numPr>
          <w:ilvl w:val="0"/>
          <w:numId w:val="67"/>
        </w:numPr>
        <w:suppressAutoHyphens/>
        <w:autoSpaceDN w:val="0"/>
        <w:jc w:val="both"/>
        <w:textAlignment w:val="baseline"/>
        <w:rPr>
          <w:rFonts w:ascii="Calibri" w:hAnsi="Calibri" w:cs="Calibri"/>
          <w:sz w:val="22"/>
          <w:szCs w:val="22"/>
        </w:rPr>
      </w:pPr>
      <w:r w:rsidRPr="00486495">
        <w:rPr>
          <w:rFonts w:ascii="Calibri" w:hAnsi="Calibri" w:cs="Calibri"/>
          <w:sz w:val="22"/>
          <w:szCs w:val="22"/>
        </w:rPr>
        <w:t>Niniejsza Umowa ulega automatycznemu rozwiązaniu w przypadku wypowiedzenia Umowy głównej przez którąkolwiek ze stron.</w:t>
      </w:r>
    </w:p>
    <w:p w:rsidR="00486495" w:rsidRPr="00486495" w:rsidRDefault="00486495" w:rsidP="00486495">
      <w:pPr>
        <w:keepLines/>
        <w:jc w:val="center"/>
        <w:rPr>
          <w:rFonts w:ascii="Calibri" w:hAnsi="Calibri" w:cs="Calibri"/>
          <w:b/>
        </w:rPr>
      </w:pPr>
    </w:p>
    <w:p w:rsidR="00486495" w:rsidRPr="00486495" w:rsidRDefault="00486495" w:rsidP="00486495">
      <w:pPr>
        <w:pStyle w:val="Standard"/>
        <w:keepNext/>
        <w:keepLines/>
        <w:numPr>
          <w:ilvl w:val="0"/>
          <w:numId w:val="58"/>
        </w:numPr>
        <w:spacing w:after="0" w:line="240" w:lineRule="auto"/>
        <w:ind w:left="0" w:firstLine="0"/>
        <w:jc w:val="center"/>
        <w:rPr>
          <w:rFonts w:cs="Calibri"/>
          <w:b/>
        </w:rPr>
      </w:pPr>
    </w:p>
    <w:p w:rsidR="00486495" w:rsidRPr="00486495" w:rsidRDefault="00486495" w:rsidP="00486495">
      <w:pPr>
        <w:pStyle w:val="Standard"/>
        <w:keepNext/>
        <w:keepLines/>
        <w:spacing w:after="0" w:line="240" w:lineRule="auto"/>
        <w:jc w:val="center"/>
        <w:rPr>
          <w:rFonts w:cs="Calibri"/>
          <w:b/>
        </w:rPr>
      </w:pPr>
      <w:r w:rsidRPr="00486495">
        <w:rPr>
          <w:rFonts w:cs="Calibri"/>
          <w:b/>
        </w:rPr>
        <w:t>Postanowienia końcowe</w:t>
      </w:r>
    </w:p>
    <w:p w:rsidR="00486495" w:rsidRPr="00486495" w:rsidRDefault="00486495" w:rsidP="00486495">
      <w:pPr>
        <w:pStyle w:val="Akapitzlist"/>
        <w:keepLines/>
        <w:numPr>
          <w:ilvl w:val="0"/>
          <w:numId w:val="69"/>
        </w:numPr>
        <w:suppressAutoHyphens/>
        <w:autoSpaceDN w:val="0"/>
        <w:jc w:val="both"/>
        <w:textAlignment w:val="baseline"/>
        <w:rPr>
          <w:rFonts w:ascii="Calibri" w:hAnsi="Calibri" w:cs="Calibri"/>
          <w:sz w:val="22"/>
          <w:szCs w:val="22"/>
        </w:rPr>
      </w:pPr>
      <w:r w:rsidRPr="00486495">
        <w:rPr>
          <w:rFonts w:ascii="Calibri" w:hAnsi="Calibri" w:cs="Calibri"/>
          <w:sz w:val="22"/>
          <w:szCs w:val="22"/>
        </w:rPr>
        <w:t>Umowa została sporządzona w takiej samej liczbie jednobrzmiących egzemplarzy, co Umowa główna.</w:t>
      </w:r>
    </w:p>
    <w:p w:rsidR="00486495" w:rsidRPr="00486495" w:rsidRDefault="00486495" w:rsidP="00486495">
      <w:pPr>
        <w:pStyle w:val="Akapitzlist"/>
        <w:keepLines/>
        <w:numPr>
          <w:ilvl w:val="0"/>
          <w:numId w:val="69"/>
        </w:numPr>
        <w:suppressAutoHyphens/>
        <w:autoSpaceDN w:val="0"/>
        <w:jc w:val="both"/>
        <w:textAlignment w:val="baseline"/>
        <w:rPr>
          <w:rFonts w:ascii="Calibri" w:hAnsi="Calibri" w:cs="Calibri"/>
          <w:sz w:val="22"/>
          <w:szCs w:val="22"/>
        </w:rPr>
      </w:pPr>
      <w:r w:rsidRPr="00486495">
        <w:rPr>
          <w:rFonts w:ascii="Calibri" w:hAnsi="Calibri" w:cs="Calibri"/>
          <w:sz w:val="22"/>
          <w:szCs w:val="22"/>
        </w:rPr>
        <w:t>W sprawach nieuregulowanych zastosowanie będą miały przepisy Rozporządzenia oraz właściwych przepisów prawa.</w:t>
      </w:r>
    </w:p>
    <w:p w:rsidR="00486495" w:rsidRPr="00486495" w:rsidRDefault="00486495" w:rsidP="00486495">
      <w:pPr>
        <w:pStyle w:val="Akapitzlist"/>
        <w:keepLines/>
        <w:numPr>
          <w:ilvl w:val="0"/>
          <w:numId w:val="69"/>
        </w:numPr>
        <w:suppressAutoHyphens/>
        <w:autoSpaceDN w:val="0"/>
        <w:jc w:val="both"/>
        <w:textAlignment w:val="baseline"/>
        <w:rPr>
          <w:rFonts w:ascii="Calibri" w:hAnsi="Calibri" w:cs="Calibri"/>
          <w:sz w:val="22"/>
          <w:szCs w:val="22"/>
        </w:rPr>
      </w:pPr>
      <w:r w:rsidRPr="00486495">
        <w:rPr>
          <w:rFonts w:ascii="Calibri" w:hAnsi="Calibri" w:cs="Calibri"/>
          <w:sz w:val="22"/>
          <w:szCs w:val="22"/>
        </w:rPr>
        <w:t>Sądem właściwym dla rozpatrzenia sporów wynikających z niniejszej umowy będzie sąd właściwy Administratora danych.</w:t>
      </w:r>
    </w:p>
    <w:p w:rsidR="00486495" w:rsidRPr="00486495" w:rsidRDefault="00486495" w:rsidP="00486495">
      <w:pPr>
        <w:pStyle w:val="Standard"/>
        <w:keepLines/>
        <w:spacing w:after="0" w:line="240" w:lineRule="auto"/>
        <w:jc w:val="center"/>
        <w:rPr>
          <w:rFonts w:cs="Calibri"/>
        </w:rPr>
      </w:pPr>
    </w:p>
    <w:p w:rsidR="00486495" w:rsidRPr="00486495" w:rsidRDefault="00486495" w:rsidP="00486495">
      <w:pPr>
        <w:pStyle w:val="Standard"/>
        <w:keepLines/>
        <w:spacing w:after="0" w:line="240" w:lineRule="auto"/>
        <w:jc w:val="center"/>
        <w:rPr>
          <w:rFonts w:cs="Calibri"/>
        </w:rPr>
      </w:pPr>
    </w:p>
    <w:p w:rsidR="00486495" w:rsidRPr="00486495" w:rsidRDefault="00486495" w:rsidP="00486495">
      <w:pPr>
        <w:pStyle w:val="Standard"/>
        <w:keepLines/>
        <w:spacing w:after="0" w:line="240" w:lineRule="auto"/>
        <w:jc w:val="center"/>
        <w:rPr>
          <w:rFonts w:cs="Calibri"/>
        </w:rPr>
      </w:pPr>
      <w:r w:rsidRPr="00486495">
        <w:rPr>
          <w:rFonts w:cs="Calibri"/>
        </w:rPr>
        <w:t xml:space="preserve">Administrator danych </w:t>
      </w:r>
      <w:r w:rsidRPr="00486495">
        <w:rPr>
          <w:rFonts w:cs="Calibri"/>
        </w:rPr>
        <w:tab/>
      </w:r>
      <w:r w:rsidRPr="00486495">
        <w:rPr>
          <w:rFonts w:cs="Calibri"/>
        </w:rPr>
        <w:tab/>
      </w:r>
      <w:r w:rsidRPr="00486495">
        <w:rPr>
          <w:rFonts w:cs="Calibri"/>
        </w:rPr>
        <w:tab/>
      </w:r>
      <w:r w:rsidRPr="00486495">
        <w:rPr>
          <w:rFonts w:cs="Calibri"/>
        </w:rPr>
        <w:tab/>
      </w:r>
      <w:r w:rsidRPr="00486495">
        <w:rPr>
          <w:rFonts w:cs="Calibri"/>
        </w:rPr>
        <w:tab/>
      </w:r>
      <w:r w:rsidRPr="00486495">
        <w:rPr>
          <w:rFonts w:cs="Calibri"/>
        </w:rPr>
        <w:tab/>
      </w:r>
      <w:r w:rsidRPr="00486495">
        <w:rPr>
          <w:rFonts w:cs="Calibri"/>
        </w:rPr>
        <w:tab/>
        <w:t>Podmiot przetwarzający</w:t>
      </w: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B06BA2">
      <w:pPr>
        <w:pStyle w:val="normal"/>
        <w:spacing w:line="271" w:lineRule="auto"/>
        <w:ind w:left="2880" w:firstLine="720"/>
        <w:jc w:val="center"/>
        <w:rPr>
          <w:rFonts w:asciiTheme="majorHAnsi" w:hAnsiTheme="majorHAnsi" w:cstheme="majorHAnsi"/>
        </w:rPr>
      </w:pPr>
    </w:p>
    <w:p w:rsidR="00486495" w:rsidRDefault="00486495" w:rsidP="00486495">
      <w:pPr>
        <w:pStyle w:val="normal"/>
        <w:spacing w:line="271" w:lineRule="auto"/>
        <w:ind w:left="2880" w:firstLine="720"/>
        <w:jc w:val="center"/>
        <w:rPr>
          <w:rFonts w:asciiTheme="majorHAnsi" w:hAnsiTheme="majorHAnsi" w:cstheme="majorHAnsi"/>
        </w:rPr>
      </w:pPr>
    </w:p>
    <w:p w:rsidR="005C41E8" w:rsidRPr="00476EEA" w:rsidRDefault="005C41E8" w:rsidP="005C41E8">
      <w:pPr>
        <w:spacing w:line="271" w:lineRule="auto"/>
        <w:rPr>
          <w:rFonts w:asciiTheme="majorHAnsi" w:hAnsiTheme="majorHAnsi" w:cstheme="majorHAnsi"/>
          <w:color w:val="000000"/>
        </w:rPr>
      </w:pPr>
      <w:r w:rsidRPr="00476EEA">
        <w:rPr>
          <w:rFonts w:asciiTheme="majorHAnsi" w:hAnsiTheme="majorHAnsi" w:cstheme="majorHAnsi"/>
          <w:color w:val="000000"/>
        </w:rPr>
        <w:lastRenderedPageBreak/>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rPr>
                <w:rFonts w:asciiTheme="majorHAnsi" w:hAnsiTheme="majorHAnsi" w:cstheme="majorHAnsi"/>
                <w:color w:val="000000"/>
              </w:rPr>
            </w:pPr>
          </w:p>
        </w:tc>
      </w:tr>
    </w:tbl>
    <w:p w:rsidR="005C41E8" w:rsidRPr="00476EEA" w:rsidRDefault="005C41E8" w:rsidP="005C41E8">
      <w:pPr>
        <w:spacing w:line="271" w:lineRule="auto"/>
        <w:ind w:right="5953"/>
        <w:rPr>
          <w:rFonts w:asciiTheme="majorHAnsi" w:hAnsiTheme="majorHAnsi" w:cstheme="majorHAnsi"/>
          <w:color w:val="000000"/>
        </w:rPr>
      </w:pPr>
      <w:r w:rsidRPr="00476EEA">
        <w:rPr>
          <w:rFonts w:asciiTheme="majorHAnsi" w:hAnsiTheme="majorHAnsi" w:cstheme="majorHAnsi"/>
          <w:color w:val="000000"/>
        </w:rPr>
        <w:t xml:space="preserve"> (pełna nazwa/firma, adres, w zależności od podmiotu: NIP/PESEL, KRS/</w:t>
      </w:r>
      <w:proofErr w:type="spellStart"/>
      <w:r w:rsidRPr="00476EEA">
        <w:rPr>
          <w:rFonts w:asciiTheme="majorHAnsi" w:hAnsiTheme="majorHAnsi" w:cstheme="majorHAnsi"/>
          <w:color w:val="000000"/>
        </w:rPr>
        <w:t>CEiDG</w:t>
      </w:r>
      <w:proofErr w:type="spellEnd"/>
      <w:r w:rsidRPr="00476EEA">
        <w:rPr>
          <w:rFonts w:asciiTheme="majorHAnsi" w:hAnsiTheme="majorHAnsi" w:cstheme="majorHAnsi"/>
          <w:color w:val="000000"/>
        </w:rPr>
        <w:t>)</w:t>
      </w:r>
    </w:p>
    <w:p w:rsidR="005C41E8" w:rsidRPr="00476EEA" w:rsidRDefault="005C41E8" w:rsidP="005C41E8">
      <w:pPr>
        <w:spacing w:line="271" w:lineRule="auto"/>
        <w:jc w:val="center"/>
        <w:rPr>
          <w:rFonts w:asciiTheme="majorHAnsi" w:hAnsiTheme="majorHAnsi" w:cstheme="majorHAnsi"/>
          <w:color w:val="000000"/>
          <w:u w:val="single"/>
        </w:rPr>
      </w:pPr>
      <w:r w:rsidRPr="00476EEA">
        <w:rPr>
          <w:rFonts w:asciiTheme="majorHAnsi" w:hAnsiTheme="majorHAnsi" w:cstheme="majorHAnsi"/>
          <w:color w:val="000000"/>
          <w:u w:val="single"/>
        </w:rPr>
        <w:t xml:space="preserve">Oświadczenie wykonawcy </w:t>
      </w:r>
    </w:p>
    <w:p w:rsidR="005C41E8" w:rsidRPr="00476EEA" w:rsidRDefault="005C41E8" w:rsidP="005C41E8">
      <w:pPr>
        <w:spacing w:line="271" w:lineRule="auto"/>
        <w:jc w:val="center"/>
        <w:rPr>
          <w:rFonts w:asciiTheme="majorHAnsi" w:hAnsiTheme="majorHAnsi" w:cstheme="majorHAnsi"/>
          <w:color w:val="000000"/>
        </w:rPr>
      </w:pPr>
      <w:r w:rsidRPr="00476EEA">
        <w:rPr>
          <w:rFonts w:asciiTheme="majorHAnsi" w:hAnsiTheme="majorHAnsi" w:cstheme="majorHAnsi"/>
          <w:color w:val="000000"/>
        </w:rPr>
        <w:t xml:space="preserve">składane na podstawie art. 125 ustawy z dnia 11 września 2019 r. </w:t>
      </w:r>
    </w:p>
    <w:p w:rsidR="005C41E8" w:rsidRPr="00476EEA" w:rsidRDefault="005C41E8" w:rsidP="005C41E8">
      <w:pPr>
        <w:spacing w:line="271" w:lineRule="auto"/>
        <w:jc w:val="center"/>
        <w:rPr>
          <w:rFonts w:asciiTheme="majorHAnsi" w:hAnsiTheme="majorHAnsi" w:cstheme="majorHAnsi"/>
          <w:color w:val="000000"/>
        </w:rPr>
      </w:pPr>
      <w:r w:rsidRPr="00476EEA">
        <w:rPr>
          <w:rFonts w:asciiTheme="majorHAnsi" w:hAnsiTheme="majorHAnsi" w:cstheme="majorHAnsi"/>
          <w:color w:val="000000"/>
        </w:rPr>
        <w:t xml:space="preserve"> Prawo zamówień publicznych (dalej jako: ustawa </w:t>
      </w:r>
      <w:proofErr w:type="spellStart"/>
      <w:r w:rsidRPr="00476EEA">
        <w:rPr>
          <w:rFonts w:asciiTheme="majorHAnsi" w:hAnsiTheme="majorHAnsi" w:cstheme="majorHAnsi"/>
          <w:color w:val="000000"/>
        </w:rPr>
        <w:t>Pzp</w:t>
      </w:r>
      <w:proofErr w:type="spellEnd"/>
      <w:r w:rsidRPr="00476EEA">
        <w:rPr>
          <w:rFonts w:asciiTheme="majorHAnsi" w:hAnsiTheme="majorHAnsi" w:cstheme="majorHAnsi"/>
          <w:color w:val="000000"/>
        </w:rPr>
        <w:t xml:space="preserve">.), </w:t>
      </w:r>
    </w:p>
    <w:p w:rsidR="005C41E8" w:rsidRPr="00476EEA" w:rsidRDefault="005C41E8" w:rsidP="005C41E8">
      <w:pPr>
        <w:spacing w:line="271" w:lineRule="auto"/>
        <w:jc w:val="center"/>
        <w:rPr>
          <w:rFonts w:asciiTheme="majorHAnsi" w:hAnsiTheme="majorHAnsi" w:cstheme="majorHAnsi"/>
          <w:color w:val="000000"/>
          <w:u w:val="single"/>
        </w:rPr>
      </w:pPr>
      <w:r w:rsidRPr="00476EEA">
        <w:rPr>
          <w:rFonts w:asciiTheme="majorHAnsi" w:hAnsiTheme="majorHAnsi" w:cstheme="majorHAnsi"/>
          <w:color w:val="000000"/>
          <w:u w:val="single"/>
        </w:rPr>
        <w:t>DOTYCZĄCE PRZESŁANEK WYKLUCZENIA Z POSTĘPOWANIA</w:t>
      </w:r>
    </w:p>
    <w:p w:rsidR="005C41E8" w:rsidRPr="00476EEA" w:rsidRDefault="005C41E8" w:rsidP="005C41E8">
      <w:pPr>
        <w:spacing w:line="271" w:lineRule="auto"/>
        <w:ind w:firstLine="708"/>
        <w:jc w:val="both"/>
        <w:rPr>
          <w:rFonts w:asciiTheme="majorHAnsi" w:hAnsiTheme="majorHAnsi" w:cstheme="majorHAnsi"/>
          <w:color w:val="000000"/>
        </w:rPr>
      </w:pPr>
      <w:r w:rsidRPr="00476EEA">
        <w:rPr>
          <w:rFonts w:asciiTheme="majorHAnsi" w:hAnsiTheme="majorHAnsi" w:cstheme="majorHAnsi"/>
          <w:color w:val="000000"/>
        </w:rPr>
        <w:t xml:space="preserve">Na potrzeby postępowania o udzielenie zamówienia publicznego pn. „Dostawa sprzętu jednorazowego użytku do </w:t>
      </w:r>
      <w:proofErr w:type="spellStart"/>
      <w:r w:rsidRPr="00476EEA">
        <w:rPr>
          <w:rFonts w:asciiTheme="majorHAnsi" w:hAnsiTheme="majorHAnsi" w:cstheme="majorHAnsi"/>
          <w:color w:val="000000"/>
        </w:rPr>
        <w:t>krioablacji</w:t>
      </w:r>
      <w:proofErr w:type="spellEnd"/>
      <w:r w:rsidRPr="00476EEA">
        <w:rPr>
          <w:rFonts w:asciiTheme="majorHAnsi" w:hAnsiTheme="majorHAnsi" w:cstheme="majorHAnsi"/>
          <w:color w:val="000000"/>
        </w:rPr>
        <w:t xml:space="preserve">  balonowej wraz z użyczeniem </w:t>
      </w:r>
      <w:proofErr w:type="spellStart"/>
      <w:r w:rsidRPr="00476EEA">
        <w:rPr>
          <w:rFonts w:asciiTheme="majorHAnsi" w:hAnsiTheme="majorHAnsi" w:cstheme="majorHAnsi"/>
          <w:color w:val="000000"/>
        </w:rPr>
        <w:t>kriokonsoli</w:t>
      </w:r>
      <w:proofErr w:type="spellEnd"/>
      <w:r w:rsidRPr="00476EEA">
        <w:rPr>
          <w:rFonts w:asciiTheme="majorHAnsi" w:hAnsiTheme="majorHAnsi" w:cstheme="majorHAnsi"/>
          <w:color w:val="000000"/>
        </w:rPr>
        <w:t>”,  oświadczam, co następuje:</w:t>
      </w:r>
    </w:p>
    <w:p w:rsidR="005C41E8" w:rsidRPr="00476EEA" w:rsidRDefault="005C41E8" w:rsidP="005C41E8">
      <w:pPr>
        <w:spacing w:line="271" w:lineRule="auto"/>
        <w:jc w:val="both"/>
        <w:rPr>
          <w:rFonts w:asciiTheme="majorHAnsi" w:hAnsiTheme="majorHAnsi" w:cstheme="majorHAnsi"/>
          <w:color w:val="000000"/>
          <w:sz w:val="10"/>
          <w:szCs w:val="10"/>
        </w:rPr>
      </w:pPr>
    </w:p>
    <w:p w:rsidR="005C41E8" w:rsidRPr="00476EEA" w:rsidRDefault="005C41E8" w:rsidP="005C41E8">
      <w:pPr>
        <w:spacing w:line="271" w:lineRule="auto"/>
        <w:rPr>
          <w:rFonts w:asciiTheme="majorHAnsi" w:hAnsiTheme="majorHAnsi" w:cstheme="majorHAnsi"/>
          <w:color w:val="000000"/>
        </w:rPr>
      </w:pPr>
      <w:r w:rsidRPr="00476EEA">
        <w:rPr>
          <w:rFonts w:asciiTheme="majorHAnsi" w:hAnsiTheme="majorHAnsi" w:cstheme="majorHAnsi"/>
          <w:color w:val="000000"/>
        </w:rPr>
        <w:t>OŚWIADCZENIA DOTYCZĄCE WYKONAWCY:</w:t>
      </w:r>
    </w:p>
    <w:p w:rsidR="005C41E8" w:rsidRPr="00476EEA" w:rsidRDefault="005C41E8" w:rsidP="005C41E8">
      <w:pPr>
        <w:pStyle w:val="Akapitzlist"/>
        <w:numPr>
          <w:ilvl w:val="0"/>
          <w:numId w:val="70"/>
        </w:numPr>
        <w:spacing w:line="271" w:lineRule="auto"/>
        <w:contextualSpacing/>
        <w:jc w:val="both"/>
        <w:rPr>
          <w:rFonts w:asciiTheme="majorHAnsi" w:hAnsiTheme="majorHAnsi" w:cstheme="majorHAnsi"/>
          <w:color w:val="000000"/>
          <w:sz w:val="22"/>
          <w:szCs w:val="22"/>
        </w:rPr>
      </w:pPr>
      <w:r w:rsidRPr="00476EEA">
        <w:rPr>
          <w:rFonts w:asciiTheme="majorHAnsi" w:hAnsiTheme="majorHAnsi" w:cstheme="majorHAnsi"/>
          <w:color w:val="000000"/>
          <w:sz w:val="22"/>
          <w:szCs w:val="22"/>
        </w:rPr>
        <w:t xml:space="preserve">Oświadczam, że nie podlegam wykluczeniu z postępowania na podstawie </w:t>
      </w:r>
      <w:r w:rsidRPr="00476EEA">
        <w:rPr>
          <w:rFonts w:asciiTheme="majorHAnsi" w:hAnsiTheme="majorHAnsi" w:cstheme="majorHAnsi"/>
          <w:color w:val="000000"/>
          <w:sz w:val="22"/>
          <w:szCs w:val="22"/>
        </w:rPr>
        <w:br/>
        <w:t xml:space="preserve">art. 108 ust. 1 ustawy </w:t>
      </w:r>
      <w:proofErr w:type="spellStart"/>
      <w:r w:rsidRPr="00476EEA">
        <w:rPr>
          <w:rFonts w:asciiTheme="majorHAnsi" w:hAnsiTheme="majorHAnsi" w:cstheme="majorHAnsi"/>
          <w:color w:val="000000"/>
          <w:sz w:val="22"/>
          <w:szCs w:val="22"/>
        </w:rPr>
        <w:t>Pzp</w:t>
      </w:r>
      <w:proofErr w:type="spellEnd"/>
      <w:r w:rsidRPr="00476EEA">
        <w:rPr>
          <w:rFonts w:asciiTheme="majorHAnsi" w:hAnsiTheme="majorHAnsi" w:cstheme="majorHAnsi"/>
          <w:color w:val="000000"/>
          <w:sz w:val="22"/>
          <w:szCs w:val="22"/>
        </w:rPr>
        <w:t>.</w:t>
      </w:r>
    </w:p>
    <w:p w:rsidR="005C41E8" w:rsidRPr="00476EEA" w:rsidRDefault="005C41E8" w:rsidP="005C41E8">
      <w:pPr>
        <w:pStyle w:val="Akapitzlist"/>
        <w:numPr>
          <w:ilvl w:val="0"/>
          <w:numId w:val="70"/>
        </w:numPr>
        <w:spacing w:line="271" w:lineRule="auto"/>
        <w:contextualSpacing/>
        <w:jc w:val="both"/>
        <w:rPr>
          <w:rFonts w:asciiTheme="majorHAnsi" w:hAnsiTheme="majorHAnsi" w:cstheme="majorHAnsi"/>
          <w:color w:val="000000"/>
          <w:sz w:val="22"/>
          <w:szCs w:val="22"/>
        </w:rPr>
      </w:pPr>
      <w:r w:rsidRPr="00476EEA">
        <w:rPr>
          <w:rFonts w:asciiTheme="majorHAnsi" w:hAnsiTheme="majorHAnsi" w:cstheme="majorHAnsi"/>
          <w:color w:val="000000"/>
          <w:sz w:val="22"/>
          <w:szCs w:val="22"/>
        </w:rPr>
        <w:t xml:space="preserve">Oświadczam, że nie podlegam wykluczeniu z postępowania na podstawie </w:t>
      </w:r>
      <w:r w:rsidRPr="00476EEA">
        <w:rPr>
          <w:rFonts w:asciiTheme="majorHAnsi" w:hAnsiTheme="majorHAnsi" w:cstheme="majorHAnsi"/>
          <w:color w:val="000000"/>
          <w:sz w:val="22"/>
          <w:szCs w:val="22"/>
        </w:rPr>
        <w:br/>
        <w:t xml:space="preserve">art. 109 ust. 1 </w:t>
      </w:r>
      <w:proofErr w:type="spellStart"/>
      <w:r w:rsidRPr="00476EEA">
        <w:rPr>
          <w:rFonts w:asciiTheme="majorHAnsi" w:hAnsiTheme="majorHAnsi" w:cstheme="majorHAnsi"/>
          <w:iCs/>
          <w:color w:val="000000"/>
          <w:sz w:val="22"/>
          <w:szCs w:val="22"/>
        </w:rPr>
        <w:t>pkt</w:t>
      </w:r>
      <w:proofErr w:type="spellEnd"/>
      <w:r w:rsidRPr="00476EEA">
        <w:rPr>
          <w:rFonts w:asciiTheme="majorHAnsi" w:hAnsiTheme="majorHAnsi" w:cstheme="majorHAnsi"/>
          <w:iCs/>
          <w:color w:val="000000"/>
          <w:sz w:val="22"/>
          <w:szCs w:val="22"/>
        </w:rPr>
        <w:t xml:space="preserve">  4, 5 , 7 ustawy </w:t>
      </w:r>
      <w:proofErr w:type="spellStart"/>
      <w:r w:rsidRPr="00476EEA">
        <w:rPr>
          <w:rFonts w:asciiTheme="majorHAnsi" w:hAnsiTheme="majorHAnsi" w:cstheme="majorHAnsi"/>
          <w:iCs/>
          <w:color w:val="000000"/>
          <w:sz w:val="22"/>
          <w:szCs w:val="22"/>
        </w:rPr>
        <w:t>Pzp</w:t>
      </w:r>
      <w:proofErr w:type="spellEnd"/>
      <w:r w:rsidRPr="00476EEA">
        <w:rPr>
          <w:rFonts w:asciiTheme="majorHAnsi" w:hAnsiTheme="majorHAnsi" w:cstheme="majorHAnsi"/>
          <w:color w:val="000000"/>
          <w:sz w:val="22"/>
          <w:szCs w:val="22"/>
        </w:rPr>
        <w:t>.</w:t>
      </w: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 ustawy </w:t>
      </w:r>
      <w:proofErr w:type="spellStart"/>
      <w:r w:rsidRPr="00476EEA">
        <w:rPr>
          <w:rFonts w:asciiTheme="majorHAnsi" w:hAnsiTheme="majorHAnsi" w:cstheme="majorHAnsi"/>
          <w:color w:val="000000"/>
        </w:rPr>
        <w:t>Pzp</w:t>
      </w:r>
      <w:proofErr w:type="spellEnd"/>
      <w:r w:rsidRPr="00476EEA">
        <w:rPr>
          <w:rFonts w:asciiTheme="majorHAnsi" w:hAnsiTheme="majorHAnsi" w:cstheme="majorHAnsi"/>
          <w:color w:val="000000"/>
        </w:rPr>
        <w:t xml:space="preserve">. (podać mającą zastosowanie podstawę wykluczenia spośród wymienionych w art. 108 ust. 1- 6 ustawy </w:t>
      </w:r>
      <w:proofErr w:type="spellStart"/>
      <w:r w:rsidRPr="00476EEA">
        <w:rPr>
          <w:rFonts w:asciiTheme="majorHAnsi" w:hAnsiTheme="majorHAnsi" w:cstheme="majorHAnsi"/>
          <w:color w:val="000000"/>
        </w:rPr>
        <w:t>Pzp</w:t>
      </w:r>
      <w:proofErr w:type="spellEnd"/>
      <w:r w:rsidRPr="00476EEA">
        <w:rPr>
          <w:rFonts w:asciiTheme="majorHAnsi" w:hAnsiTheme="majorHAnsi" w:cstheme="majorHAnsi"/>
          <w:color w:val="000000"/>
        </w:rPr>
        <w:t xml:space="preserve">.). Jednocześnie oświadczam, że w związku z ww. okolicznością, na podstawie art. 110 ust. 2 ustawy </w:t>
      </w:r>
      <w:proofErr w:type="spellStart"/>
      <w:r w:rsidRPr="00476EEA">
        <w:rPr>
          <w:rFonts w:asciiTheme="majorHAnsi" w:hAnsiTheme="majorHAnsi" w:cstheme="majorHAnsi"/>
          <w:color w:val="000000"/>
        </w:rPr>
        <w:t>Pzp</w:t>
      </w:r>
      <w:proofErr w:type="spellEnd"/>
      <w:r w:rsidRPr="00476EEA">
        <w:rPr>
          <w:rFonts w:asciiTheme="majorHAnsi" w:hAnsiTheme="majorHAnsi" w:cstheme="majorHAnsi"/>
          <w:color w:val="000000"/>
        </w:rPr>
        <w:t xml:space="preserve">.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(miejscowość), dnia</w:t>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right"/>
              <w:rPr>
                <w:rFonts w:asciiTheme="majorHAnsi" w:hAnsiTheme="majorHAnsi" w:cstheme="majorHAnsi"/>
                <w:color w:val="000000"/>
              </w:rPr>
            </w:pPr>
          </w:p>
        </w:tc>
      </w:tr>
    </w:tbl>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 xml:space="preserve">(imię i nazwisko osoby uprawnionej </w:t>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 xml:space="preserve">do reprezentacji Wykonawcy) </w:t>
      </w:r>
    </w:p>
    <w:p w:rsidR="005C41E8" w:rsidRPr="00476EEA" w:rsidRDefault="005C41E8" w:rsidP="005C41E8">
      <w:pPr>
        <w:spacing w:line="271" w:lineRule="auto"/>
        <w:jc w:val="both"/>
        <w:rPr>
          <w:rFonts w:asciiTheme="majorHAnsi" w:hAnsiTheme="majorHAnsi" w:cstheme="majorHAnsi"/>
          <w:color w:val="000000"/>
        </w:rPr>
      </w:pP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OŚWIADCZENIE DOTYCZĄCE PODMIOTU, NA KTÓREGO ZASOBY POWOŁUJE SIĘ WYKONAWCA:</w:t>
      </w:r>
    </w:p>
    <w:p w:rsidR="005C41E8" w:rsidRPr="00476EEA" w:rsidRDefault="005C41E8" w:rsidP="005C41E8">
      <w:pPr>
        <w:spacing w:line="271" w:lineRule="auto"/>
        <w:jc w:val="both"/>
        <w:rPr>
          <w:rFonts w:asciiTheme="majorHAnsi" w:hAnsiTheme="majorHAnsi" w:cstheme="majorHAnsi"/>
          <w:color w:val="000000"/>
        </w:rPr>
      </w:pP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Oświadczam, że w stosunku do następującego/</w:t>
      </w:r>
      <w:proofErr w:type="spellStart"/>
      <w:r w:rsidRPr="00476EEA">
        <w:rPr>
          <w:rFonts w:asciiTheme="majorHAnsi" w:hAnsiTheme="majorHAnsi" w:cstheme="majorHAnsi"/>
          <w:color w:val="000000"/>
        </w:rPr>
        <w:t>ych</w:t>
      </w:r>
      <w:proofErr w:type="spellEnd"/>
      <w:r w:rsidRPr="00476EEA">
        <w:rPr>
          <w:rFonts w:asciiTheme="majorHAnsi" w:hAnsiTheme="majorHAnsi" w:cstheme="majorHAnsi"/>
          <w:color w:val="000000"/>
        </w:rPr>
        <w:t xml:space="preserve"> podmiotu/</w:t>
      </w:r>
      <w:proofErr w:type="spellStart"/>
      <w:r w:rsidRPr="00476EEA">
        <w:rPr>
          <w:rFonts w:asciiTheme="majorHAnsi" w:hAnsiTheme="majorHAnsi" w:cstheme="majorHAnsi"/>
          <w:color w:val="000000"/>
        </w:rPr>
        <w:t>tów</w:t>
      </w:r>
      <w:proofErr w:type="spellEnd"/>
      <w:r w:rsidRPr="00476EEA">
        <w:rPr>
          <w:rFonts w:asciiTheme="majorHAnsi" w:hAnsiTheme="majorHAnsi" w:cstheme="majorHAnsi"/>
          <w:color w:val="000000"/>
        </w:rPr>
        <w:t>, na którego/</w:t>
      </w:r>
      <w:proofErr w:type="spellStart"/>
      <w:r w:rsidRPr="00476EEA">
        <w:rPr>
          <w:rFonts w:asciiTheme="majorHAnsi" w:hAnsiTheme="majorHAnsi" w:cstheme="majorHAnsi"/>
          <w:color w:val="000000"/>
        </w:rPr>
        <w:t>ych</w:t>
      </w:r>
      <w:proofErr w:type="spellEnd"/>
      <w:r w:rsidRPr="00476EEA">
        <w:rPr>
          <w:rFonts w:asciiTheme="majorHAnsi" w:hAnsiTheme="majorHAnsi" w:cstheme="majorHAnsi"/>
          <w:color w:val="000000"/>
        </w:rPr>
        <w:t xml:space="preserve"> zasoby powołuję się w niniejszym postępowaniu, tj.: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 (podać pełną nazwę/firmę, adres, a także w zależności od podmiotu: NIP/PESEL, KRS/</w:t>
      </w:r>
      <w:proofErr w:type="spellStart"/>
      <w:r w:rsidRPr="00476EEA">
        <w:rPr>
          <w:rFonts w:asciiTheme="majorHAnsi" w:hAnsiTheme="majorHAnsi" w:cstheme="majorHAnsi"/>
          <w:color w:val="000000"/>
        </w:rPr>
        <w:t>CEiDG</w:t>
      </w:r>
      <w:proofErr w:type="spellEnd"/>
      <w:r w:rsidRPr="00476EEA">
        <w:rPr>
          <w:rFonts w:asciiTheme="majorHAnsi" w:hAnsiTheme="majorHAnsi" w:cstheme="majorHAnsi"/>
          <w:color w:val="000000"/>
        </w:rPr>
        <w:t>) nie zachodzą podstawy wykluczenia z postępowania o udzielenie zamówienia.</w:t>
      </w:r>
    </w:p>
    <w:p w:rsidR="005C41E8" w:rsidRPr="00476EEA" w:rsidRDefault="005C41E8" w:rsidP="005C41E8">
      <w:pPr>
        <w:spacing w:line="271" w:lineRule="auto"/>
        <w:jc w:val="both"/>
        <w:rPr>
          <w:rFonts w:asciiTheme="majorHAnsi"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(miejscowość), dnia </w:t>
      </w:r>
    </w:p>
    <w:p w:rsidR="005C41E8" w:rsidRPr="00476EEA" w:rsidRDefault="005C41E8" w:rsidP="005C41E8">
      <w:pPr>
        <w:spacing w:line="271" w:lineRule="auto"/>
        <w:jc w:val="both"/>
        <w:rPr>
          <w:rFonts w:asciiTheme="majorHAnsi"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right"/>
              <w:rPr>
                <w:rFonts w:asciiTheme="majorHAnsi" w:hAnsiTheme="majorHAnsi" w:cstheme="majorHAnsi"/>
                <w:color w:val="000000"/>
              </w:rPr>
            </w:pPr>
          </w:p>
        </w:tc>
      </w:tr>
    </w:tbl>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lastRenderedPageBreak/>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t xml:space="preserve">(imię i nazwisko osoby uprawnionej </w:t>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 xml:space="preserve">do reprezentacji Wykonawcy) </w:t>
      </w:r>
    </w:p>
    <w:p w:rsidR="005C41E8" w:rsidRPr="00476EEA" w:rsidRDefault="005C41E8" w:rsidP="005C41E8">
      <w:pPr>
        <w:spacing w:line="271" w:lineRule="auto"/>
        <w:jc w:val="both"/>
        <w:rPr>
          <w:rFonts w:asciiTheme="majorHAnsi" w:hAnsiTheme="majorHAnsi" w:cstheme="majorHAnsi"/>
          <w:color w:val="000000"/>
        </w:rPr>
      </w:pP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OŚWIADCZENIE DOTYCZĄCE PODWYKONAWCY NIEBĘDĄCEGO PODMIOTEM, NA KTÓREGO ZASOBY POWOŁUJE SIĘ WYKONAWCA:</w:t>
      </w:r>
    </w:p>
    <w:p w:rsidR="005C41E8" w:rsidRPr="00476EEA" w:rsidRDefault="005C41E8" w:rsidP="005C41E8">
      <w:pPr>
        <w:spacing w:line="271" w:lineRule="auto"/>
        <w:jc w:val="both"/>
        <w:rPr>
          <w:rFonts w:asciiTheme="majorHAnsi" w:hAnsiTheme="majorHAnsi" w:cstheme="majorHAnsi"/>
          <w:color w:val="000000"/>
        </w:rPr>
      </w:pP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Oświadczam, że w stosunku do następującego/</w:t>
      </w:r>
      <w:proofErr w:type="spellStart"/>
      <w:r w:rsidRPr="00476EEA">
        <w:rPr>
          <w:rFonts w:asciiTheme="majorHAnsi" w:hAnsiTheme="majorHAnsi" w:cstheme="majorHAnsi"/>
          <w:color w:val="000000"/>
        </w:rPr>
        <w:t>ych</w:t>
      </w:r>
      <w:proofErr w:type="spellEnd"/>
      <w:r w:rsidRPr="00476EEA">
        <w:rPr>
          <w:rFonts w:asciiTheme="majorHAnsi" w:hAnsiTheme="majorHAnsi" w:cstheme="majorHAnsi"/>
          <w:color w:val="000000"/>
        </w:rPr>
        <w:t xml:space="preserve"> podmiotu/</w:t>
      </w:r>
      <w:proofErr w:type="spellStart"/>
      <w:r w:rsidRPr="00476EEA">
        <w:rPr>
          <w:rFonts w:asciiTheme="majorHAnsi" w:hAnsiTheme="majorHAnsi" w:cstheme="majorHAnsi"/>
          <w:color w:val="000000"/>
        </w:rPr>
        <w:t>tów</w:t>
      </w:r>
      <w:proofErr w:type="spellEnd"/>
      <w:r w:rsidRPr="00476EEA">
        <w:rPr>
          <w:rFonts w:asciiTheme="majorHAnsi" w:hAnsiTheme="majorHAnsi" w:cstheme="majorHAnsi"/>
          <w:color w:val="000000"/>
        </w:rPr>
        <w:t>, będącego/</w:t>
      </w:r>
      <w:proofErr w:type="spellStart"/>
      <w:r w:rsidRPr="00476EEA">
        <w:rPr>
          <w:rFonts w:asciiTheme="majorHAnsi" w:hAnsiTheme="majorHAnsi" w:cstheme="majorHAnsi"/>
          <w:color w:val="000000"/>
        </w:rPr>
        <w:t>ych</w:t>
      </w:r>
      <w:proofErr w:type="spellEnd"/>
      <w:r w:rsidRPr="00476EEA">
        <w:rPr>
          <w:rFonts w:asciiTheme="majorHAnsi" w:hAnsiTheme="majorHAnsi" w:cstheme="majorHAnsi"/>
          <w:color w:val="000000"/>
        </w:rPr>
        <w:t xml:space="preserve"> podwykonawcą/</w:t>
      </w:r>
      <w:proofErr w:type="spellStart"/>
      <w:r w:rsidRPr="00476EEA">
        <w:rPr>
          <w:rFonts w:asciiTheme="majorHAnsi" w:hAnsiTheme="majorHAnsi" w:cstheme="majorHAnsi"/>
          <w:color w:val="000000"/>
        </w:rPr>
        <w:t>ami</w:t>
      </w:r>
      <w:proofErr w:type="spellEnd"/>
      <w:r w:rsidRPr="00476EEA">
        <w:rPr>
          <w:rFonts w:asciiTheme="majorHAnsi" w:hAnsiTheme="majorHAnsi" w:cstheme="majorHAnsi"/>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(podać pełną nazwę/firmę, adres, a także w zależności od podmiotu: NIP/PESEL, KRS/</w:t>
      </w:r>
      <w:proofErr w:type="spellStart"/>
      <w:r w:rsidRPr="00476EEA">
        <w:rPr>
          <w:rFonts w:asciiTheme="majorHAnsi" w:hAnsiTheme="majorHAnsi" w:cstheme="majorHAnsi"/>
          <w:color w:val="000000"/>
        </w:rPr>
        <w:t>CEiDG</w:t>
      </w:r>
      <w:proofErr w:type="spellEnd"/>
      <w:r w:rsidRPr="00476EEA">
        <w:rPr>
          <w:rFonts w:asciiTheme="majorHAnsi" w:hAnsiTheme="majorHAnsi" w:cstheme="majorHAnsi"/>
          <w:color w:val="000000"/>
        </w:rPr>
        <w:t>), nie zachodzą podstawy wykluczenia z postępowania o udzielenie zamówienia.</w:t>
      </w:r>
    </w:p>
    <w:p w:rsidR="005C41E8" w:rsidRPr="00476EEA" w:rsidRDefault="005C41E8" w:rsidP="005C41E8">
      <w:pPr>
        <w:spacing w:line="271" w:lineRule="auto"/>
        <w:jc w:val="both"/>
        <w:rPr>
          <w:rFonts w:asciiTheme="majorHAnsi"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 (miejscowość), dnia. </w:t>
      </w: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right"/>
        <w:rPr>
          <w:rFonts w:asciiTheme="majorHAnsi" w:hAnsiTheme="majorHAnsi" w:cstheme="majorHAnsi"/>
          <w:color w:val="000000"/>
        </w:rPr>
      </w:pP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t xml:space="preserve">(imię i nazwisko osoby uprawnionej </w:t>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 xml:space="preserve">do reprezentacji Wykonawcy) </w:t>
      </w:r>
    </w:p>
    <w:p w:rsidR="005C41E8" w:rsidRPr="00476EEA" w:rsidRDefault="005C41E8" w:rsidP="005C41E8">
      <w:pPr>
        <w:spacing w:line="271" w:lineRule="auto"/>
        <w:jc w:val="both"/>
        <w:rPr>
          <w:rFonts w:asciiTheme="majorHAnsi" w:hAnsiTheme="majorHAnsi" w:cstheme="majorHAnsi"/>
          <w:color w:val="000000"/>
        </w:rPr>
      </w:pP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OŚWIADCZENIE DOTYCZĄCE PODANYCH INFORMACJI:</w:t>
      </w:r>
    </w:p>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Oświadczam, że wszystkie informacje podane w powyższych oświadczeniach są aktualne </w:t>
      </w:r>
      <w:r w:rsidRPr="00476EEA">
        <w:rPr>
          <w:rFonts w:asciiTheme="majorHAnsi" w:hAnsiTheme="majorHAnsi" w:cstheme="majorHAnsi"/>
          <w:color w:val="000000"/>
        </w:rPr>
        <w:br/>
        <w:t>i zgodne z prawdą oraz zostały przedstawione z pełną świadomością konsekwencji wprowadzenia zamawiającego w błąd przy przedstawianiu informacji.</w:t>
      </w:r>
    </w:p>
    <w:p w:rsidR="005C41E8" w:rsidRPr="00476EEA" w:rsidRDefault="005C41E8" w:rsidP="005C41E8">
      <w:pPr>
        <w:spacing w:line="271" w:lineRule="auto"/>
        <w:jc w:val="both"/>
        <w:rPr>
          <w:rFonts w:asciiTheme="majorHAnsi" w:hAnsiTheme="majorHAnsi" w:cstheme="maj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both"/>
              <w:rPr>
                <w:rFonts w:asciiTheme="majorHAnsi" w:hAnsiTheme="majorHAnsi" w:cstheme="majorHAnsi"/>
                <w:color w:val="000000"/>
              </w:rPr>
            </w:pPr>
          </w:p>
        </w:tc>
      </w:tr>
    </w:tbl>
    <w:p w:rsidR="005C41E8" w:rsidRPr="00476EEA" w:rsidRDefault="005C41E8" w:rsidP="005C41E8">
      <w:pPr>
        <w:spacing w:line="271" w:lineRule="auto"/>
        <w:jc w:val="both"/>
        <w:rPr>
          <w:rFonts w:asciiTheme="majorHAnsi" w:hAnsiTheme="majorHAnsi" w:cstheme="majorHAnsi"/>
          <w:color w:val="000000"/>
        </w:rPr>
      </w:pPr>
      <w:r w:rsidRPr="00476EEA">
        <w:rPr>
          <w:rFonts w:asciiTheme="majorHAnsi" w:hAnsiTheme="majorHAnsi" w:cstheme="majorHAnsi"/>
          <w:color w:val="000000"/>
        </w:rPr>
        <w:t xml:space="preserve"> (miejscowość), dnia </w:t>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5C41E8" w:rsidRPr="00476EEA" w:rsidTr="005F0484">
        <w:tc>
          <w:tcPr>
            <w:tcW w:w="9212" w:type="dxa"/>
          </w:tcPr>
          <w:p w:rsidR="005C41E8" w:rsidRPr="00476EEA" w:rsidRDefault="005C41E8" w:rsidP="005F0484">
            <w:pPr>
              <w:spacing w:line="271" w:lineRule="auto"/>
              <w:jc w:val="right"/>
              <w:rPr>
                <w:rFonts w:asciiTheme="majorHAnsi" w:hAnsiTheme="majorHAnsi" w:cstheme="majorHAnsi"/>
                <w:color w:val="000000"/>
              </w:rPr>
            </w:pPr>
          </w:p>
        </w:tc>
      </w:tr>
    </w:tbl>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r w:rsidRPr="00476EEA">
        <w:rPr>
          <w:rFonts w:asciiTheme="majorHAnsi" w:hAnsiTheme="majorHAnsi" w:cstheme="majorHAnsi"/>
          <w:color w:val="000000"/>
        </w:rPr>
        <w:tab/>
      </w:r>
    </w:p>
    <w:p w:rsidR="005C41E8" w:rsidRPr="00476EEA" w:rsidRDefault="005C41E8" w:rsidP="005C41E8">
      <w:pPr>
        <w:spacing w:line="271" w:lineRule="auto"/>
        <w:jc w:val="right"/>
        <w:rPr>
          <w:rFonts w:asciiTheme="majorHAnsi" w:hAnsiTheme="majorHAnsi" w:cstheme="majorHAnsi"/>
          <w:color w:val="000000"/>
        </w:rPr>
      </w:pPr>
      <w:r w:rsidRPr="00476EEA">
        <w:rPr>
          <w:rFonts w:asciiTheme="majorHAnsi" w:hAnsiTheme="majorHAnsi" w:cstheme="majorHAnsi"/>
          <w:color w:val="000000"/>
        </w:rPr>
        <w:t xml:space="preserve">(imię i nazwisko osoby uprawnionej </w:t>
      </w:r>
    </w:p>
    <w:p w:rsidR="00486495" w:rsidRPr="00476EEA" w:rsidRDefault="00486495" w:rsidP="00486495">
      <w:pPr>
        <w:pStyle w:val="normal"/>
        <w:spacing w:line="271" w:lineRule="auto"/>
        <w:ind w:left="2880" w:firstLine="720"/>
        <w:jc w:val="center"/>
        <w:rPr>
          <w:rFonts w:asciiTheme="majorHAnsi" w:hAnsiTheme="majorHAnsi" w:cstheme="majorHAnsi"/>
        </w:rPr>
      </w:pPr>
    </w:p>
    <w:p w:rsidR="005F0484" w:rsidRPr="00476EEA" w:rsidRDefault="005F0484" w:rsidP="00486495">
      <w:pPr>
        <w:pStyle w:val="normal"/>
        <w:spacing w:line="271" w:lineRule="auto"/>
        <w:ind w:left="2880" w:firstLine="720"/>
        <w:jc w:val="center"/>
        <w:rPr>
          <w:rFonts w:asciiTheme="majorHAnsi" w:hAnsiTheme="majorHAnsi" w:cstheme="majorHAnsi"/>
        </w:rPr>
      </w:pPr>
    </w:p>
    <w:p w:rsidR="005F0484" w:rsidRPr="00476EEA" w:rsidRDefault="005F0484" w:rsidP="00486495">
      <w:pPr>
        <w:pStyle w:val="normal"/>
        <w:spacing w:line="271" w:lineRule="auto"/>
        <w:ind w:left="2880" w:firstLine="720"/>
        <w:jc w:val="center"/>
        <w:rPr>
          <w:rFonts w:asciiTheme="majorHAnsi" w:hAnsiTheme="majorHAnsi" w:cstheme="majorHAnsi"/>
        </w:rPr>
      </w:pPr>
    </w:p>
    <w:p w:rsidR="005F0484" w:rsidRPr="00476EEA" w:rsidRDefault="005F0484" w:rsidP="00486495">
      <w:pPr>
        <w:pStyle w:val="normal"/>
        <w:spacing w:line="271" w:lineRule="auto"/>
        <w:ind w:left="2880" w:firstLine="720"/>
        <w:jc w:val="center"/>
        <w:rPr>
          <w:rFonts w:asciiTheme="majorHAnsi" w:hAnsiTheme="majorHAnsi" w:cstheme="majorHAnsi"/>
        </w:rPr>
      </w:pPr>
    </w:p>
    <w:p w:rsidR="005F0484" w:rsidRPr="00476EEA"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476EEA" w:rsidRDefault="00476EEA"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5F0484" w:rsidRDefault="005F0484" w:rsidP="00486495">
      <w:pPr>
        <w:pStyle w:val="normal"/>
        <w:spacing w:line="271" w:lineRule="auto"/>
        <w:ind w:left="2880" w:firstLine="720"/>
        <w:jc w:val="center"/>
        <w:rPr>
          <w:rFonts w:asciiTheme="majorHAnsi" w:hAnsiTheme="majorHAnsi" w:cstheme="majorHAnsi"/>
        </w:rPr>
      </w:pPr>
    </w:p>
    <w:p w:rsidR="006B0195" w:rsidRPr="006E25A1" w:rsidRDefault="006B0195" w:rsidP="006B0195">
      <w:pPr>
        <w:spacing w:line="271" w:lineRule="auto"/>
        <w:jc w:val="both"/>
        <w:rPr>
          <w:rFonts w:ascii="Calibri" w:hAnsi="Calibri" w:cs="Calibri"/>
          <w:b/>
          <w:bCs/>
          <w:snapToGrid w:val="0"/>
        </w:rPr>
      </w:pPr>
      <w:r w:rsidRPr="006E25A1">
        <w:rPr>
          <w:rFonts w:ascii="Calibri" w:hAnsi="Calibri" w:cs="Calibri"/>
          <w:b/>
          <w:bCs/>
          <w:snapToGrid w:val="0"/>
        </w:rPr>
        <w:lastRenderedPageBreak/>
        <w:t>Załącznik nr 5</w:t>
      </w:r>
    </w:p>
    <w:p w:rsidR="006B0195" w:rsidRPr="006E25A1" w:rsidRDefault="006B0195" w:rsidP="006B0195">
      <w:pPr>
        <w:spacing w:line="271" w:lineRule="auto"/>
        <w:jc w:val="both"/>
        <w:rPr>
          <w:rFonts w:ascii="Calibri" w:hAnsi="Calibri" w:cs="Calibri"/>
          <w:b/>
          <w:bCs/>
        </w:rPr>
      </w:pPr>
    </w:p>
    <w:p w:rsidR="006B0195" w:rsidRPr="006E25A1" w:rsidRDefault="006B0195" w:rsidP="006B0195">
      <w:pPr>
        <w:spacing w:line="271" w:lineRule="auto"/>
        <w:jc w:val="both"/>
        <w:rPr>
          <w:rFonts w:ascii="Calibri" w:hAnsi="Calibri" w:cs="Calibri"/>
          <w:b/>
          <w:bCs/>
        </w:rPr>
      </w:pPr>
      <w:r w:rsidRPr="006E25A1">
        <w:rPr>
          <w:rFonts w:ascii="Calibri" w:hAnsi="Calibri" w:cs="Calibri"/>
          <w:b/>
          <w:bCs/>
        </w:rPr>
        <w:t>Oświadczenie o przynależności, lub braku przynależności do tej samej grupy kapitałowej</w:t>
      </w:r>
    </w:p>
    <w:p w:rsidR="006B0195" w:rsidRPr="006E25A1" w:rsidRDefault="006B0195" w:rsidP="006B0195">
      <w:pPr>
        <w:spacing w:line="271" w:lineRule="auto"/>
        <w:jc w:val="both"/>
        <w:rPr>
          <w:rFonts w:ascii="Calibri" w:hAnsi="Calibri" w:cs="Calibri"/>
          <w:b/>
          <w:bCs/>
        </w:rPr>
      </w:pPr>
    </w:p>
    <w:p w:rsidR="006B0195" w:rsidRPr="006E25A1" w:rsidRDefault="006B0195" w:rsidP="006B0195">
      <w:pPr>
        <w:spacing w:line="271" w:lineRule="auto"/>
        <w:jc w:val="both"/>
        <w:rPr>
          <w:rFonts w:ascii="Calibri" w:hAnsi="Calibri" w:cs="Calibri"/>
        </w:rPr>
      </w:pPr>
      <w:r w:rsidRPr="006E25A1">
        <w:rPr>
          <w:rFonts w:ascii="Calibri" w:hAnsi="Calibri" w:cs="Calibri"/>
        </w:rPr>
        <w:t>Oświadczam:</w:t>
      </w:r>
    </w:p>
    <w:p w:rsidR="006B0195" w:rsidRPr="006E25A1" w:rsidRDefault="006B0195" w:rsidP="006B0195">
      <w:pPr>
        <w:spacing w:line="271" w:lineRule="auto"/>
        <w:jc w:val="both"/>
        <w:rPr>
          <w:rFonts w:ascii="Calibri" w:hAnsi="Calibri" w:cs="Calibri"/>
        </w:rPr>
      </w:pPr>
    </w:p>
    <w:p w:rsidR="006B0195" w:rsidRPr="00FE0950" w:rsidRDefault="006B0195" w:rsidP="006B0195">
      <w:pPr>
        <w:widowControl w:val="0"/>
        <w:numPr>
          <w:ilvl w:val="0"/>
          <w:numId w:val="71"/>
        </w:numPr>
        <w:tabs>
          <w:tab w:val="left" w:pos="567"/>
        </w:tabs>
        <w:spacing w:line="271" w:lineRule="auto"/>
        <w:ind w:left="360" w:firstLine="0"/>
        <w:jc w:val="both"/>
        <w:rPr>
          <w:rFonts w:ascii="Calibri" w:eastAsia="Calibri" w:hAnsi="Calibri" w:cs="Calibri"/>
        </w:rPr>
      </w:pPr>
      <w:r w:rsidRPr="00FE0950">
        <w:rPr>
          <w:rFonts w:ascii="Calibri" w:eastAsia="Calibri" w:hAnsi="Calibri" w:cs="Calibri"/>
        </w:rPr>
        <w:t>że  należę/</w:t>
      </w:r>
      <w:proofErr w:type="spellStart"/>
      <w:r w:rsidRPr="00FE0950">
        <w:rPr>
          <w:rFonts w:ascii="Calibri" w:eastAsia="Calibri" w:hAnsi="Calibri" w:cs="Calibri"/>
        </w:rPr>
        <w:t>ymy</w:t>
      </w:r>
      <w:proofErr w:type="spellEnd"/>
      <w:r w:rsidRPr="00FE0950">
        <w:rPr>
          <w:rFonts w:ascii="Calibri" w:eastAsia="Calibri" w:hAnsi="Calibri" w:cs="Calibri"/>
        </w:rPr>
        <w:t xml:space="preserve"> do </w:t>
      </w:r>
      <w:r w:rsidRPr="00FE0950">
        <w:rPr>
          <w:rFonts w:ascii="Calibri" w:hAnsi="Calibri" w:cs="Calibri"/>
        </w:rPr>
        <w:t xml:space="preserve">tej samej grupy kapitałowej </w:t>
      </w:r>
      <w:r w:rsidRPr="00FE0950">
        <w:rPr>
          <w:rFonts w:ascii="Calibri" w:eastAsia="Calibri" w:hAnsi="Calibri" w:cs="Calibri"/>
        </w:rPr>
        <w:t xml:space="preserve">(w rozumieniu ustawy z dnia 16 lutego 2007 r.              o ochronie konkurencji i konsumentów tj. Dz. U. z 2017 poz. 229) , o której mowa w </w:t>
      </w:r>
      <w:r w:rsidRPr="00FE0950">
        <w:rPr>
          <w:rFonts w:ascii="Calibri" w:hAnsi="Calibri" w:cs="Calibri"/>
          <w:lang w:eastAsia="zh-CN"/>
        </w:rPr>
        <w:t>art. 85 ust. 1 ustawy Prawo zamówień publicznych (tekst jednolity Dz. U. z 2019 r., poz. 2019,</w:t>
      </w:r>
      <w:r w:rsidRPr="00FE0950">
        <w:rPr>
          <w:rFonts w:ascii="Calibri" w:hAnsi="Calibri" w:cs="Calibri"/>
          <w:bCs/>
          <w:lang w:eastAsia="zh-CN"/>
        </w:rPr>
        <w:t xml:space="preserve"> z </w:t>
      </w:r>
      <w:proofErr w:type="spellStart"/>
      <w:r w:rsidRPr="00FE0950">
        <w:rPr>
          <w:rFonts w:ascii="Calibri" w:hAnsi="Calibri" w:cs="Calibri"/>
          <w:bCs/>
          <w:lang w:eastAsia="zh-CN"/>
        </w:rPr>
        <w:t>późn</w:t>
      </w:r>
      <w:proofErr w:type="spellEnd"/>
      <w:r w:rsidRPr="00FE0950">
        <w:rPr>
          <w:rFonts w:ascii="Calibri" w:hAnsi="Calibri" w:cs="Calibri"/>
          <w:bCs/>
          <w:lang w:eastAsia="zh-CN"/>
        </w:rPr>
        <w:t>. zm</w:t>
      </w:r>
      <w:r w:rsidRPr="00FE0950">
        <w:rPr>
          <w:rFonts w:ascii="Calibri" w:hAnsi="Calibri" w:cs="Calibri"/>
          <w:lang w:eastAsia="zh-CN"/>
        </w:rPr>
        <w:t>.)</w:t>
      </w:r>
      <w:r w:rsidRPr="00FE0950">
        <w:rPr>
          <w:rFonts w:ascii="Calibri" w:hAnsi="Calibri" w:cs="Calibri"/>
        </w:rPr>
        <w:t>,  łącznie z nw. Wykonawcami</w:t>
      </w:r>
      <w:r w:rsidRPr="00FE0950">
        <w:rPr>
          <w:rFonts w:ascii="Calibri" w:hAnsi="Calibri" w:cs="Calibri"/>
          <w:bCs/>
        </w:rPr>
        <w:t xml:space="preserve">, którzy złożyli odrębne oferty w przedmiotowym postępowaniu o udzielenie zamówienia w zakresie pakietów </w:t>
      </w:r>
      <w:r>
        <w:rPr>
          <w:rFonts w:ascii="Calibri" w:hAnsi="Calibri" w:cs="Calibri"/>
          <w:bCs/>
        </w:rPr>
        <w:t>nr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85"/>
      </w:tblGrid>
      <w:tr w:rsidR="006B0195" w:rsidRPr="00C833B5" w:rsidTr="002606C3">
        <w:tc>
          <w:tcPr>
            <w:tcW w:w="9210" w:type="dxa"/>
          </w:tcPr>
          <w:p w:rsidR="006B0195" w:rsidRPr="00C833B5" w:rsidRDefault="006B0195" w:rsidP="002606C3">
            <w:pPr>
              <w:widowControl w:val="0"/>
              <w:tabs>
                <w:tab w:val="left" w:pos="567"/>
              </w:tabs>
              <w:spacing w:line="271" w:lineRule="auto"/>
              <w:jc w:val="both"/>
              <w:rPr>
                <w:rFonts w:ascii="Calibri" w:eastAsia="Calibri" w:hAnsi="Calibri" w:cs="Calibri"/>
              </w:rPr>
            </w:pPr>
          </w:p>
        </w:tc>
      </w:tr>
    </w:tbl>
    <w:p w:rsidR="006B0195" w:rsidRPr="00FE0950" w:rsidRDefault="006B0195" w:rsidP="006B0195">
      <w:pPr>
        <w:widowControl w:val="0"/>
        <w:tabs>
          <w:tab w:val="left" w:pos="567"/>
        </w:tabs>
        <w:spacing w:line="271" w:lineRule="auto"/>
        <w:ind w:left="360"/>
        <w:jc w:val="both"/>
        <w:rPr>
          <w:rFonts w:ascii="Calibri" w:eastAsia="Calibri" w:hAnsi="Calibri" w:cs="Calibri"/>
        </w:rPr>
      </w:pPr>
    </w:p>
    <w:p w:rsidR="006B0195" w:rsidRPr="00FE0950" w:rsidRDefault="006B0195" w:rsidP="006B0195">
      <w:pPr>
        <w:widowControl w:val="0"/>
        <w:tabs>
          <w:tab w:val="left" w:pos="567"/>
        </w:tabs>
        <w:spacing w:line="271" w:lineRule="auto"/>
        <w:ind w:left="360"/>
        <w:jc w:val="both"/>
        <w:rPr>
          <w:rFonts w:ascii="Calibri" w:eastAsia="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8172"/>
      </w:tblGrid>
      <w:tr w:rsidR="006B0195" w:rsidRPr="006E25A1" w:rsidTr="002606C3">
        <w:tc>
          <w:tcPr>
            <w:tcW w:w="543"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Lp.</w:t>
            </w:r>
          </w:p>
        </w:tc>
        <w:tc>
          <w:tcPr>
            <w:tcW w:w="8172"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Podmioty należące do grupy kapitałowej</w:t>
            </w:r>
          </w:p>
        </w:tc>
      </w:tr>
      <w:tr w:rsidR="006B0195" w:rsidRPr="006E25A1" w:rsidTr="002606C3">
        <w:tc>
          <w:tcPr>
            <w:tcW w:w="543"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1</w:t>
            </w:r>
          </w:p>
        </w:tc>
        <w:tc>
          <w:tcPr>
            <w:tcW w:w="8172" w:type="dxa"/>
          </w:tcPr>
          <w:p w:rsidR="006B0195" w:rsidRPr="006E25A1" w:rsidRDefault="006B0195" w:rsidP="002606C3">
            <w:pPr>
              <w:widowControl w:val="0"/>
              <w:spacing w:line="271" w:lineRule="auto"/>
              <w:jc w:val="both"/>
              <w:rPr>
                <w:rFonts w:ascii="Calibri" w:eastAsia="Calibri" w:hAnsi="Calibri" w:cs="Calibri"/>
              </w:rPr>
            </w:pPr>
          </w:p>
        </w:tc>
      </w:tr>
      <w:tr w:rsidR="006B0195" w:rsidRPr="006E25A1" w:rsidTr="002606C3">
        <w:tc>
          <w:tcPr>
            <w:tcW w:w="543"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2</w:t>
            </w:r>
          </w:p>
        </w:tc>
        <w:tc>
          <w:tcPr>
            <w:tcW w:w="8172" w:type="dxa"/>
          </w:tcPr>
          <w:p w:rsidR="006B0195" w:rsidRPr="006E25A1" w:rsidRDefault="006B0195" w:rsidP="002606C3">
            <w:pPr>
              <w:widowControl w:val="0"/>
              <w:spacing w:line="271" w:lineRule="auto"/>
              <w:jc w:val="both"/>
              <w:rPr>
                <w:rFonts w:ascii="Calibri" w:eastAsia="Calibri" w:hAnsi="Calibri" w:cs="Calibri"/>
              </w:rPr>
            </w:pPr>
          </w:p>
        </w:tc>
      </w:tr>
      <w:tr w:rsidR="006B0195" w:rsidRPr="006E25A1" w:rsidTr="002606C3">
        <w:tc>
          <w:tcPr>
            <w:tcW w:w="543"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3</w:t>
            </w:r>
          </w:p>
        </w:tc>
        <w:tc>
          <w:tcPr>
            <w:tcW w:w="8172" w:type="dxa"/>
          </w:tcPr>
          <w:p w:rsidR="006B0195" w:rsidRPr="006E25A1" w:rsidRDefault="006B0195" w:rsidP="002606C3">
            <w:pPr>
              <w:widowControl w:val="0"/>
              <w:spacing w:line="271" w:lineRule="auto"/>
              <w:jc w:val="both"/>
              <w:rPr>
                <w:rFonts w:ascii="Calibri" w:eastAsia="Calibri" w:hAnsi="Calibri" w:cs="Calibri"/>
              </w:rPr>
            </w:pPr>
          </w:p>
        </w:tc>
      </w:tr>
      <w:tr w:rsidR="006B0195" w:rsidRPr="006E25A1" w:rsidTr="002606C3">
        <w:tc>
          <w:tcPr>
            <w:tcW w:w="543" w:type="dxa"/>
          </w:tcPr>
          <w:p w:rsidR="006B0195" w:rsidRPr="006E25A1" w:rsidRDefault="006B0195" w:rsidP="002606C3">
            <w:pPr>
              <w:widowControl w:val="0"/>
              <w:spacing w:line="271" w:lineRule="auto"/>
              <w:jc w:val="both"/>
              <w:rPr>
                <w:rFonts w:ascii="Calibri" w:eastAsia="Calibri" w:hAnsi="Calibri" w:cs="Calibri"/>
              </w:rPr>
            </w:pPr>
            <w:r w:rsidRPr="006E25A1">
              <w:rPr>
                <w:rFonts w:ascii="Calibri" w:eastAsia="Calibri" w:hAnsi="Calibri" w:cs="Calibri"/>
              </w:rPr>
              <w:t>4</w:t>
            </w:r>
          </w:p>
        </w:tc>
        <w:tc>
          <w:tcPr>
            <w:tcW w:w="8172" w:type="dxa"/>
          </w:tcPr>
          <w:p w:rsidR="006B0195" w:rsidRPr="006E25A1" w:rsidRDefault="006B0195" w:rsidP="002606C3">
            <w:pPr>
              <w:widowControl w:val="0"/>
              <w:spacing w:line="271" w:lineRule="auto"/>
              <w:jc w:val="both"/>
              <w:rPr>
                <w:rFonts w:ascii="Calibri" w:eastAsia="Calibri" w:hAnsi="Calibri" w:cs="Calibri"/>
              </w:rPr>
            </w:pPr>
          </w:p>
        </w:tc>
      </w:tr>
    </w:tbl>
    <w:p w:rsidR="006B0195" w:rsidRPr="006E25A1" w:rsidRDefault="006B0195" w:rsidP="006B0195">
      <w:pPr>
        <w:pStyle w:val="Bezodstpw"/>
        <w:spacing w:line="271" w:lineRule="auto"/>
        <w:jc w:val="both"/>
        <w:rPr>
          <w:rFonts w:cs="Calibri"/>
        </w:rPr>
      </w:pPr>
    </w:p>
    <w:p w:rsidR="006B0195" w:rsidRPr="006E25A1" w:rsidRDefault="006B0195" w:rsidP="006B0195">
      <w:pPr>
        <w:pStyle w:val="Bezodstpw"/>
        <w:spacing w:line="271" w:lineRule="auto"/>
        <w:jc w:val="both"/>
        <w:rPr>
          <w:rFonts w:cs="Calibri"/>
        </w:rPr>
      </w:pPr>
      <w:r w:rsidRPr="006E25A1">
        <w:rPr>
          <w:rFonts w:cs="Calibri"/>
        </w:rPr>
        <w:t xml:space="preserve">Wraz ze złożeniem oświadczenia o </w:t>
      </w:r>
      <w:r w:rsidRPr="006E25A1">
        <w:rPr>
          <w:rFonts w:cs="Calibri"/>
          <w:bCs/>
        </w:rPr>
        <w:t>przynależności do tej samej grupy kapitałowej z Wykonawcami</w:t>
      </w:r>
      <w:r w:rsidRPr="006E25A1">
        <w:rPr>
          <w:rFonts w:cs="Calibri"/>
        </w:rPr>
        <w:t xml:space="preserve">, </w:t>
      </w:r>
      <w:r w:rsidRPr="006E25A1">
        <w:rPr>
          <w:rFonts w:cs="Calibri"/>
          <w:bCs/>
        </w:rPr>
        <w:t>którzy złożyli odrębne oferty,</w:t>
      </w:r>
      <w:r w:rsidRPr="006E25A1">
        <w:rPr>
          <w:rFonts w:cs="Calibri"/>
        </w:rPr>
        <w:t xml:space="preserve"> Wykonawca może przedstawić dowody wykazujące, że istniejące powiązania z ww. Wykonawcami nie prowadzą do zakłócenia konkurencji w przedmiotowym postępowaniu o udzielenie zamówienia.</w:t>
      </w:r>
    </w:p>
    <w:p w:rsidR="006B0195" w:rsidRPr="006E25A1" w:rsidRDefault="006B0195" w:rsidP="006B0195">
      <w:pPr>
        <w:widowControl w:val="0"/>
        <w:spacing w:line="271" w:lineRule="auto"/>
        <w:jc w:val="both"/>
        <w:rPr>
          <w:rFonts w:ascii="Calibri" w:eastAsia="Calibri" w:hAnsi="Calibri" w:cs="Calibri"/>
        </w:rPr>
      </w:pPr>
    </w:p>
    <w:p w:rsidR="006B0195" w:rsidRPr="006E25A1" w:rsidRDefault="006B0195" w:rsidP="006B0195">
      <w:pPr>
        <w:widowControl w:val="0"/>
        <w:spacing w:line="271" w:lineRule="auto"/>
        <w:jc w:val="both"/>
        <w:rPr>
          <w:rFonts w:ascii="Calibri" w:eastAsia="Calibri" w:hAnsi="Calibri" w:cs="Calibri"/>
        </w:rPr>
      </w:pPr>
    </w:p>
    <w:p w:rsidR="006B0195" w:rsidRPr="00977E7E" w:rsidRDefault="006B0195" w:rsidP="006B0195">
      <w:pPr>
        <w:widowControl w:val="0"/>
        <w:numPr>
          <w:ilvl w:val="0"/>
          <w:numId w:val="71"/>
        </w:numPr>
        <w:tabs>
          <w:tab w:val="left" w:pos="567"/>
        </w:tabs>
        <w:spacing w:line="271" w:lineRule="auto"/>
        <w:ind w:left="0" w:firstLine="0"/>
        <w:jc w:val="both"/>
        <w:rPr>
          <w:rFonts w:ascii="Calibri" w:eastAsia="Calibri" w:hAnsi="Calibri" w:cs="Calibri"/>
        </w:rPr>
      </w:pPr>
      <w:r w:rsidRPr="00977E7E">
        <w:rPr>
          <w:rFonts w:ascii="Calibri" w:eastAsia="Calibri" w:hAnsi="Calibri" w:cs="Calibri"/>
        </w:rPr>
        <w:t>że nie należę/</w:t>
      </w:r>
      <w:proofErr w:type="spellStart"/>
      <w:r w:rsidRPr="00977E7E">
        <w:rPr>
          <w:rFonts w:ascii="Calibri" w:eastAsia="Calibri" w:hAnsi="Calibri" w:cs="Calibri"/>
        </w:rPr>
        <w:t>ymy</w:t>
      </w:r>
      <w:proofErr w:type="spellEnd"/>
      <w:r w:rsidRPr="00977E7E">
        <w:rPr>
          <w:rFonts w:ascii="Calibri" w:eastAsia="Calibri" w:hAnsi="Calibri" w:cs="Calibri"/>
        </w:rPr>
        <w:t xml:space="preserve"> do grupy kapitałowej (w rozumieniu ustawy z dnia 16 lutego 2007 r.                      o ochronie konkurencji i konsumentów tj. Dz. U. z 2017 poz. 229), o której mowa w art. 24 ust. 1 </w:t>
      </w:r>
      <w:proofErr w:type="spellStart"/>
      <w:r w:rsidRPr="00977E7E">
        <w:rPr>
          <w:rFonts w:ascii="Calibri" w:eastAsia="Calibri" w:hAnsi="Calibri" w:cs="Calibri"/>
        </w:rPr>
        <w:t>pkt</w:t>
      </w:r>
      <w:proofErr w:type="spellEnd"/>
      <w:r w:rsidRPr="00977E7E">
        <w:rPr>
          <w:rFonts w:ascii="Calibri" w:eastAsia="Calibri" w:hAnsi="Calibri" w:cs="Calibri"/>
        </w:rPr>
        <w:t xml:space="preserve"> 23 ustawy Prawo zamówień publicznych </w:t>
      </w:r>
      <w:r w:rsidRPr="00977E7E">
        <w:rPr>
          <w:rFonts w:ascii="Calibri" w:hAnsi="Calibri" w:cs="Calibri"/>
        </w:rPr>
        <w:t>z dnia 29 stycznia 2004 r. (Dz. U. z 2017 poz. 1579)</w:t>
      </w:r>
      <w:r w:rsidRPr="00977E7E">
        <w:rPr>
          <w:rFonts w:ascii="Calibri" w:eastAsia="Calibri" w:hAnsi="Calibri" w:cs="Calibri"/>
        </w:rPr>
        <w:t xml:space="preserve">                       </w:t>
      </w:r>
      <w:r w:rsidRPr="00977E7E">
        <w:rPr>
          <w:rFonts w:ascii="Calibri" w:hAnsi="Calibri" w:cs="Calibri"/>
        </w:rPr>
        <w:t>z Wykonawcami</w:t>
      </w:r>
      <w:r w:rsidRPr="00977E7E">
        <w:rPr>
          <w:rFonts w:ascii="Calibri" w:hAnsi="Calibri" w:cs="Calibri"/>
          <w:bCs/>
        </w:rPr>
        <w:t xml:space="preserve">, którzy złożyli oferty w przedmiotowym postępowaniu o udzielenie zamówienia                 w zakresie pakietów nr </w:t>
      </w:r>
      <w:r>
        <w:rPr>
          <w:rFonts w:ascii="Calibri" w:hAnsi="Calibri" w:cs="Calibri"/>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6B0195" w:rsidRPr="00C57685" w:rsidTr="002606C3">
        <w:tc>
          <w:tcPr>
            <w:tcW w:w="9210" w:type="dxa"/>
          </w:tcPr>
          <w:p w:rsidR="006B0195" w:rsidRPr="00C57685" w:rsidRDefault="006B0195" w:rsidP="002606C3">
            <w:pPr>
              <w:widowControl w:val="0"/>
              <w:tabs>
                <w:tab w:val="left" w:pos="567"/>
              </w:tabs>
              <w:spacing w:line="271" w:lineRule="auto"/>
              <w:jc w:val="both"/>
              <w:rPr>
                <w:rFonts w:ascii="Calibri" w:eastAsia="Calibri" w:hAnsi="Calibri" w:cs="Calibri"/>
              </w:rPr>
            </w:pPr>
          </w:p>
        </w:tc>
      </w:tr>
    </w:tbl>
    <w:p w:rsidR="006B0195" w:rsidRPr="006E25A1" w:rsidRDefault="006B0195" w:rsidP="006B0195">
      <w:pPr>
        <w:widowControl w:val="0"/>
        <w:tabs>
          <w:tab w:val="left" w:pos="567"/>
        </w:tabs>
        <w:spacing w:line="271" w:lineRule="auto"/>
        <w:jc w:val="both"/>
        <w:rPr>
          <w:rFonts w:ascii="Calibri" w:eastAsia="Calibri" w:hAnsi="Calibri" w:cs="Calibri"/>
        </w:rPr>
      </w:pPr>
    </w:p>
    <w:p w:rsidR="006B0195" w:rsidRPr="006E25A1" w:rsidRDefault="006B0195" w:rsidP="006B0195">
      <w:pPr>
        <w:widowControl w:val="0"/>
        <w:tabs>
          <w:tab w:val="left" w:pos="567"/>
        </w:tabs>
        <w:spacing w:line="271" w:lineRule="auto"/>
        <w:jc w:val="both"/>
        <w:rPr>
          <w:rFonts w:ascii="Calibri" w:eastAsia="Calibri" w:hAnsi="Calibri" w:cs="Calibri"/>
        </w:rPr>
      </w:pPr>
    </w:p>
    <w:p w:rsidR="006B0195" w:rsidRPr="006E25A1" w:rsidRDefault="006B0195" w:rsidP="006B0195">
      <w:pPr>
        <w:widowControl w:val="0"/>
        <w:spacing w:line="271" w:lineRule="auto"/>
        <w:jc w:val="both"/>
        <w:rPr>
          <w:rFonts w:ascii="Calibri" w:hAnsi="Calibri" w:cs="Calibri"/>
        </w:rPr>
      </w:pPr>
    </w:p>
    <w:p w:rsidR="006B0195" w:rsidRPr="006E25A1" w:rsidRDefault="006B0195" w:rsidP="006B0195">
      <w:pPr>
        <w:widowControl w:val="0"/>
        <w:spacing w:line="271" w:lineRule="auto"/>
        <w:ind w:left="720"/>
        <w:jc w:val="both"/>
        <w:rPr>
          <w:rFonts w:ascii="Calibri" w:hAnsi="Calibri" w:cs="Calibri"/>
        </w:rPr>
      </w:pPr>
      <w:r>
        <w:rPr>
          <w:rFonts w:ascii="Calibri" w:hAnsi="Calibri" w:cs="Calibri"/>
        </w:rPr>
        <w:t>*niepotrzebne usunąć</w:t>
      </w:r>
    </w:p>
    <w:p w:rsidR="006B0195" w:rsidRPr="006E25A1" w:rsidRDefault="006B0195" w:rsidP="006B0195">
      <w:pPr>
        <w:widowControl w:val="0"/>
        <w:spacing w:line="271" w:lineRule="auto"/>
        <w:jc w:val="both"/>
        <w:rPr>
          <w:rFonts w:ascii="Calibri" w:hAnsi="Calibri" w:cs="Calibri"/>
        </w:rPr>
      </w:pPr>
    </w:p>
    <w:tbl>
      <w:tblPr>
        <w:tblW w:w="5000" w:type="pct"/>
        <w:jc w:val="center"/>
        <w:tblLook w:val="01E0"/>
      </w:tblPr>
      <w:tblGrid>
        <w:gridCol w:w="3354"/>
        <w:gridCol w:w="5891"/>
      </w:tblGrid>
      <w:tr w:rsidR="006B0195" w:rsidRPr="006E25A1" w:rsidTr="002606C3">
        <w:trPr>
          <w:jc w:val="center"/>
        </w:trPr>
        <w:tc>
          <w:tcPr>
            <w:tcW w:w="1814" w:type="pct"/>
            <w:vAlign w:val="center"/>
          </w:tcPr>
          <w:p w:rsidR="006B0195" w:rsidRPr="006E25A1" w:rsidRDefault="006B0195" w:rsidP="002606C3">
            <w:pPr>
              <w:widowControl w:val="0"/>
              <w:spacing w:line="271" w:lineRule="auto"/>
              <w:jc w:val="both"/>
              <w:rPr>
                <w:rFonts w:ascii="Calibri" w:hAnsi="Calibri" w:cs="Calibri"/>
              </w:rPr>
            </w:pPr>
          </w:p>
        </w:tc>
        <w:tc>
          <w:tcPr>
            <w:tcW w:w="3186" w:type="pct"/>
            <w:vAlign w:val="center"/>
          </w:tcPr>
          <w:p w:rsidR="006B0195" w:rsidRPr="006E25A1" w:rsidRDefault="006B0195" w:rsidP="002606C3">
            <w:pPr>
              <w:widowControl w:val="0"/>
              <w:spacing w:line="271" w:lineRule="auto"/>
              <w:jc w:val="both"/>
              <w:rPr>
                <w:rFonts w:ascii="Calibri" w:hAnsi="Calibri" w:cs="Calibri"/>
              </w:rPr>
            </w:pPr>
          </w:p>
        </w:tc>
      </w:tr>
      <w:tr w:rsidR="006B0195" w:rsidRPr="006E25A1" w:rsidTr="002606C3">
        <w:trPr>
          <w:jc w:val="center"/>
        </w:trPr>
        <w:tc>
          <w:tcPr>
            <w:tcW w:w="1814" w:type="pct"/>
            <w:vAlign w:val="center"/>
          </w:tcPr>
          <w:p w:rsidR="006B0195" w:rsidRPr="006E25A1" w:rsidRDefault="006B0195" w:rsidP="002606C3">
            <w:pPr>
              <w:widowControl w:val="0"/>
              <w:spacing w:line="271" w:lineRule="auto"/>
              <w:jc w:val="both"/>
              <w:rPr>
                <w:rFonts w:ascii="Calibri" w:hAnsi="Calibri" w:cs="Calibri"/>
              </w:rPr>
            </w:pPr>
          </w:p>
        </w:tc>
        <w:tc>
          <w:tcPr>
            <w:tcW w:w="3186" w:type="pct"/>
            <w:vAlign w:val="center"/>
          </w:tcPr>
          <w:p w:rsidR="006B0195" w:rsidRPr="006E25A1" w:rsidRDefault="006B0195" w:rsidP="002606C3">
            <w:pPr>
              <w:widowControl w:val="0"/>
              <w:spacing w:line="271" w:lineRule="auto"/>
              <w:jc w:val="both"/>
              <w:rPr>
                <w:rFonts w:ascii="Calibri" w:hAnsi="Calibri" w:cs="Calibri"/>
              </w:rPr>
            </w:pPr>
          </w:p>
        </w:tc>
      </w:tr>
      <w:tr w:rsidR="006B0195" w:rsidRPr="006E25A1" w:rsidTr="002606C3">
        <w:trPr>
          <w:jc w:val="center"/>
        </w:trPr>
        <w:tc>
          <w:tcPr>
            <w:tcW w:w="1814" w:type="pct"/>
            <w:vAlign w:val="center"/>
          </w:tcPr>
          <w:p w:rsidR="006B0195" w:rsidRPr="006E25A1" w:rsidRDefault="006B0195" w:rsidP="002606C3">
            <w:pPr>
              <w:widowControl w:val="0"/>
              <w:spacing w:line="271" w:lineRule="auto"/>
              <w:jc w:val="both"/>
              <w:rPr>
                <w:rFonts w:ascii="Calibri" w:hAnsi="Calibri" w:cs="Calibri"/>
                <w:b/>
              </w:rPr>
            </w:pPr>
          </w:p>
          <w:p w:rsidR="006B0195" w:rsidRPr="006E25A1" w:rsidRDefault="006B0195" w:rsidP="002606C3">
            <w:pPr>
              <w:widowControl w:val="0"/>
              <w:spacing w:line="271" w:lineRule="auto"/>
              <w:jc w:val="both"/>
              <w:rPr>
                <w:rFonts w:ascii="Calibri" w:hAnsi="Calibri" w:cs="Calibri"/>
                <w:b/>
              </w:rPr>
            </w:pPr>
          </w:p>
        </w:tc>
        <w:tc>
          <w:tcPr>
            <w:tcW w:w="3186" w:type="pct"/>
            <w:vAlign w:val="center"/>
          </w:tcPr>
          <w:p w:rsidR="006B0195" w:rsidRPr="006E25A1" w:rsidRDefault="006B0195" w:rsidP="002606C3">
            <w:pPr>
              <w:widowControl w:val="0"/>
              <w:spacing w:line="271" w:lineRule="auto"/>
              <w:jc w:val="both"/>
              <w:rPr>
                <w:rFonts w:ascii="Calibri" w:hAnsi="Calibri" w:cs="Calibri"/>
                <w:b/>
              </w:rPr>
            </w:pPr>
          </w:p>
        </w:tc>
      </w:tr>
    </w:tbl>
    <w:p w:rsidR="006B0195" w:rsidRPr="006E25A1" w:rsidRDefault="006B0195" w:rsidP="006B0195">
      <w:pPr>
        <w:spacing w:line="271" w:lineRule="auto"/>
        <w:jc w:val="both"/>
        <w:rPr>
          <w:rFonts w:ascii="Calibri" w:hAnsi="Calibri" w:cs="Calibri"/>
        </w:rPr>
      </w:pPr>
    </w:p>
    <w:p w:rsidR="005F0484" w:rsidRDefault="005F0484" w:rsidP="00486495">
      <w:pPr>
        <w:pStyle w:val="normal"/>
        <w:spacing w:line="271" w:lineRule="auto"/>
        <w:ind w:left="2880" w:firstLine="720"/>
        <w:jc w:val="center"/>
        <w:rPr>
          <w:rFonts w:asciiTheme="majorHAnsi" w:hAnsiTheme="majorHAnsi" w:cstheme="majorHAnsi"/>
        </w:rPr>
      </w:pPr>
    </w:p>
    <w:p w:rsidR="00BF0D09" w:rsidRDefault="00BF0D09" w:rsidP="00486495">
      <w:pPr>
        <w:pStyle w:val="normal"/>
        <w:spacing w:line="271" w:lineRule="auto"/>
        <w:ind w:left="2880" w:firstLine="720"/>
        <w:jc w:val="center"/>
        <w:rPr>
          <w:rFonts w:asciiTheme="majorHAnsi" w:hAnsiTheme="majorHAnsi" w:cstheme="majorHAnsi"/>
        </w:rPr>
      </w:pPr>
    </w:p>
    <w:p w:rsidR="00BF0D09" w:rsidRDefault="00BF0D09" w:rsidP="00486495">
      <w:pPr>
        <w:pStyle w:val="normal"/>
        <w:spacing w:line="271" w:lineRule="auto"/>
        <w:ind w:left="2880" w:firstLine="720"/>
        <w:jc w:val="center"/>
        <w:rPr>
          <w:rFonts w:asciiTheme="majorHAnsi" w:hAnsiTheme="majorHAnsi" w:cstheme="majorHAnsi"/>
        </w:rPr>
      </w:pPr>
    </w:p>
    <w:p w:rsidR="00BF0D09" w:rsidRPr="000471EE" w:rsidRDefault="00BF0D09" w:rsidP="00BF0D09">
      <w:pPr>
        <w:pStyle w:val="Nagwek4"/>
        <w:spacing w:after="240"/>
        <w:rPr>
          <w:rFonts w:asciiTheme="majorHAnsi" w:hAnsiTheme="majorHAnsi" w:cstheme="majorHAnsi"/>
          <w:bCs/>
          <w:i/>
          <w:sz w:val="22"/>
          <w:szCs w:val="22"/>
        </w:rPr>
      </w:pPr>
      <w:bookmarkStart w:id="39" w:name="_Hlk60301409"/>
      <w:r w:rsidRPr="000471EE">
        <w:rPr>
          <w:rFonts w:asciiTheme="majorHAnsi" w:hAnsiTheme="majorHAnsi" w:cstheme="majorHAnsi"/>
          <w:bCs/>
          <w:sz w:val="22"/>
          <w:szCs w:val="22"/>
        </w:rPr>
        <w:lastRenderedPageBreak/>
        <w:t>Załącznik nr  6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tblGrid>
      <w:tr w:rsidR="00BF0D09" w:rsidRPr="000471EE" w:rsidTr="002606C3">
        <w:tc>
          <w:tcPr>
            <w:tcW w:w="9639" w:type="dxa"/>
            <w:shd w:val="clear" w:color="auto" w:fill="auto"/>
          </w:tcPr>
          <w:p w:rsidR="00BF0D09" w:rsidRPr="000471EE" w:rsidRDefault="00BF0D09" w:rsidP="002606C3">
            <w:pPr>
              <w:spacing w:after="60"/>
              <w:jc w:val="both"/>
              <w:rPr>
                <w:rFonts w:asciiTheme="majorHAnsi" w:hAnsiTheme="majorHAnsi" w:cstheme="majorHAnsi"/>
              </w:rPr>
            </w:pPr>
            <w:r w:rsidRPr="000471EE">
              <w:rPr>
                <w:rFonts w:asciiTheme="majorHAnsi" w:hAnsiTheme="majorHAnsi" w:cstheme="majorHAnsi"/>
                <w:u w:val="single"/>
              </w:rPr>
              <w:t>Uwaga</w:t>
            </w:r>
            <w:r w:rsidRPr="000471EE">
              <w:rPr>
                <w:rFonts w:asciiTheme="majorHAnsi" w:hAnsiTheme="majorHAnsi" w:cstheme="majorHAnsi"/>
              </w:rPr>
              <w:t xml:space="preserve">: </w:t>
            </w:r>
            <w:r w:rsidRPr="000471EE">
              <w:rPr>
                <w:rFonts w:asciiTheme="majorHAnsi" w:hAnsiTheme="majorHAnsi" w:cstheme="majorHAnsi"/>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BF0D09" w:rsidRPr="000471EE" w:rsidRDefault="00BF0D09" w:rsidP="00BF0D09">
      <w:pPr>
        <w:widowControl w:val="0"/>
        <w:suppressAutoHyphens/>
        <w:autoSpaceDE w:val="0"/>
        <w:autoSpaceDN w:val="0"/>
        <w:adjustRightInd w:val="0"/>
        <w:spacing w:line="271" w:lineRule="auto"/>
        <w:jc w:val="center"/>
        <w:rPr>
          <w:rFonts w:asciiTheme="majorHAnsi" w:eastAsia="Times New Roman" w:hAnsiTheme="majorHAnsi" w:cstheme="majorHAnsi"/>
          <w:b/>
          <w:bCs/>
        </w:rPr>
      </w:pPr>
    </w:p>
    <w:p w:rsidR="00BF0D09" w:rsidRPr="000471EE" w:rsidRDefault="00BF0D09" w:rsidP="00BF0D09">
      <w:pPr>
        <w:widowControl w:val="0"/>
        <w:suppressAutoHyphens/>
        <w:autoSpaceDE w:val="0"/>
        <w:autoSpaceDN w:val="0"/>
        <w:adjustRightInd w:val="0"/>
        <w:spacing w:line="271" w:lineRule="auto"/>
        <w:jc w:val="center"/>
        <w:rPr>
          <w:rFonts w:asciiTheme="majorHAnsi" w:eastAsia="Times New Roman" w:hAnsiTheme="majorHAnsi" w:cstheme="majorHAnsi"/>
          <w:b/>
          <w:bCs/>
        </w:rPr>
      </w:pPr>
      <w:r w:rsidRPr="000471EE">
        <w:rPr>
          <w:rFonts w:asciiTheme="majorHAnsi" w:eastAsia="Times New Roman" w:hAnsiTheme="majorHAnsi" w:cstheme="majorHAnsi"/>
          <w:b/>
          <w:bCs/>
        </w:rPr>
        <w:t>ZOBOWIĄZANIE PODMIOTU UDOSTĘPNIAJĄCEGO ZASOBY</w:t>
      </w:r>
    </w:p>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rPr>
      </w:pPr>
      <w:r w:rsidRPr="000471EE">
        <w:rPr>
          <w:rFonts w:asciiTheme="majorHAnsi" w:eastAsia="Times New Roman" w:hAnsiTheme="majorHAnsi" w:cstheme="majorHAnsi"/>
        </w:rPr>
        <w:t xml:space="preserve">Ja (My) niżej podpisany (i): </w:t>
      </w:r>
    </w:p>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sz w:val="10"/>
          <w:szCs w:val="10"/>
        </w:rPr>
      </w:pPr>
    </w:p>
    <w:tbl>
      <w:tblPr>
        <w:tblStyle w:val="Tabela-Siatka"/>
        <w:tblW w:w="0" w:type="auto"/>
        <w:tblLook w:val="04A0"/>
      </w:tblPr>
      <w:tblGrid>
        <w:gridCol w:w="9245"/>
      </w:tblGrid>
      <w:tr w:rsidR="00BF0D09" w:rsidRPr="000471EE" w:rsidTr="002606C3">
        <w:tc>
          <w:tcPr>
            <w:tcW w:w="9778" w:type="dxa"/>
          </w:tcPr>
          <w:p w:rsidR="00BF0D09" w:rsidRPr="000471EE" w:rsidRDefault="00BF0D09" w:rsidP="002606C3">
            <w:pPr>
              <w:widowControl w:val="0"/>
              <w:suppressAutoHyphens/>
              <w:autoSpaceDE w:val="0"/>
              <w:autoSpaceDN w:val="0"/>
              <w:adjustRightInd w:val="0"/>
              <w:spacing w:after="120" w:line="276" w:lineRule="auto"/>
              <w:jc w:val="center"/>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after="120"/>
        <w:jc w:val="center"/>
        <w:rPr>
          <w:rFonts w:asciiTheme="majorHAnsi" w:eastAsia="Times New Roman" w:hAnsiTheme="majorHAnsi" w:cstheme="majorHAnsi"/>
        </w:rPr>
      </w:pPr>
      <w:r w:rsidRPr="000471EE">
        <w:rPr>
          <w:rFonts w:asciiTheme="majorHAnsi" w:eastAsia="Times New Roman" w:hAnsiTheme="majorHAnsi" w:cstheme="majorHAnsi"/>
        </w:rPr>
        <w:t xml:space="preserve"> (imię i nazwisko osoby upoważnionej do reprezentowania podmiotu udostępniającego zasoby)</w:t>
      </w:r>
    </w:p>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rPr>
      </w:pPr>
      <w:r w:rsidRPr="000471EE">
        <w:rPr>
          <w:rFonts w:asciiTheme="majorHAnsi" w:eastAsia="Times New Roman" w:hAnsiTheme="majorHAnsi" w:cstheme="majorHAnsi"/>
        </w:rPr>
        <w:t>działając w imieniu i na rzecz:</w:t>
      </w:r>
    </w:p>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sz w:val="10"/>
          <w:szCs w:val="10"/>
        </w:rPr>
      </w:pPr>
    </w:p>
    <w:tbl>
      <w:tblPr>
        <w:tblStyle w:val="Tabela-Siatka"/>
        <w:tblW w:w="0" w:type="auto"/>
        <w:tblLook w:val="04A0"/>
      </w:tblPr>
      <w:tblGrid>
        <w:gridCol w:w="9245"/>
      </w:tblGrid>
      <w:tr w:rsidR="00BF0D09" w:rsidRPr="000471EE" w:rsidTr="002606C3">
        <w:tc>
          <w:tcPr>
            <w:tcW w:w="9778" w:type="dxa"/>
          </w:tcPr>
          <w:p w:rsidR="00BF0D09" w:rsidRPr="000471EE" w:rsidRDefault="00BF0D09" w:rsidP="002606C3">
            <w:pPr>
              <w:widowControl w:val="0"/>
              <w:suppressAutoHyphens/>
              <w:autoSpaceDE w:val="0"/>
              <w:autoSpaceDN w:val="0"/>
              <w:adjustRightInd w:val="0"/>
              <w:spacing w:after="240"/>
              <w:jc w:val="center"/>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after="240" w:line="240" w:lineRule="auto"/>
        <w:jc w:val="center"/>
        <w:rPr>
          <w:rFonts w:asciiTheme="majorHAnsi" w:eastAsia="Times New Roman" w:hAnsiTheme="majorHAnsi" w:cstheme="majorHAnsi"/>
        </w:rPr>
      </w:pPr>
      <w:r w:rsidRPr="000471EE">
        <w:rPr>
          <w:rFonts w:asciiTheme="majorHAnsi" w:eastAsia="Times New Roman" w:hAnsiTheme="majorHAnsi" w:cstheme="majorHAnsi"/>
        </w:rPr>
        <w:t xml:space="preserve"> (nazwa i adres  podmiotu udostępniającego zasoby)</w:t>
      </w:r>
    </w:p>
    <w:p w:rsidR="00BF0D09" w:rsidRPr="000471EE" w:rsidRDefault="00BF0D09" w:rsidP="00BF0D09">
      <w:pPr>
        <w:widowControl w:val="0"/>
        <w:suppressAutoHyphens/>
        <w:autoSpaceDE w:val="0"/>
        <w:autoSpaceDN w:val="0"/>
        <w:adjustRightInd w:val="0"/>
        <w:spacing w:after="120"/>
        <w:jc w:val="both"/>
        <w:rPr>
          <w:rFonts w:asciiTheme="majorHAnsi" w:eastAsia="Times New Roman" w:hAnsiTheme="majorHAnsi" w:cstheme="majorHAnsi"/>
        </w:rPr>
      </w:pPr>
      <w:r w:rsidRPr="000471EE">
        <w:rPr>
          <w:rFonts w:asciiTheme="majorHAnsi" w:eastAsia="Times New Roman" w:hAnsiTheme="majorHAnsi" w:cstheme="majorHAnsi"/>
          <w:bCs/>
        </w:rPr>
        <w:t>Zobowiązuję się</w:t>
      </w:r>
      <w:r w:rsidRPr="000471EE">
        <w:rPr>
          <w:rFonts w:asciiTheme="majorHAnsi" w:eastAsia="Times New Roman" w:hAnsiTheme="majorHAnsi" w:cstheme="majorHAnsi"/>
        </w:rPr>
        <w:t>, zgodnie z postanowieniami art. 118</w:t>
      </w:r>
      <w:r w:rsidRPr="000471EE">
        <w:rPr>
          <w:rFonts w:asciiTheme="majorHAnsi" w:hAnsiTheme="majorHAnsi" w:cstheme="majorHAnsi"/>
        </w:rPr>
        <w:t xml:space="preserve"> ustawy z dnia 11 września 2019r. Prawo zamówień publicznych (</w:t>
      </w:r>
      <w:proofErr w:type="spellStart"/>
      <w:r w:rsidRPr="000471EE">
        <w:rPr>
          <w:rFonts w:asciiTheme="majorHAnsi" w:hAnsiTheme="majorHAnsi" w:cstheme="majorHAnsi"/>
        </w:rPr>
        <w:t>Dz.U</w:t>
      </w:r>
      <w:proofErr w:type="spellEnd"/>
      <w:r w:rsidRPr="000471EE">
        <w:rPr>
          <w:rFonts w:asciiTheme="majorHAnsi" w:hAnsiTheme="majorHAnsi" w:cstheme="majorHAnsi"/>
        </w:rPr>
        <w:t>. poz. 2019 ze zm.)</w:t>
      </w:r>
      <w:r w:rsidRPr="000471EE">
        <w:rPr>
          <w:rFonts w:asciiTheme="majorHAnsi" w:eastAsia="Times New Roman" w:hAnsiTheme="majorHAnsi" w:cstheme="majorHAnsi"/>
        </w:rPr>
        <w:t>, do oddania nw. zasobów:</w:t>
      </w:r>
    </w:p>
    <w:tbl>
      <w:tblPr>
        <w:tblStyle w:val="Tabela-Siatka"/>
        <w:tblW w:w="0" w:type="auto"/>
        <w:tblLook w:val="04A0"/>
      </w:tblPr>
      <w:tblGrid>
        <w:gridCol w:w="9245"/>
      </w:tblGrid>
      <w:tr w:rsidR="00BF0D09" w:rsidRPr="000471EE" w:rsidTr="002606C3">
        <w:tc>
          <w:tcPr>
            <w:tcW w:w="9778" w:type="dxa"/>
          </w:tcPr>
          <w:p w:rsidR="00BF0D09" w:rsidRPr="000471EE" w:rsidRDefault="00BF0D09" w:rsidP="002606C3">
            <w:pPr>
              <w:widowControl w:val="0"/>
              <w:suppressAutoHyphens/>
              <w:autoSpaceDE w:val="0"/>
              <w:autoSpaceDN w:val="0"/>
              <w:adjustRightInd w:val="0"/>
              <w:jc w:val="center"/>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line="240" w:lineRule="auto"/>
        <w:jc w:val="center"/>
        <w:rPr>
          <w:rFonts w:asciiTheme="majorHAnsi" w:eastAsia="Times New Roman" w:hAnsiTheme="majorHAnsi" w:cstheme="majorHAnsi"/>
        </w:rPr>
      </w:pPr>
      <w:r w:rsidRPr="000471EE">
        <w:rPr>
          <w:rFonts w:asciiTheme="majorHAnsi" w:eastAsia="Times New Roman" w:hAnsiTheme="majorHAnsi" w:cstheme="majorHAnsi"/>
        </w:rPr>
        <w:t>(określenie zasobów)</w:t>
      </w:r>
    </w:p>
    <w:p w:rsidR="00BF0D09" w:rsidRPr="000471EE" w:rsidRDefault="00BF0D09" w:rsidP="00BF0D09">
      <w:pPr>
        <w:widowControl w:val="0"/>
        <w:suppressAutoHyphens/>
        <w:autoSpaceDE w:val="0"/>
        <w:autoSpaceDN w:val="0"/>
        <w:adjustRightInd w:val="0"/>
        <w:spacing w:before="120" w:after="120"/>
        <w:jc w:val="both"/>
        <w:rPr>
          <w:rFonts w:asciiTheme="majorHAnsi" w:eastAsia="Times New Roman" w:hAnsiTheme="majorHAnsi" w:cstheme="majorHAnsi"/>
        </w:rPr>
      </w:pPr>
      <w:r w:rsidRPr="000471EE">
        <w:rPr>
          <w:rFonts w:asciiTheme="majorHAnsi" w:eastAsia="Times New Roman" w:hAnsiTheme="majorHAnsi" w:cstheme="majorHAnsi"/>
        </w:rPr>
        <w:t>do dyspozycji Wykonawcy:</w:t>
      </w:r>
    </w:p>
    <w:tbl>
      <w:tblPr>
        <w:tblStyle w:val="Tabela-Siatka"/>
        <w:tblW w:w="0" w:type="auto"/>
        <w:tblLook w:val="04A0"/>
      </w:tblPr>
      <w:tblGrid>
        <w:gridCol w:w="9245"/>
      </w:tblGrid>
      <w:tr w:rsidR="00BF0D09" w:rsidRPr="000471EE" w:rsidTr="002606C3">
        <w:tc>
          <w:tcPr>
            <w:tcW w:w="9778" w:type="dxa"/>
          </w:tcPr>
          <w:p w:rsidR="00BF0D09" w:rsidRPr="000471EE" w:rsidRDefault="00BF0D09" w:rsidP="002606C3">
            <w:pPr>
              <w:widowControl w:val="0"/>
              <w:suppressAutoHyphens/>
              <w:autoSpaceDE w:val="0"/>
              <w:autoSpaceDN w:val="0"/>
              <w:adjustRightInd w:val="0"/>
              <w:jc w:val="center"/>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line="240" w:lineRule="auto"/>
        <w:jc w:val="center"/>
        <w:rPr>
          <w:rFonts w:asciiTheme="majorHAnsi" w:eastAsia="Times New Roman" w:hAnsiTheme="majorHAnsi" w:cstheme="majorHAnsi"/>
        </w:rPr>
      </w:pPr>
      <w:r w:rsidRPr="000471EE">
        <w:rPr>
          <w:rFonts w:asciiTheme="majorHAnsi" w:eastAsia="Times New Roman" w:hAnsiTheme="majorHAnsi" w:cstheme="majorHAnsi"/>
        </w:rPr>
        <w:t>(nazwa i adres Wykonawcy składającego ofertę)</w:t>
      </w:r>
    </w:p>
    <w:p w:rsidR="00BF0D09" w:rsidRPr="000471EE" w:rsidRDefault="00BF0D09" w:rsidP="00BF0D09">
      <w:pPr>
        <w:widowControl w:val="0"/>
        <w:suppressAutoHyphens/>
        <w:autoSpaceDE w:val="0"/>
        <w:autoSpaceDN w:val="0"/>
        <w:adjustRightInd w:val="0"/>
        <w:spacing w:before="120" w:after="120"/>
        <w:jc w:val="both"/>
        <w:rPr>
          <w:rFonts w:asciiTheme="majorHAnsi" w:eastAsia="Times New Roman" w:hAnsiTheme="majorHAnsi" w:cstheme="majorHAnsi"/>
        </w:rPr>
      </w:pPr>
      <w:r w:rsidRPr="000471EE">
        <w:rPr>
          <w:rFonts w:asciiTheme="majorHAnsi" w:eastAsia="Times New Roman" w:hAnsiTheme="majorHAnsi" w:cstheme="majorHAnsi"/>
        </w:rPr>
        <w:t>na potrzeby realizacji zamówienia pn.:</w:t>
      </w:r>
    </w:p>
    <w:tbl>
      <w:tblPr>
        <w:tblStyle w:val="Tabela-Siatka"/>
        <w:tblW w:w="0" w:type="auto"/>
        <w:tblLook w:val="04A0"/>
      </w:tblPr>
      <w:tblGrid>
        <w:gridCol w:w="9245"/>
      </w:tblGrid>
      <w:tr w:rsidR="00BF0D09" w:rsidRPr="000471EE" w:rsidTr="002606C3">
        <w:trPr>
          <w:trHeight w:val="338"/>
        </w:trPr>
        <w:tc>
          <w:tcPr>
            <w:tcW w:w="9778" w:type="dxa"/>
          </w:tcPr>
          <w:p w:rsidR="00BF0D09" w:rsidRPr="000471EE" w:rsidRDefault="00BF0D09" w:rsidP="002606C3">
            <w:pPr>
              <w:widowControl w:val="0"/>
              <w:suppressAutoHyphens/>
              <w:autoSpaceDE w:val="0"/>
              <w:autoSpaceDN w:val="0"/>
              <w:adjustRightInd w:val="0"/>
              <w:spacing w:before="120" w:after="120" w:line="276" w:lineRule="auto"/>
              <w:jc w:val="both"/>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before="120" w:after="120"/>
        <w:jc w:val="both"/>
        <w:rPr>
          <w:rFonts w:asciiTheme="majorHAnsi" w:eastAsia="Times New Roman" w:hAnsiTheme="majorHAnsi" w:cstheme="majorHAnsi"/>
        </w:rPr>
      </w:pPr>
      <w:r w:rsidRPr="000471EE">
        <w:rPr>
          <w:rFonts w:asciiTheme="majorHAnsi" w:eastAsia="Times New Roman" w:hAnsiTheme="majorHAnsi" w:cstheme="majorHAnsi"/>
        </w:rPr>
        <w:t xml:space="preserve">Wpisać nazwę postępowania </w:t>
      </w:r>
    </w:p>
    <w:p w:rsidR="00BF0D09" w:rsidRPr="000471EE" w:rsidRDefault="00BF0D09" w:rsidP="00BF0D09">
      <w:pPr>
        <w:widowControl w:val="0"/>
        <w:suppressAutoHyphens/>
        <w:autoSpaceDE w:val="0"/>
        <w:autoSpaceDN w:val="0"/>
        <w:adjustRightInd w:val="0"/>
        <w:spacing w:after="120" w:line="240" w:lineRule="auto"/>
        <w:rPr>
          <w:rFonts w:asciiTheme="majorHAnsi" w:eastAsia="Times New Roman" w:hAnsiTheme="majorHAnsi" w:cstheme="majorHAnsi"/>
        </w:rPr>
      </w:pPr>
      <w:r w:rsidRPr="000471EE">
        <w:rPr>
          <w:rFonts w:asciiTheme="majorHAnsi" w:eastAsia="Times New Roman" w:hAnsiTheme="majorHAnsi" w:cstheme="majorHAnsi"/>
          <w:bCs/>
        </w:rPr>
        <w:t>Oświadczam, że</w:t>
      </w:r>
      <w:r w:rsidRPr="000471EE">
        <w:rPr>
          <w:rFonts w:asciiTheme="majorHAnsi" w:eastAsia="Times New Roman" w:hAnsiTheme="majorHAnsi" w:cstheme="majorHAnsi"/>
        </w:rPr>
        <w:t>:</w:t>
      </w:r>
    </w:p>
    <w:p w:rsidR="00BF0D09" w:rsidRPr="000471EE" w:rsidRDefault="00BF0D09" w:rsidP="00BF0D09">
      <w:pPr>
        <w:widowControl w:val="0"/>
        <w:numPr>
          <w:ilvl w:val="0"/>
          <w:numId w:val="72"/>
        </w:numPr>
        <w:suppressAutoHyphens/>
        <w:autoSpaceDE w:val="0"/>
        <w:autoSpaceDN w:val="0"/>
        <w:adjustRightInd w:val="0"/>
        <w:spacing w:after="120" w:line="240" w:lineRule="auto"/>
        <w:ind w:left="284" w:hanging="284"/>
        <w:rPr>
          <w:rFonts w:asciiTheme="majorHAnsi" w:eastAsia="Times New Roman" w:hAnsiTheme="majorHAnsi" w:cstheme="majorHAnsi"/>
        </w:rPr>
      </w:pPr>
      <w:r w:rsidRPr="000471EE">
        <w:rPr>
          <w:rFonts w:asciiTheme="majorHAnsi" w:eastAsia="Times New Roman" w:hAnsiTheme="majorHAnsi" w:cstheme="majorHAnsi"/>
        </w:rPr>
        <w:t>udostępnię Wykonawcy zasoby, w następującym zakresie:</w:t>
      </w:r>
    </w:p>
    <w:tbl>
      <w:tblPr>
        <w:tblStyle w:val="Tabela-Siatka"/>
        <w:tblW w:w="0" w:type="auto"/>
        <w:tblInd w:w="284" w:type="dxa"/>
        <w:tblLook w:val="04A0"/>
      </w:tblPr>
      <w:tblGrid>
        <w:gridCol w:w="8961"/>
      </w:tblGrid>
      <w:tr w:rsidR="00BF0D09" w:rsidRPr="000471EE" w:rsidTr="002606C3">
        <w:tc>
          <w:tcPr>
            <w:tcW w:w="9778" w:type="dxa"/>
          </w:tcPr>
          <w:p w:rsidR="00BF0D09" w:rsidRPr="000471EE" w:rsidRDefault="00BF0D09" w:rsidP="002606C3">
            <w:pPr>
              <w:widowControl w:val="0"/>
              <w:suppressAutoHyphens/>
              <w:autoSpaceDE w:val="0"/>
              <w:autoSpaceDN w:val="0"/>
              <w:adjustRightInd w:val="0"/>
              <w:spacing w:after="120"/>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after="120" w:line="240" w:lineRule="auto"/>
        <w:ind w:left="284"/>
        <w:rPr>
          <w:rFonts w:asciiTheme="majorHAnsi" w:eastAsia="Times New Roman" w:hAnsiTheme="majorHAnsi" w:cstheme="majorHAnsi"/>
          <w:sz w:val="10"/>
          <w:szCs w:val="10"/>
        </w:rPr>
      </w:pPr>
    </w:p>
    <w:p w:rsidR="00BF0D09" w:rsidRPr="000471EE" w:rsidRDefault="00BF0D09" w:rsidP="00BF0D09">
      <w:pPr>
        <w:widowControl w:val="0"/>
        <w:numPr>
          <w:ilvl w:val="0"/>
          <w:numId w:val="72"/>
        </w:numPr>
        <w:suppressAutoHyphens/>
        <w:autoSpaceDE w:val="0"/>
        <w:autoSpaceDN w:val="0"/>
        <w:adjustRightInd w:val="0"/>
        <w:spacing w:after="120" w:line="240" w:lineRule="auto"/>
        <w:ind w:left="284" w:hanging="284"/>
        <w:jc w:val="both"/>
        <w:rPr>
          <w:rFonts w:asciiTheme="majorHAnsi" w:eastAsia="Times New Roman" w:hAnsiTheme="majorHAnsi" w:cstheme="majorHAnsi"/>
        </w:rPr>
      </w:pPr>
      <w:r w:rsidRPr="000471EE">
        <w:rPr>
          <w:rFonts w:asciiTheme="majorHAnsi" w:eastAsia="Times New Roman" w:hAnsiTheme="majorHAnsi" w:cstheme="majorHAnsi"/>
        </w:rPr>
        <w:t>sposób wykorzystania udostępnionych przeze mnie zasobów przy wykonywaniu zamówienia publicznego będzie następujący:</w:t>
      </w:r>
    </w:p>
    <w:tbl>
      <w:tblPr>
        <w:tblStyle w:val="Tabela-Siatka"/>
        <w:tblW w:w="0" w:type="auto"/>
        <w:tblInd w:w="284" w:type="dxa"/>
        <w:tblLook w:val="04A0"/>
      </w:tblPr>
      <w:tblGrid>
        <w:gridCol w:w="8961"/>
      </w:tblGrid>
      <w:tr w:rsidR="00BF0D09" w:rsidRPr="000471EE" w:rsidTr="002606C3">
        <w:tc>
          <w:tcPr>
            <w:tcW w:w="9778" w:type="dxa"/>
          </w:tcPr>
          <w:p w:rsidR="00BF0D09" w:rsidRPr="000471EE" w:rsidRDefault="00BF0D09" w:rsidP="002606C3">
            <w:pPr>
              <w:widowControl w:val="0"/>
              <w:suppressAutoHyphens/>
              <w:autoSpaceDE w:val="0"/>
              <w:autoSpaceDN w:val="0"/>
              <w:adjustRightInd w:val="0"/>
              <w:spacing w:after="120"/>
              <w:jc w:val="both"/>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after="120" w:line="240" w:lineRule="auto"/>
        <w:ind w:left="284"/>
        <w:jc w:val="both"/>
        <w:rPr>
          <w:rFonts w:asciiTheme="majorHAnsi" w:eastAsia="Times New Roman" w:hAnsiTheme="majorHAnsi" w:cstheme="majorHAnsi"/>
          <w:sz w:val="10"/>
          <w:szCs w:val="10"/>
        </w:rPr>
      </w:pPr>
    </w:p>
    <w:p w:rsidR="00BF0D09" w:rsidRPr="000471EE" w:rsidRDefault="00BF0D09" w:rsidP="00BF0D09">
      <w:pPr>
        <w:widowControl w:val="0"/>
        <w:numPr>
          <w:ilvl w:val="0"/>
          <w:numId w:val="72"/>
        </w:numPr>
        <w:suppressAutoHyphens/>
        <w:autoSpaceDE w:val="0"/>
        <w:autoSpaceDN w:val="0"/>
        <w:adjustRightInd w:val="0"/>
        <w:spacing w:after="120" w:line="240" w:lineRule="auto"/>
        <w:ind w:left="284" w:hanging="284"/>
        <w:jc w:val="both"/>
        <w:rPr>
          <w:rFonts w:asciiTheme="majorHAnsi" w:eastAsia="Times New Roman" w:hAnsiTheme="majorHAnsi" w:cstheme="majorHAnsi"/>
        </w:rPr>
      </w:pPr>
      <w:r w:rsidRPr="000471EE">
        <w:rPr>
          <w:rFonts w:asciiTheme="majorHAnsi" w:eastAsia="Times New Roman" w:hAnsiTheme="majorHAnsi" w:cstheme="majorHAnsi"/>
        </w:rPr>
        <w:t>zakres mojego udziału przy realizacji zamówienia publicznego będzie następujący:</w:t>
      </w:r>
    </w:p>
    <w:tbl>
      <w:tblPr>
        <w:tblStyle w:val="Tabela-Siatka"/>
        <w:tblW w:w="0" w:type="auto"/>
        <w:tblInd w:w="284" w:type="dxa"/>
        <w:tblLook w:val="04A0"/>
      </w:tblPr>
      <w:tblGrid>
        <w:gridCol w:w="8961"/>
      </w:tblGrid>
      <w:tr w:rsidR="00BF0D09" w:rsidRPr="000471EE" w:rsidTr="002606C3">
        <w:tc>
          <w:tcPr>
            <w:tcW w:w="9778" w:type="dxa"/>
          </w:tcPr>
          <w:p w:rsidR="00BF0D09" w:rsidRPr="000471EE" w:rsidRDefault="00BF0D09" w:rsidP="002606C3">
            <w:pPr>
              <w:widowControl w:val="0"/>
              <w:suppressAutoHyphens/>
              <w:autoSpaceDE w:val="0"/>
              <w:autoSpaceDN w:val="0"/>
              <w:adjustRightInd w:val="0"/>
              <w:spacing w:after="120"/>
              <w:jc w:val="both"/>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after="120" w:line="240" w:lineRule="auto"/>
        <w:ind w:left="284"/>
        <w:jc w:val="both"/>
        <w:rPr>
          <w:rFonts w:asciiTheme="majorHAnsi" w:eastAsia="Times New Roman" w:hAnsiTheme="majorHAnsi" w:cstheme="majorHAnsi"/>
          <w:sz w:val="10"/>
          <w:szCs w:val="10"/>
        </w:rPr>
      </w:pPr>
    </w:p>
    <w:p w:rsidR="00BF0D09" w:rsidRPr="000471EE" w:rsidRDefault="00BF0D09" w:rsidP="00BF0D09">
      <w:pPr>
        <w:widowControl w:val="0"/>
        <w:numPr>
          <w:ilvl w:val="0"/>
          <w:numId w:val="72"/>
        </w:numPr>
        <w:suppressAutoHyphens/>
        <w:autoSpaceDE w:val="0"/>
        <w:autoSpaceDN w:val="0"/>
        <w:adjustRightInd w:val="0"/>
        <w:spacing w:after="120" w:line="240" w:lineRule="auto"/>
        <w:ind w:left="284" w:hanging="284"/>
        <w:jc w:val="both"/>
        <w:rPr>
          <w:rFonts w:asciiTheme="majorHAnsi" w:eastAsia="Times New Roman" w:hAnsiTheme="majorHAnsi" w:cstheme="majorHAnsi"/>
        </w:rPr>
      </w:pPr>
      <w:r w:rsidRPr="000471EE">
        <w:rPr>
          <w:rFonts w:asciiTheme="majorHAnsi" w:eastAsia="Times New Roman" w:hAnsiTheme="majorHAnsi" w:cstheme="majorHAnsi"/>
        </w:rPr>
        <w:t>okres mojego udostępnienia zasobów Wykonawcy będzie następujący:</w:t>
      </w:r>
    </w:p>
    <w:tbl>
      <w:tblPr>
        <w:tblStyle w:val="Tabela-Siatka"/>
        <w:tblW w:w="0" w:type="auto"/>
        <w:tblLook w:val="04A0"/>
      </w:tblPr>
      <w:tblGrid>
        <w:gridCol w:w="9245"/>
      </w:tblGrid>
      <w:tr w:rsidR="00BF0D09" w:rsidRPr="000471EE" w:rsidTr="002606C3">
        <w:tc>
          <w:tcPr>
            <w:tcW w:w="9778" w:type="dxa"/>
          </w:tcPr>
          <w:p w:rsidR="00BF0D09" w:rsidRPr="000471EE" w:rsidRDefault="00BF0D09" w:rsidP="002606C3">
            <w:pPr>
              <w:widowControl w:val="0"/>
              <w:suppressAutoHyphens/>
              <w:autoSpaceDE w:val="0"/>
              <w:autoSpaceDN w:val="0"/>
              <w:adjustRightInd w:val="0"/>
              <w:jc w:val="both"/>
              <w:rPr>
                <w:rFonts w:asciiTheme="majorHAnsi" w:eastAsia="Times New Roman" w:hAnsiTheme="majorHAnsi" w:cstheme="majorHAnsi"/>
              </w:rPr>
            </w:pPr>
          </w:p>
        </w:tc>
      </w:tr>
    </w:tbl>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rPr>
      </w:pPr>
      <w:r w:rsidRPr="000471EE">
        <w:rPr>
          <w:rFonts w:asciiTheme="majorHAnsi" w:eastAsia="Times New Roman" w:hAnsiTheme="majorHAnsi" w:cstheme="majorHAnsi"/>
        </w:rPr>
        <w:t xml:space="preserve">                   (miejsce i data)        </w:t>
      </w:r>
    </w:p>
    <w:p w:rsidR="00BF0D09" w:rsidRPr="000471EE" w:rsidRDefault="00BF0D09" w:rsidP="00BF0D09">
      <w:pPr>
        <w:widowControl w:val="0"/>
        <w:suppressAutoHyphens/>
        <w:autoSpaceDE w:val="0"/>
        <w:autoSpaceDN w:val="0"/>
        <w:adjustRightInd w:val="0"/>
        <w:spacing w:line="240" w:lineRule="auto"/>
        <w:jc w:val="both"/>
        <w:rPr>
          <w:rFonts w:asciiTheme="majorHAnsi" w:eastAsia="Times New Roman" w:hAnsiTheme="majorHAnsi" w:cstheme="majorHAnsi"/>
        </w:rPr>
      </w:pPr>
      <w:r w:rsidRPr="000471EE">
        <w:rPr>
          <w:rFonts w:asciiTheme="majorHAnsi" w:eastAsia="Times New Roman" w:hAnsiTheme="majorHAnsi" w:cstheme="majorHAnsi"/>
        </w:rPr>
        <w:t xml:space="preserve">        </w:t>
      </w:r>
    </w:p>
    <w:tbl>
      <w:tblPr>
        <w:tblStyle w:val="Tabela-Siatka"/>
        <w:tblW w:w="0" w:type="auto"/>
        <w:tblLook w:val="04A0"/>
      </w:tblPr>
      <w:tblGrid>
        <w:gridCol w:w="9245"/>
      </w:tblGrid>
      <w:tr w:rsidR="00BF0D09" w:rsidRPr="000471EE" w:rsidTr="00450F3A">
        <w:tc>
          <w:tcPr>
            <w:tcW w:w="9245" w:type="dxa"/>
          </w:tcPr>
          <w:p w:rsidR="00BF0D09" w:rsidRPr="000471EE" w:rsidRDefault="00BF0D09" w:rsidP="002606C3">
            <w:pPr>
              <w:widowControl w:val="0"/>
              <w:suppressAutoHyphens/>
              <w:autoSpaceDE w:val="0"/>
              <w:autoSpaceDN w:val="0"/>
              <w:adjustRightInd w:val="0"/>
              <w:jc w:val="both"/>
              <w:rPr>
                <w:rFonts w:asciiTheme="majorHAnsi" w:eastAsia="Times New Roman" w:hAnsiTheme="majorHAnsi" w:cstheme="majorHAnsi"/>
              </w:rPr>
            </w:pPr>
          </w:p>
        </w:tc>
      </w:tr>
    </w:tbl>
    <w:bookmarkEnd w:id="39"/>
    <w:p w:rsidR="00450F3A" w:rsidRPr="00FF215F" w:rsidRDefault="00450F3A" w:rsidP="00450F3A">
      <w:pPr>
        <w:jc w:val="right"/>
        <w:rPr>
          <w:rFonts w:ascii="Calibri" w:hAnsi="Calibri" w:cs="Calibri"/>
          <w:b/>
        </w:rPr>
      </w:pPr>
      <w:r w:rsidRPr="00FF215F">
        <w:rPr>
          <w:rFonts w:ascii="Calibri" w:hAnsi="Calibri" w:cs="Calibri"/>
          <w:b/>
        </w:rPr>
        <w:lastRenderedPageBreak/>
        <w:t>Załącznik nr 7</w:t>
      </w:r>
    </w:p>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p w:rsidR="002606C3" w:rsidRPr="00FF215F" w:rsidRDefault="002606C3" w:rsidP="002606C3">
      <w:pPr>
        <w:pStyle w:val="Default"/>
        <w:rPr>
          <w:rFonts w:ascii="Calibri" w:hAnsi="Calibri" w:cs="Calibri"/>
          <w:sz w:val="22"/>
          <w:szCs w:val="22"/>
        </w:rPr>
      </w:pPr>
    </w:p>
    <w:p w:rsidR="002606C3" w:rsidRPr="00FF215F" w:rsidRDefault="002606C3" w:rsidP="002606C3">
      <w:pPr>
        <w:rPr>
          <w:rFonts w:ascii="Calibri" w:hAnsi="Calibri" w:cs="Calibri"/>
          <w:b/>
        </w:rPr>
      </w:pPr>
      <w:r w:rsidRPr="00FF215F">
        <w:rPr>
          <w:rFonts w:ascii="Calibri" w:hAnsi="Calibri" w:cs="Calibri"/>
        </w:rPr>
        <w:t xml:space="preserve">Wykonawca powinien przedłożyć ofertę </w:t>
      </w:r>
      <w:r w:rsidRPr="00FF215F">
        <w:rPr>
          <w:rFonts w:ascii="Calibri" w:hAnsi="Calibri" w:cs="Calibri"/>
          <w:b/>
          <w:bCs/>
        </w:rPr>
        <w:t xml:space="preserve">(DLA KAŻDEGO PAKIETU ODDZIELNIE) </w:t>
      </w:r>
      <w:r w:rsidRPr="00FF215F">
        <w:rPr>
          <w:rFonts w:ascii="Calibri" w:hAnsi="Calibri" w:cs="Calibri"/>
        </w:rPr>
        <w:t>zgodnie z n/w tabelą:</w:t>
      </w:r>
    </w:p>
    <w:p w:rsidR="002606C3" w:rsidRPr="00FF215F" w:rsidRDefault="002606C3" w:rsidP="002606C3">
      <w:pPr>
        <w:jc w:val="right"/>
        <w:rPr>
          <w:rFonts w:ascii="Calibri" w:hAnsi="Calibri" w:cs="Calibri"/>
          <w:b/>
        </w:rPr>
      </w:pPr>
    </w:p>
    <w:p w:rsidR="002606C3" w:rsidRPr="00FF215F" w:rsidRDefault="002606C3" w:rsidP="002606C3">
      <w:pPr>
        <w:jc w:val="right"/>
        <w:rPr>
          <w:rFonts w:ascii="Calibri" w:hAnsi="Calibri" w:cs="Calibri"/>
          <w:b/>
        </w:rPr>
      </w:pPr>
    </w:p>
    <w:p w:rsidR="002606C3" w:rsidRPr="00FF215F" w:rsidRDefault="002606C3" w:rsidP="002606C3">
      <w:pPr>
        <w:jc w:val="right"/>
        <w:rPr>
          <w:rFonts w:ascii="Calibri" w:hAnsi="Calibri" w:cs="Calibri"/>
          <w:b/>
        </w:rPr>
      </w:pPr>
    </w:p>
    <w:p w:rsidR="002606C3" w:rsidRPr="00FF215F" w:rsidRDefault="002606C3" w:rsidP="002606C3">
      <w:pPr>
        <w:jc w:val="right"/>
        <w:rPr>
          <w:rFonts w:ascii="Calibri" w:hAnsi="Calibri" w:cs="Calibri"/>
          <w:b/>
        </w:rPr>
      </w:pPr>
    </w:p>
    <w:tbl>
      <w:tblPr>
        <w:tblW w:w="9498" w:type="dxa"/>
        <w:tblInd w:w="70" w:type="dxa"/>
        <w:tblLayout w:type="fixed"/>
        <w:tblCellMar>
          <w:left w:w="70" w:type="dxa"/>
          <w:right w:w="70" w:type="dxa"/>
        </w:tblCellMar>
        <w:tblLook w:val="0000"/>
      </w:tblPr>
      <w:tblGrid>
        <w:gridCol w:w="426"/>
        <w:gridCol w:w="850"/>
        <w:gridCol w:w="851"/>
        <w:gridCol w:w="1134"/>
        <w:gridCol w:w="992"/>
        <w:gridCol w:w="850"/>
        <w:gridCol w:w="1134"/>
        <w:gridCol w:w="567"/>
        <w:gridCol w:w="993"/>
        <w:gridCol w:w="708"/>
        <w:gridCol w:w="993"/>
      </w:tblGrid>
      <w:tr w:rsidR="00EC4484" w:rsidRPr="00FF215F" w:rsidTr="00580ABC">
        <w:trPr>
          <w:trHeight w:val="687"/>
        </w:trPr>
        <w:tc>
          <w:tcPr>
            <w:tcW w:w="426"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Lp.</w:t>
            </w:r>
          </w:p>
        </w:tc>
        <w:tc>
          <w:tcPr>
            <w:tcW w:w="850"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 xml:space="preserve">Nazwa </w:t>
            </w:r>
          </w:p>
        </w:tc>
        <w:tc>
          <w:tcPr>
            <w:tcW w:w="851"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Nazwa własna</w:t>
            </w:r>
          </w:p>
        </w:tc>
        <w:tc>
          <w:tcPr>
            <w:tcW w:w="1134"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Producent</w:t>
            </w:r>
          </w:p>
        </w:tc>
        <w:tc>
          <w:tcPr>
            <w:tcW w:w="992"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p w:rsidR="002606C3" w:rsidRPr="00FF215F" w:rsidRDefault="002606C3" w:rsidP="002606C3">
            <w:pPr>
              <w:jc w:val="center"/>
              <w:rPr>
                <w:rFonts w:ascii="Calibri" w:hAnsi="Calibri" w:cs="Calibri"/>
                <w:b/>
              </w:rPr>
            </w:pPr>
            <w:r w:rsidRPr="00FF215F">
              <w:rPr>
                <w:rFonts w:ascii="Calibri" w:hAnsi="Calibri" w:cs="Calibri"/>
                <w:b/>
              </w:rPr>
              <w:t>Nr katalog</w:t>
            </w:r>
            <w:r>
              <w:rPr>
                <w:rFonts w:ascii="Calibri" w:hAnsi="Calibri" w:cs="Calibri"/>
                <w:b/>
              </w:rPr>
              <w:t>.</w:t>
            </w:r>
          </w:p>
        </w:tc>
        <w:tc>
          <w:tcPr>
            <w:tcW w:w="850"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p w:rsidR="002606C3" w:rsidRPr="00FF215F" w:rsidRDefault="002606C3" w:rsidP="002606C3">
            <w:pPr>
              <w:jc w:val="center"/>
              <w:rPr>
                <w:rFonts w:ascii="Calibri" w:hAnsi="Calibri" w:cs="Calibri"/>
                <w:b/>
              </w:rPr>
            </w:pPr>
            <w:r w:rsidRPr="00FF215F">
              <w:rPr>
                <w:rFonts w:ascii="Calibri" w:hAnsi="Calibri" w:cs="Calibri"/>
                <w:b/>
              </w:rPr>
              <w:t>Jedn. miary</w:t>
            </w:r>
          </w:p>
        </w:tc>
        <w:tc>
          <w:tcPr>
            <w:tcW w:w="1134"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p w:rsidR="002606C3" w:rsidRPr="00FF215F" w:rsidRDefault="002606C3" w:rsidP="002606C3">
            <w:pPr>
              <w:jc w:val="center"/>
              <w:rPr>
                <w:rFonts w:ascii="Calibri" w:hAnsi="Calibri" w:cs="Calibri"/>
                <w:b/>
              </w:rPr>
            </w:pPr>
            <w:r w:rsidRPr="00FF215F">
              <w:rPr>
                <w:rFonts w:ascii="Calibri" w:hAnsi="Calibri" w:cs="Calibri"/>
                <w:b/>
              </w:rPr>
              <w:t>Cena netto</w:t>
            </w:r>
          </w:p>
          <w:p w:rsidR="002606C3" w:rsidRPr="00FF215F" w:rsidRDefault="002606C3" w:rsidP="00580ABC">
            <w:pPr>
              <w:rPr>
                <w:rFonts w:ascii="Calibri" w:hAnsi="Calibri" w:cs="Calibri"/>
                <w:b/>
              </w:rPr>
            </w:pPr>
            <w:r w:rsidRPr="00FF215F">
              <w:rPr>
                <w:rFonts w:ascii="Calibri" w:hAnsi="Calibri" w:cs="Calibri"/>
                <w:b/>
              </w:rPr>
              <w:t xml:space="preserve"> (w </w:t>
            </w:r>
            <w:r>
              <w:rPr>
                <w:rFonts w:ascii="Calibri" w:hAnsi="Calibri" w:cs="Calibri"/>
                <w:b/>
              </w:rPr>
              <w:t>z</w:t>
            </w:r>
            <w:r w:rsidRPr="00FF215F">
              <w:rPr>
                <w:rFonts w:ascii="Calibri" w:hAnsi="Calibri" w:cs="Calibri"/>
                <w:b/>
              </w:rPr>
              <w:t>ł/</w:t>
            </w:r>
            <w:proofErr w:type="spellStart"/>
            <w:r w:rsidRPr="00FF215F">
              <w:rPr>
                <w:rFonts w:ascii="Calibri" w:hAnsi="Calibri" w:cs="Calibri"/>
                <w:b/>
              </w:rPr>
              <w:t>jed</w:t>
            </w:r>
            <w:proofErr w:type="spellEnd"/>
            <w:r w:rsidRPr="00FF215F">
              <w:rPr>
                <w:rFonts w:ascii="Calibri" w:hAnsi="Calibri" w:cs="Calibri"/>
                <w:b/>
              </w:rPr>
              <w:t>.)</w:t>
            </w:r>
          </w:p>
        </w:tc>
        <w:tc>
          <w:tcPr>
            <w:tcW w:w="567"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Ilość</w:t>
            </w:r>
          </w:p>
        </w:tc>
        <w:tc>
          <w:tcPr>
            <w:tcW w:w="993"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p w:rsidR="002606C3" w:rsidRPr="00FF215F" w:rsidRDefault="002606C3" w:rsidP="002606C3">
            <w:pPr>
              <w:jc w:val="center"/>
              <w:rPr>
                <w:rFonts w:ascii="Calibri" w:hAnsi="Calibri" w:cs="Calibri"/>
                <w:b/>
              </w:rPr>
            </w:pPr>
            <w:r w:rsidRPr="00FF215F">
              <w:rPr>
                <w:rFonts w:ascii="Calibri" w:hAnsi="Calibri" w:cs="Calibri"/>
                <w:b/>
              </w:rPr>
              <w:t>Wartość netto</w:t>
            </w:r>
          </w:p>
        </w:tc>
        <w:tc>
          <w:tcPr>
            <w:tcW w:w="708"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b/>
              </w:rPr>
            </w:pPr>
            <w:r w:rsidRPr="00FF215F">
              <w:rPr>
                <w:rFonts w:ascii="Calibri" w:hAnsi="Calibri" w:cs="Calibri"/>
                <w:b/>
              </w:rPr>
              <w:t>VAT</w:t>
            </w:r>
          </w:p>
          <w:p w:rsidR="002606C3" w:rsidRPr="00FF215F" w:rsidRDefault="002606C3" w:rsidP="002606C3">
            <w:pPr>
              <w:jc w:val="center"/>
              <w:rPr>
                <w:rFonts w:ascii="Calibri" w:hAnsi="Calibri" w:cs="Calibri"/>
                <w:b/>
              </w:rPr>
            </w:pPr>
            <w:r w:rsidRPr="00FF215F">
              <w:rPr>
                <w:rFonts w:ascii="Calibri" w:hAnsi="Calibri" w:cs="Calibri"/>
                <w:b/>
              </w:rPr>
              <w:t>(w %)</w:t>
            </w:r>
          </w:p>
        </w:tc>
        <w:tc>
          <w:tcPr>
            <w:tcW w:w="993" w:type="dxa"/>
            <w:tcBorders>
              <w:top w:val="single" w:sz="4" w:space="0" w:color="auto"/>
              <w:bottom w:val="single" w:sz="4" w:space="0" w:color="auto"/>
              <w:right w:val="single" w:sz="4" w:space="0" w:color="auto"/>
            </w:tcBorders>
            <w:shd w:val="clear" w:color="auto" w:fill="auto"/>
          </w:tcPr>
          <w:p w:rsidR="00580ABC" w:rsidRDefault="00580ABC" w:rsidP="00580ABC">
            <w:pPr>
              <w:jc w:val="both"/>
              <w:rPr>
                <w:rFonts w:ascii="Calibri" w:hAnsi="Calibri" w:cs="Calibri"/>
                <w:b/>
              </w:rPr>
            </w:pPr>
          </w:p>
          <w:p w:rsidR="00EC4484" w:rsidRPr="00FF215F" w:rsidRDefault="00580ABC" w:rsidP="00580ABC">
            <w:pPr>
              <w:jc w:val="both"/>
              <w:rPr>
                <w:rFonts w:ascii="Calibri" w:hAnsi="Calibri" w:cs="Calibri"/>
                <w:b/>
              </w:rPr>
            </w:pPr>
            <w:r>
              <w:rPr>
                <w:rFonts w:ascii="Calibri" w:hAnsi="Calibri" w:cs="Calibri"/>
                <w:b/>
              </w:rPr>
              <w:t>Wartość brutto</w:t>
            </w:r>
          </w:p>
        </w:tc>
      </w:tr>
      <w:tr w:rsidR="00EC4484" w:rsidRPr="00FF215F" w:rsidTr="00580ABC">
        <w:trPr>
          <w:trHeight w:val="265"/>
        </w:trPr>
        <w:tc>
          <w:tcPr>
            <w:tcW w:w="426"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993" w:type="dxa"/>
            <w:tcBorders>
              <w:top w:val="single" w:sz="4" w:space="0" w:color="auto"/>
              <w:bottom w:val="single" w:sz="4" w:space="0" w:color="auto"/>
              <w:right w:val="single" w:sz="4" w:space="0" w:color="auto"/>
            </w:tcBorders>
            <w:shd w:val="clear" w:color="auto" w:fill="auto"/>
          </w:tcPr>
          <w:p w:rsidR="00EC4484" w:rsidRPr="00FF215F" w:rsidRDefault="00EC4484">
            <w:pPr>
              <w:rPr>
                <w:rFonts w:ascii="Calibri" w:hAnsi="Calibri" w:cs="Calibri"/>
              </w:rPr>
            </w:pPr>
          </w:p>
        </w:tc>
      </w:tr>
      <w:tr w:rsidR="00EC4484" w:rsidRPr="00FF215F" w:rsidTr="00580ABC">
        <w:trPr>
          <w:trHeight w:val="284"/>
        </w:trPr>
        <w:tc>
          <w:tcPr>
            <w:tcW w:w="426"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993" w:type="dxa"/>
            <w:tcBorders>
              <w:top w:val="single" w:sz="4" w:space="0" w:color="auto"/>
              <w:bottom w:val="single" w:sz="4" w:space="0" w:color="auto"/>
              <w:right w:val="single" w:sz="4" w:space="0" w:color="auto"/>
            </w:tcBorders>
            <w:shd w:val="clear" w:color="auto" w:fill="auto"/>
          </w:tcPr>
          <w:p w:rsidR="00EC4484" w:rsidRPr="00FF215F" w:rsidRDefault="00EC4484">
            <w:pPr>
              <w:rPr>
                <w:rFonts w:ascii="Calibri" w:hAnsi="Calibri" w:cs="Calibri"/>
              </w:rPr>
            </w:pPr>
          </w:p>
        </w:tc>
      </w:tr>
      <w:tr w:rsidR="00EC4484" w:rsidRPr="00FF215F" w:rsidTr="00580ABC">
        <w:trPr>
          <w:trHeight w:val="284"/>
        </w:trPr>
        <w:tc>
          <w:tcPr>
            <w:tcW w:w="426"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tc>
        <w:tc>
          <w:tcPr>
            <w:tcW w:w="850"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r w:rsidRPr="00FF215F">
              <w:rPr>
                <w:rFonts w:ascii="Calibri" w:hAnsi="Calibri" w:cs="Calibri"/>
                <w:b/>
              </w:rPr>
              <w:t>RAZEM</w:t>
            </w:r>
          </w:p>
        </w:tc>
        <w:tc>
          <w:tcPr>
            <w:tcW w:w="1134"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b/>
              </w:rPr>
            </w:pPr>
          </w:p>
        </w:tc>
        <w:tc>
          <w:tcPr>
            <w:tcW w:w="567"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Pr>
          <w:p w:rsidR="002606C3" w:rsidRPr="00FF215F" w:rsidRDefault="002606C3" w:rsidP="002606C3">
            <w:pPr>
              <w:jc w:val="center"/>
              <w:rPr>
                <w:rFonts w:ascii="Calibri" w:hAnsi="Calibri" w:cs="Calibri"/>
              </w:rPr>
            </w:pPr>
          </w:p>
        </w:tc>
        <w:tc>
          <w:tcPr>
            <w:tcW w:w="708" w:type="dxa"/>
            <w:tcBorders>
              <w:top w:val="single" w:sz="4" w:space="0" w:color="auto"/>
              <w:left w:val="single" w:sz="4" w:space="0" w:color="auto"/>
              <w:bottom w:val="single" w:sz="4" w:space="0" w:color="auto"/>
              <w:right w:val="single" w:sz="4" w:space="0" w:color="auto"/>
            </w:tcBorders>
            <w:vAlign w:val="center"/>
          </w:tcPr>
          <w:p w:rsidR="002606C3" w:rsidRPr="00FF215F" w:rsidRDefault="002606C3" w:rsidP="002606C3">
            <w:pPr>
              <w:jc w:val="center"/>
              <w:rPr>
                <w:rFonts w:ascii="Calibri" w:hAnsi="Calibri" w:cs="Calibri"/>
              </w:rPr>
            </w:pPr>
          </w:p>
        </w:tc>
        <w:tc>
          <w:tcPr>
            <w:tcW w:w="993" w:type="dxa"/>
            <w:tcBorders>
              <w:top w:val="single" w:sz="4" w:space="0" w:color="auto"/>
              <w:bottom w:val="single" w:sz="4" w:space="0" w:color="auto"/>
              <w:right w:val="single" w:sz="4" w:space="0" w:color="auto"/>
            </w:tcBorders>
            <w:shd w:val="clear" w:color="auto" w:fill="auto"/>
          </w:tcPr>
          <w:p w:rsidR="00EC4484" w:rsidRPr="00FF215F" w:rsidRDefault="00EC4484">
            <w:pPr>
              <w:rPr>
                <w:rFonts w:ascii="Calibri" w:hAnsi="Calibri" w:cs="Calibri"/>
              </w:rPr>
            </w:pPr>
          </w:p>
        </w:tc>
      </w:tr>
    </w:tbl>
    <w:p w:rsidR="002606C3" w:rsidRPr="00FF215F" w:rsidRDefault="002606C3" w:rsidP="002606C3">
      <w:pPr>
        <w:jc w:val="right"/>
        <w:rPr>
          <w:rFonts w:ascii="Calibri" w:hAnsi="Calibri" w:cs="Calibri"/>
          <w:b/>
        </w:rPr>
      </w:pPr>
    </w:p>
    <w:p w:rsidR="002606C3" w:rsidRPr="00FF215F" w:rsidRDefault="002606C3" w:rsidP="002606C3">
      <w:pPr>
        <w:jc w:val="right"/>
        <w:rPr>
          <w:rFonts w:ascii="Calibri" w:hAnsi="Calibri" w:cs="Calibri"/>
          <w:b/>
        </w:rPr>
      </w:pPr>
    </w:p>
    <w:p w:rsidR="002606C3" w:rsidRPr="00FF215F" w:rsidRDefault="002606C3" w:rsidP="002606C3">
      <w:pPr>
        <w:rPr>
          <w:rFonts w:ascii="Calibri" w:hAnsi="Calibri" w:cs="Calibri"/>
        </w:rPr>
      </w:pPr>
    </w:p>
    <w:p w:rsidR="002606C3" w:rsidRPr="00FF215F" w:rsidRDefault="002606C3" w:rsidP="002606C3">
      <w:pPr>
        <w:rPr>
          <w:rFonts w:ascii="Calibri" w:hAnsi="Calibri" w:cs="Calibri"/>
        </w:rPr>
      </w:pPr>
    </w:p>
    <w:p w:rsidR="002606C3" w:rsidRPr="00FF215F" w:rsidRDefault="002606C3" w:rsidP="00FA0DCF">
      <w:pPr>
        <w:pStyle w:val="Tekstpodstawowywcity"/>
        <w:ind w:left="0"/>
        <w:jc w:val="both"/>
        <w:rPr>
          <w:rFonts w:ascii="Calibri" w:hAnsi="Calibri" w:cs="Calibri"/>
          <w:b/>
          <w:sz w:val="22"/>
          <w:szCs w:val="22"/>
        </w:rPr>
      </w:pPr>
      <w:r>
        <w:rPr>
          <w:rFonts w:ascii="Calibri" w:hAnsi="Calibri" w:cs="Calibri"/>
          <w:b/>
          <w:sz w:val="22"/>
          <w:szCs w:val="22"/>
        </w:rPr>
        <w:t xml:space="preserve">   </w:t>
      </w:r>
      <w:r w:rsidRPr="00FF215F">
        <w:rPr>
          <w:rFonts w:ascii="Calibri" w:hAnsi="Calibri" w:cs="Calibri"/>
          <w:b/>
          <w:sz w:val="22"/>
          <w:szCs w:val="22"/>
        </w:rPr>
        <w:t xml:space="preserve">UWAGA:  Formularz cenowy należy wypełnić czytelną czcionką w rozmiarze nie mniejszą niż   </w:t>
      </w:r>
      <w:r>
        <w:rPr>
          <w:rFonts w:ascii="Calibri" w:hAnsi="Calibri" w:cs="Calibri"/>
          <w:b/>
          <w:sz w:val="22"/>
          <w:szCs w:val="22"/>
        </w:rPr>
        <w:t>11</w:t>
      </w:r>
    </w:p>
    <w:p w:rsidR="002606C3" w:rsidRPr="00FF215F" w:rsidRDefault="002606C3" w:rsidP="002606C3">
      <w:pPr>
        <w:rPr>
          <w:rFonts w:ascii="Calibri" w:hAnsi="Calibri" w:cs="Calibri"/>
        </w:rPr>
      </w:pPr>
    </w:p>
    <w:p w:rsidR="00450F3A" w:rsidRPr="00FF215F" w:rsidRDefault="00450F3A" w:rsidP="00450F3A">
      <w:pPr>
        <w:jc w:val="right"/>
        <w:rPr>
          <w:rFonts w:ascii="Calibri" w:hAnsi="Calibri" w:cs="Calibri"/>
          <w:b/>
        </w:rPr>
      </w:pPr>
    </w:p>
    <w:p w:rsidR="00450F3A" w:rsidRPr="00FF215F" w:rsidRDefault="00450F3A" w:rsidP="00450F3A">
      <w:pPr>
        <w:pStyle w:val="Default"/>
        <w:rPr>
          <w:rFonts w:ascii="Calibri" w:hAnsi="Calibri" w:cs="Calibri"/>
          <w:sz w:val="22"/>
          <w:szCs w:val="22"/>
        </w:rPr>
      </w:pPr>
    </w:p>
    <w:p w:rsidR="00460C6B" w:rsidRDefault="00460C6B" w:rsidP="00450F3A">
      <w:pPr>
        <w:jc w:val="center"/>
        <w:rPr>
          <w:rFonts w:ascii="Calibri" w:hAnsi="Calibri" w:cs="Calibri"/>
        </w:rPr>
        <w:sectPr w:rsidR="00460C6B" w:rsidSect="00AD505A">
          <w:footerReference w:type="default" r:id="rId38"/>
          <w:pgSz w:w="11909" w:h="16834"/>
          <w:pgMar w:top="1440" w:right="1440" w:bottom="1440" w:left="1440" w:header="720" w:footer="720" w:gutter="0"/>
          <w:pgNumType w:start="1"/>
          <w:cols w:space="708"/>
          <w:titlePg/>
        </w:sectPr>
      </w:pPr>
    </w:p>
    <w:p w:rsidR="00450F3A" w:rsidRPr="00FF215F" w:rsidRDefault="00450F3A" w:rsidP="00450F3A">
      <w:pPr>
        <w:jc w:val="center"/>
        <w:rPr>
          <w:rFonts w:ascii="Calibri" w:hAnsi="Calibri" w:cs="Calibri"/>
          <w:b/>
        </w:rPr>
      </w:pPr>
      <w:r w:rsidRPr="00FF215F">
        <w:rPr>
          <w:rFonts w:ascii="Calibri" w:hAnsi="Calibri" w:cs="Calibri"/>
        </w:rPr>
        <w:lastRenderedPageBreak/>
        <w:t>Wykonawca powinien przedłożyć ofertę zgodnie z n/w tabelą:</w:t>
      </w:r>
    </w:p>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tbl>
      <w:tblPr>
        <w:tblW w:w="13183" w:type="dxa"/>
        <w:tblInd w:w="70" w:type="dxa"/>
        <w:tblLayout w:type="fixed"/>
        <w:tblCellMar>
          <w:left w:w="70" w:type="dxa"/>
          <w:right w:w="70" w:type="dxa"/>
        </w:tblCellMar>
        <w:tblLook w:val="0000"/>
      </w:tblPr>
      <w:tblGrid>
        <w:gridCol w:w="426"/>
        <w:gridCol w:w="1417"/>
        <w:gridCol w:w="992"/>
        <w:gridCol w:w="1418"/>
        <w:gridCol w:w="1134"/>
        <w:gridCol w:w="1134"/>
        <w:gridCol w:w="1559"/>
        <w:gridCol w:w="1418"/>
        <w:gridCol w:w="1134"/>
        <w:gridCol w:w="992"/>
        <w:gridCol w:w="1559"/>
      </w:tblGrid>
      <w:tr w:rsidR="00450F3A" w:rsidRPr="00FF215F" w:rsidTr="002606C3">
        <w:trPr>
          <w:trHeight w:val="687"/>
        </w:trPr>
        <w:tc>
          <w:tcPr>
            <w:tcW w:w="426"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Lp.</w:t>
            </w:r>
          </w:p>
        </w:tc>
        <w:tc>
          <w:tcPr>
            <w:tcW w:w="1417"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 xml:space="preserve">Nazwa </w:t>
            </w: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Nazwa własna</w:t>
            </w:r>
          </w:p>
        </w:tc>
        <w:tc>
          <w:tcPr>
            <w:tcW w:w="1418"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Producent</w:t>
            </w: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p w:rsidR="00450F3A" w:rsidRPr="00FF215F" w:rsidRDefault="00450F3A" w:rsidP="002606C3">
            <w:pPr>
              <w:jc w:val="center"/>
              <w:rPr>
                <w:rFonts w:ascii="Calibri" w:hAnsi="Calibri" w:cs="Calibri"/>
                <w:b/>
              </w:rPr>
            </w:pPr>
            <w:r w:rsidRPr="00FF215F">
              <w:rPr>
                <w:rFonts w:ascii="Calibri" w:hAnsi="Calibri" w:cs="Calibri"/>
                <w:b/>
              </w:rPr>
              <w:t xml:space="preserve">Nr </w:t>
            </w:r>
            <w:proofErr w:type="spellStart"/>
            <w:r w:rsidRPr="00FF215F">
              <w:rPr>
                <w:rFonts w:ascii="Calibri" w:hAnsi="Calibri" w:cs="Calibri"/>
                <w:b/>
              </w:rPr>
              <w:t>katalo-gowy</w:t>
            </w:r>
            <w:proofErr w:type="spellEnd"/>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p w:rsidR="00450F3A" w:rsidRPr="00FF215F" w:rsidRDefault="00450F3A" w:rsidP="002606C3">
            <w:pPr>
              <w:jc w:val="center"/>
              <w:rPr>
                <w:rFonts w:ascii="Calibri" w:hAnsi="Calibri" w:cs="Calibri"/>
                <w:b/>
              </w:rPr>
            </w:pPr>
            <w:r w:rsidRPr="00FF215F">
              <w:rPr>
                <w:rFonts w:ascii="Calibri" w:hAnsi="Calibri" w:cs="Calibri"/>
                <w:b/>
              </w:rPr>
              <w:t>Jedn. miary</w:t>
            </w:r>
          </w:p>
        </w:tc>
        <w:tc>
          <w:tcPr>
            <w:tcW w:w="1559"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p w:rsidR="00450F3A" w:rsidRPr="00FF215F" w:rsidRDefault="00450F3A" w:rsidP="002606C3">
            <w:pPr>
              <w:jc w:val="center"/>
              <w:rPr>
                <w:rFonts w:ascii="Calibri" w:hAnsi="Calibri" w:cs="Calibri"/>
                <w:b/>
              </w:rPr>
            </w:pPr>
            <w:r w:rsidRPr="00FF215F">
              <w:rPr>
                <w:rFonts w:ascii="Calibri" w:hAnsi="Calibri" w:cs="Calibri"/>
                <w:b/>
              </w:rPr>
              <w:t>Cena netto</w:t>
            </w:r>
          </w:p>
          <w:p w:rsidR="00450F3A" w:rsidRPr="00FF215F" w:rsidRDefault="00450F3A" w:rsidP="002606C3">
            <w:pPr>
              <w:jc w:val="center"/>
              <w:rPr>
                <w:rFonts w:ascii="Calibri" w:hAnsi="Calibri" w:cs="Calibri"/>
                <w:b/>
              </w:rPr>
            </w:pPr>
            <w:r w:rsidRPr="00FF215F">
              <w:rPr>
                <w:rFonts w:ascii="Calibri" w:hAnsi="Calibri" w:cs="Calibri"/>
                <w:b/>
              </w:rPr>
              <w:t xml:space="preserve"> (w zł/jedn.)</w:t>
            </w:r>
          </w:p>
        </w:tc>
        <w:tc>
          <w:tcPr>
            <w:tcW w:w="1418"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Ilość</w:t>
            </w: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p w:rsidR="00450F3A" w:rsidRPr="00FF215F" w:rsidRDefault="00450F3A" w:rsidP="002606C3">
            <w:pPr>
              <w:jc w:val="center"/>
              <w:rPr>
                <w:rFonts w:ascii="Calibri" w:hAnsi="Calibri" w:cs="Calibri"/>
                <w:b/>
              </w:rPr>
            </w:pPr>
            <w:r w:rsidRPr="00FF215F">
              <w:rPr>
                <w:rFonts w:ascii="Calibri" w:hAnsi="Calibri" w:cs="Calibri"/>
                <w:b/>
              </w:rPr>
              <w:t>Wartość netto</w:t>
            </w: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b/>
              </w:rPr>
            </w:pPr>
            <w:r w:rsidRPr="00FF215F">
              <w:rPr>
                <w:rFonts w:ascii="Calibri" w:hAnsi="Calibri" w:cs="Calibri"/>
                <w:b/>
              </w:rPr>
              <w:t>VAT</w:t>
            </w:r>
          </w:p>
          <w:p w:rsidR="00450F3A" w:rsidRPr="00FF215F" w:rsidRDefault="00450F3A" w:rsidP="002606C3">
            <w:pPr>
              <w:jc w:val="center"/>
              <w:rPr>
                <w:rFonts w:ascii="Calibri" w:hAnsi="Calibri" w:cs="Calibri"/>
                <w:b/>
              </w:rPr>
            </w:pPr>
            <w:r w:rsidRPr="00FF215F">
              <w:rPr>
                <w:rFonts w:ascii="Calibri" w:hAnsi="Calibri" w:cs="Calibri"/>
                <w:b/>
              </w:rPr>
              <w:t>(w %)</w:t>
            </w:r>
          </w:p>
        </w:tc>
        <w:tc>
          <w:tcPr>
            <w:tcW w:w="1559" w:type="dxa"/>
            <w:tcBorders>
              <w:top w:val="single" w:sz="4" w:space="0" w:color="auto"/>
              <w:bottom w:val="single" w:sz="4" w:space="0" w:color="auto"/>
              <w:right w:val="single" w:sz="4" w:space="0" w:color="auto"/>
            </w:tcBorders>
            <w:shd w:val="clear" w:color="auto" w:fill="auto"/>
          </w:tcPr>
          <w:p w:rsidR="00450F3A" w:rsidRPr="00FF215F" w:rsidRDefault="00450F3A" w:rsidP="002606C3">
            <w:pPr>
              <w:rPr>
                <w:rFonts w:ascii="Calibri" w:hAnsi="Calibri" w:cs="Calibri"/>
                <w:b/>
              </w:rPr>
            </w:pPr>
          </w:p>
          <w:p w:rsidR="00450F3A" w:rsidRPr="00FF215F" w:rsidRDefault="00450F3A" w:rsidP="002606C3">
            <w:pPr>
              <w:rPr>
                <w:rFonts w:ascii="Calibri" w:hAnsi="Calibri" w:cs="Calibri"/>
                <w:b/>
              </w:rPr>
            </w:pPr>
            <w:r w:rsidRPr="00FF215F">
              <w:rPr>
                <w:rFonts w:ascii="Calibri" w:hAnsi="Calibri" w:cs="Calibri"/>
                <w:b/>
              </w:rPr>
              <w:t xml:space="preserve">     Wartość </w:t>
            </w:r>
          </w:p>
          <w:p w:rsidR="00450F3A" w:rsidRPr="00FF215F" w:rsidRDefault="00450F3A" w:rsidP="002606C3">
            <w:pPr>
              <w:rPr>
                <w:rFonts w:ascii="Calibri" w:hAnsi="Calibri" w:cs="Calibri"/>
                <w:b/>
              </w:rPr>
            </w:pPr>
            <w:r w:rsidRPr="00FF215F">
              <w:rPr>
                <w:rFonts w:ascii="Calibri" w:hAnsi="Calibri" w:cs="Calibri"/>
                <w:b/>
              </w:rPr>
              <w:t xml:space="preserve">       brutto</w:t>
            </w:r>
          </w:p>
        </w:tc>
      </w:tr>
      <w:tr w:rsidR="00450F3A" w:rsidRPr="00FF215F" w:rsidTr="002606C3">
        <w:trPr>
          <w:trHeight w:val="265"/>
        </w:trPr>
        <w:tc>
          <w:tcPr>
            <w:tcW w:w="426"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1559" w:type="dxa"/>
            <w:tcBorders>
              <w:top w:val="single" w:sz="4" w:space="0" w:color="auto"/>
              <w:bottom w:val="single" w:sz="4" w:space="0" w:color="auto"/>
              <w:right w:val="single" w:sz="4" w:space="0" w:color="auto"/>
            </w:tcBorders>
            <w:shd w:val="clear" w:color="auto" w:fill="auto"/>
          </w:tcPr>
          <w:p w:rsidR="00450F3A" w:rsidRPr="00FF215F" w:rsidRDefault="00450F3A" w:rsidP="002606C3">
            <w:pPr>
              <w:rPr>
                <w:rFonts w:ascii="Calibri" w:hAnsi="Calibri" w:cs="Calibri"/>
              </w:rPr>
            </w:pPr>
          </w:p>
        </w:tc>
      </w:tr>
      <w:tr w:rsidR="00450F3A" w:rsidRPr="00FF215F" w:rsidTr="002606C3">
        <w:trPr>
          <w:trHeight w:val="284"/>
        </w:trPr>
        <w:tc>
          <w:tcPr>
            <w:tcW w:w="426"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1559" w:type="dxa"/>
            <w:tcBorders>
              <w:top w:val="single" w:sz="4" w:space="0" w:color="auto"/>
              <w:bottom w:val="single" w:sz="4" w:space="0" w:color="auto"/>
              <w:right w:val="single" w:sz="4" w:space="0" w:color="auto"/>
            </w:tcBorders>
            <w:shd w:val="clear" w:color="auto" w:fill="auto"/>
          </w:tcPr>
          <w:p w:rsidR="00450F3A" w:rsidRPr="00FF215F" w:rsidRDefault="00450F3A" w:rsidP="002606C3">
            <w:pPr>
              <w:rPr>
                <w:rFonts w:ascii="Calibri" w:hAnsi="Calibri" w:cs="Calibri"/>
              </w:rPr>
            </w:pPr>
          </w:p>
        </w:tc>
      </w:tr>
      <w:tr w:rsidR="00450F3A" w:rsidRPr="00FF215F" w:rsidTr="002606C3">
        <w:trPr>
          <w:trHeight w:val="284"/>
        </w:trPr>
        <w:tc>
          <w:tcPr>
            <w:tcW w:w="426"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r w:rsidRPr="00FF215F">
              <w:rPr>
                <w:rFonts w:ascii="Calibri" w:hAnsi="Calibri" w:cs="Calibri"/>
                <w:b/>
              </w:rPr>
              <w:t>RAZEM</w:t>
            </w:r>
          </w:p>
        </w:tc>
        <w:tc>
          <w:tcPr>
            <w:tcW w:w="1559"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b/>
              </w:rPr>
            </w:pPr>
          </w:p>
        </w:tc>
        <w:tc>
          <w:tcPr>
            <w:tcW w:w="1418"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Pr>
          <w:p w:rsidR="00450F3A" w:rsidRPr="00FF215F" w:rsidRDefault="00450F3A" w:rsidP="002606C3">
            <w:pPr>
              <w:jc w:val="center"/>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vAlign w:val="center"/>
          </w:tcPr>
          <w:p w:rsidR="00450F3A" w:rsidRPr="00FF215F" w:rsidRDefault="00450F3A" w:rsidP="002606C3">
            <w:pPr>
              <w:jc w:val="center"/>
              <w:rPr>
                <w:rFonts w:ascii="Calibri" w:hAnsi="Calibri" w:cs="Calibri"/>
              </w:rPr>
            </w:pPr>
          </w:p>
        </w:tc>
        <w:tc>
          <w:tcPr>
            <w:tcW w:w="1559" w:type="dxa"/>
            <w:tcBorders>
              <w:top w:val="single" w:sz="4" w:space="0" w:color="auto"/>
              <w:bottom w:val="single" w:sz="4" w:space="0" w:color="auto"/>
              <w:right w:val="single" w:sz="4" w:space="0" w:color="auto"/>
            </w:tcBorders>
            <w:shd w:val="clear" w:color="auto" w:fill="auto"/>
          </w:tcPr>
          <w:p w:rsidR="00450F3A" w:rsidRPr="00FF215F" w:rsidRDefault="00450F3A" w:rsidP="002606C3">
            <w:pPr>
              <w:rPr>
                <w:rFonts w:ascii="Calibri" w:hAnsi="Calibri" w:cs="Calibri"/>
              </w:rPr>
            </w:pPr>
          </w:p>
        </w:tc>
      </w:tr>
    </w:tbl>
    <w:p w:rsidR="00450F3A" w:rsidRPr="00FF215F" w:rsidRDefault="00450F3A" w:rsidP="00450F3A">
      <w:pPr>
        <w:jc w:val="right"/>
        <w:rPr>
          <w:rFonts w:ascii="Calibri" w:hAnsi="Calibri" w:cs="Calibri"/>
          <w:b/>
        </w:rPr>
      </w:pPr>
    </w:p>
    <w:p w:rsidR="00450F3A" w:rsidRPr="00FF215F" w:rsidRDefault="00450F3A" w:rsidP="00450F3A">
      <w:pPr>
        <w:jc w:val="right"/>
        <w:rPr>
          <w:rFonts w:ascii="Calibri" w:hAnsi="Calibri" w:cs="Calibri"/>
          <w:b/>
        </w:rPr>
      </w:pPr>
    </w:p>
    <w:p w:rsidR="00450F3A" w:rsidRPr="00FF215F" w:rsidRDefault="00450F3A" w:rsidP="00450F3A">
      <w:pPr>
        <w:pStyle w:val="Default"/>
        <w:rPr>
          <w:rFonts w:ascii="Calibri" w:hAnsi="Calibri" w:cs="Calibri"/>
          <w:sz w:val="22"/>
          <w:szCs w:val="22"/>
        </w:rPr>
      </w:pPr>
    </w:p>
    <w:p w:rsidR="00450F3A" w:rsidRPr="00FF215F" w:rsidRDefault="00450F3A" w:rsidP="00450F3A">
      <w:pPr>
        <w:rPr>
          <w:rFonts w:ascii="Calibri" w:hAnsi="Calibri" w:cs="Calibri"/>
        </w:rPr>
      </w:pPr>
    </w:p>
    <w:p w:rsidR="00450F3A" w:rsidRPr="00FF215F" w:rsidRDefault="00450F3A" w:rsidP="00450F3A">
      <w:pPr>
        <w:rPr>
          <w:rFonts w:ascii="Calibri" w:hAnsi="Calibri" w:cs="Calibri"/>
        </w:rPr>
      </w:pPr>
    </w:p>
    <w:p w:rsidR="00450F3A" w:rsidRPr="00FF215F" w:rsidRDefault="00450F3A" w:rsidP="00450F3A">
      <w:pPr>
        <w:rPr>
          <w:rFonts w:ascii="Calibri" w:hAnsi="Calibri" w:cs="Calibri"/>
        </w:rPr>
      </w:pPr>
    </w:p>
    <w:p w:rsidR="00450F3A" w:rsidRPr="00FF215F" w:rsidRDefault="00450F3A" w:rsidP="00450F3A">
      <w:pPr>
        <w:pStyle w:val="Tekstpodstawowywcity"/>
        <w:jc w:val="both"/>
        <w:rPr>
          <w:rFonts w:ascii="Calibri" w:hAnsi="Calibri" w:cs="Calibri"/>
          <w:b/>
          <w:sz w:val="22"/>
          <w:szCs w:val="22"/>
        </w:rPr>
      </w:pPr>
      <w:r w:rsidRPr="00FF215F">
        <w:rPr>
          <w:rFonts w:ascii="Calibri" w:hAnsi="Calibri" w:cs="Calibri"/>
          <w:b/>
          <w:sz w:val="22"/>
          <w:szCs w:val="22"/>
        </w:rPr>
        <w:t xml:space="preserve">UWAGA:  Formularz cenowy należy wypełnić czytelną czcionką w rozmiarze nie mniejszą niż   </w:t>
      </w:r>
      <w:r>
        <w:rPr>
          <w:rFonts w:ascii="Calibri" w:hAnsi="Calibri" w:cs="Calibri"/>
          <w:b/>
          <w:sz w:val="22"/>
          <w:szCs w:val="22"/>
        </w:rPr>
        <w:t>11</w:t>
      </w:r>
    </w:p>
    <w:p w:rsidR="00450F3A" w:rsidRPr="00FF215F" w:rsidRDefault="00450F3A" w:rsidP="00450F3A">
      <w:pPr>
        <w:rPr>
          <w:rFonts w:ascii="Calibri" w:hAnsi="Calibri" w:cs="Calibri"/>
        </w:rPr>
      </w:pPr>
    </w:p>
    <w:p w:rsidR="00BF0D09" w:rsidRPr="00982A03" w:rsidRDefault="00BF0D09" w:rsidP="00BF0D09">
      <w:pPr>
        <w:spacing w:before="60" w:after="60" w:line="240" w:lineRule="auto"/>
        <w:ind w:left="4248"/>
        <w:jc w:val="center"/>
        <w:rPr>
          <w:rFonts w:asciiTheme="minorHAnsi" w:hAnsiTheme="minorHAnsi" w:cstheme="minorHAnsi"/>
        </w:rPr>
      </w:pPr>
    </w:p>
    <w:p w:rsidR="00BF0D09" w:rsidRDefault="00BF0D09" w:rsidP="00486495">
      <w:pPr>
        <w:pStyle w:val="normal"/>
        <w:spacing w:line="271" w:lineRule="auto"/>
        <w:ind w:left="2880" w:firstLine="720"/>
        <w:jc w:val="center"/>
        <w:rPr>
          <w:rFonts w:asciiTheme="majorHAnsi" w:hAnsiTheme="majorHAnsi" w:cstheme="majorHAnsi"/>
        </w:rPr>
      </w:pPr>
    </w:p>
    <w:p w:rsidR="00BF0D09" w:rsidRDefault="00BF0D09" w:rsidP="00486495">
      <w:pPr>
        <w:pStyle w:val="normal"/>
        <w:spacing w:line="271" w:lineRule="auto"/>
        <w:ind w:left="2880" w:firstLine="720"/>
        <w:jc w:val="center"/>
        <w:rPr>
          <w:rFonts w:asciiTheme="majorHAnsi" w:hAnsiTheme="majorHAnsi" w:cstheme="majorHAnsi"/>
        </w:rPr>
      </w:pPr>
    </w:p>
    <w:p w:rsidR="00BF0D09" w:rsidRDefault="00BF0D09" w:rsidP="00486495">
      <w:pPr>
        <w:pStyle w:val="normal"/>
        <w:spacing w:line="271" w:lineRule="auto"/>
        <w:ind w:left="2880" w:firstLine="720"/>
        <w:jc w:val="center"/>
        <w:rPr>
          <w:rFonts w:asciiTheme="majorHAnsi" w:hAnsiTheme="majorHAnsi" w:cstheme="majorHAnsi"/>
        </w:rPr>
      </w:pPr>
    </w:p>
    <w:p w:rsidR="00BF0D09" w:rsidRDefault="00BF0D09" w:rsidP="00486495">
      <w:pPr>
        <w:pStyle w:val="normal"/>
        <w:spacing w:line="271" w:lineRule="auto"/>
        <w:ind w:left="2880" w:firstLine="720"/>
        <w:jc w:val="center"/>
        <w:rPr>
          <w:rFonts w:asciiTheme="majorHAnsi" w:hAnsiTheme="majorHAnsi" w:cstheme="majorHAnsi"/>
        </w:rPr>
      </w:pPr>
    </w:p>
    <w:p w:rsidR="00460C6B" w:rsidRDefault="00460C6B" w:rsidP="00486495">
      <w:pPr>
        <w:pStyle w:val="normal"/>
        <w:spacing w:line="271" w:lineRule="auto"/>
        <w:ind w:left="2880" w:firstLine="720"/>
        <w:jc w:val="center"/>
        <w:rPr>
          <w:rFonts w:asciiTheme="majorHAnsi" w:hAnsiTheme="majorHAnsi" w:cstheme="majorHAnsi"/>
        </w:rPr>
        <w:sectPr w:rsidR="00460C6B" w:rsidSect="00460C6B">
          <w:pgSz w:w="16834" w:h="11909" w:orient="landscape"/>
          <w:pgMar w:top="1440" w:right="1440" w:bottom="1440" w:left="1440" w:header="720" w:footer="720" w:gutter="0"/>
          <w:pgNumType w:start="1"/>
          <w:cols w:space="708"/>
          <w:titlePg/>
        </w:sectPr>
      </w:pPr>
    </w:p>
    <w:p w:rsidR="00BF0D09" w:rsidRDefault="00BF0D09" w:rsidP="008021A9">
      <w:pPr>
        <w:pStyle w:val="normal"/>
        <w:spacing w:line="271" w:lineRule="auto"/>
        <w:ind w:left="2880" w:firstLine="720"/>
        <w:jc w:val="center"/>
        <w:rPr>
          <w:rFonts w:asciiTheme="majorHAnsi" w:hAnsiTheme="majorHAnsi" w:cstheme="majorHAnsi"/>
        </w:rPr>
      </w:pPr>
    </w:p>
    <w:sectPr w:rsidR="00BF0D09" w:rsidSect="00AD505A">
      <w:pgSz w:w="11909" w:h="16834"/>
      <w:pgMar w:top="144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BC" w:rsidRDefault="00580ABC" w:rsidP="00AD505A">
      <w:pPr>
        <w:spacing w:line="240" w:lineRule="auto"/>
      </w:pPr>
      <w:r>
        <w:separator/>
      </w:r>
    </w:p>
  </w:endnote>
  <w:endnote w:type="continuationSeparator" w:id="0">
    <w:p w:rsidR="00580ABC" w:rsidRDefault="00580ABC" w:rsidP="00AD50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BC" w:rsidRDefault="00580ABC">
    <w:pPr>
      <w:pStyle w:val="normal"/>
      <w:jc w:val="right"/>
    </w:pPr>
    <w:fldSimple w:instr="PAGE">
      <w:r w:rsidR="00F11B7B">
        <w:rPr>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BC" w:rsidRDefault="00580ABC" w:rsidP="00AD505A">
      <w:pPr>
        <w:spacing w:line="240" w:lineRule="auto"/>
      </w:pPr>
      <w:r>
        <w:separator/>
      </w:r>
    </w:p>
  </w:footnote>
  <w:footnote w:type="continuationSeparator" w:id="0">
    <w:p w:rsidR="00580ABC" w:rsidRDefault="00580ABC" w:rsidP="00AD505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val="0"/>
        <w:bCs/>
        <w:sz w:val="24"/>
        <w:szCs w:val="24"/>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nsid w:val="0002099D"/>
    <w:multiLevelType w:val="multilevel"/>
    <w:tmpl w:val="3050B87C"/>
    <w:lvl w:ilvl="0">
      <w:start w:val="1"/>
      <w:numFmt w:val="decimal"/>
      <w:lvlText w:val="%1"/>
      <w:lvlJc w:val="left"/>
      <w:pPr>
        <w:ind w:left="1146" w:hanging="360"/>
      </w:pPr>
      <w:rPr>
        <w:rFonts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8C5C68"/>
    <w:multiLevelType w:val="multilevel"/>
    <w:tmpl w:val="8FB0C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98B3A87"/>
    <w:multiLevelType w:val="multilevel"/>
    <w:tmpl w:val="E12CEDA8"/>
    <w:lvl w:ilvl="0">
      <w:start w:val="1"/>
      <w:numFmt w:val="lowerLetter"/>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nsid w:val="098E3980"/>
    <w:multiLevelType w:val="multilevel"/>
    <w:tmpl w:val="242C09E0"/>
    <w:lvl w:ilvl="0">
      <w:start w:val="1"/>
      <w:numFmt w:val="decimal"/>
      <w:lvlText w:val="%1."/>
      <w:lvlJc w:val="left"/>
      <w:pPr>
        <w:ind w:left="505" w:hanging="363"/>
      </w:pPr>
      <w:rPr>
        <w:b w:val="0"/>
        <w:vertAlign w:val="baseline"/>
      </w:rPr>
    </w:lvl>
    <w:lvl w:ilvl="1">
      <w:start w:val="1"/>
      <w:numFmt w:val="lowerLetter"/>
      <w:lvlText w:val="%2."/>
      <w:lvlJc w:val="left"/>
      <w:pPr>
        <w:ind w:left="145" w:hanging="360"/>
      </w:pPr>
      <w:rPr>
        <w:vertAlign w:val="baseline"/>
      </w:rPr>
    </w:lvl>
    <w:lvl w:ilvl="2">
      <w:start w:val="1"/>
      <w:numFmt w:val="lowerRoman"/>
      <w:lvlText w:val="%3."/>
      <w:lvlJc w:val="right"/>
      <w:pPr>
        <w:ind w:left="865" w:hanging="180"/>
      </w:pPr>
      <w:rPr>
        <w:vertAlign w:val="baseline"/>
      </w:rPr>
    </w:lvl>
    <w:lvl w:ilvl="3">
      <w:start w:val="1"/>
      <w:numFmt w:val="decimal"/>
      <w:lvlText w:val="%4."/>
      <w:lvlJc w:val="left"/>
      <w:pPr>
        <w:ind w:left="1585" w:hanging="360"/>
      </w:pPr>
      <w:rPr>
        <w:vertAlign w:val="baseline"/>
      </w:rPr>
    </w:lvl>
    <w:lvl w:ilvl="4">
      <w:start w:val="1"/>
      <w:numFmt w:val="lowerLetter"/>
      <w:lvlText w:val="%5."/>
      <w:lvlJc w:val="left"/>
      <w:pPr>
        <w:ind w:left="2305" w:hanging="360"/>
      </w:pPr>
      <w:rPr>
        <w:vertAlign w:val="baseline"/>
      </w:rPr>
    </w:lvl>
    <w:lvl w:ilvl="5">
      <w:start w:val="1"/>
      <w:numFmt w:val="lowerRoman"/>
      <w:lvlText w:val="%6."/>
      <w:lvlJc w:val="right"/>
      <w:pPr>
        <w:ind w:left="3025" w:hanging="180"/>
      </w:pPr>
      <w:rPr>
        <w:vertAlign w:val="baseline"/>
      </w:rPr>
    </w:lvl>
    <w:lvl w:ilvl="6">
      <w:start w:val="1"/>
      <w:numFmt w:val="decimal"/>
      <w:lvlText w:val="%7."/>
      <w:lvlJc w:val="left"/>
      <w:pPr>
        <w:ind w:left="3745" w:hanging="360"/>
      </w:pPr>
      <w:rPr>
        <w:vertAlign w:val="baseline"/>
      </w:rPr>
    </w:lvl>
    <w:lvl w:ilvl="7">
      <w:start w:val="1"/>
      <w:numFmt w:val="lowerLetter"/>
      <w:lvlText w:val="%8."/>
      <w:lvlJc w:val="left"/>
      <w:pPr>
        <w:ind w:left="4465" w:hanging="360"/>
      </w:pPr>
      <w:rPr>
        <w:vertAlign w:val="baseline"/>
      </w:rPr>
    </w:lvl>
    <w:lvl w:ilvl="8">
      <w:start w:val="1"/>
      <w:numFmt w:val="lowerRoman"/>
      <w:lvlText w:val="%9."/>
      <w:lvlJc w:val="right"/>
      <w:pPr>
        <w:ind w:left="5185" w:hanging="180"/>
      </w:pPr>
      <w:rPr>
        <w:vertAlign w:val="baseline"/>
      </w:rPr>
    </w:lvl>
  </w:abstractNum>
  <w:abstractNum w:abstractNumId="7">
    <w:nsid w:val="09E0083D"/>
    <w:multiLevelType w:val="hybridMultilevel"/>
    <w:tmpl w:val="2E5CC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693D60"/>
    <w:multiLevelType w:val="multilevel"/>
    <w:tmpl w:val="A976C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11D3FF9"/>
    <w:multiLevelType w:val="multilevel"/>
    <w:tmpl w:val="E4D2E2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1AF20C3"/>
    <w:multiLevelType w:val="multilevel"/>
    <w:tmpl w:val="2F4494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22702CB"/>
    <w:multiLevelType w:val="multilevel"/>
    <w:tmpl w:val="BA3893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37A53E9"/>
    <w:multiLevelType w:val="hybridMultilevel"/>
    <w:tmpl w:val="9DE62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A30648"/>
    <w:multiLevelType w:val="hybridMultilevel"/>
    <w:tmpl w:val="5814869C"/>
    <w:lvl w:ilvl="0" w:tplc="A002DD96">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B82623"/>
    <w:multiLevelType w:val="multilevel"/>
    <w:tmpl w:val="E99807C2"/>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5">
    <w:nsid w:val="16184DE1"/>
    <w:multiLevelType w:val="hybridMultilevel"/>
    <w:tmpl w:val="94B4537C"/>
    <w:lvl w:ilvl="0" w:tplc="4EBCF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E51209"/>
    <w:multiLevelType w:val="multilevel"/>
    <w:tmpl w:val="12A22004"/>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7">
    <w:nsid w:val="1B76251E"/>
    <w:multiLevelType w:val="hybridMultilevel"/>
    <w:tmpl w:val="C37CE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465798"/>
    <w:multiLevelType w:val="multilevel"/>
    <w:tmpl w:val="5128BD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21252A1"/>
    <w:multiLevelType w:val="hybridMultilevel"/>
    <w:tmpl w:val="D104FC22"/>
    <w:lvl w:ilvl="0" w:tplc="3806C948">
      <w:start w:val="1"/>
      <w:numFmt w:val="lowerLetter"/>
      <w:lvlText w:val="%1)"/>
      <w:lvlJc w:val="left"/>
      <w:pPr>
        <w:ind w:left="644" w:hanging="360"/>
      </w:pPr>
      <w:rPr>
        <w:rFonts w:ascii="Calibri" w:eastAsia="Times New Roman" w:hAnsi="Calibri" w:cs="Calibri" w:hint="default"/>
        <w:i w:val="0"/>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3081107"/>
    <w:multiLevelType w:val="multilevel"/>
    <w:tmpl w:val="E39A1EE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2316496E"/>
    <w:multiLevelType w:val="multilevel"/>
    <w:tmpl w:val="A2F88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5D75007"/>
    <w:multiLevelType w:val="multilevel"/>
    <w:tmpl w:val="E81E48A0"/>
    <w:lvl w:ilvl="0">
      <w:start w:val="6"/>
      <w:numFmt w:val="decimal"/>
      <w:lvlText w:val="%1."/>
      <w:lvlJc w:val="left"/>
      <w:pPr>
        <w:ind w:left="453" w:hanging="453"/>
      </w:pPr>
      <w:rPr>
        <w:rFonts w:hint="default"/>
        <w:b w:val="0"/>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23">
    <w:nsid w:val="263C06A4"/>
    <w:multiLevelType w:val="multilevel"/>
    <w:tmpl w:val="0BB68CD0"/>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7D75D3"/>
    <w:multiLevelType w:val="hybridMultilevel"/>
    <w:tmpl w:val="FB7C7092"/>
    <w:lvl w:ilvl="0" w:tplc="95AA138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9B2592"/>
    <w:multiLevelType w:val="hybridMultilevel"/>
    <w:tmpl w:val="612C2C6C"/>
    <w:lvl w:ilvl="0" w:tplc="7BFCF0DC">
      <w:start w:val="1"/>
      <w:numFmt w:val="decimal"/>
      <w:lvlText w:val="%1."/>
      <w:lvlJc w:val="left"/>
      <w:pPr>
        <w:ind w:left="118" w:hanging="310"/>
      </w:pPr>
      <w:rPr>
        <w:rFonts w:ascii="Calibri" w:eastAsia="Times New Roman" w:hAnsi="Calibri" w:cs="Calibri" w:hint="default"/>
        <w:spacing w:val="1"/>
        <w:w w:val="99"/>
        <w:sz w:val="22"/>
        <w:szCs w:val="22"/>
      </w:rPr>
    </w:lvl>
    <w:lvl w:ilvl="1" w:tplc="8494889A">
      <w:start w:val="1"/>
      <w:numFmt w:val="bullet"/>
      <w:lvlText w:val="•"/>
      <w:lvlJc w:val="left"/>
      <w:pPr>
        <w:ind w:left="1037" w:hanging="310"/>
      </w:pPr>
      <w:rPr>
        <w:rFonts w:hint="default"/>
      </w:rPr>
    </w:lvl>
    <w:lvl w:ilvl="2" w:tplc="F9B0871E">
      <w:start w:val="1"/>
      <w:numFmt w:val="bullet"/>
      <w:lvlText w:val="•"/>
      <w:lvlJc w:val="left"/>
      <w:pPr>
        <w:ind w:left="1956" w:hanging="310"/>
      </w:pPr>
      <w:rPr>
        <w:rFonts w:hint="default"/>
      </w:rPr>
    </w:lvl>
    <w:lvl w:ilvl="3" w:tplc="08760E3C">
      <w:start w:val="1"/>
      <w:numFmt w:val="bullet"/>
      <w:lvlText w:val="•"/>
      <w:lvlJc w:val="left"/>
      <w:pPr>
        <w:ind w:left="2875" w:hanging="310"/>
      </w:pPr>
      <w:rPr>
        <w:rFonts w:hint="default"/>
      </w:rPr>
    </w:lvl>
    <w:lvl w:ilvl="4" w:tplc="732CFC38">
      <w:start w:val="1"/>
      <w:numFmt w:val="bullet"/>
      <w:lvlText w:val="•"/>
      <w:lvlJc w:val="left"/>
      <w:pPr>
        <w:ind w:left="3793" w:hanging="310"/>
      </w:pPr>
      <w:rPr>
        <w:rFonts w:hint="default"/>
      </w:rPr>
    </w:lvl>
    <w:lvl w:ilvl="5" w:tplc="A1EA2B60">
      <w:start w:val="1"/>
      <w:numFmt w:val="bullet"/>
      <w:lvlText w:val="•"/>
      <w:lvlJc w:val="left"/>
      <w:pPr>
        <w:ind w:left="4712" w:hanging="310"/>
      </w:pPr>
      <w:rPr>
        <w:rFonts w:hint="default"/>
      </w:rPr>
    </w:lvl>
    <w:lvl w:ilvl="6" w:tplc="90F81BF6">
      <w:start w:val="1"/>
      <w:numFmt w:val="bullet"/>
      <w:lvlText w:val="•"/>
      <w:lvlJc w:val="left"/>
      <w:pPr>
        <w:ind w:left="5631" w:hanging="310"/>
      </w:pPr>
      <w:rPr>
        <w:rFonts w:hint="default"/>
      </w:rPr>
    </w:lvl>
    <w:lvl w:ilvl="7" w:tplc="2F4240B8">
      <w:start w:val="1"/>
      <w:numFmt w:val="bullet"/>
      <w:lvlText w:val="•"/>
      <w:lvlJc w:val="left"/>
      <w:pPr>
        <w:ind w:left="6550" w:hanging="310"/>
      </w:pPr>
      <w:rPr>
        <w:rFonts w:hint="default"/>
      </w:rPr>
    </w:lvl>
    <w:lvl w:ilvl="8" w:tplc="41909C1C">
      <w:start w:val="1"/>
      <w:numFmt w:val="bullet"/>
      <w:lvlText w:val="•"/>
      <w:lvlJc w:val="left"/>
      <w:pPr>
        <w:ind w:left="7468" w:hanging="310"/>
      </w:pPr>
      <w:rPr>
        <w:rFonts w:hint="default"/>
      </w:rPr>
    </w:lvl>
  </w:abstractNum>
  <w:abstractNum w:abstractNumId="28">
    <w:nsid w:val="2BFF1E73"/>
    <w:multiLevelType w:val="hybridMultilevel"/>
    <w:tmpl w:val="832835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5216681"/>
    <w:multiLevelType w:val="multilevel"/>
    <w:tmpl w:val="F9F61454"/>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2">
    <w:nsid w:val="3652370C"/>
    <w:multiLevelType w:val="multilevel"/>
    <w:tmpl w:val="09508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8A14197"/>
    <w:multiLevelType w:val="multilevel"/>
    <w:tmpl w:val="B89AA0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914712E"/>
    <w:multiLevelType w:val="multilevel"/>
    <w:tmpl w:val="3D984C3C"/>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nsid w:val="3F5E3D3D"/>
    <w:multiLevelType w:val="multilevel"/>
    <w:tmpl w:val="3530F8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49D775A7"/>
    <w:multiLevelType w:val="multilevel"/>
    <w:tmpl w:val="C45EC4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9FA37E0"/>
    <w:multiLevelType w:val="multilevel"/>
    <w:tmpl w:val="383CA35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C686B98"/>
    <w:multiLevelType w:val="multilevel"/>
    <w:tmpl w:val="0B306C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4EC05F6E"/>
    <w:multiLevelType w:val="hybridMultilevel"/>
    <w:tmpl w:val="B3928440"/>
    <w:lvl w:ilvl="0" w:tplc="4B0209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4FC04C8A"/>
    <w:multiLevelType w:val="multilevel"/>
    <w:tmpl w:val="340AA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50575EB9"/>
    <w:multiLevelType w:val="multilevel"/>
    <w:tmpl w:val="7F3490BA"/>
    <w:lvl w:ilvl="0">
      <w:start w:val="1"/>
      <w:numFmt w:val="lowerLetter"/>
      <w:lvlText w:val="%1)"/>
      <w:lvlJc w:val="left"/>
      <w:pPr>
        <w:ind w:left="1004" w:hanging="360"/>
      </w:pPr>
      <w:rPr>
        <w:rFonts w:asciiTheme="majorHAnsi" w:eastAsia="Times New Roman" w:hAnsiTheme="majorHAnsi" w:cstheme="majorHAnsi" w:hint="default"/>
        <w:b w:val="0"/>
        <w:w w:val="100"/>
        <w:sz w:val="22"/>
        <w:szCs w:val="22"/>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2">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821B06"/>
    <w:multiLevelType w:val="multilevel"/>
    <w:tmpl w:val="E2AA583A"/>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53162C69"/>
    <w:multiLevelType w:val="hybridMultilevel"/>
    <w:tmpl w:val="F5D44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0D29CC"/>
    <w:multiLevelType w:val="multilevel"/>
    <w:tmpl w:val="8D1E18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587E2A2F"/>
    <w:multiLevelType w:val="multilevel"/>
    <w:tmpl w:val="C9B83DB0"/>
    <w:lvl w:ilvl="0">
      <w:start w:val="2"/>
      <w:numFmt w:val="decimal"/>
      <w:lvlText w:val="%1."/>
      <w:lvlJc w:val="left"/>
      <w:pPr>
        <w:ind w:left="595" w:hanging="453"/>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7">
    <w:nsid w:val="595010BC"/>
    <w:multiLevelType w:val="multilevel"/>
    <w:tmpl w:val="3E023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5A3902A5"/>
    <w:multiLevelType w:val="multilevel"/>
    <w:tmpl w:val="419EB5FA"/>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nsid w:val="5ABB7DC6"/>
    <w:multiLevelType w:val="singleLevel"/>
    <w:tmpl w:val="0415000F"/>
    <w:lvl w:ilvl="0">
      <w:start w:val="1"/>
      <w:numFmt w:val="decimal"/>
      <w:lvlText w:val="%1."/>
      <w:lvlJc w:val="left"/>
      <w:pPr>
        <w:ind w:left="720" w:hanging="360"/>
      </w:pPr>
      <w:rPr>
        <w:rFonts w:hint="default"/>
      </w:rPr>
    </w:lvl>
  </w:abstractNum>
  <w:abstractNum w:abstractNumId="50">
    <w:nsid w:val="5B0E69C0"/>
    <w:multiLevelType w:val="hybridMultilevel"/>
    <w:tmpl w:val="87A689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D2762D9"/>
    <w:multiLevelType w:val="multilevel"/>
    <w:tmpl w:val="894A80F4"/>
    <w:lvl w:ilvl="0">
      <w:start w:val="1"/>
      <w:numFmt w:val="decimal"/>
      <w:lvlText w:val="%1."/>
      <w:lvlJc w:val="left"/>
      <w:pPr>
        <w:ind w:left="720" w:hanging="720"/>
      </w:pPr>
      <w:rPr>
        <w:rFonts w:ascii="Calibri" w:eastAsia="Arial" w:hAnsi="Calibri" w:cs="Calibri" w:hint="default"/>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F242237"/>
    <w:multiLevelType w:val="multilevel"/>
    <w:tmpl w:val="3D9CFDE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nsid w:val="60501D9C"/>
    <w:multiLevelType w:val="multilevel"/>
    <w:tmpl w:val="51C67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60850AB5"/>
    <w:multiLevelType w:val="multilevel"/>
    <w:tmpl w:val="3F30927C"/>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55">
    <w:nsid w:val="60AB50B9"/>
    <w:multiLevelType w:val="multilevel"/>
    <w:tmpl w:val="09B239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612A5C00"/>
    <w:multiLevelType w:val="multilevel"/>
    <w:tmpl w:val="81867DE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7">
    <w:nsid w:val="61B22905"/>
    <w:multiLevelType w:val="multilevel"/>
    <w:tmpl w:val="D4D6B90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1DC6F9D"/>
    <w:multiLevelType w:val="multilevel"/>
    <w:tmpl w:val="2F66C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645A2458"/>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60">
    <w:nsid w:val="661636C4"/>
    <w:multiLevelType w:val="hybridMultilevel"/>
    <w:tmpl w:val="A112D8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67EE6296"/>
    <w:multiLevelType w:val="multilevel"/>
    <w:tmpl w:val="6C86E946"/>
    <w:lvl w:ilvl="0">
      <w:start w:val="5"/>
      <w:numFmt w:val="decimal"/>
      <w:lvlText w:val="%1."/>
      <w:lvlJc w:val="left"/>
      <w:pPr>
        <w:ind w:left="453" w:hanging="453"/>
      </w:pPr>
      <w:rPr>
        <w:rFonts w:hint="default"/>
        <w:b w:val="0"/>
        <w:color w:val="000000"/>
        <w:vertAlign w:val="baseline"/>
      </w:rPr>
    </w:lvl>
    <w:lvl w:ilvl="1">
      <w:start w:val="1"/>
      <w:numFmt w:val="lowerLetter"/>
      <w:lvlText w:val="%2."/>
      <w:lvlJc w:val="left"/>
      <w:pPr>
        <w:ind w:left="164" w:hanging="360"/>
      </w:pPr>
      <w:rPr>
        <w:rFonts w:hint="default"/>
        <w:vertAlign w:val="baseline"/>
      </w:rPr>
    </w:lvl>
    <w:lvl w:ilvl="2">
      <w:start w:val="1"/>
      <w:numFmt w:val="lowerRoman"/>
      <w:lvlText w:val="%3."/>
      <w:lvlJc w:val="right"/>
      <w:pPr>
        <w:ind w:left="884" w:hanging="180"/>
      </w:pPr>
      <w:rPr>
        <w:rFonts w:hint="default"/>
        <w:vertAlign w:val="baseline"/>
      </w:rPr>
    </w:lvl>
    <w:lvl w:ilvl="3">
      <w:start w:val="1"/>
      <w:numFmt w:val="decimal"/>
      <w:lvlText w:val="%4."/>
      <w:lvlJc w:val="left"/>
      <w:pPr>
        <w:ind w:left="1604" w:hanging="360"/>
      </w:pPr>
      <w:rPr>
        <w:rFonts w:hint="default"/>
        <w:vertAlign w:val="baseline"/>
      </w:rPr>
    </w:lvl>
    <w:lvl w:ilvl="4">
      <w:start w:val="1"/>
      <w:numFmt w:val="lowerLetter"/>
      <w:lvlText w:val="%5."/>
      <w:lvlJc w:val="left"/>
      <w:pPr>
        <w:ind w:left="2324" w:hanging="360"/>
      </w:pPr>
      <w:rPr>
        <w:rFonts w:hint="default"/>
        <w:vertAlign w:val="baseline"/>
      </w:rPr>
    </w:lvl>
    <w:lvl w:ilvl="5">
      <w:start w:val="1"/>
      <w:numFmt w:val="lowerRoman"/>
      <w:lvlText w:val="%6."/>
      <w:lvlJc w:val="right"/>
      <w:pPr>
        <w:ind w:left="3044" w:hanging="180"/>
      </w:pPr>
      <w:rPr>
        <w:rFonts w:hint="default"/>
        <w:vertAlign w:val="baseline"/>
      </w:rPr>
    </w:lvl>
    <w:lvl w:ilvl="6">
      <w:start w:val="1"/>
      <w:numFmt w:val="decimal"/>
      <w:lvlText w:val="%7."/>
      <w:lvlJc w:val="left"/>
      <w:pPr>
        <w:ind w:left="3764" w:hanging="360"/>
      </w:pPr>
      <w:rPr>
        <w:rFonts w:hint="default"/>
        <w:vertAlign w:val="baseline"/>
      </w:rPr>
    </w:lvl>
    <w:lvl w:ilvl="7">
      <w:start w:val="1"/>
      <w:numFmt w:val="lowerLetter"/>
      <w:lvlText w:val="%8."/>
      <w:lvlJc w:val="left"/>
      <w:pPr>
        <w:ind w:left="4484" w:hanging="360"/>
      </w:pPr>
      <w:rPr>
        <w:rFonts w:hint="default"/>
        <w:vertAlign w:val="baseline"/>
      </w:rPr>
    </w:lvl>
    <w:lvl w:ilvl="8">
      <w:start w:val="1"/>
      <w:numFmt w:val="lowerRoman"/>
      <w:lvlText w:val="%9."/>
      <w:lvlJc w:val="right"/>
      <w:pPr>
        <w:ind w:left="5204" w:hanging="180"/>
      </w:pPr>
      <w:rPr>
        <w:rFonts w:hint="default"/>
        <w:vertAlign w:val="baseline"/>
      </w:rPr>
    </w:lvl>
  </w:abstractNum>
  <w:abstractNum w:abstractNumId="63">
    <w:nsid w:val="692D2352"/>
    <w:multiLevelType w:val="hybridMultilevel"/>
    <w:tmpl w:val="F934F11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86484E"/>
    <w:multiLevelType w:val="multilevel"/>
    <w:tmpl w:val="8D5A205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352B76"/>
    <w:multiLevelType w:val="hybridMultilevel"/>
    <w:tmpl w:val="0A167112"/>
    <w:lvl w:ilvl="0" w:tplc="563CB6AE">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7F1A99"/>
    <w:multiLevelType w:val="multilevel"/>
    <w:tmpl w:val="34AC0DC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290573"/>
    <w:multiLevelType w:val="hybridMultilevel"/>
    <w:tmpl w:val="780E51C4"/>
    <w:lvl w:ilvl="0" w:tplc="4388042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B985890"/>
    <w:multiLevelType w:val="multilevel"/>
    <w:tmpl w:val="D3B0B680"/>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rFonts w:asciiTheme="majorHAnsi" w:hAnsiTheme="majorHAnsi" w:cstheme="majorHAnsi" w:hint="default"/>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2">
    <w:nsid w:val="7C2B59C6"/>
    <w:multiLevelType w:val="multilevel"/>
    <w:tmpl w:val="44AA94B2"/>
    <w:lvl w:ilvl="0">
      <w:start w:val="1"/>
      <w:numFmt w:val="lowerLetter"/>
      <w:lvlText w:val="%1)"/>
      <w:lvlJc w:val="left"/>
      <w:pPr>
        <w:ind w:left="1068" w:hanging="360"/>
      </w:pPr>
      <w:rPr>
        <w:rFonts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46"/>
  </w:num>
  <w:num w:numId="2">
    <w:abstractNumId w:val="43"/>
  </w:num>
  <w:num w:numId="3">
    <w:abstractNumId w:val="58"/>
  </w:num>
  <w:num w:numId="4">
    <w:abstractNumId w:val="41"/>
  </w:num>
  <w:num w:numId="5">
    <w:abstractNumId w:val="33"/>
  </w:num>
  <w:num w:numId="6">
    <w:abstractNumId w:val="51"/>
  </w:num>
  <w:num w:numId="7">
    <w:abstractNumId w:val="48"/>
  </w:num>
  <w:num w:numId="8">
    <w:abstractNumId w:val="6"/>
  </w:num>
  <w:num w:numId="9">
    <w:abstractNumId w:val="31"/>
  </w:num>
  <w:num w:numId="10">
    <w:abstractNumId w:val="2"/>
  </w:num>
  <w:num w:numId="11">
    <w:abstractNumId w:val="16"/>
  </w:num>
  <w:num w:numId="12">
    <w:abstractNumId w:val="54"/>
  </w:num>
  <w:num w:numId="13">
    <w:abstractNumId w:val="21"/>
  </w:num>
  <w:num w:numId="14">
    <w:abstractNumId w:val="56"/>
  </w:num>
  <w:num w:numId="15">
    <w:abstractNumId w:val="68"/>
  </w:num>
  <w:num w:numId="16">
    <w:abstractNumId w:val="64"/>
  </w:num>
  <w:num w:numId="17">
    <w:abstractNumId w:val="4"/>
  </w:num>
  <w:num w:numId="18">
    <w:abstractNumId w:val="34"/>
  </w:num>
  <w:num w:numId="19">
    <w:abstractNumId w:val="38"/>
  </w:num>
  <w:num w:numId="20">
    <w:abstractNumId w:val="5"/>
  </w:num>
  <w:num w:numId="21">
    <w:abstractNumId w:val="14"/>
  </w:num>
  <w:num w:numId="22">
    <w:abstractNumId w:val="72"/>
  </w:num>
  <w:num w:numId="23">
    <w:abstractNumId w:val="53"/>
  </w:num>
  <w:num w:numId="24">
    <w:abstractNumId w:val="23"/>
  </w:num>
  <w:num w:numId="25">
    <w:abstractNumId w:val="40"/>
  </w:num>
  <w:num w:numId="26">
    <w:abstractNumId w:val="71"/>
  </w:num>
  <w:num w:numId="27">
    <w:abstractNumId w:val="8"/>
  </w:num>
  <w:num w:numId="28">
    <w:abstractNumId w:val="47"/>
  </w:num>
  <w:num w:numId="29">
    <w:abstractNumId w:val="20"/>
  </w:num>
  <w:num w:numId="30">
    <w:abstractNumId w:val="12"/>
  </w:num>
  <w:num w:numId="31">
    <w:abstractNumId w:val="60"/>
  </w:num>
  <w:num w:numId="32">
    <w:abstractNumId w:val="59"/>
  </w:num>
  <w:num w:numId="33">
    <w:abstractNumId w:val="62"/>
  </w:num>
  <w:num w:numId="34">
    <w:abstractNumId w:val="22"/>
  </w:num>
  <w:num w:numId="35">
    <w:abstractNumId w:val="50"/>
  </w:num>
  <w:num w:numId="36">
    <w:abstractNumId w:val="69"/>
  </w:num>
  <w:num w:numId="37">
    <w:abstractNumId w:val="1"/>
  </w:num>
  <w:num w:numId="38">
    <w:abstractNumId w:val="61"/>
  </w:num>
  <w:num w:numId="39">
    <w:abstractNumId w:val="66"/>
  </w:num>
  <w:num w:numId="40">
    <w:abstractNumId w:val="49"/>
  </w:num>
  <w:num w:numId="41">
    <w:abstractNumId w:val="17"/>
  </w:num>
  <w:num w:numId="42">
    <w:abstractNumId w:val="26"/>
  </w:num>
  <w:num w:numId="43">
    <w:abstractNumId w:val="24"/>
  </w:num>
  <w:num w:numId="44">
    <w:abstractNumId w:val="29"/>
  </w:num>
  <w:num w:numId="45">
    <w:abstractNumId w:val="27"/>
  </w:num>
  <w:num w:numId="46">
    <w:abstractNumId w:val="13"/>
  </w:num>
  <w:num w:numId="47">
    <w:abstractNumId w:val="67"/>
  </w:num>
  <w:num w:numId="48">
    <w:abstractNumId w:val="70"/>
  </w:num>
  <w:num w:numId="49">
    <w:abstractNumId w:val="25"/>
  </w:num>
  <w:num w:numId="50">
    <w:abstractNumId w:val="30"/>
  </w:num>
  <w:num w:numId="51">
    <w:abstractNumId w:val="63"/>
  </w:num>
  <w:num w:numId="52">
    <w:abstractNumId w:val="7"/>
  </w:num>
  <w:num w:numId="53">
    <w:abstractNumId w:val="19"/>
  </w:num>
  <w:num w:numId="54">
    <w:abstractNumId w:val="28"/>
  </w:num>
  <w:num w:numId="55">
    <w:abstractNumId w:val="44"/>
  </w:num>
  <w:num w:numId="56">
    <w:abstractNumId w:val="15"/>
  </w:num>
  <w:num w:numId="57">
    <w:abstractNumId w:val="39"/>
  </w:num>
  <w:num w:numId="58">
    <w:abstractNumId w:val="32"/>
  </w:num>
  <w:num w:numId="59">
    <w:abstractNumId w:val="11"/>
  </w:num>
  <w:num w:numId="60">
    <w:abstractNumId w:val="37"/>
  </w:num>
  <w:num w:numId="61">
    <w:abstractNumId w:val="55"/>
  </w:num>
  <w:num w:numId="62">
    <w:abstractNumId w:val="52"/>
  </w:num>
  <w:num w:numId="63">
    <w:abstractNumId w:val="18"/>
  </w:num>
  <w:num w:numId="64">
    <w:abstractNumId w:val="36"/>
  </w:num>
  <w:num w:numId="65">
    <w:abstractNumId w:val="10"/>
  </w:num>
  <w:num w:numId="66">
    <w:abstractNumId w:val="45"/>
  </w:num>
  <w:num w:numId="67">
    <w:abstractNumId w:val="9"/>
  </w:num>
  <w:num w:numId="68">
    <w:abstractNumId w:val="57"/>
  </w:num>
  <w:num w:numId="69">
    <w:abstractNumId w:val="35"/>
  </w:num>
  <w:num w:numId="70">
    <w:abstractNumId w:val="3"/>
  </w:num>
  <w:num w:numId="71">
    <w:abstractNumId w:val="42"/>
  </w:num>
  <w:num w:numId="72">
    <w:abstractNumId w:val="6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D505A"/>
    <w:rsid w:val="00043891"/>
    <w:rsid w:val="000471EE"/>
    <w:rsid w:val="0006156A"/>
    <w:rsid w:val="000879EF"/>
    <w:rsid w:val="000C4C20"/>
    <w:rsid w:val="000D2027"/>
    <w:rsid w:val="000D6B17"/>
    <w:rsid w:val="001433D0"/>
    <w:rsid w:val="001B37E9"/>
    <w:rsid w:val="001B5EBA"/>
    <w:rsid w:val="001B6EE9"/>
    <w:rsid w:val="00201662"/>
    <w:rsid w:val="00206E16"/>
    <w:rsid w:val="0021275D"/>
    <w:rsid w:val="002606C3"/>
    <w:rsid w:val="00265FE5"/>
    <w:rsid w:val="00277511"/>
    <w:rsid w:val="002800D7"/>
    <w:rsid w:val="0028469B"/>
    <w:rsid w:val="002C3283"/>
    <w:rsid w:val="002C5D6E"/>
    <w:rsid w:val="002D2BD0"/>
    <w:rsid w:val="0031032F"/>
    <w:rsid w:val="003141BB"/>
    <w:rsid w:val="00320493"/>
    <w:rsid w:val="003239EE"/>
    <w:rsid w:val="00341DFF"/>
    <w:rsid w:val="00371DF7"/>
    <w:rsid w:val="00392214"/>
    <w:rsid w:val="003A7AC9"/>
    <w:rsid w:val="003C0C75"/>
    <w:rsid w:val="003C4E4E"/>
    <w:rsid w:val="003D294B"/>
    <w:rsid w:val="003E3FE7"/>
    <w:rsid w:val="003E7BD0"/>
    <w:rsid w:val="003F4025"/>
    <w:rsid w:val="003F4A31"/>
    <w:rsid w:val="003F4A94"/>
    <w:rsid w:val="00414871"/>
    <w:rsid w:val="00414AD5"/>
    <w:rsid w:val="004155FE"/>
    <w:rsid w:val="004347E6"/>
    <w:rsid w:val="00436AA6"/>
    <w:rsid w:val="00441184"/>
    <w:rsid w:val="00441636"/>
    <w:rsid w:val="00450F3A"/>
    <w:rsid w:val="00460C6B"/>
    <w:rsid w:val="00471F67"/>
    <w:rsid w:val="00473BDC"/>
    <w:rsid w:val="00476EEA"/>
    <w:rsid w:val="00486495"/>
    <w:rsid w:val="004E6C93"/>
    <w:rsid w:val="00510D5F"/>
    <w:rsid w:val="00555AA5"/>
    <w:rsid w:val="0056390E"/>
    <w:rsid w:val="00580ABC"/>
    <w:rsid w:val="0058443A"/>
    <w:rsid w:val="00593AC2"/>
    <w:rsid w:val="005A3023"/>
    <w:rsid w:val="005A58AC"/>
    <w:rsid w:val="005C41E8"/>
    <w:rsid w:val="005D348E"/>
    <w:rsid w:val="005D59F5"/>
    <w:rsid w:val="005F0484"/>
    <w:rsid w:val="00604C50"/>
    <w:rsid w:val="00620A9D"/>
    <w:rsid w:val="006231FF"/>
    <w:rsid w:val="00681CE9"/>
    <w:rsid w:val="006B0195"/>
    <w:rsid w:val="006B2D66"/>
    <w:rsid w:val="006C5E1D"/>
    <w:rsid w:val="006C6A05"/>
    <w:rsid w:val="006E7A19"/>
    <w:rsid w:val="00713BCD"/>
    <w:rsid w:val="007840EB"/>
    <w:rsid w:val="007B37FE"/>
    <w:rsid w:val="007B676A"/>
    <w:rsid w:val="008021A9"/>
    <w:rsid w:val="00821AEB"/>
    <w:rsid w:val="0083719B"/>
    <w:rsid w:val="008607A8"/>
    <w:rsid w:val="008A453D"/>
    <w:rsid w:val="008C3AB3"/>
    <w:rsid w:val="008D37D7"/>
    <w:rsid w:val="00914A87"/>
    <w:rsid w:val="0093560B"/>
    <w:rsid w:val="00994D03"/>
    <w:rsid w:val="009C41CD"/>
    <w:rsid w:val="009E6CF0"/>
    <w:rsid w:val="009F66C3"/>
    <w:rsid w:val="00A0425C"/>
    <w:rsid w:val="00A2034A"/>
    <w:rsid w:val="00A2692C"/>
    <w:rsid w:val="00A3658A"/>
    <w:rsid w:val="00A4347F"/>
    <w:rsid w:val="00A43544"/>
    <w:rsid w:val="00A443D2"/>
    <w:rsid w:val="00AA294F"/>
    <w:rsid w:val="00AA3916"/>
    <w:rsid w:val="00AB56B8"/>
    <w:rsid w:val="00AC7705"/>
    <w:rsid w:val="00AD198E"/>
    <w:rsid w:val="00AD505A"/>
    <w:rsid w:val="00AE4EE4"/>
    <w:rsid w:val="00AE7C71"/>
    <w:rsid w:val="00AF0E57"/>
    <w:rsid w:val="00AF7CFB"/>
    <w:rsid w:val="00B01C71"/>
    <w:rsid w:val="00B05D88"/>
    <w:rsid w:val="00B06BA2"/>
    <w:rsid w:val="00B61747"/>
    <w:rsid w:val="00B65CFB"/>
    <w:rsid w:val="00B67C75"/>
    <w:rsid w:val="00B76E09"/>
    <w:rsid w:val="00B92458"/>
    <w:rsid w:val="00B93BDB"/>
    <w:rsid w:val="00BA7DFA"/>
    <w:rsid w:val="00BB5942"/>
    <w:rsid w:val="00BF0D09"/>
    <w:rsid w:val="00C34D50"/>
    <w:rsid w:val="00C76ABA"/>
    <w:rsid w:val="00C76C9B"/>
    <w:rsid w:val="00C8162C"/>
    <w:rsid w:val="00CE145B"/>
    <w:rsid w:val="00D23046"/>
    <w:rsid w:val="00D24FC8"/>
    <w:rsid w:val="00D367BD"/>
    <w:rsid w:val="00D5721A"/>
    <w:rsid w:val="00D8024E"/>
    <w:rsid w:val="00D97C75"/>
    <w:rsid w:val="00DD298E"/>
    <w:rsid w:val="00DE1F2C"/>
    <w:rsid w:val="00DF55CE"/>
    <w:rsid w:val="00E0685B"/>
    <w:rsid w:val="00E335D4"/>
    <w:rsid w:val="00E42714"/>
    <w:rsid w:val="00E539FE"/>
    <w:rsid w:val="00EA5A3B"/>
    <w:rsid w:val="00EB05EF"/>
    <w:rsid w:val="00EC4484"/>
    <w:rsid w:val="00EC49DB"/>
    <w:rsid w:val="00ED73A3"/>
    <w:rsid w:val="00EF2200"/>
    <w:rsid w:val="00EF5097"/>
    <w:rsid w:val="00F06D1F"/>
    <w:rsid w:val="00F11B7B"/>
    <w:rsid w:val="00F1545B"/>
    <w:rsid w:val="00F3320E"/>
    <w:rsid w:val="00F94A30"/>
    <w:rsid w:val="00FA0DCF"/>
    <w:rsid w:val="00FB322C"/>
    <w:rsid w:val="00FE777D"/>
    <w:rsid w:val="00FF27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D6E"/>
  </w:style>
  <w:style w:type="paragraph" w:styleId="Nagwek1">
    <w:name w:val="heading 1"/>
    <w:basedOn w:val="normal"/>
    <w:next w:val="normal"/>
    <w:rsid w:val="00AD505A"/>
    <w:pPr>
      <w:keepNext/>
      <w:keepLines/>
      <w:spacing w:before="400" w:after="120"/>
      <w:outlineLvl w:val="0"/>
    </w:pPr>
    <w:rPr>
      <w:sz w:val="40"/>
      <w:szCs w:val="40"/>
    </w:rPr>
  </w:style>
  <w:style w:type="paragraph" w:styleId="Nagwek2">
    <w:name w:val="heading 2"/>
    <w:basedOn w:val="normal"/>
    <w:next w:val="normal"/>
    <w:rsid w:val="00AD505A"/>
    <w:pPr>
      <w:keepNext/>
      <w:keepLines/>
      <w:spacing w:before="360" w:after="120"/>
      <w:outlineLvl w:val="1"/>
    </w:pPr>
    <w:rPr>
      <w:sz w:val="32"/>
      <w:szCs w:val="32"/>
    </w:rPr>
  </w:style>
  <w:style w:type="paragraph" w:styleId="Nagwek3">
    <w:name w:val="heading 3"/>
    <w:basedOn w:val="normal"/>
    <w:next w:val="normal"/>
    <w:rsid w:val="00AD505A"/>
    <w:pPr>
      <w:keepNext/>
      <w:keepLines/>
      <w:spacing w:before="320" w:after="80"/>
      <w:outlineLvl w:val="2"/>
    </w:pPr>
    <w:rPr>
      <w:color w:val="434343"/>
      <w:sz w:val="28"/>
      <w:szCs w:val="28"/>
    </w:rPr>
  </w:style>
  <w:style w:type="paragraph" w:styleId="Nagwek4">
    <w:name w:val="heading 4"/>
    <w:basedOn w:val="normal"/>
    <w:next w:val="normal"/>
    <w:rsid w:val="00AD505A"/>
    <w:pPr>
      <w:keepNext/>
      <w:keepLines/>
      <w:spacing w:before="280" w:after="80"/>
      <w:outlineLvl w:val="3"/>
    </w:pPr>
    <w:rPr>
      <w:color w:val="666666"/>
      <w:sz w:val="24"/>
      <w:szCs w:val="24"/>
    </w:rPr>
  </w:style>
  <w:style w:type="paragraph" w:styleId="Nagwek5">
    <w:name w:val="heading 5"/>
    <w:basedOn w:val="normal"/>
    <w:next w:val="normal"/>
    <w:rsid w:val="00AD505A"/>
    <w:pPr>
      <w:keepNext/>
      <w:keepLines/>
      <w:spacing w:before="240" w:after="80"/>
      <w:outlineLvl w:val="4"/>
    </w:pPr>
    <w:rPr>
      <w:color w:val="666666"/>
    </w:rPr>
  </w:style>
  <w:style w:type="paragraph" w:styleId="Nagwek6">
    <w:name w:val="heading 6"/>
    <w:basedOn w:val="normal"/>
    <w:next w:val="normal"/>
    <w:rsid w:val="00AD505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AD505A"/>
  </w:style>
  <w:style w:type="table" w:customStyle="1" w:styleId="TableNormal">
    <w:name w:val="Table Normal"/>
    <w:rsid w:val="00AD505A"/>
    <w:tblPr>
      <w:tblCellMar>
        <w:top w:w="0" w:type="dxa"/>
        <w:left w:w="0" w:type="dxa"/>
        <w:bottom w:w="0" w:type="dxa"/>
        <w:right w:w="0" w:type="dxa"/>
      </w:tblCellMar>
    </w:tblPr>
  </w:style>
  <w:style w:type="paragraph" w:styleId="Tytu">
    <w:name w:val="Title"/>
    <w:basedOn w:val="normal"/>
    <w:next w:val="normal"/>
    <w:rsid w:val="00AD505A"/>
    <w:pPr>
      <w:keepNext/>
      <w:keepLines/>
      <w:spacing w:after="60"/>
    </w:pPr>
    <w:rPr>
      <w:sz w:val="52"/>
      <w:szCs w:val="52"/>
    </w:rPr>
  </w:style>
  <w:style w:type="paragraph" w:styleId="Podtytu">
    <w:name w:val="Subtitle"/>
    <w:basedOn w:val="normal"/>
    <w:next w:val="normal"/>
    <w:rsid w:val="00AD505A"/>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C6A0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A05"/>
    <w:rPr>
      <w:rFonts w:ascii="Tahoma" w:hAnsi="Tahoma" w:cs="Tahoma"/>
      <w:sz w:val="16"/>
      <w:szCs w:val="16"/>
    </w:rPr>
  </w:style>
  <w:style w:type="paragraph" w:customStyle="1" w:styleId="Default">
    <w:name w:val="Default"/>
    <w:rsid w:val="00AE4EE4"/>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Nagwek">
    <w:name w:val="header"/>
    <w:basedOn w:val="Normalny"/>
    <w:link w:val="NagwekZnak"/>
    <w:uiPriority w:val="99"/>
    <w:semiHidden/>
    <w:unhideWhenUsed/>
    <w:rsid w:val="00201662"/>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01662"/>
  </w:style>
  <w:style w:type="paragraph" w:styleId="Stopka">
    <w:name w:val="footer"/>
    <w:basedOn w:val="Normalny"/>
    <w:link w:val="StopkaZnak"/>
    <w:uiPriority w:val="99"/>
    <w:semiHidden/>
    <w:unhideWhenUsed/>
    <w:rsid w:val="00201662"/>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201662"/>
  </w:style>
  <w:style w:type="paragraph" w:styleId="Akapitzlist">
    <w:name w:val="List Paragraph"/>
    <w:aliases w:val="Preambuła,T_SZ_List Paragraph,Numerowanie,Akapit z listą BS,zwykły tekst,List Paragraph1,BulletC,normalny tekst,Obiekt,L1,Wyliczanie,Akapit z listą31,Bullets,Wypunktowanie,Akapit z listą5,Bulleted list,Odstavec,Nagłowek 3,CW_Lista"/>
    <w:basedOn w:val="Normalny"/>
    <w:link w:val="AkapitzlistZnak"/>
    <w:uiPriority w:val="34"/>
    <w:qFormat/>
    <w:rsid w:val="003239EE"/>
    <w:pPr>
      <w:spacing w:line="240" w:lineRule="auto"/>
      <w:ind w:left="708"/>
    </w:pPr>
    <w:rPr>
      <w:rFonts w:ascii="Times New Roman" w:eastAsia="Calibri" w:hAnsi="Times New Roman" w:cs="Times New Roman"/>
      <w:sz w:val="24"/>
      <w:szCs w:val="20"/>
    </w:rPr>
  </w:style>
  <w:style w:type="character" w:styleId="Hipercze">
    <w:name w:val="Hyperlink"/>
    <w:basedOn w:val="Domylnaczcionkaakapitu"/>
    <w:uiPriority w:val="99"/>
    <w:rsid w:val="003239EE"/>
    <w:rPr>
      <w:rFonts w:cs="Times New Roman"/>
      <w:color w:val="0000FF"/>
      <w:u w:val="single"/>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
    <w:link w:val="Akapitzlist"/>
    <w:uiPriority w:val="99"/>
    <w:qFormat/>
    <w:locked/>
    <w:rsid w:val="003239EE"/>
    <w:rPr>
      <w:rFonts w:ascii="Times New Roman" w:eastAsia="Calibri" w:hAnsi="Times New Roman" w:cs="Times New Roman"/>
      <w:sz w:val="24"/>
      <w:szCs w:val="20"/>
    </w:rPr>
  </w:style>
  <w:style w:type="paragraph" w:styleId="Tekstpodstawowywcity">
    <w:name w:val="Body Text Indent"/>
    <w:basedOn w:val="Normalny"/>
    <w:link w:val="TekstpodstawowywcityZnak"/>
    <w:uiPriority w:val="99"/>
    <w:rsid w:val="00A4347F"/>
    <w:pPr>
      <w:spacing w:line="360" w:lineRule="auto"/>
      <w:ind w:left="856"/>
    </w:pPr>
    <w:rPr>
      <w:rFonts w:ascii="Tahoma" w:eastAsia="Times New Roman" w:hAnsi="Tahoma" w:cs="Times New Roman"/>
      <w:sz w:val="24"/>
      <w:szCs w:val="20"/>
    </w:rPr>
  </w:style>
  <w:style w:type="character" w:customStyle="1" w:styleId="TekstpodstawowywcityZnak">
    <w:name w:val="Tekst podstawowy wcięty Znak"/>
    <w:basedOn w:val="Domylnaczcionkaakapitu"/>
    <w:link w:val="Tekstpodstawowywcity"/>
    <w:uiPriority w:val="99"/>
    <w:rsid w:val="00A4347F"/>
    <w:rPr>
      <w:rFonts w:ascii="Tahoma" w:eastAsia="Times New Roman" w:hAnsi="Tahoma" w:cs="Times New Roman"/>
      <w:sz w:val="24"/>
      <w:szCs w:val="20"/>
    </w:rPr>
  </w:style>
  <w:style w:type="paragraph" w:styleId="Tekstpodstawowywcity2">
    <w:name w:val="Body Text Indent 2"/>
    <w:basedOn w:val="Normalny"/>
    <w:link w:val="Tekstpodstawowywcity2Znak"/>
    <w:uiPriority w:val="99"/>
    <w:semiHidden/>
    <w:unhideWhenUsed/>
    <w:rsid w:val="0048649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86495"/>
  </w:style>
  <w:style w:type="paragraph" w:styleId="Tekstkomentarza">
    <w:name w:val="annotation text"/>
    <w:basedOn w:val="Normalny"/>
    <w:link w:val="TekstkomentarzaZnak"/>
    <w:semiHidden/>
    <w:rsid w:val="00486495"/>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486495"/>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486495"/>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486495"/>
    <w:rPr>
      <w:rFonts w:ascii="Times New Roman" w:eastAsia="Times New Roman" w:hAnsi="Times New Roman" w:cs="Times New Roman"/>
      <w:sz w:val="20"/>
      <w:szCs w:val="20"/>
    </w:rPr>
  </w:style>
  <w:style w:type="paragraph" w:styleId="NormalnyWeb">
    <w:name w:val="Normal (Web)"/>
    <w:basedOn w:val="Normalny"/>
    <w:unhideWhenUsed/>
    <w:rsid w:val="00486495"/>
    <w:pPr>
      <w:spacing w:line="240" w:lineRule="auto"/>
    </w:pPr>
    <w:rPr>
      <w:rFonts w:ascii="Times New Roman" w:eastAsia="Calibri" w:hAnsi="Times New Roman" w:cs="Times New Roman"/>
      <w:sz w:val="24"/>
      <w:szCs w:val="24"/>
    </w:rPr>
  </w:style>
  <w:style w:type="paragraph" w:styleId="Tekstpodstawowy">
    <w:name w:val="Body Text"/>
    <w:basedOn w:val="Normalny"/>
    <w:link w:val="TekstpodstawowyZnak"/>
    <w:uiPriority w:val="99"/>
    <w:semiHidden/>
    <w:unhideWhenUsed/>
    <w:rsid w:val="00486495"/>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uiPriority w:val="99"/>
    <w:semiHidden/>
    <w:rsid w:val="00486495"/>
    <w:rPr>
      <w:rFonts w:ascii="Calibri" w:eastAsia="Calibri" w:hAnsi="Calibri" w:cs="Times New Roman"/>
      <w:lang w:eastAsia="en-US"/>
    </w:rPr>
  </w:style>
  <w:style w:type="paragraph" w:customStyle="1" w:styleId="Standard">
    <w:name w:val="Standard"/>
    <w:rsid w:val="00486495"/>
    <w:pPr>
      <w:suppressAutoHyphens/>
      <w:autoSpaceDN w:val="0"/>
      <w:spacing w:after="160" w:line="251" w:lineRule="auto"/>
      <w:textAlignment w:val="baseline"/>
    </w:pPr>
    <w:rPr>
      <w:rFonts w:ascii="Calibri" w:eastAsia="Calibri" w:hAnsi="Calibri" w:cs="Times New Roman"/>
      <w:kern w:val="3"/>
      <w:lang w:eastAsia="zh-CN"/>
    </w:rPr>
  </w:style>
  <w:style w:type="paragraph" w:styleId="Bezodstpw">
    <w:name w:val="No Spacing"/>
    <w:link w:val="BezodstpwZnak"/>
    <w:uiPriority w:val="1"/>
    <w:qFormat/>
    <w:rsid w:val="006B0195"/>
    <w:pPr>
      <w:spacing w:line="240" w:lineRule="auto"/>
    </w:pPr>
    <w:rPr>
      <w:rFonts w:ascii="Calibri" w:eastAsia="Times New Roman" w:hAnsi="Calibri" w:cs="Times New Roman"/>
      <w:lang w:eastAsia="en-US"/>
    </w:rPr>
  </w:style>
  <w:style w:type="character" w:customStyle="1" w:styleId="BezodstpwZnak">
    <w:name w:val="Bez odstępów Znak"/>
    <w:link w:val="Bezodstpw"/>
    <w:uiPriority w:val="1"/>
    <w:rsid w:val="006B0195"/>
    <w:rPr>
      <w:rFonts w:ascii="Calibri" w:eastAsia="Times New Roman" w:hAnsi="Calibri" w:cs="Times New Roman"/>
      <w:lang w:eastAsia="en-US"/>
    </w:rPr>
  </w:style>
  <w:style w:type="table" w:styleId="Tabela-Siatka">
    <w:name w:val="Table Grid"/>
    <w:basedOn w:val="Standardowy"/>
    <w:uiPriority w:val="39"/>
    <w:rsid w:val="00BF0D09"/>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555929">
      <w:bodyDiv w:val="1"/>
      <w:marLeft w:val="0"/>
      <w:marRight w:val="0"/>
      <w:marTop w:val="0"/>
      <w:marBottom w:val="0"/>
      <w:divBdr>
        <w:top w:val="none" w:sz="0" w:space="0" w:color="auto"/>
        <w:left w:val="none" w:sz="0" w:space="0" w:color="auto"/>
        <w:bottom w:val="none" w:sz="0" w:space="0" w:color="auto"/>
        <w:right w:val="none" w:sz="0" w:space="0" w:color="auto"/>
      </w:divBdr>
    </w:div>
    <w:div w:id="171246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ozmswia.bialystok.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faktury@zozmswia.bialystok.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bhemodynamika@zozmswia.bialystok.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kardiologia@zozmswia.bialystok.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od@zozmswia.bialystok.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kardiologia@zozmswia.bialysto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9C29C-CA34-46D1-A376-EDEA787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40</Pages>
  <Words>13425</Words>
  <Characters>80554</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33</cp:revision>
  <dcterms:created xsi:type="dcterms:W3CDTF">2021-05-13T11:29:00Z</dcterms:created>
  <dcterms:modified xsi:type="dcterms:W3CDTF">2021-05-27T08:25:00Z</dcterms:modified>
</cp:coreProperties>
</file>