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8BAC" w14:textId="4E1D897E" w:rsidR="00EE5914" w:rsidRDefault="00935AB6" w:rsidP="00EE5914">
      <w:pPr>
        <w:spacing w:line="276" w:lineRule="auto"/>
        <w:ind w:right="-1" w:firstLine="540"/>
        <w:jc w:val="center"/>
        <w:rPr>
          <w:rFonts w:eastAsia="Times New Roman"/>
          <w:b/>
          <w:sz w:val="22"/>
          <w:szCs w:val="22"/>
        </w:rPr>
      </w:pPr>
      <w:r>
        <w:rPr>
          <w:rFonts w:eastAsia="Times New Roman"/>
          <w:b/>
          <w:sz w:val="22"/>
          <w:szCs w:val="22"/>
        </w:rPr>
        <w:t xml:space="preserve"> </w:t>
      </w:r>
    </w:p>
    <w:p w14:paraId="207F92FD" w14:textId="5936C4FB" w:rsidR="00B800E1" w:rsidRDefault="00B800E1" w:rsidP="00EE5914">
      <w:pPr>
        <w:spacing w:line="276" w:lineRule="auto"/>
        <w:ind w:right="-1" w:firstLine="540"/>
        <w:jc w:val="center"/>
        <w:rPr>
          <w:rFonts w:eastAsia="Times New Roman"/>
          <w:b/>
          <w:sz w:val="22"/>
          <w:szCs w:val="22"/>
        </w:rPr>
      </w:pPr>
    </w:p>
    <w:p w14:paraId="252FBF8E" w14:textId="33D4736B" w:rsidR="00B800E1" w:rsidRDefault="00B800E1" w:rsidP="00EE5914">
      <w:pPr>
        <w:spacing w:line="276" w:lineRule="auto"/>
        <w:ind w:right="-1" w:firstLine="540"/>
        <w:jc w:val="center"/>
        <w:rPr>
          <w:rFonts w:eastAsia="Times New Roman"/>
          <w:b/>
          <w:sz w:val="22"/>
          <w:szCs w:val="22"/>
        </w:rPr>
      </w:pPr>
    </w:p>
    <w:p w14:paraId="785C98A0" w14:textId="13581A47" w:rsidR="00B800E1" w:rsidRDefault="00B800E1" w:rsidP="00375C51">
      <w:pPr>
        <w:spacing w:line="276" w:lineRule="auto"/>
        <w:ind w:right="-1"/>
        <w:rPr>
          <w:rFonts w:eastAsia="Times New Roman"/>
          <w:b/>
          <w:sz w:val="22"/>
          <w:szCs w:val="22"/>
        </w:rPr>
      </w:pPr>
    </w:p>
    <w:p w14:paraId="35F4DBDA" w14:textId="77777777" w:rsidR="00B800E1" w:rsidRPr="00EE5914" w:rsidRDefault="00B800E1"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01B8CC25"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specyfikacja warunków zamówienia</w:t>
      </w:r>
    </w:p>
    <w:p w14:paraId="297C4CD5"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zAMAWIAJĄCY:</w:t>
      </w:r>
    </w:p>
    <w:p w14:paraId="209C535C"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Uniwersytet kazimierza wielkiego w Bydgoszczy</w:t>
      </w:r>
    </w:p>
    <w:p w14:paraId="2836C1F2" w14:textId="7273B6D9" w:rsidR="00EE5914" w:rsidRPr="00E17F2E" w:rsidRDefault="00EE5914" w:rsidP="00EE5914">
      <w:pPr>
        <w:spacing w:before="240" w:line="276" w:lineRule="auto"/>
        <w:jc w:val="center"/>
        <w:rPr>
          <w:rFonts w:asciiTheme="majorHAnsi" w:hAnsiTheme="majorHAnsi" w:cstheme="majorHAnsi"/>
          <w:sz w:val="20"/>
          <w:szCs w:val="20"/>
        </w:rPr>
      </w:pPr>
      <w:r w:rsidRPr="00E17F2E">
        <w:rPr>
          <w:rFonts w:asciiTheme="majorHAnsi" w:hAnsiTheme="majorHAnsi" w:cstheme="majorHAnsi"/>
          <w:sz w:val="20"/>
          <w:szCs w:val="20"/>
        </w:rPr>
        <w:t xml:space="preserve">Zaprasza do złożenia oferty w postępowaniu o udzielenie zamówienia publicznego prowadzonego w </w:t>
      </w:r>
      <w:r w:rsidRPr="00E17F2E">
        <w:rPr>
          <w:rFonts w:asciiTheme="majorHAnsi" w:hAnsiTheme="majorHAnsi" w:cstheme="majorHAnsi"/>
          <w:b/>
          <w:sz w:val="20"/>
          <w:szCs w:val="20"/>
          <w:u w:val="single"/>
        </w:rPr>
        <w:t xml:space="preserve">trybie podstawowym bez możliwości negocjacji na podstawie art. 275 ust.1 </w:t>
      </w:r>
      <w:r w:rsidRPr="00E17F2E">
        <w:rPr>
          <w:rFonts w:asciiTheme="majorHAnsi" w:hAnsiTheme="majorHAnsi" w:cstheme="majorHAnsi"/>
          <w:sz w:val="20"/>
          <w:szCs w:val="20"/>
        </w:rPr>
        <w:t>ustawy z 11.09.2019 r. - Prawo zamówień publicznych (tj. Dz.U. z 202</w:t>
      </w:r>
      <w:r w:rsidR="009C6697">
        <w:rPr>
          <w:rFonts w:asciiTheme="majorHAnsi" w:hAnsiTheme="majorHAnsi" w:cstheme="majorHAnsi"/>
          <w:sz w:val="20"/>
          <w:szCs w:val="20"/>
        </w:rPr>
        <w:t>3</w:t>
      </w:r>
      <w:r w:rsidRPr="00E17F2E">
        <w:rPr>
          <w:rFonts w:asciiTheme="majorHAnsi" w:hAnsiTheme="majorHAnsi" w:cstheme="majorHAnsi"/>
          <w:sz w:val="20"/>
          <w:szCs w:val="20"/>
        </w:rPr>
        <w:t>r. poz. 1</w:t>
      </w:r>
      <w:r w:rsidR="00B17B24">
        <w:rPr>
          <w:rFonts w:asciiTheme="majorHAnsi" w:hAnsiTheme="majorHAnsi" w:cstheme="majorHAnsi"/>
          <w:sz w:val="20"/>
          <w:szCs w:val="20"/>
        </w:rPr>
        <w:t>605</w:t>
      </w:r>
      <w:r w:rsidRPr="00E17F2E">
        <w:rPr>
          <w:rFonts w:asciiTheme="majorHAnsi" w:hAnsiTheme="majorHAnsi" w:cstheme="majorHAnsi"/>
          <w:sz w:val="20"/>
          <w:szCs w:val="20"/>
        </w:rPr>
        <w:t>) zwanej dalej "ustawą Pzp".</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42A1E89E" w14:textId="0B30F5D1" w:rsidR="00EE5914" w:rsidRPr="00E17F2E" w:rsidRDefault="00EE5914" w:rsidP="00EE5914">
      <w:pPr>
        <w:spacing w:line="276" w:lineRule="auto"/>
        <w:jc w:val="center"/>
        <w:rPr>
          <w:rFonts w:asciiTheme="majorHAnsi" w:hAnsiTheme="majorHAnsi" w:cstheme="majorHAnsi"/>
          <w:b/>
          <w:i/>
          <w:lang w:eastAsia="ar-SA"/>
        </w:rPr>
      </w:pPr>
      <w:bookmarkStart w:id="0" w:name="_Hlk128745056"/>
      <w:r w:rsidRPr="00E17F2E">
        <w:rPr>
          <w:rFonts w:asciiTheme="majorHAnsi" w:hAnsiTheme="majorHAnsi" w:cstheme="majorHAnsi"/>
          <w:b/>
          <w:i/>
          <w:lang w:eastAsia="ar-SA"/>
        </w:rPr>
        <w:t>Dostawa</w:t>
      </w:r>
      <w:r w:rsidR="0088417B">
        <w:rPr>
          <w:rFonts w:asciiTheme="majorHAnsi" w:hAnsiTheme="majorHAnsi" w:cstheme="majorHAnsi"/>
          <w:b/>
          <w:i/>
          <w:lang w:eastAsia="ar-SA"/>
        </w:rPr>
        <w:t xml:space="preserve"> </w:t>
      </w:r>
      <w:r w:rsidR="00B87EEB">
        <w:rPr>
          <w:rFonts w:asciiTheme="majorHAnsi" w:hAnsiTheme="majorHAnsi" w:cstheme="majorHAnsi"/>
          <w:b/>
          <w:i/>
          <w:lang w:eastAsia="ar-SA"/>
        </w:rPr>
        <w:t>krzeseł i foteli biurowych</w:t>
      </w:r>
      <w:r w:rsidR="00B54859">
        <w:rPr>
          <w:rFonts w:asciiTheme="majorHAnsi" w:hAnsiTheme="majorHAnsi" w:cstheme="majorHAnsi"/>
          <w:b/>
          <w:i/>
          <w:lang w:eastAsia="ar-SA"/>
        </w:rPr>
        <w:t xml:space="preserve"> </w:t>
      </w:r>
      <w:r w:rsidR="003E319D">
        <w:rPr>
          <w:rFonts w:asciiTheme="majorHAnsi" w:hAnsiTheme="majorHAnsi" w:cstheme="majorHAnsi"/>
          <w:b/>
          <w:i/>
          <w:lang w:eastAsia="ar-SA"/>
        </w:rPr>
        <w:t>na potrzeby U</w:t>
      </w:r>
      <w:r w:rsidR="00EE223D">
        <w:rPr>
          <w:rFonts w:asciiTheme="majorHAnsi" w:hAnsiTheme="majorHAnsi" w:cstheme="majorHAnsi"/>
          <w:b/>
          <w:i/>
          <w:lang w:eastAsia="ar-SA"/>
        </w:rPr>
        <w:t>niwersytetu Kazimierza Wielkiego w Bydgoszczy</w:t>
      </w:r>
    </w:p>
    <w:bookmarkEnd w:id="0"/>
    <w:p w14:paraId="5865C067" w14:textId="77777777" w:rsidR="00EE5914" w:rsidRPr="00E17F2E"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5820ABC8" w14:textId="227237A4" w:rsidR="00946631" w:rsidRDefault="00C114E9" w:rsidP="00C34BC1">
      <w:pPr>
        <w:spacing w:line="276" w:lineRule="auto"/>
        <w:jc w:val="center"/>
        <w:rPr>
          <w:rFonts w:asciiTheme="majorHAnsi" w:hAnsiTheme="majorHAnsi" w:cstheme="majorHAnsi"/>
          <w:b/>
          <w:bCs/>
          <w:sz w:val="20"/>
          <w:szCs w:val="20"/>
          <w:u w:val="single"/>
        </w:rPr>
      </w:pPr>
      <w:hyperlink r:id="rId9" w:history="1">
        <w:r w:rsidR="00EE5914" w:rsidRPr="00E17F2E">
          <w:rPr>
            <w:rFonts w:asciiTheme="majorHAnsi" w:hAnsiTheme="majorHAnsi" w:cstheme="majorHAnsi"/>
            <w:b/>
            <w:bCs/>
            <w:color w:val="FF0000"/>
            <w:sz w:val="20"/>
            <w:szCs w:val="20"/>
            <w:u w:val="single" w:color="FF0000"/>
          </w:rPr>
          <w:t>https://platformazakupowa.pl</w:t>
        </w:r>
      </w:hyperlink>
    </w:p>
    <w:p w14:paraId="12CD5670" w14:textId="77777777" w:rsidR="00C34BC1" w:rsidRPr="00C34BC1" w:rsidRDefault="00C34BC1" w:rsidP="00C34BC1">
      <w:pPr>
        <w:spacing w:line="276" w:lineRule="auto"/>
        <w:jc w:val="center"/>
        <w:rPr>
          <w:rFonts w:asciiTheme="majorHAnsi" w:hAnsiTheme="majorHAnsi" w:cstheme="majorHAnsi"/>
          <w:b/>
          <w:bCs/>
          <w:sz w:val="20"/>
          <w:szCs w:val="20"/>
          <w:u w:val="single"/>
        </w:rPr>
      </w:pPr>
    </w:p>
    <w:p w14:paraId="3AA4FBE8" w14:textId="77777777" w:rsidR="00C34BC1" w:rsidRPr="00EE5914" w:rsidRDefault="00C34BC1" w:rsidP="00EE5914">
      <w:pPr>
        <w:spacing w:line="276" w:lineRule="auto"/>
        <w:rPr>
          <w:rFonts w:asciiTheme="majorHAnsi" w:hAnsiTheme="majorHAnsi" w:cs="Calibri Light"/>
          <w:b/>
          <w:i/>
          <w:sz w:val="28"/>
          <w:szCs w:val="28"/>
          <w:lang w:eastAsia="ar-SA"/>
        </w:rPr>
      </w:pPr>
    </w:p>
    <w:p w14:paraId="5F8D7796" w14:textId="7218E21B" w:rsidR="00EE5914" w:rsidRPr="00EE5914" w:rsidRDefault="00EE5914" w:rsidP="00EE5914">
      <w:pPr>
        <w:spacing w:before="480" w:line="360" w:lineRule="auto"/>
        <w:rPr>
          <w:rFonts w:asciiTheme="majorHAnsi" w:hAnsiTheme="majorHAnsi"/>
          <w:b/>
          <w:szCs w:val="20"/>
          <w:u w:val="single"/>
        </w:rPr>
      </w:pPr>
      <w:bookmarkStart w:id="1" w:name="_Hlk163554662"/>
      <w:r w:rsidRPr="00EE5914">
        <w:rPr>
          <w:rFonts w:asciiTheme="majorHAnsi" w:hAnsiTheme="majorHAnsi"/>
          <w:b/>
          <w:szCs w:val="20"/>
          <w:u w:val="single"/>
        </w:rPr>
        <w:t>Nr postępowania: UKW/DZP-281-D-</w:t>
      </w:r>
      <w:r w:rsidR="00B9111B">
        <w:rPr>
          <w:rFonts w:asciiTheme="majorHAnsi" w:hAnsiTheme="majorHAnsi"/>
          <w:b/>
          <w:szCs w:val="20"/>
          <w:u w:val="single"/>
        </w:rPr>
        <w:t>2</w:t>
      </w:r>
      <w:r w:rsidR="007A4967">
        <w:rPr>
          <w:rFonts w:asciiTheme="majorHAnsi" w:hAnsiTheme="majorHAnsi"/>
          <w:b/>
          <w:szCs w:val="20"/>
          <w:u w:val="single"/>
        </w:rPr>
        <w:t>6</w:t>
      </w:r>
      <w:r w:rsidRPr="00EE5914">
        <w:rPr>
          <w:rFonts w:asciiTheme="majorHAnsi" w:hAnsiTheme="majorHAnsi"/>
          <w:b/>
          <w:szCs w:val="20"/>
          <w:u w:val="single"/>
        </w:rPr>
        <w:t>/202</w:t>
      </w:r>
      <w:r w:rsidR="00D829D4">
        <w:rPr>
          <w:rFonts w:asciiTheme="majorHAnsi" w:hAnsiTheme="majorHAnsi"/>
          <w:b/>
          <w:szCs w:val="20"/>
          <w:u w:val="single"/>
        </w:rPr>
        <w:t>4</w:t>
      </w:r>
    </w:p>
    <w:bookmarkEnd w:id="1"/>
    <w:p w14:paraId="058F2CDE" w14:textId="60B8F300" w:rsidR="00A114EB" w:rsidRDefault="00A114EB" w:rsidP="00EE5914">
      <w:pPr>
        <w:spacing w:before="480" w:line="360" w:lineRule="auto"/>
        <w:rPr>
          <w:rFonts w:asciiTheme="majorHAnsi" w:hAnsiTheme="majorHAnsi"/>
          <w:b/>
          <w:caps/>
          <w:szCs w:val="20"/>
          <w:u w:val="single"/>
        </w:rPr>
      </w:pPr>
    </w:p>
    <w:p w14:paraId="324F233D" w14:textId="77777777" w:rsidR="00A114EB" w:rsidRPr="00EE5914" w:rsidRDefault="00A114EB" w:rsidP="00EE5914">
      <w:pPr>
        <w:spacing w:before="480" w:line="360" w:lineRule="auto"/>
        <w:rPr>
          <w:rFonts w:asciiTheme="majorHAnsi" w:hAnsiTheme="majorHAnsi"/>
          <w:b/>
          <w:caps/>
          <w:szCs w:val="20"/>
          <w:u w:val="single"/>
        </w:rPr>
      </w:pPr>
    </w:p>
    <w:p w14:paraId="5BD6373E" w14:textId="296EE361" w:rsidR="00A114EB" w:rsidRPr="006F5F0D" w:rsidRDefault="00EE5914" w:rsidP="00EE5914">
      <w:pPr>
        <w:tabs>
          <w:tab w:val="center" w:pos="4536"/>
          <w:tab w:val="left" w:pos="6945"/>
        </w:tabs>
        <w:spacing w:before="240" w:after="240" w:line="360" w:lineRule="auto"/>
        <w:rPr>
          <w:rFonts w:asciiTheme="majorHAnsi" w:eastAsia="Times New Roman" w:hAnsiTheme="majorHAnsi"/>
          <w:sz w:val="20"/>
          <w:szCs w:val="20"/>
        </w:rPr>
      </w:pPr>
      <w:r w:rsidRPr="00CC716E">
        <w:rPr>
          <w:rFonts w:asciiTheme="majorHAnsi" w:eastAsia="Times New Roman" w:hAnsiTheme="majorHAnsi"/>
          <w:sz w:val="20"/>
          <w:szCs w:val="20"/>
        </w:rPr>
        <w:t>Bydgoszcz, dnia</w:t>
      </w:r>
      <w:r w:rsidR="00FF36DD" w:rsidRPr="00CC716E">
        <w:rPr>
          <w:rFonts w:asciiTheme="majorHAnsi" w:eastAsia="Times New Roman" w:hAnsiTheme="majorHAnsi"/>
          <w:sz w:val="20"/>
          <w:szCs w:val="20"/>
        </w:rPr>
        <w:t xml:space="preserve"> </w:t>
      </w:r>
      <w:r w:rsidR="007A4967">
        <w:rPr>
          <w:rFonts w:asciiTheme="majorHAnsi" w:eastAsia="Times New Roman" w:hAnsiTheme="majorHAnsi"/>
          <w:sz w:val="20"/>
          <w:szCs w:val="20"/>
        </w:rPr>
        <w:t>02</w:t>
      </w:r>
      <w:r w:rsidRPr="00CC716E">
        <w:rPr>
          <w:rFonts w:asciiTheme="majorHAnsi" w:eastAsia="Times New Roman" w:hAnsiTheme="majorHAnsi"/>
          <w:sz w:val="20"/>
          <w:szCs w:val="20"/>
        </w:rPr>
        <w:t>.0</w:t>
      </w:r>
      <w:r w:rsidR="007A4967">
        <w:rPr>
          <w:rFonts w:asciiTheme="majorHAnsi" w:eastAsia="Times New Roman" w:hAnsiTheme="majorHAnsi"/>
          <w:sz w:val="20"/>
          <w:szCs w:val="20"/>
        </w:rPr>
        <w:t>7</w:t>
      </w:r>
      <w:r w:rsidRPr="00CC716E">
        <w:rPr>
          <w:rFonts w:asciiTheme="majorHAnsi" w:eastAsia="Times New Roman" w:hAnsiTheme="majorHAnsi"/>
          <w:sz w:val="20"/>
          <w:szCs w:val="20"/>
        </w:rPr>
        <w:t>.202</w:t>
      </w:r>
      <w:r w:rsidR="00B54859" w:rsidRPr="00CC716E">
        <w:rPr>
          <w:rFonts w:asciiTheme="majorHAnsi" w:eastAsia="Times New Roman" w:hAnsiTheme="majorHAnsi"/>
          <w:sz w:val="20"/>
          <w:szCs w:val="20"/>
        </w:rPr>
        <w:t>4</w:t>
      </w:r>
      <w:r w:rsidRPr="00CC716E">
        <w:rPr>
          <w:rFonts w:asciiTheme="majorHAnsi" w:eastAsia="Times New Roman" w:hAnsiTheme="majorHAnsi"/>
          <w:sz w:val="20"/>
          <w:szCs w:val="20"/>
        </w:rPr>
        <w:t xml:space="preserve"> r.</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249255F2" w14:textId="3D6E45B6" w:rsidR="00D25162" w:rsidRPr="00E17F2E" w:rsidRDefault="00D25162" w:rsidP="00255DBE">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6A118F2A" w14:textId="77777777" w:rsidR="00255DBE" w:rsidRDefault="00D25162" w:rsidP="00255DBE">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0"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6FC4517E" w14:textId="0A54962A" w:rsidR="006C0507" w:rsidRPr="00255DBE" w:rsidRDefault="006C0507" w:rsidP="00255DBE">
      <w:pPr>
        <w:spacing w:line="360" w:lineRule="auto"/>
        <w:rPr>
          <w:rFonts w:asciiTheme="majorHAnsi" w:hAnsiTheme="majorHAnsi" w:cstheme="majorHAnsi"/>
          <w:b/>
          <w:bCs/>
          <w:sz w:val="20"/>
          <w:szCs w:val="20"/>
        </w:rPr>
      </w:pPr>
      <w:r w:rsidRPr="00E17F2E">
        <w:rPr>
          <w:rFonts w:asciiTheme="majorHAnsi" w:hAnsiTheme="majorHAnsi" w:cstheme="majorHAnsi"/>
          <w:sz w:val="20"/>
          <w:szCs w:val="20"/>
        </w:rPr>
        <w:t xml:space="preserve">Godziny pracy: </w:t>
      </w:r>
      <w:r w:rsidR="00D25162" w:rsidRPr="00E17F2E">
        <w:rPr>
          <w:rFonts w:asciiTheme="majorHAnsi" w:hAnsiTheme="majorHAnsi" w:cstheme="majorHAnsi"/>
          <w:sz w:val="20"/>
          <w:szCs w:val="20"/>
        </w:rPr>
        <w:t xml:space="preserve">07:15 – 15:15 </w:t>
      </w:r>
      <w:r w:rsidRPr="00E17F2E">
        <w:rPr>
          <w:rFonts w:asciiTheme="majorHAnsi" w:hAnsiTheme="majorHAnsi" w:cstheme="majorHAnsi"/>
          <w:sz w:val="20"/>
          <w:szCs w:val="20"/>
        </w:rPr>
        <w:t xml:space="preserve"> od poniedziałku do piątku.</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06482A">
      <w:pPr>
        <w:pStyle w:val="pkt"/>
        <w:spacing w:beforeLines="60" w:before="144"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06482A">
      <w:pPr>
        <w:pStyle w:val="pkt"/>
        <w:numPr>
          <w:ilvl w:val="0"/>
          <w:numId w:val="11"/>
        </w:numPr>
        <w:spacing w:beforeLines="60" w:before="144"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06482A">
      <w:pPr>
        <w:pStyle w:val="pkt"/>
        <w:numPr>
          <w:ilvl w:val="0"/>
          <w:numId w:val="11"/>
        </w:numPr>
        <w:spacing w:beforeLines="60" w:before="144"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1"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wania w oparciu o art. 74 Pzp.</w:t>
      </w:r>
    </w:p>
    <w:p w14:paraId="06FCF025"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r w:rsidR="00AA0AB6" w:rsidRPr="00E17F2E">
        <w:rPr>
          <w:rFonts w:asciiTheme="majorHAnsi" w:hAnsiTheme="majorHAnsi" w:cstheme="majorHAnsi"/>
          <w:sz w:val="20"/>
        </w:rPr>
        <w:t>Pzp</w:t>
      </w:r>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r w:rsidR="00AA0AB6" w:rsidRPr="00E17F2E">
        <w:rPr>
          <w:rFonts w:asciiTheme="majorHAnsi" w:hAnsiTheme="majorHAnsi" w:cstheme="majorHAnsi"/>
          <w:sz w:val="20"/>
        </w:rPr>
        <w:t>Pzp</w:t>
      </w:r>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 xml:space="preserve">skorzystanie z prawa do sprostowania nie może skutkować zmianą wyniku postępowania o udzielenie </w:t>
      </w:r>
      <w:r w:rsidR="000C0592" w:rsidRPr="00E17F2E">
        <w:rPr>
          <w:rFonts w:asciiTheme="majorHAnsi" w:hAnsiTheme="majorHAnsi" w:cstheme="majorHAnsi"/>
          <w:i/>
          <w:sz w:val="20"/>
        </w:rPr>
        <w:lastRenderedPageBreak/>
        <w:t>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77777777"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 xml:space="preserve">Niniejsze postępowanie prowadzone jest w trybie podstawowym o jakim stanowi art. 275 pkt 1 Pzp  oraz niniejszej Specyfikacji Warunków Zamówienia, zwaną dalej „SWZ”. </w:t>
      </w:r>
    </w:p>
    <w:p w14:paraId="0AC93A8E" w14:textId="0D051ADE"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w:t>
      </w:r>
      <w:r w:rsidR="00125095">
        <w:rPr>
          <w:rFonts w:asciiTheme="majorHAnsi" w:hAnsiTheme="majorHAnsi" w:cstheme="majorHAnsi"/>
          <w:sz w:val="20"/>
        </w:rPr>
        <w:t xml:space="preserve"> nie </w:t>
      </w:r>
      <w:r w:rsidRPr="00E17F2E">
        <w:rPr>
          <w:rFonts w:asciiTheme="majorHAnsi" w:hAnsiTheme="majorHAnsi" w:cstheme="majorHAnsi"/>
          <w:sz w:val="20"/>
        </w:rPr>
        <w:t xml:space="preserve"> przewiduje wyb</w:t>
      </w:r>
      <w:r w:rsidR="00125095">
        <w:rPr>
          <w:rFonts w:asciiTheme="majorHAnsi" w:hAnsiTheme="majorHAnsi" w:cstheme="majorHAnsi"/>
          <w:sz w:val="20"/>
        </w:rPr>
        <w:t>o</w:t>
      </w:r>
      <w:r w:rsidRPr="00E17F2E">
        <w:rPr>
          <w:rFonts w:asciiTheme="majorHAnsi" w:hAnsiTheme="majorHAnsi" w:cstheme="majorHAnsi"/>
          <w:sz w:val="20"/>
        </w:rPr>
        <w:t>r</w:t>
      </w:r>
      <w:r w:rsidR="00125095">
        <w:rPr>
          <w:rFonts w:asciiTheme="majorHAnsi" w:hAnsiTheme="majorHAnsi" w:cstheme="majorHAnsi"/>
          <w:sz w:val="20"/>
        </w:rPr>
        <w:t>u</w:t>
      </w:r>
      <w:r w:rsidRPr="00E17F2E">
        <w:rPr>
          <w:rFonts w:asciiTheme="majorHAnsi" w:hAnsiTheme="majorHAnsi" w:cstheme="majorHAnsi"/>
          <w:sz w:val="20"/>
        </w:rPr>
        <w:t xml:space="preserve"> najkorzystniejszej oferty </w:t>
      </w:r>
      <w:r w:rsidR="00125095" w:rsidRPr="00125095">
        <w:rPr>
          <w:rFonts w:asciiTheme="majorHAnsi" w:hAnsiTheme="majorHAnsi" w:cstheme="majorHAnsi"/>
          <w:bCs/>
          <w:sz w:val="20"/>
        </w:rPr>
        <w:t>z</w:t>
      </w:r>
      <w:r w:rsidRPr="00125095">
        <w:rPr>
          <w:rFonts w:asciiTheme="majorHAnsi" w:hAnsiTheme="majorHAnsi" w:cstheme="majorHAnsi"/>
          <w:bCs/>
          <w:sz w:val="20"/>
        </w:rPr>
        <w:t xml:space="preserve"> możliwości</w:t>
      </w:r>
      <w:r w:rsidR="00125095" w:rsidRPr="00125095">
        <w:rPr>
          <w:rFonts w:asciiTheme="majorHAnsi" w:hAnsiTheme="majorHAnsi" w:cstheme="majorHAnsi"/>
          <w:bCs/>
          <w:sz w:val="20"/>
        </w:rPr>
        <w:t>ą</w:t>
      </w:r>
      <w:r w:rsidRPr="00125095">
        <w:rPr>
          <w:rFonts w:asciiTheme="majorHAnsi" w:hAnsiTheme="majorHAnsi" w:cstheme="majorHAnsi"/>
          <w:bCs/>
          <w:sz w:val="20"/>
        </w:rPr>
        <w:t xml:space="preserve"> prowadzenia negocjacji.</w:t>
      </w:r>
    </w:p>
    <w:p w14:paraId="64D8075D" w14:textId="580D7BBD"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 xml:space="preserve">Szacunkowa wartość przedmiotowego zamówienia nie przekracza progów unijnych o jakich mowa w art. 3 ustawy Pzp.  </w:t>
      </w:r>
    </w:p>
    <w:p w14:paraId="57242EBF" w14:textId="77777777"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22222D81" w14:textId="5B5297A0" w:rsidR="00E73D49"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p>
    <w:p w14:paraId="333CCCE7" w14:textId="35473729" w:rsidR="00445DDD" w:rsidRPr="00445DDD" w:rsidRDefault="00445DDD" w:rsidP="003A3D81">
      <w:pPr>
        <w:pStyle w:val="pkt"/>
        <w:numPr>
          <w:ilvl w:val="0"/>
          <w:numId w:val="34"/>
        </w:numPr>
        <w:tabs>
          <w:tab w:val="left" w:pos="0"/>
        </w:tabs>
        <w:spacing w:afterLines="60" w:after="144" w:line="276" w:lineRule="auto"/>
        <w:rPr>
          <w:rFonts w:asciiTheme="majorHAnsi" w:hAnsiTheme="majorHAnsi" w:cstheme="majorHAnsi"/>
          <w:sz w:val="20"/>
        </w:rPr>
      </w:pPr>
      <w:r w:rsidRPr="00445DDD">
        <w:rPr>
          <w:rFonts w:asciiTheme="majorHAnsi" w:hAnsiTheme="majorHAnsi" w:cstheme="majorHAnsi"/>
          <w:sz w:val="20"/>
        </w:rPr>
        <w:t>Zamawiający nie dopuszcza składania ofert wariantowych oraz w postaci katalogów elektronicznych.</w:t>
      </w:r>
    </w:p>
    <w:p w14:paraId="0A8FBF01" w14:textId="30BBE216" w:rsidR="00445DDD" w:rsidRPr="00445DDD" w:rsidRDefault="00445DDD" w:rsidP="003A3D81">
      <w:pPr>
        <w:pStyle w:val="pkt"/>
        <w:numPr>
          <w:ilvl w:val="0"/>
          <w:numId w:val="34"/>
        </w:numPr>
        <w:tabs>
          <w:tab w:val="left" w:pos="0"/>
        </w:tabs>
        <w:spacing w:afterLines="60" w:after="144" w:line="276" w:lineRule="auto"/>
        <w:rPr>
          <w:rFonts w:asciiTheme="majorHAnsi" w:hAnsiTheme="majorHAnsi" w:cstheme="majorHAnsi"/>
          <w:sz w:val="20"/>
        </w:rPr>
      </w:pPr>
      <w:r w:rsidRPr="00445DDD">
        <w:rPr>
          <w:rFonts w:asciiTheme="majorHAnsi" w:hAnsiTheme="majorHAnsi" w:cstheme="majorHAnsi"/>
          <w:sz w:val="20"/>
        </w:rPr>
        <w:t xml:space="preserve"> Zamawiający nie przewiduje udzielania zamówień, o których mowa w art. 214 ust. 1 pkt 7 i 8 Pzp</w:t>
      </w:r>
    </w:p>
    <w:p w14:paraId="62CBB4BC" w14:textId="377AC02B" w:rsidR="009D1320" w:rsidRPr="00E17F2E" w:rsidRDefault="009D1320" w:rsidP="003A3D81">
      <w:pPr>
        <w:pStyle w:val="pkt"/>
        <w:numPr>
          <w:ilvl w:val="0"/>
          <w:numId w:val="34"/>
        </w:numPr>
        <w:tabs>
          <w:tab w:val="left" w:pos="0"/>
        </w:tabs>
        <w:spacing w:afterLines="60" w:after="144" w:line="276" w:lineRule="auto"/>
        <w:rPr>
          <w:rFonts w:asciiTheme="majorHAnsi" w:hAnsiTheme="majorHAnsi" w:cstheme="majorHAnsi"/>
          <w:sz w:val="20"/>
        </w:rPr>
      </w:pPr>
      <w:r w:rsidRPr="009D1320">
        <w:rPr>
          <w:rFonts w:asciiTheme="majorHAnsi" w:hAnsiTheme="majorHAnsi" w:cstheme="majorHAnsi"/>
          <w:sz w:val="20"/>
        </w:rPr>
        <w:t>Zamawiający nie zastrzega możliwości ubiegania się o udzielenie zamówienia wyłącznie przez Wykonawców, o których mowa w art. 94 Pzp.</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638DA996" w14:textId="00940CA6" w:rsidR="00A9632E" w:rsidRPr="00125095" w:rsidRDefault="00E37F70" w:rsidP="003A3D81">
      <w:pPr>
        <w:pStyle w:val="pkt"/>
        <w:numPr>
          <w:ilvl w:val="0"/>
          <w:numId w:val="33"/>
        </w:numPr>
        <w:spacing w:beforeLines="60" w:before="144" w:afterLines="60" w:after="144" w:line="276" w:lineRule="auto"/>
        <w:rPr>
          <w:rFonts w:asciiTheme="majorHAnsi" w:hAnsiTheme="majorHAnsi" w:cstheme="majorHAnsi"/>
          <w:sz w:val="20"/>
        </w:rPr>
      </w:pPr>
      <w:r w:rsidRPr="00125095">
        <w:rPr>
          <w:rFonts w:asciiTheme="majorHAnsi" w:hAnsiTheme="majorHAnsi" w:cstheme="majorHAnsi"/>
          <w:sz w:val="20"/>
        </w:rPr>
        <w:t>Przedmiotem zamówienia</w:t>
      </w:r>
      <w:r w:rsidR="00934587" w:rsidRPr="00125095">
        <w:rPr>
          <w:rFonts w:asciiTheme="majorHAnsi" w:hAnsiTheme="majorHAnsi" w:cstheme="majorHAnsi"/>
          <w:sz w:val="20"/>
        </w:rPr>
        <w:t xml:space="preserve"> jest</w:t>
      </w:r>
      <w:r w:rsidR="00C66C64" w:rsidRPr="00125095">
        <w:rPr>
          <w:rFonts w:asciiTheme="majorHAnsi" w:hAnsiTheme="majorHAnsi" w:cstheme="majorHAnsi"/>
          <w:sz w:val="20"/>
        </w:rPr>
        <w:t xml:space="preserve"> dostawa</w:t>
      </w:r>
      <w:r w:rsidR="00245D3C">
        <w:rPr>
          <w:rFonts w:asciiTheme="majorHAnsi" w:hAnsiTheme="majorHAnsi" w:cstheme="majorHAnsi"/>
          <w:sz w:val="20"/>
        </w:rPr>
        <w:t xml:space="preserve"> </w:t>
      </w:r>
      <w:r w:rsidR="00AC688B" w:rsidRPr="00125095">
        <w:rPr>
          <w:rFonts w:asciiTheme="majorHAnsi" w:hAnsiTheme="majorHAnsi" w:cstheme="majorHAnsi"/>
          <w:sz w:val="20"/>
        </w:rPr>
        <w:t xml:space="preserve">fabrycznie nowych </w:t>
      </w:r>
      <w:r w:rsidR="000E0A86">
        <w:rPr>
          <w:rFonts w:asciiTheme="majorHAnsi" w:hAnsiTheme="majorHAnsi" w:cstheme="majorHAnsi"/>
          <w:sz w:val="20"/>
        </w:rPr>
        <w:t>krzeseł i foteli biurowych</w:t>
      </w:r>
      <w:r w:rsidR="00AC688B" w:rsidRPr="00125095">
        <w:rPr>
          <w:rFonts w:asciiTheme="majorHAnsi" w:hAnsiTheme="majorHAnsi" w:cstheme="majorHAnsi"/>
          <w:sz w:val="20"/>
        </w:rPr>
        <w:t xml:space="preserve"> na potrzeby UKW</w:t>
      </w:r>
      <w:r w:rsidR="00125095">
        <w:rPr>
          <w:rFonts w:asciiTheme="majorHAnsi" w:hAnsiTheme="majorHAnsi" w:cstheme="majorHAnsi"/>
          <w:sz w:val="20"/>
        </w:rPr>
        <w:t>,</w:t>
      </w:r>
      <w:r w:rsidR="00AC688B" w:rsidRPr="00125095">
        <w:rPr>
          <w:rFonts w:asciiTheme="majorHAnsi" w:hAnsiTheme="majorHAnsi" w:cstheme="majorHAnsi"/>
          <w:sz w:val="20"/>
        </w:rPr>
        <w:t xml:space="preserve"> szczegółowo określona w Załączniku nr </w:t>
      </w:r>
      <w:r w:rsidR="00C254F6">
        <w:rPr>
          <w:rFonts w:asciiTheme="majorHAnsi" w:hAnsiTheme="majorHAnsi" w:cstheme="majorHAnsi"/>
          <w:sz w:val="20"/>
        </w:rPr>
        <w:t>2</w:t>
      </w:r>
      <w:r w:rsidR="00AC688B" w:rsidRPr="00125095">
        <w:rPr>
          <w:rFonts w:asciiTheme="majorHAnsi" w:hAnsiTheme="majorHAnsi" w:cstheme="majorHAnsi"/>
          <w:sz w:val="20"/>
        </w:rPr>
        <w:t xml:space="preserve"> do SWZ </w:t>
      </w:r>
      <w:r w:rsidR="00CC716E">
        <w:rPr>
          <w:rFonts w:asciiTheme="majorHAnsi" w:hAnsiTheme="majorHAnsi" w:cstheme="majorHAnsi"/>
          <w:sz w:val="20"/>
        </w:rPr>
        <w:t>Formularz przedmiotowo-cenowy</w:t>
      </w:r>
      <w:r w:rsidR="002A21D4">
        <w:rPr>
          <w:rFonts w:asciiTheme="majorHAnsi" w:hAnsiTheme="majorHAnsi" w:cstheme="majorHAnsi"/>
          <w:sz w:val="20"/>
        </w:rPr>
        <w:t>, SWZ</w:t>
      </w:r>
      <w:r w:rsidR="00AC688B" w:rsidRPr="00125095">
        <w:rPr>
          <w:rFonts w:asciiTheme="majorHAnsi" w:hAnsiTheme="majorHAnsi" w:cstheme="majorHAnsi"/>
          <w:sz w:val="20"/>
        </w:rPr>
        <w:t xml:space="preserve"> oraz w projekcie umowy stanowiącym Załącznik nr </w:t>
      </w:r>
      <w:r w:rsidR="00C254F6">
        <w:rPr>
          <w:rFonts w:asciiTheme="majorHAnsi" w:hAnsiTheme="majorHAnsi" w:cstheme="majorHAnsi"/>
          <w:sz w:val="20"/>
        </w:rPr>
        <w:t>6</w:t>
      </w:r>
    </w:p>
    <w:p w14:paraId="0BF4A820" w14:textId="1B430C27" w:rsidR="00E1789E" w:rsidRPr="006C062C" w:rsidRDefault="00E1789E" w:rsidP="006C062C">
      <w:pPr>
        <w:pStyle w:val="pkt"/>
        <w:numPr>
          <w:ilvl w:val="0"/>
          <w:numId w:val="33"/>
        </w:numPr>
        <w:spacing w:beforeLines="60" w:before="144" w:afterLines="60" w:after="144" w:line="276" w:lineRule="auto"/>
        <w:rPr>
          <w:rFonts w:ascii="Calibri" w:hAnsi="Calibri" w:cs="Calibri"/>
          <w:sz w:val="20"/>
        </w:rPr>
      </w:pPr>
      <w:r>
        <w:rPr>
          <w:rFonts w:ascii="Calibri" w:hAnsi="Calibri" w:cs="Calibri"/>
          <w:sz w:val="20"/>
        </w:rPr>
        <w:t>Miejsc</w:t>
      </w:r>
      <w:r w:rsidR="006C062C">
        <w:rPr>
          <w:rFonts w:ascii="Calibri" w:hAnsi="Calibri" w:cs="Calibri"/>
          <w:sz w:val="20"/>
        </w:rPr>
        <w:t>e</w:t>
      </w:r>
      <w:r>
        <w:rPr>
          <w:rFonts w:ascii="Calibri" w:hAnsi="Calibri" w:cs="Calibri"/>
          <w:sz w:val="20"/>
        </w:rPr>
        <w:t xml:space="preserve"> dostawy</w:t>
      </w:r>
      <w:r w:rsidR="002A21D4">
        <w:rPr>
          <w:rFonts w:ascii="Calibri" w:hAnsi="Calibri" w:cs="Calibri"/>
          <w:sz w:val="20"/>
        </w:rPr>
        <w:t xml:space="preserve"> zamówienia</w:t>
      </w:r>
      <w:r>
        <w:rPr>
          <w:rFonts w:ascii="Calibri" w:hAnsi="Calibri" w:cs="Calibri"/>
          <w:sz w:val="20"/>
        </w:rPr>
        <w:t>:</w:t>
      </w:r>
      <w:r w:rsidR="006C062C">
        <w:rPr>
          <w:rFonts w:ascii="Calibri" w:hAnsi="Calibri" w:cs="Calibri"/>
          <w:sz w:val="20"/>
        </w:rPr>
        <w:t xml:space="preserve"> </w:t>
      </w:r>
      <w:r w:rsidR="002A21D4" w:rsidRPr="006C062C">
        <w:rPr>
          <w:rFonts w:ascii="Calibri" w:hAnsi="Calibri" w:cs="Calibri"/>
          <w:sz w:val="20"/>
        </w:rPr>
        <w:t xml:space="preserve">UKW </w:t>
      </w:r>
      <w:r w:rsidRPr="006C062C">
        <w:rPr>
          <w:rFonts w:ascii="Calibri" w:hAnsi="Calibri" w:cs="Calibri"/>
          <w:sz w:val="20"/>
        </w:rPr>
        <w:t>ul. Chodkiewicza 30, Bydgoszcz</w:t>
      </w:r>
    </w:p>
    <w:p w14:paraId="5BA54777" w14:textId="3B1FAC81" w:rsidR="0043157E" w:rsidRPr="006E1886" w:rsidRDefault="0043157E" w:rsidP="006C062C">
      <w:pPr>
        <w:pStyle w:val="pkt"/>
        <w:numPr>
          <w:ilvl w:val="0"/>
          <w:numId w:val="33"/>
        </w:numPr>
        <w:spacing w:beforeLines="60" w:before="144" w:afterLines="60" w:after="144" w:line="276" w:lineRule="auto"/>
        <w:rPr>
          <w:rFonts w:ascii="Calibri" w:hAnsi="Calibri" w:cs="Calibri"/>
          <w:sz w:val="20"/>
        </w:rPr>
      </w:pPr>
      <w:r>
        <w:rPr>
          <w:rFonts w:ascii="Calibri" w:hAnsi="Calibri" w:cs="Calibri"/>
          <w:sz w:val="20"/>
        </w:rPr>
        <w:lastRenderedPageBreak/>
        <w:t xml:space="preserve">Szczegółowy opis przedmiotu zamówienia został określony w </w:t>
      </w:r>
      <w:r w:rsidRPr="0043157E">
        <w:rPr>
          <w:rFonts w:ascii="Calibri" w:hAnsi="Calibri" w:cs="Calibri"/>
          <w:b/>
          <w:bCs/>
          <w:sz w:val="20"/>
        </w:rPr>
        <w:t xml:space="preserve">Załączniku nr 2 do SWZ – </w:t>
      </w:r>
      <w:r w:rsidR="000279D2">
        <w:rPr>
          <w:rFonts w:ascii="Calibri" w:hAnsi="Calibri" w:cs="Calibri"/>
          <w:b/>
          <w:bCs/>
          <w:sz w:val="20"/>
        </w:rPr>
        <w:t>Formularz przedmiotowo-cenowy</w:t>
      </w:r>
      <w:r w:rsidR="006E1886">
        <w:rPr>
          <w:rFonts w:ascii="Calibri" w:hAnsi="Calibri" w:cs="Calibri"/>
          <w:b/>
          <w:bCs/>
          <w:sz w:val="20"/>
        </w:rPr>
        <w:t xml:space="preserve">. </w:t>
      </w:r>
    </w:p>
    <w:p w14:paraId="1B09D991" w14:textId="4A6E135C" w:rsidR="000A7DBC" w:rsidRPr="00815E6E" w:rsidRDefault="000A7DBC" w:rsidP="006C062C">
      <w:pPr>
        <w:pStyle w:val="pkt"/>
        <w:numPr>
          <w:ilvl w:val="0"/>
          <w:numId w:val="33"/>
        </w:numPr>
        <w:spacing w:beforeLines="60" w:before="144" w:afterLines="60" w:after="144" w:line="276" w:lineRule="auto"/>
        <w:rPr>
          <w:rFonts w:ascii="Calibri" w:hAnsi="Calibri" w:cs="Calibri"/>
          <w:sz w:val="20"/>
        </w:rPr>
      </w:pPr>
      <w:r w:rsidRPr="009D1320">
        <w:rPr>
          <w:rFonts w:asciiTheme="majorHAnsi" w:hAnsiTheme="majorHAnsi" w:cstheme="majorHAnsi"/>
          <w:b/>
          <w:sz w:val="20"/>
          <w:u w:val="single"/>
        </w:rPr>
        <w:t xml:space="preserve">Wspólny Słownik Zamówień CPV: </w:t>
      </w:r>
    </w:p>
    <w:p w14:paraId="35157F55" w14:textId="62FE64F3" w:rsidR="00C44406" w:rsidRPr="00AB5C6A" w:rsidRDefault="00815E6E" w:rsidP="00AB5C6A">
      <w:pPr>
        <w:pStyle w:val="pkt"/>
        <w:spacing w:beforeLines="60" w:before="144" w:afterLines="60" w:after="144" w:line="276" w:lineRule="auto"/>
        <w:ind w:left="720" w:firstLine="0"/>
        <w:rPr>
          <w:rFonts w:ascii="Calibri" w:hAnsi="Calibri" w:cs="Calibri"/>
          <w:b/>
          <w:sz w:val="20"/>
        </w:rPr>
      </w:pPr>
      <w:r w:rsidRPr="00815E6E">
        <w:rPr>
          <w:rFonts w:asciiTheme="majorHAnsi" w:hAnsiTheme="majorHAnsi" w:cstheme="majorHAnsi"/>
          <w:b/>
          <w:color w:val="000000"/>
          <w:sz w:val="20"/>
        </w:rPr>
        <w:t>39100000-3  Meble</w:t>
      </w:r>
    </w:p>
    <w:p w14:paraId="671EB6F7" w14:textId="0D6F2D63" w:rsidR="00C44406" w:rsidRDefault="006C062C" w:rsidP="006C062C">
      <w:pPr>
        <w:pStyle w:val="pkt"/>
        <w:tabs>
          <w:tab w:val="left" w:pos="709"/>
        </w:tabs>
        <w:spacing w:line="276" w:lineRule="auto"/>
        <w:rPr>
          <w:rFonts w:asciiTheme="majorHAnsi" w:hAnsiTheme="majorHAnsi" w:cstheme="majorHAnsi"/>
          <w:bCs/>
          <w:color w:val="000000"/>
          <w:sz w:val="20"/>
        </w:rPr>
      </w:pPr>
      <w:r>
        <w:rPr>
          <w:rFonts w:asciiTheme="majorHAnsi" w:hAnsiTheme="majorHAnsi" w:cstheme="majorHAnsi"/>
          <w:bCs/>
          <w:color w:val="000000"/>
          <w:sz w:val="20"/>
        </w:rPr>
        <w:t xml:space="preserve">    </w:t>
      </w:r>
      <w:r w:rsidR="00C44406">
        <w:rPr>
          <w:rFonts w:asciiTheme="majorHAnsi" w:hAnsiTheme="majorHAnsi" w:cstheme="majorHAnsi"/>
          <w:bCs/>
          <w:color w:val="000000"/>
          <w:sz w:val="20"/>
        </w:rPr>
        <w:t>39112000-0 Krzesła</w:t>
      </w:r>
    </w:p>
    <w:p w14:paraId="7D2CDFD1" w14:textId="7584494E" w:rsidR="00436E1F" w:rsidRDefault="00436E1F" w:rsidP="006C062C">
      <w:pPr>
        <w:pStyle w:val="pkt"/>
        <w:tabs>
          <w:tab w:val="left" w:pos="709"/>
        </w:tabs>
        <w:spacing w:line="276" w:lineRule="auto"/>
        <w:rPr>
          <w:rFonts w:asciiTheme="majorHAnsi" w:hAnsiTheme="majorHAnsi" w:cstheme="majorHAnsi"/>
          <w:bCs/>
          <w:color w:val="000000"/>
          <w:sz w:val="20"/>
        </w:rPr>
      </w:pPr>
      <w:r>
        <w:rPr>
          <w:rFonts w:asciiTheme="majorHAnsi" w:hAnsiTheme="majorHAnsi" w:cstheme="majorHAnsi"/>
          <w:bCs/>
          <w:color w:val="000000"/>
          <w:sz w:val="20"/>
        </w:rPr>
        <w:tab/>
        <w:t>39113100-8 Fotele</w:t>
      </w:r>
    </w:p>
    <w:p w14:paraId="47BA2D0B" w14:textId="55F7409C" w:rsidR="006E1886" w:rsidRDefault="006E1886" w:rsidP="006C062C">
      <w:pPr>
        <w:pStyle w:val="Akapitzlist"/>
        <w:numPr>
          <w:ilvl w:val="0"/>
          <w:numId w:val="33"/>
        </w:numPr>
        <w:spacing w:before="120" w:after="120" w:line="276" w:lineRule="auto"/>
        <w:jc w:val="both"/>
        <w:rPr>
          <w:rFonts w:ascii="Calibri" w:hAnsi="Calibri" w:cs="Calibri"/>
          <w:sz w:val="20"/>
          <w:szCs w:val="20"/>
        </w:rPr>
      </w:pPr>
      <w:r w:rsidRPr="0043157E">
        <w:rPr>
          <w:rFonts w:ascii="Calibri" w:hAnsi="Calibri" w:cs="Calibri"/>
          <w:sz w:val="20"/>
          <w:szCs w:val="20"/>
        </w:rPr>
        <w:t xml:space="preserve">Podane w </w:t>
      </w:r>
      <w:r w:rsidRPr="005255A3">
        <w:rPr>
          <w:rFonts w:ascii="Calibri" w:hAnsi="Calibri" w:cs="Calibri"/>
          <w:sz w:val="20"/>
          <w:szCs w:val="20"/>
        </w:rPr>
        <w:t>opisie przedmiotu zamówienia kolory</w:t>
      </w:r>
      <w:r w:rsidR="005F0D15">
        <w:rPr>
          <w:rFonts w:ascii="Calibri" w:hAnsi="Calibri" w:cs="Calibri"/>
          <w:sz w:val="20"/>
          <w:szCs w:val="20"/>
        </w:rPr>
        <w:t>,</w:t>
      </w:r>
      <w:r w:rsidRPr="005255A3">
        <w:rPr>
          <w:rFonts w:ascii="Calibri" w:hAnsi="Calibri" w:cs="Calibri"/>
          <w:sz w:val="20"/>
          <w:szCs w:val="20"/>
        </w:rPr>
        <w:t xml:space="preserve"> wynikają z faktu,</w:t>
      </w:r>
      <w:r w:rsidRPr="0043157E">
        <w:rPr>
          <w:rFonts w:ascii="Calibri" w:hAnsi="Calibri" w:cs="Calibri"/>
          <w:sz w:val="20"/>
          <w:szCs w:val="20"/>
        </w:rPr>
        <w:t xml:space="preserve"> iż zakupione meble </w:t>
      </w:r>
      <w:r w:rsidR="001176E8">
        <w:rPr>
          <w:rFonts w:ascii="Calibri" w:hAnsi="Calibri" w:cs="Calibri"/>
          <w:sz w:val="20"/>
          <w:szCs w:val="20"/>
        </w:rPr>
        <w:t>stanowią doposażenie już funkcjonujących pomieszczeń oraz mają stanowić wizualn</w:t>
      </w:r>
      <w:r w:rsidR="00355811">
        <w:rPr>
          <w:rFonts w:ascii="Calibri" w:hAnsi="Calibri" w:cs="Calibri"/>
          <w:sz w:val="20"/>
          <w:szCs w:val="20"/>
        </w:rPr>
        <w:t>ą</w:t>
      </w:r>
      <w:r w:rsidR="001176E8">
        <w:rPr>
          <w:rFonts w:ascii="Calibri" w:hAnsi="Calibri" w:cs="Calibri"/>
          <w:sz w:val="20"/>
          <w:szCs w:val="20"/>
        </w:rPr>
        <w:t xml:space="preserve"> całość.</w:t>
      </w:r>
      <w:r w:rsidRPr="0043157E">
        <w:rPr>
          <w:rFonts w:ascii="Calibri" w:hAnsi="Calibri" w:cs="Calibri"/>
          <w:sz w:val="20"/>
          <w:szCs w:val="20"/>
        </w:rPr>
        <w:t xml:space="preserve"> </w:t>
      </w:r>
    </w:p>
    <w:p w14:paraId="3D797E91" w14:textId="77777777" w:rsidR="005F0D15" w:rsidRPr="005F0D15" w:rsidRDefault="005F0D15" w:rsidP="006C062C">
      <w:pPr>
        <w:pStyle w:val="Akapitzlist"/>
        <w:numPr>
          <w:ilvl w:val="0"/>
          <w:numId w:val="33"/>
        </w:numPr>
        <w:spacing w:line="276" w:lineRule="auto"/>
        <w:jc w:val="both"/>
        <w:rPr>
          <w:rFonts w:ascii="Calibri" w:hAnsi="Calibri" w:cs="Calibri"/>
          <w:sz w:val="20"/>
          <w:szCs w:val="20"/>
        </w:rPr>
      </w:pPr>
      <w:r w:rsidRPr="005F0D15">
        <w:rPr>
          <w:rFonts w:ascii="Calibri" w:hAnsi="Calibri" w:cs="Calibri"/>
          <w:sz w:val="20"/>
          <w:szCs w:val="20"/>
        </w:rPr>
        <w:t>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w:t>
      </w:r>
    </w:p>
    <w:p w14:paraId="07444680" w14:textId="7A44B8E1" w:rsidR="005F0D15" w:rsidRPr="005F0D15" w:rsidRDefault="005F0D15" w:rsidP="006C062C">
      <w:pPr>
        <w:pStyle w:val="Akapitzlist"/>
        <w:widowControl w:val="0"/>
        <w:numPr>
          <w:ilvl w:val="0"/>
          <w:numId w:val="33"/>
        </w:numPr>
        <w:suppressAutoHyphens/>
        <w:spacing w:line="276" w:lineRule="auto"/>
        <w:jc w:val="both"/>
        <w:rPr>
          <w:rFonts w:asciiTheme="majorHAnsi" w:hAnsiTheme="majorHAnsi"/>
          <w:sz w:val="20"/>
          <w:szCs w:val="20"/>
        </w:rPr>
      </w:pPr>
      <w:r w:rsidRPr="005F0D15">
        <w:rPr>
          <w:rFonts w:asciiTheme="majorHAnsi" w:hAnsiTheme="majorHAnsi"/>
          <w:sz w:val="20"/>
          <w:szCs w:val="20"/>
        </w:rPr>
        <w:t xml:space="preserve">Wykonawca powołujący się na rozwiązania równoważne musi wykazać, że oferowane dostawy, usługi spełniają kryteria równoważności określone przez Zamawiającego w SWZ. </w:t>
      </w:r>
    </w:p>
    <w:p w14:paraId="61515BD0" w14:textId="696E76DF" w:rsidR="005F0D15" w:rsidRPr="005F0D15" w:rsidRDefault="005F0D15" w:rsidP="006C062C">
      <w:pPr>
        <w:pStyle w:val="Akapitzlist"/>
        <w:widowControl w:val="0"/>
        <w:numPr>
          <w:ilvl w:val="0"/>
          <w:numId w:val="33"/>
        </w:numPr>
        <w:suppressAutoHyphens/>
        <w:spacing w:line="276" w:lineRule="auto"/>
        <w:jc w:val="both"/>
        <w:rPr>
          <w:rFonts w:asciiTheme="majorHAnsi" w:hAnsiTheme="majorHAnsi"/>
          <w:sz w:val="20"/>
          <w:szCs w:val="20"/>
        </w:rPr>
      </w:pPr>
      <w:r w:rsidRPr="005F0D15">
        <w:rPr>
          <w:rFonts w:asciiTheme="majorHAnsi" w:hAnsiTheme="majorHAnsi"/>
          <w:sz w:val="20"/>
          <w:szCs w:val="20"/>
        </w:rPr>
        <w:t>Wykonawca oferujący dostawy</w:t>
      </w:r>
      <w:r w:rsidR="0030516E">
        <w:rPr>
          <w:rFonts w:asciiTheme="majorHAnsi" w:hAnsiTheme="majorHAnsi"/>
          <w:sz w:val="20"/>
          <w:szCs w:val="20"/>
        </w:rPr>
        <w:t xml:space="preserve"> lub</w:t>
      </w:r>
      <w:r w:rsidRPr="005F0D15">
        <w:rPr>
          <w:rFonts w:asciiTheme="majorHAnsi" w:hAnsiTheme="majorHAnsi"/>
          <w:sz w:val="20"/>
          <w:szCs w:val="20"/>
        </w:rPr>
        <w:t xml:space="preserve"> usługi równoważne musi złożyć wraz z ofertą dokumenty potwierdzające tę równoważność. </w:t>
      </w:r>
    </w:p>
    <w:p w14:paraId="093C2710" w14:textId="77777777" w:rsidR="005F0D15" w:rsidRPr="005F0D15" w:rsidRDefault="005F0D15" w:rsidP="006C062C">
      <w:pPr>
        <w:pStyle w:val="Akapitzlist"/>
        <w:widowControl w:val="0"/>
        <w:numPr>
          <w:ilvl w:val="0"/>
          <w:numId w:val="33"/>
        </w:numPr>
        <w:suppressAutoHyphens/>
        <w:spacing w:line="276" w:lineRule="auto"/>
        <w:jc w:val="both"/>
        <w:rPr>
          <w:rFonts w:asciiTheme="majorHAnsi" w:hAnsiTheme="majorHAnsi"/>
          <w:sz w:val="20"/>
          <w:szCs w:val="20"/>
        </w:rPr>
      </w:pPr>
      <w:r w:rsidRPr="005F0D15">
        <w:rPr>
          <w:rFonts w:asciiTheme="majorHAnsi" w:hAnsiTheme="majorHAnsi"/>
          <w:sz w:val="20"/>
          <w:szCs w:val="20"/>
        </w:rPr>
        <w:t xml:space="preserve">W przypadku, gdy Wykonawca nie złoży w ofercie dokumentów o zastosowaniu innych materiałów i urządzeń, to rozumie się przez to, że do kalkulacji ceny oferty oraz do wykonania umowy ujęto materiały i urządzenia zaproponowane w opisie przedmiotu zamówienia. </w:t>
      </w:r>
    </w:p>
    <w:p w14:paraId="648FBEAF" w14:textId="20A0CB5D" w:rsidR="00857448" w:rsidRPr="00857448" w:rsidRDefault="00445DDD" w:rsidP="006C062C">
      <w:pPr>
        <w:pStyle w:val="Akapitzlist"/>
        <w:numPr>
          <w:ilvl w:val="0"/>
          <w:numId w:val="33"/>
        </w:numPr>
        <w:spacing w:line="276" w:lineRule="auto"/>
        <w:jc w:val="both"/>
        <w:rPr>
          <w:rFonts w:asciiTheme="majorHAnsi" w:hAnsiTheme="majorHAnsi"/>
          <w:sz w:val="20"/>
          <w:szCs w:val="20"/>
        </w:rPr>
      </w:pPr>
      <w:r w:rsidRPr="00857448">
        <w:rPr>
          <w:rFonts w:asciiTheme="majorHAnsi" w:hAnsiTheme="majorHAnsi"/>
          <w:sz w:val="20"/>
          <w:szCs w:val="20"/>
        </w:rPr>
        <w:t>W przypadku, gdy Zamawiający użył w opisie przedmiotu zamówienia normy, aprobaty, specyfikacje techniczne i systemy odniesienia, o których mowa w art. 101 ust. 4 ust. ustawy Pzp należy rozumieć jako przykładowe. Zamawiający zgodnie z art. 101 ust. 4 ustawy Pzp dopuszcza w każdym przypadku zastosowanie rozwiązań równoważnych opisywan</w:t>
      </w:r>
      <w:r w:rsidR="00FB7955" w:rsidRPr="00857448">
        <w:rPr>
          <w:rFonts w:asciiTheme="majorHAnsi" w:hAnsiTheme="majorHAnsi"/>
          <w:sz w:val="20"/>
          <w:szCs w:val="20"/>
        </w:rPr>
        <w:t>ych</w:t>
      </w:r>
      <w:r w:rsidRPr="00857448">
        <w:rPr>
          <w:rFonts w:asciiTheme="majorHAnsi" w:hAnsiTheme="majorHAnsi"/>
          <w:sz w:val="20"/>
          <w:szCs w:val="20"/>
        </w:rPr>
        <w:t xml:space="preserve"> w treści SWZ. Każdorazowo gdy wskazana jest w niniejszej SWZ lub załącznikach do SWZ norma, aprobata, specyfikacja techniczna lub system odniesienia należy przyjąć, że w odniesieniu do niej użyto sformułowania „lub równoważna”.</w:t>
      </w:r>
      <w:r w:rsidR="00857448" w:rsidRPr="00857448">
        <w:t xml:space="preserve"> </w:t>
      </w:r>
      <w:r w:rsidR="00857448" w:rsidRPr="00857448">
        <w:rPr>
          <w:rFonts w:asciiTheme="majorHAnsi" w:hAnsiTheme="majorHAnsi"/>
          <w:sz w:val="20"/>
          <w:szCs w:val="20"/>
        </w:rPr>
        <w:t>Zamawiający dopuszcza standardy lub normy równoważne, które zachowują takie same wymagania co najmniej w zakresie w jakim Zamawiający odwołuje się do wskazanego standardu lub normy.</w:t>
      </w:r>
    </w:p>
    <w:p w14:paraId="6CA7C517" w14:textId="79933D3A" w:rsidR="00445DDD" w:rsidRPr="00857448" w:rsidRDefault="00857448" w:rsidP="005E7AC5">
      <w:pPr>
        <w:pStyle w:val="Akapitzlist"/>
        <w:spacing w:line="276" w:lineRule="auto"/>
        <w:ind w:left="720"/>
        <w:jc w:val="both"/>
        <w:rPr>
          <w:rFonts w:asciiTheme="majorHAnsi" w:hAnsiTheme="majorHAnsi"/>
          <w:sz w:val="20"/>
          <w:szCs w:val="20"/>
        </w:rPr>
      </w:pPr>
      <w:r w:rsidRPr="00857448">
        <w:rPr>
          <w:rFonts w:asciiTheme="majorHAnsi" w:hAnsiTheme="majorHAnsi"/>
          <w:sz w:val="20"/>
          <w:szCs w:val="20"/>
        </w:rPr>
        <w:t xml:space="preserve"> W przypadku zaoferowania rozwiązania równoważnego, Wykonawca zobowiązany jest wykazać równoważność zastosowanych rozwiązań.</w:t>
      </w:r>
    </w:p>
    <w:p w14:paraId="7B4101FB" w14:textId="7F35D034" w:rsidR="00445DDD" w:rsidRDefault="00445DDD" w:rsidP="006C062C">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445DDD">
        <w:rPr>
          <w:rFonts w:asciiTheme="majorHAnsi" w:hAnsiTheme="majorHAnsi"/>
          <w:sz w:val="20"/>
          <w:szCs w:val="20"/>
        </w:rPr>
        <w:t>Oferowane meble muszą być fabrycznie nowe i nieużywane, muszą pochodzić z bieżącej produkcji. Nie mogą pochodzić z odzysku, nie mogą pochodzić z projektów realizowanych u innych klientów, nie mogą pochodzić z ekspozycji w punktach sprzedaży oraz muszą być wolne od jakichkolwiek wad fizycznych i prawnych czy roszczeń osób trzecich, muszą być wykonane z materiałów posiadających wszelkie wymagane prawem certyfikaty i aprobaty dopuszczające do sprzedaży i użytkowania na terenie Rzeczypospolitej Polskiej</w:t>
      </w:r>
      <w:r w:rsidR="005F0D15">
        <w:rPr>
          <w:rFonts w:asciiTheme="majorHAnsi" w:hAnsiTheme="majorHAnsi"/>
          <w:sz w:val="20"/>
          <w:szCs w:val="20"/>
        </w:rPr>
        <w:t>.</w:t>
      </w:r>
    </w:p>
    <w:p w14:paraId="4E8156E6" w14:textId="7363A788" w:rsidR="00C9112C" w:rsidRPr="00C9112C" w:rsidRDefault="00C9112C" w:rsidP="006C062C">
      <w:pPr>
        <w:pStyle w:val="Akapitzlist"/>
        <w:widowControl w:val="0"/>
        <w:numPr>
          <w:ilvl w:val="0"/>
          <w:numId w:val="33"/>
        </w:numPr>
        <w:suppressAutoHyphens/>
        <w:spacing w:before="120" w:after="120" w:line="276" w:lineRule="auto"/>
        <w:jc w:val="both"/>
        <w:rPr>
          <w:rFonts w:asciiTheme="majorHAnsi" w:hAnsiTheme="majorHAnsi"/>
          <w:sz w:val="20"/>
          <w:szCs w:val="20"/>
        </w:rPr>
      </w:pPr>
      <w:r>
        <w:rPr>
          <w:rFonts w:asciiTheme="majorHAnsi" w:hAnsiTheme="majorHAnsi"/>
          <w:sz w:val="20"/>
          <w:szCs w:val="20"/>
        </w:rPr>
        <w:t xml:space="preserve">Oferowane </w:t>
      </w:r>
      <w:r w:rsidRPr="00C9112C">
        <w:rPr>
          <w:rFonts w:asciiTheme="majorHAnsi" w:hAnsiTheme="majorHAnsi"/>
          <w:sz w:val="20"/>
          <w:szCs w:val="20"/>
        </w:rPr>
        <w:t>i  dostarczone mebl</w:t>
      </w:r>
      <w:r w:rsidR="0034779B">
        <w:rPr>
          <w:rFonts w:asciiTheme="majorHAnsi" w:hAnsiTheme="majorHAnsi"/>
          <w:sz w:val="20"/>
          <w:szCs w:val="20"/>
        </w:rPr>
        <w:t>e</w:t>
      </w:r>
      <w:r w:rsidRPr="00C9112C">
        <w:rPr>
          <w:rFonts w:asciiTheme="majorHAnsi" w:hAnsiTheme="majorHAnsi"/>
          <w:sz w:val="20"/>
          <w:szCs w:val="20"/>
        </w:rPr>
        <w:t xml:space="preserve">  muszą spełniać minimalne wymagania bezpieczeństwa i higieny pracy oraz ergonomii zawarte w Rozporządzeniu Ministra Pracy</w:t>
      </w:r>
      <w:r>
        <w:rPr>
          <w:rFonts w:asciiTheme="majorHAnsi" w:hAnsiTheme="majorHAnsi"/>
          <w:sz w:val="20"/>
          <w:szCs w:val="20"/>
        </w:rPr>
        <w:t xml:space="preserve"> </w:t>
      </w:r>
      <w:r w:rsidRPr="00C9112C">
        <w:rPr>
          <w:rFonts w:asciiTheme="majorHAnsi" w:hAnsiTheme="majorHAnsi"/>
          <w:sz w:val="20"/>
          <w:szCs w:val="20"/>
        </w:rPr>
        <w:t>i Polityki Socjalnej z dnia 1 grudnia 1998 roku w sprawie bezpieczeństwa i higieny pracy na stanowiskach wyposażonych w monitory ekranowe (Dz. U. z 1998r.,</w:t>
      </w:r>
      <w:r w:rsidR="00DF2BFE">
        <w:rPr>
          <w:rFonts w:asciiTheme="majorHAnsi" w:hAnsiTheme="majorHAnsi"/>
          <w:sz w:val="20"/>
          <w:szCs w:val="20"/>
        </w:rPr>
        <w:t xml:space="preserve"> n</w:t>
      </w:r>
      <w:r w:rsidRPr="00C9112C">
        <w:rPr>
          <w:rFonts w:asciiTheme="majorHAnsi" w:hAnsiTheme="majorHAnsi"/>
          <w:sz w:val="20"/>
          <w:szCs w:val="20"/>
        </w:rPr>
        <w:t xml:space="preserve">r 148, poz. 973). </w:t>
      </w:r>
    </w:p>
    <w:p w14:paraId="07F5F97E" w14:textId="7423FEDB" w:rsidR="00445DDD" w:rsidRPr="00F501A9" w:rsidRDefault="00445DDD" w:rsidP="006C062C">
      <w:pPr>
        <w:pStyle w:val="Akapitzlist"/>
        <w:widowControl w:val="0"/>
        <w:numPr>
          <w:ilvl w:val="0"/>
          <w:numId w:val="33"/>
        </w:numPr>
        <w:suppressAutoHyphens/>
        <w:spacing w:before="120" w:after="120" w:line="276" w:lineRule="auto"/>
        <w:jc w:val="both"/>
        <w:rPr>
          <w:rFonts w:asciiTheme="majorHAnsi" w:hAnsiTheme="majorHAnsi"/>
          <w:color w:val="FF0000"/>
          <w:sz w:val="20"/>
          <w:szCs w:val="20"/>
        </w:rPr>
      </w:pPr>
      <w:r w:rsidRPr="00445DDD">
        <w:rPr>
          <w:rFonts w:asciiTheme="majorHAnsi" w:hAnsiTheme="majorHAnsi"/>
          <w:sz w:val="20"/>
          <w:szCs w:val="20"/>
        </w:rPr>
        <w:t xml:space="preserve">Zamawiający wymaga, aby </w:t>
      </w:r>
      <w:r w:rsidR="00436E1F">
        <w:rPr>
          <w:rFonts w:asciiTheme="majorHAnsi" w:hAnsiTheme="majorHAnsi"/>
          <w:sz w:val="20"/>
          <w:szCs w:val="20"/>
        </w:rPr>
        <w:t>krzesła i fotele biurowe</w:t>
      </w:r>
      <w:r w:rsidRPr="00445DDD">
        <w:rPr>
          <w:rFonts w:asciiTheme="majorHAnsi" w:hAnsiTheme="majorHAnsi"/>
          <w:sz w:val="20"/>
          <w:szCs w:val="20"/>
        </w:rPr>
        <w:t xml:space="preserve"> zostały dostarczone  wraz z rozładunkiem </w:t>
      </w:r>
      <w:r w:rsidR="0034779B">
        <w:rPr>
          <w:rFonts w:asciiTheme="majorHAnsi" w:hAnsiTheme="majorHAnsi"/>
          <w:sz w:val="20"/>
          <w:szCs w:val="20"/>
        </w:rPr>
        <w:t xml:space="preserve">i </w:t>
      </w:r>
      <w:r w:rsidRPr="00445DDD">
        <w:rPr>
          <w:rFonts w:asciiTheme="majorHAnsi" w:hAnsiTheme="majorHAnsi"/>
          <w:sz w:val="20"/>
          <w:szCs w:val="20"/>
        </w:rPr>
        <w:t xml:space="preserve">wniesieniem do miejsca wskazanego przez Zamawiającego. </w:t>
      </w:r>
    </w:p>
    <w:p w14:paraId="0270FB45" w14:textId="6487EE31" w:rsidR="00445DDD" w:rsidRDefault="00445DDD" w:rsidP="006C062C">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445DDD">
        <w:rPr>
          <w:rFonts w:asciiTheme="majorHAnsi" w:hAnsiTheme="majorHAnsi"/>
          <w:sz w:val="20"/>
          <w:szCs w:val="20"/>
        </w:rPr>
        <w:t xml:space="preserve">Zamawiający wymaga, aby przedmiot zamówienia był wykonany starannie, z dużą dbałością o szczegóły i z materiałów opisanych w </w:t>
      </w:r>
      <w:r w:rsidR="00CC2B68">
        <w:rPr>
          <w:rFonts w:asciiTheme="majorHAnsi" w:hAnsiTheme="majorHAnsi"/>
          <w:sz w:val="20"/>
          <w:szCs w:val="20"/>
        </w:rPr>
        <w:t>Formularzy przedmiotowo-cenowym</w:t>
      </w:r>
      <w:r w:rsidR="00CE469E">
        <w:rPr>
          <w:rFonts w:asciiTheme="majorHAnsi" w:hAnsiTheme="majorHAnsi"/>
          <w:sz w:val="20"/>
          <w:szCs w:val="20"/>
        </w:rPr>
        <w:t xml:space="preserve"> Załącznik nr 2 do SWZ</w:t>
      </w:r>
      <w:r w:rsidRPr="00445DDD">
        <w:rPr>
          <w:rFonts w:asciiTheme="majorHAnsi" w:hAnsiTheme="majorHAnsi"/>
          <w:sz w:val="20"/>
          <w:szCs w:val="20"/>
        </w:rPr>
        <w:t xml:space="preserve">. </w:t>
      </w:r>
    </w:p>
    <w:p w14:paraId="021CA92C" w14:textId="164F0D17" w:rsidR="00F501A9" w:rsidRPr="00F501A9" w:rsidRDefault="00F501A9" w:rsidP="006C062C">
      <w:pPr>
        <w:pStyle w:val="Akapitzlist"/>
        <w:numPr>
          <w:ilvl w:val="0"/>
          <w:numId w:val="33"/>
        </w:numPr>
        <w:spacing w:before="120" w:after="120"/>
        <w:jc w:val="both"/>
        <w:rPr>
          <w:rFonts w:asciiTheme="majorHAnsi" w:hAnsiTheme="majorHAnsi"/>
          <w:sz w:val="20"/>
          <w:szCs w:val="20"/>
        </w:rPr>
      </w:pPr>
      <w:r w:rsidRPr="00F501A9">
        <w:rPr>
          <w:rFonts w:asciiTheme="majorHAnsi" w:hAnsiTheme="majorHAnsi"/>
          <w:sz w:val="20"/>
          <w:szCs w:val="20"/>
        </w:rPr>
        <w:lastRenderedPageBreak/>
        <w:t>Zamawiający (na etapie realizacji zamówienia) zastrzega sobie możliwość wglądu do wszystkich dokumentów</w:t>
      </w:r>
      <w:r w:rsidR="00343B80">
        <w:rPr>
          <w:rFonts w:asciiTheme="majorHAnsi" w:hAnsiTheme="majorHAnsi"/>
          <w:sz w:val="20"/>
          <w:szCs w:val="20"/>
        </w:rPr>
        <w:t>,</w:t>
      </w:r>
      <w:r w:rsidRPr="00F501A9">
        <w:rPr>
          <w:rFonts w:asciiTheme="majorHAnsi" w:hAnsiTheme="majorHAnsi"/>
          <w:sz w:val="20"/>
          <w:szCs w:val="20"/>
        </w:rPr>
        <w:t xml:space="preserve"> w tym stosownych norm, atestów i świadectw.</w:t>
      </w:r>
    </w:p>
    <w:p w14:paraId="73E41EFE" w14:textId="6F4B795F" w:rsidR="00445DDD" w:rsidRDefault="00445DDD" w:rsidP="006C062C">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445DDD">
        <w:rPr>
          <w:rFonts w:asciiTheme="majorHAnsi" w:hAnsiTheme="majorHAnsi"/>
          <w:sz w:val="20"/>
          <w:szCs w:val="20"/>
        </w:rPr>
        <w:t>Wykonawca odpowiada za wszelkie wady prawne zaoferowanych i dostarczonych mebli,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mebli do obrotu na terytorium Rzeczypospolitej Polskiej</w:t>
      </w:r>
      <w:r w:rsidR="00066E53">
        <w:rPr>
          <w:rFonts w:asciiTheme="majorHAnsi" w:hAnsiTheme="majorHAnsi"/>
          <w:sz w:val="20"/>
          <w:szCs w:val="20"/>
        </w:rPr>
        <w:t>.</w:t>
      </w:r>
    </w:p>
    <w:p w14:paraId="3D7C2A85" w14:textId="7688D30A" w:rsidR="004F0EF3" w:rsidRDefault="004F0EF3" w:rsidP="006C062C">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FE467B">
        <w:rPr>
          <w:rFonts w:asciiTheme="majorHAnsi" w:hAnsiTheme="majorHAnsi"/>
          <w:sz w:val="20"/>
          <w:szCs w:val="20"/>
        </w:rPr>
        <w:t xml:space="preserve">Zamawiający wymaga </w:t>
      </w:r>
      <w:r w:rsidR="0057310D">
        <w:rPr>
          <w:rFonts w:asciiTheme="majorHAnsi" w:hAnsiTheme="majorHAnsi"/>
          <w:sz w:val="20"/>
          <w:szCs w:val="20"/>
        </w:rPr>
        <w:t xml:space="preserve">udzielenia </w:t>
      </w:r>
      <w:r w:rsidRPr="00FE467B">
        <w:rPr>
          <w:rFonts w:asciiTheme="majorHAnsi" w:hAnsiTheme="majorHAnsi"/>
          <w:sz w:val="20"/>
          <w:szCs w:val="20"/>
        </w:rPr>
        <w:t>minimum 24 miesięcznej gwarancji jakości na przedmiot umowy, liczony od daty podpisania protokołu odbioru przedmiotu umowy bez zastrzeżeń.</w:t>
      </w:r>
    </w:p>
    <w:p w14:paraId="4A60FA50" w14:textId="10ACFD90" w:rsidR="00832F43" w:rsidRDefault="00832F43" w:rsidP="00832F43">
      <w:pPr>
        <w:pStyle w:val="Akapitzlist"/>
        <w:widowControl w:val="0"/>
        <w:suppressAutoHyphens/>
        <w:spacing w:before="120" w:after="120" w:line="276" w:lineRule="auto"/>
        <w:ind w:left="714"/>
        <w:jc w:val="both"/>
        <w:rPr>
          <w:rFonts w:asciiTheme="majorHAnsi" w:hAnsiTheme="majorHAnsi"/>
          <w:sz w:val="20"/>
          <w:szCs w:val="20"/>
        </w:rPr>
      </w:pPr>
      <w:r w:rsidRPr="00832F43">
        <w:rPr>
          <w:rFonts w:asciiTheme="majorHAnsi" w:hAnsiTheme="majorHAnsi"/>
          <w:b/>
          <w:bCs/>
          <w:sz w:val="20"/>
          <w:szCs w:val="20"/>
        </w:rPr>
        <w:t>Uwaga:</w:t>
      </w:r>
      <w:r w:rsidRPr="00832F43">
        <w:rPr>
          <w:rFonts w:asciiTheme="majorHAnsi" w:hAnsiTheme="majorHAnsi"/>
          <w:sz w:val="20"/>
          <w:szCs w:val="20"/>
        </w:rPr>
        <w:t xml:space="preserve"> </w:t>
      </w:r>
      <w:r>
        <w:rPr>
          <w:rFonts w:asciiTheme="majorHAnsi" w:hAnsiTheme="majorHAnsi"/>
          <w:sz w:val="20"/>
          <w:szCs w:val="20"/>
        </w:rPr>
        <w:t>gwarancja</w:t>
      </w:r>
      <w:r w:rsidRPr="00832F43">
        <w:rPr>
          <w:rFonts w:asciiTheme="majorHAnsi" w:hAnsiTheme="majorHAnsi"/>
          <w:sz w:val="20"/>
          <w:szCs w:val="20"/>
        </w:rPr>
        <w:t xml:space="preserve"> jest jednym z kryteriów oceny ofert. Szczegółowe informacje zawiera rozdział XVIII SWZ.</w:t>
      </w:r>
    </w:p>
    <w:p w14:paraId="70C12F59" w14:textId="40199EC7" w:rsidR="00986C00" w:rsidRPr="003B2008" w:rsidRDefault="00986C00" w:rsidP="003B2008">
      <w:pPr>
        <w:pStyle w:val="Akapitzlist"/>
        <w:numPr>
          <w:ilvl w:val="0"/>
          <w:numId w:val="33"/>
        </w:numPr>
        <w:spacing w:before="120" w:after="120" w:line="276" w:lineRule="auto"/>
        <w:jc w:val="both"/>
        <w:rPr>
          <w:rFonts w:asciiTheme="majorHAnsi" w:hAnsiTheme="majorHAnsi" w:cstheme="majorHAnsi"/>
          <w:sz w:val="20"/>
          <w:szCs w:val="20"/>
        </w:rPr>
      </w:pPr>
      <w:r w:rsidRPr="00986C00">
        <w:rPr>
          <w:rFonts w:asciiTheme="majorHAnsi" w:hAnsiTheme="majorHAnsi" w:cstheme="majorHAnsi"/>
          <w:sz w:val="20"/>
          <w:szCs w:val="20"/>
        </w:rPr>
        <w:t>Wykonawca  w dniu podpisania protokołu  odbioru końcowego  bez uwag i zastrzeżeń ze strony Zamawiającego, zobowiązuje się do dostarczenia Zamawiającemu</w:t>
      </w:r>
      <w:r w:rsidR="003B2008">
        <w:rPr>
          <w:rFonts w:asciiTheme="majorHAnsi" w:hAnsiTheme="majorHAnsi" w:cstheme="majorHAnsi"/>
          <w:sz w:val="20"/>
          <w:szCs w:val="20"/>
        </w:rPr>
        <w:t xml:space="preserve"> </w:t>
      </w:r>
      <w:r w:rsidRPr="003B2008">
        <w:rPr>
          <w:rFonts w:asciiTheme="majorHAnsi" w:hAnsiTheme="majorHAnsi" w:cstheme="majorHAnsi"/>
          <w:sz w:val="20"/>
          <w:szCs w:val="20"/>
        </w:rPr>
        <w:t xml:space="preserve">wszelkich atestów, certyfikatów, aprobat i świadectw wymaganych przepisami  prawa  na wyprodukowane meble (gotowy produkt). </w:t>
      </w:r>
    </w:p>
    <w:p w14:paraId="64F9CBB3" w14:textId="77777777" w:rsidR="002E21F7" w:rsidRPr="002E21F7" w:rsidRDefault="002E21F7" w:rsidP="002E21F7">
      <w:pPr>
        <w:pBdr>
          <w:bottom w:val="double" w:sz="4" w:space="1" w:color="auto"/>
        </w:pBdr>
        <w:shd w:val="clear" w:color="auto" w:fill="DAEEF3" w:themeFill="accent5" w:themeFillTint="33"/>
        <w:spacing w:before="360" w:after="40" w:line="360" w:lineRule="auto"/>
        <w:ind w:left="568" w:hanging="568"/>
        <w:jc w:val="both"/>
        <w:rPr>
          <w:rFonts w:asciiTheme="majorHAnsi" w:hAnsiTheme="majorHAnsi"/>
          <w:sz w:val="20"/>
          <w:szCs w:val="20"/>
        </w:rPr>
      </w:pPr>
      <w:r w:rsidRPr="002E21F7">
        <w:rPr>
          <w:rFonts w:asciiTheme="majorHAnsi" w:hAnsiTheme="majorHAnsi"/>
          <w:b/>
          <w:sz w:val="20"/>
          <w:szCs w:val="20"/>
        </w:rPr>
        <w:t>V.</w:t>
      </w:r>
      <w:r w:rsidRPr="002E21F7">
        <w:rPr>
          <w:rFonts w:asciiTheme="majorHAnsi" w:hAnsiTheme="majorHAnsi"/>
          <w:b/>
          <w:sz w:val="20"/>
          <w:szCs w:val="20"/>
        </w:rPr>
        <w:tab/>
        <w:t>PODWYKONAWSTWO</w:t>
      </w:r>
    </w:p>
    <w:p w14:paraId="5E088172" w14:textId="56E396EF" w:rsidR="002E21F7" w:rsidRPr="00655F4D" w:rsidRDefault="002E21F7" w:rsidP="00DE6390">
      <w:pPr>
        <w:pStyle w:val="Akapitzlist"/>
        <w:numPr>
          <w:ilvl w:val="0"/>
          <w:numId w:val="38"/>
        </w:numPr>
        <w:spacing w:before="240"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Wykonawca może powierzyć wykonanie części zamówienia podwykonawcy (podwykonawcom)</w:t>
      </w:r>
      <w:r w:rsidRPr="002E21F7">
        <w:rPr>
          <w:vertAlign w:val="superscript"/>
        </w:rPr>
        <w:footnoteReference w:id="1"/>
      </w:r>
      <w:r w:rsidRPr="00655F4D">
        <w:rPr>
          <w:rFonts w:asciiTheme="majorHAnsi" w:hAnsiTheme="majorHAnsi" w:cstheme="majorHAnsi"/>
          <w:sz w:val="20"/>
          <w:szCs w:val="20"/>
        </w:rPr>
        <w:t xml:space="preserve">. </w:t>
      </w:r>
    </w:p>
    <w:p w14:paraId="075AD014" w14:textId="5EE6DF7E" w:rsidR="002E21F7" w:rsidRPr="00655F4D"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Zamawiający nie zastrzega obowiązku osobistego wykonania przez Wykonawcę kluczowych części zamówienia</w:t>
      </w:r>
      <w:r w:rsidRPr="002E21F7">
        <w:rPr>
          <w:vertAlign w:val="superscript"/>
        </w:rPr>
        <w:footnoteReference w:id="2"/>
      </w:r>
      <w:r w:rsidRPr="00655F4D">
        <w:rPr>
          <w:rFonts w:asciiTheme="majorHAnsi" w:hAnsiTheme="majorHAnsi" w:cstheme="majorHAnsi"/>
          <w:sz w:val="20"/>
          <w:szCs w:val="20"/>
        </w:rPr>
        <w:t xml:space="preserve">. </w:t>
      </w:r>
    </w:p>
    <w:p w14:paraId="41ED44B1" w14:textId="0D97858C" w:rsidR="002E21F7" w:rsidRPr="00655F4D"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2E21F7">
        <w:rPr>
          <w:vertAlign w:val="superscript"/>
        </w:rPr>
        <w:footnoteReference w:id="3"/>
      </w:r>
      <w:r w:rsidRPr="00655F4D">
        <w:rPr>
          <w:rFonts w:asciiTheme="majorHAnsi" w:hAnsiTheme="majorHAnsi" w:cstheme="majorHAnsi"/>
          <w:sz w:val="20"/>
          <w:szCs w:val="20"/>
        </w:rPr>
        <w:t>.</w:t>
      </w:r>
    </w:p>
    <w:p w14:paraId="66E15F43" w14:textId="11062FB5" w:rsidR="002E21F7" w:rsidRPr="00403934"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Powierzenie części zamówienia podwykonawcom nie zwalnia Wykonawcy  z odpowiedzialności za należyte wykonanie zamówienia.</w:t>
      </w:r>
    </w:p>
    <w:p w14:paraId="21ECDC49" w14:textId="3DFF5D10" w:rsidR="00E8086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t>V</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3659A603" w14:textId="6F9B5FB7" w:rsidR="002E21F7" w:rsidRDefault="00E80F65" w:rsidP="003B2008">
      <w:pPr>
        <w:spacing w:before="60" w:after="60" w:line="276" w:lineRule="auto"/>
        <w:jc w:val="both"/>
        <w:rPr>
          <w:rFonts w:asciiTheme="majorHAnsi" w:hAnsiTheme="majorHAnsi" w:cstheme="majorHAnsi"/>
          <w:sz w:val="20"/>
          <w:szCs w:val="20"/>
        </w:rPr>
      </w:pPr>
      <w:r w:rsidRPr="00E80F65">
        <w:rPr>
          <w:rFonts w:asciiTheme="majorHAnsi" w:hAnsiTheme="majorHAnsi" w:cstheme="majorHAnsi"/>
          <w:sz w:val="20"/>
          <w:szCs w:val="20"/>
        </w:rPr>
        <w:t xml:space="preserve">Zamawiający wyznacza termin </w:t>
      </w:r>
      <w:r w:rsidR="002605BC">
        <w:rPr>
          <w:rFonts w:asciiTheme="majorHAnsi" w:hAnsiTheme="majorHAnsi" w:cstheme="majorHAnsi"/>
          <w:sz w:val="20"/>
          <w:szCs w:val="20"/>
        </w:rPr>
        <w:t>realizacji</w:t>
      </w:r>
      <w:r w:rsidRPr="00E80F65">
        <w:rPr>
          <w:rFonts w:asciiTheme="majorHAnsi" w:hAnsiTheme="majorHAnsi" w:cstheme="majorHAnsi"/>
          <w:sz w:val="20"/>
          <w:szCs w:val="20"/>
        </w:rPr>
        <w:t xml:space="preserve"> zamówienia (umowy):  </w:t>
      </w:r>
      <w:r w:rsidR="002E21F7">
        <w:rPr>
          <w:rFonts w:asciiTheme="majorHAnsi" w:hAnsiTheme="majorHAnsi" w:cstheme="majorHAnsi"/>
          <w:sz w:val="20"/>
          <w:szCs w:val="20"/>
        </w:rPr>
        <w:t xml:space="preserve"> </w:t>
      </w:r>
      <w:r w:rsidR="002E21F7" w:rsidRPr="000A005A">
        <w:rPr>
          <w:rFonts w:asciiTheme="majorHAnsi" w:hAnsiTheme="majorHAnsi" w:cstheme="majorHAnsi"/>
          <w:b/>
          <w:bCs/>
          <w:sz w:val="20"/>
          <w:szCs w:val="20"/>
        </w:rPr>
        <w:t xml:space="preserve">od </w:t>
      </w:r>
      <w:r w:rsidR="00D32801">
        <w:rPr>
          <w:rFonts w:asciiTheme="majorHAnsi" w:hAnsiTheme="majorHAnsi" w:cstheme="majorHAnsi"/>
          <w:b/>
          <w:bCs/>
          <w:sz w:val="20"/>
          <w:szCs w:val="20"/>
        </w:rPr>
        <w:t>5</w:t>
      </w:r>
      <w:r w:rsidR="002E21F7" w:rsidRPr="000A005A">
        <w:rPr>
          <w:rFonts w:asciiTheme="majorHAnsi" w:hAnsiTheme="majorHAnsi" w:cstheme="majorHAnsi"/>
          <w:b/>
          <w:bCs/>
          <w:sz w:val="20"/>
          <w:szCs w:val="20"/>
        </w:rPr>
        <w:t xml:space="preserve"> do </w:t>
      </w:r>
      <w:r w:rsidR="00D32801">
        <w:rPr>
          <w:rFonts w:asciiTheme="majorHAnsi" w:hAnsiTheme="majorHAnsi" w:cstheme="majorHAnsi"/>
          <w:b/>
          <w:bCs/>
          <w:sz w:val="20"/>
          <w:szCs w:val="20"/>
        </w:rPr>
        <w:t>10</w:t>
      </w:r>
      <w:r w:rsidR="002E21F7" w:rsidRPr="000A005A">
        <w:rPr>
          <w:rFonts w:asciiTheme="majorHAnsi" w:hAnsiTheme="majorHAnsi" w:cstheme="majorHAnsi"/>
          <w:b/>
          <w:bCs/>
          <w:sz w:val="20"/>
          <w:szCs w:val="20"/>
        </w:rPr>
        <w:t xml:space="preserve"> dni </w:t>
      </w:r>
      <w:r w:rsidR="00D32801">
        <w:rPr>
          <w:rFonts w:asciiTheme="majorHAnsi" w:hAnsiTheme="majorHAnsi" w:cstheme="majorHAnsi"/>
          <w:b/>
          <w:bCs/>
          <w:sz w:val="20"/>
          <w:szCs w:val="20"/>
        </w:rPr>
        <w:t>roboczych</w:t>
      </w:r>
      <w:r w:rsidR="002E21F7" w:rsidRPr="00E80F65">
        <w:rPr>
          <w:rFonts w:asciiTheme="majorHAnsi" w:hAnsiTheme="majorHAnsi" w:cstheme="majorHAnsi"/>
          <w:sz w:val="20"/>
          <w:szCs w:val="20"/>
        </w:rPr>
        <w:t>, licząc od dnia zawarcia umowy</w:t>
      </w:r>
      <w:r w:rsidR="00D32801">
        <w:rPr>
          <w:rFonts w:asciiTheme="majorHAnsi" w:hAnsiTheme="majorHAnsi" w:cstheme="majorHAnsi"/>
          <w:sz w:val="20"/>
          <w:szCs w:val="20"/>
        </w:rPr>
        <w:t>;</w:t>
      </w:r>
    </w:p>
    <w:p w14:paraId="1AEFB4D8" w14:textId="0DB5D630" w:rsidR="00D5453D" w:rsidRDefault="00E80F65" w:rsidP="0006482A">
      <w:pPr>
        <w:spacing w:before="60" w:after="60" w:line="276" w:lineRule="auto"/>
        <w:jc w:val="both"/>
        <w:rPr>
          <w:rFonts w:asciiTheme="majorHAnsi" w:hAnsiTheme="majorHAnsi" w:cstheme="majorHAnsi"/>
          <w:sz w:val="20"/>
          <w:szCs w:val="20"/>
        </w:rPr>
      </w:pPr>
      <w:r w:rsidRPr="00E80F65">
        <w:rPr>
          <w:rFonts w:asciiTheme="majorHAnsi" w:hAnsiTheme="majorHAnsi" w:cstheme="majorHAnsi"/>
          <w:b/>
          <w:bCs/>
          <w:sz w:val="20"/>
          <w:szCs w:val="20"/>
          <w:u w:val="single"/>
        </w:rPr>
        <w:t>Uwaga:</w:t>
      </w:r>
      <w:r w:rsidRPr="00E80F65">
        <w:rPr>
          <w:rFonts w:asciiTheme="majorHAnsi" w:hAnsiTheme="majorHAnsi" w:cstheme="majorHAnsi"/>
          <w:sz w:val="20"/>
          <w:szCs w:val="20"/>
        </w:rPr>
        <w:t xml:space="preserve"> termin </w:t>
      </w:r>
      <w:r w:rsidR="00E148BA">
        <w:rPr>
          <w:rFonts w:asciiTheme="majorHAnsi" w:hAnsiTheme="majorHAnsi" w:cstheme="majorHAnsi"/>
          <w:sz w:val="20"/>
          <w:szCs w:val="20"/>
        </w:rPr>
        <w:t>realizacji</w:t>
      </w:r>
      <w:r w:rsidRPr="00E80F65">
        <w:rPr>
          <w:rFonts w:asciiTheme="majorHAnsi" w:hAnsiTheme="majorHAnsi" w:cstheme="majorHAnsi"/>
          <w:sz w:val="20"/>
          <w:szCs w:val="20"/>
        </w:rPr>
        <w:t xml:space="preserve"> zamówienia jest jednym z kryteriów oceny ofert.</w:t>
      </w:r>
      <w:r w:rsidR="00C71354">
        <w:rPr>
          <w:rFonts w:asciiTheme="majorHAnsi" w:hAnsiTheme="majorHAnsi" w:cstheme="majorHAnsi"/>
          <w:sz w:val="20"/>
          <w:szCs w:val="20"/>
        </w:rPr>
        <w:t xml:space="preserve"> </w:t>
      </w:r>
      <w:r w:rsidRPr="00E80F65">
        <w:rPr>
          <w:rFonts w:asciiTheme="majorHAnsi" w:hAnsiTheme="majorHAnsi" w:cstheme="majorHAnsi"/>
          <w:sz w:val="20"/>
          <w:szCs w:val="20"/>
        </w:rPr>
        <w:t>Szczegółowe informacje zawiera rozdział XVII</w:t>
      </w:r>
      <w:r w:rsidR="002E21F7">
        <w:rPr>
          <w:rFonts w:asciiTheme="majorHAnsi" w:hAnsiTheme="majorHAnsi" w:cstheme="majorHAnsi"/>
          <w:sz w:val="20"/>
          <w:szCs w:val="20"/>
        </w:rPr>
        <w:t>I</w:t>
      </w:r>
      <w:r w:rsidRPr="00E80F65">
        <w:rPr>
          <w:rFonts w:asciiTheme="majorHAnsi" w:hAnsiTheme="majorHAnsi" w:cstheme="majorHAnsi"/>
          <w:sz w:val="20"/>
          <w:szCs w:val="20"/>
        </w:rPr>
        <w:t xml:space="preserve"> SWZ.</w:t>
      </w:r>
    </w:p>
    <w:p w14:paraId="13E69A4D" w14:textId="6038E278" w:rsidR="00362519" w:rsidRPr="00E17F2E" w:rsidRDefault="00362519" w:rsidP="0006482A">
      <w:pPr>
        <w:spacing w:before="60" w:after="60" w:line="276" w:lineRule="auto"/>
        <w:jc w:val="both"/>
        <w:rPr>
          <w:rFonts w:asciiTheme="majorHAnsi" w:hAnsiTheme="majorHAnsi" w:cstheme="majorHAnsi"/>
          <w:color w:val="000000"/>
          <w:sz w:val="20"/>
          <w:szCs w:val="20"/>
        </w:rPr>
      </w:pPr>
      <w:r w:rsidRPr="00362519">
        <w:rPr>
          <w:rFonts w:asciiTheme="majorHAnsi" w:hAnsiTheme="majorHAnsi" w:cstheme="majorHAnsi"/>
          <w:color w:val="000000"/>
          <w:sz w:val="20"/>
          <w:szCs w:val="20"/>
        </w:rPr>
        <w:t>Za dzień realizacji przedmiotu zamówienia uznany będzie dzień, w którym Wykonawca dostarczy</w:t>
      </w:r>
      <w:r w:rsidR="00400F59">
        <w:rPr>
          <w:rFonts w:asciiTheme="majorHAnsi" w:hAnsiTheme="majorHAnsi" w:cstheme="majorHAnsi"/>
          <w:color w:val="000000"/>
          <w:sz w:val="20"/>
          <w:szCs w:val="20"/>
        </w:rPr>
        <w:t xml:space="preserve"> przedmiot zamówienia</w:t>
      </w:r>
      <w:r w:rsidRPr="00362519">
        <w:rPr>
          <w:rFonts w:asciiTheme="majorHAnsi" w:hAnsiTheme="majorHAnsi" w:cstheme="majorHAnsi"/>
          <w:color w:val="000000"/>
          <w:sz w:val="20"/>
          <w:szCs w:val="20"/>
        </w:rPr>
        <w:t xml:space="preserve"> oraz nastąpi podpisanie przez Strony protokołu odbioru przedmiotu umowy, bez zastrzeżeń.</w:t>
      </w:r>
    </w:p>
    <w:p w14:paraId="78F98D9E" w14:textId="08A2129F"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VI</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B5095" w:rsidRPr="00E17F2E">
        <w:rPr>
          <w:rFonts w:asciiTheme="majorHAnsi" w:hAnsiTheme="majorHAnsi" w:cstheme="majorHAnsi"/>
          <w:b/>
          <w:sz w:val="20"/>
        </w:rPr>
        <w:t>WARUNKI UDZIAŁU W POSTĘPOWANIU</w:t>
      </w:r>
    </w:p>
    <w:p w14:paraId="18BAEDB9" w14:textId="18194C0B" w:rsidR="003544E7" w:rsidRPr="00E17F2E" w:rsidRDefault="00475975" w:rsidP="0006482A">
      <w:pPr>
        <w:pStyle w:val="pkt"/>
        <w:spacing w:beforeLines="60" w:before="144"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2E21F7">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06482A">
      <w:pPr>
        <w:pStyle w:val="pkt"/>
        <w:spacing w:beforeLines="60" w:before="144" w:line="276" w:lineRule="auto"/>
        <w:ind w:left="426" w:hanging="426"/>
        <w:rPr>
          <w:rFonts w:asciiTheme="majorHAnsi" w:hAnsiTheme="majorHAnsi" w:cstheme="majorHAnsi"/>
          <w:sz w:val="20"/>
        </w:rPr>
      </w:pPr>
      <w:bookmarkStart w:id="2"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2"/>
    </w:p>
    <w:p w14:paraId="37E05925"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lastRenderedPageBreak/>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34C8A3A7" w14:textId="77777777"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03B14E3"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459D0C6D" w14:textId="77777777"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34F281C6"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578F1C12" w:rsidR="00E3783F" w:rsidRPr="00E17F2E" w:rsidRDefault="009A36E4" w:rsidP="0006482A">
      <w:pPr>
        <w:pStyle w:val="Teksttreci0"/>
        <w:shd w:val="clear" w:color="auto" w:fill="auto"/>
        <w:spacing w:beforeLines="60" w:before="144" w:after="60" w:line="276" w:lineRule="auto"/>
        <w:ind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4) </w:t>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609E48DE" w14:textId="51F841E3" w:rsidR="009A36E4" w:rsidRPr="00E17F2E" w:rsidRDefault="009A36E4"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ab/>
        <w:t>Zamawiający nie stawia warunku w powyższym zakresie.</w:t>
      </w:r>
    </w:p>
    <w:p w14:paraId="2BCCA138" w14:textId="4CB10F24"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002E21F7">
        <w:rPr>
          <w:rFonts w:asciiTheme="majorHAnsi" w:hAnsiTheme="majorHAnsi" w:cstheme="majorHAnsi"/>
          <w:b/>
          <w:iCs/>
          <w:sz w:val="20"/>
        </w:rPr>
        <w:t>I</w:t>
      </w:r>
      <w:r w:rsidRPr="00E17F2E">
        <w:rPr>
          <w:rFonts w:asciiTheme="majorHAnsi" w:hAnsiTheme="majorHAnsi" w:cstheme="majorHAnsi"/>
          <w:b/>
          <w:iCs/>
          <w:sz w:val="20"/>
        </w:rPr>
        <w:t>.</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Zamawiający wykluczy Wykonawcę, w stosunku do którego zachodzi którakolwiek z okoliczności, o których mowa w art. 108 ustawy Pzp.</w:t>
      </w:r>
    </w:p>
    <w:p w14:paraId="7D04FED7"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wyklucza się Wykonawców, w stosunku do których zachodzi którakolwiek z okoliczności wskazanych:</w:t>
      </w:r>
    </w:p>
    <w:p w14:paraId="43B166C8" w14:textId="77777777" w:rsidR="00917DBD" w:rsidRPr="00E17F2E" w:rsidRDefault="00917DBD" w:rsidP="00F46BE0">
      <w:pPr>
        <w:numPr>
          <w:ilvl w:val="0"/>
          <w:numId w:val="20"/>
        </w:numPr>
        <w:spacing w:beforeLines="60" w:before="144" w:afterLines="60" w:after="144"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w art. 109 ust. 1 pkt. 4, Pzp, tj.:</w:t>
      </w:r>
    </w:p>
    <w:p w14:paraId="07C0D70F" w14:textId="77777777" w:rsidR="00917DBD" w:rsidRPr="00E17F2E" w:rsidRDefault="00917DBD" w:rsidP="0006482A">
      <w:pPr>
        <w:numPr>
          <w:ilvl w:val="0"/>
          <w:numId w:val="12"/>
        </w:numPr>
        <w:spacing w:beforeLines="60" w:before="144" w:afterLines="60" w:after="144"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204FEDB3"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7201B9">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7201B9">
        <w:rPr>
          <w:rFonts w:asciiTheme="majorHAnsi" w:hAnsiTheme="majorHAnsi" w:cstheme="majorHAnsi"/>
          <w:sz w:val="20"/>
          <w:szCs w:val="20"/>
        </w:rPr>
        <w:t>1497</w:t>
      </w:r>
      <w:r w:rsidRPr="00E17F2E">
        <w:rPr>
          <w:rFonts w:asciiTheme="majorHAnsi" w:hAnsiTheme="majorHAnsi" w:cstheme="majorHAnsi"/>
          <w:sz w:val="20"/>
          <w:szCs w:val="20"/>
        </w:rPr>
        <w:t>) tj.:</w:t>
      </w:r>
    </w:p>
    <w:p w14:paraId="051B755E" w14:textId="77777777" w:rsidR="00917DBD" w:rsidRPr="00E17F2E" w:rsidRDefault="00917DBD"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r w:rsidR="00917DBD" w:rsidRPr="00E17F2E">
        <w:rPr>
          <w:rFonts w:asciiTheme="majorHAnsi" w:hAnsiTheme="majorHAnsi" w:cstheme="majorHAnsi"/>
          <w:sz w:val="20"/>
          <w:szCs w:val="20"/>
        </w:rPr>
        <w:lastRenderedPageBreak/>
        <w:t>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26D2C385" w14:textId="77777777" w:rsidR="00917DBD" w:rsidRPr="00E17F2E" w:rsidRDefault="00917DBD" w:rsidP="00856230">
      <w:pPr>
        <w:numPr>
          <w:ilvl w:val="1"/>
          <w:numId w:val="22"/>
        </w:numPr>
        <w:spacing w:beforeLines="60" w:before="144" w:afterLines="60" w:after="144" w:line="276" w:lineRule="auto"/>
        <w:ind w:left="851" w:hanging="284"/>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6F0006EB" w:rsidR="00917DBD" w:rsidRDefault="00917DBD" w:rsidP="00856230">
      <w:pPr>
        <w:numPr>
          <w:ilvl w:val="0"/>
          <w:numId w:val="19"/>
        </w:numPr>
        <w:spacing w:beforeLines="60" w:before="144" w:afterLines="60" w:after="144"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Wykluczenie Wykonawcy następuje zgodnie z art. 111 Pzp.</w:t>
      </w:r>
    </w:p>
    <w:p w14:paraId="5929AD11" w14:textId="77777777" w:rsidR="0025466F" w:rsidRPr="0025466F" w:rsidRDefault="0025466F" w:rsidP="00856230">
      <w:pPr>
        <w:numPr>
          <w:ilvl w:val="0"/>
          <w:numId w:val="19"/>
        </w:numPr>
        <w:tabs>
          <w:tab w:val="clear" w:pos="737"/>
          <w:tab w:val="num" w:pos="426"/>
        </w:tabs>
        <w:spacing w:beforeLines="60" w:before="144" w:afterLines="60" w:after="144" w:line="276" w:lineRule="auto"/>
        <w:ind w:left="284" w:hanging="426"/>
        <w:jc w:val="both"/>
        <w:rPr>
          <w:rFonts w:asciiTheme="majorHAnsi" w:hAnsiTheme="majorHAnsi" w:cstheme="majorHAnsi"/>
          <w:sz w:val="20"/>
          <w:szCs w:val="20"/>
        </w:rPr>
      </w:pPr>
      <w:r w:rsidRPr="0025466F">
        <w:rPr>
          <w:rFonts w:asciiTheme="majorHAnsi" w:hAnsiTheme="majorHAnsi" w:cstheme="majorHAnsi"/>
          <w:sz w:val="20"/>
          <w:szCs w:val="20"/>
        </w:rPr>
        <w:t xml:space="preserve">Wykonawca nie podlega wykluczeniu w okolicznościach określonych w art. 108 ust. 1 pkt 1), 2) i 5) Pzp, jeżeli udowodni Zamawiającemu, że spełnił łącznie przesłanki wskazane w art. 110 ust. 2 Pzp. </w:t>
      </w:r>
    </w:p>
    <w:p w14:paraId="2EE139FF" w14:textId="77777777" w:rsidR="0025466F" w:rsidRPr="0025466F" w:rsidRDefault="0025466F" w:rsidP="00856230">
      <w:pPr>
        <w:numPr>
          <w:ilvl w:val="0"/>
          <w:numId w:val="19"/>
        </w:numPr>
        <w:tabs>
          <w:tab w:val="clear" w:pos="737"/>
          <w:tab w:val="num" w:pos="426"/>
        </w:tabs>
        <w:spacing w:beforeLines="60" w:before="144" w:afterLines="60" w:after="144" w:line="276" w:lineRule="auto"/>
        <w:ind w:left="284" w:hanging="426"/>
        <w:jc w:val="both"/>
        <w:rPr>
          <w:rFonts w:asciiTheme="majorHAnsi" w:hAnsiTheme="majorHAnsi" w:cstheme="majorHAnsi"/>
          <w:sz w:val="20"/>
          <w:szCs w:val="20"/>
        </w:rPr>
      </w:pPr>
      <w:r w:rsidRPr="0025466F">
        <w:rPr>
          <w:rFonts w:asciiTheme="majorHAnsi" w:hAnsiTheme="majorHAnsi" w:cstheme="majorHAnsi"/>
          <w:sz w:val="20"/>
          <w:szCs w:val="20"/>
        </w:rPr>
        <w:t xml:space="preserve">Zamawiający oceni, czy podjęte przez Wykonawcę czynności, o których mowa w art. 110 ust. 2 Pzp są wystarczające do wykazania jego rzetelności, uwzględniając wagę i szczególne okoliczności czynu Wykonawcy. </w:t>
      </w:r>
    </w:p>
    <w:p w14:paraId="117AB6CB" w14:textId="0555C765" w:rsidR="0025466F" w:rsidRPr="0025466F" w:rsidRDefault="0025466F" w:rsidP="00856230">
      <w:pPr>
        <w:numPr>
          <w:ilvl w:val="0"/>
          <w:numId w:val="19"/>
        </w:numPr>
        <w:tabs>
          <w:tab w:val="clear" w:pos="737"/>
          <w:tab w:val="num" w:pos="426"/>
        </w:tabs>
        <w:spacing w:beforeLines="60" w:before="144" w:afterLines="60" w:after="144" w:line="276" w:lineRule="auto"/>
        <w:ind w:left="284" w:hanging="426"/>
        <w:jc w:val="both"/>
        <w:rPr>
          <w:rFonts w:asciiTheme="majorHAnsi" w:hAnsiTheme="majorHAnsi" w:cstheme="majorHAnsi"/>
          <w:sz w:val="20"/>
          <w:szCs w:val="20"/>
        </w:rPr>
      </w:pPr>
      <w:r w:rsidRPr="0025466F">
        <w:rPr>
          <w:rFonts w:asciiTheme="majorHAnsi" w:hAnsiTheme="majorHAnsi" w:cstheme="majorHAnsi"/>
          <w:sz w:val="20"/>
          <w:szCs w:val="20"/>
        </w:rPr>
        <w:t xml:space="preserve">Jeżeli podjęte przez Wykonawcę czynności, o których mowa w art. 110 ust. 2 Pzp nie są wystarczające do wykazania jego rzetelności, Zamawiający wyklucza Wykonawcę. </w:t>
      </w:r>
    </w:p>
    <w:p w14:paraId="67C3757B" w14:textId="7EBB3B37" w:rsidR="00370170" w:rsidRPr="000477BF" w:rsidRDefault="0025466F" w:rsidP="00856230">
      <w:pPr>
        <w:numPr>
          <w:ilvl w:val="0"/>
          <w:numId w:val="19"/>
        </w:numPr>
        <w:tabs>
          <w:tab w:val="clear" w:pos="737"/>
          <w:tab w:val="num" w:pos="426"/>
        </w:tabs>
        <w:spacing w:beforeLines="60" w:before="144" w:afterLines="60" w:after="144" w:line="276" w:lineRule="auto"/>
        <w:ind w:left="284" w:hanging="426"/>
        <w:jc w:val="both"/>
        <w:rPr>
          <w:rFonts w:asciiTheme="majorHAnsi" w:hAnsiTheme="majorHAnsi" w:cstheme="majorHAnsi"/>
          <w:sz w:val="20"/>
          <w:szCs w:val="20"/>
        </w:rPr>
      </w:pPr>
      <w:r w:rsidRPr="0025466F">
        <w:rPr>
          <w:rFonts w:asciiTheme="majorHAnsi" w:hAnsiTheme="majorHAnsi" w:cstheme="majorHAnsi"/>
          <w:sz w:val="20"/>
          <w:szCs w:val="20"/>
        </w:rPr>
        <w:t xml:space="preserve"> Oferta Wykonawcy, który podlega wykluczeniu na podstawie art. 7 ust. 1 specustawy sankcyjnej zostanie odrzucona na podstawie art. 226 ust. 1 pkt 2) lit. a) Pzp. 7. Wykonawca może zostać wykluczony przez Zamawiającego na każdym etapie postępowania o udzielenie zamówienia</w:t>
      </w:r>
    </w:p>
    <w:p w14:paraId="608EB338" w14:textId="7691808F" w:rsidR="00080477" w:rsidRPr="00E17F2E" w:rsidRDefault="002E21F7"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Pr>
          <w:rFonts w:asciiTheme="majorHAnsi" w:hAnsiTheme="majorHAnsi" w:cstheme="majorHAnsi"/>
          <w:b/>
          <w:bCs/>
          <w:sz w:val="20"/>
        </w:rPr>
        <w:t>IX</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PODMIOTOW</w:t>
      </w:r>
      <w:r w:rsidR="004D3FCE">
        <w:rPr>
          <w:rFonts w:asciiTheme="majorHAnsi" w:hAnsiTheme="majorHAnsi" w:cstheme="majorHAnsi"/>
          <w:b/>
          <w:bCs/>
          <w:sz w:val="20"/>
        </w:rPr>
        <w:t xml:space="preserve">E </w:t>
      </w:r>
      <w:r w:rsidR="002165F7" w:rsidRPr="00E17F2E">
        <w:rPr>
          <w:rFonts w:asciiTheme="majorHAnsi" w:hAnsiTheme="majorHAnsi" w:cstheme="majorHAnsi"/>
          <w:b/>
          <w:bCs/>
          <w:sz w:val="20"/>
        </w:rPr>
        <w:t xml:space="preserve">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r w:rsidR="004D3FCE">
        <w:rPr>
          <w:rFonts w:asciiTheme="majorHAnsi" w:hAnsiTheme="majorHAnsi" w:cstheme="majorHAnsi"/>
          <w:b/>
          <w:sz w:val="20"/>
        </w:rPr>
        <w:t>; PRZEDMIOTOWE ŚRODKI DOWODOWE</w:t>
      </w:r>
    </w:p>
    <w:p w14:paraId="5D7E4B7A" w14:textId="25F9BC4F"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bookmarkStart w:id="3" w:name="_Hlk142559989"/>
      <w:r w:rsidRPr="00E17F2E">
        <w:rPr>
          <w:rFonts w:asciiTheme="majorHAnsi" w:hAnsiTheme="majorHAnsi" w:cstheme="majorHAnsi"/>
          <w:b/>
          <w:sz w:val="20"/>
          <w:szCs w:val="20"/>
        </w:rPr>
        <w:t xml:space="preserve">Załącznikiem nr </w:t>
      </w:r>
      <w:r w:rsidR="002028B2" w:rsidRPr="00E17F2E">
        <w:rPr>
          <w:rFonts w:asciiTheme="majorHAnsi" w:hAnsiTheme="majorHAnsi" w:cstheme="majorHAnsi"/>
          <w:b/>
          <w:sz w:val="20"/>
          <w:szCs w:val="20"/>
        </w:rPr>
        <w:t>3</w:t>
      </w:r>
      <w:r w:rsidR="008948A2" w:rsidRPr="00E17F2E">
        <w:rPr>
          <w:rFonts w:asciiTheme="majorHAnsi" w:hAnsiTheme="majorHAnsi" w:cstheme="majorHAnsi"/>
          <w:b/>
          <w:sz w:val="20"/>
          <w:szCs w:val="20"/>
        </w:rPr>
        <w:t xml:space="preserve"> i 3</w:t>
      </w:r>
      <w:r w:rsidR="00E823F8">
        <w:rPr>
          <w:rFonts w:asciiTheme="majorHAnsi" w:hAnsiTheme="majorHAnsi" w:cstheme="majorHAnsi"/>
          <w:b/>
          <w:sz w:val="20"/>
          <w:szCs w:val="20"/>
        </w:rPr>
        <w:t>a</w:t>
      </w:r>
      <w:r w:rsidRPr="00E17F2E">
        <w:rPr>
          <w:rFonts w:asciiTheme="majorHAnsi" w:hAnsiTheme="majorHAnsi" w:cstheme="majorHAnsi"/>
          <w:b/>
          <w:sz w:val="20"/>
          <w:szCs w:val="20"/>
        </w:rPr>
        <w:t xml:space="preserve"> do SWZ</w:t>
      </w:r>
      <w:bookmarkEnd w:id="3"/>
      <w:r w:rsidRPr="00E17F2E">
        <w:rPr>
          <w:rFonts w:asciiTheme="majorHAnsi" w:hAnsiTheme="majorHAnsi" w:cstheme="majorHAnsi"/>
          <w:b/>
          <w:sz w:val="20"/>
          <w:szCs w:val="20"/>
        </w:rPr>
        <w:t>.</w:t>
      </w:r>
    </w:p>
    <w:p w14:paraId="512262E2"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lastRenderedPageBreak/>
        <w:tab/>
      </w:r>
      <w:r w:rsidRPr="00E17F2E">
        <w:rPr>
          <w:rFonts w:asciiTheme="majorHAnsi" w:hAnsiTheme="majorHAnsi" w:cstheme="majorHAnsi"/>
          <w:b/>
          <w:sz w:val="20"/>
          <w:szCs w:val="20"/>
          <w:u w:val="single"/>
        </w:rPr>
        <w:t>Podmiotowe środki dowodowe wymagane od Wykonawcy obejmują:</w:t>
      </w:r>
    </w:p>
    <w:p w14:paraId="2D9806D0" w14:textId="28631000" w:rsidR="006B72B8" w:rsidRPr="00E17F2E" w:rsidRDefault="006B72B8"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30973">
        <w:rPr>
          <w:rFonts w:asciiTheme="majorHAnsi" w:hAnsiTheme="majorHAnsi" w:cstheme="majorHAnsi"/>
          <w:sz w:val="20"/>
          <w:szCs w:val="20"/>
        </w:rPr>
        <w:t xml:space="preserve"> - </w:t>
      </w:r>
      <w:r w:rsidR="00A30973" w:rsidRPr="00A30973">
        <w:rPr>
          <w:rFonts w:asciiTheme="majorHAnsi" w:hAnsiTheme="majorHAnsi" w:cstheme="majorHAnsi"/>
          <w:b/>
          <w:bCs/>
          <w:sz w:val="20"/>
          <w:szCs w:val="20"/>
        </w:rPr>
        <w:t>Załącznik nr 5</w:t>
      </w:r>
      <w:r w:rsidRPr="00E17F2E">
        <w:rPr>
          <w:rFonts w:asciiTheme="majorHAnsi" w:hAnsiTheme="majorHAnsi" w:cstheme="majorHAnsi"/>
          <w:sz w:val="20"/>
          <w:szCs w:val="20"/>
        </w:rPr>
        <w:t xml:space="preserve"> </w:t>
      </w:r>
      <w:r w:rsidR="00E148BA" w:rsidRPr="00E148BA">
        <w:rPr>
          <w:rFonts w:asciiTheme="majorHAnsi" w:hAnsiTheme="majorHAnsi" w:cstheme="majorHAnsi"/>
          <w:b/>
          <w:bCs/>
          <w:sz w:val="20"/>
          <w:szCs w:val="20"/>
        </w:rPr>
        <w:t>do SWZ</w:t>
      </w:r>
    </w:p>
    <w:p w14:paraId="3C4A18CD" w14:textId="77777777" w:rsidR="006B72B8" w:rsidRPr="00E17F2E" w:rsidRDefault="006B72B8"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4AEC1A42" w14:textId="3BC62539" w:rsidR="003D1E47" w:rsidRPr="005926BC" w:rsidRDefault="00C42845"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4473C5">
        <w:rPr>
          <w:rFonts w:asciiTheme="majorHAnsi" w:hAnsiTheme="majorHAnsi" w:cstheme="majorHAnsi"/>
          <w:sz w:val="20"/>
          <w:szCs w:val="20"/>
        </w:rPr>
        <w:t>3</w:t>
      </w:r>
      <w:r w:rsidRPr="00E17F2E">
        <w:rPr>
          <w:rFonts w:asciiTheme="majorHAnsi" w:hAnsiTheme="majorHAnsi" w:cstheme="majorHAnsi"/>
          <w:sz w:val="20"/>
          <w:szCs w:val="20"/>
        </w:rPr>
        <w:t>, poz.</w:t>
      </w:r>
      <w:r w:rsidR="004473C5">
        <w:rPr>
          <w:rFonts w:asciiTheme="majorHAnsi" w:hAnsiTheme="majorHAnsi" w:cstheme="majorHAnsi"/>
          <w:sz w:val="20"/>
          <w:szCs w:val="20"/>
        </w:rPr>
        <w:t xml:space="preserve"> 1497</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Załącznik nr 3c</w:t>
      </w:r>
      <w:r w:rsidR="00E148BA">
        <w:rPr>
          <w:rFonts w:asciiTheme="majorHAnsi" w:hAnsiTheme="majorHAnsi" w:cstheme="majorHAnsi"/>
          <w:b/>
          <w:sz w:val="20"/>
          <w:szCs w:val="20"/>
        </w:rPr>
        <w:t xml:space="preserve"> do SWZ</w:t>
      </w:r>
      <w:r w:rsidRPr="00E17F2E">
        <w:rPr>
          <w:rFonts w:asciiTheme="majorHAnsi" w:hAnsiTheme="majorHAnsi" w:cstheme="majorHAnsi"/>
          <w:b/>
          <w:sz w:val="20"/>
          <w:szCs w:val="20"/>
        </w:rPr>
        <w:t>.</w:t>
      </w:r>
    </w:p>
    <w:p w14:paraId="5EB833C9"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40374B4B" w14:textId="16E55AC4" w:rsidR="00BA4494" w:rsidRPr="000A1802" w:rsidRDefault="00807E8C" w:rsidP="00F46BE0">
      <w:pPr>
        <w:numPr>
          <w:ilvl w:val="0"/>
          <w:numId w:val="23"/>
        </w:numPr>
        <w:spacing w:beforeLines="60" w:before="144" w:after="60" w:line="276" w:lineRule="auto"/>
        <w:ind w:left="284" w:hanging="426"/>
        <w:jc w:val="both"/>
        <w:rPr>
          <w:rFonts w:asciiTheme="majorHAnsi" w:hAnsiTheme="majorHAnsi" w:cstheme="majorHAnsi"/>
          <w:b/>
          <w:bCs/>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755B1E">
        <w:rPr>
          <w:rFonts w:asciiTheme="majorHAnsi" w:hAnsiTheme="majorHAnsi" w:cstheme="majorHAnsi"/>
          <w:b/>
          <w:bCs/>
          <w:sz w:val="20"/>
          <w:szCs w:val="20"/>
        </w:rPr>
        <w:t>Z</w:t>
      </w:r>
      <w:r w:rsidRPr="00755B1E">
        <w:rPr>
          <w:rFonts w:asciiTheme="majorHAnsi" w:hAnsiTheme="majorHAnsi" w:cstheme="majorHAnsi"/>
          <w:b/>
          <w:bCs/>
          <w:sz w:val="20"/>
          <w:szCs w:val="20"/>
        </w:rPr>
        <w:t>ałącznik nr 1</w:t>
      </w:r>
      <w:r w:rsidR="00E148BA">
        <w:rPr>
          <w:rFonts w:asciiTheme="majorHAnsi" w:hAnsiTheme="majorHAnsi" w:cstheme="majorHAnsi"/>
          <w:sz w:val="20"/>
          <w:szCs w:val="20"/>
        </w:rPr>
        <w:t xml:space="preserve"> </w:t>
      </w:r>
      <w:r w:rsidR="00E148BA" w:rsidRPr="000A1802">
        <w:rPr>
          <w:rFonts w:asciiTheme="majorHAnsi" w:hAnsiTheme="majorHAnsi" w:cstheme="majorHAnsi"/>
          <w:b/>
          <w:bCs/>
          <w:sz w:val="20"/>
          <w:szCs w:val="20"/>
        </w:rPr>
        <w:t>do SWZ</w:t>
      </w:r>
      <w:r w:rsidRPr="000A1802">
        <w:rPr>
          <w:rFonts w:asciiTheme="majorHAnsi" w:hAnsiTheme="majorHAnsi" w:cstheme="majorHAnsi"/>
          <w:b/>
          <w:bCs/>
          <w:sz w:val="20"/>
          <w:szCs w:val="20"/>
        </w:rPr>
        <w:t>.</w:t>
      </w:r>
    </w:p>
    <w:p w14:paraId="3A848A56" w14:textId="78F04B8F" w:rsidR="00BA4494" w:rsidRPr="00E17F2E" w:rsidRDefault="00BA4494"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b/>
          <w:bCs/>
          <w:sz w:val="20"/>
          <w:szCs w:val="20"/>
        </w:rPr>
        <w:t xml:space="preserve">Formularz </w:t>
      </w:r>
      <w:r w:rsidR="0010156A">
        <w:rPr>
          <w:rFonts w:asciiTheme="majorHAnsi" w:hAnsiTheme="majorHAnsi" w:cstheme="majorHAnsi"/>
          <w:b/>
          <w:bCs/>
          <w:sz w:val="20"/>
          <w:szCs w:val="20"/>
        </w:rPr>
        <w:t>przedmiotowo-</w:t>
      </w:r>
      <w:r w:rsidRPr="00E17F2E">
        <w:rPr>
          <w:rFonts w:asciiTheme="majorHAnsi" w:hAnsiTheme="majorHAnsi" w:cstheme="majorHAnsi"/>
          <w:b/>
          <w:bCs/>
          <w:sz w:val="20"/>
          <w:szCs w:val="20"/>
        </w:rPr>
        <w:t>cenowy</w:t>
      </w:r>
      <w:r w:rsidRPr="00E17F2E">
        <w:rPr>
          <w:rFonts w:asciiTheme="majorHAnsi" w:hAnsiTheme="majorHAnsi" w:cstheme="majorHAnsi"/>
          <w:sz w:val="20"/>
          <w:szCs w:val="20"/>
        </w:rPr>
        <w:t xml:space="preserve"> – </w:t>
      </w:r>
      <w:r w:rsidRPr="00755B1E">
        <w:rPr>
          <w:rFonts w:asciiTheme="majorHAnsi" w:hAnsiTheme="majorHAnsi" w:cstheme="majorHAnsi"/>
          <w:b/>
          <w:bCs/>
          <w:sz w:val="20"/>
          <w:szCs w:val="20"/>
        </w:rPr>
        <w:t>Załącznik nr 2</w:t>
      </w:r>
      <w:r w:rsidR="00E148BA">
        <w:rPr>
          <w:rFonts w:asciiTheme="majorHAnsi" w:hAnsiTheme="majorHAnsi" w:cstheme="majorHAnsi"/>
          <w:sz w:val="20"/>
          <w:szCs w:val="20"/>
        </w:rPr>
        <w:t xml:space="preserve"> </w:t>
      </w:r>
      <w:r w:rsidR="00E148BA" w:rsidRPr="000A1802">
        <w:rPr>
          <w:rFonts w:asciiTheme="majorHAnsi" w:hAnsiTheme="majorHAnsi" w:cstheme="majorHAnsi"/>
          <w:b/>
          <w:bCs/>
          <w:sz w:val="20"/>
          <w:szCs w:val="20"/>
        </w:rPr>
        <w:t>do SWZ</w:t>
      </w:r>
      <w:r w:rsidR="00E148BA">
        <w:rPr>
          <w:rFonts w:asciiTheme="majorHAnsi" w:hAnsiTheme="majorHAnsi" w:cstheme="majorHAnsi"/>
          <w:sz w:val="20"/>
          <w:szCs w:val="20"/>
        </w:rPr>
        <w:t>.</w:t>
      </w:r>
    </w:p>
    <w:p w14:paraId="3BF59884" w14:textId="0AC54683" w:rsidR="001E6F4D" w:rsidRPr="00E17F2E" w:rsidRDefault="001E6F4D" w:rsidP="00F46BE0">
      <w:pPr>
        <w:pStyle w:val="Akapitzlist"/>
        <w:numPr>
          <w:ilvl w:val="0"/>
          <w:numId w:val="23"/>
        </w:numPr>
        <w:spacing w:beforeLines="60" w:before="144" w:after="60"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r w:rsidR="00E148BA">
        <w:rPr>
          <w:rFonts w:asciiTheme="majorHAnsi" w:eastAsia="Times New Roman" w:hAnsiTheme="majorHAnsi" w:cstheme="majorHAnsi"/>
          <w:sz w:val="20"/>
          <w:szCs w:val="20"/>
        </w:rPr>
        <w:t xml:space="preserve"> (</w:t>
      </w:r>
      <w:r w:rsidR="00E148BA" w:rsidRPr="00910466">
        <w:rPr>
          <w:rFonts w:asciiTheme="majorHAnsi" w:eastAsia="Times New Roman" w:hAnsiTheme="majorHAnsi" w:cstheme="majorHAnsi"/>
          <w:b/>
          <w:bCs/>
          <w:sz w:val="20"/>
          <w:szCs w:val="20"/>
        </w:rPr>
        <w:t>Załącznik nr 4</w:t>
      </w:r>
      <w:r w:rsidR="00B81030" w:rsidRPr="00910466">
        <w:rPr>
          <w:rFonts w:asciiTheme="majorHAnsi" w:eastAsia="Times New Roman" w:hAnsiTheme="majorHAnsi" w:cstheme="majorHAnsi"/>
          <w:b/>
          <w:bCs/>
          <w:sz w:val="20"/>
          <w:szCs w:val="20"/>
        </w:rPr>
        <w:t xml:space="preserve"> do SWZ</w:t>
      </w:r>
      <w:r w:rsidR="00E148BA">
        <w:rPr>
          <w:rFonts w:asciiTheme="majorHAnsi" w:eastAsia="Times New Roman" w:hAnsiTheme="majorHAnsi" w:cstheme="majorHAnsi"/>
          <w:sz w:val="20"/>
          <w:szCs w:val="20"/>
        </w:rPr>
        <w:t>)</w:t>
      </w:r>
    </w:p>
    <w:p w14:paraId="4642512D" w14:textId="31FCC879"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xml:space="preserve">: </w:t>
      </w:r>
      <w:r w:rsidR="00690C04" w:rsidRPr="00690C04">
        <w:rPr>
          <w:rFonts w:asciiTheme="majorHAnsi" w:hAnsiTheme="majorHAnsi" w:cstheme="majorHAnsi"/>
          <w:color w:val="000000"/>
          <w:sz w:val="20"/>
          <w:szCs w:val="20"/>
          <w:shd w:val="clear" w:color="auto" w:fill="FFFFFF"/>
        </w:rPr>
        <w:t xml:space="preserve">Jeżeli Wykonawca ma siedzibę lub miejsce zamieszkania poza terytorium Rzeczypospolitej Polskiej lub miejsce zamieszkania ma osoba, której dotyczy informacja albo dokument zamiast dokumentu, o których mowa w ust. </w:t>
      </w:r>
      <w:r w:rsidR="001E7FFE">
        <w:rPr>
          <w:rFonts w:asciiTheme="majorHAnsi" w:hAnsiTheme="majorHAnsi" w:cstheme="majorHAnsi"/>
          <w:color w:val="000000"/>
          <w:sz w:val="20"/>
          <w:szCs w:val="20"/>
          <w:shd w:val="clear" w:color="auto" w:fill="FFFFFF"/>
        </w:rPr>
        <w:t>4</w:t>
      </w:r>
      <w:r w:rsidR="00690C04" w:rsidRPr="00690C04">
        <w:rPr>
          <w:rFonts w:asciiTheme="majorHAnsi" w:hAnsiTheme="majorHAnsi" w:cstheme="majorHAnsi"/>
          <w:color w:val="000000"/>
          <w:sz w:val="20"/>
          <w:szCs w:val="20"/>
          <w:shd w:val="clear" w:color="auto" w:fill="FFFFFF"/>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0919FE39"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Jeżeli w kraju, w którym Wykonawca ma siedzibę lub miejsce zamieszkania</w:t>
      </w:r>
      <w:r w:rsidR="001E7FFE">
        <w:rPr>
          <w:rFonts w:asciiTheme="majorHAnsi" w:hAnsiTheme="majorHAnsi" w:cstheme="majorHAnsi"/>
          <w:sz w:val="20"/>
          <w:szCs w:val="20"/>
        </w:rPr>
        <w:t xml:space="preserve"> ma osoba, której dotyczy informacja albo dokument</w:t>
      </w:r>
      <w:r w:rsidRPr="00E17F2E">
        <w:rPr>
          <w:rFonts w:asciiTheme="majorHAnsi" w:hAnsiTheme="majorHAnsi" w:cstheme="majorHAnsi"/>
          <w:sz w:val="20"/>
          <w:szCs w:val="20"/>
        </w:rPr>
        <w: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06482A">
      <w:pPr>
        <w:spacing w:beforeLines="60" w:before="144" w:after="60" w:line="276" w:lineRule="auto"/>
        <w:ind w:left="882" w:hanging="434"/>
        <w:jc w:val="both"/>
        <w:rPr>
          <w:rFonts w:asciiTheme="majorHAnsi" w:hAnsiTheme="majorHAnsi" w:cstheme="majorHAnsi"/>
          <w:sz w:val="20"/>
          <w:szCs w:val="20"/>
        </w:rPr>
      </w:pPr>
      <w:r w:rsidRPr="00F0199A">
        <w:rPr>
          <w:rFonts w:asciiTheme="majorHAnsi" w:hAnsiTheme="majorHAnsi" w:cstheme="majorHAnsi"/>
          <w:b/>
          <w:bCs/>
          <w:sz w:val="20"/>
          <w:szCs w:val="20"/>
        </w:rPr>
        <w:t>1</w:t>
      </w:r>
      <w:r w:rsidRPr="00E17F2E">
        <w:rPr>
          <w:rFonts w:asciiTheme="majorHAnsi" w:hAnsiTheme="majorHAnsi" w:cstheme="majorHAnsi"/>
          <w:sz w:val="20"/>
          <w:szCs w:val="20"/>
        </w:rPr>
        <w:t>)</w:t>
      </w:r>
      <w:r w:rsidRPr="00E17F2E">
        <w:rPr>
          <w:rFonts w:asciiTheme="majorHAnsi" w:hAnsiTheme="majorHAnsi" w:cstheme="majorHAnsi"/>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18A4BD7" w14:textId="77777777" w:rsidR="00807E8C" w:rsidRPr="00E17F2E" w:rsidRDefault="00807E8C" w:rsidP="0006482A">
      <w:pPr>
        <w:spacing w:beforeLines="60" w:before="144" w:after="60" w:line="276" w:lineRule="auto"/>
        <w:ind w:left="882" w:hanging="434"/>
        <w:jc w:val="both"/>
        <w:rPr>
          <w:rFonts w:asciiTheme="majorHAnsi" w:hAnsiTheme="majorHAnsi" w:cstheme="majorHAnsi"/>
          <w:sz w:val="20"/>
          <w:szCs w:val="20"/>
        </w:rPr>
      </w:pPr>
      <w:r w:rsidRPr="00F0199A">
        <w:rPr>
          <w:rFonts w:asciiTheme="majorHAnsi" w:hAnsiTheme="majorHAnsi" w:cstheme="majorHAnsi"/>
          <w:b/>
          <w:bCs/>
          <w:sz w:val="20"/>
          <w:szCs w:val="20"/>
        </w:rPr>
        <w:lastRenderedPageBreak/>
        <w:t>2</w:t>
      </w:r>
      <w:r w:rsidRPr="00E17F2E">
        <w:rPr>
          <w:rFonts w:asciiTheme="majorHAnsi" w:hAnsiTheme="majorHAnsi" w:cstheme="majorHAnsi"/>
          <w:sz w:val="20"/>
          <w:szCs w:val="20"/>
        </w:rPr>
        <w:t>)</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F46BE0">
      <w:pPr>
        <w:numPr>
          <w:ilvl w:val="0"/>
          <w:numId w:val="23"/>
        </w:numPr>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F46BE0">
      <w:pPr>
        <w:numPr>
          <w:ilvl w:val="0"/>
          <w:numId w:val="23"/>
        </w:numPr>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8867B02" w:rsidR="00BF0B74" w:rsidRPr="00BF0B74" w:rsidRDefault="00BF0B74" w:rsidP="0006482A">
      <w:pPr>
        <w:spacing w:beforeLines="60" w:before="144" w:after="60" w:line="276" w:lineRule="auto"/>
        <w:jc w:val="both"/>
        <w:rPr>
          <w:rFonts w:asciiTheme="majorHAnsi" w:hAnsiTheme="majorHAnsi" w:cstheme="majorHAnsi"/>
          <w:b/>
          <w:bCs/>
          <w:sz w:val="20"/>
          <w:szCs w:val="20"/>
        </w:rPr>
      </w:pPr>
      <w:r w:rsidRPr="00E2200D">
        <w:rPr>
          <w:rFonts w:asciiTheme="majorHAnsi" w:hAnsiTheme="majorHAnsi" w:cstheme="majorHAnsi"/>
          <w:b/>
          <w:bCs/>
          <w:sz w:val="20"/>
          <w:szCs w:val="20"/>
        </w:rPr>
        <w:t>14</w:t>
      </w:r>
      <w:r w:rsidRPr="00BF0B74">
        <w:rPr>
          <w:rFonts w:asciiTheme="majorHAnsi" w:hAnsiTheme="majorHAnsi" w:cstheme="majorHAnsi"/>
          <w:sz w:val="20"/>
          <w:szCs w:val="20"/>
        </w:rPr>
        <w:t>.</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FE467B">
        <w:rPr>
          <w:rFonts w:asciiTheme="majorHAnsi" w:hAnsiTheme="majorHAnsi" w:cstheme="majorHAnsi"/>
          <w:b/>
          <w:bCs/>
          <w:sz w:val="20"/>
          <w:szCs w:val="20"/>
          <w:u w:val="single"/>
        </w:rPr>
        <w:t>Informacja o przedmiotowych środkach dowodowyc</w:t>
      </w:r>
      <w:r w:rsidR="009F0924">
        <w:rPr>
          <w:rFonts w:asciiTheme="majorHAnsi" w:hAnsiTheme="majorHAnsi" w:cstheme="majorHAnsi"/>
          <w:b/>
          <w:bCs/>
          <w:sz w:val="20"/>
          <w:szCs w:val="20"/>
          <w:u w:val="single"/>
        </w:rPr>
        <w:t>h</w:t>
      </w:r>
      <w:r w:rsidRPr="00FE467B">
        <w:rPr>
          <w:rFonts w:asciiTheme="majorHAnsi" w:hAnsiTheme="majorHAnsi" w:cstheme="majorHAnsi"/>
          <w:b/>
          <w:bCs/>
          <w:sz w:val="20"/>
          <w:szCs w:val="20"/>
          <w:u w:val="single"/>
        </w:rPr>
        <w:t>:</w:t>
      </w:r>
    </w:p>
    <w:p w14:paraId="077A5050" w14:textId="6E5AE2A4" w:rsidR="00E80F65" w:rsidRPr="00FE115F" w:rsidRDefault="009B5CB2" w:rsidP="005D78CC">
      <w:pPr>
        <w:pStyle w:val="Akapitzlist"/>
        <w:numPr>
          <w:ilvl w:val="0"/>
          <w:numId w:val="39"/>
        </w:numPr>
        <w:tabs>
          <w:tab w:val="left" w:pos="1145"/>
        </w:tabs>
        <w:spacing w:beforeLines="60" w:before="144" w:after="120" w:line="276" w:lineRule="auto"/>
        <w:ind w:left="851" w:hanging="284"/>
        <w:jc w:val="both"/>
        <w:rPr>
          <w:rFonts w:asciiTheme="majorHAnsi" w:hAnsiTheme="majorHAnsi" w:cstheme="majorHAnsi"/>
          <w:sz w:val="20"/>
          <w:szCs w:val="20"/>
        </w:rPr>
      </w:pPr>
      <w:r w:rsidRPr="00FE115F">
        <w:rPr>
          <w:rFonts w:asciiTheme="majorHAnsi" w:hAnsiTheme="majorHAnsi" w:cstheme="majorHAnsi"/>
          <w:sz w:val="20"/>
          <w:szCs w:val="20"/>
        </w:rPr>
        <w:t xml:space="preserve">Zamawiający żąda złożenia wraz z ofertą niezbędnych do przeprowadzenia postępowania przedmiotowych środków dowodowych na potwierdzenie, że oferowane dostawy spełniają określone przez Zamawiającego wymagania, </w:t>
      </w:r>
      <w:proofErr w:type="spellStart"/>
      <w:r w:rsidRPr="00FE115F">
        <w:rPr>
          <w:rFonts w:asciiTheme="majorHAnsi" w:hAnsiTheme="majorHAnsi" w:cstheme="majorHAnsi"/>
          <w:sz w:val="20"/>
          <w:szCs w:val="20"/>
        </w:rPr>
        <w:t>tj</w:t>
      </w:r>
      <w:proofErr w:type="spellEnd"/>
      <w:r w:rsidRPr="00FE115F">
        <w:rPr>
          <w:rFonts w:asciiTheme="majorHAnsi" w:hAnsiTheme="majorHAnsi" w:cstheme="majorHAnsi"/>
          <w:sz w:val="20"/>
          <w:szCs w:val="20"/>
        </w:rPr>
        <w:t>;</w:t>
      </w:r>
    </w:p>
    <w:p w14:paraId="577623F0" w14:textId="3F33DF38" w:rsidR="00E6297E" w:rsidRPr="00E6297E" w:rsidRDefault="0074378E" w:rsidP="002E0A6F">
      <w:pPr>
        <w:pStyle w:val="Akapitzlist"/>
        <w:numPr>
          <w:ilvl w:val="0"/>
          <w:numId w:val="43"/>
        </w:numPr>
        <w:spacing w:after="120" w:line="276" w:lineRule="auto"/>
        <w:jc w:val="both"/>
        <w:rPr>
          <w:rFonts w:asciiTheme="majorHAnsi" w:hAnsiTheme="majorHAnsi" w:cstheme="majorHAnsi"/>
          <w:sz w:val="20"/>
          <w:szCs w:val="20"/>
        </w:rPr>
      </w:pPr>
      <w:r w:rsidRPr="00E6297E">
        <w:rPr>
          <w:rFonts w:asciiTheme="majorHAnsi" w:hAnsiTheme="majorHAnsi" w:cstheme="majorHAnsi"/>
          <w:sz w:val="20"/>
          <w:szCs w:val="20"/>
        </w:rPr>
        <w:t>kart katalogowych</w:t>
      </w:r>
      <w:r w:rsidR="00074793" w:rsidRPr="00E6297E">
        <w:rPr>
          <w:rFonts w:asciiTheme="majorHAnsi" w:hAnsiTheme="majorHAnsi" w:cstheme="majorHAnsi"/>
          <w:sz w:val="20"/>
          <w:szCs w:val="20"/>
        </w:rPr>
        <w:t xml:space="preserve"> z opisami</w:t>
      </w:r>
      <w:bookmarkStart w:id="4" w:name="_Hlk158702863"/>
      <w:r w:rsidR="00E6297E" w:rsidRPr="00E6297E">
        <w:rPr>
          <w:rFonts w:asciiTheme="majorHAnsi" w:hAnsiTheme="majorHAnsi" w:cstheme="majorHAnsi"/>
          <w:sz w:val="20"/>
          <w:szCs w:val="20"/>
        </w:rPr>
        <w:t xml:space="preserve"> </w:t>
      </w:r>
      <w:r w:rsidR="00E41D96" w:rsidRPr="00E6297E">
        <w:rPr>
          <w:rFonts w:asciiTheme="majorHAnsi" w:eastAsia="Times New Roman" w:hAnsiTheme="majorHAnsi" w:cstheme="majorHAnsi"/>
          <w:sz w:val="20"/>
          <w:szCs w:val="20"/>
        </w:rPr>
        <w:t>oferowanego przedmiotu zamówienia</w:t>
      </w:r>
      <w:bookmarkEnd w:id="4"/>
      <w:r w:rsidR="00E41D96" w:rsidRPr="00E6297E">
        <w:rPr>
          <w:rFonts w:asciiTheme="majorHAnsi" w:eastAsia="Times New Roman" w:hAnsiTheme="majorHAnsi" w:cstheme="majorHAnsi"/>
          <w:sz w:val="20"/>
          <w:szCs w:val="20"/>
        </w:rPr>
        <w:t>, zawierając</w:t>
      </w:r>
      <w:r w:rsidR="00E6297E" w:rsidRPr="00E6297E">
        <w:rPr>
          <w:rFonts w:asciiTheme="majorHAnsi" w:eastAsia="Times New Roman" w:hAnsiTheme="majorHAnsi" w:cstheme="majorHAnsi"/>
          <w:sz w:val="20"/>
          <w:szCs w:val="20"/>
        </w:rPr>
        <w:t>ych</w:t>
      </w:r>
      <w:r w:rsidR="00E41D96" w:rsidRPr="00E6297E">
        <w:rPr>
          <w:rFonts w:asciiTheme="majorHAnsi" w:eastAsia="Times New Roman" w:hAnsiTheme="majorHAnsi" w:cstheme="majorHAnsi"/>
          <w:sz w:val="20"/>
          <w:szCs w:val="20"/>
        </w:rPr>
        <w:t xml:space="preserve"> informacje wskazane w opisie przedmiotu zamówienia, na podstawie których Zamawiający zweryfikuje ich zgodność techniczno-funkcjonalną. </w:t>
      </w:r>
    </w:p>
    <w:p w14:paraId="0D340AD6" w14:textId="66DA1575" w:rsidR="0074378E" w:rsidRPr="00E6297E" w:rsidRDefault="0074378E" w:rsidP="0093777A">
      <w:pPr>
        <w:pStyle w:val="Akapitzlist"/>
        <w:numPr>
          <w:ilvl w:val="0"/>
          <w:numId w:val="39"/>
        </w:numPr>
        <w:spacing w:after="120" w:line="276" w:lineRule="auto"/>
        <w:ind w:left="851" w:hanging="284"/>
        <w:jc w:val="both"/>
        <w:rPr>
          <w:rFonts w:asciiTheme="majorHAnsi" w:hAnsiTheme="majorHAnsi" w:cstheme="majorHAnsi"/>
          <w:sz w:val="20"/>
          <w:szCs w:val="20"/>
        </w:rPr>
      </w:pPr>
      <w:r w:rsidRPr="00E6297E">
        <w:rPr>
          <w:rFonts w:asciiTheme="majorHAnsi" w:hAnsiTheme="majorHAnsi" w:cstheme="majorHAnsi"/>
          <w:sz w:val="20"/>
          <w:szCs w:val="20"/>
        </w:rPr>
        <w:t xml:space="preserve">Zamawiający </w:t>
      </w:r>
      <w:r w:rsidRPr="00E6297E">
        <w:rPr>
          <w:rFonts w:asciiTheme="majorHAnsi" w:hAnsiTheme="majorHAnsi" w:cstheme="majorHAnsi"/>
          <w:b/>
          <w:sz w:val="20"/>
          <w:szCs w:val="20"/>
          <w:u w:val="single"/>
        </w:rPr>
        <w:t>akceptuje równoważne przedmiotowe środki dowodowe</w:t>
      </w:r>
      <w:r w:rsidRPr="00E6297E">
        <w:rPr>
          <w:rFonts w:asciiTheme="majorHAnsi" w:hAnsiTheme="majorHAnsi" w:cstheme="majorHAnsi"/>
          <w:sz w:val="20"/>
          <w:szCs w:val="20"/>
        </w:rPr>
        <w:t>, jeśli potwierdzają, że oferowane dostawy spełniają określone przez Zamawiającego wymagania.</w:t>
      </w:r>
    </w:p>
    <w:p w14:paraId="40639748" w14:textId="62EF23AC" w:rsidR="00FE115F" w:rsidRDefault="0074378E" w:rsidP="005D78CC">
      <w:pPr>
        <w:pStyle w:val="Akapitzlist"/>
        <w:numPr>
          <w:ilvl w:val="0"/>
          <w:numId w:val="39"/>
        </w:numPr>
        <w:spacing w:after="120" w:line="276" w:lineRule="auto"/>
        <w:ind w:left="851" w:hanging="284"/>
        <w:jc w:val="both"/>
        <w:rPr>
          <w:rFonts w:asciiTheme="majorHAnsi" w:hAnsiTheme="majorHAnsi"/>
          <w:sz w:val="20"/>
          <w:szCs w:val="20"/>
        </w:rPr>
      </w:pPr>
      <w:r>
        <w:rPr>
          <w:rFonts w:asciiTheme="majorHAnsi" w:hAnsiTheme="majorHAnsi"/>
          <w:sz w:val="20"/>
          <w:szCs w:val="20"/>
        </w:rPr>
        <w:t xml:space="preserve">Jeżeli </w:t>
      </w:r>
      <w:r w:rsidRPr="0074378E">
        <w:rPr>
          <w:rFonts w:asciiTheme="majorHAnsi" w:hAnsiTheme="majorHAnsi"/>
          <w:sz w:val="20"/>
          <w:szCs w:val="20"/>
        </w:rPr>
        <w:t>Wykonawca nie złoży przedmiotowych środków dowodowych</w:t>
      </w:r>
      <w:r w:rsidR="00074793">
        <w:rPr>
          <w:rFonts w:asciiTheme="majorHAnsi" w:hAnsiTheme="majorHAnsi"/>
          <w:sz w:val="20"/>
          <w:szCs w:val="20"/>
        </w:rPr>
        <w:t xml:space="preserve"> </w:t>
      </w:r>
      <w:r w:rsidRPr="0074378E">
        <w:rPr>
          <w:rFonts w:asciiTheme="majorHAnsi" w:hAnsiTheme="majorHAnsi"/>
          <w:sz w:val="20"/>
          <w:szCs w:val="20"/>
        </w:rPr>
        <w:t>lub złożone przedmiotowe środki dowodowe będą niekompletne, Zamawiający wezwie do ich złożenia lub uzupełnienia w wyznaczonym terminie, chyba, że wystąpią okoliczności o których mowa w art. 107 ust. 3 ustawy PZP.</w:t>
      </w:r>
    </w:p>
    <w:p w14:paraId="219A8329" w14:textId="77777777" w:rsidR="00FE115F" w:rsidRPr="00FE115F" w:rsidRDefault="00FE115F" w:rsidP="005D78CC">
      <w:pPr>
        <w:pStyle w:val="Akapitzlist"/>
        <w:numPr>
          <w:ilvl w:val="0"/>
          <w:numId w:val="39"/>
        </w:numPr>
        <w:spacing w:after="120" w:line="276" w:lineRule="auto"/>
        <w:ind w:left="851" w:hanging="284"/>
        <w:jc w:val="both"/>
        <w:rPr>
          <w:rFonts w:asciiTheme="majorHAnsi" w:hAnsiTheme="majorHAnsi"/>
          <w:sz w:val="20"/>
          <w:szCs w:val="20"/>
        </w:rPr>
      </w:pPr>
      <w:r w:rsidRPr="00FE115F">
        <w:rPr>
          <w:rFonts w:asciiTheme="majorHAnsi" w:hAnsiTheme="majorHAnsi"/>
          <w:sz w:val="20"/>
          <w:szCs w:val="20"/>
        </w:rPr>
        <w:t>Zamawiający może żądać od Wykonawców wyjaśnień dotyczących treści przedmiotowych środków dowodowych.</w:t>
      </w:r>
    </w:p>
    <w:p w14:paraId="2AB0FACC" w14:textId="46FDF173" w:rsidR="00C135CB"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X.</w:t>
      </w:r>
      <w:r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DB1768" w14:textId="2476085A" w:rsidR="004642F2" w:rsidRPr="00C83C43" w:rsidRDefault="00D425B2" w:rsidP="00C83C43">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EA4CDD1" w14:textId="3977418B" w:rsidR="00D812AA" w:rsidRPr="00E17F2E" w:rsidRDefault="00D425B2" w:rsidP="0006482A">
      <w:pPr>
        <w:spacing w:beforeLines="60" w:before="144" w:after="60"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874454" w14:textId="6F582CE9" w:rsidR="00A21039" w:rsidRPr="00E17F2E" w:rsidRDefault="00D425B2" w:rsidP="00F46BE0">
      <w:pPr>
        <w:pStyle w:val="Akapitzlist"/>
        <w:numPr>
          <w:ilvl w:val="0"/>
          <w:numId w:val="24"/>
        </w:numPr>
        <w:spacing w:beforeLines="60" w:before="144" w:after="60"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Wykonawca, w przypadku polegania na zdolnościach lub sytuacji podmiotów udostępniających zasoby, przedstawia, wraz z oświadczeniem, o którym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ust. 1 SWZ, także oświadczenie podmiotu udostępniającego zasoby, potwierdzające brak podstaw wykluczenia tego podmiotu oraz odpowiednio spełnianie warunków udziału w postępowaniu, w zakresie, w jakim </w:t>
      </w:r>
      <w:r w:rsidR="003032B2">
        <w:rPr>
          <w:rFonts w:asciiTheme="majorHAnsi" w:hAnsiTheme="majorHAnsi" w:cstheme="majorHAnsi"/>
          <w:sz w:val="20"/>
          <w:szCs w:val="20"/>
        </w:rPr>
        <w:t>W</w:t>
      </w:r>
      <w:r w:rsidRPr="00E17F2E">
        <w:rPr>
          <w:rFonts w:asciiTheme="majorHAnsi" w:hAnsiTheme="majorHAnsi" w:cstheme="majorHAnsi"/>
          <w:sz w:val="20"/>
          <w:szCs w:val="20"/>
        </w:rPr>
        <w:t xml:space="preserve">ykonawca powołuje się na jego zasoby, zgodnie z katalogiem dokumentów określonych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SWZ.</w:t>
      </w:r>
    </w:p>
    <w:p w14:paraId="7E551E22" w14:textId="17249A3A"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F46BE0">
      <w:pPr>
        <w:pStyle w:val="Akapitzlist"/>
        <w:numPr>
          <w:ilvl w:val="0"/>
          <w:numId w:val="25"/>
        </w:numPr>
        <w:tabs>
          <w:tab w:val="clear" w:pos="1009"/>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5"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5769C854" w:rsidR="004D76A2" w:rsidRPr="00E17F2E" w:rsidRDefault="004D76A2" w:rsidP="00F46BE0">
      <w:pPr>
        <w:numPr>
          <w:ilvl w:val="0"/>
          <w:numId w:val="25"/>
        </w:numPr>
        <w:tabs>
          <w:tab w:val="clear" w:pos="1009"/>
          <w:tab w:val="num" w:pos="284"/>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1E5FB079" w:rsidR="00474F8E" w:rsidRPr="00E17F2E" w:rsidRDefault="004D76A2" w:rsidP="00F46BE0">
      <w:pPr>
        <w:numPr>
          <w:ilvl w:val="0"/>
          <w:numId w:val="25"/>
        </w:numPr>
        <w:tabs>
          <w:tab w:val="clear" w:pos="1009"/>
          <w:tab w:val="num" w:pos="284"/>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r w:rsidR="003032B2">
        <w:rPr>
          <w:rFonts w:asciiTheme="majorHAnsi" w:hAnsiTheme="majorHAnsi" w:cstheme="majorHAnsi"/>
          <w:sz w:val="20"/>
          <w:szCs w:val="20"/>
        </w:rPr>
        <w:t xml:space="preserve"> (Załącznik nr 3b do SWZ)</w:t>
      </w:r>
      <w:r w:rsidRPr="00E17F2E">
        <w:rPr>
          <w:rFonts w:asciiTheme="majorHAnsi" w:hAnsiTheme="majorHAnsi" w:cstheme="majorHAnsi"/>
          <w:sz w:val="20"/>
          <w:szCs w:val="20"/>
        </w:rPr>
        <w:t>.</w:t>
      </w:r>
    </w:p>
    <w:p w14:paraId="0E783042" w14:textId="723D678D"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w:t>
      </w:r>
      <w:r w:rsidR="002E21F7">
        <w:rPr>
          <w:rFonts w:asciiTheme="majorHAnsi" w:hAnsiTheme="majorHAnsi" w:cstheme="majorHAnsi"/>
          <w:b/>
          <w:bCs/>
          <w:sz w:val="20"/>
        </w:rPr>
        <w:t>I</w:t>
      </w:r>
      <w:r w:rsidRPr="00E17F2E">
        <w:rPr>
          <w:rFonts w:asciiTheme="majorHAnsi" w:hAnsiTheme="majorHAnsi" w:cstheme="majorHAnsi"/>
          <w:b/>
          <w:bCs/>
          <w:sz w:val="20"/>
        </w:rPr>
        <w:t>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5"/>
      <w:r w:rsidR="002076D2" w:rsidRPr="00E17F2E">
        <w:rPr>
          <w:rFonts w:asciiTheme="majorHAnsi" w:hAnsiTheme="majorHAnsi" w:cstheme="majorHAnsi"/>
          <w:b/>
          <w:bCs/>
          <w:sz w:val="20"/>
        </w:rPr>
        <w:t>WYJAŚNIENIA TREŚCI SWZ</w:t>
      </w:r>
    </w:p>
    <w:p w14:paraId="33E0104B" w14:textId="77777777" w:rsidR="004D76A2" w:rsidRPr="00E17F2E" w:rsidRDefault="004D76A2" w:rsidP="0006482A">
      <w:pPr>
        <w:pStyle w:val="Akapitzlist"/>
        <w:numPr>
          <w:ilvl w:val="1"/>
          <w:numId w:val="15"/>
        </w:numPr>
        <w:spacing w:beforeLines="60" w:before="144" w:afterLines="60" w:after="144"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06482A">
      <w:pPr>
        <w:numPr>
          <w:ilvl w:val="1"/>
          <w:numId w:val="15"/>
        </w:numPr>
        <w:spacing w:beforeLines="60" w:before="144" w:afterLines="60" w:after="144"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E17F2E">
        <w:rPr>
          <w:rFonts w:asciiTheme="majorHAnsi" w:hAnsiTheme="majorHAnsi" w:cstheme="majorHAnsi"/>
          <w:bCs/>
          <w:sz w:val="20"/>
          <w:szCs w:val="20"/>
        </w:rPr>
        <w:t>doc</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docx</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odt</w:t>
      </w:r>
      <w:proofErr w:type="spellEnd"/>
      <w:r w:rsidRPr="00E17F2E">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E3BDA0D" w14:textId="7B1D4B87"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E17F2E">
        <w:rPr>
          <w:rFonts w:asciiTheme="majorHAnsi" w:hAnsiTheme="majorHAnsi" w:cstheme="majorHAnsi"/>
          <w:b/>
          <w:sz w:val="20"/>
          <w:szCs w:val="20"/>
          <w:u w:val="single"/>
        </w:rPr>
        <w:t>adresem:</w:t>
      </w:r>
      <w:r w:rsidRPr="00E17F2E">
        <w:rPr>
          <w:rFonts w:asciiTheme="majorHAnsi" w:hAnsiTheme="majorHAnsi" w:cstheme="majorHAnsi"/>
          <w:b/>
          <w:caps/>
          <w:sz w:val="20"/>
          <w:szCs w:val="20"/>
          <w:u w:val="single"/>
        </w:rPr>
        <w:t xml:space="preserve"> </w:t>
      </w:r>
    </w:p>
    <w:p w14:paraId="7928F8CA" w14:textId="277CD379" w:rsidR="004D76A2" w:rsidRPr="00E17F2E" w:rsidRDefault="00827FAB"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2">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w:t>
      </w:r>
      <w:r w:rsidR="004D76A2" w:rsidRPr="00E17F2E">
        <w:rPr>
          <w:rFonts w:asciiTheme="majorHAnsi" w:hAnsiTheme="majorHAnsi" w:cstheme="majorHAnsi"/>
          <w:sz w:val="20"/>
          <w:szCs w:val="20"/>
        </w:rPr>
        <w:lastRenderedPageBreak/>
        <w:t xml:space="preserve">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3">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4">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stały dostęp do sieci Internet o gwarantowanej przepustowości nie mniejszej niż 512 </w:t>
      </w:r>
      <w:proofErr w:type="spellStart"/>
      <w:r w:rsidRPr="00E17F2E">
        <w:rPr>
          <w:rFonts w:asciiTheme="majorHAnsi" w:hAnsiTheme="majorHAnsi" w:cstheme="majorHAnsi"/>
          <w:sz w:val="20"/>
          <w:szCs w:val="20"/>
        </w:rPr>
        <w:t>kb</w:t>
      </w:r>
      <w:proofErr w:type="spellEnd"/>
      <w:r w:rsidRPr="00E17F2E">
        <w:rPr>
          <w:rFonts w:asciiTheme="majorHAnsi" w:hAnsiTheme="majorHAnsi" w:cstheme="majorHAnsi"/>
          <w:sz w:val="20"/>
          <w:szCs w:val="20"/>
        </w:rPr>
        <w:t>/s,</w:t>
      </w:r>
    </w:p>
    <w:p w14:paraId="131DB4BE"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zainstalowany program Adobe </w:t>
      </w:r>
      <w:proofErr w:type="spellStart"/>
      <w:r w:rsidRPr="00E17F2E">
        <w:rPr>
          <w:rFonts w:asciiTheme="majorHAnsi" w:hAnsiTheme="majorHAnsi" w:cstheme="majorHAnsi"/>
          <w:sz w:val="20"/>
          <w:szCs w:val="20"/>
        </w:rPr>
        <w:t>Acrobat</w:t>
      </w:r>
      <w:proofErr w:type="spellEnd"/>
      <w:r w:rsidRPr="00E17F2E">
        <w:rPr>
          <w:rFonts w:asciiTheme="majorHAnsi" w:hAnsiTheme="majorHAnsi" w:cstheme="majorHAnsi"/>
          <w:sz w:val="20"/>
          <w:szCs w:val="20"/>
        </w:rPr>
        <w:t xml:space="preserve"> Reader lub inny obsługujący format plików .pdf,</w:t>
      </w:r>
    </w:p>
    <w:p w14:paraId="09C7C281" w14:textId="293E6F62" w:rsidR="00646586"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w:t>
      </w:r>
      <w:proofErr w:type="spellStart"/>
      <w:r w:rsidR="004D76A2" w:rsidRPr="00E17F2E">
        <w:rPr>
          <w:rFonts w:asciiTheme="majorHAnsi" w:hAnsiTheme="majorHAnsi" w:cstheme="majorHAnsi"/>
          <w:sz w:val="20"/>
          <w:szCs w:val="20"/>
        </w:rPr>
        <w:t>hh:mm:ss</w:t>
      </w:r>
      <w:proofErr w:type="spellEnd"/>
      <w:r w:rsidR="004D76A2" w:rsidRPr="00E17F2E">
        <w:rPr>
          <w:rFonts w:asciiTheme="majorHAnsi" w:hAnsiTheme="majorHAnsi" w:cstheme="majorHAnsi"/>
          <w:sz w:val="20"/>
          <w:szCs w:val="20"/>
        </w:rPr>
        <w:t>) generowany wg. czasu lokalnego serwera synchronizowanego z zegarem Głównego Urzędu Miar.</w:t>
      </w:r>
    </w:p>
    <w:p w14:paraId="5ECDD46D" w14:textId="63B8E7F5" w:rsidR="004D76A2" w:rsidRPr="00E17F2E" w:rsidRDefault="004D76A2"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06482A">
      <w:pPr>
        <w:numPr>
          <w:ilvl w:val="0"/>
          <w:numId w:val="18"/>
        </w:numPr>
        <w:spacing w:beforeLines="60" w:before="144" w:afterLines="60" w:after="144"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5">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6">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06482A">
      <w:pPr>
        <w:numPr>
          <w:ilvl w:val="0"/>
          <w:numId w:val="18"/>
        </w:numPr>
        <w:spacing w:beforeLines="60" w:before="144" w:afterLines="60" w:after="144"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7">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18">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19">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1">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w:t>
      </w:r>
      <w:r w:rsidRPr="00E17F2E">
        <w:rPr>
          <w:rFonts w:asciiTheme="majorHAnsi" w:hAnsiTheme="majorHAnsi" w:cstheme="majorHAnsi"/>
          <w:sz w:val="20"/>
          <w:szCs w:val="20"/>
        </w:rPr>
        <w:lastRenderedPageBreak/>
        <w:t>nie wpłynął w terminie, o którym mowa w ust. 16, Zamawiający nie ma obowiązku udzielania wyjaśnień SWZ oraz obowiązku przedłużenia terminu składania ofert.</w:t>
      </w:r>
    </w:p>
    <w:p w14:paraId="6099A106"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00C35E3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jest:</w:t>
      </w:r>
    </w:p>
    <w:p w14:paraId="06C0645E" w14:textId="77777777" w:rsidR="004D76A2" w:rsidRPr="00E17F2E" w:rsidRDefault="004D76A2" w:rsidP="0006482A">
      <w:pPr>
        <w:numPr>
          <w:ilvl w:val="0"/>
          <w:numId w:val="16"/>
        </w:numPr>
        <w:shd w:val="clear" w:color="auto" w:fill="FFFFFF"/>
        <w:spacing w:beforeLines="60" w:before="144" w:afterLines="60" w:after="144" w:line="276" w:lineRule="auto"/>
        <w:rPr>
          <w:rFonts w:asciiTheme="majorHAnsi" w:hAnsiTheme="majorHAnsi" w:cstheme="majorHAnsi"/>
          <w:sz w:val="20"/>
          <w:szCs w:val="20"/>
        </w:rPr>
      </w:pPr>
      <w:r w:rsidRPr="00E17F2E">
        <w:rPr>
          <w:rFonts w:asciiTheme="majorHAnsi" w:hAnsiTheme="majorHAnsi" w:cstheme="majorHAnsi"/>
          <w:b/>
          <w:sz w:val="20"/>
          <w:szCs w:val="20"/>
        </w:rPr>
        <w:t>w sprawach proceduralno-prawnych</w:t>
      </w:r>
      <w:r w:rsidRPr="00E17F2E">
        <w:rPr>
          <w:rFonts w:asciiTheme="majorHAnsi" w:hAnsiTheme="majorHAnsi" w:cstheme="majorHAnsi"/>
          <w:sz w:val="20"/>
          <w:szCs w:val="20"/>
        </w:rPr>
        <w:t xml:space="preserve">: </w:t>
      </w:r>
      <w:r w:rsidR="00464C09" w:rsidRPr="00E17F2E">
        <w:rPr>
          <w:rFonts w:asciiTheme="majorHAnsi" w:hAnsiTheme="majorHAnsi" w:cstheme="majorHAnsi"/>
          <w:b/>
          <w:sz w:val="20"/>
          <w:szCs w:val="20"/>
        </w:rPr>
        <w:t xml:space="preserve">Małgorzata Zbierzchowska </w:t>
      </w:r>
      <w:r w:rsidR="00464C09" w:rsidRPr="00E17F2E">
        <w:rPr>
          <w:rFonts w:asciiTheme="majorHAnsi" w:hAnsiTheme="majorHAnsi" w:cstheme="majorHAnsi"/>
          <w:sz w:val="20"/>
          <w:szCs w:val="20"/>
        </w:rPr>
        <w:t xml:space="preserve"> </w:t>
      </w:r>
    </w:p>
    <w:p w14:paraId="1DD729FD" w14:textId="5A771E59" w:rsidR="003E5732" w:rsidRPr="00E17F2E" w:rsidRDefault="003E5732" w:rsidP="0006482A">
      <w:pPr>
        <w:shd w:val="clear" w:color="auto" w:fill="FFFFFF"/>
        <w:spacing w:beforeLines="60" w:before="144" w:afterLines="60" w:after="144" w:line="276" w:lineRule="auto"/>
        <w:ind w:left="360"/>
        <w:jc w:val="both"/>
        <w:rPr>
          <w:rFonts w:asciiTheme="majorHAnsi" w:hAnsiTheme="majorHAnsi" w:cstheme="majorHAnsi"/>
          <w:sz w:val="20"/>
          <w:szCs w:val="20"/>
        </w:rPr>
      </w:pPr>
      <w:r w:rsidRPr="00E17F2E">
        <w:rPr>
          <w:rFonts w:asciiTheme="majorHAnsi" w:hAnsiTheme="majorHAnsi" w:cstheme="majorHAnsi"/>
          <w:b/>
          <w:sz w:val="20"/>
          <w:szCs w:val="20"/>
        </w:rPr>
        <w:t xml:space="preserve">Wszelkie pytania prosimy kierować przez platformę zakupową. W przypadku awarii platformy wszelkie pytania prosimy kierować na adres mailowy: </w:t>
      </w:r>
      <w:hyperlink r:id="rId22" w:history="1">
        <w:r w:rsidR="00910466" w:rsidRPr="00FE467B">
          <w:rPr>
            <w:rStyle w:val="Hipercze"/>
            <w:rFonts w:asciiTheme="majorHAnsi" w:hAnsiTheme="majorHAnsi" w:cstheme="majorHAnsi"/>
            <w:b/>
            <w:color w:val="auto"/>
            <w:sz w:val="20"/>
            <w:szCs w:val="20"/>
          </w:rPr>
          <w:t>malgorzata.zbierzchowska@ukw.edu.pl</w:t>
        </w:r>
      </w:hyperlink>
      <w:r w:rsidR="00910466" w:rsidRPr="00FE467B">
        <w:rPr>
          <w:rFonts w:asciiTheme="majorHAnsi" w:hAnsiTheme="majorHAnsi" w:cstheme="majorHAnsi"/>
          <w:b/>
          <w:sz w:val="20"/>
          <w:szCs w:val="20"/>
        </w:rPr>
        <w:t xml:space="preserve"> </w:t>
      </w:r>
    </w:p>
    <w:p w14:paraId="62729F75" w14:textId="77777777" w:rsidR="004D76A2" w:rsidRPr="00E17F2E" w:rsidRDefault="0068413A"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Pzp postępowanie o udzielenie zamówienia, z zastrzeżeniem wyjątków przewidzianych w Pzp, prowadzi się pisemnie. </w:t>
      </w:r>
    </w:p>
    <w:p w14:paraId="625C2F75" w14:textId="77777777" w:rsidR="004D76A2" w:rsidRPr="00E17F2E" w:rsidRDefault="004D76A2"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Pzp, odbywa się przy użyciu środków komunikacji elektronicznej szczegółowo opisanych w pkt XI SWZ. </w:t>
      </w:r>
    </w:p>
    <w:p w14:paraId="0595812F" w14:textId="77777777" w:rsidR="00C972B6" w:rsidRPr="00E17F2E" w:rsidRDefault="0068413A"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38BA8D2D"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6" w:name="bookmark12"/>
      <w:r w:rsidRPr="00E17F2E">
        <w:rPr>
          <w:rFonts w:asciiTheme="majorHAnsi" w:hAnsiTheme="majorHAnsi" w:cstheme="majorHAnsi"/>
          <w:b/>
          <w:bCs/>
          <w:sz w:val="20"/>
        </w:rPr>
        <w:t>XI</w:t>
      </w:r>
      <w:r w:rsidR="002E21F7">
        <w:rPr>
          <w:rFonts w:asciiTheme="majorHAnsi" w:hAnsiTheme="majorHAnsi" w:cstheme="majorHAnsi"/>
          <w:b/>
          <w:bCs/>
          <w:sz w:val="20"/>
        </w:rPr>
        <w:t>I</w:t>
      </w:r>
      <w:r w:rsidRPr="00E17F2E">
        <w:rPr>
          <w:rFonts w:asciiTheme="majorHAnsi" w:hAnsiTheme="majorHAnsi" w:cstheme="majorHAnsi"/>
          <w:b/>
          <w:bCs/>
          <w:sz w:val="20"/>
        </w:rPr>
        <w:t>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6"/>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06482A">
      <w:pPr>
        <w:spacing w:beforeLines="60" w:before="144" w:after="60" w:line="276" w:lineRule="auto"/>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3"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F46BE0">
      <w:pPr>
        <w:numPr>
          <w:ilvl w:val="0"/>
          <w:numId w:val="26"/>
        </w:numPr>
        <w:tabs>
          <w:tab w:val="left" w:pos="284"/>
          <w:tab w:val="left" w:pos="709"/>
        </w:tabs>
        <w:spacing w:beforeLines="60" w:before="144" w:after="6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F46BE0">
      <w:pPr>
        <w:numPr>
          <w:ilvl w:val="0"/>
          <w:numId w:val="26"/>
        </w:numPr>
        <w:tabs>
          <w:tab w:val="left" w:pos="284"/>
        </w:tabs>
        <w:spacing w:beforeLines="60" w:before="144" w:after="6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5B139795" w:rsidR="004D76A2" w:rsidRPr="00E17F2E" w:rsidRDefault="004D76A2" w:rsidP="00F46BE0">
      <w:pPr>
        <w:numPr>
          <w:ilvl w:val="0"/>
          <w:numId w:val="26"/>
        </w:numPr>
        <w:tabs>
          <w:tab w:val="left" w:pos="142"/>
          <w:tab w:val="left" w:pos="284"/>
        </w:tabs>
        <w:spacing w:beforeLines="60" w:before="144" w:after="60"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Załącznikiem nr 1 do SWZ</w:t>
      </w:r>
      <w:r w:rsidR="009A6CDD">
        <w:rPr>
          <w:rFonts w:asciiTheme="majorHAnsi" w:hAnsiTheme="majorHAnsi" w:cstheme="majorHAnsi"/>
          <w:sz w:val="20"/>
          <w:szCs w:val="20"/>
        </w:rPr>
        <w:t>. W</w:t>
      </w:r>
      <w:r w:rsidRPr="00E17F2E">
        <w:rPr>
          <w:rFonts w:asciiTheme="majorHAnsi" w:hAnsiTheme="majorHAnsi" w:cstheme="majorHAnsi"/>
          <w:sz w:val="20"/>
          <w:szCs w:val="20"/>
        </w:rPr>
        <w:t>raz z ofertą Wykonawca jest zobowiązany złożyć:</w:t>
      </w:r>
    </w:p>
    <w:p w14:paraId="0615AF7B" w14:textId="37E41531" w:rsidR="001A6218" w:rsidRPr="00E17F2E" w:rsidRDefault="004D76A2"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SWZ</w:t>
      </w:r>
      <w:r w:rsidR="007878FF">
        <w:rPr>
          <w:rFonts w:asciiTheme="majorHAnsi" w:hAnsiTheme="majorHAnsi" w:cstheme="majorHAnsi"/>
          <w:sz w:val="20"/>
          <w:szCs w:val="20"/>
        </w:rPr>
        <w:t xml:space="preserve"> (</w:t>
      </w:r>
      <w:r w:rsidR="007878FF" w:rsidRPr="007878FF">
        <w:rPr>
          <w:rFonts w:asciiTheme="majorHAnsi" w:hAnsiTheme="majorHAnsi" w:cstheme="majorHAnsi"/>
          <w:bCs/>
          <w:sz w:val="20"/>
          <w:szCs w:val="20"/>
        </w:rPr>
        <w:t>Załącznik nr 3 i 3a do SWZ)</w:t>
      </w:r>
      <w:r w:rsidRPr="00E17F2E">
        <w:rPr>
          <w:rFonts w:asciiTheme="majorHAnsi" w:hAnsiTheme="majorHAnsi" w:cstheme="majorHAnsi"/>
          <w:sz w:val="20"/>
          <w:szCs w:val="20"/>
        </w:rPr>
        <w:t>;</w:t>
      </w:r>
    </w:p>
    <w:p w14:paraId="7541511D" w14:textId="2E68350B" w:rsidR="008D0FE9" w:rsidRPr="008D0FE9" w:rsidRDefault="008D0FE9"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8D0FE9">
        <w:rPr>
          <w:rFonts w:asciiTheme="majorHAnsi" w:hAnsiTheme="majorHAnsi" w:cstheme="majorHAnsi"/>
          <w:sz w:val="20"/>
          <w:szCs w:val="20"/>
        </w:rPr>
        <w:t xml:space="preserve">formularz </w:t>
      </w:r>
      <w:r w:rsidR="00712545">
        <w:rPr>
          <w:rFonts w:asciiTheme="majorHAnsi" w:hAnsiTheme="majorHAnsi" w:cstheme="majorHAnsi"/>
          <w:sz w:val="20"/>
          <w:szCs w:val="20"/>
        </w:rPr>
        <w:t>przedmiotowo-</w:t>
      </w:r>
      <w:r w:rsidRPr="008D0FE9">
        <w:rPr>
          <w:rFonts w:asciiTheme="majorHAnsi" w:hAnsiTheme="majorHAnsi" w:cstheme="majorHAnsi"/>
          <w:sz w:val="20"/>
          <w:szCs w:val="20"/>
        </w:rPr>
        <w:t>cenowy – Załącznik nr 2 do SWZ</w:t>
      </w:r>
      <w:r w:rsidR="009917A8">
        <w:rPr>
          <w:rFonts w:asciiTheme="majorHAnsi" w:hAnsiTheme="majorHAnsi" w:cstheme="majorHAnsi"/>
          <w:sz w:val="20"/>
          <w:szCs w:val="20"/>
        </w:rPr>
        <w:t>;</w:t>
      </w:r>
    </w:p>
    <w:p w14:paraId="6C3513C2" w14:textId="52205B54" w:rsidR="004D76A2" w:rsidRPr="003547DE" w:rsidRDefault="004D76A2"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dokumenty, z których wynika prawo do podpisania oferty; odpowiednie pełnomocnictwa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w:t>
      </w:r>
    </w:p>
    <w:p w14:paraId="10F5BBC9" w14:textId="3E5C9889" w:rsidR="003547DE" w:rsidRPr="008D0FE9" w:rsidRDefault="003547DE"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033D0F">
        <w:rPr>
          <w:rFonts w:asciiTheme="majorHAnsi" w:hAnsiTheme="majorHAnsi" w:cstheme="majorHAnsi"/>
          <w:sz w:val="20"/>
          <w:szCs w:val="20"/>
          <w:u w:val="single"/>
        </w:rPr>
        <w:t>przedmiotowe środki dowodowe</w:t>
      </w:r>
      <w:r>
        <w:rPr>
          <w:rFonts w:asciiTheme="majorHAnsi" w:hAnsiTheme="majorHAnsi" w:cstheme="majorHAnsi"/>
          <w:sz w:val="20"/>
          <w:szCs w:val="20"/>
        </w:rPr>
        <w:t xml:space="preserve">, o których mowa w Rozdziale </w:t>
      </w:r>
      <w:r w:rsidR="002E21F7">
        <w:rPr>
          <w:rFonts w:asciiTheme="majorHAnsi" w:hAnsiTheme="majorHAnsi" w:cstheme="majorHAnsi"/>
          <w:sz w:val="20"/>
          <w:szCs w:val="20"/>
        </w:rPr>
        <w:t>IX</w:t>
      </w:r>
      <w:r>
        <w:rPr>
          <w:rFonts w:asciiTheme="majorHAnsi" w:hAnsiTheme="majorHAnsi" w:cstheme="majorHAnsi"/>
          <w:sz w:val="20"/>
          <w:szCs w:val="20"/>
        </w:rPr>
        <w:t xml:space="preserve"> SWZ ust.14</w:t>
      </w:r>
      <w:r w:rsidR="009917A8">
        <w:rPr>
          <w:rFonts w:asciiTheme="majorHAnsi" w:hAnsiTheme="majorHAnsi" w:cstheme="majorHAnsi"/>
          <w:sz w:val="20"/>
          <w:szCs w:val="20"/>
        </w:rPr>
        <w:t>;</w:t>
      </w:r>
    </w:p>
    <w:p w14:paraId="21685920" w14:textId="67C6C20D" w:rsidR="008D0FE9" w:rsidRDefault="008D0FE9" w:rsidP="00F46BE0">
      <w:pPr>
        <w:pStyle w:val="Akapitzlist"/>
        <w:numPr>
          <w:ilvl w:val="0"/>
          <w:numId w:val="27"/>
        </w:numPr>
        <w:ind w:left="851" w:hanging="425"/>
        <w:rPr>
          <w:rFonts w:asciiTheme="majorHAnsi" w:hAnsiTheme="majorHAnsi" w:cstheme="majorHAnsi"/>
          <w:bCs/>
          <w:sz w:val="20"/>
          <w:szCs w:val="20"/>
        </w:rPr>
      </w:pPr>
      <w:r w:rsidRPr="008D0FE9">
        <w:rPr>
          <w:rFonts w:asciiTheme="majorHAnsi" w:hAnsiTheme="majorHAnsi" w:cstheme="majorHAnsi"/>
          <w:bCs/>
          <w:sz w:val="20"/>
          <w:szCs w:val="20"/>
        </w:rPr>
        <w:t xml:space="preserve">zobowiązanie innego podmiotu, o którym mowa w Rozdziale X ust. 3 SWZ </w:t>
      </w:r>
      <w:r w:rsidRPr="001A00B2">
        <w:rPr>
          <w:rFonts w:asciiTheme="majorHAnsi" w:hAnsiTheme="majorHAnsi" w:cstheme="majorHAnsi"/>
          <w:bCs/>
          <w:sz w:val="20"/>
          <w:szCs w:val="20"/>
          <w:u w:val="single"/>
        </w:rPr>
        <w:t>(jeżeli dotyczy)</w:t>
      </w:r>
      <w:r w:rsidR="00557F3C" w:rsidRPr="001A00B2">
        <w:rPr>
          <w:rFonts w:asciiTheme="majorHAnsi" w:hAnsiTheme="majorHAnsi" w:cstheme="majorHAnsi"/>
          <w:bCs/>
          <w:sz w:val="20"/>
          <w:szCs w:val="20"/>
          <w:u w:val="single"/>
        </w:rPr>
        <w:t xml:space="preserve"> </w:t>
      </w:r>
      <w:r w:rsidR="00557F3C">
        <w:rPr>
          <w:rFonts w:asciiTheme="majorHAnsi" w:hAnsiTheme="majorHAnsi" w:cstheme="majorHAnsi"/>
          <w:bCs/>
          <w:sz w:val="20"/>
          <w:szCs w:val="20"/>
        </w:rPr>
        <w:t>– Załącznik nr 4 do SWZ</w:t>
      </w:r>
      <w:r w:rsidRPr="008D0FE9">
        <w:rPr>
          <w:rFonts w:asciiTheme="majorHAnsi" w:hAnsiTheme="majorHAnsi" w:cstheme="majorHAnsi"/>
          <w:bCs/>
          <w:sz w:val="20"/>
          <w:szCs w:val="20"/>
        </w:rPr>
        <w:t>;</w:t>
      </w:r>
    </w:p>
    <w:p w14:paraId="720172C3" w14:textId="77777777" w:rsidR="008D0FE9" w:rsidRPr="008D0FE9" w:rsidRDefault="008D0FE9" w:rsidP="008D0FE9">
      <w:pPr>
        <w:pStyle w:val="Akapitzlist"/>
        <w:ind w:left="1440"/>
        <w:rPr>
          <w:rFonts w:asciiTheme="majorHAnsi" w:hAnsiTheme="majorHAnsi" w:cstheme="majorHAnsi"/>
          <w:bCs/>
          <w:sz w:val="20"/>
          <w:szCs w:val="20"/>
        </w:rPr>
      </w:pPr>
    </w:p>
    <w:p w14:paraId="52176590" w14:textId="1957B5D9" w:rsidR="008D0FE9" w:rsidRPr="008D0FE9" w:rsidRDefault="008D0FE9" w:rsidP="00F46BE0">
      <w:pPr>
        <w:pStyle w:val="Akapitzlist"/>
        <w:numPr>
          <w:ilvl w:val="0"/>
          <w:numId w:val="27"/>
        </w:numPr>
        <w:tabs>
          <w:tab w:val="left" w:pos="1701"/>
        </w:tabs>
        <w:ind w:left="851" w:hanging="425"/>
        <w:rPr>
          <w:rFonts w:asciiTheme="majorHAnsi" w:hAnsiTheme="majorHAnsi" w:cstheme="majorHAnsi"/>
          <w:sz w:val="20"/>
          <w:szCs w:val="20"/>
        </w:rPr>
      </w:pPr>
      <w:r w:rsidRPr="008D0FE9">
        <w:rPr>
          <w:rFonts w:asciiTheme="majorHAnsi" w:hAnsiTheme="majorHAnsi" w:cstheme="majorHAnsi"/>
          <w:sz w:val="20"/>
          <w:szCs w:val="20"/>
        </w:rPr>
        <w:t>Wykonawcy wspólnie ubiegający się o udzielenie zamówienia</w:t>
      </w:r>
      <w:r w:rsidR="00CD4CF7">
        <w:rPr>
          <w:rFonts w:asciiTheme="majorHAnsi" w:hAnsiTheme="majorHAnsi" w:cstheme="majorHAnsi"/>
          <w:sz w:val="20"/>
          <w:szCs w:val="20"/>
        </w:rPr>
        <w:t xml:space="preserve"> </w:t>
      </w:r>
      <w:r w:rsidR="00CD4CF7" w:rsidRPr="001A00B2">
        <w:rPr>
          <w:rFonts w:asciiTheme="majorHAnsi" w:hAnsiTheme="majorHAnsi" w:cstheme="majorHAnsi"/>
          <w:sz w:val="20"/>
          <w:szCs w:val="20"/>
          <w:u w:val="single"/>
        </w:rPr>
        <w:t>(jeżeli dotyczy)</w:t>
      </w:r>
      <w:r w:rsidRPr="008D0FE9">
        <w:rPr>
          <w:rFonts w:asciiTheme="majorHAnsi" w:hAnsiTheme="majorHAnsi" w:cstheme="majorHAnsi"/>
          <w:sz w:val="20"/>
          <w:szCs w:val="20"/>
        </w:rPr>
        <w:t xml:space="preserve"> </w:t>
      </w:r>
      <w:r>
        <w:rPr>
          <w:rFonts w:asciiTheme="majorHAnsi" w:hAnsiTheme="majorHAnsi" w:cstheme="majorHAnsi"/>
          <w:sz w:val="20"/>
          <w:szCs w:val="20"/>
        </w:rPr>
        <w:t xml:space="preserve">  -</w:t>
      </w:r>
      <w:r w:rsidRPr="008D0FE9">
        <w:rPr>
          <w:rFonts w:asciiTheme="majorHAnsi" w:hAnsiTheme="majorHAnsi" w:cstheme="majorHAnsi"/>
          <w:sz w:val="20"/>
          <w:szCs w:val="20"/>
        </w:rPr>
        <w:t>Załącznik nr 3b do SWZ.</w:t>
      </w:r>
    </w:p>
    <w:p w14:paraId="4B43E2E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14:paraId="58C02D99"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661B46E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4"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2C07A115"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002E21F7">
        <w:rPr>
          <w:rFonts w:asciiTheme="majorHAnsi" w:hAnsiTheme="majorHAnsi" w:cstheme="majorHAnsi"/>
          <w:b/>
          <w:sz w:val="20"/>
        </w:rPr>
        <w:t>V</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77777777" w:rsidR="007B4E8E" w:rsidRPr="00E17F2E" w:rsidRDefault="00475975"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Załącznik nr 1 do SWZ</w:t>
      </w:r>
      <w:r w:rsidR="00A42924" w:rsidRPr="00E17F2E">
        <w:rPr>
          <w:rFonts w:asciiTheme="majorHAnsi" w:hAnsiTheme="majorHAnsi" w:cstheme="majorHAnsi"/>
          <w:sz w:val="20"/>
        </w:rPr>
        <w:t>.</w:t>
      </w:r>
    </w:p>
    <w:p w14:paraId="43B3FEF6" w14:textId="77777777" w:rsidR="007A0AC2" w:rsidRPr="00E17F2E" w:rsidRDefault="00475975"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 xml:space="preserve">Cena ofertowa brutto musi uwzględniać wszystkie koszty związane z realizacją przedmiotu zamówienia zgodnie z opisem przedmiotu zamówienia oraz postanowieniami umowy określonymi w niniejszej SWZ. </w:t>
      </w:r>
    </w:p>
    <w:p w14:paraId="6B4908BF" w14:textId="4003D489" w:rsidR="007A0AC2" w:rsidRPr="00E17F2E" w:rsidRDefault="00475975" w:rsidP="0006482A">
      <w:pPr>
        <w:pStyle w:val="us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7A0AC2" w:rsidRPr="00E17F2E">
        <w:rPr>
          <w:rFonts w:asciiTheme="majorHAnsi" w:hAnsiTheme="majorHAnsi" w:cstheme="majorHAnsi"/>
          <w:sz w:val="20"/>
        </w:rPr>
        <w:t>Cenę oferty należy wyliczyć wypełniając wszystkie pozycje</w:t>
      </w:r>
      <w:r w:rsidR="00F65407">
        <w:rPr>
          <w:rFonts w:asciiTheme="majorHAnsi" w:hAnsiTheme="majorHAnsi" w:cstheme="majorHAnsi"/>
          <w:sz w:val="20"/>
        </w:rPr>
        <w:t xml:space="preserve"> </w:t>
      </w:r>
      <w:r w:rsidR="007A0AC2" w:rsidRPr="00E17F2E">
        <w:rPr>
          <w:rFonts w:asciiTheme="majorHAnsi" w:hAnsiTheme="majorHAnsi" w:cstheme="majorHAnsi"/>
          <w:sz w:val="20"/>
        </w:rPr>
        <w:t xml:space="preserve">tabeli w Formularzu </w:t>
      </w:r>
      <w:r w:rsidR="00712545">
        <w:rPr>
          <w:rFonts w:asciiTheme="majorHAnsi" w:hAnsiTheme="majorHAnsi" w:cstheme="majorHAnsi"/>
          <w:sz w:val="20"/>
        </w:rPr>
        <w:t>przedmiotowo-c</w:t>
      </w:r>
      <w:r w:rsidR="007A0AC2" w:rsidRPr="00E17F2E">
        <w:rPr>
          <w:rFonts w:asciiTheme="majorHAnsi" w:hAnsiTheme="majorHAnsi" w:cstheme="majorHAnsi"/>
          <w:sz w:val="20"/>
        </w:rPr>
        <w:t>enowym, stanowiącym Załącznik nr</w:t>
      </w:r>
      <w:r w:rsidR="002028B2" w:rsidRPr="00E17F2E">
        <w:rPr>
          <w:rFonts w:asciiTheme="majorHAnsi" w:hAnsiTheme="majorHAnsi" w:cstheme="majorHAnsi"/>
          <w:sz w:val="20"/>
        </w:rPr>
        <w:t xml:space="preserve"> 2</w:t>
      </w:r>
      <w:r w:rsidR="007A0AC2" w:rsidRPr="00E17F2E">
        <w:rPr>
          <w:rFonts w:asciiTheme="majorHAnsi" w:hAnsiTheme="majorHAnsi" w:cstheme="majorHAnsi"/>
          <w:sz w:val="20"/>
        </w:rPr>
        <w:t xml:space="preserve"> do SWZ</w:t>
      </w:r>
      <w:r w:rsidR="00F65407">
        <w:rPr>
          <w:rFonts w:asciiTheme="majorHAnsi" w:hAnsiTheme="majorHAnsi" w:cstheme="majorHAnsi"/>
          <w:sz w:val="20"/>
        </w:rPr>
        <w:t xml:space="preserve"> a następnie przepisać wartoś</w:t>
      </w:r>
      <w:r w:rsidR="00033D0F">
        <w:rPr>
          <w:rFonts w:asciiTheme="majorHAnsi" w:hAnsiTheme="majorHAnsi" w:cstheme="majorHAnsi"/>
          <w:sz w:val="20"/>
        </w:rPr>
        <w:t>ci netto i brutto</w:t>
      </w:r>
      <w:r w:rsidR="00F65407">
        <w:rPr>
          <w:rFonts w:asciiTheme="majorHAnsi" w:hAnsiTheme="majorHAnsi" w:cstheme="majorHAnsi"/>
          <w:sz w:val="20"/>
        </w:rPr>
        <w:t xml:space="preserve"> do Formularza ofertowego.</w:t>
      </w:r>
    </w:p>
    <w:p w14:paraId="6BE16665" w14:textId="057BB229" w:rsidR="00961E1D"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sz w:val="20"/>
        </w:rPr>
        <w:t xml:space="preserve">4.  </w:t>
      </w:r>
      <w:r w:rsidR="00E7626C">
        <w:rPr>
          <w:rFonts w:asciiTheme="majorHAnsi" w:hAnsiTheme="majorHAnsi" w:cstheme="majorHAnsi"/>
          <w:sz w:val="20"/>
        </w:rPr>
        <w:t xml:space="preserve">  </w:t>
      </w:r>
      <w:r w:rsidRPr="00E17F2E">
        <w:rPr>
          <w:rFonts w:asciiTheme="majorHAnsi" w:hAnsiTheme="majorHAnsi" w:cstheme="majorHAnsi"/>
          <w:sz w:val="20"/>
        </w:rPr>
        <w:t xml:space="preserve"> </w:t>
      </w:r>
      <w:r w:rsidR="00C80F47" w:rsidRPr="00E17F2E">
        <w:rPr>
          <w:rFonts w:asciiTheme="majorHAnsi" w:hAnsiTheme="majorHAnsi" w:cstheme="majorHAnsi"/>
          <w:sz w:val="20"/>
        </w:rPr>
        <w:t>Cena oferty powinna być wyrażona w złotych polskich (PLN) z dokładnością do dwóch miejsc po przecinku.</w:t>
      </w:r>
    </w:p>
    <w:p w14:paraId="412216D2" w14:textId="77777777" w:rsidR="0004303A"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77777777" w:rsidR="0004303A"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 xml:space="preserve">Wyliczona cena oferty brutto będzie służyć do porównania złożonych ofert. </w:t>
      </w:r>
    </w:p>
    <w:p w14:paraId="25BD7BD4" w14:textId="77777777" w:rsidR="00B059D9" w:rsidRPr="00B059D9"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B059D9" w:rsidRPr="00B059D9">
        <w:rPr>
          <w:rFonts w:asciiTheme="majorHAnsi" w:hAnsiTheme="majorHAnsi" w:cstheme="majorHAnsi"/>
          <w:sz w:val="20"/>
        </w:rPr>
        <w:tab/>
        <w:t>Jeżeli w postępowaniu złożona będzie oferta, której wybór prowadziłby do powstania u Zamawiającego obowiązku podatkowego zgodnie z ustawą z dnia 11 marca 2004 r. o podatku od towarów i usług (Dz. U. z 2022 poz. 931), Zamawiający w celu oceny takiej oferty doliczy do przedstawionej w niej ceny podatek od towarów i usług, który miałby obowiązek rozliczyć zgodnie z tymi przepisami. Wykonawca ma obowiązek:</w:t>
      </w:r>
    </w:p>
    <w:p w14:paraId="71443833"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lastRenderedPageBreak/>
        <w:t>1)</w:t>
      </w:r>
      <w:r w:rsidRPr="00B059D9">
        <w:rPr>
          <w:rFonts w:asciiTheme="majorHAnsi" w:hAnsiTheme="majorHAnsi" w:cstheme="majorHAnsi"/>
          <w:sz w:val="20"/>
        </w:rPr>
        <w:tab/>
        <w:t xml:space="preserve">poinformować Zamawiającego, że wybór jego oferty będzie prowadził do powstania u Zamawiającego obowiązku podatkowego, </w:t>
      </w:r>
    </w:p>
    <w:p w14:paraId="612CE19B"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2)</w:t>
      </w:r>
      <w:r w:rsidRPr="00B059D9">
        <w:rPr>
          <w:rFonts w:asciiTheme="majorHAnsi" w:hAnsiTheme="majorHAnsi" w:cstheme="majorHAnsi"/>
          <w:sz w:val="20"/>
        </w:rPr>
        <w:tab/>
        <w:t xml:space="preserve">wskazać nazwę (rodzaj) towaru lub usługi, których dostawa lub świadczenie będą prowadziły do powstania obowiązku podatkowego, </w:t>
      </w:r>
    </w:p>
    <w:p w14:paraId="11D7D280"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3)</w:t>
      </w:r>
      <w:r w:rsidRPr="00B059D9">
        <w:rPr>
          <w:rFonts w:asciiTheme="majorHAnsi" w:hAnsiTheme="majorHAnsi" w:cstheme="majorHAnsi"/>
          <w:sz w:val="20"/>
        </w:rPr>
        <w:tab/>
        <w:t xml:space="preserve">wskazać wartość towaru lub usługi objętego obowiązkiem podatkowym Zamawiającego, bez kwoty podatku, </w:t>
      </w:r>
    </w:p>
    <w:p w14:paraId="43EBEF98" w14:textId="1FB32E27" w:rsidR="00DF7BB6" w:rsidRPr="00E17F2E" w:rsidRDefault="00B059D9" w:rsidP="0006482A">
      <w:pPr>
        <w:pStyle w:val="pkt"/>
        <w:spacing w:beforeLines="60" w:before="144" w:afterLines="60" w:after="144" w:line="276" w:lineRule="auto"/>
        <w:ind w:left="425" w:firstLine="0"/>
        <w:rPr>
          <w:rFonts w:asciiTheme="majorHAnsi" w:hAnsiTheme="majorHAnsi" w:cstheme="majorHAnsi"/>
          <w:b/>
          <w:sz w:val="20"/>
        </w:rPr>
      </w:pPr>
      <w:r w:rsidRPr="00B059D9">
        <w:rPr>
          <w:rFonts w:asciiTheme="majorHAnsi" w:hAnsiTheme="majorHAnsi" w:cstheme="majorHAnsi"/>
          <w:b/>
          <w:bCs/>
          <w:sz w:val="20"/>
        </w:rPr>
        <w:t>4)</w:t>
      </w:r>
      <w:r w:rsidRPr="00B059D9">
        <w:rPr>
          <w:rFonts w:asciiTheme="majorHAnsi" w:hAnsiTheme="majorHAnsi" w:cstheme="majorHAnsi"/>
          <w:sz w:val="20"/>
        </w:rPr>
        <w:tab/>
        <w:t xml:space="preserve"> wskazać stawkę podatku od towarów i usług, która  zgodnie z wiedzą Wykonawcy, będzie miała zastosowanie.</w:t>
      </w:r>
    </w:p>
    <w:p w14:paraId="4D537B66" w14:textId="77777777" w:rsidR="00C80F47" w:rsidRPr="00E17F2E" w:rsidRDefault="007A0AC2" w:rsidP="0006482A">
      <w:pPr>
        <w:pStyle w:val="pkt"/>
        <w:spacing w:beforeLines="60" w:before="144" w:afterLines="60" w:after="144" w:line="276" w:lineRule="auto"/>
        <w:ind w:left="425" w:hanging="426"/>
        <w:rPr>
          <w:rFonts w:asciiTheme="majorHAnsi" w:hAnsiTheme="majorHAnsi" w:cstheme="majorHAnsi"/>
          <w:b/>
          <w:sz w:val="20"/>
        </w:rPr>
      </w:pPr>
      <w:r w:rsidRPr="00E17F2E">
        <w:rPr>
          <w:rFonts w:asciiTheme="majorHAnsi" w:hAnsiTheme="majorHAnsi" w:cstheme="majorHAnsi"/>
          <w:b/>
          <w:sz w:val="20"/>
        </w:rPr>
        <w:t>8</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3BBB6C49"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2035F534"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534A7019"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w:t>
      </w:r>
      <w:r w:rsidR="00A803B2" w:rsidRPr="005A49E8">
        <w:rPr>
          <w:rFonts w:asciiTheme="majorHAnsi" w:hAnsiTheme="majorHAnsi" w:cstheme="majorHAnsi"/>
          <w:sz w:val="20"/>
        </w:rPr>
        <w:t xml:space="preserve">do dnia </w:t>
      </w:r>
      <w:r w:rsidR="001A00B2">
        <w:rPr>
          <w:rFonts w:asciiTheme="majorHAnsi" w:hAnsiTheme="majorHAnsi" w:cstheme="majorHAnsi"/>
          <w:b/>
          <w:bCs/>
          <w:sz w:val="20"/>
        </w:rPr>
        <w:t>08</w:t>
      </w:r>
      <w:r w:rsidR="00A803B2" w:rsidRPr="005A49E8">
        <w:rPr>
          <w:rFonts w:asciiTheme="majorHAnsi" w:hAnsiTheme="majorHAnsi" w:cstheme="majorHAnsi"/>
          <w:b/>
          <w:bCs/>
          <w:sz w:val="20"/>
        </w:rPr>
        <w:t>.</w:t>
      </w:r>
      <w:r w:rsidR="00C82993" w:rsidRPr="005A49E8">
        <w:rPr>
          <w:rFonts w:asciiTheme="majorHAnsi" w:hAnsiTheme="majorHAnsi" w:cstheme="majorHAnsi"/>
          <w:b/>
          <w:bCs/>
          <w:sz w:val="20"/>
        </w:rPr>
        <w:t>0</w:t>
      </w:r>
      <w:r w:rsidR="001A00B2">
        <w:rPr>
          <w:rFonts w:asciiTheme="majorHAnsi" w:hAnsiTheme="majorHAnsi" w:cstheme="majorHAnsi"/>
          <w:b/>
          <w:bCs/>
          <w:sz w:val="20"/>
        </w:rPr>
        <w:t>8</w:t>
      </w:r>
      <w:r w:rsidR="00A803B2" w:rsidRPr="005A49E8">
        <w:rPr>
          <w:rFonts w:asciiTheme="majorHAnsi" w:hAnsiTheme="majorHAnsi" w:cstheme="majorHAnsi"/>
          <w:b/>
          <w:bCs/>
          <w:sz w:val="20"/>
        </w:rPr>
        <w:t>.202</w:t>
      </w:r>
      <w:r w:rsidR="00C82993" w:rsidRPr="005A49E8">
        <w:rPr>
          <w:rFonts w:asciiTheme="majorHAnsi" w:hAnsiTheme="majorHAnsi" w:cstheme="majorHAnsi"/>
          <w:b/>
          <w:bCs/>
          <w:sz w:val="20"/>
        </w:rPr>
        <w:t>4</w:t>
      </w:r>
      <w:r w:rsidR="00A803B2" w:rsidRPr="005A49E8">
        <w:rPr>
          <w:rFonts w:asciiTheme="majorHAnsi" w:hAnsiTheme="majorHAnsi" w:cstheme="majorHAnsi"/>
          <w:sz w:val="20"/>
        </w:rPr>
        <w:t xml:space="preserve"> r.</w:t>
      </w:r>
      <w:r w:rsidR="00A803B2" w:rsidRPr="00E17F2E">
        <w:rPr>
          <w:rFonts w:asciiTheme="majorHAnsi" w:hAnsiTheme="majorHAnsi" w:cstheme="majorHAnsi"/>
          <w:sz w:val="20"/>
        </w:rPr>
        <w:t xml:space="preserve"> Bieg terminu związania ofertą rozpoczyna się wraz z upływem terminu składania ofert.</w:t>
      </w:r>
    </w:p>
    <w:p w14:paraId="253107B9" w14:textId="7B8C8831"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65021CD8" w14:textId="77777777"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1D19861A" w14:textId="77777777" w:rsidR="00552FBA"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Zamawiający żąda wniesienia wadium,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ust. 2, następuje wraz z przedłużeniem okresu ważności wadium albo, jeżeli nie jest to możliwe, z wniesieniem nowego wadium na przedłużony okres związania ofertą.</w:t>
      </w:r>
    </w:p>
    <w:p w14:paraId="773A620B" w14:textId="510C86B5" w:rsidR="00552FBA" w:rsidRPr="00E17F2E" w:rsidRDefault="00475975" w:rsidP="0006482A">
      <w:pPr>
        <w:pStyle w:val="pkt"/>
        <w:pBdr>
          <w:bottom w:val="double" w:sz="4" w:space="1" w:color="auto"/>
        </w:pBdr>
        <w:shd w:val="clear" w:color="auto" w:fill="DAEEF3" w:themeFill="accent5" w:themeFillTint="33"/>
        <w:spacing w:beforeLines="60" w:before="144" w:afterLines="60" w:after="144" w:line="276" w:lineRule="auto"/>
        <w:ind w:left="568" w:hanging="568"/>
        <w:rPr>
          <w:rFonts w:asciiTheme="majorHAnsi" w:hAnsiTheme="majorHAnsi" w:cstheme="majorHAnsi"/>
          <w:b/>
          <w:sz w:val="20"/>
        </w:rPr>
      </w:pPr>
      <w:r w:rsidRPr="00E17F2E">
        <w:rPr>
          <w:rFonts w:asciiTheme="majorHAnsi" w:hAnsiTheme="majorHAnsi" w:cstheme="majorHAnsi"/>
          <w:b/>
          <w:sz w:val="20"/>
        </w:rPr>
        <w:t>XVI</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MIEJSCE I TE</w:t>
      </w:r>
      <w:r w:rsidR="005B5095" w:rsidRPr="00E17F2E">
        <w:rPr>
          <w:rFonts w:asciiTheme="majorHAnsi" w:hAnsiTheme="majorHAnsi" w:cstheme="majorHAnsi"/>
          <w:b/>
          <w:sz w:val="20"/>
        </w:rPr>
        <w:t>RMIN SKŁADANIA I OTWARCIA OFERT</w:t>
      </w:r>
    </w:p>
    <w:p w14:paraId="15D02E98" w14:textId="2C65DA7C" w:rsidR="001D3275" w:rsidRPr="00E17F2E" w:rsidRDefault="00475975" w:rsidP="0006482A">
      <w:pPr>
        <w:pStyle w:val="pkt"/>
        <w:spacing w:beforeLines="60" w:before="144" w:afterLines="60" w:after="144"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E17F2E">
        <w:rPr>
          <w:rFonts w:asciiTheme="majorHAnsi" w:hAnsiTheme="majorHAnsi" w:cstheme="majorHAnsi"/>
          <w:b/>
          <w:sz w:val="20"/>
        </w:rPr>
        <w:t xml:space="preserve">do </w:t>
      </w:r>
      <w:r w:rsidR="001D3275" w:rsidRPr="009621F2">
        <w:rPr>
          <w:rFonts w:asciiTheme="majorHAnsi" w:hAnsiTheme="majorHAnsi" w:cstheme="majorHAnsi"/>
          <w:b/>
          <w:sz w:val="20"/>
        </w:rPr>
        <w:t xml:space="preserve">dnia </w:t>
      </w:r>
      <w:r w:rsidR="001A00B2">
        <w:rPr>
          <w:rFonts w:asciiTheme="majorHAnsi" w:hAnsiTheme="majorHAnsi" w:cstheme="majorHAnsi"/>
          <w:b/>
          <w:sz w:val="20"/>
        </w:rPr>
        <w:t>10</w:t>
      </w:r>
      <w:r w:rsidR="00B2018A" w:rsidRPr="005A49E8">
        <w:rPr>
          <w:rFonts w:asciiTheme="majorHAnsi" w:hAnsiTheme="majorHAnsi" w:cstheme="majorHAnsi"/>
          <w:b/>
          <w:sz w:val="20"/>
        </w:rPr>
        <w:t>.</w:t>
      </w:r>
      <w:r w:rsidR="00C82993" w:rsidRPr="005A49E8">
        <w:rPr>
          <w:rFonts w:asciiTheme="majorHAnsi" w:hAnsiTheme="majorHAnsi" w:cstheme="majorHAnsi"/>
          <w:b/>
          <w:sz w:val="20"/>
        </w:rPr>
        <w:t>0</w:t>
      </w:r>
      <w:r w:rsidR="001A00B2">
        <w:rPr>
          <w:rFonts w:asciiTheme="majorHAnsi" w:hAnsiTheme="majorHAnsi" w:cstheme="majorHAnsi"/>
          <w:b/>
          <w:sz w:val="20"/>
        </w:rPr>
        <w:t>7</w:t>
      </w:r>
      <w:r w:rsidR="00B2018A" w:rsidRPr="005A49E8">
        <w:rPr>
          <w:rFonts w:asciiTheme="majorHAnsi" w:hAnsiTheme="majorHAnsi" w:cstheme="majorHAnsi"/>
          <w:b/>
          <w:sz w:val="20"/>
        </w:rPr>
        <w:t>.202</w:t>
      </w:r>
      <w:r w:rsidR="00C82993" w:rsidRPr="005A49E8">
        <w:rPr>
          <w:rFonts w:asciiTheme="majorHAnsi" w:hAnsiTheme="majorHAnsi" w:cstheme="majorHAnsi"/>
          <w:b/>
          <w:sz w:val="20"/>
        </w:rPr>
        <w:t>4</w:t>
      </w:r>
      <w:r w:rsidR="001D3275" w:rsidRPr="005A49E8">
        <w:rPr>
          <w:rFonts w:asciiTheme="majorHAnsi" w:hAnsiTheme="majorHAnsi" w:cstheme="majorHAnsi"/>
          <w:b/>
          <w:sz w:val="20"/>
        </w:rPr>
        <w:t xml:space="preserve"> r</w:t>
      </w:r>
      <w:r w:rsidR="001D3275" w:rsidRPr="00E17F2E">
        <w:rPr>
          <w:rFonts w:asciiTheme="majorHAnsi" w:hAnsiTheme="majorHAnsi" w:cstheme="majorHAnsi"/>
          <w:b/>
          <w:sz w:val="20"/>
        </w:rPr>
        <w:t xml:space="preserve">. do godziny </w:t>
      </w:r>
      <w:r w:rsidR="008E4DD9" w:rsidRPr="00E17F2E">
        <w:rPr>
          <w:rFonts w:asciiTheme="majorHAnsi" w:hAnsiTheme="majorHAnsi" w:cstheme="majorHAnsi"/>
          <w:b/>
          <w:sz w:val="20"/>
        </w:rPr>
        <w:t>10</w:t>
      </w:r>
      <w:r w:rsidR="003516A7" w:rsidRPr="00E17F2E">
        <w:rPr>
          <w:rFonts w:asciiTheme="majorHAnsi" w:hAnsiTheme="majorHAnsi" w:cstheme="majorHAnsi"/>
          <w:b/>
          <w:sz w:val="20"/>
        </w:rPr>
        <w:t>:</w:t>
      </w:r>
      <w:r w:rsidR="003B6C3E" w:rsidRPr="00E17F2E">
        <w:rPr>
          <w:rFonts w:asciiTheme="majorHAnsi" w:hAnsiTheme="majorHAnsi" w:cstheme="majorHAnsi"/>
          <w:b/>
          <w:sz w:val="20"/>
        </w:rPr>
        <w:t>00</w:t>
      </w:r>
      <w:r w:rsidR="001D3275" w:rsidRPr="00E17F2E">
        <w:rPr>
          <w:rFonts w:asciiTheme="majorHAnsi" w:hAnsiTheme="majorHAnsi" w:cstheme="majorHAnsi"/>
          <w:sz w:val="20"/>
        </w:rPr>
        <w:t>.</w:t>
      </w:r>
    </w:p>
    <w:p w14:paraId="6E983497" w14:textId="77777777" w:rsidR="0045589E" w:rsidRPr="00E17F2E" w:rsidRDefault="00475975" w:rsidP="0006482A">
      <w:pPr>
        <w:pStyle w:val="pkt"/>
        <w:spacing w:beforeLines="60" w:before="144" w:afterLines="60" w:after="144" w:line="276" w:lineRule="auto"/>
        <w:ind w:left="426" w:hanging="426"/>
        <w:rPr>
          <w:rFonts w:asciiTheme="majorHAnsi" w:hAnsiTheme="majorHAnsi" w:cstheme="majorHAnsi"/>
          <w:strike/>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C972B6" w:rsidRPr="00E17F2E">
        <w:rPr>
          <w:rFonts w:asciiTheme="majorHAnsi" w:hAnsiTheme="majorHAnsi" w:cstheme="majorHAnsi"/>
          <w:sz w:val="20"/>
        </w:rPr>
        <w:t>O terminie złożenia oferty decyduje czas pełnego przeprocesowania transakcji na Platformie.</w:t>
      </w:r>
    </w:p>
    <w:p w14:paraId="6026679C" w14:textId="41436C88" w:rsidR="00AF69A7" w:rsidRPr="00E17F2E" w:rsidRDefault="00475975" w:rsidP="0006482A">
      <w:pPr>
        <w:pStyle w:val="pkt"/>
        <w:spacing w:beforeLines="60" w:before="144" w:afterLines="60" w:after="144" w:line="276" w:lineRule="auto"/>
        <w:ind w:left="426" w:hanging="426"/>
        <w:rPr>
          <w:rFonts w:asciiTheme="majorHAnsi" w:hAnsiTheme="majorHAnsi" w:cstheme="majorHAnsi"/>
          <w:b/>
          <w:bCs/>
          <w:sz w:val="20"/>
        </w:rPr>
      </w:pPr>
      <w:r w:rsidRPr="00E17F2E">
        <w:rPr>
          <w:rFonts w:asciiTheme="majorHAnsi" w:hAnsiTheme="majorHAnsi" w:cstheme="majorHAnsi"/>
          <w:b/>
          <w:bCs/>
          <w:sz w:val="20"/>
        </w:rPr>
        <w:t>3.</w:t>
      </w:r>
      <w:r w:rsidRPr="00E17F2E">
        <w:rPr>
          <w:rFonts w:asciiTheme="majorHAnsi" w:hAnsiTheme="majorHAnsi" w:cstheme="majorHAnsi"/>
          <w:b/>
          <w:bCs/>
          <w:sz w:val="20"/>
        </w:rPr>
        <w:tab/>
      </w:r>
      <w:r w:rsidR="00AF69A7" w:rsidRPr="00E17F2E">
        <w:rPr>
          <w:rFonts w:asciiTheme="majorHAnsi" w:hAnsiTheme="majorHAnsi" w:cstheme="majorHAnsi"/>
          <w:sz w:val="20"/>
        </w:rPr>
        <w:t xml:space="preserve">Otwarcie ofert </w:t>
      </w:r>
      <w:r w:rsidR="002A290D" w:rsidRPr="005A49E8">
        <w:rPr>
          <w:rFonts w:asciiTheme="majorHAnsi" w:hAnsiTheme="majorHAnsi" w:cstheme="majorHAnsi"/>
          <w:sz w:val="20"/>
        </w:rPr>
        <w:t>nastąpi</w:t>
      </w:r>
      <w:r w:rsidR="00AF69A7" w:rsidRPr="005A49E8">
        <w:rPr>
          <w:rFonts w:asciiTheme="majorHAnsi" w:hAnsiTheme="majorHAnsi" w:cstheme="majorHAnsi"/>
          <w:sz w:val="20"/>
        </w:rPr>
        <w:t xml:space="preserve"> </w:t>
      </w:r>
      <w:r w:rsidR="001D1042" w:rsidRPr="005A49E8">
        <w:rPr>
          <w:rFonts w:asciiTheme="majorHAnsi" w:hAnsiTheme="majorHAnsi" w:cstheme="majorHAnsi"/>
          <w:sz w:val="20"/>
        </w:rPr>
        <w:t xml:space="preserve">w dniu </w:t>
      </w:r>
      <w:r w:rsidR="001A00B2">
        <w:rPr>
          <w:rFonts w:asciiTheme="majorHAnsi" w:hAnsiTheme="majorHAnsi" w:cstheme="majorHAnsi"/>
          <w:b/>
          <w:bCs/>
          <w:sz w:val="20"/>
        </w:rPr>
        <w:t>10</w:t>
      </w:r>
      <w:r w:rsidR="00025DC8" w:rsidRPr="005A49E8">
        <w:rPr>
          <w:rFonts w:asciiTheme="majorHAnsi" w:hAnsiTheme="majorHAnsi" w:cstheme="majorHAnsi"/>
          <w:b/>
          <w:bCs/>
          <w:sz w:val="20"/>
        </w:rPr>
        <w:t>.0</w:t>
      </w:r>
      <w:r w:rsidR="001A00B2">
        <w:rPr>
          <w:rFonts w:asciiTheme="majorHAnsi" w:hAnsiTheme="majorHAnsi" w:cstheme="majorHAnsi"/>
          <w:b/>
          <w:bCs/>
          <w:sz w:val="20"/>
        </w:rPr>
        <w:t>7</w:t>
      </w:r>
      <w:r w:rsidR="00B2018A" w:rsidRPr="005A49E8">
        <w:rPr>
          <w:rFonts w:asciiTheme="majorHAnsi" w:hAnsiTheme="majorHAnsi" w:cstheme="majorHAnsi"/>
          <w:b/>
          <w:bCs/>
          <w:sz w:val="20"/>
        </w:rPr>
        <w:t>.202</w:t>
      </w:r>
      <w:r w:rsidR="00C82993" w:rsidRPr="005A49E8">
        <w:rPr>
          <w:rFonts w:asciiTheme="majorHAnsi" w:hAnsiTheme="majorHAnsi" w:cstheme="majorHAnsi"/>
          <w:b/>
          <w:bCs/>
          <w:sz w:val="20"/>
        </w:rPr>
        <w:t>4</w:t>
      </w:r>
      <w:r w:rsidR="00B2018A" w:rsidRPr="005A49E8">
        <w:rPr>
          <w:rFonts w:asciiTheme="majorHAnsi" w:hAnsiTheme="majorHAnsi" w:cstheme="majorHAnsi"/>
          <w:b/>
          <w:bCs/>
          <w:sz w:val="20"/>
        </w:rPr>
        <w:t xml:space="preserve"> </w:t>
      </w:r>
      <w:r w:rsidR="001D1042" w:rsidRPr="005A49E8">
        <w:rPr>
          <w:rFonts w:asciiTheme="majorHAnsi" w:hAnsiTheme="majorHAnsi" w:cstheme="majorHAnsi"/>
          <w:b/>
          <w:bCs/>
          <w:sz w:val="20"/>
        </w:rPr>
        <w:t>r. o godzinie</w:t>
      </w:r>
      <w:r w:rsidR="001D1042" w:rsidRPr="00E17F2E">
        <w:rPr>
          <w:rFonts w:asciiTheme="majorHAnsi" w:hAnsiTheme="majorHAnsi" w:cstheme="majorHAnsi"/>
          <w:b/>
          <w:bCs/>
          <w:sz w:val="20"/>
        </w:rPr>
        <w:t xml:space="preserve"> </w:t>
      </w:r>
      <w:r w:rsidR="008E4DD9" w:rsidRPr="00E17F2E">
        <w:rPr>
          <w:rFonts w:asciiTheme="majorHAnsi" w:hAnsiTheme="majorHAnsi" w:cstheme="majorHAnsi"/>
          <w:b/>
          <w:bCs/>
          <w:sz w:val="20"/>
        </w:rPr>
        <w:t>10:30.</w:t>
      </w:r>
    </w:p>
    <w:p w14:paraId="3C61B519"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06482A">
      <w:pPr>
        <w:spacing w:beforeLines="60" w:before="144" w:afterLines="60" w:after="144"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lastRenderedPageBreak/>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261460DD" w:rsidR="00DA0B1F" w:rsidRPr="00E17F2E" w:rsidRDefault="00475975" w:rsidP="00C97AC5">
      <w:pPr>
        <w:spacing w:beforeLines="60" w:before="144" w:afterLines="60" w:after="144"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5444D494"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2E2E75B4" w14:textId="5FD3B2AB" w:rsidR="00C2481B" w:rsidRDefault="00475975" w:rsidP="00C2481B">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Przy wyborze najkorzystniejszej oferty 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577A3D82" w14:textId="77777777" w:rsidR="00EF1989" w:rsidRPr="00AB0281" w:rsidRDefault="00EF1989" w:rsidP="00C2481B">
      <w:pPr>
        <w:pStyle w:val="pkt"/>
        <w:spacing w:before="240" w:after="0" w:line="276" w:lineRule="auto"/>
        <w:ind w:left="426" w:hanging="426"/>
        <w:rPr>
          <w:rFonts w:asciiTheme="majorHAnsi" w:hAnsiTheme="majorHAnsi" w:cstheme="majorHAnsi"/>
          <w:b/>
          <w:sz w:val="20"/>
        </w:rPr>
      </w:pPr>
    </w:p>
    <w:p w14:paraId="7E2019C2" w14:textId="77777777" w:rsidR="003F02A9" w:rsidRPr="00E17F2E" w:rsidRDefault="004B1123"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 </w:t>
      </w:r>
      <w:r w:rsidRPr="00E17F2E">
        <w:rPr>
          <w:rFonts w:asciiTheme="majorHAnsi" w:hAnsiTheme="majorHAnsi" w:cstheme="majorHAnsi"/>
          <w:sz w:val="20"/>
          <w:szCs w:val="20"/>
        </w:rPr>
        <w:t>%;</w:t>
      </w:r>
    </w:p>
    <w:p w14:paraId="30891087" w14:textId="1061982A" w:rsidR="009D091E" w:rsidRPr="002A2E9D" w:rsidRDefault="00E122EF"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Termin realizacji zamówienia</w:t>
      </w:r>
      <w:r w:rsidR="008B41B4">
        <w:rPr>
          <w:rFonts w:asciiTheme="majorHAnsi" w:hAnsiTheme="majorHAnsi" w:cstheme="majorHAnsi"/>
          <w:b/>
          <w:bCs/>
          <w:sz w:val="20"/>
          <w:szCs w:val="20"/>
        </w:rPr>
        <w:t xml:space="preserve"> (T)</w:t>
      </w:r>
      <w:r w:rsidR="007C4E2A" w:rsidRPr="00E17F2E">
        <w:rPr>
          <w:rFonts w:asciiTheme="majorHAnsi" w:hAnsiTheme="majorHAnsi" w:cstheme="majorHAnsi"/>
          <w:b/>
          <w:bCs/>
          <w:sz w:val="20"/>
          <w:szCs w:val="20"/>
        </w:rPr>
        <w:t xml:space="preserve"> </w:t>
      </w:r>
      <w:r w:rsidR="00475975" w:rsidRPr="00E17F2E">
        <w:rPr>
          <w:rFonts w:asciiTheme="majorHAnsi" w:hAnsiTheme="majorHAnsi" w:cstheme="majorHAnsi"/>
          <w:sz w:val="20"/>
          <w:szCs w:val="20"/>
        </w:rPr>
        <w:t>-</w:t>
      </w:r>
      <w:r w:rsidR="007C4E2A" w:rsidRPr="00E17F2E">
        <w:rPr>
          <w:rFonts w:asciiTheme="majorHAnsi" w:hAnsiTheme="majorHAnsi" w:cstheme="majorHAnsi"/>
          <w:sz w:val="20"/>
          <w:szCs w:val="20"/>
        </w:rPr>
        <w:t xml:space="preserve"> waga kryterium </w:t>
      </w:r>
      <w:r w:rsidR="002A2E9D">
        <w:rPr>
          <w:rFonts w:asciiTheme="majorHAnsi" w:hAnsiTheme="majorHAnsi" w:cstheme="majorHAnsi"/>
          <w:sz w:val="20"/>
          <w:szCs w:val="20"/>
        </w:rPr>
        <w:t>2</w:t>
      </w:r>
      <w:r w:rsidR="007C4E2A" w:rsidRPr="00E17F2E">
        <w:rPr>
          <w:rFonts w:asciiTheme="majorHAnsi" w:hAnsiTheme="majorHAnsi" w:cstheme="majorHAnsi"/>
          <w:sz w:val="20"/>
          <w:szCs w:val="20"/>
        </w:rPr>
        <w:t>0%</w:t>
      </w:r>
      <w:r w:rsidR="002E11FF" w:rsidRPr="00E17F2E">
        <w:rPr>
          <w:rFonts w:asciiTheme="majorHAnsi" w:hAnsiTheme="majorHAnsi" w:cstheme="majorHAnsi"/>
          <w:sz w:val="20"/>
          <w:szCs w:val="20"/>
        </w:rPr>
        <w:t>;</w:t>
      </w:r>
    </w:p>
    <w:p w14:paraId="68E34574" w14:textId="02AF11DA" w:rsidR="002A2E9D" w:rsidRPr="002A2E9D" w:rsidRDefault="00EF1856" w:rsidP="0028231D">
      <w:pPr>
        <w:pStyle w:val="Akapitzlist"/>
        <w:numPr>
          <w:ilvl w:val="1"/>
          <w:numId w:val="13"/>
        </w:numPr>
        <w:spacing w:line="276" w:lineRule="auto"/>
        <w:rPr>
          <w:rFonts w:asciiTheme="majorHAnsi" w:hAnsiTheme="majorHAnsi" w:cstheme="majorHAnsi"/>
          <w:sz w:val="20"/>
          <w:szCs w:val="20"/>
        </w:rPr>
      </w:pPr>
      <w:r>
        <w:rPr>
          <w:rFonts w:asciiTheme="majorHAnsi" w:hAnsiTheme="majorHAnsi" w:cstheme="majorHAnsi"/>
          <w:b/>
          <w:bCs/>
          <w:sz w:val="20"/>
          <w:szCs w:val="20"/>
        </w:rPr>
        <w:t>Gwarancja</w:t>
      </w:r>
      <w:r w:rsidR="002A2E9D">
        <w:rPr>
          <w:rFonts w:asciiTheme="majorHAnsi" w:hAnsiTheme="majorHAnsi" w:cstheme="majorHAnsi"/>
          <w:b/>
          <w:bCs/>
          <w:sz w:val="20"/>
          <w:szCs w:val="20"/>
        </w:rPr>
        <w:t xml:space="preserve"> </w:t>
      </w:r>
      <w:r w:rsidR="008B41B4">
        <w:rPr>
          <w:rFonts w:asciiTheme="majorHAnsi" w:hAnsiTheme="majorHAnsi" w:cstheme="majorHAnsi"/>
          <w:b/>
          <w:bCs/>
          <w:sz w:val="20"/>
          <w:szCs w:val="20"/>
        </w:rPr>
        <w:t xml:space="preserve">(G) </w:t>
      </w:r>
      <w:r w:rsidR="008B41B4">
        <w:rPr>
          <w:rFonts w:asciiTheme="majorHAnsi" w:hAnsiTheme="majorHAnsi" w:cstheme="majorHAnsi"/>
          <w:sz w:val="20"/>
          <w:szCs w:val="20"/>
        </w:rPr>
        <w:t>-</w:t>
      </w:r>
      <w:r w:rsidR="002A2E9D" w:rsidRPr="002A2E9D">
        <w:rPr>
          <w:rFonts w:asciiTheme="majorHAnsi" w:hAnsiTheme="majorHAnsi" w:cstheme="majorHAnsi"/>
          <w:sz w:val="20"/>
          <w:szCs w:val="20"/>
        </w:rPr>
        <w:t xml:space="preserve"> waga kryterium 20%</w:t>
      </w:r>
    </w:p>
    <w:p w14:paraId="154BD7FF" w14:textId="77777777" w:rsidR="002E11FF" w:rsidRPr="00E17F2E" w:rsidRDefault="002E11FF" w:rsidP="00BF502A">
      <w:pPr>
        <w:pStyle w:val="Akapitzlist"/>
        <w:spacing w:line="276" w:lineRule="auto"/>
        <w:ind w:left="1866"/>
        <w:rPr>
          <w:rFonts w:asciiTheme="majorHAnsi" w:hAnsiTheme="majorHAnsi" w:cstheme="majorHAnsi"/>
          <w:sz w:val="20"/>
          <w:szCs w:val="20"/>
        </w:rPr>
      </w:pPr>
    </w:p>
    <w:p w14:paraId="57EFD1DE" w14:textId="1C54257E" w:rsidR="00C2481B" w:rsidRPr="00073507" w:rsidRDefault="00475975" w:rsidP="0048298B">
      <w:pPr>
        <w:pStyle w:val="pkt"/>
        <w:tabs>
          <w:tab w:val="left" w:pos="142"/>
          <w:tab w:val="left" w:pos="284"/>
        </w:tabs>
        <w:spacing w:before="0" w:after="0" w:line="360" w:lineRule="auto"/>
        <w:ind w:left="0" w:firstLine="0"/>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 xml:space="preserve">w kryterium </w:t>
      </w:r>
      <w:r w:rsidR="00A44417" w:rsidRPr="00E17F2E">
        <w:rPr>
          <w:rFonts w:asciiTheme="majorHAnsi" w:hAnsiTheme="majorHAnsi" w:cstheme="majorHAnsi"/>
          <w:b/>
          <w:sz w:val="20"/>
        </w:rPr>
        <w:t>Cena (C)</w:t>
      </w:r>
      <w:r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p>
    <w:p w14:paraId="2DB4F720" w14:textId="47664F22" w:rsidR="00972413" w:rsidRPr="00E17F2E" w:rsidRDefault="00972413" w:rsidP="00246542">
      <w:pPr>
        <w:pStyle w:val="Akapitzlist"/>
        <w:spacing w:before="240"/>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246542">
      <w:pPr>
        <w:pStyle w:val="Akapitzlist"/>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577FAD">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246542">
      <w:pPr>
        <w:pStyle w:val="Akapitzlist"/>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5A3C7F0D" w:rsidR="001D392B" w:rsidRPr="00EF1856" w:rsidRDefault="001D392B" w:rsidP="003A3D81">
      <w:pPr>
        <w:pStyle w:val="Akapitzlist"/>
        <w:numPr>
          <w:ilvl w:val="1"/>
          <w:numId w:val="41"/>
        </w:numPr>
        <w:spacing w:before="60" w:after="60" w:line="276" w:lineRule="auto"/>
        <w:ind w:left="567" w:hanging="283"/>
        <w:jc w:val="both"/>
        <w:rPr>
          <w:rFonts w:asciiTheme="majorHAnsi" w:hAnsiTheme="majorHAnsi" w:cstheme="majorHAnsi"/>
          <w:sz w:val="20"/>
          <w:szCs w:val="20"/>
        </w:rPr>
      </w:pPr>
      <w:r w:rsidRPr="00EF1856">
        <w:rPr>
          <w:rFonts w:asciiTheme="majorHAnsi" w:hAnsiTheme="majorHAnsi" w:cstheme="majorHAnsi"/>
          <w:sz w:val="20"/>
          <w:szCs w:val="20"/>
        </w:rPr>
        <w:t>Podstawą przyznania punktów w kryterium „cena” będzie cena ofertowa brutto podana przez Wykonawcę w Formularzu Ofertowym.</w:t>
      </w:r>
    </w:p>
    <w:p w14:paraId="20603588" w14:textId="0A05C321" w:rsidR="001D392B" w:rsidRPr="00EF1856" w:rsidRDefault="001D392B" w:rsidP="003A3D81">
      <w:pPr>
        <w:pStyle w:val="Akapitzlist"/>
        <w:numPr>
          <w:ilvl w:val="1"/>
          <w:numId w:val="41"/>
        </w:numPr>
        <w:spacing w:before="60" w:after="60" w:line="276" w:lineRule="auto"/>
        <w:ind w:left="567" w:hanging="283"/>
        <w:jc w:val="both"/>
        <w:rPr>
          <w:rFonts w:asciiTheme="majorHAnsi" w:hAnsiTheme="majorHAnsi" w:cstheme="majorHAnsi"/>
          <w:sz w:val="20"/>
          <w:szCs w:val="20"/>
        </w:rPr>
      </w:pPr>
      <w:r w:rsidRPr="00EF1856">
        <w:rPr>
          <w:rFonts w:asciiTheme="majorHAnsi" w:hAnsiTheme="majorHAnsi" w:cstheme="majorHAnsi"/>
          <w:sz w:val="20"/>
          <w:szCs w:val="20"/>
        </w:rPr>
        <w:t>Cena ofertowa brutto musi uwzględniać wszelkie koszty jakie Wykonawca poniesie w związku z realizacją przedmiotu zamówienia</w:t>
      </w:r>
      <w:r w:rsidR="00B059D9" w:rsidRPr="00EF1856">
        <w:rPr>
          <w:rFonts w:asciiTheme="majorHAnsi" w:hAnsiTheme="majorHAnsi" w:cstheme="majorHAnsi"/>
          <w:sz w:val="20"/>
          <w:szCs w:val="20"/>
        </w:rPr>
        <w:t>, w szczególności: koszt towaru, opakowania, transportu, ubezpieczenia na czas transportu oraz do momentu jego odbioru</w:t>
      </w:r>
      <w:r w:rsidR="0026693F">
        <w:rPr>
          <w:rFonts w:asciiTheme="majorHAnsi" w:hAnsiTheme="majorHAnsi" w:cstheme="majorHAnsi"/>
          <w:sz w:val="20"/>
          <w:szCs w:val="20"/>
        </w:rPr>
        <w:t xml:space="preserve"> i</w:t>
      </w:r>
      <w:r w:rsidR="00B059D9" w:rsidRPr="00EF1856">
        <w:rPr>
          <w:rFonts w:asciiTheme="majorHAnsi" w:hAnsiTheme="majorHAnsi" w:cstheme="majorHAnsi"/>
          <w:sz w:val="20"/>
          <w:szCs w:val="20"/>
        </w:rPr>
        <w:t xml:space="preserve"> wniesienia towaru do pomieszczeń wskazanych przez Zamawiającego</w:t>
      </w:r>
      <w:r w:rsidR="007D5EDF" w:rsidRPr="00EF1856">
        <w:rPr>
          <w:rFonts w:asciiTheme="majorHAnsi" w:hAnsiTheme="majorHAnsi" w:cstheme="majorHAnsi"/>
          <w:sz w:val="20"/>
          <w:szCs w:val="20"/>
        </w:rPr>
        <w:t>.</w:t>
      </w:r>
    </w:p>
    <w:p w14:paraId="3943832C" w14:textId="1A05FDA4" w:rsidR="004D6665" w:rsidRPr="00E17F2E" w:rsidRDefault="00475975" w:rsidP="001D392B">
      <w:pPr>
        <w:spacing w:line="276" w:lineRule="auto"/>
        <w:jc w:val="both"/>
        <w:rPr>
          <w:rFonts w:asciiTheme="majorHAnsi" w:hAnsiTheme="majorHAnsi" w:cstheme="majorHAnsi"/>
          <w:sz w:val="20"/>
          <w:szCs w:val="20"/>
          <w:lang w:eastAsia="ar-SA"/>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8A255E" w:rsidRPr="00E17F2E">
        <w:rPr>
          <w:rFonts w:asciiTheme="majorHAnsi" w:hAnsiTheme="majorHAnsi" w:cstheme="majorHAnsi"/>
          <w:b/>
          <w:sz w:val="20"/>
          <w:szCs w:val="20"/>
        </w:rPr>
        <w:t xml:space="preserve"> </w:t>
      </w:r>
      <w:r w:rsidR="004D6665" w:rsidRPr="00E17F2E">
        <w:rPr>
          <w:rFonts w:asciiTheme="majorHAnsi" w:hAnsiTheme="majorHAnsi" w:cstheme="majorHAnsi"/>
          <w:b/>
          <w:bCs/>
          <w:color w:val="000000"/>
          <w:sz w:val="20"/>
          <w:szCs w:val="20"/>
        </w:rPr>
        <w:t>Termin realizacji zamówienia (T)</w:t>
      </w:r>
      <w:r w:rsidR="004D6665" w:rsidRPr="00E17F2E">
        <w:rPr>
          <w:rFonts w:asciiTheme="majorHAnsi" w:hAnsiTheme="majorHAnsi" w:cstheme="majorHAnsi"/>
          <w:b/>
          <w:sz w:val="20"/>
          <w:szCs w:val="20"/>
        </w:rPr>
        <w:t xml:space="preserve"> - waga - </w:t>
      </w:r>
      <w:r w:rsidR="00964E08">
        <w:rPr>
          <w:rFonts w:asciiTheme="majorHAnsi" w:hAnsiTheme="majorHAnsi" w:cstheme="majorHAnsi"/>
          <w:b/>
          <w:sz w:val="20"/>
          <w:szCs w:val="20"/>
        </w:rPr>
        <w:t>2</w:t>
      </w:r>
      <w:r w:rsidR="004D6665" w:rsidRPr="00E17F2E">
        <w:rPr>
          <w:rFonts w:asciiTheme="majorHAnsi" w:hAnsiTheme="majorHAnsi" w:cstheme="majorHAnsi"/>
          <w:b/>
          <w:sz w:val="20"/>
          <w:szCs w:val="20"/>
        </w:rPr>
        <w:t>0%,</w:t>
      </w:r>
      <w:r w:rsidR="004D6665" w:rsidRPr="00E17F2E">
        <w:rPr>
          <w:rFonts w:asciiTheme="majorHAnsi" w:hAnsiTheme="majorHAnsi" w:cstheme="majorHAnsi"/>
          <w:sz w:val="20"/>
          <w:szCs w:val="20"/>
        </w:rPr>
        <w:t xml:space="preserve"> </w:t>
      </w:r>
      <w:r w:rsidR="004D6665" w:rsidRPr="00E17F2E">
        <w:rPr>
          <w:rFonts w:asciiTheme="majorHAnsi" w:hAnsiTheme="majorHAnsi" w:cstheme="majorHAnsi"/>
          <w:sz w:val="20"/>
          <w:szCs w:val="20"/>
          <w:lang w:eastAsia="ar-SA"/>
        </w:rPr>
        <w:t>liczony w dniach</w:t>
      </w:r>
      <w:r w:rsidR="0015311F">
        <w:rPr>
          <w:rFonts w:asciiTheme="majorHAnsi" w:hAnsiTheme="majorHAnsi" w:cstheme="majorHAnsi"/>
          <w:sz w:val="20"/>
          <w:szCs w:val="20"/>
          <w:lang w:eastAsia="ar-SA"/>
        </w:rPr>
        <w:t xml:space="preserve"> </w:t>
      </w:r>
      <w:r w:rsidR="006C0469">
        <w:rPr>
          <w:rFonts w:asciiTheme="majorHAnsi" w:hAnsiTheme="majorHAnsi" w:cstheme="majorHAnsi"/>
          <w:sz w:val="20"/>
          <w:szCs w:val="20"/>
          <w:lang w:eastAsia="ar-SA"/>
        </w:rPr>
        <w:t>roboczych</w:t>
      </w:r>
      <w:r w:rsidR="004D6665" w:rsidRPr="00E17F2E">
        <w:rPr>
          <w:rFonts w:asciiTheme="majorHAnsi" w:hAnsiTheme="majorHAnsi" w:cstheme="majorHAnsi"/>
          <w:sz w:val="20"/>
          <w:szCs w:val="20"/>
          <w:lang w:eastAsia="ar-SA"/>
        </w:rPr>
        <w:t xml:space="preserve"> od daty podpisania umowy</w:t>
      </w:r>
    </w:p>
    <w:p w14:paraId="17863B90" w14:textId="77777777" w:rsidR="00646586" w:rsidRPr="00E17F2E" w:rsidRDefault="00646586" w:rsidP="001D392B">
      <w:pPr>
        <w:spacing w:line="276" w:lineRule="auto"/>
        <w:jc w:val="both"/>
        <w:rPr>
          <w:rFonts w:asciiTheme="majorHAnsi" w:hAnsiTheme="majorHAnsi" w:cstheme="majorHAnsi"/>
          <w:sz w:val="20"/>
          <w:szCs w:val="20"/>
          <w:lang w:eastAsia="ar-SA"/>
        </w:rPr>
      </w:pPr>
    </w:p>
    <w:p w14:paraId="19939E8E" w14:textId="131E2110" w:rsidR="00646586" w:rsidRPr="00E17F2E" w:rsidRDefault="00646586" w:rsidP="00646586">
      <w:pPr>
        <w:widowControl w:val="0"/>
        <w:suppressAutoHyphens/>
        <w:autoSpaceDN w:val="0"/>
        <w:ind w:left="709"/>
        <w:textAlignment w:val="baseline"/>
        <w:rPr>
          <w:rFonts w:asciiTheme="majorHAnsi" w:eastAsia="Times New Roman" w:hAnsiTheme="majorHAnsi" w:cstheme="majorHAnsi"/>
          <w:b/>
          <w:bCs/>
          <w:sz w:val="20"/>
          <w:szCs w:val="20"/>
        </w:rPr>
      </w:pPr>
      <w:r w:rsidRPr="00E17F2E">
        <w:rPr>
          <w:rFonts w:asciiTheme="majorHAnsi" w:eastAsia="Times New Roman" w:hAnsiTheme="majorHAnsi" w:cstheme="majorHAnsi"/>
          <w:b/>
          <w:bCs/>
          <w:sz w:val="20"/>
          <w:szCs w:val="20"/>
        </w:rPr>
        <w:t xml:space="preserve">               </w:t>
      </w:r>
      <w:r w:rsidR="0022123F">
        <w:rPr>
          <w:rFonts w:asciiTheme="majorHAnsi" w:eastAsia="Times New Roman" w:hAnsiTheme="majorHAnsi" w:cstheme="majorHAnsi"/>
          <w:b/>
          <w:bCs/>
          <w:sz w:val="20"/>
          <w:szCs w:val="20"/>
        </w:rPr>
        <w:t>n</w:t>
      </w:r>
      <w:r w:rsidRPr="00E17F2E">
        <w:rPr>
          <w:rFonts w:asciiTheme="majorHAnsi" w:eastAsia="Times New Roman" w:hAnsiTheme="majorHAnsi" w:cstheme="majorHAnsi"/>
          <w:b/>
          <w:bCs/>
          <w:sz w:val="20"/>
          <w:szCs w:val="20"/>
        </w:rPr>
        <w:t xml:space="preserve">ajkrótszy  proponowany czas </w:t>
      </w:r>
      <w:r w:rsidR="0030612C">
        <w:rPr>
          <w:rFonts w:asciiTheme="majorHAnsi" w:eastAsia="Times New Roman" w:hAnsiTheme="majorHAnsi" w:cstheme="majorHAnsi"/>
          <w:b/>
          <w:bCs/>
          <w:sz w:val="20"/>
          <w:szCs w:val="20"/>
        </w:rPr>
        <w:t>realizacji zamówienia</w:t>
      </w:r>
    </w:p>
    <w:p w14:paraId="4F366063" w14:textId="5A7AC93A" w:rsidR="00646586" w:rsidRPr="00E17F2E" w:rsidRDefault="00646586" w:rsidP="00646586">
      <w:pPr>
        <w:widowControl w:val="0"/>
        <w:suppressAutoHyphens/>
        <w:autoSpaceDN w:val="0"/>
        <w:ind w:left="709"/>
        <w:textAlignment w:val="baseline"/>
        <w:rPr>
          <w:rFonts w:asciiTheme="majorHAnsi" w:eastAsia="Times New Roman" w:hAnsiTheme="majorHAnsi" w:cstheme="majorHAnsi"/>
          <w:b/>
          <w:bCs/>
          <w:sz w:val="20"/>
          <w:szCs w:val="20"/>
        </w:rPr>
      </w:pPr>
      <w:r w:rsidRPr="00E17F2E">
        <w:rPr>
          <w:rFonts w:asciiTheme="majorHAnsi" w:eastAsia="Times New Roman" w:hAnsiTheme="majorHAnsi" w:cstheme="majorHAnsi"/>
          <w:b/>
          <w:bCs/>
          <w:sz w:val="20"/>
          <w:szCs w:val="20"/>
        </w:rPr>
        <w:t>T =</w:t>
      </w:r>
      <w:r w:rsidR="00246542">
        <w:rPr>
          <w:rFonts w:asciiTheme="majorHAnsi" w:eastAsia="Times New Roman" w:hAnsiTheme="majorHAnsi" w:cstheme="majorHAnsi"/>
          <w:b/>
          <w:bCs/>
          <w:sz w:val="20"/>
          <w:szCs w:val="20"/>
        </w:rPr>
        <w:t xml:space="preserve"> </w:t>
      </w:r>
      <w:r w:rsidR="006C0469">
        <w:rPr>
          <w:rFonts w:asciiTheme="majorHAnsi" w:eastAsia="Times New Roman" w:hAnsiTheme="majorHAnsi" w:cstheme="majorHAnsi"/>
          <w:b/>
          <w:bCs/>
          <w:sz w:val="20"/>
          <w:szCs w:val="20"/>
        </w:rPr>
        <w:t>(</w:t>
      </w:r>
      <w:r w:rsidRPr="00E17F2E">
        <w:rPr>
          <w:rFonts w:asciiTheme="majorHAnsi" w:eastAsia="Times New Roman" w:hAnsiTheme="majorHAnsi" w:cstheme="majorHAnsi"/>
          <w:b/>
          <w:bCs/>
          <w:sz w:val="20"/>
          <w:szCs w:val="20"/>
        </w:rPr>
        <w:t xml:space="preserve">  ----------------------------------------------------------</w:t>
      </w:r>
      <w:r w:rsidR="0030612C">
        <w:rPr>
          <w:rFonts w:asciiTheme="majorHAnsi" w:eastAsia="Times New Roman" w:hAnsiTheme="majorHAnsi" w:cstheme="majorHAnsi"/>
          <w:b/>
          <w:bCs/>
          <w:sz w:val="20"/>
          <w:szCs w:val="20"/>
        </w:rPr>
        <w:t xml:space="preserve">-------------------- </w:t>
      </w:r>
      <w:r w:rsidRPr="00E17F2E">
        <w:rPr>
          <w:rFonts w:asciiTheme="majorHAnsi" w:eastAsia="Times New Roman" w:hAnsiTheme="majorHAnsi" w:cstheme="majorHAnsi"/>
          <w:b/>
          <w:bCs/>
          <w:sz w:val="20"/>
          <w:szCs w:val="20"/>
        </w:rPr>
        <w:t>x 100</w:t>
      </w:r>
      <w:r w:rsidR="006C0469">
        <w:rPr>
          <w:rFonts w:asciiTheme="majorHAnsi" w:eastAsia="Times New Roman" w:hAnsiTheme="majorHAnsi" w:cstheme="majorHAnsi"/>
          <w:b/>
          <w:bCs/>
          <w:sz w:val="20"/>
          <w:szCs w:val="20"/>
        </w:rPr>
        <w:t>)</w:t>
      </w:r>
      <w:r w:rsidR="003F2C71">
        <w:rPr>
          <w:rFonts w:asciiTheme="majorHAnsi" w:eastAsia="Times New Roman" w:hAnsiTheme="majorHAnsi" w:cstheme="majorHAnsi"/>
          <w:b/>
          <w:bCs/>
          <w:sz w:val="20"/>
          <w:szCs w:val="20"/>
        </w:rPr>
        <w:t xml:space="preserve"> x </w:t>
      </w:r>
      <w:r w:rsidR="00964E08">
        <w:rPr>
          <w:rFonts w:asciiTheme="majorHAnsi" w:eastAsia="Times New Roman" w:hAnsiTheme="majorHAnsi" w:cstheme="majorHAnsi"/>
          <w:b/>
          <w:bCs/>
          <w:sz w:val="20"/>
          <w:szCs w:val="20"/>
        </w:rPr>
        <w:t>2</w:t>
      </w:r>
      <w:r w:rsidRPr="00E17F2E">
        <w:rPr>
          <w:rFonts w:asciiTheme="majorHAnsi" w:eastAsia="Times New Roman" w:hAnsiTheme="majorHAnsi" w:cstheme="majorHAnsi"/>
          <w:b/>
          <w:bCs/>
          <w:sz w:val="20"/>
          <w:szCs w:val="20"/>
        </w:rPr>
        <w:t>0%</w:t>
      </w:r>
    </w:p>
    <w:p w14:paraId="741C95A5" w14:textId="761C4108" w:rsidR="00646586" w:rsidRPr="00E17F2E" w:rsidRDefault="00646586" w:rsidP="00646586">
      <w:pPr>
        <w:widowControl w:val="0"/>
        <w:suppressAutoHyphens/>
        <w:autoSpaceDN w:val="0"/>
        <w:ind w:left="709"/>
        <w:textAlignment w:val="baseline"/>
        <w:rPr>
          <w:rFonts w:asciiTheme="majorHAnsi" w:eastAsia="Times New Roman" w:hAnsiTheme="majorHAnsi" w:cstheme="majorHAnsi"/>
          <w:b/>
          <w:bCs/>
          <w:sz w:val="20"/>
          <w:szCs w:val="20"/>
        </w:rPr>
      </w:pPr>
      <w:r w:rsidRPr="00E17F2E">
        <w:rPr>
          <w:rFonts w:asciiTheme="majorHAnsi" w:eastAsia="Times New Roman" w:hAnsiTheme="majorHAnsi" w:cstheme="majorHAnsi"/>
          <w:b/>
          <w:bCs/>
          <w:sz w:val="20"/>
          <w:szCs w:val="20"/>
        </w:rPr>
        <w:t xml:space="preserve">                   </w:t>
      </w:r>
      <w:r w:rsidR="0022123F">
        <w:rPr>
          <w:rFonts w:asciiTheme="majorHAnsi" w:eastAsia="Times New Roman" w:hAnsiTheme="majorHAnsi" w:cstheme="majorHAnsi"/>
          <w:b/>
          <w:bCs/>
          <w:sz w:val="20"/>
          <w:szCs w:val="20"/>
        </w:rPr>
        <w:t>c</w:t>
      </w:r>
      <w:r w:rsidRPr="00E17F2E">
        <w:rPr>
          <w:rFonts w:asciiTheme="majorHAnsi" w:eastAsia="Times New Roman" w:hAnsiTheme="majorHAnsi" w:cstheme="majorHAnsi"/>
          <w:b/>
          <w:bCs/>
          <w:sz w:val="20"/>
          <w:szCs w:val="20"/>
        </w:rPr>
        <w:t xml:space="preserve">zas </w:t>
      </w:r>
      <w:r w:rsidR="0030612C">
        <w:rPr>
          <w:rFonts w:asciiTheme="majorHAnsi" w:eastAsia="Times New Roman" w:hAnsiTheme="majorHAnsi" w:cstheme="majorHAnsi"/>
          <w:b/>
          <w:bCs/>
          <w:sz w:val="20"/>
          <w:szCs w:val="20"/>
        </w:rPr>
        <w:t>realizacji zamówienia</w:t>
      </w:r>
      <w:r w:rsidRPr="00E17F2E">
        <w:rPr>
          <w:rFonts w:asciiTheme="majorHAnsi" w:eastAsia="Times New Roman" w:hAnsiTheme="majorHAnsi" w:cstheme="majorHAnsi"/>
          <w:b/>
          <w:bCs/>
          <w:sz w:val="20"/>
          <w:szCs w:val="20"/>
        </w:rPr>
        <w:t xml:space="preserve"> badanej oferty</w:t>
      </w:r>
    </w:p>
    <w:p w14:paraId="07A5D96D" w14:textId="77777777" w:rsidR="00646586" w:rsidRPr="00E17F2E" w:rsidRDefault="00646586" w:rsidP="00646586">
      <w:pPr>
        <w:widowControl w:val="0"/>
        <w:suppressAutoHyphens/>
        <w:autoSpaceDN w:val="0"/>
        <w:ind w:left="709"/>
        <w:textAlignment w:val="baseline"/>
        <w:rPr>
          <w:rFonts w:asciiTheme="majorHAnsi" w:eastAsia="Times New Roman" w:hAnsiTheme="majorHAnsi" w:cstheme="majorHAnsi"/>
          <w:kern w:val="3"/>
          <w:sz w:val="20"/>
          <w:szCs w:val="20"/>
        </w:rPr>
      </w:pPr>
    </w:p>
    <w:p w14:paraId="0092CF18" w14:textId="77777777" w:rsidR="00646586" w:rsidRPr="00E17F2E" w:rsidRDefault="00646586" w:rsidP="00646586">
      <w:pPr>
        <w:widowControl w:val="0"/>
        <w:suppressAutoHyphens/>
        <w:autoSpaceDN w:val="0"/>
        <w:ind w:left="709"/>
        <w:textAlignment w:val="baseline"/>
        <w:rPr>
          <w:rFonts w:asciiTheme="majorHAnsi" w:eastAsia="Times New Roman" w:hAnsiTheme="majorHAnsi" w:cstheme="majorHAnsi"/>
          <w:kern w:val="3"/>
          <w:sz w:val="20"/>
          <w:szCs w:val="20"/>
        </w:rPr>
      </w:pPr>
      <w:r w:rsidRPr="00E17F2E">
        <w:rPr>
          <w:rFonts w:asciiTheme="majorHAnsi" w:eastAsia="Times New Roman" w:hAnsiTheme="majorHAnsi" w:cstheme="majorHAnsi"/>
          <w:kern w:val="3"/>
          <w:sz w:val="20"/>
          <w:szCs w:val="20"/>
        </w:rPr>
        <w:t>gdzie: T – wartość punktowa badanej oferty</w:t>
      </w:r>
    </w:p>
    <w:p w14:paraId="46C053CD" w14:textId="5B5BB7A9" w:rsidR="00646586" w:rsidRPr="00E17F2E" w:rsidRDefault="00646586" w:rsidP="001D392B">
      <w:pPr>
        <w:spacing w:line="276" w:lineRule="auto"/>
        <w:jc w:val="both"/>
        <w:rPr>
          <w:rFonts w:asciiTheme="majorHAnsi" w:hAnsiTheme="majorHAnsi" w:cstheme="majorHAnsi"/>
          <w:sz w:val="20"/>
          <w:szCs w:val="20"/>
          <w:lang w:eastAsia="ar-SA"/>
        </w:rPr>
      </w:pPr>
    </w:p>
    <w:p w14:paraId="66925A38" w14:textId="0D82855D" w:rsidR="00EF1856" w:rsidRPr="00EF1856" w:rsidRDefault="00EF1989" w:rsidP="00EF1856">
      <w:pPr>
        <w:numPr>
          <w:ilvl w:val="1"/>
          <w:numId w:val="31"/>
        </w:numPr>
        <w:tabs>
          <w:tab w:val="left" w:pos="567"/>
          <w:tab w:val="left" w:pos="10382"/>
        </w:tabs>
        <w:suppressAutoHyphens/>
        <w:spacing w:beforeLines="60" w:before="144" w:afterLines="60" w:after="144" w:line="276" w:lineRule="auto"/>
        <w:ind w:left="426" w:hanging="142"/>
        <w:jc w:val="both"/>
        <w:rPr>
          <w:rFonts w:asciiTheme="majorHAnsi" w:hAnsiTheme="majorHAnsi" w:cstheme="majorHAnsi"/>
          <w:bCs/>
          <w:sz w:val="20"/>
          <w:szCs w:val="20"/>
          <w:lang w:eastAsia="ar-SA"/>
        </w:rPr>
      </w:pPr>
      <w:r>
        <w:rPr>
          <w:rFonts w:asciiTheme="majorHAnsi" w:hAnsiTheme="majorHAnsi" w:cstheme="majorHAnsi"/>
          <w:bCs/>
          <w:sz w:val="20"/>
          <w:szCs w:val="20"/>
          <w:lang w:eastAsia="ar-SA"/>
        </w:rPr>
        <w:t>M</w:t>
      </w:r>
      <w:r w:rsidR="00EF1856" w:rsidRPr="00EF1856">
        <w:rPr>
          <w:rFonts w:asciiTheme="majorHAnsi" w:hAnsiTheme="majorHAnsi" w:cstheme="majorHAnsi"/>
          <w:bCs/>
          <w:sz w:val="20"/>
          <w:szCs w:val="20"/>
          <w:lang w:eastAsia="ar-SA"/>
        </w:rPr>
        <w:t xml:space="preserve">inimalny termin realizacji zamówienia to </w:t>
      </w:r>
      <w:r w:rsidR="00EF1856" w:rsidRPr="00EF1856">
        <w:rPr>
          <w:rFonts w:asciiTheme="majorHAnsi" w:hAnsiTheme="majorHAnsi" w:cstheme="majorHAnsi"/>
          <w:b/>
          <w:sz w:val="20"/>
          <w:szCs w:val="20"/>
          <w:lang w:eastAsia="ar-SA"/>
        </w:rPr>
        <w:t>5 dni roboczych</w:t>
      </w:r>
      <w:r w:rsidR="00EF1856" w:rsidRPr="00EF1856">
        <w:rPr>
          <w:rFonts w:asciiTheme="majorHAnsi" w:hAnsiTheme="majorHAnsi" w:cstheme="majorHAnsi"/>
          <w:bCs/>
          <w:sz w:val="20"/>
          <w:szCs w:val="20"/>
          <w:lang w:eastAsia="ar-SA"/>
        </w:rPr>
        <w:t xml:space="preserve"> a maksymalny </w:t>
      </w:r>
      <w:r w:rsidR="00EF1856" w:rsidRPr="00EF1856">
        <w:rPr>
          <w:rFonts w:asciiTheme="majorHAnsi" w:hAnsiTheme="majorHAnsi" w:cstheme="majorHAnsi"/>
          <w:b/>
          <w:sz w:val="20"/>
          <w:szCs w:val="20"/>
          <w:lang w:eastAsia="ar-SA"/>
        </w:rPr>
        <w:t>10 dni roboczych</w:t>
      </w:r>
      <w:r w:rsidR="00EF1856" w:rsidRPr="00EF1856">
        <w:rPr>
          <w:rFonts w:asciiTheme="majorHAnsi" w:hAnsiTheme="majorHAnsi" w:cstheme="majorHAnsi"/>
          <w:bCs/>
          <w:sz w:val="20"/>
          <w:szCs w:val="20"/>
          <w:lang w:eastAsia="ar-SA"/>
        </w:rPr>
        <w:t xml:space="preserve"> od daty </w:t>
      </w:r>
      <w:r>
        <w:rPr>
          <w:rFonts w:asciiTheme="majorHAnsi" w:hAnsiTheme="majorHAnsi" w:cstheme="majorHAnsi"/>
          <w:bCs/>
          <w:sz w:val="20"/>
          <w:szCs w:val="20"/>
          <w:lang w:eastAsia="ar-SA"/>
        </w:rPr>
        <w:t xml:space="preserve"> </w:t>
      </w:r>
      <w:r w:rsidR="00EF1856" w:rsidRPr="00EF1856">
        <w:rPr>
          <w:rFonts w:asciiTheme="majorHAnsi" w:hAnsiTheme="majorHAnsi" w:cstheme="majorHAnsi"/>
          <w:bCs/>
          <w:sz w:val="20"/>
          <w:szCs w:val="20"/>
          <w:lang w:eastAsia="ar-SA"/>
        </w:rPr>
        <w:t>podpisania umowy.</w:t>
      </w:r>
    </w:p>
    <w:p w14:paraId="274DFFB8" w14:textId="73DE51B1" w:rsidR="00D5638B" w:rsidRPr="00E17F2E" w:rsidRDefault="00D5638B" w:rsidP="00EF1856">
      <w:pPr>
        <w:numPr>
          <w:ilvl w:val="1"/>
          <w:numId w:val="31"/>
        </w:numPr>
        <w:tabs>
          <w:tab w:val="left" w:pos="993"/>
          <w:tab w:val="left" w:pos="10382"/>
        </w:tabs>
        <w:suppressAutoHyphens/>
        <w:spacing w:beforeLines="60" w:before="144" w:afterLines="60" w:after="144" w:line="276" w:lineRule="auto"/>
        <w:ind w:left="567" w:hanging="283"/>
        <w:jc w:val="both"/>
        <w:rPr>
          <w:rFonts w:asciiTheme="majorHAnsi" w:hAnsiTheme="majorHAnsi" w:cstheme="majorHAnsi"/>
          <w:sz w:val="20"/>
          <w:szCs w:val="20"/>
          <w:lang w:eastAsia="ar-SA"/>
        </w:rPr>
      </w:pPr>
      <w:r w:rsidRPr="00E17F2E">
        <w:rPr>
          <w:rFonts w:asciiTheme="majorHAnsi" w:hAnsiTheme="majorHAnsi" w:cstheme="majorHAnsi"/>
          <w:sz w:val="20"/>
          <w:szCs w:val="20"/>
          <w:lang w:eastAsia="ar-SA"/>
        </w:rPr>
        <w:t>Zamawiający wymaga podania terminu wykonania zamówienia w pełnych dniach (liczba całkowita).</w:t>
      </w:r>
    </w:p>
    <w:p w14:paraId="037670E0" w14:textId="378F968C" w:rsidR="00C71354" w:rsidRPr="00C71354" w:rsidRDefault="00C71354" w:rsidP="00EF1856">
      <w:pPr>
        <w:pStyle w:val="Akapitzlist"/>
        <w:numPr>
          <w:ilvl w:val="1"/>
          <w:numId w:val="31"/>
        </w:numPr>
        <w:ind w:left="567" w:hanging="283"/>
        <w:rPr>
          <w:rFonts w:asciiTheme="majorHAnsi" w:hAnsiTheme="majorHAnsi" w:cstheme="majorHAnsi"/>
          <w:sz w:val="20"/>
          <w:szCs w:val="20"/>
          <w:lang w:eastAsia="ar-SA"/>
        </w:rPr>
      </w:pPr>
      <w:r w:rsidRPr="00C71354">
        <w:rPr>
          <w:rFonts w:asciiTheme="majorHAnsi" w:hAnsiTheme="majorHAnsi" w:cstheme="majorHAnsi"/>
          <w:sz w:val="20"/>
          <w:szCs w:val="20"/>
          <w:lang w:eastAsia="ar-SA"/>
        </w:rPr>
        <w:t xml:space="preserve">Oferta nie może być opatrzona terminem </w:t>
      </w:r>
      <w:r w:rsidR="0030612C">
        <w:rPr>
          <w:rFonts w:asciiTheme="majorHAnsi" w:hAnsiTheme="majorHAnsi" w:cstheme="majorHAnsi"/>
          <w:sz w:val="20"/>
          <w:szCs w:val="20"/>
          <w:lang w:eastAsia="ar-SA"/>
        </w:rPr>
        <w:t>realizacji zamówienia</w:t>
      </w:r>
      <w:r w:rsidRPr="00C71354">
        <w:rPr>
          <w:rFonts w:asciiTheme="majorHAnsi" w:hAnsiTheme="majorHAnsi" w:cstheme="majorHAnsi"/>
          <w:sz w:val="20"/>
          <w:szCs w:val="20"/>
          <w:lang w:eastAsia="ar-SA"/>
        </w:rPr>
        <w:t xml:space="preserve"> innym niż z podan</w:t>
      </w:r>
      <w:r w:rsidR="00EF1989">
        <w:rPr>
          <w:rFonts w:asciiTheme="majorHAnsi" w:hAnsiTheme="majorHAnsi" w:cstheme="majorHAnsi"/>
          <w:sz w:val="20"/>
          <w:szCs w:val="20"/>
          <w:lang w:eastAsia="ar-SA"/>
        </w:rPr>
        <w:t>ego</w:t>
      </w:r>
      <w:r w:rsidR="009349AC">
        <w:rPr>
          <w:rFonts w:asciiTheme="majorHAnsi" w:hAnsiTheme="majorHAnsi" w:cstheme="majorHAnsi"/>
          <w:sz w:val="20"/>
          <w:szCs w:val="20"/>
          <w:lang w:eastAsia="ar-SA"/>
        </w:rPr>
        <w:t xml:space="preserve"> </w:t>
      </w:r>
      <w:r w:rsidRPr="00C71354">
        <w:rPr>
          <w:rFonts w:asciiTheme="majorHAnsi" w:hAnsiTheme="majorHAnsi" w:cstheme="majorHAnsi"/>
          <w:sz w:val="20"/>
          <w:szCs w:val="20"/>
          <w:lang w:eastAsia="ar-SA"/>
        </w:rPr>
        <w:t>zakres</w:t>
      </w:r>
      <w:r w:rsidR="00EF1989">
        <w:rPr>
          <w:rFonts w:asciiTheme="majorHAnsi" w:hAnsiTheme="majorHAnsi" w:cstheme="majorHAnsi"/>
          <w:sz w:val="20"/>
          <w:szCs w:val="20"/>
          <w:lang w:eastAsia="ar-SA"/>
        </w:rPr>
        <w:t>u</w:t>
      </w:r>
      <w:r w:rsidRPr="00C71354">
        <w:rPr>
          <w:rFonts w:asciiTheme="majorHAnsi" w:hAnsiTheme="majorHAnsi" w:cstheme="majorHAnsi"/>
          <w:sz w:val="20"/>
          <w:szCs w:val="20"/>
          <w:lang w:eastAsia="ar-SA"/>
        </w:rPr>
        <w:t xml:space="preserve">, gdyż będzie niezgodna z SWZ i zostanie odrzucona na podstawie art. 226 ust.1 pkt 5 ustawy Pzp. </w:t>
      </w:r>
    </w:p>
    <w:p w14:paraId="1E44DB76" w14:textId="7740CDC2" w:rsidR="004E1DDF" w:rsidRPr="001D56F4" w:rsidRDefault="00D5638B" w:rsidP="001D56F4">
      <w:pPr>
        <w:numPr>
          <w:ilvl w:val="1"/>
          <w:numId w:val="31"/>
        </w:numPr>
        <w:tabs>
          <w:tab w:val="left" w:pos="993"/>
          <w:tab w:val="left" w:pos="10382"/>
        </w:tabs>
        <w:suppressAutoHyphens/>
        <w:spacing w:beforeLines="60" w:before="144" w:afterLines="60" w:after="144" w:line="276" w:lineRule="auto"/>
        <w:ind w:left="567" w:hanging="283"/>
        <w:jc w:val="both"/>
        <w:rPr>
          <w:rFonts w:asciiTheme="majorHAnsi" w:hAnsiTheme="majorHAnsi" w:cstheme="majorHAnsi"/>
          <w:sz w:val="20"/>
          <w:szCs w:val="20"/>
          <w:lang w:eastAsia="ar-SA"/>
        </w:rPr>
      </w:pPr>
      <w:r w:rsidRPr="00E17F2E">
        <w:rPr>
          <w:rFonts w:asciiTheme="majorHAnsi" w:hAnsiTheme="majorHAnsi" w:cstheme="majorHAnsi"/>
          <w:sz w:val="20"/>
          <w:szCs w:val="20"/>
          <w:lang w:eastAsia="ar-SA"/>
        </w:rPr>
        <w:t>Oferta z najwyższą ilością punktów przyznanych za parametr podlegający ocenie otrzyma maksymalną liczbę punktów w kryterium termin realizacji zamówienia, a pozostałym ofertom przypisana zostanie odpowiednio mniejsza liczba punktów.</w:t>
      </w:r>
    </w:p>
    <w:p w14:paraId="06F6D3FE" w14:textId="2F850CB2" w:rsidR="00A755D4" w:rsidRPr="00FE467B" w:rsidRDefault="008A255E" w:rsidP="00AC2795">
      <w:pPr>
        <w:pStyle w:val="Akapitzlist"/>
        <w:shd w:val="clear" w:color="auto" w:fill="FFFFFF"/>
        <w:tabs>
          <w:tab w:val="left" w:pos="715"/>
        </w:tabs>
        <w:spacing w:before="240" w:after="100" w:afterAutospacing="1"/>
        <w:ind w:left="284" w:hanging="426"/>
        <w:jc w:val="both"/>
        <w:rPr>
          <w:rFonts w:asciiTheme="majorHAnsi" w:hAnsiTheme="majorHAnsi" w:cstheme="majorHAnsi"/>
          <w:b/>
          <w:bCs/>
          <w:sz w:val="20"/>
          <w:szCs w:val="20"/>
        </w:rPr>
      </w:pPr>
      <w:r w:rsidRPr="00E17F2E">
        <w:rPr>
          <w:rFonts w:asciiTheme="majorHAnsi" w:hAnsiTheme="majorHAnsi" w:cstheme="majorHAnsi"/>
          <w:b/>
          <w:bCs/>
          <w:sz w:val="20"/>
          <w:szCs w:val="20"/>
        </w:rPr>
        <w:t>4</w:t>
      </w:r>
      <w:r w:rsidRPr="00E018DC">
        <w:rPr>
          <w:rFonts w:asciiTheme="majorHAnsi" w:hAnsiTheme="majorHAnsi" w:cstheme="majorHAnsi"/>
          <w:sz w:val="20"/>
          <w:szCs w:val="20"/>
        </w:rPr>
        <w:t xml:space="preserve">. </w:t>
      </w:r>
      <w:r w:rsidR="00964E08" w:rsidRPr="00FE467B">
        <w:rPr>
          <w:rFonts w:asciiTheme="majorHAnsi" w:hAnsiTheme="majorHAnsi" w:cstheme="majorHAnsi"/>
          <w:b/>
          <w:bCs/>
          <w:sz w:val="20"/>
          <w:szCs w:val="20"/>
        </w:rPr>
        <w:t>Gwarancja (G) – waga 20%</w:t>
      </w:r>
      <w:r w:rsidR="00E018DC" w:rsidRPr="00FE467B">
        <w:rPr>
          <w:rFonts w:asciiTheme="majorHAnsi" w:hAnsiTheme="majorHAnsi" w:cstheme="majorHAnsi"/>
          <w:b/>
          <w:bCs/>
          <w:sz w:val="20"/>
          <w:szCs w:val="20"/>
        </w:rPr>
        <w:t>:</w:t>
      </w:r>
    </w:p>
    <w:p w14:paraId="27976EAE" w14:textId="26D61F33" w:rsidR="009E1605" w:rsidRPr="00FE467B" w:rsidRDefault="009E1605" w:rsidP="006C0469">
      <w:pPr>
        <w:pStyle w:val="Akapitzlist"/>
        <w:shd w:val="clear" w:color="auto" w:fill="FFFFFF"/>
        <w:tabs>
          <w:tab w:val="left" w:pos="715"/>
        </w:tabs>
        <w:spacing w:before="240" w:after="100" w:afterAutospacing="1"/>
        <w:ind w:left="284" w:firstLine="283"/>
        <w:jc w:val="both"/>
        <w:rPr>
          <w:rFonts w:asciiTheme="majorHAnsi" w:hAnsiTheme="majorHAnsi" w:cstheme="majorHAnsi"/>
          <w:sz w:val="20"/>
          <w:szCs w:val="20"/>
        </w:rPr>
      </w:pPr>
      <w:r w:rsidRPr="00FE467B">
        <w:rPr>
          <w:rFonts w:asciiTheme="majorHAnsi" w:hAnsiTheme="majorHAnsi" w:cstheme="majorHAnsi"/>
          <w:sz w:val="20"/>
          <w:szCs w:val="20"/>
        </w:rPr>
        <w:lastRenderedPageBreak/>
        <w:t>Zasady przyznawania punktów w  w/w kryterium:</w:t>
      </w:r>
      <w:r w:rsidR="006C0469" w:rsidRPr="006C0469">
        <w:rPr>
          <w:kern w:val="1"/>
          <w:sz w:val="22"/>
          <w:szCs w:val="22"/>
          <w:lang w:eastAsia="ar-SA"/>
        </w:rPr>
        <w:t xml:space="preserve"> </w:t>
      </w:r>
    </w:p>
    <w:p w14:paraId="72BEE4B7" w14:textId="7F77BDFE" w:rsidR="00E018DC" w:rsidRDefault="00E018DC" w:rsidP="003A3D81">
      <w:pPr>
        <w:pStyle w:val="Akapitzlist"/>
        <w:numPr>
          <w:ilvl w:val="0"/>
          <w:numId w:val="36"/>
        </w:numPr>
        <w:shd w:val="clear" w:color="auto" w:fill="FFFFFF"/>
        <w:tabs>
          <w:tab w:val="left" w:pos="715"/>
        </w:tabs>
        <w:spacing w:before="240" w:after="100" w:afterAutospacing="1"/>
        <w:ind w:hanging="720"/>
        <w:jc w:val="both"/>
        <w:rPr>
          <w:rFonts w:asciiTheme="majorHAnsi" w:hAnsiTheme="majorHAnsi" w:cstheme="majorHAnsi"/>
          <w:sz w:val="20"/>
          <w:szCs w:val="20"/>
        </w:rPr>
      </w:pPr>
      <w:r w:rsidRPr="00FE467B">
        <w:rPr>
          <w:rFonts w:asciiTheme="majorHAnsi" w:hAnsiTheme="majorHAnsi" w:cstheme="majorHAnsi"/>
          <w:sz w:val="20"/>
          <w:szCs w:val="20"/>
        </w:rPr>
        <w:t>Ocena dokonana zostanie na podstawie informacji o okresie gwarancji wskazanym przez Wykonawcę w Formularzu ofertowym stanowiącym Załącznik nr 1 do SWZ i przeliczona według</w:t>
      </w:r>
      <w:r w:rsidR="006A33E4" w:rsidRPr="00FE467B">
        <w:rPr>
          <w:rFonts w:asciiTheme="majorHAnsi" w:hAnsiTheme="majorHAnsi" w:cstheme="majorHAnsi"/>
          <w:sz w:val="20"/>
          <w:szCs w:val="20"/>
        </w:rPr>
        <w:t xml:space="preserve"> </w:t>
      </w:r>
      <w:r w:rsidR="006C0469">
        <w:rPr>
          <w:rFonts w:asciiTheme="majorHAnsi" w:hAnsiTheme="majorHAnsi" w:cstheme="majorHAnsi"/>
          <w:sz w:val="20"/>
          <w:szCs w:val="20"/>
        </w:rPr>
        <w:t>wzoru:</w:t>
      </w:r>
    </w:p>
    <w:p w14:paraId="4254C029" w14:textId="77777777" w:rsidR="006C0469" w:rsidRPr="006C0469" w:rsidRDefault="006C0469" w:rsidP="006C0469">
      <w:pPr>
        <w:shd w:val="clear" w:color="auto" w:fill="FFFFFF"/>
        <w:tabs>
          <w:tab w:val="left" w:pos="715"/>
        </w:tabs>
        <w:spacing w:after="100" w:afterAutospacing="1"/>
        <w:ind w:left="851" w:hanging="851"/>
        <w:contextualSpacing/>
        <w:jc w:val="both"/>
        <w:rPr>
          <w:rFonts w:asciiTheme="majorHAnsi" w:hAnsiTheme="majorHAnsi" w:cstheme="majorHAnsi"/>
          <w:b/>
          <w:bCs/>
          <w:sz w:val="20"/>
          <w:szCs w:val="20"/>
        </w:rPr>
      </w:pPr>
      <w:r w:rsidRPr="006C0469">
        <w:rPr>
          <w:rFonts w:asciiTheme="majorHAnsi" w:hAnsiTheme="majorHAnsi" w:cstheme="majorHAnsi"/>
          <w:b/>
          <w:bCs/>
          <w:sz w:val="20"/>
          <w:szCs w:val="20"/>
        </w:rPr>
        <w:t xml:space="preserve">                            okres gwarancji badanej oferty</w:t>
      </w:r>
    </w:p>
    <w:p w14:paraId="485CC94C" w14:textId="495ADFD8" w:rsidR="006C0469" w:rsidRPr="006C0469" w:rsidRDefault="006C0469" w:rsidP="006C0469">
      <w:pPr>
        <w:shd w:val="clear" w:color="auto" w:fill="FFFFFF"/>
        <w:tabs>
          <w:tab w:val="left" w:pos="715"/>
        </w:tabs>
        <w:spacing w:after="100" w:afterAutospacing="1"/>
        <w:ind w:left="851" w:hanging="851"/>
        <w:contextualSpacing/>
        <w:jc w:val="both"/>
        <w:rPr>
          <w:rFonts w:asciiTheme="majorHAnsi" w:hAnsiTheme="majorHAnsi" w:cstheme="majorHAnsi"/>
          <w:b/>
          <w:bCs/>
          <w:sz w:val="20"/>
          <w:szCs w:val="20"/>
        </w:rPr>
      </w:pPr>
      <w:r>
        <w:rPr>
          <w:rFonts w:asciiTheme="majorHAnsi" w:hAnsiTheme="majorHAnsi" w:cstheme="majorHAnsi"/>
          <w:b/>
          <w:bCs/>
          <w:sz w:val="20"/>
          <w:szCs w:val="20"/>
        </w:rPr>
        <w:tab/>
      </w:r>
      <w:r w:rsidRPr="006C0469">
        <w:rPr>
          <w:rFonts w:asciiTheme="majorHAnsi" w:hAnsiTheme="majorHAnsi" w:cstheme="majorHAnsi"/>
          <w:b/>
          <w:bCs/>
          <w:sz w:val="20"/>
          <w:szCs w:val="20"/>
        </w:rPr>
        <w:t>G = ( ----------------------------------------------------------------- x 100) x  20 %</w:t>
      </w:r>
    </w:p>
    <w:p w14:paraId="56836D11" w14:textId="7E87DE76" w:rsidR="006C0469" w:rsidRPr="00255DBE" w:rsidRDefault="006C0469" w:rsidP="00255DBE">
      <w:pPr>
        <w:shd w:val="clear" w:color="auto" w:fill="FFFFFF"/>
        <w:tabs>
          <w:tab w:val="left" w:pos="715"/>
        </w:tabs>
        <w:spacing w:after="100" w:afterAutospacing="1"/>
        <w:ind w:left="851" w:hanging="851"/>
        <w:contextualSpacing/>
        <w:jc w:val="both"/>
        <w:rPr>
          <w:rFonts w:asciiTheme="majorHAnsi" w:hAnsiTheme="majorHAnsi" w:cstheme="majorHAnsi"/>
          <w:b/>
          <w:bCs/>
          <w:sz w:val="20"/>
          <w:szCs w:val="20"/>
        </w:rPr>
      </w:pPr>
      <w:r w:rsidRPr="006C0469">
        <w:rPr>
          <w:rFonts w:asciiTheme="majorHAnsi" w:hAnsiTheme="majorHAnsi" w:cstheme="majorHAnsi"/>
          <w:b/>
          <w:bCs/>
          <w:sz w:val="20"/>
          <w:szCs w:val="20"/>
        </w:rPr>
        <w:t xml:space="preserve">         </w:t>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sidRPr="006C0469">
        <w:rPr>
          <w:rFonts w:asciiTheme="majorHAnsi" w:hAnsiTheme="majorHAnsi" w:cstheme="majorHAnsi"/>
          <w:b/>
          <w:bCs/>
          <w:sz w:val="20"/>
          <w:szCs w:val="20"/>
        </w:rPr>
        <w:t xml:space="preserve"> najdłuższy okres gwarancji pośród ocenianych ofert</w:t>
      </w:r>
    </w:p>
    <w:p w14:paraId="07741511" w14:textId="000A4C89" w:rsidR="006C0469" w:rsidRPr="00F6763C" w:rsidRDefault="006C0469" w:rsidP="00F6763C">
      <w:pPr>
        <w:shd w:val="clear" w:color="auto" w:fill="FFFFFF"/>
        <w:tabs>
          <w:tab w:val="left" w:pos="715"/>
        </w:tabs>
        <w:spacing w:before="240" w:after="100" w:afterAutospacing="1"/>
        <w:jc w:val="both"/>
        <w:rPr>
          <w:rFonts w:asciiTheme="majorHAnsi" w:hAnsiTheme="majorHAnsi" w:cstheme="majorHAnsi"/>
          <w:sz w:val="20"/>
          <w:szCs w:val="20"/>
        </w:rPr>
      </w:pPr>
      <w:r w:rsidRPr="006C0469">
        <w:rPr>
          <w:rFonts w:asciiTheme="majorHAnsi" w:hAnsiTheme="majorHAnsi" w:cstheme="majorHAnsi"/>
          <w:sz w:val="20"/>
          <w:szCs w:val="20"/>
        </w:rPr>
        <w:t>gdzie: G – wartość punktowa badanej oferty</w:t>
      </w:r>
    </w:p>
    <w:p w14:paraId="1E32F909" w14:textId="2626E40F" w:rsidR="00E018DC" w:rsidRDefault="00E018DC" w:rsidP="003A3D81">
      <w:pPr>
        <w:pStyle w:val="Akapitzlist"/>
        <w:numPr>
          <w:ilvl w:val="0"/>
          <w:numId w:val="36"/>
        </w:numPr>
        <w:shd w:val="clear" w:color="auto" w:fill="FFFFFF"/>
        <w:tabs>
          <w:tab w:val="left" w:pos="284"/>
        </w:tabs>
        <w:spacing w:before="240" w:after="100" w:afterAutospacing="1"/>
        <w:ind w:left="709" w:hanging="283"/>
        <w:jc w:val="both"/>
        <w:rPr>
          <w:rFonts w:asciiTheme="majorHAnsi" w:hAnsiTheme="majorHAnsi" w:cstheme="majorHAnsi"/>
          <w:sz w:val="20"/>
          <w:szCs w:val="20"/>
        </w:rPr>
      </w:pPr>
      <w:r w:rsidRPr="00FE467B">
        <w:rPr>
          <w:rFonts w:asciiTheme="majorHAnsi" w:hAnsiTheme="majorHAnsi" w:cstheme="majorHAnsi"/>
          <w:sz w:val="20"/>
          <w:szCs w:val="20"/>
        </w:rPr>
        <w:t xml:space="preserve">Zamawiający wymaga podania okresu gwarancji </w:t>
      </w:r>
      <w:r w:rsidRPr="00255DBE">
        <w:rPr>
          <w:rFonts w:asciiTheme="majorHAnsi" w:hAnsiTheme="majorHAnsi" w:cstheme="majorHAnsi"/>
          <w:sz w:val="20"/>
          <w:szCs w:val="20"/>
          <w:u w:val="single"/>
        </w:rPr>
        <w:t>w pełnych miesiącach</w:t>
      </w:r>
      <w:r w:rsidRPr="00FE467B">
        <w:rPr>
          <w:rFonts w:asciiTheme="majorHAnsi" w:hAnsiTheme="majorHAnsi" w:cstheme="majorHAnsi"/>
          <w:sz w:val="20"/>
          <w:szCs w:val="20"/>
        </w:rPr>
        <w:t xml:space="preserve"> (liczba całkowita)</w:t>
      </w:r>
      <w:r w:rsidR="006A33E4" w:rsidRPr="00FE467B">
        <w:rPr>
          <w:rFonts w:asciiTheme="majorHAnsi" w:hAnsiTheme="majorHAnsi" w:cstheme="majorHAnsi"/>
          <w:sz w:val="20"/>
          <w:szCs w:val="20"/>
        </w:rPr>
        <w:t>.</w:t>
      </w:r>
    </w:p>
    <w:p w14:paraId="571EFA20" w14:textId="5B7A860E" w:rsidR="00E018DC" w:rsidRPr="00F6763C" w:rsidRDefault="00E018DC" w:rsidP="003A3D81">
      <w:pPr>
        <w:pStyle w:val="Akapitzlist"/>
        <w:numPr>
          <w:ilvl w:val="0"/>
          <w:numId w:val="36"/>
        </w:numPr>
        <w:shd w:val="clear" w:color="auto" w:fill="FFFFFF"/>
        <w:tabs>
          <w:tab w:val="left" w:pos="567"/>
          <w:tab w:val="left" w:pos="709"/>
        </w:tabs>
        <w:spacing w:before="240" w:after="100" w:afterAutospacing="1"/>
        <w:ind w:left="709" w:hanging="283"/>
        <w:jc w:val="both"/>
        <w:rPr>
          <w:rFonts w:asciiTheme="majorHAnsi" w:hAnsiTheme="majorHAnsi" w:cstheme="majorHAnsi"/>
          <w:sz w:val="20"/>
          <w:szCs w:val="20"/>
        </w:rPr>
      </w:pPr>
      <w:r w:rsidRPr="00F6763C">
        <w:rPr>
          <w:rFonts w:asciiTheme="majorHAnsi" w:hAnsiTheme="majorHAnsi" w:cstheme="majorHAnsi"/>
          <w:sz w:val="20"/>
          <w:szCs w:val="20"/>
        </w:rPr>
        <w:t>Minimalny</w:t>
      </w:r>
      <w:r w:rsidR="0096185F" w:rsidRPr="00F6763C">
        <w:rPr>
          <w:rFonts w:asciiTheme="majorHAnsi" w:hAnsiTheme="majorHAnsi" w:cstheme="majorHAnsi"/>
          <w:sz w:val="20"/>
          <w:szCs w:val="20"/>
        </w:rPr>
        <w:t xml:space="preserve"> </w:t>
      </w:r>
      <w:r w:rsidR="0096185F" w:rsidRPr="00F6763C">
        <w:rPr>
          <w:rFonts w:asciiTheme="majorHAnsi" w:hAnsiTheme="majorHAnsi" w:cstheme="majorHAnsi"/>
          <w:sz w:val="20"/>
          <w:szCs w:val="20"/>
          <w:u w:val="single"/>
        </w:rPr>
        <w:t>wymagany</w:t>
      </w:r>
      <w:r w:rsidRPr="00F6763C">
        <w:rPr>
          <w:rFonts w:asciiTheme="majorHAnsi" w:hAnsiTheme="majorHAnsi" w:cstheme="majorHAnsi"/>
          <w:sz w:val="20"/>
          <w:szCs w:val="20"/>
        </w:rPr>
        <w:t xml:space="preserve"> okres gwarancji to </w:t>
      </w:r>
      <w:r w:rsidR="00A25787" w:rsidRPr="001A6312">
        <w:rPr>
          <w:rFonts w:asciiTheme="majorHAnsi" w:hAnsiTheme="majorHAnsi" w:cstheme="majorHAnsi"/>
          <w:b/>
          <w:bCs/>
          <w:sz w:val="20"/>
          <w:szCs w:val="20"/>
        </w:rPr>
        <w:t>24</w:t>
      </w:r>
      <w:r w:rsidRPr="001A6312">
        <w:rPr>
          <w:rFonts w:asciiTheme="majorHAnsi" w:hAnsiTheme="majorHAnsi" w:cstheme="majorHAnsi"/>
          <w:b/>
          <w:bCs/>
          <w:sz w:val="20"/>
          <w:szCs w:val="20"/>
        </w:rPr>
        <w:t xml:space="preserve"> miesi</w:t>
      </w:r>
      <w:r w:rsidR="0096185F" w:rsidRPr="001A6312">
        <w:rPr>
          <w:rFonts w:asciiTheme="majorHAnsi" w:hAnsiTheme="majorHAnsi" w:cstheme="majorHAnsi"/>
          <w:b/>
          <w:bCs/>
          <w:sz w:val="20"/>
          <w:szCs w:val="20"/>
        </w:rPr>
        <w:t>ące</w:t>
      </w:r>
      <w:r w:rsidR="00D83F67" w:rsidRPr="00F6763C">
        <w:rPr>
          <w:rFonts w:asciiTheme="majorHAnsi" w:hAnsiTheme="majorHAnsi" w:cstheme="majorHAnsi"/>
          <w:sz w:val="20"/>
          <w:szCs w:val="20"/>
        </w:rPr>
        <w:t xml:space="preserve">, której termin </w:t>
      </w:r>
      <w:r w:rsidR="00D83F67" w:rsidRPr="00F6763C">
        <w:rPr>
          <w:rFonts w:asciiTheme="majorHAnsi" w:hAnsiTheme="majorHAnsi" w:cstheme="majorHAnsi"/>
          <w:iCs/>
          <w:sz w:val="20"/>
          <w:szCs w:val="20"/>
        </w:rPr>
        <w:t>rozpoczyna bieg</w:t>
      </w:r>
      <w:r w:rsidR="00D83F67" w:rsidRPr="00F6763C">
        <w:rPr>
          <w:rFonts w:asciiTheme="majorHAnsi" w:hAnsiTheme="majorHAnsi" w:cstheme="majorHAnsi"/>
          <w:bCs/>
          <w:iCs/>
          <w:sz w:val="20"/>
          <w:szCs w:val="20"/>
        </w:rPr>
        <w:t xml:space="preserve"> </w:t>
      </w:r>
      <w:r w:rsidR="00D83F67" w:rsidRPr="00F6763C">
        <w:rPr>
          <w:rFonts w:asciiTheme="majorHAnsi" w:hAnsiTheme="majorHAnsi" w:cstheme="majorHAnsi"/>
          <w:iCs/>
          <w:sz w:val="20"/>
          <w:szCs w:val="20"/>
        </w:rPr>
        <w:t>od daty podpisania protokołu odbioru przedmiotu zamówienia bez zastrzeżeń</w:t>
      </w:r>
      <w:r w:rsidR="00CD3348" w:rsidRPr="00F6763C">
        <w:rPr>
          <w:rFonts w:asciiTheme="majorHAnsi" w:hAnsiTheme="majorHAnsi" w:cstheme="majorHAnsi"/>
          <w:sz w:val="20"/>
          <w:szCs w:val="20"/>
        </w:rPr>
        <w:t xml:space="preserve"> a maksymalny okres gwarancji </w:t>
      </w:r>
      <w:r w:rsidR="00F6763C" w:rsidRPr="00F6763C">
        <w:rPr>
          <w:rFonts w:asciiTheme="majorHAnsi" w:hAnsiTheme="majorHAnsi" w:cstheme="majorHAnsi"/>
          <w:sz w:val="20"/>
          <w:szCs w:val="20"/>
        </w:rPr>
        <w:t xml:space="preserve">to </w:t>
      </w:r>
      <w:r w:rsidR="00F6763C" w:rsidRPr="001A6312">
        <w:rPr>
          <w:rFonts w:asciiTheme="majorHAnsi" w:hAnsiTheme="majorHAnsi" w:cstheme="majorHAnsi"/>
          <w:b/>
          <w:bCs/>
          <w:sz w:val="20"/>
          <w:szCs w:val="20"/>
        </w:rPr>
        <w:t>36 miesięcy</w:t>
      </w:r>
      <w:r w:rsidR="00F6763C" w:rsidRPr="00F6763C">
        <w:rPr>
          <w:rFonts w:asciiTheme="majorHAnsi" w:hAnsiTheme="majorHAnsi" w:cstheme="majorHAnsi"/>
          <w:sz w:val="20"/>
          <w:szCs w:val="20"/>
        </w:rPr>
        <w:t xml:space="preserve">. </w:t>
      </w:r>
      <w:r w:rsidR="00F6763C" w:rsidRPr="00F6763C">
        <w:rPr>
          <w:rFonts w:ascii="Calibri" w:eastAsia="Times New Roman" w:hAnsi="Calibri" w:cs="Calibri"/>
          <w:bCs/>
          <w:kern w:val="1"/>
          <w:sz w:val="20"/>
          <w:szCs w:val="20"/>
          <w:lang w:eastAsia="ar-SA"/>
        </w:rPr>
        <w:t>Oferta nie może być opatrzona okresem gwarancji innym niż z tego zakresu, gdyż będzie niezgodna z SWZ i zostanie odrzucona na podstawie art. 226 ust.1 pkt 5 ustawy Pzp.</w:t>
      </w:r>
    </w:p>
    <w:p w14:paraId="601A6EEA" w14:textId="20D6FEC8" w:rsidR="002A2E9D" w:rsidRPr="00FE467B" w:rsidRDefault="00E018DC" w:rsidP="003A3D81">
      <w:pPr>
        <w:pStyle w:val="Akapitzlist"/>
        <w:numPr>
          <w:ilvl w:val="0"/>
          <w:numId w:val="36"/>
        </w:numPr>
        <w:shd w:val="clear" w:color="auto" w:fill="FFFFFF"/>
        <w:tabs>
          <w:tab w:val="left" w:pos="567"/>
        </w:tabs>
        <w:spacing w:before="240" w:after="100" w:afterAutospacing="1"/>
        <w:ind w:left="709" w:hanging="283"/>
        <w:jc w:val="both"/>
        <w:rPr>
          <w:rFonts w:asciiTheme="majorHAnsi" w:hAnsiTheme="majorHAnsi" w:cstheme="majorHAnsi"/>
          <w:sz w:val="20"/>
          <w:szCs w:val="20"/>
        </w:rPr>
      </w:pPr>
      <w:r w:rsidRPr="00FE467B">
        <w:rPr>
          <w:rFonts w:asciiTheme="majorHAnsi" w:hAnsiTheme="majorHAnsi" w:cstheme="majorHAnsi"/>
          <w:sz w:val="20"/>
          <w:szCs w:val="20"/>
        </w:rPr>
        <w:t xml:space="preserve">W przypadku niewskazania przez Wykonawcę w Formularzu ofertowym oferowanego okresu gwarancji, Zamawiający do obliczenia liczby punktów w kryterium „gwarancja” przyjmie najkrótszy </w:t>
      </w:r>
      <w:r w:rsidR="00800F93" w:rsidRPr="00FE467B">
        <w:rPr>
          <w:rFonts w:asciiTheme="majorHAnsi" w:hAnsiTheme="majorHAnsi" w:cstheme="majorHAnsi"/>
          <w:sz w:val="20"/>
          <w:szCs w:val="20"/>
        </w:rPr>
        <w:t>wymagany</w:t>
      </w:r>
      <w:r w:rsidRPr="00FE467B">
        <w:rPr>
          <w:rFonts w:asciiTheme="majorHAnsi" w:hAnsiTheme="majorHAnsi" w:cstheme="majorHAnsi"/>
          <w:sz w:val="20"/>
          <w:szCs w:val="20"/>
        </w:rPr>
        <w:t xml:space="preserve"> okres gwarancji, tj. 24 miesiące</w:t>
      </w:r>
      <w:r w:rsidR="00800F93" w:rsidRPr="00FE467B">
        <w:rPr>
          <w:rFonts w:asciiTheme="majorHAnsi" w:hAnsiTheme="majorHAnsi" w:cstheme="majorHAnsi"/>
          <w:sz w:val="20"/>
          <w:szCs w:val="20"/>
        </w:rPr>
        <w:t xml:space="preserve"> </w:t>
      </w:r>
    </w:p>
    <w:p w14:paraId="4920AE9F" w14:textId="5C7DC5CF" w:rsidR="004C382C" w:rsidRPr="004F7166" w:rsidRDefault="004C382C" w:rsidP="003A3D81">
      <w:pPr>
        <w:pStyle w:val="Akapitzlist"/>
        <w:numPr>
          <w:ilvl w:val="0"/>
          <w:numId w:val="37"/>
        </w:numPr>
        <w:shd w:val="clear" w:color="auto" w:fill="FFFFFF"/>
        <w:spacing w:beforeLines="60" w:before="144" w:afterLines="60" w:after="144" w:line="276" w:lineRule="auto"/>
        <w:ind w:left="0" w:hanging="142"/>
        <w:jc w:val="both"/>
        <w:rPr>
          <w:rFonts w:asciiTheme="majorHAnsi" w:hAnsiTheme="majorHAnsi" w:cstheme="majorHAnsi"/>
          <w:sz w:val="20"/>
          <w:szCs w:val="20"/>
        </w:rPr>
      </w:pPr>
      <w:r w:rsidRPr="004F7166">
        <w:rPr>
          <w:rFonts w:asciiTheme="majorHAnsi" w:hAnsiTheme="majorHAnsi" w:cstheme="majorHAnsi"/>
          <w:sz w:val="20"/>
          <w:szCs w:val="20"/>
        </w:rPr>
        <w:t>Łączna liczba punktów zostanie obliczona jako suma uzyskanych punktów w w/w kryteriach, zgodnie z poniższym wzorem:</w:t>
      </w:r>
    </w:p>
    <w:p w14:paraId="703440D4" w14:textId="77777777" w:rsidR="00E018DC" w:rsidRDefault="004C382C" w:rsidP="00C62B25">
      <w:pPr>
        <w:shd w:val="clear" w:color="auto" w:fill="FFFFFF"/>
        <w:spacing w:beforeLines="60" w:before="144" w:afterLines="60" w:after="144" w:line="276" w:lineRule="auto"/>
        <w:ind w:left="448"/>
        <w:contextualSpacing/>
        <w:rPr>
          <w:rFonts w:asciiTheme="majorHAnsi" w:hAnsiTheme="majorHAnsi" w:cstheme="majorHAnsi"/>
          <w:sz w:val="20"/>
          <w:szCs w:val="20"/>
        </w:rPr>
      </w:pPr>
      <w:r w:rsidRPr="00E018DC">
        <w:rPr>
          <w:rFonts w:asciiTheme="majorHAnsi" w:hAnsiTheme="majorHAnsi" w:cstheme="majorHAnsi"/>
          <w:b/>
          <w:bCs/>
          <w:sz w:val="20"/>
          <w:szCs w:val="20"/>
        </w:rPr>
        <w:t xml:space="preserve">P = C + </w:t>
      </w:r>
      <w:r w:rsidR="008A255E" w:rsidRPr="00E018DC">
        <w:rPr>
          <w:rFonts w:asciiTheme="majorHAnsi" w:hAnsiTheme="majorHAnsi" w:cstheme="majorHAnsi"/>
          <w:b/>
          <w:bCs/>
          <w:sz w:val="20"/>
          <w:szCs w:val="20"/>
        </w:rPr>
        <w:t>T</w:t>
      </w:r>
      <w:r w:rsidR="00E018DC" w:rsidRPr="00E018DC">
        <w:rPr>
          <w:rFonts w:asciiTheme="majorHAnsi" w:hAnsiTheme="majorHAnsi" w:cstheme="majorHAnsi"/>
          <w:b/>
          <w:bCs/>
          <w:sz w:val="20"/>
          <w:szCs w:val="20"/>
        </w:rPr>
        <w:t xml:space="preserve"> + G</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8A255E" w:rsidRPr="00E17F2E">
        <w:rPr>
          <w:rFonts w:asciiTheme="majorHAnsi" w:hAnsiTheme="majorHAnsi" w:cstheme="majorHAnsi"/>
          <w:sz w:val="20"/>
          <w:szCs w:val="20"/>
        </w:rPr>
        <w:t>termin realizacji zamówienia</w:t>
      </w:r>
      <w:r w:rsidR="00F65F6F" w:rsidRPr="00E17F2E">
        <w:rPr>
          <w:rFonts w:asciiTheme="majorHAnsi" w:hAnsiTheme="majorHAnsi" w:cstheme="majorHAnsi"/>
          <w:sz w:val="20"/>
          <w:szCs w:val="20"/>
        </w:rPr>
        <w:t>”</w:t>
      </w:r>
    </w:p>
    <w:p w14:paraId="05D7E10F" w14:textId="351E8DD7" w:rsidR="004C382C" w:rsidRPr="00E17F2E" w:rsidRDefault="00E018DC" w:rsidP="00C62B25">
      <w:pPr>
        <w:shd w:val="clear" w:color="auto" w:fill="FFFFFF"/>
        <w:spacing w:beforeLines="60" w:before="144" w:afterLines="60" w:after="144" w:line="276" w:lineRule="auto"/>
        <w:ind w:left="448"/>
        <w:contextualSpacing/>
        <w:rPr>
          <w:rFonts w:asciiTheme="majorHAnsi" w:hAnsiTheme="majorHAnsi" w:cstheme="majorHAnsi"/>
          <w:sz w:val="20"/>
          <w:szCs w:val="20"/>
        </w:rPr>
      </w:pPr>
      <w:r>
        <w:rPr>
          <w:rFonts w:asciiTheme="majorHAnsi" w:hAnsiTheme="majorHAnsi" w:cstheme="majorHAnsi"/>
          <w:sz w:val="20"/>
          <w:szCs w:val="20"/>
        </w:rPr>
        <w:t>G – liczba punktów przyznana danej ofercie w kryterium „gwarancja”</w:t>
      </w:r>
      <w:r w:rsidR="004C382C" w:rsidRPr="00E17F2E">
        <w:rPr>
          <w:rFonts w:asciiTheme="majorHAnsi" w:hAnsiTheme="majorHAnsi" w:cstheme="majorHAnsi"/>
          <w:sz w:val="20"/>
          <w:szCs w:val="20"/>
        </w:rPr>
        <w:br/>
        <w:t>P – łączna liczba punktów uzyskana w kryteriach</w:t>
      </w:r>
    </w:p>
    <w:p w14:paraId="15AB80B4" w14:textId="1D403842" w:rsidR="00665107" w:rsidRPr="00E17F2E" w:rsidRDefault="00A209DE" w:rsidP="0006482A">
      <w:p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BEAE281" w14:textId="6A2D6761" w:rsidR="00A209DE" w:rsidRPr="00E17F2E" w:rsidRDefault="00F65F6F" w:rsidP="00C2481B">
      <w:pPr>
        <w:pStyle w:val="pkt"/>
        <w:numPr>
          <w:ilvl w:val="0"/>
          <w:numId w:val="14"/>
        </w:numPr>
        <w:spacing w:beforeLines="60" w:before="144" w:afterLines="60" w:after="144" w:line="276" w:lineRule="auto"/>
        <w:ind w:left="709" w:hanging="283"/>
        <w:rPr>
          <w:rFonts w:asciiTheme="majorHAnsi" w:hAnsiTheme="majorHAnsi" w:cstheme="majorHAnsi"/>
          <w:sz w:val="20"/>
        </w:rPr>
      </w:pPr>
      <w:r w:rsidRPr="00E17F2E">
        <w:rPr>
          <w:rFonts w:asciiTheme="majorHAnsi" w:hAnsiTheme="majorHAnsi" w:cstheme="majorHAnsi"/>
          <w:sz w:val="20"/>
        </w:rPr>
        <w:t xml:space="preserve"> </w:t>
      </w:r>
      <w:r w:rsidR="00A209DE" w:rsidRPr="00E17F2E">
        <w:rPr>
          <w:rFonts w:asciiTheme="majorHAnsi" w:hAnsiTheme="majorHAnsi" w:cstheme="majorHAnsi"/>
          <w:sz w:val="20"/>
        </w:rPr>
        <w:t>Za ofertę najkorzystniejszą zostanie uznana oferta, która uzyska najwyższą sumaryczną liczbę punktów po zastosowaniu wszystkich kryteriów oceny ofert.</w:t>
      </w:r>
    </w:p>
    <w:p w14:paraId="7D0056B6" w14:textId="6AE3D917" w:rsidR="0033003F" w:rsidRPr="00E17F2E" w:rsidRDefault="00F65F6F" w:rsidP="004F7166">
      <w:pPr>
        <w:pStyle w:val="pkt"/>
        <w:numPr>
          <w:ilvl w:val="0"/>
          <w:numId w:val="14"/>
        </w:numPr>
        <w:spacing w:beforeLines="60" w:before="144" w:afterLines="60" w:after="144" w:line="276" w:lineRule="auto"/>
        <w:ind w:left="567" w:hanging="141"/>
        <w:rPr>
          <w:rFonts w:asciiTheme="majorHAnsi" w:hAnsiTheme="majorHAnsi" w:cstheme="majorHAnsi"/>
          <w:sz w:val="20"/>
        </w:rPr>
      </w:pPr>
      <w:r w:rsidRPr="00E17F2E">
        <w:rPr>
          <w:rFonts w:asciiTheme="majorHAnsi" w:hAnsiTheme="majorHAnsi" w:cstheme="majorHAnsi"/>
          <w:sz w:val="20"/>
        </w:rPr>
        <w:t xml:space="preserve"> </w:t>
      </w:r>
      <w:r w:rsidR="0033003F"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110B7B08" w14:textId="420C33ED" w:rsidR="00DE2294" w:rsidRPr="00E17F2E" w:rsidRDefault="00F65F6F" w:rsidP="004F7166">
      <w:pPr>
        <w:pStyle w:val="pkt"/>
        <w:numPr>
          <w:ilvl w:val="0"/>
          <w:numId w:val="14"/>
        </w:numPr>
        <w:spacing w:beforeLines="60" w:before="144" w:afterLines="60" w:after="144" w:line="276" w:lineRule="auto"/>
        <w:ind w:left="567" w:hanging="141"/>
        <w:rPr>
          <w:rFonts w:asciiTheme="majorHAnsi" w:hAnsiTheme="majorHAnsi" w:cstheme="majorHAnsi"/>
          <w:sz w:val="20"/>
        </w:rPr>
      </w:pPr>
      <w:r w:rsidRPr="00E17F2E">
        <w:rPr>
          <w:rFonts w:asciiTheme="majorHAnsi" w:hAnsiTheme="majorHAnsi" w:cstheme="majorHAnsi"/>
          <w:sz w:val="20"/>
        </w:rPr>
        <w:t xml:space="preserve"> </w:t>
      </w:r>
      <w:r w:rsidR="00DE2294" w:rsidRPr="00E17F2E">
        <w:rPr>
          <w:rFonts w:asciiTheme="majorHAnsi" w:hAnsiTheme="majorHAnsi" w:cstheme="majorHAnsi"/>
          <w:sz w:val="20"/>
        </w:rPr>
        <w:t>W toku badania i oceny ofert Zamawiający może żądać od Wykonawcy wyjaśnień dotyczących treści złożonej oferty, w tym zaoferowanej ceny.</w:t>
      </w:r>
    </w:p>
    <w:p w14:paraId="007B9F94" w14:textId="6930EC94" w:rsidR="004C33E9" w:rsidRPr="00E17F2E" w:rsidRDefault="00F65F6F" w:rsidP="004F7166">
      <w:pPr>
        <w:pStyle w:val="pkt"/>
        <w:numPr>
          <w:ilvl w:val="0"/>
          <w:numId w:val="14"/>
        </w:numPr>
        <w:spacing w:beforeLines="60" w:before="144" w:afterLines="60" w:after="144" w:line="276" w:lineRule="auto"/>
        <w:ind w:left="0" w:firstLine="426"/>
        <w:rPr>
          <w:rFonts w:asciiTheme="majorHAnsi" w:hAnsiTheme="majorHAnsi" w:cstheme="majorHAnsi"/>
          <w:sz w:val="20"/>
        </w:rPr>
      </w:pPr>
      <w:r w:rsidRPr="00E17F2E">
        <w:rPr>
          <w:rFonts w:asciiTheme="majorHAnsi" w:hAnsiTheme="majorHAnsi" w:cstheme="majorHAnsi"/>
          <w:sz w:val="20"/>
        </w:rPr>
        <w:t xml:space="preserve"> </w:t>
      </w:r>
      <w:r w:rsidR="00DE2294" w:rsidRPr="00E17F2E">
        <w:rPr>
          <w:rFonts w:asciiTheme="majorHAnsi" w:hAnsiTheme="majorHAnsi" w:cstheme="majorHAnsi"/>
          <w:sz w:val="20"/>
        </w:rPr>
        <w:t>Zamawiający udzieli zamówienia Wykonawcy, którego oferta zostanie uznana za najkorzystniejszą.</w:t>
      </w:r>
    </w:p>
    <w:p w14:paraId="21A590B0" w14:textId="7FB249EC"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IX</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06482A">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F46BE0">
      <w:pPr>
        <w:pStyle w:val="Akapitzlist"/>
        <w:numPr>
          <w:ilvl w:val="0"/>
          <w:numId w:val="32"/>
        </w:numPr>
        <w:spacing w:before="60" w:after="60"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F46BE0">
      <w:pPr>
        <w:pStyle w:val="pkt"/>
        <w:numPr>
          <w:ilvl w:val="0"/>
          <w:numId w:val="32"/>
        </w:numPr>
        <w:spacing w:line="276" w:lineRule="auto"/>
        <w:ind w:left="425" w:hanging="425"/>
        <w:rPr>
          <w:rFonts w:asciiTheme="majorHAnsi" w:hAnsiTheme="majorHAnsi" w:cstheme="majorHAnsi"/>
          <w:sz w:val="20"/>
        </w:rPr>
      </w:pPr>
      <w:r w:rsidRPr="00E17F2E">
        <w:rPr>
          <w:rFonts w:asciiTheme="majorHAnsi" w:hAnsiTheme="majorHAnsi" w:cstheme="majorHAnsi"/>
          <w:sz w:val="20"/>
        </w:rPr>
        <w:lastRenderedPageBreak/>
        <w:t>Wykonawca będzie zobowiązany do podpisania umowy w miejscu i terminie wskazanym przez Zamawiającego.</w:t>
      </w:r>
    </w:p>
    <w:p w14:paraId="52BF5800" w14:textId="440DDC88" w:rsidR="00E65827"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XX SWZ.</w:t>
      </w:r>
    </w:p>
    <w:p w14:paraId="119FD24B" w14:textId="40473CEA" w:rsidR="00552FBA"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6B46779B" w:rsidR="00DA0B1F"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lub nie wnosi wymaganego zabezpieczenia należytego wykonania umowy,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75CAE136"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XX</w:t>
      </w:r>
      <w:r w:rsidRPr="00E17F2E">
        <w:rPr>
          <w:rFonts w:asciiTheme="majorHAnsi" w:hAnsiTheme="majorHAnsi" w:cstheme="majorHAnsi"/>
          <w:b/>
          <w:bCs/>
          <w:sz w:val="20"/>
          <w:szCs w:val="20"/>
          <w:lang w:val="cs-CZ"/>
        </w:rPr>
        <w:t>. WYMAGANIA</w:t>
      </w:r>
      <w:r w:rsidRPr="00E17F2E">
        <w:rPr>
          <w:rFonts w:asciiTheme="majorHAnsi" w:hAnsiTheme="majorHAnsi" w:cstheme="majorHAnsi"/>
          <w:b/>
          <w:sz w:val="20"/>
          <w:szCs w:val="20"/>
          <w:lang w:val="cs-CZ"/>
        </w:rPr>
        <w:t xml:space="preserve"> DOTYCZĄCE ZABEZPIECZENIA NALEŻYTEGO WYKONANIA UMOWY</w:t>
      </w:r>
    </w:p>
    <w:p w14:paraId="56C45071" w14:textId="77777777" w:rsidR="00FB0267" w:rsidRDefault="000B08AC" w:rsidP="00FB0267">
      <w:pPr>
        <w:spacing w:before="240" w:line="360"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47612C71" w14:textId="5D2B074F" w:rsidR="00552FBA" w:rsidRPr="00FB0267" w:rsidRDefault="00475975" w:rsidP="00FB0267">
      <w:pPr>
        <w:spacing w:before="240" w:line="360" w:lineRule="auto"/>
        <w:jc w:val="both"/>
        <w:rPr>
          <w:rFonts w:asciiTheme="majorHAnsi" w:hAnsiTheme="majorHAnsi" w:cstheme="majorHAnsi"/>
          <w:sz w:val="20"/>
          <w:szCs w:val="20"/>
        </w:rPr>
      </w:pPr>
      <w:r w:rsidRPr="00E17F2E">
        <w:rPr>
          <w:rFonts w:asciiTheme="majorHAnsi" w:hAnsiTheme="majorHAnsi" w:cstheme="majorHAnsi"/>
          <w:b/>
          <w:sz w:val="20"/>
        </w:rPr>
        <w:t>XX</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41DD9" w:rsidRPr="00E17F2E">
        <w:rPr>
          <w:rFonts w:asciiTheme="majorHAnsi" w:hAnsiTheme="majorHAnsi" w:cstheme="majorHAnsi"/>
          <w:b/>
          <w:sz w:val="20"/>
          <w:shd w:val="clear" w:color="auto" w:fill="DAEEF3" w:themeFill="accent5" w:themeFillTint="33"/>
        </w:rPr>
        <w:t xml:space="preserve">INFORMACJE O </w:t>
      </w:r>
      <w:r w:rsidR="00AE3A66" w:rsidRPr="00E17F2E">
        <w:rPr>
          <w:rFonts w:asciiTheme="majorHAnsi" w:hAnsiTheme="majorHAnsi" w:cstheme="majorHAnsi"/>
          <w:b/>
          <w:sz w:val="20"/>
          <w:shd w:val="clear" w:color="auto" w:fill="DAEEF3" w:themeFill="accent5" w:themeFillTint="33"/>
        </w:rPr>
        <w:t>TREŚCI ZAWIERANEJ UMOWY ORAZ MOŻ</w:t>
      </w:r>
      <w:r w:rsidR="00541DD9" w:rsidRPr="00E17F2E">
        <w:rPr>
          <w:rFonts w:asciiTheme="majorHAnsi" w:hAnsiTheme="majorHAnsi" w:cstheme="majorHAnsi"/>
          <w:b/>
          <w:sz w:val="20"/>
          <w:shd w:val="clear" w:color="auto" w:fill="DAEEF3" w:themeFill="accent5" w:themeFillTint="33"/>
        </w:rPr>
        <w:t>LIWOŚCI JEJ ZMIANY</w:t>
      </w:r>
    </w:p>
    <w:p w14:paraId="75F2C57C" w14:textId="5B4811F9" w:rsidR="00FA3063"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374A9C" w:rsidRPr="00B06F7F">
        <w:rPr>
          <w:rFonts w:asciiTheme="majorHAnsi" w:hAnsiTheme="majorHAnsi" w:cstheme="majorHAnsi"/>
          <w:b/>
          <w:sz w:val="20"/>
          <w:szCs w:val="20"/>
        </w:rPr>
        <w:t>6</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r w:rsidR="00F70ACE" w:rsidRPr="00E17F2E">
        <w:rPr>
          <w:rFonts w:asciiTheme="majorHAnsi" w:hAnsiTheme="majorHAnsi" w:cstheme="majorHAnsi"/>
          <w:sz w:val="20"/>
          <w:szCs w:val="20"/>
        </w:rPr>
        <w:t>Pzp.</w:t>
      </w:r>
    </w:p>
    <w:p w14:paraId="6011757D" w14:textId="77777777" w:rsidR="00FA3063"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346867E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2E21F7">
        <w:rPr>
          <w:rFonts w:asciiTheme="majorHAnsi" w:hAnsiTheme="majorHAnsi" w:cstheme="majorHAnsi"/>
          <w:b/>
          <w:sz w:val="20"/>
        </w:rPr>
        <w:t>I</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F46BE0">
      <w:pPr>
        <w:numPr>
          <w:ilvl w:val="0"/>
          <w:numId w:val="28"/>
        </w:numPr>
        <w:tabs>
          <w:tab w:val="clear" w:pos="360"/>
        </w:tabs>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Pzp. </w:t>
      </w:r>
    </w:p>
    <w:p w14:paraId="5AD3C4E1" w14:textId="77777777" w:rsidR="0057666A" w:rsidRPr="00E17F2E" w:rsidRDefault="0057666A" w:rsidP="00F46BE0">
      <w:pPr>
        <w:numPr>
          <w:ilvl w:val="0"/>
          <w:numId w:val="28"/>
        </w:numPr>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34C0C9" w14:textId="77777777" w:rsidR="0057666A" w:rsidRPr="00E17F2E" w:rsidRDefault="0057666A" w:rsidP="008736F3">
      <w:pPr>
        <w:numPr>
          <w:ilvl w:val="0"/>
          <w:numId w:val="28"/>
        </w:numPr>
        <w:suppressAutoHyphens/>
        <w:spacing w:beforeLines="50" w:before="120"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8736F3">
      <w:pPr>
        <w:suppressAutoHyphens/>
        <w:spacing w:beforeLines="50" w:before="120" w:line="276" w:lineRule="auto"/>
        <w:ind w:left="867" w:hanging="425"/>
        <w:jc w:val="both"/>
        <w:rPr>
          <w:rFonts w:asciiTheme="majorHAnsi" w:hAnsiTheme="majorHAnsi" w:cstheme="majorHAnsi"/>
          <w:sz w:val="20"/>
          <w:szCs w:val="20"/>
        </w:rPr>
      </w:pPr>
      <w:r w:rsidRPr="00507A86">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8736F3">
      <w:pPr>
        <w:suppressAutoHyphens/>
        <w:spacing w:beforeLines="50" w:before="120" w:line="276" w:lineRule="auto"/>
        <w:ind w:left="867" w:hanging="425"/>
        <w:jc w:val="both"/>
        <w:rPr>
          <w:rFonts w:asciiTheme="majorHAnsi" w:hAnsiTheme="majorHAnsi" w:cstheme="majorHAnsi"/>
          <w:sz w:val="20"/>
          <w:szCs w:val="20"/>
        </w:rPr>
      </w:pPr>
      <w:r w:rsidRPr="00507A86">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8736F3">
      <w:pPr>
        <w:numPr>
          <w:ilvl w:val="0"/>
          <w:numId w:val="28"/>
        </w:numPr>
        <w:suppressAutoHyphens/>
        <w:spacing w:beforeLines="50" w:before="120"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8736F3">
      <w:pPr>
        <w:suppressAutoHyphens/>
        <w:spacing w:beforeLines="50" w:before="120" w:after="60" w:line="276" w:lineRule="auto"/>
        <w:ind w:left="426" w:hanging="426"/>
        <w:jc w:val="both"/>
        <w:rPr>
          <w:rFonts w:asciiTheme="majorHAnsi" w:hAnsiTheme="majorHAnsi" w:cstheme="majorHAnsi"/>
          <w:sz w:val="20"/>
          <w:szCs w:val="20"/>
        </w:rPr>
      </w:pPr>
      <w:r w:rsidRPr="00F0199A">
        <w:rPr>
          <w:rFonts w:asciiTheme="majorHAnsi" w:hAnsiTheme="majorHAnsi" w:cstheme="majorHAnsi"/>
          <w:b/>
          <w:sz w:val="20"/>
          <w:szCs w:val="20"/>
        </w:rPr>
        <w:lastRenderedPageBreak/>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8736F3">
      <w:pPr>
        <w:suppressAutoHyphens/>
        <w:spacing w:beforeLines="50" w:before="120" w:after="60" w:line="276" w:lineRule="auto"/>
        <w:ind w:left="426" w:hanging="426"/>
        <w:jc w:val="both"/>
        <w:rPr>
          <w:rFonts w:asciiTheme="majorHAnsi" w:hAnsiTheme="majorHAnsi" w:cstheme="majorHAnsi"/>
          <w:sz w:val="20"/>
          <w:szCs w:val="20"/>
        </w:rPr>
      </w:pPr>
      <w:r w:rsidRPr="00F0199A">
        <w:rPr>
          <w:rFonts w:asciiTheme="majorHAnsi" w:hAnsiTheme="majorHAnsi" w:cstheme="majorHAnsi"/>
          <w:b/>
          <w:sz w:val="20"/>
          <w:szCs w:val="20"/>
        </w:rPr>
        <w:t>6.</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8736F3">
      <w:pPr>
        <w:suppressAutoHyphens/>
        <w:spacing w:beforeLines="50" w:before="120" w:after="60" w:line="276" w:lineRule="auto"/>
        <w:ind w:left="851" w:hanging="425"/>
        <w:jc w:val="both"/>
        <w:rPr>
          <w:rFonts w:asciiTheme="majorHAnsi" w:hAnsiTheme="majorHAnsi" w:cstheme="majorHAnsi"/>
          <w:sz w:val="20"/>
          <w:szCs w:val="20"/>
        </w:rPr>
      </w:pPr>
      <w:r w:rsidRPr="00F0199A">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8736F3">
      <w:pPr>
        <w:suppressAutoHyphens/>
        <w:spacing w:beforeLines="50" w:before="120" w:after="60" w:line="276" w:lineRule="auto"/>
        <w:ind w:left="851" w:hanging="425"/>
        <w:jc w:val="both"/>
        <w:rPr>
          <w:rFonts w:asciiTheme="majorHAnsi" w:hAnsiTheme="majorHAnsi" w:cstheme="majorHAnsi"/>
          <w:sz w:val="20"/>
          <w:szCs w:val="20"/>
        </w:rPr>
      </w:pPr>
      <w:r w:rsidRPr="00F0199A">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8736F3">
      <w:pPr>
        <w:suppressAutoHyphens/>
        <w:spacing w:beforeLines="50" w:before="120" w:after="60"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9DD9026"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750ED969" w14:textId="7DAA1F05" w:rsidR="001F54A1" w:rsidRPr="00255DBE" w:rsidRDefault="00475975" w:rsidP="00255DBE">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002E21F7">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5CFF548E" w14:textId="664B6281" w:rsidR="00806A2A" w:rsidRPr="008736F3" w:rsidRDefault="00477D23" w:rsidP="00D23263">
      <w:pPr>
        <w:suppressAutoHyphens/>
        <w:spacing w:line="276" w:lineRule="auto"/>
        <w:ind w:left="1695" w:hanging="1695"/>
        <w:rPr>
          <w:rFonts w:asciiTheme="majorHAnsi" w:hAnsiTheme="majorHAnsi" w:cstheme="majorHAnsi"/>
          <w:sz w:val="20"/>
          <w:szCs w:val="20"/>
        </w:rPr>
      </w:pPr>
      <w:r w:rsidRPr="008736F3">
        <w:rPr>
          <w:rFonts w:asciiTheme="majorHAnsi" w:hAnsiTheme="majorHAnsi" w:cstheme="majorHAnsi"/>
          <w:sz w:val="20"/>
          <w:szCs w:val="20"/>
        </w:rPr>
        <w:t xml:space="preserve">Załącznik nr 1 </w:t>
      </w:r>
      <w:r w:rsidR="00475975" w:rsidRPr="008736F3">
        <w:rPr>
          <w:rFonts w:asciiTheme="majorHAnsi" w:hAnsiTheme="majorHAnsi" w:cstheme="majorHAnsi"/>
          <w:sz w:val="20"/>
          <w:szCs w:val="20"/>
        </w:rPr>
        <w:t>-</w:t>
      </w:r>
      <w:r w:rsidRPr="008736F3">
        <w:rPr>
          <w:rFonts w:asciiTheme="majorHAnsi" w:hAnsiTheme="majorHAnsi" w:cstheme="majorHAnsi"/>
          <w:sz w:val="20"/>
          <w:szCs w:val="20"/>
        </w:rPr>
        <w:t xml:space="preserve"> </w:t>
      </w:r>
      <w:r w:rsidR="00EA0CF1" w:rsidRPr="008736F3">
        <w:rPr>
          <w:rFonts w:asciiTheme="majorHAnsi" w:hAnsiTheme="majorHAnsi" w:cstheme="majorHAnsi"/>
          <w:sz w:val="20"/>
          <w:szCs w:val="20"/>
        </w:rPr>
        <w:t xml:space="preserve">Formularz </w:t>
      </w:r>
      <w:r w:rsidR="00C43716" w:rsidRPr="008736F3">
        <w:rPr>
          <w:rFonts w:asciiTheme="majorHAnsi" w:hAnsiTheme="majorHAnsi" w:cstheme="majorHAnsi"/>
          <w:sz w:val="20"/>
          <w:szCs w:val="20"/>
        </w:rPr>
        <w:t>ofertowy</w:t>
      </w:r>
    </w:p>
    <w:p w14:paraId="268EB6B6" w14:textId="01B76EB5" w:rsidR="00573ED4" w:rsidRPr="008736F3" w:rsidRDefault="004D395D" w:rsidP="00D23263">
      <w:pPr>
        <w:suppressAutoHyphens/>
        <w:spacing w:line="276" w:lineRule="auto"/>
        <w:ind w:left="1695" w:hanging="1695"/>
        <w:rPr>
          <w:rFonts w:asciiTheme="majorHAnsi" w:hAnsiTheme="majorHAnsi" w:cstheme="majorHAnsi"/>
          <w:sz w:val="20"/>
          <w:szCs w:val="20"/>
        </w:rPr>
      </w:pPr>
      <w:r w:rsidRPr="008736F3">
        <w:rPr>
          <w:rFonts w:asciiTheme="majorHAnsi" w:hAnsiTheme="majorHAnsi" w:cstheme="majorHAnsi"/>
          <w:sz w:val="20"/>
          <w:szCs w:val="20"/>
        </w:rPr>
        <w:t>Załącznik nr 2</w:t>
      </w:r>
      <w:r w:rsidR="00A25C33" w:rsidRPr="008736F3">
        <w:rPr>
          <w:rFonts w:asciiTheme="majorHAnsi" w:hAnsiTheme="majorHAnsi" w:cstheme="majorHAnsi"/>
          <w:sz w:val="20"/>
          <w:szCs w:val="20"/>
        </w:rPr>
        <w:t xml:space="preserve"> - </w:t>
      </w:r>
      <w:r w:rsidRPr="008736F3">
        <w:rPr>
          <w:rFonts w:asciiTheme="majorHAnsi" w:hAnsiTheme="majorHAnsi" w:cstheme="majorHAnsi"/>
          <w:sz w:val="20"/>
          <w:szCs w:val="20"/>
        </w:rPr>
        <w:t xml:space="preserve"> Formularz </w:t>
      </w:r>
      <w:r w:rsidR="00513B07" w:rsidRPr="008736F3">
        <w:rPr>
          <w:rFonts w:asciiTheme="majorHAnsi" w:hAnsiTheme="majorHAnsi" w:cstheme="majorHAnsi"/>
          <w:sz w:val="20"/>
          <w:szCs w:val="20"/>
        </w:rPr>
        <w:t>przedmiotowo-</w:t>
      </w:r>
      <w:r w:rsidRPr="008736F3">
        <w:rPr>
          <w:rFonts w:asciiTheme="majorHAnsi" w:hAnsiTheme="majorHAnsi" w:cstheme="majorHAnsi"/>
          <w:sz w:val="20"/>
          <w:szCs w:val="20"/>
        </w:rPr>
        <w:t>cenowy</w:t>
      </w:r>
    </w:p>
    <w:p w14:paraId="399B301F" w14:textId="094E42C6" w:rsidR="00DA0B1F" w:rsidRPr="008736F3" w:rsidRDefault="00477D23" w:rsidP="00D23263">
      <w:pPr>
        <w:suppressAutoHyphens/>
        <w:spacing w:line="276" w:lineRule="auto"/>
        <w:ind w:left="1843" w:hanging="1843"/>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3</w:t>
      </w:r>
      <w:r w:rsidR="007E7FEB" w:rsidRPr="008736F3">
        <w:rPr>
          <w:rFonts w:asciiTheme="majorHAnsi" w:hAnsiTheme="majorHAnsi" w:cstheme="majorHAnsi"/>
          <w:sz w:val="20"/>
          <w:szCs w:val="20"/>
        </w:rPr>
        <w:t>, 3</w:t>
      </w:r>
      <w:r w:rsidR="00B06F7F" w:rsidRPr="008736F3">
        <w:rPr>
          <w:rFonts w:asciiTheme="majorHAnsi" w:hAnsiTheme="majorHAnsi" w:cstheme="majorHAnsi"/>
          <w:sz w:val="20"/>
          <w:szCs w:val="20"/>
        </w:rPr>
        <w:t>a</w:t>
      </w:r>
      <w:r w:rsidR="007E7FEB" w:rsidRPr="008736F3">
        <w:rPr>
          <w:rFonts w:asciiTheme="majorHAnsi" w:hAnsiTheme="majorHAnsi" w:cstheme="majorHAnsi"/>
          <w:sz w:val="20"/>
          <w:szCs w:val="20"/>
        </w:rPr>
        <w:t xml:space="preserve"> </w:t>
      </w:r>
      <w:r w:rsidR="00475975" w:rsidRPr="008736F3">
        <w:rPr>
          <w:rFonts w:asciiTheme="majorHAnsi" w:hAnsiTheme="majorHAnsi" w:cstheme="majorHAnsi"/>
          <w:sz w:val="20"/>
          <w:szCs w:val="20"/>
        </w:rPr>
        <w:t>-</w:t>
      </w:r>
      <w:r w:rsidRPr="008736F3">
        <w:rPr>
          <w:rFonts w:asciiTheme="majorHAnsi" w:hAnsiTheme="majorHAnsi" w:cstheme="majorHAnsi"/>
          <w:sz w:val="20"/>
          <w:szCs w:val="20"/>
        </w:rPr>
        <w:t xml:space="preserve"> </w:t>
      </w:r>
      <w:r w:rsidR="00DA0B1F" w:rsidRPr="008736F3">
        <w:rPr>
          <w:rFonts w:asciiTheme="majorHAnsi" w:hAnsiTheme="majorHAnsi" w:cstheme="majorHAnsi"/>
          <w:sz w:val="20"/>
          <w:szCs w:val="20"/>
        </w:rPr>
        <w:t xml:space="preserve">Oświadczenie o braku podstaw do wykluczenia i o spełnianiu warunków udziału </w:t>
      </w:r>
      <w:r w:rsidR="002B2D79" w:rsidRPr="008736F3">
        <w:rPr>
          <w:rFonts w:asciiTheme="majorHAnsi" w:hAnsiTheme="majorHAnsi" w:cstheme="majorHAnsi"/>
          <w:sz w:val="20"/>
          <w:szCs w:val="20"/>
        </w:rPr>
        <w:t xml:space="preserve">   </w:t>
      </w:r>
      <w:r w:rsidR="00DA0B1F" w:rsidRPr="008736F3">
        <w:rPr>
          <w:rFonts w:asciiTheme="majorHAnsi" w:hAnsiTheme="majorHAnsi" w:cstheme="majorHAnsi"/>
          <w:sz w:val="20"/>
          <w:szCs w:val="20"/>
        </w:rPr>
        <w:t>w postępowaniu</w:t>
      </w:r>
    </w:p>
    <w:p w14:paraId="2CAD9A30" w14:textId="76A255A8" w:rsidR="008446CF" w:rsidRPr="008736F3" w:rsidRDefault="008446CF" w:rsidP="00D23263">
      <w:pPr>
        <w:suppressAutoHyphens/>
        <w:spacing w:line="276" w:lineRule="auto"/>
        <w:ind w:left="1843" w:hanging="1843"/>
        <w:rPr>
          <w:rFonts w:asciiTheme="majorHAnsi" w:hAnsiTheme="majorHAnsi" w:cstheme="majorHAnsi"/>
          <w:sz w:val="20"/>
          <w:szCs w:val="20"/>
        </w:rPr>
      </w:pPr>
      <w:r w:rsidRPr="008736F3">
        <w:rPr>
          <w:rFonts w:asciiTheme="majorHAnsi" w:hAnsiTheme="majorHAnsi" w:cstheme="majorHAnsi"/>
          <w:sz w:val="20"/>
          <w:szCs w:val="20"/>
        </w:rPr>
        <w:t>Załącznik nr 3b – Oświadczenie Wykonawców  wspólnie ubiegających się o udzielenie zamówienia</w:t>
      </w:r>
    </w:p>
    <w:p w14:paraId="1191F792" w14:textId="77777777" w:rsidR="00E84975" w:rsidRPr="008736F3" w:rsidRDefault="00DA0B1F"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Załą</w:t>
      </w:r>
      <w:r w:rsidR="002B2D79" w:rsidRPr="008736F3">
        <w:rPr>
          <w:rFonts w:asciiTheme="majorHAnsi" w:hAnsiTheme="majorHAnsi" w:cstheme="majorHAnsi"/>
          <w:sz w:val="20"/>
          <w:szCs w:val="20"/>
        </w:rPr>
        <w:t xml:space="preserve">cznik nr </w:t>
      </w:r>
      <w:r w:rsidR="004D395D" w:rsidRPr="008736F3">
        <w:rPr>
          <w:rFonts w:asciiTheme="majorHAnsi" w:hAnsiTheme="majorHAnsi" w:cstheme="majorHAnsi"/>
          <w:sz w:val="20"/>
          <w:szCs w:val="20"/>
        </w:rPr>
        <w:t>3</w:t>
      </w:r>
      <w:r w:rsidR="002B2D79" w:rsidRPr="008736F3">
        <w:rPr>
          <w:rFonts w:asciiTheme="majorHAnsi" w:hAnsiTheme="majorHAnsi" w:cstheme="majorHAnsi"/>
          <w:sz w:val="20"/>
          <w:szCs w:val="20"/>
        </w:rPr>
        <w:t>c</w:t>
      </w:r>
      <w:r w:rsidRPr="008736F3">
        <w:rPr>
          <w:rFonts w:asciiTheme="majorHAnsi" w:hAnsiTheme="majorHAnsi" w:cstheme="majorHAnsi"/>
          <w:sz w:val="20"/>
          <w:szCs w:val="20"/>
        </w:rPr>
        <w:t xml:space="preserve"> - Oświadczenia dotyczące art. 5K Rozporządzenia 833/2014 oraz art. 7 ust. 1 ustawy (…) przeciwdziałaniu agresji na Ukrainie.</w:t>
      </w:r>
    </w:p>
    <w:p w14:paraId="27D35B81" w14:textId="77777777" w:rsidR="00E84975" w:rsidRPr="008736F3" w:rsidRDefault="00477B9B"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4</w:t>
      </w:r>
      <w:r w:rsidRPr="008736F3">
        <w:rPr>
          <w:rFonts w:asciiTheme="majorHAnsi" w:hAnsiTheme="majorHAnsi" w:cstheme="majorHAnsi"/>
          <w:sz w:val="20"/>
          <w:szCs w:val="20"/>
        </w:rPr>
        <w:t xml:space="preserve"> </w:t>
      </w:r>
      <w:r w:rsidR="00475975" w:rsidRPr="008736F3">
        <w:rPr>
          <w:rFonts w:asciiTheme="majorHAnsi" w:hAnsiTheme="majorHAnsi" w:cstheme="majorHAnsi"/>
          <w:sz w:val="20"/>
          <w:szCs w:val="20"/>
        </w:rPr>
        <w:t>-</w:t>
      </w:r>
      <w:r w:rsidRPr="008736F3">
        <w:rPr>
          <w:rFonts w:asciiTheme="majorHAnsi" w:hAnsiTheme="majorHAnsi" w:cstheme="majorHAnsi"/>
          <w:sz w:val="20"/>
          <w:szCs w:val="20"/>
        </w:rPr>
        <w:t xml:space="preserve"> </w:t>
      </w:r>
      <w:r w:rsidR="00C43716" w:rsidRPr="008736F3">
        <w:rPr>
          <w:rFonts w:asciiTheme="majorHAnsi" w:hAnsiTheme="majorHAnsi" w:cstheme="majorHAnsi"/>
          <w:sz w:val="20"/>
          <w:szCs w:val="20"/>
        </w:rPr>
        <w:t>Zobowiązanie innego podmiotu do udostępnienia niezbędnych zasobów Wykonawcy</w:t>
      </w:r>
    </w:p>
    <w:p w14:paraId="726A37EE" w14:textId="77777777" w:rsidR="00A340D8" w:rsidRPr="008736F3" w:rsidRDefault="00477B9B"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5</w:t>
      </w:r>
      <w:r w:rsidR="00C96180" w:rsidRPr="008736F3">
        <w:rPr>
          <w:rFonts w:asciiTheme="majorHAnsi" w:hAnsiTheme="majorHAnsi" w:cstheme="majorHAnsi"/>
          <w:sz w:val="20"/>
          <w:szCs w:val="20"/>
        </w:rPr>
        <w:t xml:space="preserve"> </w:t>
      </w:r>
      <w:r w:rsidR="00A340D8" w:rsidRPr="008736F3">
        <w:rPr>
          <w:rFonts w:asciiTheme="majorHAnsi" w:hAnsiTheme="majorHAnsi" w:cstheme="majorHAnsi"/>
          <w:sz w:val="20"/>
          <w:szCs w:val="20"/>
        </w:rPr>
        <w:t>– Oświadczenie o grupie kapitałowej</w:t>
      </w:r>
    </w:p>
    <w:p w14:paraId="284C9D14" w14:textId="23E181E0" w:rsidR="00D1008B" w:rsidRPr="008736F3" w:rsidRDefault="00A340D8"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6  - </w:t>
      </w:r>
      <w:r w:rsidR="009643AF" w:rsidRPr="008736F3">
        <w:rPr>
          <w:rFonts w:asciiTheme="majorHAnsi" w:hAnsiTheme="majorHAnsi" w:cstheme="majorHAnsi"/>
          <w:sz w:val="20"/>
          <w:szCs w:val="20"/>
        </w:rPr>
        <w:t>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315C7898" w14:textId="4C1B50EE" w:rsidR="00255DBE" w:rsidRPr="00255DBE" w:rsidRDefault="00842C2D" w:rsidP="00842C2D">
      <w:pPr>
        <w:suppressAutoHyphens/>
        <w:spacing w:line="276" w:lineRule="auto"/>
        <w:ind w:left="709" w:hanging="709"/>
        <w:jc w:val="right"/>
        <w:rPr>
          <w:rFonts w:asciiTheme="majorHAnsi" w:hAnsiTheme="majorHAnsi" w:cstheme="majorHAnsi"/>
          <w:b/>
          <w:bCs/>
          <w:i/>
          <w:iCs/>
          <w:sz w:val="20"/>
          <w:szCs w:val="20"/>
        </w:rPr>
      </w:pPr>
      <w:r>
        <w:rPr>
          <w:rFonts w:asciiTheme="majorHAnsi" w:hAnsiTheme="majorHAnsi" w:cstheme="majorHAnsi"/>
          <w:b/>
          <w:bCs/>
          <w:i/>
          <w:iCs/>
          <w:sz w:val="20"/>
          <w:szCs w:val="20"/>
        </w:rPr>
        <w:t>Kanclerz UKW</w:t>
      </w:r>
    </w:p>
    <w:p w14:paraId="6261C068" w14:textId="77777777" w:rsidR="00255DBE" w:rsidRPr="00255DBE" w:rsidRDefault="00255DBE" w:rsidP="00255DBE">
      <w:pPr>
        <w:suppressAutoHyphens/>
        <w:ind w:left="709" w:hanging="709"/>
        <w:jc w:val="right"/>
        <w:rPr>
          <w:rFonts w:asciiTheme="majorHAnsi" w:hAnsiTheme="majorHAnsi" w:cstheme="majorHAnsi"/>
          <w:b/>
          <w:bCs/>
          <w:i/>
          <w:iCs/>
          <w:sz w:val="20"/>
          <w:szCs w:val="20"/>
        </w:rPr>
      </w:pPr>
    </w:p>
    <w:p w14:paraId="0CC3415C" w14:textId="31B8F755" w:rsidR="00404A9B" w:rsidRPr="00255DBE" w:rsidRDefault="00404A9B" w:rsidP="00255DBE">
      <w:pPr>
        <w:suppressAutoHyphens/>
        <w:ind w:left="709" w:hanging="709"/>
        <w:jc w:val="right"/>
        <w:rPr>
          <w:rFonts w:asciiTheme="majorHAnsi" w:hAnsiTheme="majorHAnsi" w:cstheme="majorHAnsi"/>
          <w:b/>
          <w:bCs/>
          <w:i/>
          <w:iCs/>
          <w:sz w:val="20"/>
          <w:szCs w:val="20"/>
        </w:rPr>
      </w:pPr>
      <w:r w:rsidRPr="00255DBE">
        <w:rPr>
          <w:rFonts w:asciiTheme="majorHAnsi" w:hAnsiTheme="majorHAnsi" w:cstheme="majorHAnsi"/>
          <w:b/>
          <w:bCs/>
          <w:i/>
          <w:iCs/>
          <w:sz w:val="20"/>
          <w:szCs w:val="20"/>
        </w:rPr>
        <w:t xml:space="preserve">mgr </w:t>
      </w:r>
      <w:r w:rsidR="00842C2D">
        <w:rPr>
          <w:rFonts w:asciiTheme="majorHAnsi" w:hAnsiTheme="majorHAnsi" w:cstheme="majorHAnsi"/>
          <w:b/>
          <w:bCs/>
          <w:i/>
          <w:iCs/>
          <w:sz w:val="20"/>
          <w:szCs w:val="20"/>
        </w:rPr>
        <w:t>Renata Malak</w:t>
      </w:r>
      <w:r w:rsidRPr="00255DBE">
        <w:rPr>
          <w:rFonts w:asciiTheme="majorHAnsi" w:hAnsiTheme="majorHAnsi" w:cstheme="majorHAnsi"/>
          <w:b/>
          <w:bCs/>
          <w:i/>
          <w:iCs/>
          <w:sz w:val="20"/>
          <w:szCs w:val="20"/>
        </w:rPr>
        <w:t xml:space="preserve">   </w:t>
      </w:r>
    </w:p>
    <w:p w14:paraId="724E3091" w14:textId="0943E560" w:rsidR="00F02DB9" w:rsidRPr="00E17F2E" w:rsidRDefault="00475975" w:rsidP="00255DBE">
      <w:pPr>
        <w:suppressAutoHyphens/>
        <w:ind w:left="709" w:hanging="709"/>
        <w:jc w:val="right"/>
        <w:rPr>
          <w:rFonts w:asciiTheme="majorHAnsi" w:hAnsiTheme="majorHAnsi" w:cstheme="majorHAnsi"/>
          <w:sz w:val="20"/>
          <w:szCs w:val="20"/>
        </w:rPr>
      </w:pPr>
      <w:r w:rsidRPr="00E17F2E">
        <w:rPr>
          <w:rFonts w:asciiTheme="majorHAnsi" w:hAnsiTheme="majorHAnsi" w:cstheme="majorHAnsi"/>
          <w:sz w:val="20"/>
          <w:szCs w:val="20"/>
        </w:rPr>
        <w:t>.............</w:t>
      </w:r>
      <w:r w:rsidR="002B03E0" w:rsidRPr="00E17F2E">
        <w:rPr>
          <w:rFonts w:asciiTheme="majorHAnsi" w:hAnsiTheme="majorHAnsi" w:cstheme="majorHAnsi"/>
          <w:sz w:val="20"/>
          <w:szCs w:val="20"/>
        </w:rPr>
        <w:t>.........</w:t>
      </w:r>
      <w:r w:rsidRPr="00E17F2E">
        <w:rPr>
          <w:rFonts w:asciiTheme="majorHAnsi" w:hAnsiTheme="majorHAnsi" w:cstheme="majorHAnsi"/>
          <w:sz w:val="20"/>
          <w:szCs w:val="20"/>
        </w:rPr>
        <w:t>.......................</w:t>
      </w:r>
      <w:r w:rsidR="00F02DB9" w:rsidRPr="00E17F2E">
        <w:rPr>
          <w:rFonts w:asciiTheme="majorHAnsi" w:hAnsiTheme="majorHAnsi" w:cstheme="majorHAnsi"/>
          <w:sz w:val="20"/>
          <w:szCs w:val="20"/>
        </w:rPr>
        <w:t>.</w:t>
      </w:r>
    </w:p>
    <w:p w14:paraId="6D456CEA" w14:textId="3A7AF906" w:rsidR="007E7FEB" w:rsidRPr="00E17F2E" w:rsidRDefault="00F02DB9" w:rsidP="0038058E">
      <w:pPr>
        <w:suppressAutoHyphens/>
        <w:spacing w:after="40"/>
        <w:ind w:left="709" w:hanging="709"/>
        <w:jc w:val="right"/>
        <w:rPr>
          <w:rFonts w:asciiTheme="majorHAnsi" w:hAnsiTheme="majorHAnsi" w:cstheme="majorHAnsi"/>
          <w:bCs/>
          <w:sz w:val="20"/>
          <w:szCs w:val="20"/>
        </w:rPr>
      </w:pPr>
      <w:r w:rsidRPr="00E17F2E">
        <w:rPr>
          <w:rFonts w:asciiTheme="majorHAnsi" w:hAnsiTheme="majorHAnsi" w:cstheme="majorHAnsi"/>
          <w:bCs/>
          <w:sz w:val="20"/>
          <w:szCs w:val="20"/>
        </w:rPr>
        <w:t>(Kierownik Zamawiającego)</w:t>
      </w:r>
    </w:p>
    <w:sectPr w:rsidR="007E7FEB" w:rsidRPr="00E17F2E" w:rsidSect="00D138FB">
      <w:headerReference w:type="first" r:id="rId25"/>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0D3A" w14:textId="77777777" w:rsidR="00C114E9" w:rsidRDefault="00C114E9">
      <w:r>
        <w:separator/>
      </w:r>
    </w:p>
  </w:endnote>
  <w:endnote w:type="continuationSeparator" w:id="0">
    <w:p w14:paraId="248D019E" w14:textId="77777777" w:rsidR="00C114E9" w:rsidRDefault="00C1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0E3F" w14:textId="77777777" w:rsidR="00C114E9" w:rsidRDefault="00C114E9">
      <w:r>
        <w:separator/>
      </w:r>
    </w:p>
  </w:footnote>
  <w:footnote w:type="continuationSeparator" w:id="0">
    <w:p w14:paraId="3521E852" w14:textId="77777777" w:rsidR="00C114E9" w:rsidRDefault="00C114E9">
      <w:r>
        <w:continuationSeparator/>
      </w:r>
    </w:p>
  </w:footnote>
  <w:footnote w:id="1">
    <w:p w14:paraId="784CFB35"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Zasadą jest możliwość realizacji umowy przy udziale podwykonawców (art. 462 ust. 1 </w:t>
      </w:r>
      <w:proofErr w:type="spellStart"/>
      <w:r w:rsidRPr="00717985">
        <w:rPr>
          <w:rFonts w:ascii="Arial" w:hAnsi="Arial" w:cs="Arial"/>
          <w:sz w:val="16"/>
          <w:szCs w:val="16"/>
        </w:rPr>
        <w:t>p.z.p</w:t>
      </w:r>
      <w:proofErr w:type="spellEnd"/>
      <w:r w:rsidRPr="00717985">
        <w:rPr>
          <w:rFonts w:ascii="Arial" w:hAnsi="Arial" w:cs="Arial"/>
          <w:sz w:val="16"/>
          <w:szCs w:val="16"/>
        </w:rPr>
        <w:t>.)</w:t>
      </w:r>
    </w:p>
  </w:footnote>
  <w:footnote w:id="2">
    <w:p w14:paraId="3C4E1E95"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Zgodnie z art. 281 ust. 2 pkt 15 </w:t>
      </w:r>
      <w:proofErr w:type="spellStart"/>
      <w:r w:rsidRPr="00717985">
        <w:rPr>
          <w:rFonts w:ascii="Arial" w:hAnsi="Arial" w:cs="Arial"/>
          <w:sz w:val="16"/>
          <w:szCs w:val="16"/>
        </w:rPr>
        <w:t>p.z.p</w:t>
      </w:r>
      <w:proofErr w:type="spellEnd"/>
      <w:r w:rsidRPr="00717985">
        <w:rPr>
          <w:rFonts w:ascii="Arial" w:hAnsi="Arial" w:cs="Arial"/>
          <w:sz w:val="16"/>
          <w:szCs w:val="16"/>
        </w:rPr>
        <w:t xml:space="preserve">. w SWZ należy wprowadzić informację o obowiązku osobistego wykonania kluczowych zadań w ramach zamówienia. Brak takiego obowiązku może być zaakcentowany poprzez wyraźne wskazanie, iż nie przewiduje się tego rodzaju ograniczenia. </w:t>
      </w:r>
    </w:p>
  </w:footnote>
  <w:footnote w:id="3">
    <w:p w14:paraId="1BF81D90"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Zgodnie z art. 462 ust. 2 </w:t>
      </w:r>
      <w:proofErr w:type="spellStart"/>
      <w:r w:rsidRPr="00717985">
        <w:rPr>
          <w:rFonts w:ascii="Arial" w:hAnsi="Arial" w:cs="Arial"/>
          <w:sz w:val="16"/>
          <w:szCs w:val="16"/>
        </w:rPr>
        <w:t>p.z.p</w:t>
      </w:r>
      <w:proofErr w:type="spellEnd"/>
      <w:r w:rsidRPr="00717985">
        <w:rPr>
          <w:rFonts w:ascii="Arial" w:hAnsi="Arial" w:cs="Arial"/>
          <w:sz w:val="16"/>
          <w:szCs w:val="16"/>
        </w:rPr>
        <w:t xml:space="preserve">. zamawiający jest uprawniony do wymagania wskazania w ofercie podwykonawców, o ile na tym etapie wykonawca dysponuje taką wiedzą.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775E8C" w:rsidRDefault="00775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DF7428"/>
    <w:multiLevelType w:val="hybridMultilevel"/>
    <w:tmpl w:val="CF882A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E545F91"/>
    <w:multiLevelType w:val="multilevel"/>
    <w:tmpl w:val="8458CE10"/>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bCs w:val="0"/>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1"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1940023"/>
    <w:multiLevelType w:val="hybridMultilevel"/>
    <w:tmpl w:val="CF9C1EA4"/>
    <w:lvl w:ilvl="0" w:tplc="CB8A163A">
      <w:start w:val="1"/>
      <w:numFmt w:val="decimal"/>
      <w:lvlText w:val="%1."/>
      <w:lvlJc w:val="left"/>
      <w:pPr>
        <w:ind w:left="780" w:hanging="4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5C6936"/>
    <w:multiLevelType w:val="hybridMultilevel"/>
    <w:tmpl w:val="3A5AFD42"/>
    <w:lvl w:ilvl="0" w:tplc="04150017">
      <w:start w:val="1"/>
      <w:numFmt w:val="lowerLetter"/>
      <w:lvlText w:val="%1)"/>
      <w:lvlJc w:val="left"/>
      <w:pPr>
        <w:ind w:left="1910" w:hanging="360"/>
      </w:pPr>
      <w:rPr>
        <w:rFonts w:cs="Times New Roman"/>
      </w:rPr>
    </w:lvl>
    <w:lvl w:ilvl="1" w:tplc="723CCB7A">
      <w:start w:val="1"/>
      <w:numFmt w:val="lowerLetter"/>
      <w:lvlText w:val="%2."/>
      <w:lvlJc w:val="left"/>
      <w:pPr>
        <w:ind w:left="2630" w:hanging="360"/>
      </w:pPr>
      <w:rPr>
        <w:rFonts w:cs="Times New Roman"/>
        <w:b/>
        <w:bCs/>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E5B3036"/>
    <w:multiLevelType w:val="hybridMultilevel"/>
    <w:tmpl w:val="03505DFA"/>
    <w:lvl w:ilvl="0" w:tplc="04150017">
      <w:start w:val="1"/>
      <w:numFmt w:val="lowerLetter"/>
      <w:lvlText w:val="%1)"/>
      <w:lvlJc w:val="left"/>
      <w:pPr>
        <w:ind w:left="1146" w:hanging="360"/>
      </w:pPr>
      <w:rPr>
        <w:rFonts w:cs="Times New Roman"/>
      </w:rPr>
    </w:lvl>
    <w:lvl w:ilvl="1" w:tplc="A798EB28">
      <w:start w:val="1"/>
      <w:numFmt w:val="decimal"/>
      <w:lvlText w:val="%2)"/>
      <w:lvlJc w:val="left"/>
      <w:pPr>
        <w:ind w:left="1866" w:hanging="360"/>
      </w:pPr>
      <w:rPr>
        <w:b/>
        <w:bCs/>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1F4A07CD"/>
    <w:multiLevelType w:val="hybridMultilevel"/>
    <w:tmpl w:val="8DAEC542"/>
    <w:lvl w:ilvl="0" w:tplc="E8BE51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6D3615"/>
    <w:multiLevelType w:val="hybridMultilevel"/>
    <w:tmpl w:val="1258FB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3" w15:restartNumberingAfterBreak="0">
    <w:nsid w:val="268916AD"/>
    <w:multiLevelType w:val="hybridMultilevel"/>
    <w:tmpl w:val="B36472F2"/>
    <w:lvl w:ilvl="0" w:tplc="2F9A70FC">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EDB529F"/>
    <w:multiLevelType w:val="hybridMultilevel"/>
    <w:tmpl w:val="1ACC6554"/>
    <w:lvl w:ilvl="0" w:tplc="A3521684">
      <w:start w:val="1"/>
      <w:numFmt w:val="decimal"/>
      <w:lvlText w:val="%1."/>
      <w:lvlJc w:val="left"/>
      <w:pPr>
        <w:ind w:left="1146" w:hanging="360"/>
      </w:pPr>
      <w:rPr>
        <w:rFonts w:asciiTheme="majorHAnsi" w:eastAsia="Times New Roman" w:hAnsiTheme="majorHAnsi" w:cs="Times New Roman" w:hint="default"/>
        <w:b/>
        <w:bCs/>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CDB53AB"/>
    <w:multiLevelType w:val="hybridMultilevel"/>
    <w:tmpl w:val="AD868D44"/>
    <w:lvl w:ilvl="0" w:tplc="DA56A420">
      <w:start w:val="8"/>
      <w:numFmt w:val="decimal"/>
      <w:lvlText w:val="%1."/>
      <w:lvlJc w:val="left"/>
      <w:pPr>
        <w:ind w:left="360" w:hanging="360"/>
      </w:pPr>
      <w:rPr>
        <w:rFonts w:asciiTheme="majorHAnsi" w:eastAsia="Times New Roman" w:hAnsiTheme="majorHAnsi" w:cstheme="majorHAnsi" w:hint="default"/>
        <w:b/>
        <w:bCs/>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E2B371A"/>
    <w:multiLevelType w:val="hybridMultilevel"/>
    <w:tmpl w:val="3CFAAB66"/>
    <w:lvl w:ilvl="0" w:tplc="FC1A0EA2">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6C0D9A"/>
    <w:multiLevelType w:val="multilevel"/>
    <w:tmpl w:val="47A02832"/>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b/>
        <w:bCs/>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31"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9725BB"/>
    <w:multiLevelType w:val="hybridMultilevel"/>
    <w:tmpl w:val="B51C8BC2"/>
    <w:lvl w:ilvl="0" w:tplc="FE049B22">
      <w:start w:val="3"/>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BC6EA6"/>
    <w:multiLevelType w:val="hybridMultilevel"/>
    <w:tmpl w:val="89146744"/>
    <w:lvl w:ilvl="0" w:tplc="1B60B938">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5"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194E4E14"/>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8D0799"/>
    <w:multiLevelType w:val="hybridMultilevel"/>
    <w:tmpl w:val="4AAE86D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332183B"/>
    <w:multiLevelType w:val="hybridMultilevel"/>
    <w:tmpl w:val="D35AD810"/>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721C2552">
      <w:start w:val="1"/>
      <w:numFmt w:val="decimal"/>
      <w:lvlText w:val="%3)"/>
      <w:lvlJc w:val="left"/>
      <w:pPr>
        <w:ind w:left="2648" w:hanging="180"/>
      </w:pPr>
      <w:rPr>
        <w:rFonts w:cs="Times New Roman"/>
        <w:b/>
        <w:bCs/>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44" w15:restartNumberingAfterBreak="0">
    <w:nsid w:val="74215ED1"/>
    <w:multiLevelType w:val="hybridMultilevel"/>
    <w:tmpl w:val="302A2706"/>
    <w:lvl w:ilvl="0" w:tplc="2DEC470E">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3500F6"/>
    <w:multiLevelType w:val="hybridMultilevel"/>
    <w:tmpl w:val="F35CAEF0"/>
    <w:lvl w:ilvl="0" w:tplc="B28E768A">
      <w:start w:val="1"/>
      <w:numFmt w:val="ordinal"/>
      <w:lvlText w:val="%1"/>
      <w:lvlJc w:val="left"/>
      <w:pPr>
        <w:tabs>
          <w:tab w:val="num" w:pos="1009"/>
        </w:tabs>
        <w:ind w:left="1009" w:hanging="453"/>
      </w:pPr>
      <w:rPr>
        <w:rFonts w:asciiTheme="majorHAnsi" w:hAnsiTheme="majorHAnsi" w:cs="Times New Roman" w:hint="default"/>
        <w:b/>
        <w:bCs/>
        <w:i w:val="0"/>
        <w:sz w:val="20"/>
        <w:szCs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7AD09CB"/>
    <w:multiLevelType w:val="hybridMultilevel"/>
    <w:tmpl w:val="0668242C"/>
    <w:lvl w:ilvl="0" w:tplc="2162391A">
      <w:start w:val="5"/>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7A153897"/>
    <w:multiLevelType w:val="hybridMultilevel"/>
    <w:tmpl w:val="761CA0BA"/>
    <w:lvl w:ilvl="0" w:tplc="A17A474A">
      <w:start w:val="1"/>
      <w:numFmt w:val="decimal"/>
      <w:lvlText w:val="%1."/>
      <w:lvlJc w:val="left"/>
      <w:pPr>
        <w:ind w:left="720" w:hanging="360"/>
      </w:pPr>
      <w:rPr>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D033E45"/>
    <w:multiLevelType w:val="hybridMultilevel"/>
    <w:tmpl w:val="8E26CF8A"/>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num w:numId="1">
    <w:abstractNumId w:val="2"/>
  </w:num>
  <w:num w:numId="2">
    <w:abstractNumId w:val="1"/>
  </w:num>
  <w:num w:numId="3">
    <w:abstractNumId w:val="0"/>
  </w:num>
  <w:num w:numId="4">
    <w:abstractNumId w:val="42"/>
  </w:num>
  <w:num w:numId="5">
    <w:abstractNumId w:val="29"/>
  </w:num>
  <w:num w:numId="6">
    <w:abstractNumId w:val="40"/>
  </w:num>
  <w:num w:numId="7">
    <w:abstractNumId w:val="38"/>
  </w:num>
  <w:num w:numId="8">
    <w:abstractNumId w:val="36"/>
    <w:lvlOverride w:ilvl="0">
      <w:startOverride w:val="1"/>
    </w:lvlOverride>
  </w:num>
  <w:num w:numId="9">
    <w:abstractNumId w:val="28"/>
    <w:lvlOverride w:ilvl="0">
      <w:startOverride w:val="1"/>
    </w:lvlOverride>
  </w:num>
  <w:num w:numId="10">
    <w:abstractNumId w:val="20"/>
  </w:num>
  <w:num w:numId="11">
    <w:abstractNumId w:val="19"/>
  </w:num>
  <w:num w:numId="12">
    <w:abstractNumId w:val="39"/>
  </w:num>
  <w:num w:numId="13">
    <w:abstractNumId w:val="17"/>
  </w:num>
  <w:num w:numId="14">
    <w:abstractNumId w:val="33"/>
  </w:num>
  <w:num w:numId="15">
    <w:abstractNumId w:val="10"/>
  </w:num>
  <w:num w:numId="16">
    <w:abstractNumId w:val="31"/>
  </w:num>
  <w:num w:numId="17">
    <w:abstractNumId w:val="13"/>
  </w:num>
  <w:num w:numId="18">
    <w:abstractNumId w:val="35"/>
  </w:num>
  <w:num w:numId="19">
    <w:abstractNumId w:val="22"/>
  </w:num>
  <w:num w:numId="20">
    <w:abstractNumId w:val="24"/>
  </w:num>
  <w:num w:numId="21">
    <w:abstractNumId w:val="43"/>
  </w:num>
  <w:num w:numId="22">
    <w:abstractNumId w:val="15"/>
  </w:num>
  <w:num w:numId="23">
    <w:abstractNumId w:val="25"/>
  </w:num>
  <w:num w:numId="24">
    <w:abstractNumId w:val="47"/>
  </w:num>
  <w:num w:numId="25">
    <w:abstractNumId w:val="45"/>
  </w:num>
  <w:num w:numId="26">
    <w:abstractNumId w:val="37"/>
  </w:num>
  <w:num w:numId="27">
    <w:abstractNumId w:val="16"/>
  </w:num>
  <w:num w:numId="28">
    <w:abstractNumId w:val="23"/>
  </w:num>
  <w:num w:numId="29">
    <w:abstractNumId w:val="26"/>
  </w:num>
  <w:num w:numId="30">
    <w:abstractNumId w:val="27"/>
  </w:num>
  <w:num w:numId="31">
    <w:abstractNumId w:val="30"/>
  </w:num>
  <w:num w:numId="32">
    <w:abstractNumId w:val="14"/>
  </w:num>
  <w:num w:numId="33">
    <w:abstractNumId w:val="12"/>
  </w:num>
  <w:num w:numId="34">
    <w:abstractNumId w:val="18"/>
  </w:num>
  <w:num w:numId="35">
    <w:abstractNumId w:val="32"/>
  </w:num>
  <w:num w:numId="36">
    <w:abstractNumId w:val="8"/>
  </w:num>
  <w:num w:numId="37">
    <w:abstractNumId w:val="46"/>
  </w:num>
  <w:num w:numId="38">
    <w:abstractNumId w:val="44"/>
  </w:num>
  <w:num w:numId="39">
    <w:abstractNumId w:val="34"/>
  </w:num>
  <w:num w:numId="40">
    <w:abstractNumId w:val="48"/>
  </w:num>
  <w:num w:numId="41">
    <w:abstractNumId w:val="21"/>
  </w:num>
  <w:num w:numId="42">
    <w:abstractNumId w:val="11"/>
  </w:num>
  <w:num w:numId="43">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653"/>
    <w:rsid w:val="00004B26"/>
    <w:rsid w:val="000061DF"/>
    <w:rsid w:val="000068F2"/>
    <w:rsid w:val="00006F1D"/>
    <w:rsid w:val="000072F9"/>
    <w:rsid w:val="0001031A"/>
    <w:rsid w:val="000103AD"/>
    <w:rsid w:val="0001160C"/>
    <w:rsid w:val="00011A52"/>
    <w:rsid w:val="0001220F"/>
    <w:rsid w:val="00012409"/>
    <w:rsid w:val="0001322B"/>
    <w:rsid w:val="00014473"/>
    <w:rsid w:val="000152B1"/>
    <w:rsid w:val="00015DBC"/>
    <w:rsid w:val="0002051E"/>
    <w:rsid w:val="000206AD"/>
    <w:rsid w:val="00021355"/>
    <w:rsid w:val="00021853"/>
    <w:rsid w:val="00022B9E"/>
    <w:rsid w:val="00022E8D"/>
    <w:rsid w:val="00022FC7"/>
    <w:rsid w:val="00023235"/>
    <w:rsid w:val="00024878"/>
    <w:rsid w:val="00024C82"/>
    <w:rsid w:val="00025DC8"/>
    <w:rsid w:val="000279D2"/>
    <w:rsid w:val="00027DDB"/>
    <w:rsid w:val="000301DF"/>
    <w:rsid w:val="0003085C"/>
    <w:rsid w:val="00031A67"/>
    <w:rsid w:val="00031B1A"/>
    <w:rsid w:val="00032FCA"/>
    <w:rsid w:val="00033A87"/>
    <w:rsid w:val="00033D0F"/>
    <w:rsid w:val="00033F45"/>
    <w:rsid w:val="00035151"/>
    <w:rsid w:val="000351BA"/>
    <w:rsid w:val="000352EE"/>
    <w:rsid w:val="000363C3"/>
    <w:rsid w:val="000364B3"/>
    <w:rsid w:val="0003711D"/>
    <w:rsid w:val="000379D6"/>
    <w:rsid w:val="00037A32"/>
    <w:rsid w:val="00037B33"/>
    <w:rsid w:val="00037EF1"/>
    <w:rsid w:val="0004004F"/>
    <w:rsid w:val="00040703"/>
    <w:rsid w:val="000409A3"/>
    <w:rsid w:val="00040AB2"/>
    <w:rsid w:val="00040F4D"/>
    <w:rsid w:val="00041364"/>
    <w:rsid w:val="00041891"/>
    <w:rsid w:val="00042982"/>
    <w:rsid w:val="00042C21"/>
    <w:rsid w:val="00042E59"/>
    <w:rsid w:val="0004303A"/>
    <w:rsid w:val="00044658"/>
    <w:rsid w:val="00044704"/>
    <w:rsid w:val="00044768"/>
    <w:rsid w:val="00045981"/>
    <w:rsid w:val="000477BF"/>
    <w:rsid w:val="00047BA2"/>
    <w:rsid w:val="00047F7B"/>
    <w:rsid w:val="00047FCF"/>
    <w:rsid w:val="0005103A"/>
    <w:rsid w:val="000510C7"/>
    <w:rsid w:val="00052566"/>
    <w:rsid w:val="00052E07"/>
    <w:rsid w:val="0005429C"/>
    <w:rsid w:val="000544E8"/>
    <w:rsid w:val="00054AEA"/>
    <w:rsid w:val="00054DC1"/>
    <w:rsid w:val="00054F6A"/>
    <w:rsid w:val="000555E7"/>
    <w:rsid w:val="00055CF1"/>
    <w:rsid w:val="00055D7E"/>
    <w:rsid w:val="000561DE"/>
    <w:rsid w:val="00056EE8"/>
    <w:rsid w:val="000602FE"/>
    <w:rsid w:val="0006055C"/>
    <w:rsid w:val="00060E1E"/>
    <w:rsid w:val="00061611"/>
    <w:rsid w:val="000620B8"/>
    <w:rsid w:val="0006210E"/>
    <w:rsid w:val="00062119"/>
    <w:rsid w:val="00063E22"/>
    <w:rsid w:val="000645C5"/>
    <w:rsid w:val="0006482A"/>
    <w:rsid w:val="00065D73"/>
    <w:rsid w:val="0006614B"/>
    <w:rsid w:val="000665CC"/>
    <w:rsid w:val="00066E53"/>
    <w:rsid w:val="00067314"/>
    <w:rsid w:val="000709F8"/>
    <w:rsid w:val="00070A7B"/>
    <w:rsid w:val="000713E1"/>
    <w:rsid w:val="00071DEB"/>
    <w:rsid w:val="00072280"/>
    <w:rsid w:val="00072756"/>
    <w:rsid w:val="000731B6"/>
    <w:rsid w:val="000732AC"/>
    <w:rsid w:val="00073507"/>
    <w:rsid w:val="000737F1"/>
    <w:rsid w:val="00073FEA"/>
    <w:rsid w:val="00074549"/>
    <w:rsid w:val="00074793"/>
    <w:rsid w:val="00076005"/>
    <w:rsid w:val="00077531"/>
    <w:rsid w:val="00077543"/>
    <w:rsid w:val="00077CC3"/>
    <w:rsid w:val="00080477"/>
    <w:rsid w:val="00081313"/>
    <w:rsid w:val="000814B4"/>
    <w:rsid w:val="000817E4"/>
    <w:rsid w:val="00081B8E"/>
    <w:rsid w:val="00082D65"/>
    <w:rsid w:val="00083431"/>
    <w:rsid w:val="00083AFB"/>
    <w:rsid w:val="000846FB"/>
    <w:rsid w:val="00084848"/>
    <w:rsid w:val="00084C33"/>
    <w:rsid w:val="00085119"/>
    <w:rsid w:val="000851E0"/>
    <w:rsid w:val="00085FA3"/>
    <w:rsid w:val="00090A4C"/>
    <w:rsid w:val="00091027"/>
    <w:rsid w:val="00091B6E"/>
    <w:rsid w:val="000937E3"/>
    <w:rsid w:val="00096111"/>
    <w:rsid w:val="00096149"/>
    <w:rsid w:val="00096D66"/>
    <w:rsid w:val="000971D8"/>
    <w:rsid w:val="000A005A"/>
    <w:rsid w:val="000A033E"/>
    <w:rsid w:val="000A0846"/>
    <w:rsid w:val="000A0FD9"/>
    <w:rsid w:val="000A1802"/>
    <w:rsid w:val="000A2336"/>
    <w:rsid w:val="000A29D8"/>
    <w:rsid w:val="000A2E97"/>
    <w:rsid w:val="000A3FD9"/>
    <w:rsid w:val="000A4D1B"/>
    <w:rsid w:val="000A52C2"/>
    <w:rsid w:val="000A5C24"/>
    <w:rsid w:val="000A5D0F"/>
    <w:rsid w:val="000A6097"/>
    <w:rsid w:val="000A6233"/>
    <w:rsid w:val="000A6FD5"/>
    <w:rsid w:val="000A7CB3"/>
    <w:rsid w:val="000A7DBC"/>
    <w:rsid w:val="000A7F87"/>
    <w:rsid w:val="000B08AC"/>
    <w:rsid w:val="000B1789"/>
    <w:rsid w:val="000B2B61"/>
    <w:rsid w:val="000B3997"/>
    <w:rsid w:val="000B3BB8"/>
    <w:rsid w:val="000B45D0"/>
    <w:rsid w:val="000B468F"/>
    <w:rsid w:val="000B4879"/>
    <w:rsid w:val="000B4CB5"/>
    <w:rsid w:val="000B54D6"/>
    <w:rsid w:val="000B61CB"/>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5A59"/>
    <w:rsid w:val="000C6116"/>
    <w:rsid w:val="000C68CE"/>
    <w:rsid w:val="000C6C43"/>
    <w:rsid w:val="000C71DF"/>
    <w:rsid w:val="000D03F5"/>
    <w:rsid w:val="000D0E4C"/>
    <w:rsid w:val="000D0EDA"/>
    <w:rsid w:val="000D1AC6"/>
    <w:rsid w:val="000D1D8A"/>
    <w:rsid w:val="000D275A"/>
    <w:rsid w:val="000D27B0"/>
    <w:rsid w:val="000D2821"/>
    <w:rsid w:val="000D3E01"/>
    <w:rsid w:val="000D4767"/>
    <w:rsid w:val="000D51FB"/>
    <w:rsid w:val="000D56F0"/>
    <w:rsid w:val="000D5811"/>
    <w:rsid w:val="000D6941"/>
    <w:rsid w:val="000D6D7F"/>
    <w:rsid w:val="000D7AE5"/>
    <w:rsid w:val="000E0A86"/>
    <w:rsid w:val="000E1511"/>
    <w:rsid w:val="000E262C"/>
    <w:rsid w:val="000E2F5B"/>
    <w:rsid w:val="000E3E7A"/>
    <w:rsid w:val="000E3F81"/>
    <w:rsid w:val="000E4619"/>
    <w:rsid w:val="000E519C"/>
    <w:rsid w:val="000E568E"/>
    <w:rsid w:val="000E5719"/>
    <w:rsid w:val="000E6BF2"/>
    <w:rsid w:val="000E6D8E"/>
    <w:rsid w:val="000E7181"/>
    <w:rsid w:val="000E722E"/>
    <w:rsid w:val="000E7A06"/>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156A"/>
    <w:rsid w:val="001021B2"/>
    <w:rsid w:val="00102C3D"/>
    <w:rsid w:val="00104818"/>
    <w:rsid w:val="00104AE9"/>
    <w:rsid w:val="00104F3B"/>
    <w:rsid w:val="00104FBE"/>
    <w:rsid w:val="00105873"/>
    <w:rsid w:val="001059EC"/>
    <w:rsid w:val="00106022"/>
    <w:rsid w:val="00106CE1"/>
    <w:rsid w:val="00107CF1"/>
    <w:rsid w:val="00110ABB"/>
    <w:rsid w:val="001127D3"/>
    <w:rsid w:val="0011296B"/>
    <w:rsid w:val="00112C41"/>
    <w:rsid w:val="00112D60"/>
    <w:rsid w:val="00113492"/>
    <w:rsid w:val="00113E10"/>
    <w:rsid w:val="00115334"/>
    <w:rsid w:val="00115DD4"/>
    <w:rsid w:val="001161EF"/>
    <w:rsid w:val="00116360"/>
    <w:rsid w:val="0011660B"/>
    <w:rsid w:val="001176E8"/>
    <w:rsid w:val="00117C0F"/>
    <w:rsid w:val="00120245"/>
    <w:rsid w:val="001204A0"/>
    <w:rsid w:val="00121581"/>
    <w:rsid w:val="001215B6"/>
    <w:rsid w:val="00121C4D"/>
    <w:rsid w:val="00121CD6"/>
    <w:rsid w:val="0012335E"/>
    <w:rsid w:val="00123783"/>
    <w:rsid w:val="001241E9"/>
    <w:rsid w:val="00125095"/>
    <w:rsid w:val="00125B0F"/>
    <w:rsid w:val="00125FC0"/>
    <w:rsid w:val="001262BD"/>
    <w:rsid w:val="00127FA2"/>
    <w:rsid w:val="00130206"/>
    <w:rsid w:val="00130A66"/>
    <w:rsid w:val="00131087"/>
    <w:rsid w:val="001321DA"/>
    <w:rsid w:val="001331B3"/>
    <w:rsid w:val="00133494"/>
    <w:rsid w:val="0013403D"/>
    <w:rsid w:val="00135810"/>
    <w:rsid w:val="001361BF"/>
    <w:rsid w:val="00136BBB"/>
    <w:rsid w:val="00137624"/>
    <w:rsid w:val="00137C01"/>
    <w:rsid w:val="00137FE0"/>
    <w:rsid w:val="00140039"/>
    <w:rsid w:val="001406BE"/>
    <w:rsid w:val="00140BD5"/>
    <w:rsid w:val="00140DB0"/>
    <w:rsid w:val="00140FD2"/>
    <w:rsid w:val="0014133C"/>
    <w:rsid w:val="00141CF4"/>
    <w:rsid w:val="00141D3A"/>
    <w:rsid w:val="00141FCB"/>
    <w:rsid w:val="00142685"/>
    <w:rsid w:val="00142A53"/>
    <w:rsid w:val="00142A5F"/>
    <w:rsid w:val="00142D70"/>
    <w:rsid w:val="00142F3C"/>
    <w:rsid w:val="00143217"/>
    <w:rsid w:val="00143232"/>
    <w:rsid w:val="001444FF"/>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04F"/>
    <w:rsid w:val="00154112"/>
    <w:rsid w:val="001555D4"/>
    <w:rsid w:val="00155960"/>
    <w:rsid w:val="00155F72"/>
    <w:rsid w:val="001565F0"/>
    <w:rsid w:val="00156910"/>
    <w:rsid w:val="00156DB0"/>
    <w:rsid w:val="00160720"/>
    <w:rsid w:val="001608F8"/>
    <w:rsid w:val="00160E4E"/>
    <w:rsid w:val="001621CD"/>
    <w:rsid w:val="0016232D"/>
    <w:rsid w:val="001625C0"/>
    <w:rsid w:val="00163527"/>
    <w:rsid w:val="00163B7C"/>
    <w:rsid w:val="00164E83"/>
    <w:rsid w:val="001654E9"/>
    <w:rsid w:val="00165EAB"/>
    <w:rsid w:val="001667A2"/>
    <w:rsid w:val="00166C19"/>
    <w:rsid w:val="00167270"/>
    <w:rsid w:val="001673AC"/>
    <w:rsid w:val="00167461"/>
    <w:rsid w:val="001675C1"/>
    <w:rsid w:val="0017061E"/>
    <w:rsid w:val="00170812"/>
    <w:rsid w:val="001708DF"/>
    <w:rsid w:val="00171D8E"/>
    <w:rsid w:val="00171FAF"/>
    <w:rsid w:val="001723FB"/>
    <w:rsid w:val="00172C8A"/>
    <w:rsid w:val="001735B5"/>
    <w:rsid w:val="00173B13"/>
    <w:rsid w:val="001752C8"/>
    <w:rsid w:val="00175559"/>
    <w:rsid w:val="00176662"/>
    <w:rsid w:val="00176CFD"/>
    <w:rsid w:val="00176FC0"/>
    <w:rsid w:val="001804B4"/>
    <w:rsid w:val="00180781"/>
    <w:rsid w:val="00180A7F"/>
    <w:rsid w:val="001812D1"/>
    <w:rsid w:val="001814B9"/>
    <w:rsid w:val="00181C14"/>
    <w:rsid w:val="00182426"/>
    <w:rsid w:val="0018286E"/>
    <w:rsid w:val="00183706"/>
    <w:rsid w:val="00183B7A"/>
    <w:rsid w:val="001850E0"/>
    <w:rsid w:val="00185398"/>
    <w:rsid w:val="0019122F"/>
    <w:rsid w:val="0019128F"/>
    <w:rsid w:val="00191F77"/>
    <w:rsid w:val="00192479"/>
    <w:rsid w:val="00192A17"/>
    <w:rsid w:val="0019365A"/>
    <w:rsid w:val="00194E36"/>
    <w:rsid w:val="001955C4"/>
    <w:rsid w:val="00195F0F"/>
    <w:rsid w:val="0019601A"/>
    <w:rsid w:val="00196247"/>
    <w:rsid w:val="001970C0"/>
    <w:rsid w:val="001977DE"/>
    <w:rsid w:val="001A00B2"/>
    <w:rsid w:val="001A02BC"/>
    <w:rsid w:val="001A0790"/>
    <w:rsid w:val="001A0FD7"/>
    <w:rsid w:val="001A1386"/>
    <w:rsid w:val="001A1ADA"/>
    <w:rsid w:val="001A1EB7"/>
    <w:rsid w:val="001A2B2F"/>
    <w:rsid w:val="001A4379"/>
    <w:rsid w:val="001A4607"/>
    <w:rsid w:val="001A5D1B"/>
    <w:rsid w:val="001A602F"/>
    <w:rsid w:val="001A6046"/>
    <w:rsid w:val="001A6218"/>
    <w:rsid w:val="001A6312"/>
    <w:rsid w:val="001A6701"/>
    <w:rsid w:val="001A6E5D"/>
    <w:rsid w:val="001A7379"/>
    <w:rsid w:val="001B0272"/>
    <w:rsid w:val="001B036A"/>
    <w:rsid w:val="001B0634"/>
    <w:rsid w:val="001B121C"/>
    <w:rsid w:val="001B2761"/>
    <w:rsid w:val="001B2E05"/>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7FA"/>
    <w:rsid w:val="001C2E0B"/>
    <w:rsid w:val="001C374E"/>
    <w:rsid w:val="001C455C"/>
    <w:rsid w:val="001C561C"/>
    <w:rsid w:val="001C68AA"/>
    <w:rsid w:val="001C692A"/>
    <w:rsid w:val="001C75A9"/>
    <w:rsid w:val="001C7644"/>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56F4"/>
    <w:rsid w:val="001D60B7"/>
    <w:rsid w:val="001D6AF8"/>
    <w:rsid w:val="001E0685"/>
    <w:rsid w:val="001E0C34"/>
    <w:rsid w:val="001E396A"/>
    <w:rsid w:val="001E398B"/>
    <w:rsid w:val="001E3F17"/>
    <w:rsid w:val="001E5246"/>
    <w:rsid w:val="001E5789"/>
    <w:rsid w:val="001E6C7C"/>
    <w:rsid w:val="001E6F4D"/>
    <w:rsid w:val="001E7574"/>
    <w:rsid w:val="001E7FFE"/>
    <w:rsid w:val="001F00EF"/>
    <w:rsid w:val="001F2392"/>
    <w:rsid w:val="001F2991"/>
    <w:rsid w:val="001F2A44"/>
    <w:rsid w:val="001F2C7B"/>
    <w:rsid w:val="001F31AF"/>
    <w:rsid w:val="001F36C0"/>
    <w:rsid w:val="001F38E7"/>
    <w:rsid w:val="001F4D46"/>
    <w:rsid w:val="001F54A1"/>
    <w:rsid w:val="001F5B37"/>
    <w:rsid w:val="001F5CC1"/>
    <w:rsid w:val="001F7505"/>
    <w:rsid w:val="002005B9"/>
    <w:rsid w:val="002028B2"/>
    <w:rsid w:val="002036F8"/>
    <w:rsid w:val="00203728"/>
    <w:rsid w:val="00203A53"/>
    <w:rsid w:val="00203E25"/>
    <w:rsid w:val="00204044"/>
    <w:rsid w:val="002040EA"/>
    <w:rsid w:val="0020416A"/>
    <w:rsid w:val="002054F7"/>
    <w:rsid w:val="00205AF9"/>
    <w:rsid w:val="00205F69"/>
    <w:rsid w:val="00206CF9"/>
    <w:rsid w:val="0020757B"/>
    <w:rsid w:val="002076D2"/>
    <w:rsid w:val="002076E5"/>
    <w:rsid w:val="00210393"/>
    <w:rsid w:val="00211CCA"/>
    <w:rsid w:val="00211E08"/>
    <w:rsid w:val="00212E32"/>
    <w:rsid w:val="0021497D"/>
    <w:rsid w:val="00214C2C"/>
    <w:rsid w:val="00215679"/>
    <w:rsid w:val="00215D36"/>
    <w:rsid w:val="002165F7"/>
    <w:rsid w:val="00217753"/>
    <w:rsid w:val="00217DE2"/>
    <w:rsid w:val="0022123F"/>
    <w:rsid w:val="00222306"/>
    <w:rsid w:val="002254CA"/>
    <w:rsid w:val="00225A33"/>
    <w:rsid w:val="00226C84"/>
    <w:rsid w:val="002307A6"/>
    <w:rsid w:val="00230B53"/>
    <w:rsid w:val="00230D02"/>
    <w:rsid w:val="002316CF"/>
    <w:rsid w:val="00231809"/>
    <w:rsid w:val="00232615"/>
    <w:rsid w:val="00232A15"/>
    <w:rsid w:val="00232E12"/>
    <w:rsid w:val="00233E27"/>
    <w:rsid w:val="00233E57"/>
    <w:rsid w:val="00234140"/>
    <w:rsid w:val="0023445E"/>
    <w:rsid w:val="002345D0"/>
    <w:rsid w:val="00234DFB"/>
    <w:rsid w:val="00235F23"/>
    <w:rsid w:val="00237F96"/>
    <w:rsid w:val="002423CD"/>
    <w:rsid w:val="00242607"/>
    <w:rsid w:val="002455EB"/>
    <w:rsid w:val="00245953"/>
    <w:rsid w:val="00245AFC"/>
    <w:rsid w:val="00245B03"/>
    <w:rsid w:val="00245D3C"/>
    <w:rsid w:val="00246542"/>
    <w:rsid w:val="00246724"/>
    <w:rsid w:val="00246D8F"/>
    <w:rsid w:val="0024784E"/>
    <w:rsid w:val="00247F59"/>
    <w:rsid w:val="00250098"/>
    <w:rsid w:val="00250332"/>
    <w:rsid w:val="0025043B"/>
    <w:rsid w:val="00250855"/>
    <w:rsid w:val="002514F3"/>
    <w:rsid w:val="00251BA5"/>
    <w:rsid w:val="00252260"/>
    <w:rsid w:val="00253119"/>
    <w:rsid w:val="00253D96"/>
    <w:rsid w:val="0025466F"/>
    <w:rsid w:val="00255489"/>
    <w:rsid w:val="00255CB2"/>
    <w:rsid w:val="00255DBE"/>
    <w:rsid w:val="00256172"/>
    <w:rsid w:val="002564C7"/>
    <w:rsid w:val="0025764F"/>
    <w:rsid w:val="00257A74"/>
    <w:rsid w:val="0026057C"/>
    <w:rsid w:val="002605BC"/>
    <w:rsid w:val="00260A34"/>
    <w:rsid w:val="002610EC"/>
    <w:rsid w:val="002615D5"/>
    <w:rsid w:val="002625C8"/>
    <w:rsid w:val="00262A8E"/>
    <w:rsid w:val="002630DF"/>
    <w:rsid w:val="002636C4"/>
    <w:rsid w:val="00263C63"/>
    <w:rsid w:val="002644F3"/>
    <w:rsid w:val="0026624C"/>
    <w:rsid w:val="002668DE"/>
    <w:rsid w:val="0026693F"/>
    <w:rsid w:val="00267747"/>
    <w:rsid w:val="00270106"/>
    <w:rsid w:val="00270132"/>
    <w:rsid w:val="00270241"/>
    <w:rsid w:val="002702D7"/>
    <w:rsid w:val="0027108E"/>
    <w:rsid w:val="00271DE7"/>
    <w:rsid w:val="00272406"/>
    <w:rsid w:val="00273440"/>
    <w:rsid w:val="0027364E"/>
    <w:rsid w:val="00273D9C"/>
    <w:rsid w:val="002745AA"/>
    <w:rsid w:val="00274660"/>
    <w:rsid w:val="002749DB"/>
    <w:rsid w:val="00276478"/>
    <w:rsid w:val="0027679E"/>
    <w:rsid w:val="00277505"/>
    <w:rsid w:val="0028068E"/>
    <w:rsid w:val="002806B6"/>
    <w:rsid w:val="00280AFD"/>
    <w:rsid w:val="00281207"/>
    <w:rsid w:val="0028231D"/>
    <w:rsid w:val="002824F6"/>
    <w:rsid w:val="002828C8"/>
    <w:rsid w:val="00282D80"/>
    <w:rsid w:val="00283291"/>
    <w:rsid w:val="002834F8"/>
    <w:rsid w:val="00283E89"/>
    <w:rsid w:val="00284164"/>
    <w:rsid w:val="002856C0"/>
    <w:rsid w:val="00285C79"/>
    <w:rsid w:val="002864C9"/>
    <w:rsid w:val="0028727E"/>
    <w:rsid w:val="00287DC5"/>
    <w:rsid w:val="00287F9A"/>
    <w:rsid w:val="0029090D"/>
    <w:rsid w:val="00290AE2"/>
    <w:rsid w:val="002915B0"/>
    <w:rsid w:val="00291647"/>
    <w:rsid w:val="00291857"/>
    <w:rsid w:val="00291D82"/>
    <w:rsid w:val="002921F4"/>
    <w:rsid w:val="00292291"/>
    <w:rsid w:val="0029297F"/>
    <w:rsid w:val="00293204"/>
    <w:rsid w:val="002932F2"/>
    <w:rsid w:val="0029341F"/>
    <w:rsid w:val="00294FEF"/>
    <w:rsid w:val="00295F49"/>
    <w:rsid w:val="002967F6"/>
    <w:rsid w:val="002976E8"/>
    <w:rsid w:val="002A074C"/>
    <w:rsid w:val="002A08B0"/>
    <w:rsid w:val="002A1B02"/>
    <w:rsid w:val="002A21D4"/>
    <w:rsid w:val="002A24D4"/>
    <w:rsid w:val="002A290D"/>
    <w:rsid w:val="002A2E9D"/>
    <w:rsid w:val="002A31C9"/>
    <w:rsid w:val="002A354C"/>
    <w:rsid w:val="002A3CAE"/>
    <w:rsid w:val="002A4AFA"/>
    <w:rsid w:val="002A4E9C"/>
    <w:rsid w:val="002A5625"/>
    <w:rsid w:val="002A5B25"/>
    <w:rsid w:val="002A68B5"/>
    <w:rsid w:val="002A77C1"/>
    <w:rsid w:val="002B003C"/>
    <w:rsid w:val="002B03E0"/>
    <w:rsid w:val="002B155B"/>
    <w:rsid w:val="002B17F3"/>
    <w:rsid w:val="002B20D2"/>
    <w:rsid w:val="002B2D79"/>
    <w:rsid w:val="002B30B8"/>
    <w:rsid w:val="002B340A"/>
    <w:rsid w:val="002B36D6"/>
    <w:rsid w:val="002B4685"/>
    <w:rsid w:val="002B591B"/>
    <w:rsid w:val="002B5DD6"/>
    <w:rsid w:val="002B74F7"/>
    <w:rsid w:val="002B7E34"/>
    <w:rsid w:val="002C188E"/>
    <w:rsid w:val="002C1913"/>
    <w:rsid w:val="002C1A14"/>
    <w:rsid w:val="002C1EB4"/>
    <w:rsid w:val="002C26A5"/>
    <w:rsid w:val="002C2D7E"/>
    <w:rsid w:val="002C335B"/>
    <w:rsid w:val="002C4E74"/>
    <w:rsid w:val="002C641E"/>
    <w:rsid w:val="002C6B9B"/>
    <w:rsid w:val="002C6F05"/>
    <w:rsid w:val="002C7085"/>
    <w:rsid w:val="002C70D9"/>
    <w:rsid w:val="002C789D"/>
    <w:rsid w:val="002D106D"/>
    <w:rsid w:val="002D145B"/>
    <w:rsid w:val="002D34DA"/>
    <w:rsid w:val="002D3673"/>
    <w:rsid w:val="002D4636"/>
    <w:rsid w:val="002D47C2"/>
    <w:rsid w:val="002D4D8B"/>
    <w:rsid w:val="002D4F05"/>
    <w:rsid w:val="002D4FCA"/>
    <w:rsid w:val="002D5AC1"/>
    <w:rsid w:val="002D5CB4"/>
    <w:rsid w:val="002D6457"/>
    <w:rsid w:val="002D717C"/>
    <w:rsid w:val="002D770A"/>
    <w:rsid w:val="002E013B"/>
    <w:rsid w:val="002E0A6F"/>
    <w:rsid w:val="002E11FF"/>
    <w:rsid w:val="002E178D"/>
    <w:rsid w:val="002E2191"/>
    <w:rsid w:val="002E21AA"/>
    <w:rsid w:val="002E21F7"/>
    <w:rsid w:val="002E24EC"/>
    <w:rsid w:val="002E2E73"/>
    <w:rsid w:val="002E3DDE"/>
    <w:rsid w:val="002E42AF"/>
    <w:rsid w:val="002E479F"/>
    <w:rsid w:val="002E4D59"/>
    <w:rsid w:val="002E5214"/>
    <w:rsid w:val="002E52D9"/>
    <w:rsid w:val="002E5C14"/>
    <w:rsid w:val="002E6F91"/>
    <w:rsid w:val="002E70CB"/>
    <w:rsid w:val="002E7885"/>
    <w:rsid w:val="002F0441"/>
    <w:rsid w:val="002F04A5"/>
    <w:rsid w:val="002F0514"/>
    <w:rsid w:val="002F2FAF"/>
    <w:rsid w:val="002F34B1"/>
    <w:rsid w:val="002F3504"/>
    <w:rsid w:val="002F3C08"/>
    <w:rsid w:val="002F53C3"/>
    <w:rsid w:val="002F58D9"/>
    <w:rsid w:val="002F671D"/>
    <w:rsid w:val="002F70B6"/>
    <w:rsid w:val="002F750A"/>
    <w:rsid w:val="002F7818"/>
    <w:rsid w:val="00300734"/>
    <w:rsid w:val="003023BC"/>
    <w:rsid w:val="00302547"/>
    <w:rsid w:val="00302C14"/>
    <w:rsid w:val="00302D55"/>
    <w:rsid w:val="003032B2"/>
    <w:rsid w:val="003041F2"/>
    <w:rsid w:val="00304A59"/>
    <w:rsid w:val="00304C4B"/>
    <w:rsid w:val="00305057"/>
    <w:rsid w:val="0030516E"/>
    <w:rsid w:val="0030539D"/>
    <w:rsid w:val="00305CCF"/>
    <w:rsid w:val="0030612C"/>
    <w:rsid w:val="003067CB"/>
    <w:rsid w:val="00306EFC"/>
    <w:rsid w:val="0030721C"/>
    <w:rsid w:val="003100E6"/>
    <w:rsid w:val="00310EED"/>
    <w:rsid w:val="00311B0E"/>
    <w:rsid w:val="00312428"/>
    <w:rsid w:val="0031284F"/>
    <w:rsid w:val="00312CFE"/>
    <w:rsid w:val="0031435F"/>
    <w:rsid w:val="0031462A"/>
    <w:rsid w:val="003147EA"/>
    <w:rsid w:val="00314C57"/>
    <w:rsid w:val="00316876"/>
    <w:rsid w:val="00317CE3"/>
    <w:rsid w:val="003216AE"/>
    <w:rsid w:val="00322343"/>
    <w:rsid w:val="00322771"/>
    <w:rsid w:val="00323666"/>
    <w:rsid w:val="003244EB"/>
    <w:rsid w:val="00324BB3"/>
    <w:rsid w:val="00324D06"/>
    <w:rsid w:val="00326E0A"/>
    <w:rsid w:val="00327889"/>
    <w:rsid w:val="00327BCC"/>
    <w:rsid w:val="00327E43"/>
    <w:rsid w:val="0033003F"/>
    <w:rsid w:val="00330513"/>
    <w:rsid w:val="003330F6"/>
    <w:rsid w:val="00333585"/>
    <w:rsid w:val="00333F73"/>
    <w:rsid w:val="003345EC"/>
    <w:rsid w:val="00334C10"/>
    <w:rsid w:val="00334EF2"/>
    <w:rsid w:val="00334FF0"/>
    <w:rsid w:val="003360A6"/>
    <w:rsid w:val="00336CA6"/>
    <w:rsid w:val="00336DDA"/>
    <w:rsid w:val="0033714A"/>
    <w:rsid w:val="00337E4B"/>
    <w:rsid w:val="00340166"/>
    <w:rsid w:val="00340C79"/>
    <w:rsid w:val="00340E10"/>
    <w:rsid w:val="00341B4E"/>
    <w:rsid w:val="00342F0C"/>
    <w:rsid w:val="00343B80"/>
    <w:rsid w:val="00345629"/>
    <w:rsid w:val="00346709"/>
    <w:rsid w:val="003468D1"/>
    <w:rsid w:val="0034731A"/>
    <w:rsid w:val="0034764B"/>
    <w:rsid w:val="0034779B"/>
    <w:rsid w:val="003511DB"/>
    <w:rsid w:val="00351283"/>
    <w:rsid w:val="003516A7"/>
    <w:rsid w:val="003521C8"/>
    <w:rsid w:val="0035258B"/>
    <w:rsid w:val="003544E7"/>
    <w:rsid w:val="003547DE"/>
    <w:rsid w:val="00354A0D"/>
    <w:rsid w:val="00355811"/>
    <w:rsid w:val="00355EDE"/>
    <w:rsid w:val="00356CFB"/>
    <w:rsid w:val="003570A4"/>
    <w:rsid w:val="00360BD8"/>
    <w:rsid w:val="00361AEE"/>
    <w:rsid w:val="00362519"/>
    <w:rsid w:val="003625F8"/>
    <w:rsid w:val="00362F0A"/>
    <w:rsid w:val="0036478B"/>
    <w:rsid w:val="00364E3F"/>
    <w:rsid w:val="00364EE8"/>
    <w:rsid w:val="00365785"/>
    <w:rsid w:val="003657BF"/>
    <w:rsid w:val="0036580F"/>
    <w:rsid w:val="00365896"/>
    <w:rsid w:val="00366504"/>
    <w:rsid w:val="003665E4"/>
    <w:rsid w:val="00370170"/>
    <w:rsid w:val="00370FCF"/>
    <w:rsid w:val="003714E0"/>
    <w:rsid w:val="003716A7"/>
    <w:rsid w:val="003718DC"/>
    <w:rsid w:val="00374A9C"/>
    <w:rsid w:val="00374B1F"/>
    <w:rsid w:val="00375C51"/>
    <w:rsid w:val="00376E75"/>
    <w:rsid w:val="00377101"/>
    <w:rsid w:val="0038058E"/>
    <w:rsid w:val="00380F9D"/>
    <w:rsid w:val="00381265"/>
    <w:rsid w:val="00381EE9"/>
    <w:rsid w:val="00382AD3"/>
    <w:rsid w:val="00383267"/>
    <w:rsid w:val="003847BF"/>
    <w:rsid w:val="00384EB3"/>
    <w:rsid w:val="00385B9F"/>
    <w:rsid w:val="00387026"/>
    <w:rsid w:val="00390B4D"/>
    <w:rsid w:val="00390F10"/>
    <w:rsid w:val="00391548"/>
    <w:rsid w:val="00391BAA"/>
    <w:rsid w:val="003924E5"/>
    <w:rsid w:val="00392558"/>
    <w:rsid w:val="003925AF"/>
    <w:rsid w:val="00392E0E"/>
    <w:rsid w:val="003934F0"/>
    <w:rsid w:val="00393648"/>
    <w:rsid w:val="003940C3"/>
    <w:rsid w:val="003957F7"/>
    <w:rsid w:val="00395B19"/>
    <w:rsid w:val="003960D1"/>
    <w:rsid w:val="00396788"/>
    <w:rsid w:val="003978AA"/>
    <w:rsid w:val="003A14B8"/>
    <w:rsid w:val="003A279E"/>
    <w:rsid w:val="003A2B58"/>
    <w:rsid w:val="003A3D81"/>
    <w:rsid w:val="003A3DC8"/>
    <w:rsid w:val="003A3F24"/>
    <w:rsid w:val="003A4917"/>
    <w:rsid w:val="003A49D2"/>
    <w:rsid w:val="003A50AA"/>
    <w:rsid w:val="003A577E"/>
    <w:rsid w:val="003A5AE5"/>
    <w:rsid w:val="003A6962"/>
    <w:rsid w:val="003A6CA2"/>
    <w:rsid w:val="003A6D57"/>
    <w:rsid w:val="003B0137"/>
    <w:rsid w:val="003B0439"/>
    <w:rsid w:val="003B07CA"/>
    <w:rsid w:val="003B09E5"/>
    <w:rsid w:val="003B14C0"/>
    <w:rsid w:val="003B19AB"/>
    <w:rsid w:val="003B1A0E"/>
    <w:rsid w:val="003B1AE1"/>
    <w:rsid w:val="003B2008"/>
    <w:rsid w:val="003B24DF"/>
    <w:rsid w:val="003B28BD"/>
    <w:rsid w:val="003B2F45"/>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3071"/>
    <w:rsid w:val="003C3193"/>
    <w:rsid w:val="003C380C"/>
    <w:rsid w:val="003C4BD5"/>
    <w:rsid w:val="003C4C98"/>
    <w:rsid w:val="003C5003"/>
    <w:rsid w:val="003C542C"/>
    <w:rsid w:val="003C5AB3"/>
    <w:rsid w:val="003C5BC7"/>
    <w:rsid w:val="003C5E1B"/>
    <w:rsid w:val="003C5E6A"/>
    <w:rsid w:val="003C6992"/>
    <w:rsid w:val="003C6F1B"/>
    <w:rsid w:val="003C734B"/>
    <w:rsid w:val="003C7684"/>
    <w:rsid w:val="003D115C"/>
    <w:rsid w:val="003D14E2"/>
    <w:rsid w:val="003D1E47"/>
    <w:rsid w:val="003D21F3"/>
    <w:rsid w:val="003D2BD2"/>
    <w:rsid w:val="003D2DA0"/>
    <w:rsid w:val="003D35CE"/>
    <w:rsid w:val="003D368F"/>
    <w:rsid w:val="003D434C"/>
    <w:rsid w:val="003D54A4"/>
    <w:rsid w:val="003D69B7"/>
    <w:rsid w:val="003D6AA5"/>
    <w:rsid w:val="003D6DFA"/>
    <w:rsid w:val="003D7582"/>
    <w:rsid w:val="003E0659"/>
    <w:rsid w:val="003E0FE8"/>
    <w:rsid w:val="003E1615"/>
    <w:rsid w:val="003E1A8B"/>
    <w:rsid w:val="003E214A"/>
    <w:rsid w:val="003E21D6"/>
    <w:rsid w:val="003E279C"/>
    <w:rsid w:val="003E319D"/>
    <w:rsid w:val="003E42FE"/>
    <w:rsid w:val="003E4436"/>
    <w:rsid w:val="003E4997"/>
    <w:rsid w:val="003E4F48"/>
    <w:rsid w:val="003E5732"/>
    <w:rsid w:val="003E61DA"/>
    <w:rsid w:val="003E724F"/>
    <w:rsid w:val="003E77B0"/>
    <w:rsid w:val="003E7AE9"/>
    <w:rsid w:val="003E7BE1"/>
    <w:rsid w:val="003E7D9A"/>
    <w:rsid w:val="003F02A9"/>
    <w:rsid w:val="003F0443"/>
    <w:rsid w:val="003F0C13"/>
    <w:rsid w:val="003F10FE"/>
    <w:rsid w:val="003F15A5"/>
    <w:rsid w:val="003F223F"/>
    <w:rsid w:val="003F2C71"/>
    <w:rsid w:val="003F3B8D"/>
    <w:rsid w:val="003F3D5F"/>
    <w:rsid w:val="003F402D"/>
    <w:rsid w:val="003F4068"/>
    <w:rsid w:val="003F4E03"/>
    <w:rsid w:val="003F5150"/>
    <w:rsid w:val="003F58CE"/>
    <w:rsid w:val="003F5F7B"/>
    <w:rsid w:val="003F687C"/>
    <w:rsid w:val="003F7641"/>
    <w:rsid w:val="00400197"/>
    <w:rsid w:val="00400360"/>
    <w:rsid w:val="00400F59"/>
    <w:rsid w:val="004011CB"/>
    <w:rsid w:val="004011D7"/>
    <w:rsid w:val="00401C40"/>
    <w:rsid w:val="00401DFA"/>
    <w:rsid w:val="004020C5"/>
    <w:rsid w:val="00402176"/>
    <w:rsid w:val="004028DA"/>
    <w:rsid w:val="00402A45"/>
    <w:rsid w:val="00403755"/>
    <w:rsid w:val="00403934"/>
    <w:rsid w:val="0040436D"/>
    <w:rsid w:val="004046C8"/>
    <w:rsid w:val="00404A6E"/>
    <w:rsid w:val="00404A9B"/>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209"/>
    <w:rsid w:val="00413CA0"/>
    <w:rsid w:val="00413CE4"/>
    <w:rsid w:val="004143DF"/>
    <w:rsid w:val="004148F6"/>
    <w:rsid w:val="004151BB"/>
    <w:rsid w:val="004155A5"/>
    <w:rsid w:val="00415C1F"/>
    <w:rsid w:val="00415F17"/>
    <w:rsid w:val="0041655E"/>
    <w:rsid w:val="00417058"/>
    <w:rsid w:val="0041747B"/>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BD4"/>
    <w:rsid w:val="00430844"/>
    <w:rsid w:val="0043152E"/>
    <w:rsid w:val="0043157E"/>
    <w:rsid w:val="00433260"/>
    <w:rsid w:val="004333CB"/>
    <w:rsid w:val="00433485"/>
    <w:rsid w:val="00435FDE"/>
    <w:rsid w:val="00436E1F"/>
    <w:rsid w:val="00440087"/>
    <w:rsid w:val="00440431"/>
    <w:rsid w:val="004405F4"/>
    <w:rsid w:val="00440CE7"/>
    <w:rsid w:val="00441D40"/>
    <w:rsid w:val="004437E2"/>
    <w:rsid w:val="00443802"/>
    <w:rsid w:val="00444056"/>
    <w:rsid w:val="00444161"/>
    <w:rsid w:val="0044418F"/>
    <w:rsid w:val="0044568C"/>
    <w:rsid w:val="00445DDD"/>
    <w:rsid w:val="00446780"/>
    <w:rsid w:val="004473C5"/>
    <w:rsid w:val="0045085B"/>
    <w:rsid w:val="00451109"/>
    <w:rsid w:val="0045213A"/>
    <w:rsid w:val="0045307E"/>
    <w:rsid w:val="00453496"/>
    <w:rsid w:val="00453CBF"/>
    <w:rsid w:val="00453FD1"/>
    <w:rsid w:val="00454106"/>
    <w:rsid w:val="00454709"/>
    <w:rsid w:val="0045589E"/>
    <w:rsid w:val="00456308"/>
    <w:rsid w:val="004603EB"/>
    <w:rsid w:val="00460A0B"/>
    <w:rsid w:val="00462AD6"/>
    <w:rsid w:val="004642E1"/>
    <w:rsid w:val="004642F2"/>
    <w:rsid w:val="00464C09"/>
    <w:rsid w:val="00464F9F"/>
    <w:rsid w:val="0046522B"/>
    <w:rsid w:val="00465875"/>
    <w:rsid w:val="004659A9"/>
    <w:rsid w:val="00465C8C"/>
    <w:rsid w:val="004671FF"/>
    <w:rsid w:val="0047043B"/>
    <w:rsid w:val="00471F0E"/>
    <w:rsid w:val="0047234C"/>
    <w:rsid w:val="00472FA4"/>
    <w:rsid w:val="004732DC"/>
    <w:rsid w:val="00473A96"/>
    <w:rsid w:val="0047490F"/>
    <w:rsid w:val="0047496E"/>
    <w:rsid w:val="00474F8E"/>
    <w:rsid w:val="00475359"/>
    <w:rsid w:val="00475743"/>
    <w:rsid w:val="00475975"/>
    <w:rsid w:val="004759E3"/>
    <w:rsid w:val="00476BAA"/>
    <w:rsid w:val="00477134"/>
    <w:rsid w:val="00477B9B"/>
    <w:rsid w:val="00477D23"/>
    <w:rsid w:val="00477DA4"/>
    <w:rsid w:val="00477E5F"/>
    <w:rsid w:val="004801A2"/>
    <w:rsid w:val="004819C1"/>
    <w:rsid w:val="00481C87"/>
    <w:rsid w:val="004822DF"/>
    <w:rsid w:val="0048246D"/>
    <w:rsid w:val="0048298B"/>
    <w:rsid w:val="00483864"/>
    <w:rsid w:val="00484CA7"/>
    <w:rsid w:val="0048550B"/>
    <w:rsid w:val="00486025"/>
    <w:rsid w:val="00486AEA"/>
    <w:rsid w:val="004873F2"/>
    <w:rsid w:val="004916F3"/>
    <w:rsid w:val="00491F35"/>
    <w:rsid w:val="004926FD"/>
    <w:rsid w:val="00492FED"/>
    <w:rsid w:val="0049323C"/>
    <w:rsid w:val="00495911"/>
    <w:rsid w:val="004973FE"/>
    <w:rsid w:val="00497766"/>
    <w:rsid w:val="00497A91"/>
    <w:rsid w:val="004A058A"/>
    <w:rsid w:val="004A0FFA"/>
    <w:rsid w:val="004A13AB"/>
    <w:rsid w:val="004A16CF"/>
    <w:rsid w:val="004A1910"/>
    <w:rsid w:val="004A1D63"/>
    <w:rsid w:val="004A26B4"/>
    <w:rsid w:val="004A278F"/>
    <w:rsid w:val="004A28BA"/>
    <w:rsid w:val="004A28EE"/>
    <w:rsid w:val="004A296C"/>
    <w:rsid w:val="004A2E51"/>
    <w:rsid w:val="004A3690"/>
    <w:rsid w:val="004A3981"/>
    <w:rsid w:val="004A3CD8"/>
    <w:rsid w:val="004A4535"/>
    <w:rsid w:val="004A49BA"/>
    <w:rsid w:val="004A4E0C"/>
    <w:rsid w:val="004A5498"/>
    <w:rsid w:val="004A675D"/>
    <w:rsid w:val="004A6CC0"/>
    <w:rsid w:val="004A71C0"/>
    <w:rsid w:val="004A739F"/>
    <w:rsid w:val="004B0088"/>
    <w:rsid w:val="004B06D0"/>
    <w:rsid w:val="004B1123"/>
    <w:rsid w:val="004B121F"/>
    <w:rsid w:val="004B16B9"/>
    <w:rsid w:val="004B2BE4"/>
    <w:rsid w:val="004B46C8"/>
    <w:rsid w:val="004B5373"/>
    <w:rsid w:val="004B5982"/>
    <w:rsid w:val="004B5E33"/>
    <w:rsid w:val="004B65D8"/>
    <w:rsid w:val="004B720D"/>
    <w:rsid w:val="004B762A"/>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9C"/>
    <w:rsid w:val="004D2ABF"/>
    <w:rsid w:val="004D395D"/>
    <w:rsid w:val="004D3FCE"/>
    <w:rsid w:val="004D42B2"/>
    <w:rsid w:val="004D4DA3"/>
    <w:rsid w:val="004D55CC"/>
    <w:rsid w:val="004D5DF2"/>
    <w:rsid w:val="004D6053"/>
    <w:rsid w:val="004D6190"/>
    <w:rsid w:val="004D6312"/>
    <w:rsid w:val="004D6641"/>
    <w:rsid w:val="004D6665"/>
    <w:rsid w:val="004D7201"/>
    <w:rsid w:val="004D76A2"/>
    <w:rsid w:val="004D7C08"/>
    <w:rsid w:val="004D7C42"/>
    <w:rsid w:val="004E07F7"/>
    <w:rsid w:val="004E1305"/>
    <w:rsid w:val="004E1546"/>
    <w:rsid w:val="004E1DDF"/>
    <w:rsid w:val="004E2667"/>
    <w:rsid w:val="004E2961"/>
    <w:rsid w:val="004E2BC3"/>
    <w:rsid w:val="004E2FF8"/>
    <w:rsid w:val="004E499A"/>
    <w:rsid w:val="004E4E6A"/>
    <w:rsid w:val="004E6008"/>
    <w:rsid w:val="004E6183"/>
    <w:rsid w:val="004E7A9E"/>
    <w:rsid w:val="004F02D1"/>
    <w:rsid w:val="004F0D42"/>
    <w:rsid w:val="004F0EF3"/>
    <w:rsid w:val="004F0F89"/>
    <w:rsid w:val="004F14E5"/>
    <w:rsid w:val="004F151F"/>
    <w:rsid w:val="004F21F7"/>
    <w:rsid w:val="004F2986"/>
    <w:rsid w:val="004F3631"/>
    <w:rsid w:val="004F3F23"/>
    <w:rsid w:val="004F4E08"/>
    <w:rsid w:val="004F4F21"/>
    <w:rsid w:val="004F7166"/>
    <w:rsid w:val="004F74E8"/>
    <w:rsid w:val="004F7A24"/>
    <w:rsid w:val="004F7CEE"/>
    <w:rsid w:val="005004E4"/>
    <w:rsid w:val="005015C8"/>
    <w:rsid w:val="00502730"/>
    <w:rsid w:val="00503469"/>
    <w:rsid w:val="00503CCA"/>
    <w:rsid w:val="00504E6C"/>
    <w:rsid w:val="00507370"/>
    <w:rsid w:val="00507371"/>
    <w:rsid w:val="00507771"/>
    <w:rsid w:val="00507A86"/>
    <w:rsid w:val="00511A09"/>
    <w:rsid w:val="00511C8C"/>
    <w:rsid w:val="00512AA4"/>
    <w:rsid w:val="00513297"/>
    <w:rsid w:val="0051380E"/>
    <w:rsid w:val="00513B07"/>
    <w:rsid w:val="005178DE"/>
    <w:rsid w:val="00520B3F"/>
    <w:rsid w:val="005217EF"/>
    <w:rsid w:val="005218B7"/>
    <w:rsid w:val="00522CC1"/>
    <w:rsid w:val="00523540"/>
    <w:rsid w:val="00523A86"/>
    <w:rsid w:val="005255A3"/>
    <w:rsid w:val="00525EA2"/>
    <w:rsid w:val="0052674E"/>
    <w:rsid w:val="00527521"/>
    <w:rsid w:val="00527C53"/>
    <w:rsid w:val="0053064C"/>
    <w:rsid w:val="00530903"/>
    <w:rsid w:val="00530ECC"/>
    <w:rsid w:val="00532687"/>
    <w:rsid w:val="005328EC"/>
    <w:rsid w:val="00533891"/>
    <w:rsid w:val="00533D47"/>
    <w:rsid w:val="00533E48"/>
    <w:rsid w:val="00534CAD"/>
    <w:rsid w:val="00534F0D"/>
    <w:rsid w:val="00535000"/>
    <w:rsid w:val="005367F3"/>
    <w:rsid w:val="005369D3"/>
    <w:rsid w:val="00536AF3"/>
    <w:rsid w:val="00536D45"/>
    <w:rsid w:val="00536DCC"/>
    <w:rsid w:val="005408DD"/>
    <w:rsid w:val="0054168E"/>
    <w:rsid w:val="00541851"/>
    <w:rsid w:val="00541BD2"/>
    <w:rsid w:val="00541DD9"/>
    <w:rsid w:val="00541F0A"/>
    <w:rsid w:val="00542B4C"/>
    <w:rsid w:val="00542D0B"/>
    <w:rsid w:val="00543FAE"/>
    <w:rsid w:val="005446C2"/>
    <w:rsid w:val="005446DF"/>
    <w:rsid w:val="00544BC9"/>
    <w:rsid w:val="0054557F"/>
    <w:rsid w:val="00545798"/>
    <w:rsid w:val="00546040"/>
    <w:rsid w:val="00551084"/>
    <w:rsid w:val="005514E9"/>
    <w:rsid w:val="005523C4"/>
    <w:rsid w:val="0055240B"/>
    <w:rsid w:val="00552FBA"/>
    <w:rsid w:val="00553113"/>
    <w:rsid w:val="00553391"/>
    <w:rsid w:val="00554012"/>
    <w:rsid w:val="0055460B"/>
    <w:rsid w:val="00555602"/>
    <w:rsid w:val="00556184"/>
    <w:rsid w:val="00556E93"/>
    <w:rsid w:val="00557F3C"/>
    <w:rsid w:val="005607A5"/>
    <w:rsid w:val="0056083A"/>
    <w:rsid w:val="00562186"/>
    <w:rsid w:val="005624ED"/>
    <w:rsid w:val="00562913"/>
    <w:rsid w:val="0056316F"/>
    <w:rsid w:val="00563FAA"/>
    <w:rsid w:val="005648FA"/>
    <w:rsid w:val="00564BFF"/>
    <w:rsid w:val="0056533C"/>
    <w:rsid w:val="00566D9E"/>
    <w:rsid w:val="005676E5"/>
    <w:rsid w:val="00570717"/>
    <w:rsid w:val="00570CCF"/>
    <w:rsid w:val="00572989"/>
    <w:rsid w:val="0057310D"/>
    <w:rsid w:val="00573422"/>
    <w:rsid w:val="00573459"/>
    <w:rsid w:val="00573E5B"/>
    <w:rsid w:val="00573ED4"/>
    <w:rsid w:val="00573F42"/>
    <w:rsid w:val="00574066"/>
    <w:rsid w:val="0057488A"/>
    <w:rsid w:val="0057496B"/>
    <w:rsid w:val="00574B88"/>
    <w:rsid w:val="00574BC1"/>
    <w:rsid w:val="005751DF"/>
    <w:rsid w:val="00575FF4"/>
    <w:rsid w:val="005762D9"/>
    <w:rsid w:val="0057666A"/>
    <w:rsid w:val="00576AEC"/>
    <w:rsid w:val="00577FAD"/>
    <w:rsid w:val="00577FCD"/>
    <w:rsid w:val="00580122"/>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26BC"/>
    <w:rsid w:val="00593B40"/>
    <w:rsid w:val="00594099"/>
    <w:rsid w:val="0059568E"/>
    <w:rsid w:val="00595CC2"/>
    <w:rsid w:val="00596718"/>
    <w:rsid w:val="00596908"/>
    <w:rsid w:val="00596EBC"/>
    <w:rsid w:val="00597264"/>
    <w:rsid w:val="00597448"/>
    <w:rsid w:val="005977BD"/>
    <w:rsid w:val="0059782B"/>
    <w:rsid w:val="005A0904"/>
    <w:rsid w:val="005A0C67"/>
    <w:rsid w:val="005A17D7"/>
    <w:rsid w:val="005A26AE"/>
    <w:rsid w:val="005A3582"/>
    <w:rsid w:val="005A43E7"/>
    <w:rsid w:val="005A49E8"/>
    <w:rsid w:val="005A4F14"/>
    <w:rsid w:val="005A5A5E"/>
    <w:rsid w:val="005A5E1C"/>
    <w:rsid w:val="005A6235"/>
    <w:rsid w:val="005A6C37"/>
    <w:rsid w:val="005A73FE"/>
    <w:rsid w:val="005A7D38"/>
    <w:rsid w:val="005A7FD6"/>
    <w:rsid w:val="005B006F"/>
    <w:rsid w:val="005B079E"/>
    <w:rsid w:val="005B0ACC"/>
    <w:rsid w:val="005B19A4"/>
    <w:rsid w:val="005B1A5A"/>
    <w:rsid w:val="005B2088"/>
    <w:rsid w:val="005B220B"/>
    <w:rsid w:val="005B230A"/>
    <w:rsid w:val="005B2B74"/>
    <w:rsid w:val="005B2C58"/>
    <w:rsid w:val="005B458C"/>
    <w:rsid w:val="005B4817"/>
    <w:rsid w:val="005B5095"/>
    <w:rsid w:val="005B5193"/>
    <w:rsid w:val="005B53F9"/>
    <w:rsid w:val="005B5AE8"/>
    <w:rsid w:val="005B5C68"/>
    <w:rsid w:val="005B5CDC"/>
    <w:rsid w:val="005B6090"/>
    <w:rsid w:val="005B610E"/>
    <w:rsid w:val="005B6E01"/>
    <w:rsid w:val="005B6F8B"/>
    <w:rsid w:val="005B759D"/>
    <w:rsid w:val="005B7AD0"/>
    <w:rsid w:val="005C0A0E"/>
    <w:rsid w:val="005C1811"/>
    <w:rsid w:val="005C1D34"/>
    <w:rsid w:val="005C26DA"/>
    <w:rsid w:val="005C47F2"/>
    <w:rsid w:val="005C4F4D"/>
    <w:rsid w:val="005C5ED8"/>
    <w:rsid w:val="005C6758"/>
    <w:rsid w:val="005D1CDB"/>
    <w:rsid w:val="005D1DEB"/>
    <w:rsid w:val="005D2940"/>
    <w:rsid w:val="005D2E49"/>
    <w:rsid w:val="005D3268"/>
    <w:rsid w:val="005D3E1E"/>
    <w:rsid w:val="005D4C5C"/>
    <w:rsid w:val="005D4F89"/>
    <w:rsid w:val="005D5298"/>
    <w:rsid w:val="005D59F6"/>
    <w:rsid w:val="005D6E3A"/>
    <w:rsid w:val="005D7121"/>
    <w:rsid w:val="005D76C8"/>
    <w:rsid w:val="005D77C8"/>
    <w:rsid w:val="005D78CC"/>
    <w:rsid w:val="005D7A5F"/>
    <w:rsid w:val="005E00EF"/>
    <w:rsid w:val="005E0688"/>
    <w:rsid w:val="005E13B8"/>
    <w:rsid w:val="005E152F"/>
    <w:rsid w:val="005E16B2"/>
    <w:rsid w:val="005E2FE6"/>
    <w:rsid w:val="005E3059"/>
    <w:rsid w:val="005E330C"/>
    <w:rsid w:val="005E33C8"/>
    <w:rsid w:val="005E3742"/>
    <w:rsid w:val="005E5E47"/>
    <w:rsid w:val="005E5FE3"/>
    <w:rsid w:val="005E6DF3"/>
    <w:rsid w:val="005E78C1"/>
    <w:rsid w:val="005E7AC5"/>
    <w:rsid w:val="005E7D43"/>
    <w:rsid w:val="005E7E59"/>
    <w:rsid w:val="005F08A7"/>
    <w:rsid w:val="005F0D15"/>
    <w:rsid w:val="005F0E98"/>
    <w:rsid w:val="005F2AF5"/>
    <w:rsid w:val="005F2B37"/>
    <w:rsid w:val="005F331F"/>
    <w:rsid w:val="005F3E84"/>
    <w:rsid w:val="005F44C8"/>
    <w:rsid w:val="005F5BB6"/>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37F0"/>
    <w:rsid w:val="006045FD"/>
    <w:rsid w:val="006051D7"/>
    <w:rsid w:val="006066A6"/>
    <w:rsid w:val="006069F7"/>
    <w:rsid w:val="006070EF"/>
    <w:rsid w:val="006072E4"/>
    <w:rsid w:val="00607BAC"/>
    <w:rsid w:val="00610CA2"/>
    <w:rsid w:val="0061186A"/>
    <w:rsid w:val="00611E27"/>
    <w:rsid w:val="00611F97"/>
    <w:rsid w:val="006129EA"/>
    <w:rsid w:val="00612F90"/>
    <w:rsid w:val="006138DF"/>
    <w:rsid w:val="00613CB6"/>
    <w:rsid w:val="00614516"/>
    <w:rsid w:val="00614C39"/>
    <w:rsid w:val="00615D6A"/>
    <w:rsid w:val="006162DB"/>
    <w:rsid w:val="006164A3"/>
    <w:rsid w:val="006166F7"/>
    <w:rsid w:val="006166FA"/>
    <w:rsid w:val="00616875"/>
    <w:rsid w:val="006178C6"/>
    <w:rsid w:val="00617A8E"/>
    <w:rsid w:val="00620482"/>
    <w:rsid w:val="00622CA6"/>
    <w:rsid w:val="00622E5D"/>
    <w:rsid w:val="00623AB1"/>
    <w:rsid w:val="00624B8D"/>
    <w:rsid w:val="006255F0"/>
    <w:rsid w:val="00627537"/>
    <w:rsid w:val="00627978"/>
    <w:rsid w:val="00627E90"/>
    <w:rsid w:val="00633F84"/>
    <w:rsid w:val="00634222"/>
    <w:rsid w:val="00634AF6"/>
    <w:rsid w:val="006354CB"/>
    <w:rsid w:val="00635CCE"/>
    <w:rsid w:val="0063652D"/>
    <w:rsid w:val="00636912"/>
    <w:rsid w:val="00636B43"/>
    <w:rsid w:val="00637ECD"/>
    <w:rsid w:val="00641149"/>
    <w:rsid w:val="00643595"/>
    <w:rsid w:val="00643E6E"/>
    <w:rsid w:val="006447B2"/>
    <w:rsid w:val="00644944"/>
    <w:rsid w:val="00644FD8"/>
    <w:rsid w:val="00646586"/>
    <w:rsid w:val="0064705E"/>
    <w:rsid w:val="00647146"/>
    <w:rsid w:val="0064790D"/>
    <w:rsid w:val="006479CD"/>
    <w:rsid w:val="00647C5B"/>
    <w:rsid w:val="00647C9A"/>
    <w:rsid w:val="0065114C"/>
    <w:rsid w:val="00651A9A"/>
    <w:rsid w:val="00653F45"/>
    <w:rsid w:val="00653F8C"/>
    <w:rsid w:val="006551D0"/>
    <w:rsid w:val="00655F4D"/>
    <w:rsid w:val="00656673"/>
    <w:rsid w:val="006569BF"/>
    <w:rsid w:val="00657005"/>
    <w:rsid w:val="00657966"/>
    <w:rsid w:val="00657C48"/>
    <w:rsid w:val="00657F2B"/>
    <w:rsid w:val="00657F39"/>
    <w:rsid w:val="006611FC"/>
    <w:rsid w:val="00661FC3"/>
    <w:rsid w:val="00663B20"/>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2733"/>
    <w:rsid w:val="006727A2"/>
    <w:rsid w:val="00672963"/>
    <w:rsid w:val="00673923"/>
    <w:rsid w:val="00673EE5"/>
    <w:rsid w:val="0067475C"/>
    <w:rsid w:val="00677583"/>
    <w:rsid w:val="00680BC1"/>
    <w:rsid w:val="0068135F"/>
    <w:rsid w:val="00682877"/>
    <w:rsid w:val="0068399D"/>
    <w:rsid w:val="00683CBD"/>
    <w:rsid w:val="0068413A"/>
    <w:rsid w:val="00684278"/>
    <w:rsid w:val="006847A8"/>
    <w:rsid w:val="006848BC"/>
    <w:rsid w:val="00685279"/>
    <w:rsid w:val="006854C7"/>
    <w:rsid w:val="006854CC"/>
    <w:rsid w:val="00685945"/>
    <w:rsid w:val="00686483"/>
    <w:rsid w:val="00687D34"/>
    <w:rsid w:val="00690747"/>
    <w:rsid w:val="006907DF"/>
    <w:rsid w:val="00690C04"/>
    <w:rsid w:val="00691D72"/>
    <w:rsid w:val="006921E9"/>
    <w:rsid w:val="00692705"/>
    <w:rsid w:val="006928AB"/>
    <w:rsid w:val="00692D60"/>
    <w:rsid w:val="00694D31"/>
    <w:rsid w:val="00696C55"/>
    <w:rsid w:val="00696D20"/>
    <w:rsid w:val="00697690"/>
    <w:rsid w:val="00697FC6"/>
    <w:rsid w:val="006A0ACF"/>
    <w:rsid w:val="006A11F3"/>
    <w:rsid w:val="006A1B55"/>
    <w:rsid w:val="006A200C"/>
    <w:rsid w:val="006A2231"/>
    <w:rsid w:val="006A33E4"/>
    <w:rsid w:val="006A3CB5"/>
    <w:rsid w:val="006A435B"/>
    <w:rsid w:val="006A46B6"/>
    <w:rsid w:val="006A62A0"/>
    <w:rsid w:val="006A6F1C"/>
    <w:rsid w:val="006A717B"/>
    <w:rsid w:val="006B20F3"/>
    <w:rsid w:val="006B4834"/>
    <w:rsid w:val="006B55F7"/>
    <w:rsid w:val="006B56CC"/>
    <w:rsid w:val="006B72B8"/>
    <w:rsid w:val="006B73E0"/>
    <w:rsid w:val="006B7857"/>
    <w:rsid w:val="006B7FD5"/>
    <w:rsid w:val="006C0469"/>
    <w:rsid w:val="006C0507"/>
    <w:rsid w:val="006C062C"/>
    <w:rsid w:val="006C1030"/>
    <w:rsid w:val="006C137B"/>
    <w:rsid w:val="006C1AA3"/>
    <w:rsid w:val="006C2470"/>
    <w:rsid w:val="006C54C5"/>
    <w:rsid w:val="006C553E"/>
    <w:rsid w:val="006C56B9"/>
    <w:rsid w:val="006C56BD"/>
    <w:rsid w:val="006C591F"/>
    <w:rsid w:val="006C67C3"/>
    <w:rsid w:val="006D054B"/>
    <w:rsid w:val="006D07D9"/>
    <w:rsid w:val="006D14A0"/>
    <w:rsid w:val="006D2C3E"/>
    <w:rsid w:val="006D3A4B"/>
    <w:rsid w:val="006D5177"/>
    <w:rsid w:val="006D56F6"/>
    <w:rsid w:val="006D57BA"/>
    <w:rsid w:val="006D5CD9"/>
    <w:rsid w:val="006D60E6"/>
    <w:rsid w:val="006D6306"/>
    <w:rsid w:val="006D649F"/>
    <w:rsid w:val="006D692C"/>
    <w:rsid w:val="006D6B9B"/>
    <w:rsid w:val="006D6FB6"/>
    <w:rsid w:val="006D7548"/>
    <w:rsid w:val="006E093E"/>
    <w:rsid w:val="006E0E39"/>
    <w:rsid w:val="006E1886"/>
    <w:rsid w:val="006E1DBE"/>
    <w:rsid w:val="006E321A"/>
    <w:rsid w:val="006E3DE3"/>
    <w:rsid w:val="006E6423"/>
    <w:rsid w:val="006E6745"/>
    <w:rsid w:val="006E6CFD"/>
    <w:rsid w:val="006E7CC7"/>
    <w:rsid w:val="006E7DCD"/>
    <w:rsid w:val="006F1582"/>
    <w:rsid w:val="006F20B7"/>
    <w:rsid w:val="006F28D6"/>
    <w:rsid w:val="006F346A"/>
    <w:rsid w:val="006F41B1"/>
    <w:rsid w:val="006F4C4C"/>
    <w:rsid w:val="006F5F0D"/>
    <w:rsid w:val="006F62DF"/>
    <w:rsid w:val="006F74C9"/>
    <w:rsid w:val="006F7ABC"/>
    <w:rsid w:val="00700A2E"/>
    <w:rsid w:val="007018B3"/>
    <w:rsid w:val="00701C68"/>
    <w:rsid w:val="007027E2"/>
    <w:rsid w:val="0070345D"/>
    <w:rsid w:val="00704176"/>
    <w:rsid w:val="00704871"/>
    <w:rsid w:val="0070502E"/>
    <w:rsid w:val="00705C6B"/>
    <w:rsid w:val="00707239"/>
    <w:rsid w:val="00711310"/>
    <w:rsid w:val="00712287"/>
    <w:rsid w:val="00712545"/>
    <w:rsid w:val="00712773"/>
    <w:rsid w:val="0071514C"/>
    <w:rsid w:val="007159BF"/>
    <w:rsid w:val="00715ADF"/>
    <w:rsid w:val="007163F2"/>
    <w:rsid w:val="007163F8"/>
    <w:rsid w:val="00716A40"/>
    <w:rsid w:val="00716CE6"/>
    <w:rsid w:val="00717649"/>
    <w:rsid w:val="00717985"/>
    <w:rsid w:val="00717CDB"/>
    <w:rsid w:val="007201B9"/>
    <w:rsid w:val="0072113D"/>
    <w:rsid w:val="007225D0"/>
    <w:rsid w:val="00723EFA"/>
    <w:rsid w:val="00724DEB"/>
    <w:rsid w:val="00724FED"/>
    <w:rsid w:val="007259C0"/>
    <w:rsid w:val="00726AA2"/>
    <w:rsid w:val="00726D8B"/>
    <w:rsid w:val="007272ED"/>
    <w:rsid w:val="00727CD5"/>
    <w:rsid w:val="00727F01"/>
    <w:rsid w:val="0073019B"/>
    <w:rsid w:val="0073043F"/>
    <w:rsid w:val="00731167"/>
    <w:rsid w:val="007316A8"/>
    <w:rsid w:val="00731748"/>
    <w:rsid w:val="00731F9A"/>
    <w:rsid w:val="00732494"/>
    <w:rsid w:val="00732E2B"/>
    <w:rsid w:val="00732F53"/>
    <w:rsid w:val="007353EF"/>
    <w:rsid w:val="0073556A"/>
    <w:rsid w:val="007364C8"/>
    <w:rsid w:val="00736BF0"/>
    <w:rsid w:val="00736C56"/>
    <w:rsid w:val="00736EB2"/>
    <w:rsid w:val="007371F8"/>
    <w:rsid w:val="007372CC"/>
    <w:rsid w:val="0073753E"/>
    <w:rsid w:val="0073772E"/>
    <w:rsid w:val="00737F8B"/>
    <w:rsid w:val="007401F9"/>
    <w:rsid w:val="007405D4"/>
    <w:rsid w:val="0074140C"/>
    <w:rsid w:val="00741BB4"/>
    <w:rsid w:val="007423E3"/>
    <w:rsid w:val="0074378E"/>
    <w:rsid w:val="007451D0"/>
    <w:rsid w:val="00746CA7"/>
    <w:rsid w:val="00750AE6"/>
    <w:rsid w:val="00751997"/>
    <w:rsid w:val="00751A12"/>
    <w:rsid w:val="007529BB"/>
    <w:rsid w:val="007529D2"/>
    <w:rsid w:val="00752D32"/>
    <w:rsid w:val="00752D48"/>
    <w:rsid w:val="007539A3"/>
    <w:rsid w:val="0075468A"/>
    <w:rsid w:val="007546A4"/>
    <w:rsid w:val="00754ACB"/>
    <w:rsid w:val="00755680"/>
    <w:rsid w:val="00755B1E"/>
    <w:rsid w:val="00755F4E"/>
    <w:rsid w:val="00755FAD"/>
    <w:rsid w:val="007560D8"/>
    <w:rsid w:val="007568AF"/>
    <w:rsid w:val="0075733C"/>
    <w:rsid w:val="00760BF5"/>
    <w:rsid w:val="00761231"/>
    <w:rsid w:val="00761760"/>
    <w:rsid w:val="007617B1"/>
    <w:rsid w:val="00761E3D"/>
    <w:rsid w:val="00762940"/>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6C5"/>
    <w:rsid w:val="007743C9"/>
    <w:rsid w:val="00774AD2"/>
    <w:rsid w:val="00775CB4"/>
    <w:rsid w:val="00775E8C"/>
    <w:rsid w:val="00776947"/>
    <w:rsid w:val="00780221"/>
    <w:rsid w:val="00780343"/>
    <w:rsid w:val="00780B28"/>
    <w:rsid w:val="00781B75"/>
    <w:rsid w:val="007839F3"/>
    <w:rsid w:val="00783B72"/>
    <w:rsid w:val="00783C91"/>
    <w:rsid w:val="00785044"/>
    <w:rsid w:val="007857EE"/>
    <w:rsid w:val="007863D3"/>
    <w:rsid w:val="00786A21"/>
    <w:rsid w:val="007878FF"/>
    <w:rsid w:val="0079011A"/>
    <w:rsid w:val="00790653"/>
    <w:rsid w:val="007908FA"/>
    <w:rsid w:val="00790DD1"/>
    <w:rsid w:val="00791622"/>
    <w:rsid w:val="007916D6"/>
    <w:rsid w:val="00791918"/>
    <w:rsid w:val="00792B04"/>
    <w:rsid w:val="00792C26"/>
    <w:rsid w:val="00792D7D"/>
    <w:rsid w:val="00794952"/>
    <w:rsid w:val="00794BD3"/>
    <w:rsid w:val="007955F8"/>
    <w:rsid w:val="007965BE"/>
    <w:rsid w:val="007975FF"/>
    <w:rsid w:val="007A0AC2"/>
    <w:rsid w:val="007A0CBC"/>
    <w:rsid w:val="007A1456"/>
    <w:rsid w:val="007A17A1"/>
    <w:rsid w:val="007A1C2A"/>
    <w:rsid w:val="007A2720"/>
    <w:rsid w:val="007A3EC3"/>
    <w:rsid w:val="007A4362"/>
    <w:rsid w:val="007A4967"/>
    <w:rsid w:val="007A4E10"/>
    <w:rsid w:val="007A4EA1"/>
    <w:rsid w:val="007A5AC8"/>
    <w:rsid w:val="007A65B5"/>
    <w:rsid w:val="007A7F20"/>
    <w:rsid w:val="007A7F77"/>
    <w:rsid w:val="007B091C"/>
    <w:rsid w:val="007B18BA"/>
    <w:rsid w:val="007B1AAA"/>
    <w:rsid w:val="007B37A5"/>
    <w:rsid w:val="007B3C98"/>
    <w:rsid w:val="007B3E3F"/>
    <w:rsid w:val="007B4E8E"/>
    <w:rsid w:val="007B5078"/>
    <w:rsid w:val="007B5418"/>
    <w:rsid w:val="007B5B56"/>
    <w:rsid w:val="007B5EA8"/>
    <w:rsid w:val="007B6080"/>
    <w:rsid w:val="007B6766"/>
    <w:rsid w:val="007B7462"/>
    <w:rsid w:val="007B7530"/>
    <w:rsid w:val="007B7670"/>
    <w:rsid w:val="007C25F5"/>
    <w:rsid w:val="007C272C"/>
    <w:rsid w:val="007C400B"/>
    <w:rsid w:val="007C44A4"/>
    <w:rsid w:val="007C4CEE"/>
    <w:rsid w:val="007C4E2A"/>
    <w:rsid w:val="007C5235"/>
    <w:rsid w:val="007C671D"/>
    <w:rsid w:val="007C6C35"/>
    <w:rsid w:val="007C705F"/>
    <w:rsid w:val="007C7451"/>
    <w:rsid w:val="007C7A5A"/>
    <w:rsid w:val="007D0523"/>
    <w:rsid w:val="007D0788"/>
    <w:rsid w:val="007D15BE"/>
    <w:rsid w:val="007D16B3"/>
    <w:rsid w:val="007D17A1"/>
    <w:rsid w:val="007D19CE"/>
    <w:rsid w:val="007D285C"/>
    <w:rsid w:val="007D2DF9"/>
    <w:rsid w:val="007D3384"/>
    <w:rsid w:val="007D35ED"/>
    <w:rsid w:val="007D38CF"/>
    <w:rsid w:val="007D491E"/>
    <w:rsid w:val="007D4B86"/>
    <w:rsid w:val="007D4D15"/>
    <w:rsid w:val="007D56ED"/>
    <w:rsid w:val="007D5A18"/>
    <w:rsid w:val="007D5ED3"/>
    <w:rsid w:val="007D5EDF"/>
    <w:rsid w:val="007D5F05"/>
    <w:rsid w:val="007D668E"/>
    <w:rsid w:val="007D6FCC"/>
    <w:rsid w:val="007D7BA7"/>
    <w:rsid w:val="007D7DF0"/>
    <w:rsid w:val="007E1315"/>
    <w:rsid w:val="007E1EB5"/>
    <w:rsid w:val="007E1F05"/>
    <w:rsid w:val="007E3B01"/>
    <w:rsid w:val="007E3F98"/>
    <w:rsid w:val="007E40FA"/>
    <w:rsid w:val="007E48EB"/>
    <w:rsid w:val="007E5594"/>
    <w:rsid w:val="007E59BE"/>
    <w:rsid w:val="007E5C13"/>
    <w:rsid w:val="007E5C29"/>
    <w:rsid w:val="007E7FEB"/>
    <w:rsid w:val="007F01AD"/>
    <w:rsid w:val="007F11E8"/>
    <w:rsid w:val="007F1B0A"/>
    <w:rsid w:val="007F2A72"/>
    <w:rsid w:val="007F399F"/>
    <w:rsid w:val="007F4CAA"/>
    <w:rsid w:val="007F62FA"/>
    <w:rsid w:val="007F6FE9"/>
    <w:rsid w:val="007F706B"/>
    <w:rsid w:val="007F70C6"/>
    <w:rsid w:val="007F7713"/>
    <w:rsid w:val="007F7B6E"/>
    <w:rsid w:val="007F7DBA"/>
    <w:rsid w:val="00800ED4"/>
    <w:rsid w:val="00800EFF"/>
    <w:rsid w:val="00800F93"/>
    <w:rsid w:val="00801FBF"/>
    <w:rsid w:val="00802B6B"/>
    <w:rsid w:val="008036AA"/>
    <w:rsid w:val="00804016"/>
    <w:rsid w:val="00804A12"/>
    <w:rsid w:val="00806509"/>
    <w:rsid w:val="00806A2A"/>
    <w:rsid w:val="00807CE4"/>
    <w:rsid w:val="00807E8C"/>
    <w:rsid w:val="008108AF"/>
    <w:rsid w:val="00812443"/>
    <w:rsid w:val="008131A7"/>
    <w:rsid w:val="008131FD"/>
    <w:rsid w:val="00813368"/>
    <w:rsid w:val="0081356B"/>
    <w:rsid w:val="00814CAC"/>
    <w:rsid w:val="00815E6E"/>
    <w:rsid w:val="00816212"/>
    <w:rsid w:val="00816960"/>
    <w:rsid w:val="008215C0"/>
    <w:rsid w:val="00822799"/>
    <w:rsid w:val="008235E0"/>
    <w:rsid w:val="008239BD"/>
    <w:rsid w:val="00823F52"/>
    <w:rsid w:val="008252B2"/>
    <w:rsid w:val="00825AB2"/>
    <w:rsid w:val="00825AB4"/>
    <w:rsid w:val="008263F3"/>
    <w:rsid w:val="00827905"/>
    <w:rsid w:val="00827FAB"/>
    <w:rsid w:val="00830386"/>
    <w:rsid w:val="008311AC"/>
    <w:rsid w:val="00831776"/>
    <w:rsid w:val="00832F43"/>
    <w:rsid w:val="0083344D"/>
    <w:rsid w:val="00833F1C"/>
    <w:rsid w:val="00834706"/>
    <w:rsid w:val="00834D6A"/>
    <w:rsid w:val="00835092"/>
    <w:rsid w:val="00835260"/>
    <w:rsid w:val="00836A47"/>
    <w:rsid w:val="008376F5"/>
    <w:rsid w:val="00840A36"/>
    <w:rsid w:val="0084108B"/>
    <w:rsid w:val="00841485"/>
    <w:rsid w:val="0084185E"/>
    <w:rsid w:val="00842C2D"/>
    <w:rsid w:val="00842E5F"/>
    <w:rsid w:val="00843161"/>
    <w:rsid w:val="008435DF"/>
    <w:rsid w:val="008439F2"/>
    <w:rsid w:val="00843EFC"/>
    <w:rsid w:val="008446CF"/>
    <w:rsid w:val="00844CFF"/>
    <w:rsid w:val="00847898"/>
    <w:rsid w:val="00850BB8"/>
    <w:rsid w:val="00850D4F"/>
    <w:rsid w:val="0085217E"/>
    <w:rsid w:val="00852722"/>
    <w:rsid w:val="00853D02"/>
    <w:rsid w:val="00853DF0"/>
    <w:rsid w:val="00854083"/>
    <w:rsid w:val="0085435A"/>
    <w:rsid w:val="008557CA"/>
    <w:rsid w:val="008561CD"/>
    <w:rsid w:val="00856230"/>
    <w:rsid w:val="00856D99"/>
    <w:rsid w:val="00857448"/>
    <w:rsid w:val="0085772A"/>
    <w:rsid w:val="00857E11"/>
    <w:rsid w:val="00860281"/>
    <w:rsid w:val="00860290"/>
    <w:rsid w:val="00860BB5"/>
    <w:rsid w:val="008616A7"/>
    <w:rsid w:val="00862428"/>
    <w:rsid w:val="0086286D"/>
    <w:rsid w:val="00863506"/>
    <w:rsid w:val="00863641"/>
    <w:rsid w:val="0086368B"/>
    <w:rsid w:val="00864A1D"/>
    <w:rsid w:val="00864B41"/>
    <w:rsid w:val="00864C11"/>
    <w:rsid w:val="00865500"/>
    <w:rsid w:val="008664C1"/>
    <w:rsid w:val="00866950"/>
    <w:rsid w:val="00866DF4"/>
    <w:rsid w:val="0086765C"/>
    <w:rsid w:val="008708B6"/>
    <w:rsid w:val="00872AB5"/>
    <w:rsid w:val="00873559"/>
    <w:rsid w:val="00873636"/>
    <w:rsid w:val="008736F3"/>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CE8"/>
    <w:rsid w:val="00883AC4"/>
    <w:rsid w:val="0088417B"/>
    <w:rsid w:val="008846A9"/>
    <w:rsid w:val="008854A7"/>
    <w:rsid w:val="008861E2"/>
    <w:rsid w:val="008864CF"/>
    <w:rsid w:val="00886E1B"/>
    <w:rsid w:val="00887200"/>
    <w:rsid w:val="00887E66"/>
    <w:rsid w:val="00890390"/>
    <w:rsid w:val="00890570"/>
    <w:rsid w:val="00890D89"/>
    <w:rsid w:val="0089318F"/>
    <w:rsid w:val="00893273"/>
    <w:rsid w:val="008948A2"/>
    <w:rsid w:val="0089511D"/>
    <w:rsid w:val="00896EEC"/>
    <w:rsid w:val="00896F45"/>
    <w:rsid w:val="008975A8"/>
    <w:rsid w:val="00897A0C"/>
    <w:rsid w:val="00897D70"/>
    <w:rsid w:val="00897E98"/>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B1B61"/>
    <w:rsid w:val="008B2178"/>
    <w:rsid w:val="008B2DB6"/>
    <w:rsid w:val="008B41B4"/>
    <w:rsid w:val="008B4B16"/>
    <w:rsid w:val="008B4EE3"/>
    <w:rsid w:val="008B5148"/>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0FE9"/>
    <w:rsid w:val="008D10A3"/>
    <w:rsid w:val="008D1187"/>
    <w:rsid w:val="008D12B1"/>
    <w:rsid w:val="008D196C"/>
    <w:rsid w:val="008D2C2B"/>
    <w:rsid w:val="008D2FE9"/>
    <w:rsid w:val="008D3065"/>
    <w:rsid w:val="008D36F1"/>
    <w:rsid w:val="008D38B1"/>
    <w:rsid w:val="008D4521"/>
    <w:rsid w:val="008D4BFA"/>
    <w:rsid w:val="008D6D5F"/>
    <w:rsid w:val="008D7E6D"/>
    <w:rsid w:val="008E00C7"/>
    <w:rsid w:val="008E1478"/>
    <w:rsid w:val="008E19F4"/>
    <w:rsid w:val="008E1A17"/>
    <w:rsid w:val="008E21D6"/>
    <w:rsid w:val="008E2331"/>
    <w:rsid w:val="008E2369"/>
    <w:rsid w:val="008E393C"/>
    <w:rsid w:val="008E4714"/>
    <w:rsid w:val="008E49DF"/>
    <w:rsid w:val="008E4DD9"/>
    <w:rsid w:val="008E59D7"/>
    <w:rsid w:val="008E5C70"/>
    <w:rsid w:val="008E62CE"/>
    <w:rsid w:val="008E6E36"/>
    <w:rsid w:val="008E6EBB"/>
    <w:rsid w:val="008E7A7E"/>
    <w:rsid w:val="008E7BB9"/>
    <w:rsid w:val="008F00A5"/>
    <w:rsid w:val="008F1145"/>
    <w:rsid w:val="008F11CD"/>
    <w:rsid w:val="008F1CB8"/>
    <w:rsid w:val="008F1DF2"/>
    <w:rsid w:val="008F3E4D"/>
    <w:rsid w:val="008F4AD5"/>
    <w:rsid w:val="008F50F6"/>
    <w:rsid w:val="008F73D4"/>
    <w:rsid w:val="0090062B"/>
    <w:rsid w:val="0090071F"/>
    <w:rsid w:val="009008F0"/>
    <w:rsid w:val="0090208B"/>
    <w:rsid w:val="00902641"/>
    <w:rsid w:val="00902C51"/>
    <w:rsid w:val="00902FF5"/>
    <w:rsid w:val="009030A7"/>
    <w:rsid w:val="00904A26"/>
    <w:rsid w:val="009051BF"/>
    <w:rsid w:val="009051D6"/>
    <w:rsid w:val="009053DC"/>
    <w:rsid w:val="0090565C"/>
    <w:rsid w:val="009059EA"/>
    <w:rsid w:val="00905C01"/>
    <w:rsid w:val="0090609F"/>
    <w:rsid w:val="0090770C"/>
    <w:rsid w:val="00907881"/>
    <w:rsid w:val="00910466"/>
    <w:rsid w:val="00910A99"/>
    <w:rsid w:val="00911007"/>
    <w:rsid w:val="00911614"/>
    <w:rsid w:val="00911A02"/>
    <w:rsid w:val="00913AF1"/>
    <w:rsid w:val="00916171"/>
    <w:rsid w:val="0091678D"/>
    <w:rsid w:val="009167C0"/>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B80"/>
    <w:rsid w:val="009276A6"/>
    <w:rsid w:val="00927CA7"/>
    <w:rsid w:val="00927D07"/>
    <w:rsid w:val="00927FE7"/>
    <w:rsid w:val="0093053D"/>
    <w:rsid w:val="00930750"/>
    <w:rsid w:val="00930E24"/>
    <w:rsid w:val="00931E87"/>
    <w:rsid w:val="0093216B"/>
    <w:rsid w:val="00932938"/>
    <w:rsid w:val="0093312C"/>
    <w:rsid w:val="009343D9"/>
    <w:rsid w:val="00934587"/>
    <w:rsid w:val="009349AC"/>
    <w:rsid w:val="00935A01"/>
    <w:rsid w:val="00935AB6"/>
    <w:rsid w:val="00936A2A"/>
    <w:rsid w:val="00936E08"/>
    <w:rsid w:val="00937D8B"/>
    <w:rsid w:val="00940766"/>
    <w:rsid w:val="00940F6A"/>
    <w:rsid w:val="00941A3B"/>
    <w:rsid w:val="00942520"/>
    <w:rsid w:val="009433B6"/>
    <w:rsid w:val="00944163"/>
    <w:rsid w:val="00944BBE"/>
    <w:rsid w:val="00944DE1"/>
    <w:rsid w:val="0094541E"/>
    <w:rsid w:val="00945F41"/>
    <w:rsid w:val="00946631"/>
    <w:rsid w:val="00946A3B"/>
    <w:rsid w:val="009472C5"/>
    <w:rsid w:val="00947B7B"/>
    <w:rsid w:val="00950A03"/>
    <w:rsid w:val="00951550"/>
    <w:rsid w:val="0095204B"/>
    <w:rsid w:val="009538F6"/>
    <w:rsid w:val="0095475C"/>
    <w:rsid w:val="0095495B"/>
    <w:rsid w:val="00954B28"/>
    <w:rsid w:val="00955685"/>
    <w:rsid w:val="00956A8A"/>
    <w:rsid w:val="00956E2E"/>
    <w:rsid w:val="00960651"/>
    <w:rsid w:val="00960828"/>
    <w:rsid w:val="00960B36"/>
    <w:rsid w:val="0096185F"/>
    <w:rsid w:val="00961E1D"/>
    <w:rsid w:val="009621F2"/>
    <w:rsid w:val="00963AA3"/>
    <w:rsid w:val="00963AD7"/>
    <w:rsid w:val="009643AF"/>
    <w:rsid w:val="009647CD"/>
    <w:rsid w:val="00964A09"/>
    <w:rsid w:val="00964E08"/>
    <w:rsid w:val="0096760C"/>
    <w:rsid w:val="009701C3"/>
    <w:rsid w:val="0097047C"/>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7ABA"/>
    <w:rsid w:val="00980049"/>
    <w:rsid w:val="009819B7"/>
    <w:rsid w:val="009823E4"/>
    <w:rsid w:val="00982C62"/>
    <w:rsid w:val="00983932"/>
    <w:rsid w:val="00984506"/>
    <w:rsid w:val="009852EB"/>
    <w:rsid w:val="0098572F"/>
    <w:rsid w:val="00986041"/>
    <w:rsid w:val="00986A17"/>
    <w:rsid w:val="00986C00"/>
    <w:rsid w:val="00986ED3"/>
    <w:rsid w:val="00987549"/>
    <w:rsid w:val="00987F28"/>
    <w:rsid w:val="00991280"/>
    <w:rsid w:val="009916D6"/>
    <w:rsid w:val="009917A8"/>
    <w:rsid w:val="00993281"/>
    <w:rsid w:val="00994C5C"/>
    <w:rsid w:val="00994D3A"/>
    <w:rsid w:val="00994D97"/>
    <w:rsid w:val="00994F6D"/>
    <w:rsid w:val="0099537B"/>
    <w:rsid w:val="009958FC"/>
    <w:rsid w:val="00995D97"/>
    <w:rsid w:val="00996A36"/>
    <w:rsid w:val="00996A5D"/>
    <w:rsid w:val="009A06F4"/>
    <w:rsid w:val="009A07B8"/>
    <w:rsid w:val="009A0943"/>
    <w:rsid w:val="009A0A10"/>
    <w:rsid w:val="009A0AD5"/>
    <w:rsid w:val="009A14FC"/>
    <w:rsid w:val="009A1835"/>
    <w:rsid w:val="009A1C17"/>
    <w:rsid w:val="009A1DE8"/>
    <w:rsid w:val="009A36E4"/>
    <w:rsid w:val="009A3946"/>
    <w:rsid w:val="009A4712"/>
    <w:rsid w:val="009A492B"/>
    <w:rsid w:val="009A4B6E"/>
    <w:rsid w:val="009A5B1A"/>
    <w:rsid w:val="009A609A"/>
    <w:rsid w:val="009A6CDD"/>
    <w:rsid w:val="009B04A7"/>
    <w:rsid w:val="009B0660"/>
    <w:rsid w:val="009B0C7B"/>
    <w:rsid w:val="009B1176"/>
    <w:rsid w:val="009B22CF"/>
    <w:rsid w:val="009B2BE1"/>
    <w:rsid w:val="009B3185"/>
    <w:rsid w:val="009B31B1"/>
    <w:rsid w:val="009B3AD6"/>
    <w:rsid w:val="009B42D3"/>
    <w:rsid w:val="009B48E2"/>
    <w:rsid w:val="009B52E3"/>
    <w:rsid w:val="009B5CB2"/>
    <w:rsid w:val="009B5DCB"/>
    <w:rsid w:val="009B6F33"/>
    <w:rsid w:val="009B6FBE"/>
    <w:rsid w:val="009B7B93"/>
    <w:rsid w:val="009C0E0C"/>
    <w:rsid w:val="009C10A1"/>
    <w:rsid w:val="009C163D"/>
    <w:rsid w:val="009C21BD"/>
    <w:rsid w:val="009C2E62"/>
    <w:rsid w:val="009C403F"/>
    <w:rsid w:val="009C4180"/>
    <w:rsid w:val="009C428F"/>
    <w:rsid w:val="009C658E"/>
    <w:rsid w:val="009C6697"/>
    <w:rsid w:val="009C71D6"/>
    <w:rsid w:val="009C75BA"/>
    <w:rsid w:val="009C7B93"/>
    <w:rsid w:val="009C7D1F"/>
    <w:rsid w:val="009D091E"/>
    <w:rsid w:val="009D0941"/>
    <w:rsid w:val="009D0BEE"/>
    <w:rsid w:val="009D1320"/>
    <w:rsid w:val="009D15DD"/>
    <w:rsid w:val="009D1A39"/>
    <w:rsid w:val="009D2305"/>
    <w:rsid w:val="009D27C3"/>
    <w:rsid w:val="009D2A25"/>
    <w:rsid w:val="009D4399"/>
    <w:rsid w:val="009D43FA"/>
    <w:rsid w:val="009D4887"/>
    <w:rsid w:val="009D488D"/>
    <w:rsid w:val="009D5879"/>
    <w:rsid w:val="009D5949"/>
    <w:rsid w:val="009D6BF1"/>
    <w:rsid w:val="009D7A85"/>
    <w:rsid w:val="009D7B65"/>
    <w:rsid w:val="009E01B7"/>
    <w:rsid w:val="009E10EA"/>
    <w:rsid w:val="009E1605"/>
    <w:rsid w:val="009E1F85"/>
    <w:rsid w:val="009E2282"/>
    <w:rsid w:val="009E277D"/>
    <w:rsid w:val="009E34EA"/>
    <w:rsid w:val="009E3E0E"/>
    <w:rsid w:val="009E4D2F"/>
    <w:rsid w:val="009E645A"/>
    <w:rsid w:val="009E6748"/>
    <w:rsid w:val="009E6C8F"/>
    <w:rsid w:val="009E6DDA"/>
    <w:rsid w:val="009F0139"/>
    <w:rsid w:val="009F0924"/>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A3"/>
    <w:rsid w:val="00A00EA5"/>
    <w:rsid w:val="00A017A3"/>
    <w:rsid w:val="00A01DB5"/>
    <w:rsid w:val="00A026C6"/>
    <w:rsid w:val="00A02FA0"/>
    <w:rsid w:val="00A03DDB"/>
    <w:rsid w:val="00A04592"/>
    <w:rsid w:val="00A05571"/>
    <w:rsid w:val="00A055ED"/>
    <w:rsid w:val="00A05727"/>
    <w:rsid w:val="00A05921"/>
    <w:rsid w:val="00A05BBF"/>
    <w:rsid w:val="00A065AB"/>
    <w:rsid w:val="00A0665F"/>
    <w:rsid w:val="00A068D6"/>
    <w:rsid w:val="00A070BD"/>
    <w:rsid w:val="00A071C6"/>
    <w:rsid w:val="00A072A7"/>
    <w:rsid w:val="00A072B0"/>
    <w:rsid w:val="00A07FF6"/>
    <w:rsid w:val="00A1023F"/>
    <w:rsid w:val="00A114EB"/>
    <w:rsid w:val="00A1166A"/>
    <w:rsid w:val="00A126E4"/>
    <w:rsid w:val="00A129E2"/>
    <w:rsid w:val="00A14CEA"/>
    <w:rsid w:val="00A15354"/>
    <w:rsid w:val="00A154B0"/>
    <w:rsid w:val="00A156E9"/>
    <w:rsid w:val="00A167FE"/>
    <w:rsid w:val="00A1696E"/>
    <w:rsid w:val="00A169F7"/>
    <w:rsid w:val="00A1735E"/>
    <w:rsid w:val="00A179EB"/>
    <w:rsid w:val="00A209DE"/>
    <w:rsid w:val="00A21039"/>
    <w:rsid w:val="00A21197"/>
    <w:rsid w:val="00A22191"/>
    <w:rsid w:val="00A222FF"/>
    <w:rsid w:val="00A23634"/>
    <w:rsid w:val="00A23CD1"/>
    <w:rsid w:val="00A2447F"/>
    <w:rsid w:val="00A244A1"/>
    <w:rsid w:val="00A24F04"/>
    <w:rsid w:val="00A24F68"/>
    <w:rsid w:val="00A25787"/>
    <w:rsid w:val="00A25B32"/>
    <w:rsid w:val="00A25C33"/>
    <w:rsid w:val="00A26E50"/>
    <w:rsid w:val="00A26E87"/>
    <w:rsid w:val="00A27940"/>
    <w:rsid w:val="00A27ED4"/>
    <w:rsid w:val="00A3063C"/>
    <w:rsid w:val="00A30927"/>
    <w:rsid w:val="00A30973"/>
    <w:rsid w:val="00A322A9"/>
    <w:rsid w:val="00A32495"/>
    <w:rsid w:val="00A3300D"/>
    <w:rsid w:val="00A33028"/>
    <w:rsid w:val="00A3335E"/>
    <w:rsid w:val="00A33769"/>
    <w:rsid w:val="00A33A7A"/>
    <w:rsid w:val="00A33AA0"/>
    <w:rsid w:val="00A340D8"/>
    <w:rsid w:val="00A34889"/>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417"/>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3FC"/>
    <w:rsid w:val="00A53631"/>
    <w:rsid w:val="00A5463B"/>
    <w:rsid w:val="00A54A6E"/>
    <w:rsid w:val="00A5537C"/>
    <w:rsid w:val="00A5548E"/>
    <w:rsid w:val="00A55697"/>
    <w:rsid w:val="00A55B7B"/>
    <w:rsid w:val="00A5786C"/>
    <w:rsid w:val="00A57B2F"/>
    <w:rsid w:val="00A6053F"/>
    <w:rsid w:val="00A6069B"/>
    <w:rsid w:val="00A60FF2"/>
    <w:rsid w:val="00A611A1"/>
    <w:rsid w:val="00A61A2B"/>
    <w:rsid w:val="00A61DE0"/>
    <w:rsid w:val="00A62794"/>
    <w:rsid w:val="00A62B53"/>
    <w:rsid w:val="00A637D9"/>
    <w:rsid w:val="00A663FC"/>
    <w:rsid w:val="00A7021C"/>
    <w:rsid w:val="00A70294"/>
    <w:rsid w:val="00A70612"/>
    <w:rsid w:val="00A709ED"/>
    <w:rsid w:val="00A70D7C"/>
    <w:rsid w:val="00A7134B"/>
    <w:rsid w:val="00A723B8"/>
    <w:rsid w:val="00A73229"/>
    <w:rsid w:val="00A74747"/>
    <w:rsid w:val="00A74800"/>
    <w:rsid w:val="00A755D4"/>
    <w:rsid w:val="00A75A99"/>
    <w:rsid w:val="00A768FB"/>
    <w:rsid w:val="00A76ADE"/>
    <w:rsid w:val="00A80284"/>
    <w:rsid w:val="00A803B2"/>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87A9D"/>
    <w:rsid w:val="00A9021B"/>
    <w:rsid w:val="00A9093D"/>
    <w:rsid w:val="00A9162C"/>
    <w:rsid w:val="00A9172C"/>
    <w:rsid w:val="00A917D7"/>
    <w:rsid w:val="00A95718"/>
    <w:rsid w:val="00A9632E"/>
    <w:rsid w:val="00AA0705"/>
    <w:rsid w:val="00AA0AB6"/>
    <w:rsid w:val="00AA1630"/>
    <w:rsid w:val="00AA273F"/>
    <w:rsid w:val="00AA2C42"/>
    <w:rsid w:val="00AA3440"/>
    <w:rsid w:val="00AA357A"/>
    <w:rsid w:val="00AA3820"/>
    <w:rsid w:val="00AA40E2"/>
    <w:rsid w:val="00AA41DD"/>
    <w:rsid w:val="00AA4B19"/>
    <w:rsid w:val="00AA55F3"/>
    <w:rsid w:val="00AA652E"/>
    <w:rsid w:val="00AA680A"/>
    <w:rsid w:val="00AA6CDC"/>
    <w:rsid w:val="00AA7239"/>
    <w:rsid w:val="00AA73CC"/>
    <w:rsid w:val="00AA7709"/>
    <w:rsid w:val="00AA7AA1"/>
    <w:rsid w:val="00AB0065"/>
    <w:rsid w:val="00AB0281"/>
    <w:rsid w:val="00AB13E5"/>
    <w:rsid w:val="00AB146A"/>
    <w:rsid w:val="00AB1B95"/>
    <w:rsid w:val="00AB2950"/>
    <w:rsid w:val="00AB4142"/>
    <w:rsid w:val="00AB4C07"/>
    <w:rsid w:val="00AB50DE"/>
    <w:rsid w:val="00AB5431"/>
    <w:rsid w:val="00AB5743"/>
    <w:rsid w:val="00AB5C6A"/>
    <w:rsid w:val="00AB5CD2"/>
    <w:rsid w:val="00AB622F"/>
    <w:rsid w:val="00AB6B64"/>
    <w:rsid w:val="00AB7B2C"/>
    <w:rsid w:val="00AC0092"/>
    <w:rsid w:val="00AC077F"/>
    <w:rsid w:val="00AC0891"/>
    <w:rsid w:val="00AC0892"/>
    <w:rsid w:val="00AC0DEA"/>
    <w:rsid w:val="00AC2394"/>
    <w:rsid w:val="00AC2795"/>
    <w:rsid w:val="00AC3AC5"/>
    <w:rsid w:val="00AC4957"/>
    <w:rsid w:val="00AC4A14"/>
    <w:rsid w:val="00AC4EF0"/>
    <w:rsid w:val="00AC688B"/>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2BC"/>
    <w:rsid w:val="00AE085D"/>
    <w:rsid w:val="00AE1765"/>
    <w:rsid w:val="00AE18E4"/>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3B1F"/>
    <w:rsid w:val="00AF51A7"/>
    <w:rsid w:val="00AF5A4F"/>
    <w:rsid w:val="00AF69A7"/>
    <w:rsid w:val="00AF7093"/>
    <w:rsid w:val="00AF7788"/>
    <w:rsid w:val="00B00068"/>
    <w:rsid w:val="00B00127"/>
    <w:rsid w:val="00B00AA5"/>
    <w:rsid w:val="00B010B2"/>
    <w:rsid w:val="00B011C3"/>
    <w:rsid w:val="00B0229A"/>
    <w:rsid w:val="00B02AF5"/>
    <w:rsid w:val="00B03D80"/>
    <w:rsid w:val="00B04572"/>
    <w:rsid w:val="00B05699"/>
    <w:rsid w:val="00B057B8"/>
    <w:rsid w:val="00B059D9"/>
    <w:rsid w:val="00B0688F"/>
    <w:rsid w:val="00B06F7F"/>
    <w:rsid w:val="00B07E27"/>
    <w:rsid w:val="00B07FC3"/>
    <w:rsid w:val="00B10046"/>
    <w:rsid w:val="00B10EA6"/>
    <w:rsid w:val="00B10F04"/>
    <w:rsid w:val="00B11120"/>
    <w:rsid w:val="00B115AC"/>
    <w:rsid w:val="00B11876"/>
    <w:rsid w:val="00B14E67"/>
    <w:rsid w:val="00B15A35"/>
    <w:rsid w:val="00B15E26"/>
    <w:rsid w:val="00B1605F"/>
    <w:rsid w:val="00B16B58"/>
    <w:rsid w:val="00B16C71"/>
    <w:rsid w:val="00B16E74"/>
    <w:rsid w:val="00B16E94"/>
    <w:rsid w:val="00B1729B"/>
    <w:rsid w:val="00B17940"/>
    <w:rsid w:val="00B17B24"/>
    <w:rsid w:val="00B17B4B"/>
    <w:rsid w:val="00B2018A"/>
    <w:rsid w:val="00B2041D"/>
    <w:rsid w:val="00B20A2B"/>
    <w:rsid w:val="00B20F74"/>
    <w:rsid w:val="00B2217B"/>
    <w:rsid w:val="00B232CD"/>
    <w:rsid w:val="00B245BC"/>
    <w:rsid w:val="00B24A42"/>
    <w:rsid w:val="00B24EBF"/>
    <w:rsid w:val="00B24FA3"/>
    <w:rsid w:val="00B25D6D"/>
    <w:rsid w:val="00B26AD6"/>
    <w:rsid w:val="00B30845"/>
    <w:rsid w:val="00B32133"/>
    <w:rsid w:val="00B32B49"/>
    <w:rsid w:val="00B334D5"/>
    <w:rsid w:val="00B33A52"/>
    <w:rsid w:val="00B341B9"/>
    <w:rsid w:val="00B3448F"/>
    <w:rsid w:val="00B34CE4"/>
    <w:rsid w:val="00B34F80"/>
    <w:rsid w:val="00B351F9"/>
    <w:rsid w:val="00B352A1"/>
    <w:rsid w:val="00B3635F"/>
    <w:rsid w:val="00B3666E"/>
    <w:rsid w:val="00B36DED"/>
    <w:rsid w:val="00B40619"/>
    <w:rsid w:val="00B40656"/>
    <w:rsid w:val="00B4072F"/>
    <w:rsid w:val="00B40CE5"/>
    <w:rsid w:val="00B40CF3"/>
    <w:rsid w:val="00B4178C"/>
    <w:rsid w:val="00B423C1"/>
    <w:rsid w:val="00B4245F"/>
    <w:rsid w:val="00B4308A"/>
    <w:rsid w:val="00B43A31"/>
    <w:rsid w:val="00B4401F"/>
    <w:rsid w:val="00B44303"/>
    <w:rsid w:val="00B44E07"/>
    <w:rsid w:val="00B45C08"/>
    <w:rsid w:val="00B47753"/>
    <w:rsid w:val="00B47BFB"/>
    <w:rsid w:val="00B50364"/>
    <w:rsid w:val="00B508A7"/>
    <w:rsid w:val="00B50EAE"/>
    <w:rsid w:val="00B51553"/>
    <w:rsid w:val="00B51D52"/>
    <w:rsid w:val="00B52245"/>
    <w:rsid w:val="00B52CEA"/>
    <w:rsid w:val="00B52DEB"/>
    <w:rsid w:val="00B5310B"/>
    <w:rsid w:val="00B53A9F"/>
    <w:rsid w:val="00B547DB"/>
    <w:rsid w:val="00B54859"/>
    <w:rsid w:val="00B561BE"/>
    <w:rsid w:val="00B60409"/>
    <w:rsid w:val="00B60894"/>
    <w:rsid w:val="00B60958"/>
    <w:rsid w:val="00B61089"/>
    <w:rsid w:val="00B61551"/>
    <w:rsid w:val="00B61C82"/>
    <w:rsid w:val="00B62DDD"/>
    <w:rsid w:val="00B65361"/>
    <w:rsid w:val="00B66658"/>
    <w:rsid w:val="00B67120"/>
    <w:rsid w:val="00B67B02"/>
    <w:rsid w:val="00B7046B"/>
    <w:rsid w:val="00B70B68"/>
    <w:rsid w:val="00B70D33"/>
    <w:rsid w:val="00B716F6"/>
    <w:rsid w:val="00B71780"/>
    <w:rsid w:val="00B72884"/>
    <w:rsid w:val="00B729C8"/>
    <w:rsid w:val="00B731C0"/>
    <w:rsid w:val="00B75798"/>
    <w:rsid w:val="00B76179"/>
    <w:rsid w:val="00B76352"/>
    <w:rsid w:val="00B7671B"/>
    <w:rsid w:val="00B7686F"/>
    <w:rsid w:val="00B76CF7"/>
    <w:rsid w:val="00B77E35"/>
    <w:rsid w:val="00B80011"/>
    <w:rsid w:val="00B800E1"/>
    <w:rsid w:val="00B80C89"/>
    <w:rsid w:val="00B81030"/>
    <w:rsid w:val="00B81A34"/>
    <w:rsid w:val="00B81B6B"/>
    <w:rsid w:val="00B83804"/>
    <w:rsid w:val="00B84105"/>
    <w:rsid w:val="00B843B3"/>
    <w:rsid w:val="00B84B06"/>
    <w:rsid w:val="00B868D3"/>
    <w:rsid w:val="00B877DB"/>
    <w:rsid w:val="00B87EEB"/>
    <w:rsid w:val="00B902E4"/>
    <w:rsid w:val="00B9111B"/>
    <w:rsid w:val="00B91EC0"/>
    <w:rsid w:val="00B91EE0"/>
    <w:rsid w:val="00B94738"/>
    <w:rsid w:val="00B94A05"/>
    <w:rsid w:val="00B9606F"/>
    <w:rsid w:val="00B9659D"/>
    <w:rsid w:val="00B96BA2"/>
    <w:rsid w:val="00B96F0B"/>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2C0"/>
    <w:rsid w:val="00BB2B0E"/>
    <w:rsid w:val="00BB3030"/>
    <w:rsid w:val="00BB39B6"/>
    <w:rsid w:val="00BB40A1"/>
    <w:rsid w:val="00BB4DE4"/>
    <w:rsid w:val="00BB4F56"/>
    <w:rsid w:val="00BB4FAA"/>
    <w:rsid w:val="00BB5273"/>
    <w:rsid w:val="00BB59F9"/>
    <w:rsid w:val="00BB6447"/>
    <w:rsid w:val="00BB699B"/>
    <w:rsid w:val="00BB6AF7"/>
    <w:rsid w:val="00BB6FF3"/>
    <w:rsid w:val="00BC1739"/>
    <w:rsid w:val="00BC18A1"/>
    <w:rsid w:val="00BC22D4"/>
    <w:rsid w:val="00BC2F67"/>
    <w:rsid w:val="00BC4332"/>
    <w:rsid w:val="00BC47F3"/>
    <w:rsid w:val="00BC48E4"/>
    <w:rsid w:val="00BC5D61"/>
    <w:rsid w:val="00BC6C03"/>
    <w:rsid w:val="00BC70F7"/>
    <w:rsid w:val="00BD029B"/>
    <w:rsid w:val="00BD0775"/>
    <w:rsid w:val="00BD0F54"/>
    <w:rsid w:val="00BD11A4"/>
    <w:rsid w:val="00BD29E0"/>
    <w:rsid w:val="00BD2CF1"/>
    <w:rsid w:val="00BD2D6D"/>
    <w:rsid w:val="00BD36A3"/>
    <w:rsid w:val="00BD382A"/>
    <w:rsid w:val="00BD394E"/>
    <w:rsid w:val="00BD41C9"/>
    <w:rsid w:val="00BD4EC4"/>
    <w:rsid w:val="00BD4F6D"/>
    <w:rsid w:val="00BD5D76"/>
    <w:rsid w:val="00BD6ECA"/>
    <w:rsid w:val="00BD72D4"/>
    <w:rsid w:val="00BD7C8A"/>
    <w:rsid w:val="00BD7E28"/>
    <w:rsid w:val="00BE011C"/>
    <w:rsid w:val="00BE02D6"/>
    <w:rsid w:val="00BE08B9"/>
    <w:rsid w:val="00BE0D56"/>
    <w:rsid w:val="00BE1D44"/>
    <w:rsid w:val="00BE1DA5"/>
    <w:rsid w:val="00BE271F"/>
    <w:rsid w:val="00BE33D1"/>
    <w:rsid w:val="00BE386C"/>
    <w:rsid w:val="00BE3EF2"/>
    <w:rsid w:val="00BE4003"/>
    <w:rsid w:val="00BE553A"/>
    <w:rsid w:val="00BE5D08"/>
    <w:rsid w:val="00BE75CB"/>
    <w:rsid w:val="00BE7FBE"/>
    <w:rsid w:val="00BF0883"/>
    <w:rsid w:val="00BF0B74"/>
    <w:rsid w:val="00BF14F1"/>
    <w:rsid w:val="00BF20BB"/>
    <w:rsid w:val="00BF21BC"/>
    <w:rsid w:val="00BF31EA"/>
    <w:rsid w:val="00BF3303"/>
    <w:rsid w:val="00BF3C77"/>
    <w:rsid w:val="00BF3FF2"/>
    <w:rsid w:val="00BF4C72"/>
    <w:rsid w:val="00BF502A"/>
    <w:rsid w:val="00BF57AF"/>
    <w:rsid w:val="00BF5B75"/>
    <w:rsid w:val="00BF6FF9"/>
    <w:rsid w:val="00BF72E9"/>
    <w:rsid w:val="00BF7491"/>
    <w:rsid w:val="00C004EF"/>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61"/>
    <w:rsid w:val="00C06BD0"/>
    <w:rsid w:val="00C07A5E"/>
    <w:rsid w:val="00C10E3F"/>
    <w:rsid w:val="00C11134"/>
    <w:rsid w:val="00C114E9"/>
    <w:rsid w:val="00C12410"/>
    <w:rsid w:val="00C135CB"/>
    <w:rsid w:val="00C138F1"/>
    <w:rsid w:val="00C14757"/>
    <w:rsid w:val="00C14EB9"/>
    <w:rsid w:val="00C15290"/>
    <w:rsid w:val="00C156DA"/>
    <w:rsid w:val="00C15C17"/>
    <w:rsid w:val="00C15F45"/>
    <w:rsid w:val="00C160BE"/>
    <w:rsid w:val="00C17596"/>
    <w:rsid w:val="00C22631"/>
    <w:rsid w:val="00C22CE8"/>
    <w:rsid w:val="00C23522"/>
    <w:rsid w:val="00C23EB1"/>
    <w:rsid w:val="00C23F9E"/>
    <w:rsid w:val="00C2481B"/>
    <w:rsid w:val="00C254F6"/>
    <w:rsid w:val="00C260A7"/>
    <w:rsid w:val="00C26909"/>
    <w:rsid w:val="00C26C01"/>
    <w:rsid w:val="00C270B9"/>
    <w:rsid w:val="00C27F59"/>
    <w:rsid w:val="00C300A0"/>
    <w:rsid w:val="00C305FE"/>
    <w:rsid w:val="00C30917"/>
    <w:rsid w:val="00C31009"/>
    <w:rsid w:val="00C31852"/>
    <w:rsid w:val="00C31B70"/>
    <w:rsid w:val="00C31D2B"/>
    <w:rsid w:val="00C31ED0"/>
    <w:rsid w:val="00C32E94"/>
    <w:rsid w:val="00C34633"/>
    <w:rsid w:val="00C34B94"/>
    <w:rsid w:val="00C34BC1"/>
    <w:rsid w:val="00C37088"/>
    <w:rsid w:val="00C41670"/>
    <w:rsid w:val="00C4200C"/>
    <w:rsid w:val="00C4206A"/>
    <w:rsid w:val="00C42845"/>
    <w:rsid w:val="00C43716"/>
    <w:rsid w:val="00C43B58"/>
    <w:rsid w:val="00C44406"/>
    <w:rsid w:val="00C452D7"/>
    <w:rsid w:val="00C45481"/>
    <w:rsid w:val="00C45A1C"/>
    <w:rsid w:val="00C464E8"/>
    <w:rsid w:val="00C46764"/>
    <w:rsid w:val="00C46873"/>
    <w:rsid w:val="00C47934"/>
    <w:rsid w:val="00C50702"/>
    <w:rsid w:val="00C50737"/>
    <w:rsid w:val="00C50D5B"/>
    <w:rsid w:val="00C51712"/>
    <w:rsid w:val="00C51DB0"/>
    <w:rsid w:val="00C538AF"/>
    <w:rsid w:val="00C546AB"/>
    <w:rsid w:val="00C54F09"/>
    <w:rsid w:val="00C54FCF"/>
    <w:rsid w:val="00C555B6"/>
    <w:rsid w:val="00C56A3A"/>
    <w:rsid w:val="00C570F1"/>
    <w:rsid w:val="00C572FE"/>
    <w:rsid w:val="00C57518"/>
    <w:rsid w:val="00C57950"/>
    <w:rsid w:val="00C60072"/>
    <w:rsid w:val="00C614E0"/>
    <w:rsid w:val="00C62B25"/>
    <w:rsid w:val="00C62FDE"/>
    <w:rsid w:val="00C63071"/>
    <w:rsid w:val="00C635C5"/>
    <w:rsid w:val="00C63673"/>
    <w:rsid w:val="00C63BEE"/>
    <w:rsid w:val="00C64DC6"/>
    <w:rsid w:val="00C65108"/>
    <w:rsid w:val="00C6663A"/>
    <w:rsid w:val="00C668A4"/>
    <w:rsid w:val="00C668E0"/>
    <w:rsid w:val="00C66C64"/>
    <w:rsid w:val="00C66FA9"/>
    <w:rsid w:val="00C6762D"/>
    <w:rsid w:val="00C67884"/>
    <w:rsid w:val="00C678E7"/>
    <w:rsid w:val="00C70720"/>
    <w:rsid w:val="00C7083B"/>
    <w:rsid w:val="00C70BCD"/>
    <w:rsid w:val="00C71024"/>
    <w:rsid w:val="00C71354"/>
    <w:rsid w:val="00C71B92"/>
    <w:rsid w:val="00C72618"/>
    <w:rsid w:val="00C7306B"/>
    <w:rsid w:val="00C73D7F"/>
    <w:rsid w:val="00C73EA2"/>
    <w:rsid w:val="00C7490A"/>
    <w:rsid w:val="00C75ED4"/>
    <w:rsid w:val="00C763E4"/>
    <w:rsid w:val="00C765D6"/>
    <w:rsid w:val="00C76864"/>
    <w:rsid w:val="00C76D87"/>
    <w:rsid w:val="00C77474"/>
    <w:rsid w:val="00C77E67"/>
    <w:rsid w:val="00C80F47"/>
    <w:rsid w:val="00C81C4A"/>
    <w:rsid w:val="00C81DF8"/>
    <w:rsid w:val="00C82909"/>
    <w:rsid w:val="00C82993"/>
    <w:rsid w:val="00C83400"/>
    <w:rsid w:val="00C83452"/>
    <w:rsid w:val="00C83770"/>
    <w:rsid w:val="00C83BC8"/>
    <w:rsid w:val="00C83C43"/>
    <w:rsid w:val="00C83DA0"/>
    <w:rsid w:val="00C84485"/>
    <w:rsid w:val="00C8470F"/>
    <w:rsid w:val="00C84EE0"/>
    <w:rsid w:val="00C8571D"/>
    <w:rsid w:val="00C85C73"/>
    <w:rsid w:val="00C85EAC"/>
    <w:rsid w:val="00C861A1"/>
    <w:rsid w:val="00C86763"/>
    <w:rsid w:val="00C86BA7"/>
    <w:rsid w:val="00C87765"/>
    <w:rsid w:val="00C9013C"/>
    <w:rsid w:val="00C90C1B"/>
    <w:rsid w:val="00C9112C"/>
    <w:rsid w:val="00C925AD"/>
    <w:rsid w:val="00C92765"/>
    <w:rsid w:val="00C92CEB"/>
    <w:rsid w:val="00C93537"/>
    <w:rsid w:val="00C939C2"/>
    <w:rsid w:val="00C9419D"/>
    <w:rsid w:val="00C952AB"/>
    <w:rsid w:val="00C96180"/>
    <w:rsid w:val="00C972B6"/>
    <w:rsid w:val="00C979A2"/>
    <w:rsid w:val="00C97AC5"/>
    <w:rsid w:val="00C97B43"/>
    <w:rsid w:val="00C97DDA"/>
    <w:rsid w:val="00C97EA9"/>
    <w:rsid w:val="00CA01CE"/>
    <w:rsid w:val="00CA06FA"/>
    <w:rsid w:val="00CA2795"/>
    <w:rsid w:val="00CA30AD"/>
    <w:rsid w:val="00CA3B16"/>
    <w:rsid w:val="00CA4289"/>
    <w:rsid w:val="00CA6918"/>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4679"/>
    <w:rsid w:val="00CB46A5"/>
    <w:rsid w:val="00CB4A37"/>
    <w:rsid w:val="00CB7F3D"/>
    <w:rsid w:val="00CC047F"/>
    <w:rsid w:val="00CC05D4"/>
    <w:rsid w:val="00CC0E89"/>
    <w:rsid w:val="00CC174F"/>
    <w:rsid w:val="00CC1C2E"/>
    <w:rsid w:val="00CC243B"/>
    <w:rsid w:val="00CC29DA"/>
    <w:rsid w:val="00CC2B68"/>
    <w:rsid w:val="00CC2F17"/>
    <w:rsid w:val="00CC3070"/>
    <w:rsid w:val="00CC3120"/>
    <w:rsid w:val="00CC32B4"/>
    <w:rsid w:val="00CC38C5"/>
    <w:rsid w:val="00CC47B1"/>
    <w:rsid w:val="00CC6256"/>
    <w:rsid w:val="00CC68A7"/>
    <w:rsid w:val="00CC716E"/>
    <w:rsid w:val="00CD117F"/>
    <w:rsid w:val="00CD121C"/>
    <w:rsid w:val="00CD320A"/>
    <w:rsid w:val="00CD3348"/>
    <w:rsid w:val="00CD4678"/>
    <w:rsid w:val="00CD4CF7"/>
    <w:rsid w:val="00CD4EDC"/>
    <w:rsid w:val="00CD4F8E"/>
    <w:rsid w:val="00CD547E"/>
    <w:rsid w:val="00CD56A1"/>
    <w:rsid w:val="00CD6DA7"/>
    <w:rsid w:val="00CD7E91"/>
    <w:rsid w:val="00CE0C57"/>
    <w:rsid w:val="00CE1871"/>
    <w:rsid w:val="00CE20F5"/>
    <w:rsid w:val="00CE245E"/>
    <w:rsid w:val="00CE247F"/>
    <w:rsid w:val="00CE2825"/>
    <w:rsid w:val="00CE31C9"/>
    <w:rsid w:val="00CE44A9"/>
    <w:rsid w:val="00CE44C8"/>
    <w:rsid w:val="00CE455A"/>
    <w:rsid w:val="00CE457F"/>
    <w:rsid w:val="00CE469E"/>
    <w:rsid w:val="00CE6C88"/>
    <w:rsid w:val="00CE6E6A"/>
    <w:rsid w:val="00CE7E0C"/>
    <w:rsid w:val="00CF00AC"/>
    <w:rsid w:val="00CF13B1"/>
    <w:rsid w:val="00CF1485"/>
    <w:rsid w:val="00CF173C"/>
    <w:rsid w:val="00CF19E6"/>
    <w:rsid w:val="00CF2E43"/>
    <w:rsid w:val="00CF3309"/>
    <w:rsid w:val="00CF3FE2"/>
    <w:rsid w:val="00CF4EE8"/>
    <w:rsid w:val="00CF62C4"/>
    <w:rsid w:val="00CF6340"/>
    <w:rsid w:val="00CF68A3"/>
    <w:rsid w:val="00CF6AE5"/>
    <w:rsid w:val="00CF6DD2"/>
    <w:rsid w:val="00D002B3"/>
    <w:rsid w:val="00D00692"/>
    <w:rsid w:val="00D0092F"/>
    <w:rsid w:val="00D00E08"/>
    <w:rsid w:val="00D016A2"/>
    <w:rsid w:val="00D01ACC"/>
    <w:rsid w:val="00D02543"/>
    <w:rsid w:val="00D028AC"/>
    <w:rsid w:val="00D04C63"/>
    <w:rsid w:val="00D0522A"/>
    <w:rsid w:val="00D05A83"/>
    <w:rsid w:val="00D05F80"/>
    <w:rsid w:val="00D06D31"/>
    <w:rsid w:val="00D07418"/>
    <w:rsid w:val="00D07B8B"/>
    <w:rsid w:val="00D07BF3"/>
    <w:rsid w:val="00D07D57"/>
    <w:rsid w:val="00D07E77"/>
    <w:rsid w:val="00D1008B"/>
    <w:rsid w:val="00D109E0"/>
    <w:rsid w:val="00D12BBB"/>
    <w:rsid w:val="00D13075"/>
    <w:rsid w:val="00D138FB"/>
    <w:rsid w:val="00D14490"/>
    <w:rsid w:val="00D156B8"/>
    <w:rsid w:val="00D15993"/>
    <w:rsid w:val="00D15D23"/>
    <w:rsid w:val="00D1760B"/>
    <w:rsid w:val="00D178E5"/>
    <w:rsid w:val="00D1796A"/>
    <w:rsid w:val="00D17FF6"/>
    <w:rsid w:val="00D200C5"/>
    <w:rsid w:val="00D20177"/>
    <w:rsid w:val="00D20301"/>
    <w:rsid w:val="00D20CDC"/>
    <w:rsid w:val="00D20EDA"/>
    <w:rsid w:val="00D214F3"/>
    <w:rsid w:val="00D21D37"/>
    <w:rsid w:val="00D22243"/>
    <w:rsid w:val="00D22481"/>
    <w:rsid w:val="00D2279B"/>
    <w:rsid w:val="00D22CB3"/>
    <w:rsid w:val="00D23263"/>
    <w:rsid w:val="00D2478D"/>
    <w:rsid w:val="00D250D7"/>
    <w:rsid w:val="00D25162"/>
    <w:rsid w:val="00D26A14"/>
    <w:rsid w:val="00D30710"/>
    <w:rsid w:val="00D31A98"/>
    <w:rsid w:val="00D31C71"/>
    <w:rsid w:val="00D32541"/>
    <w:rsid w:val="00D32801"/>
    <w:rsid w:val="00D3306C"/>
    <w:rsid w:val="00D33211"/>
    <w:rsid w:val="00D33C9D"/>
    <w:rsid w:val="00D33F56"/>
    <w:rsid w:val="00D34072"/>
    <w:rsid w:val="00D34612"/>
    <w:rsid w:val="00D35A2A"/>
    <w:rsid w:val="00D35BB2"/>
    <w:rsid w:val="00D36AE2"/>
    <w:rsid w:val="00D36B01"/>
    <w:rsid w:val="00D3796B"/>
    <w:rsid w:val="00D411D2"/>
    <w:rsid w:val="00D424B3"/>
    <w:rsid w:val="00D425B2"/>
    <w:rsid w:val="00D428C2"/>
    <w:rsid w:val="00D42EF0"/>
    <w:rsid w:val="00D4496E"/>
    <w:rsid w:val="00D463BB"/>
    <w:rsid w:val="00D46648"/>
    <w:rsid w:val="00D46C54"/>
    <w:rsid w:val="00D46FA2"/>
    <w:rsid w:val="00D51013"/>
    <w:rsid w:val="00D51A42"/>
    <w:rsid w:val="00D5372E"/>
    <w:rsid w:val="00D540A3"/>
    <w:rsid w:val="00D5453D"/>
    <w:rsid w:val="00D545D8"/>
    <w:rsid w:val="00D54CB9"/>
    <w:rsid w:val="00D55467"/>
    <w:rsid w:val="00D554F8"/>
    <w:rsid w:val="00D5563B"/>
    <w:rsid w:val="00D55929"/>
    <w:rsid w:val="00D5638B"/>
    <w:rsid w:val="00D56B09"/>
    <w:rsid w:val="00D56F32"/>
    <w:rsid w:val="00D57F01"/>
    <w:rsid w:val="00D60108"/>
    <w:rsid w:val="00D6014F"/>
    <w:rsid w:val="00D61FE3"/>
    <w:rsid w:val="00D638EC"/>
    <w:rsid w:val="00D6418D"/>
    <w:rsid w:val="00D6458B"/>
    <w:rsid w:val="00D655D7"/>
    <w:rsid w:val="00D66141"/>
    <w:rsid w:val="00D66C61"/>
    <w:rsid w:val="00D677C6"/>
    <w:rsid w:val="00D71128"/>
    <w:rsid w:val="00D71BB9"/>
    <w:rsid w:val="00D72B54"/>
    <w:rsid w:val="00D73270"/>
    <w:rsid w:val="00D74097"/>
    <w:rsid w:val="00D74821"/>
    <w:rsid w:val="00D7484E"/>
    <w:rsid w:val="00D74A7A"/>
    <w:rsid w:val="00D7525B"/>
    <w:rsid w:val="00D75373"/>
    <w:rsid w:val="00D7581D"/>
    <w:rsid w:val="00D759A8"/>
    <w:rsid w:val="00D75C30"/>
    <w:rsid w:val="00D7675A"/>
    <w:rsid w:val="00D76E00"/>
    <w:rsid w:val="00D77203"/>
    <w:rsid w:val="00D77331"/>
    <w:rsid w:val="00D77BE4"/>
    <w:rsid w:val="00D80BF9"/>
    <w:rsid w:val="00D8122E"/>
    <w:rsid w:val="00D812AA"/>
    <w:rsid w:val="00D8176F"/>
    <w:rsid w:val="00D81BFF"/>
    <w:rsid w:val="00D81D4D"/>
    <w:rsid w:val="00D81D5E"/>
    <w:rsid w:val="00D81D70"/>
    <w:rsid w:val="00D827FD"/>
    <w:rsid w:val="00D829D4"/>
    <w:rsid w:val="00D82CF0"/>
    <w:rsid w:val="00D83B74"/>
    <w:rsid w:val="00D83F67"/>
    <w:rsid w:val="00D84F09"/>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4139"/>
    <w:rsid w:val="00DA43DB"/>
    <w:rsid w:val="00DA4C57"/>
    <w:rsid w:val="00DA570F"/>
    <w:rsid w:val="00DA5787"/>
    <w:rsid w:val="00DA5D4D"/>
    <w:rsid w:val="00DA6899"/>
    <w:rsid w:val="00DA7698"/>
    <w:rsid w:val="00DA7A55"/>
    <w:rsid w:val="00DA7E76"/>
    <w:rsid w:val="00DB05F5"/>
    <w:rsid w:val="00DB164D"/>
    <w:rsid w:val="00DB18B0"/>
    <w:rsid w:val="00DB271B"/>
    <w:rsid w:val="00DB47AA"/>
    <w:rsid w:val="00DB4840"/>
    <w:rsid w:val="00DB4870"/>
    <w:rsid w:val="00DB4AFD"/>
    <w:rsid w:val="00DB4B62"/>
    <w:rsid w:val="00DB5396"/>
    <w:rsid w:val="00DB5669"/>
    <w:rsid w:val="00DB62ED"/>
    <w:rsid w:val="00DB6630"/>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4974"/>
    <w:rsid w:val="00DC5415"/>
    <w:rsid w:val="00DC5C9C"/>
    <w:rsid w:val="00DC6F74"/>
    <w:rsid w:val="00DC707E"/>
    <w:rsid w:val="00DC73AA"/>
    <w:rsid w:val="00DD0348"/>
    <w:rsid w:val="00DD0C45"/>
    <w:rsid w:val="00DD1CC0"/>
    <w:rsid w:val="00DD1D8A"/>
    <w:rsid w:val="00DD1FC7"/>
    <w:rsid w:val="00DD3C91"/>
    <w:rsid w:val="00DD4BC2"/>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390"/>
    <w:rsid w:val="00DE69A9"/>
    <w:rsid w:val="00DE6E1B"/>
    <w:rsid w:val="00DE79C1"/>
    <w:rsid w:val="00DE7B45"/>
    <w:rsid w:val="00DF0064"/>
    <w:rsid w:val="00DF20D4"/>
    <w:rsid w:val="00DF268A"/>
    <w:rsid w:val="00DF283F"/>
    <w:rsid w:val="00DF2BFE"/>
    <w:rsid w:val="00DF33A2"/>
    <w:rsid w:val="00DF35A4"/>
    <w:rsid w:val="00DF3869"/>
    <w:rsid w:val="00DF4062"/>
    <w:rsid w:val="00DF45FC"/>
    <w:rsid w:val="00DF5760"/>
    <w:rsid w:val="00DF5967"/>
    <w:rsid w:val="00DF5E23"/>
    <w:rsid w:val="00DF650F"/>
    <w:rsid w:val="00DF681F"/>
    <w:rsid w:val="00DF7BB6"/>
    <w:rsid w:val="00E00D2D"/>
    <w:rsid w:val="00E010FD"/>
    <w:rsid w:val="00E01670"/>
    <w:rsid w:val="00E018DC"/>
    <w:rsid w:val="00E032DF"/>
    <w:rsid w:val="00E037E9"/>
    <w:rsid w:val="00E04335"/>
    <w:rsid w:val="00E04768"/>
    <w:rsid w:val="00E04FEB"/>
    <w:rsid w:val="00E055AC"/>
    <w:rsid w:val="00E070A9"/>
    <w:rsid w:val="00E11A44"/>
    <w:rsid w:val="00E122EF"/>
    <w:rsid w:val="00E12F44"/>
    <w:rsid w:val="00E13A54"/>
    <w:rsid w:val="00E1416E"/>
    <w:rsid w:val="00E148BA"/>
    <w:rsid w:val="00E14A75"/>
    <w:rsid w:val="00E14C83"/>
    <w:rsid w:val="00E163AA"/>
    <w:rsid w:val="00E16728"/>
    <w:rsid w:val="00E16E2D"/>
    <w:rsid w:val="00E1789E"/>
    <w:rsid w:val="00E17E3C"/>
    <w:rsid w:val="00E17F2E"/>
    <w:rsid w:val="00E202BE"/>
    <w:rsid w:val="00E2200D"/>
    <w:rsid w:val="00E226F1"/>
    <w:rsid w:val="00E23D63"/>
    <w:rsid w:val="00E23DAF"/>
    <w:rsid w:val="00E2480E"/>
    <w:rsid w:val="00E248BB"/>
    <w:rsid w:val="00E24D96"/>
    <w:rsid w:val="00E24FC7"/>
    <w:rsid w:val="00E25836"/>
    <w:rsid w:val="00E300C4"/>
    <w:rsid w:val="00E3032A"/>
    <w:rsid w:val="00E30BEF"/>
    <w:rsid w:val="00E30FC2"/>
    <w:rsid w:val="00E3247E"/>
    <w:rsid w:val="00E332AE"/>
    <w:rsid w:val="00E33B10"/>
    <w:rsid w:val="00E33D4C"/>
    <w:rsid w:val="00E34385"/>
    <w:rsid w:val="00E353C4"/>
    <w:rsid w:val="00E367E8"/>
    <w:rsid w:val="00E36A87"/>
    <w:rsid w:val="00E36B25"/>
    <w:rsid w:val="00E36FAB"/>
    <w:rsid w:val="00E3703E"/>
    <w:rsid w:val="00E372A2"/>
    <w:rsid w:val="00E374EA"/>
    <w:rsid w:val="00E3783F"/>
    <w:rsid w:val="00E379DE"/>
    <w:rsid w:val="00E37F70"/>
    <w:rsid w:val="00E40411"/>
    <w:rsid w:val="00E411C9"/>
    <w:rsid w:val="00E41510"/>
    <w:rsid w:val="00E41546"/>
    <w:rsid w:val="00E41A3C"/>
    <w:rsid w:val="00E41D96"/>
    <w:rsid w:val="00E424FD"/>
    <w:rsid w:val="00E4361D"/>
    <w:rsid w:val="00E4402B"/>
    <w:rsid w:val="00E44150"/>
    <w:rsid w:val="00E45005"/>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1008"/>
    <w:rsid w:val="00E61D5F"/>
    <w:rsid w:val="00E623B2"/>
    <w:rsid w:val="00E62721"/>
    <w:rsid w:val="00E6297E"/>
    <w:rsid w:val="00E62CBB"/>
    <w:rsid w:val="00E62E5C"/>
    <w:rsid w:val="00E634A8"/>
    <w:rsid w:val="00E638CD"/>
    <w:rsid w:val="00E63A79"/>
    <w:rsid w:val="00E643F1"/>
    <w:rsid w:val="00E64677"/>
    <w:rsid w:val="00E64C76"/>
    <w:rsid w:val="00E65827"/>
    <w:rsid w:val="00E66350"/>
    <w:rsid w:val="00E67279"/>
    <w:rsid w:val="00E674D5"/>
    <w:rsid w:val="00E67D27"/>
    <w:rsid w:val="00E70FF8"/>
    <w:rsid w:val="00E714C4"/>
    <w:rsid w:val="00E71A06"/>
    <w:rsid w:val="00E71E5B"/>
    <w:rsid w:val="00E7256F"/>
    <w:rsid w:val="00E73710"/>
    <w:rsid w:val="00E73D49"/>
    <w:rsid w:val="00E7495C"/>
    <w:rsid w:val="00E7626C"/>
    <w:rsid w:val="00E76F42"/>
    <w:rsid w:val="00E77959"/>
    <w:rsid w:val="00E8086A"/>
    <w:rsid w:val="00E80F65"/>
    <w:rsid w:val="00E8109D"/>
    <w:rsid w:val="00E81F7B"/>
    <w:rsid w:val="00E81FD4"/>
    <w:rsid w:val="00E823F8"/>
    <w:rsid w:val="00E82BE2"/>
    <w:rsid w:val="00E836EA"/>
    <w:rsid w:val="00E83DB7"/>
    <w:rsid w:val="00E84835"/>
    <w:rsid w:val="00E84975"/>
    <w:rsid w:val="00E859D0"/>
    <w:rsid w:val="00E87622"/>
    <w:rsid w:val="00E90E24"/>
    <w:rsid w:val="00E90F11"/>
    <w:rsid w:val="00E911F7"/>
    <w:rsid w:val="00E9185F"/>
    <w:rsid w:val="00E92077"/>
    <w:rsid w:val="00E9239D"/>
    <w:rsid w:val="00E93362"/>
    <w:rsid w:val="00E934BC"/>
    <w:rsid w:val="00E93743"/>
    <w:rsid w:val="00E945DF"/>
    <w:rsid w:val="00E94641"/>
    <w:rsid w:val="00E94ECB"/>
    <w:rsid w:val="00E95D90"/>
    <w:rsid w:val="00E95E6B"/>
    <w:rsid w:val="00E96818"/>
    <w:rsid w:val="00EA0C2A"/>
    <w:rsid w:val="00EA0CF1"/>
    <w:rsid w:val="00EA12DB"/>
    <w:rsid w:val="00EA19CD"/>
    <w:rsid w:val="00EA255E"/>
    <w:rsid w:val="00EA2602"/>
    <w:rsid w:val="00EA261C"/>
    <w:rsid w:val="00EA29DF"/>
    <w:rsid w:val="00EA3184"/>
    <w:rsid w:val="00EA399B"/>
    <w:rsid w:val="00EA3D5F"/>
    <w:rsid w:val="00EA56AC"/>
    <w:rsid w:val="00EA5CE6"/>
    <w:rsid w:val="00EA5D0E"/>
    <w:rsid w:val="00EA6260"/>
    <w:rsid w:val="00EA7B04"/>
    <w:rsid w:val="00EA7BC6"/>
    <w:rsid w:val="00EB0F44"/>
    <w:rsid w:val="00EB1474"/>
    <w:rsid w:val="00EB14A8"/>
    <w:rsid w:val="00EB1611"/>
    <w:rsid w:val="00EB1AA5"/>
    <w:rsid w:val="00EB1BE4"/>
    <w:rsid w:val="00EB2044"/>
    <w:rsid w:val="00EB2332"/>
    <w:rsid w:val="00EB3371"/>
    <w:rsid w:val="00EB34F2"/>
    <w:rsid w:val="00EB37EE"/>
    <w:rsid w:val="00EB3A40"/>
    <w:rsid w:val="00EB3CD5"/>
    <w:rsid w:val="00EB533A"/>
    <w:rsid w:val="00EB58D6"/>
    <w:rsid w:val="00EB5EC0"/>
    <w:rsid w:val="00EB62D8"/>
    <w:rsid w:val="00EB7CFA"/>
    <w:rsid w:val="00EB7FEB"/>
    <w:rsid w:val="00EC012B"/>
    <w:rsid w:val="00EC0195"/>
    <w:rsid w:val="00EC0285"/>
    <w:rsid w:val="00EC1696"/>
    <w:rsid w:val="00EC358B"/>
    <w:rsid w:val="00EC36BB"/>
    <w:rsid w:val="00EC36F8"/>
    <w:rsid w:val="00EC43AF"/>
    <w:rsid w:val="00EC5290"/>
    <w:rsid w:val="00EC52EC"/>
    <w:rsid w:val="00EC6200"/>
    <w:rsid w:val="00EC736A"/>
    <w:rsid w:val="00ED038F"/>
    <w:rsid w:val="00ED0A47"/>
    <w:rsid w:val="00ED1AE0"/>
    <w:rsid w:val="00ED2F68"/>
    <w:rsid w:val="00ED30DD"/>
    <w:rsid w:val="00ED367C"/>
    <w:rsid w:val="00ED4DE5"/>
    <w:rsid w:val="00ED5C22"/>
    <w:rsid w:val="00ED6369"/>
    <w:rsid w:val="00ED7F4F"/>
    <w:rsid w:val="00EE03C4"/>
    <w:rsid w:val="00EE0A98"/>
    <w:rsid w:val="00EE0C2B"/>
    <w:rsid w:val="00EE223D"/>
    <w:rsid w:val="00EE2E93"/>
    <w:rsid w:val="00EE300B"/>
    <w:rsid w:val="00EE32A2"/>
    <w:rsid w:val="00EE3896"/>
    <w:rsid w:val="00EE4BD8"/>
    <w:rsid w:val="00EE5025"/>
    <w:rsid w:val="00EE5914"/>
    <w:rsid w:val="00EE5F31"/>
    <w:rsid w:val="00EE72F4"/>
    <w:rsid w:val="00EE7794"/>
    <w:rsid w:val="00EF0518"/>
    <w:rsid w:val="00EF0C76"/>
    <w:rsid w:val="00EF1001"/>
    <w:rsid w:val="00EF1856"/>
    <w:rsid w:val="00EF1989"/>
    <w:rsid w:val="00EF2D24"/>
    <w:rsid w:val="00EF332F"/>
    <w:rsid w:val="00EF3736"/>
    <w:rsid w:val="00EF38FE"/>
    <w:rsid w:val="00EF47B2"/>
    <w:rsid w:val="00EF5725"/>
    <w:rsid w:val="00F009D2"/>
    <w:rsid w:val="00F00C08"/>
    <w:rsid w:val="00F0199A"/>
    <w:rsid w:val="00F01A82"/>
    <w:rsid w:val="00F01DCB"/>
    <w:rsid w:val="00F023C6"/>
    <w:rsid w:val="00F0263D"/>
    <w:rsid w:val="00F027A4"/>
    <w:rsid w:val="00F02DB9"/>
    <w:rsid w:val="00F03455"/>
    <w:rsid w:val="00F0432C"/>
    <w:rsid w:val="00F04A67"/>
    <w:rsid w:val="00F056EC"/>
    <w:rsid w:val="00F06C8B"/>
    <w:rsid w:val="00F07EF5"/>
    <w:rsid w:val="00F10421"/>
    <w:rsid w:val="00F10A9D"/>
    <w:rsid w:val="00F11D8A"/>
    <w:rsid w:val="00F126E6"/>
    <w:rsid w:val="00F13C54"/>
    <w:rsid w:val="00F14B8E"/>
    <w:rsid w:val="00F14D99"/>
    <w:rsid w:val="00F14E99"/>
    <w:rsid w:val="00F14ECE"/>
    <w:rsid w:val="00F171C1"/>
    <w:rsid w:val="00F20E17"/>
    <w:rsid w:val="00F21617"/>
    <w:rsid w:val="00F21745"/>
    <w:rsid w:val="00F21D3C"/>
    <w:rsid w:val="00F22EF6"/>
    <w:rsid w:val="00F23C68"/>
    <w:rsid w:val="00F24736"/>
    <w:rsid w:val="00F24914"/>
    <w:rsid w:val="00F2519F"/>
    <w:rsid w:val="00F252F4"/>
    <w:rsid w:val="00F26BCF"/>
    <w:rsid w:val="00F270AC"/>
    <w:rsid w:val="00F30409"/>
    <w:rsid w:val="00F306D2"/>
    <w:rsid w:val="00F30C50"/>
    <w:rsid w:val="00F30F03"/>
    <w:rsid w:val="00F3179E"/>
    <w:rsid w:val="00F3221A"/>
    <w:rsid w:val="00F331C2"/>
    <w:rsid w:val="00F33BD9"/>
    <w:rsid w:val="00F33CF9"/>
    <w:rsid w:val="00F358FA"/>
    <w:rsid w:val="00F359B7"/>
    <w:rsid w:val="00F35CC0"/>
    <w:rsid w:val="00F3647A"/>
    <w:rsid w:val="00F364E9"/>
    <w:rsid w:val="00F37234"/>
    <w:rsid w:val="00F40645"/>
    <w:rsid w:val="00F40C61"/>
    <w:rsid w:val="00F41C97"/>
    <w:rsid w:val="00F431B9"/>
    <w:rsid w:val="00F433EB"/>
    <w:rsid w:val="00F4348D"/>
    <w:rsid w:val="00F447C0"/>
    <w:rsid w:val="00F44E8E"/>
    <w:rsid w:val="00F456FA"/>
    <w:rsid w:val="00F45751"/>
    <w:rsid w:val="00F46741"/>
    <w:rsid w:val="00F46BE0"/>
    <w:rsid w:val="00F501A9"/>
    <w:rsid w:val="00F51253"/>
    <w:rsid w:val="00F52DE8"/>
    <w:rsid w:val="00F5314F"/>
    <w:rsid w:val="00F54044"/>
    <w:rsid w:val="00F555BB"/>
    <w:rsid w:val="00F56513"/>
    <w:rsid w:val="00F57389"/>
    <w:rsid w:val="00F6103E"/>
    <w:rsid w:val="00F62566"/>
    <w:rsid w:val="00F639B0"/>
    <w:rsid w:val="00F63B5D"/>
    <w:rsid w:val="00F64684"/>
    <w:rsid w:val="00F64E52"/>
    <w:rsid w:val="00F65407"/>
    <w:rsid w:val="00F65ACD"/>
    <w:rsid w:val="00F65CE5"/>
    <w:rsid w:val="00F65F6F"/>
    <w:rsid w:val="00F66143"/>
    <w:rsid w:val="00F66D00"/>
    <w:rsid w:val="00F6763C"/>
    <w:rsid w:val="00F70ACE"/>
    <w:rsid w:val="00F73933"/>
    <w:rsid w:val="00F73B60"/>
    <w:rsid w:val="00F74745"/>
    <w:rsid w:val="00F74E6F"/>
    <w:rsid w:val="00F752DB"/>
    <w:rsid w:val="00F7689B"/>
    <w:rsid w:val="00F76D09"/>
    <w:rsid w:val="00F77D6E"/>
    <w:rsid w:val="00F80496"/>
    <w:rsid w:val="00F808D1"/>
    <w:rsid w:val="00F81D1A"/>
    <w:rsid w:val="00F82D60"/>
    <w:rsid w:val="00F83268"/>
    <w:rsid w:val="00F83806"/>
    <w:rsid w:val="00F83E84"/>
    <w:rsid w:val="00F8459B"/>
    <w:rsid w:val="00F85055"/>
    <w:rsid w:val="00F85642"/>
    <w:rsid w:val="00F85C6F"/>
    <w:rsid w:val="00F87263"/>
    <w:rsid w:val="00F873F3"/>
    <w:rsid w:val="00F87442"/>
    <w:rsid w:val="00F9069A"/>
    <w:rsid w:val="00F90BE8"/>
    <w:rsid w:val="00F9121B"/>
    <w:rsid w:val="00F92ED9"/>
    <w:rsid w:val="00F93D76"/>
    <w:rsid w:val="00F93EF8"/>
    <w:rsid w:val="00F93F84"/>
    <w:rsid w:val="00F94382"/>
    <w:rsid w:val="00F95295"/>
    <w:rsid w:val="00F96229"/>
    <w:rsid w:val="00F96EA7"/>
    <w:rsid w:val="00FA0F4E"/>
    <w:rsid w:val="00FA1432"/>
    <w:rsid w:val="00FA1A4A"/>
    <w:rsid w:val="00FA3063"/>
    <w:rsid w:val="00FA3840"/>
    <w:rsid w:val="00FA43F9"/>
    <w:rsid w:val="00FA45F5"/>
    <w:rsid w:val="00FA520A"/>
    <w:rsid w:val="00FA5DF8"/>
    <w:rsid w:val="00FA5E3C"/>
    <w:rsid w:val="00FA6505"/>
    <w:rsid w:val="00FA6E33"/>
    <w:rsid w:val="00FA717D"/>
    <w:rsid w:val="00FB0267"/>
    <w:rsid w:val="00FB05DF"/>
    <w:rsid w:val="00FB06B8"/>
    <w:rsid w:val="00FB0A07"/>
    <w:rsid w:val="00FB176C"/>
    <w:rsid w:val="00FB1B96"/>
    <w:rsid w:val="00FB1C7D"/>
    <w:rsid w:val="00FB2320"/>
    <w:rsid w:val="00FB2BFB"/>
    <w:rsid w:val="00FB3925"/>
    <w:rsid w:val="00FB3F79"/>
    <w:rsid w:val="00FB40B8"/>
    <w:rsid w:val="00FB4288"/>
    <w:rsid w:val="00FB4332"/>
    <w:rsid w:val="00FB4B14"/>
    <w:rsid w:val="00FB4F29"/>
    <w:rsid w:val="00FB50AA"/>
    <w:rsid w:val="00FB7037"/>
    <w:rsid w:val="00FB7727"/>
    <w:rsid w:val="00FB7955"/>
    <w:rsid w:val="00FC06BA"/>
    <w:rsid w:val="00FC0E33"/>
    <w:rsid w:val="00FC1A5E"/>
    <w:rsid w:val="00FC1B7F"/>
    <w:rsid w:val="00FC24D2"/>
    <w:rsid w:val="00FC2586"/>
    <w:rsid w:val="00FC37EE"/>
    <w:rsid w:val="00FC3B27"/>
    <w:rsid w:val="00FC4655"/>
    <w:rsid w:val="00FC51B0"/>
    <w:rsid w:val="00FC54DC"/>
    <w:rsid w:val="00FC5DA2"/>
    <w:rsid w:val="00FC6C93"/>
    <w:rsid w:val="00FC7112"/>
    <w:rsid w:val="00FC740B"/>
    <w:rsid w:val="00FC7CC5"/>
    <w:rsid w:val="00FD0010"/>
    <w:rsid w:val="00FD03BE"/>
    <w:rsid w:val="00FD05EF"/>
    <w:rsid w:val="00FD0E1C"/>
    <w:rsid w:val="00FD158F"/>
    <w:rsid w:val="00FD19AF"/>
    <w:rsid w:val="00FD2649"/>
    <w:rsid w:val="00FD2CCD"/>
    <w:rsid w:val="00FD3140"/>
    <w:rsid w:val="00FD35EA"/>
    <w:rsid w:val="00FD3E07"/>
    <w:rsid w:val="00FD4128"/>
    <w:rsid w:val="00FD4707"/>
    <w:rsid w:val="00FD4824"/>
    <w:rsid w:val="00FD4D5A"/>
    <w:rsid w:val="00FD4D9C"/>
    <w:rsid w:val="00FD5189"/>
    <w:rsid w:val="00FD5406"/>
    <w:rsid w:val="00FD5586"/>
    <w:rsid w:val="00FD5C58"/>
    <w:rsid w:val="00FD60A6"/>
    <w:rsid w:val="00FD6543"/>
    <w:rsid w:val="00FD68DE"/>
    <w:rsid w:val="00FD6C49"/>
    <w:rsid w:val="00FD7069"/>
    <w:rsid w:val="00FD7182"/>
    <w:rsid w:val="00FD781A"/>
    <w:rsid w:val="00FD783F"/>
    <w:rsid w:val="00FE00B3"/>
    <w:rsid w:val="00FE0552"/>
    <w:rsid w:val="00FE0DEF"/>
    <w:rsid w:val="00FE115F"/>
    <w:rsid w:val="00FE1402"/>
    <w:rsid w:val="00FE2147"/>
    <w:rsid w:val="00FE2184"/>
    <w:rsid w:val="00FE25E3"/>
    <w:rsid w:val="00FE3553"/>
    <w:rsid w:val="00FE4554"/>
    <w:rsid w:val="00FE467B"/>
    <w:rsid w:val="00FE56EC"/>
    <w:rsid w:val="00FE5BB6"/>
    <w:rsid w:val="00FE7DBA"/>
    <w:rsid w:val="00FF0F72"/>
    <w:rsid w:val="00FF130C"/>
    <w:rsid w:val="00FF1677"/>
    <w:rsid w:val="00FF19DC"/>
    <w:rsid w:val="00FF2517"/>
    <w:rsid w:val="00FF2742"/>
    <w:rsid w:val="00FF2C63"/>
    <w:rsid w:val="00FF334D"/>
    <w:rsid w:val="00FF36D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 w:id="19303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mailto:malgorzata.zbierzchowska@ukw.edu.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375F-3185-452E-857E-3B657822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18</Pages>
  <Words>7654</Words>
  <Characters>45930</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53478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Użytkownik systemu Windows</cp:lastModifiedBy>
  <cp:revision>109</cp:revision>
  <cp:lastPrinted>2024-04-12T10:41:00Z</cp:lastPrinted>
  <dcterms:created xsi:type="dcterms:W3CDTF">2024-03-19T09:51:00Z</dcterms:created>
  <dcterms:modified xsi:type="dcterms:W3CDTF">2024-07-02T08:18:00Z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