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8B98D" w14:textId="77777777" w:rsidR="00BC779C" w:rsidRDefault="00BC779C" w:rsidP="00096B75">
      <w:pPr>
        <w:tabs>
          <w:tab w:val="left" w:pos="415"/>
          <w:tab w:val="right" w:pos="907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53F81A20" w14:textId="040E81DD" w:rsidR="00096B75" w:rsidRDefault="00096B75" w:rsidP="00BC779C">
      <w:pPr>
        <w:tabs>
          <w:tab w:val="left" w:pos="415"/>
          <w:tab w:val="right" w:pos="9072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Węgliniec,</w:t>
      </w:r>
      <w:r w:rsidR="00BC779C">
        <w:rPr>
          <w:rFonts w:ascii="Times New Roman" w:hAnsi="Times New Roman"/>
          <w:sz w:val="24"/>
          <w:szCs w:val="24"/>
        </w:rPr>
        <w:t xml:space="preserve"> 02</w:t>
      </w:r>
      <w:r>
        <w:rPr>
          <w:rFonts w:ascii="Times New Roman" w:hAnsi="Times New Roman"/>
          <w:sz w:val="24"/>
          <w:szCs w:val="24"/>
        </w:rPr>
        <w:t>.0</w:t>
      </w:r>
      <w:r w:rsidR="00BC779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.2023</w:t>
      </w:r>
      <w:r w:rsidR="00BC77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</w:t>
      </w:r>
    </w:p>
    <w:p w14:paraId="700F16DD" w14:textId="6C608EBB" w:rsidR="00096B75" w:rsidRDefault="00096B75" w:rsidP="00096B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ZI.271.</w:t>
      </w:r>
      <w:r w:rsidR="00BC779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.2023.ZP - </w:t>
      </w:r>
      <w:r w:rsidR="00BC779C">
        <w:rPr>
          <w:rFonts w:ascii="Times New Roman" w:hAnsi="Times New Roman"/>
          <w:sz w:val="24"/>
          <w:szCs w:val="24"/>
        </w:rPr>
        <w:t>3</w:t>
      </w:r>
    </w:p>
    <w:p w14:paraId="0DED02F1" w14:textId="77777777" w:rsidR="00096B75" w:rsidRDefault="00096B75" w:rsidP="00096B7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8968555" w14:textId="3227843B" w:rsidR="00096B75" w:rsidRDefault="00096B75" w:rsidP="00096B7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MODYFIKACJA SWZ </w:t>
      </w:r>
      <w:r w:rsidR="00BC779C">
        <w:rPr>
          <w:rFonts w:ascii="Times New Roman" w:hAnsi="Times New Roman"/>
          <w:b/>
          <w:sz w:val="28"/>
          <w:szCs w:val="28"/>
        </w:rPr>
        <w:t>NR</w:t>
      </w:r>
      <w:r>
        <w:rPr>
          <w:rFonts w:ascii="Times New Roman" w:hAnsi="Times New Roman"/>
          <w:b/>
          <w:sz w:val="28"/>
          <w:szCs w:val="28"/>
        </w:rPr>
        <w:t xml:space="preserve"> 2</w:t>
      </w:r>
    </w:p>
    <w:p w14:paraId="2185E70C" w14:textId="77777777" w:rsidR="00096B75" w:rsidRDefault="00096B75" w:rsidP="00096B75">
      <w:pPr>
        <w:pStyle w:val="Akapitzlist1"/>
        <w:spacing w:line="240" w:lineRule="auto"/>
        <w:ind w:left="0"/>
        <w:jc w:val="both"/>
        <w:rPr>
          <w:rFonts w:ascii="Times New Roman" w:hAnsi="Times New Roman" w:cs="Times New Roman"/>
        </w:rPr>
      </w:pPr>
    </w:p>
    <w:p w14:paraId="28FD70AE" w14:textId="0A05B83F" w:rsidR="00096B75" w:rsidRDefault="00096B75" w:rsidP="00BC779C">
      <w:pPr>
        <w:widowControl w:val="0"/>
        <w:autoSpaceDE w:val="0"/>
        <w:autoSpaceDN w:val="0"/>
        <w:spacing w:after="0"/>
        <w:textAlignment w:val="baseline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>Dotyczy</w:t>
      </w:r>
      <w:r w:rsidRPr="00BC779C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BC779C">
        <w:rPr>
          <w:rFonts w:ascii="Times New Roman" w:eastAsia="Times New Roman" w:hAnsi="Times New Roman"/>
          <w:snapToGrid w:val="0"/>
          <w:sz w:val="24"/>
          <w:szCs w:val="24"/>
        </w:rPr>
        <w:t>„</w:t>
      </w:r>
      <w:r w:rsidR="00BC779C" w:rsidRPr="00BC779C">
        <w:rPr>
          <w:rFonts w:ascii="Times New Roman" w:eastAsia="Arial Unicode MS" w:hAnsi="Times New Roman"/>
          <w:sz w:val="24"/>
          <w:szCs w:val="24"/>
          <w:lang w:eastAsia="pl-PL" w:bidi="pl-PL"/>
        </w:rPr>
        <w:t>Rozbudowa istniejącej oczyszczalni ścieków w Ruszowie</w:t>
      </w:r>
      <w:r w:rsidRPr="00BC779C">
        <w:rPr>
          <w:rFonts w:ascii="Times New Roman" w:eastAsia="Arial Unicode MS" w:hAnsi="Times New Roman"/>
          <w:color w:val="000000"/>
          <w:sz w:val="24"/>
          <w:szCs w:val="24"/>
          <w:lang w:eastAsia="pl-PL" w:bidi="pl-PL"/>
        </w:rPr>
        <w:t>”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</w:p>
    <w:p w14:paraId="1DD89B54" w14:textId="77777777" w:rsidR="00096B75" w:rsidRDefault="00096B75" w:rsidP="00096B75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286 ustawy z dnia 29 stycznia 2004r. Prawo zamówień publicznych (Dz. U. z 2022r., poz. 1710 ze zm.) Zamawiający informuje, iż zmodyfikowana została treść Specyfikacji Warunków Zamówienia w następującym zakresie:</w:t>
      </w:r>
    </w:p>
    <w:p w14:paraId="19CBB05F" w14:textId="77777777" w:rsidR="00096B75" w:rsidRDefault="00096B75" w:rsidP="00096B75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</w:rPr>
      </w:pPr>
    </w:p>
    <w:p w14:paraId="3639F199" w14:textId="77777777" w:rsidR="00096B75" w:rsidRDefault="00096B75" w:rsidP="00096B75">
      <w:pPr>
        <w:widowControl w:val="0"/>
        <w:numPr>
          <w:ilvl w:val="0"/>
          <w:numId w:val="1"/>
        </w:numPr>
        <w:tabs>
          <w:tab w:val="left" w:pos="284"/>
        </w:tabs>
        <w:spacing w:after="214" w:line="240" w:lineRule="exact"/>
        <w:ind w:left="284" w:hanging="284"/>
        <w:jc w:val="both"/>
        <w:rPr>
          <w:rFonts w:ascii="Times New Roman" w:eastAsia="Palatino Linotype" w:hAnsi="Times New Roman"/>
          <w:i/>
          <w:iCs/>
          <w:color w:val="000000"/>
          <w:lang w:bidi="pl-PL"/>
        </w:rPr>
      </w:pPr>
      <w:bookmarkStart w:id="0" w:name="_Hlk76028932"/>
      <w:r>
        <w:rPr>
          <w:rFonts w:ascii="Times New Roman" w:eastAsia="Palatino Linotype" w:hAnsi="Times New Roman"/>
          <w:color w:val="000000"/>
        </w:rPr>
        <w:t>W specyfikacji warunków zamówienia w</w:t>
      </w:r>
      <w:r>
        <w:rPr>
          <w:rFonts w:ascii="Times New Roman" w:eastAsia="Palatino Linotype" w:hAnsi="Times New Roman"/>
          <w:i/>
          <w:iCs/>
          <w:color w:val="000000"/>
        </w:rPr>
        <w:t xml:space="preserve"> </w:t>
      </w:r>
      <w:bookmarkEnd w:id="0"/>
      <w:r>
        <w:rPr>
          <w:rFonts w:ascii="Times New Roman" w:eastAsia="Palatino Linotype" w:hAnsi="Times New Roman"/>
          <w:b/>
          <w:bCs/>
          <w:i/>
          <w:iCs/>
          <w:color w:val="000000"/>
          <w:u w:val="single"/>
          <w:lang w:bidi="pl-PL"/>
        </w:rPr>
        <w:t xml:space="preserve">Rozdziale 16. </w:t>
      </w:r>
      <w:r>
        <w:rPr>
          <w:rFonts w:ascii="Times New Roman" w:eastAsia="Palatino Linotype" w:hAnsi="Times New Roman"/>
          <w:i/>
          <w:iCs/>
          <w:smallCaps/>
          <w:color w:val="000000"/>
          <w:u w:val="single"/>
          <w:lang w:bidi="pl-PL"/>
        </w:rPr>
        <w:t>SPOSÓB ORAZ TERMIN SKŁADANIA OFERT (</w:t>
      </w:r>
      <w:r>
        <w:rPr>
          <w:rFonts w:ascii="Times New Roman" w:hAnsi="Times New Roman"/>
          <w:i/>
          <w:iCs/>
          <w:smallCaps/>
          <w:color w:val="000000"/>
          <w:u w:val="single"/>
          <w:lang w:bidi="pl-PL"/>
        </w:rPr>
        <w:t xml:space="preserve">AR T. </w:t>
      </w:r>
      <w:r>
        <w:rPr>
          <w:rFonts w:ascii="Times New Roman" w:eastAsia="Palatino Linotype" w:hAnsi="Times New Roman"/>
          <w:i/>
          <w:iCs/>
          <w:smallCaps/>
          <w:color w:val="000000"/>
          <w:u w:val="single"/>
          <w:lang w:bidi="pl-PL"/>
        </w:rPr>
        <w:t xml:space="preserve">281 </w:t>
      </w:r>
      <w:r>
        <w:rPr>
          <w:rFonts w:ascii="Times New Roman" w:hAnsi="Times New Roman"/>
          <w:i/>
          <w:iCs/>
          <w:smallCaps/>
          <w:color w:val="000000"/>
          <w:u w:val="single"/>
          <w:lang w:bidi="pl-PL"/>
        </w:rPr>
        <w:t>UST. 1</w:t>
      </w:r>
      <w:r>
        <w:rPr>
          <w:rFonts w:ascii="Times New Roman" w:eastAsia="Palatino Linotype" w:hAnsi="Times New Roman"/>
          <w:i/>
          <w:iCs/>
          <w:smallCaps/>
          <w:color w:val="000000"/>
          <w:u w:val="single"/>
          <w:lang w:bidi="pl-PL"/>
        </w:rPr>
        <w:t xml:space="preserve"> PKT 13 </w:t>
      </w:r>
      <w:r>
        <w:rPr>
          <w:rFonts w:ascii="Times New Roman" w:hAnsi="Times New Roman"/>
          <w:i/>
          <w:iCs/>
          <w:smallCaps/>
          <w:color w:val="000000"/>
          <w:u w:val="single"/>
          <w:lang w:bidi="pl-PL"/>
        </w:rPr>
        <w:t xml:space="preserve">USTAWY </w:t>
      </w:r>
      <w:r>
        <w:rPr>
          <w:rFonts w:ascii="Times New Roman" w:eastAsia="Palatino Linotype" w:hAnsi="Times New Roman"/>
          <w:i/>
          <w:iCs/>
          <w:smallCaps/>
          <w:color w:val="000000"/>
          <w:u w:val="single"/>
          <w:lang w:bidi="pl-PL"/>
        </w:rPr>
        <w:t>PZP)</w:t>
      </w:r>
      <w:r>
        <w:rPr>
          <w:rFonts w:ascii="Times New Roman" w:eastAsia="Palatino Linotype" w:hAnsi="Times New Roman"/>
          <w:i/>
          <w:iCs/>
          <w:smallCaps/>
          <w:color w:val="000000"/>
          <w:lang w:bidi="pl-PL"/>
        </w:rPr>
        <w:t xml:space="preserve"> –</w:t>
      </w:r>
      <w:r>
        <w:rPr>
          <w:rFonts w:ascii="Times New Roman" w:eastAsia="Palatino Linotype" w:hAnsi="Times New Roman"/>
          <w:i/>
          <w:iCs/>
          <w:color w:val="000000"/>
          <w:lang w:bidi="pl-PL"/>
        </w:rPr>
        <w:t xml:space="preserve"> </w:t>
      </w:r>
      <w:r>
        <w:rPr>
          <w:rFonts w:ascii="Times New Roman" w:eastAsia="Palatino Linotype" w:hAnsi="Times New Roman"/>
          <w:color w:val="000000"/>
          <w:lang w:bidi="pl-PL"/>
        </w:rPr>
        <w:t>punkt 1 otrzymuje następujące brzmienie</w:t>
      </w:r>
    </w:p>
    <w:p w14:paraId="67F64030" w14:textId="576487E4" w:rsidR="00096B75" w:rsidRPr="00EA6353" w:rsidRDefault="00096B75" w:rsidP="00096B75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„1.</w:t>
      </w:r>
      <w:r w:rsidR="00BC779C">
        <w:rPr>
          <w:rFonts w:ascii="Times New Roman" w:hAnsi="Times New Roman"/>
        </w:rPr>
        <w:t xml:space="preserve"> </w:t>
      </w:r>
      <w:r w:rsidRPr="00EA6353">
        <w:rPr>
          <w:rFonts w:ascii="Times New Roman" w:hAnsi="Times New Roman"/>
        </w:rPr>
        <w:t xml:space="preserve">Ofertę wraz z wymaganymi dokumentami należy umieścić na </w:t>
      </w:r>
      <w:hyperlink r:id="rId7">
        <w:r w:rsidRPr="00EA6353">
          <w:rPr>
            <w:rFonts w:ascii="Times New Roman" w:hAnsi="Times New Roman"/>
          </w:rPr>
          <w:t>platformazakupowa.pl</w:t>
        </w:r>
      </w:hyperlink>
      <w:r w:rsidRPr="00EA6353">
        <w:rPr>
          <w:rFonts w:ascii="Times New Roman" w:hAnsi="Times New Roman"/>
        </w:rPr>
        <w:t xml:space="preserve"> pod adresem: </w:t>
      </w:r>
      <w:r w:rsidRPr="00EA6353">
        <w:rPr>
          <w:rFonts w:ascii="Times New Roman" w:hAnsi="Times New Roman"/>
          <w:u w:val="single"/>
        </w:rPr>
        <w:t>https://platformazakupowa.pl/pn/wegliniec</w:t>
      </w:r>
      <w:r w:rsidRPr="00EA6353">
        <w:rPr>
          <w:rFonts w:ascii="Times New Roman" w:hAnsi="Times New Roman"/>
        </w:rPr>
        <w:t xml:space="preserve">, w myśl Ustawy na stronie internetowej prowadzonego postępowania </w:t>
      </w:r>
      <w:r w:rsidRPr="00EA6353">
        <w:rPr>
          <w:rFonts w:ascii="Times New Roman" w:eastAsia="Palatino Linotype" w:hAnsi="Times New Roman"/>
          <w:b/>
          <w:bCs/>
        </w:rPr>
        <w:t xml:space="preserve">do dnia </w:t>
      </w:r>
      <w:r w:rsidR="00BC779C">
        <w:rPr>
          <w:rFonts w:ascii="Times New Roman" w:eastAsia="Palatino Linotype" w:hAnsi="Times New Roman"/>
          <w:b/>
          <w:bCs/>
        </w:rPr>
        <w:t>09</w:t>
      </w:r>
      <w:r w:rsidRPr="00EA6353">
        <w:rPr>
          <w:rFonts w:ascii="Times New Roman" w:eastAsia="Palatino Linotype" w:hAnsi="Times New Roman"/>
          <w:b/>
          <w:bCs/>
        </w:rPr>
        <w:t>/0</w:t>
      </w:r>
      <w:r w:rsidR="00BC779C">
        <w:rPr>
          <w:rFonts w:ascii="Times New Roman" w:eastAsia="Palatino Linotype" w:hAnsi="Times New Roman"/>
          <w:b/>
          <w:bCs/>
        </w:rPr>
        <w:t>3</w:t>
      </w:r>
      <w:r w:rsidRPr="00EA6353">
        <w:rPr>
          <w:rFonts w:ascii="Times New Roman" w:eastAsia="Palatino Linotype" w:hAnsi="Times New Roman"/>
          <w:b/>
          <w:bCs/>
        </w:rPr>
        <w:t>/2023r. do godz. 9</w:t>
      </w:r>
      <w:r w:rsidRPr="00EA6353">
        <w:rPr>
          <w:rFonts w:ascii="Times New Roman" w:eastAsia="Palatino Linotype" w:hAnsi="Times New Roman"/>
          <w:b/>
          <w:bCs/>
          <w:vertAlign w:val="superscript"/>
        </w:rPr>
        <w:t>00</w:t>
      </w:r>
      <w:r w:rsidRPr="00EA6353">
        <w:rPr>
          <w:rFonts w:ascii="Times New Roman" w:eastAsia="Palatino Linotype" w:hAnsi="Times New Roman"/>
          <w:b/>
          <w:bCs/>
        </w:rPr>
        <w:t xml:space="preserve"> </w:t>
      </w:r>
      <w:r w:rsidRPr="00EA6353">
        <w:rPr>
          <w:rFonts w:ascii="Times New Roman" w:eastAsia="Palatino Linotype" w:hAnsi="Times New Roman"/>
          <w:i/>
          <w:iCs/>
        </w:rPr>
        <w:t>(dzień/miesiąc/rok)</w:t>
      </w:r>
      <w:r w:rsidR="00BC779C" w:rsidRPr="00BC779C">
        <w:rPr>
          <w:rFonts w:ascii="Times New Roman" w:eastAsia="Palatino Linotype" w:hAnsi="Times New Roman"/>
        </w:rPr>
        <w:t>”</w:t>
      </w:r>
    </w:p>
    <w:p w14:paraId="6D0967D2" w14:textId="77777777" w:rsidR="00096B75" w:rsidRDefault="00096B75" w:rsidP="00096B75">
      <w:pPr>
        <w:widowControl w:val="0"/>
        <w:spacing w:after="210" w:line="240" w:lineRule="exact"/>
        <w:ind w:left="284" w:hanging="284"/>
        <w:jc w:val="both"/>
        <w:rPr>
          <w:rFonts w:ascii="Times New Roman" w:eastAsia="Palatino Linotype" w:hAnsi="Times New Roman"/>
          <w:b/>
          <w:bCs/>
          <w:i/>
          <w:iCs/>
          <w:color w:val="000000"/>
          <w:u w:val="single"/>
          <w:lang w:eastAsia="pl-PL" w:bidi="pl-PL"/>
        </w:rPr>
      </w:pPr>
    </w:p>
    <w:p w14:paraId="1CE0E332" w14:textId="77777777" w:rsidR="00096B75" w:rsidRDefault="00096B75" w:rsidP="00096B75">
      <w:pPr>
        <w:widowControl w:val="0"/>
        <w:numPr>
          <w:ilvl w:val="0"/>
          <w:numId w:val="1"/>
        </w:numPr>
        <w:tabs>
          <w:tab w:val="left" w:pos="284"/>
        </w:tabs>
        <w:spacing w:after="214" w:line="240" w:lineRule="exact"/>
        <w:ind w:left="284" w:hanging="284"/>
        <w:jc w:val="both"/>
        <w:rPr>
          <w:rFonts w:ascii="Times New Roman" w:eastAsia="Palatino Linotype" w:hAnsi="Times New Roman"/>
          <w:i/>
          <w:iCs/>
          <w:color w:val="000000"/>
          <w:lang w:bidi="pl-PL"/>
        </w:rPr>
      </w:pPr>
      <w:r>
        <w:rPr>
          <w:rFonts w:ascii="Times New Roman" w:eastAsia="Palatino Linotype" w:hAnsi="Times New Roman"/>
          <w:color w:val="000000"/>
        </w:rPr>
        <w:t>W specyfikacji warunków zamówienia w</w:t>
      </w:r>
      <w:r>
        <w:rPr>
          <w:rFonts w:ascii="Times New Roman" w:eastAsia="Palatino Linotype" w:hAnsi="Times New Roman"/>
          <w:i/>
          <w:iCs/>
          <w:color w:val="000000"/>
        </w:rPr>
        <w:t xml:space="preserve"> </w:t>
      </w:r>
      <w:r>
        <w:rPr>
          <w:rFonts w:ascii="Times New Roman" w:eastAsia="Palatino Linotype" w:hAnsi="Times New Roman"/>
          <w:b/>
          <w:bCs/>
          <w:i/>
          <w:iCs/>
          <w:color w:val="000000"/>
          <w:u w:val="single"/>
          <w:lang w:bidi="pl-PL"/>
        </w:rPr>
        <w:t xml:space="preserve">Rozdziale 17. </w:t>
      </w:r>
      <w:r>
        <w:rPr>
          <w:rFonts w:ascii="Times New Roman" w:eastAsia="Palatino Linotype" w:hAnsi="Times New Roman"/>
          <w:i/>
          <w:iCs/>
          <w:smallCaps/>
          <w:color w:val="000000"/>
          <w:u w:val="single"/>
          <w:lang w:bidi="pl-PL"/>
        </w:rPr>
        <w:t>TERMIN OTWARCIA OFERT (ART.</w:t>
      </w:r>
      <w:r>
        <w:rPr>
          <w:rFonts w:ascii="Times New Roman" w:eastAsia="Palatino Linotype" w:hAnsi="Times New Roman"/>
          <w:i/>
          <w:iCs/>
          <w:color w:val="000000"/>
          <w:u w:val="single"/>
          <w:lang w:bidi="pl-PL"/>
        </w:rPr>
        <w:t xml:space="preserve"> 281 </w:t>
      </w:r>
      <w:r>
        <w:rPr>
          <w:rFonts w:ascii="Times New Roman" w:hAnsi="Times New Roman"/>
          <w:i/>
          <w:iCs/>
          <w:smallCaps/>
          <w:color w:val="000000"/>
          <w:u w:val="single"/>
          <w:lang w:bidi="pl-PL"/>
        </w:rPr>
        <w:t>UST. 1</w:t>
      </w:r>
      <w:r>
        <w:rPr>
          <w:rFonts w:ascii="Times New Roman" w:eastAsia="Palatino Linotype" w:hAnsi="Times New Roman"/>
          <w:i/>
          <w:iCs/>
          <w:smallCaps/>
          <w:color w:val="000000"/>
          <w:u w:val="single"/>
          <w:lang w:bidi="pl-PL"/>
        </w:rPr>
        <w:t xml:space="preserve"> PKT 14 </w:t>
      </w:r>
      <w:r>
        <w:rPr>
          <w:rFonts w:ascii="Times New Roman" w:hAnsi="Times New Roman"/>
          <w:i/>
          <w:iCs/>
          <w:smallCaps/>
          <w:color w:val="000000"/>
          <w:u w:val="single"/>
          <w:lang w:bidi="pl-PL"/>
        </w:rPr>
        <w:t xml:space="preserve">USTAWY </w:t>
      </w:r>
      <w:r>
        <w:rPr>
          <w:rFonts w:ascii="Times New Roman" w:eastAsia="Palatino Linotype" w:hAnsi="Times New Roman"/>
          <w:i/>
          <w:iCs/>
          <w:smallCaps/>
          <w:color w:val="000000"/>
          <w:u w:val="single"/>
          <w:lang w:bidi="pl-PL"/>
        </w:rPr>
        <w:t>PZP)</w:t>
      </w:r>
      <w:r>
        <w:rPr>
          <w:rFonts w:ascii="Times New Roman" w:eastAsia="Palatino Linotype" w:hAnsi="Times New Roman"/>
          <w:i/>
          <w:iCs/>
          <w:color w:val="000000"/>
          <w:lang w:bidi="pl-PL"/>
        </w:rPr>
        <w:t xml:space="preserve"> – </w:t>
      </w:r>
      <w:r>
        <w:rPr>
          <w:rFonts w:ascii="Times New Roman" w:eastAsia="Palatino Linotype" w:hAnsi="Times New Roman"/>
          <w:color w:val="000000"/>
          <w:lang w:bidi="pl-PL"/>
        </w:rPr>
        <w:t>punkt 2 otrzymuje następujące brzmienie:</w:t>
      </w:r>
    </w:p>
    <w:p w14:paraId="7A78AB09" w14:textId="6031CDD7" w:rsidR="00096B75" w:rsidRPr="00EA6353" w:rsidRDefault="00096B75" w:rsidP="00096B75">
      <w:pPr>
        <w:widowControl w:val="0"/>
        <w:numPr>
          <w:ilvl w:val="6"/>
          <w:numId w:val="1"/>
        </w:numPr>
        <w:shd w:val="clear" w:color="auto" w:fill="FFFFFF"/>
        <w:tabs>
          <w:tab w:val="left" w:pos="567"/>
        </w:tabs>
        <w:spacing w:before="60" w:after="0" w:line="240" w:lineRule="auto"/>
        <w:jc w:val="both"/>
        <w:rPr>
          <w:rFonts w:ascii="Times New Roman" w:eastAsia="Palatino Linotype" w:hAnsi="Times New Roman"/>
        </w:rPr>
      </w:pPr>
      <w:r w:rsidRPr="00BC779C">
        <w:rPr>
          <w:rFonts w:ascii="Times New Roman" w:eastAsia="Palatino Linotype" w:hAnsi="Times New Roman"/>
        </w:rPr>
        <w:t>„2.</w:t>
      </w:r>
      <w:r w:rsidR="00BC779C">
        <w:rPr>
          <w:rFonts w:ascii="Times New Roman" w:eastAsia="Palatino Linotype" w:hAnsi="Times New Roman"/>
          <w:b/>
          <w:bCs/>
        </w:rPr>
        <w:t xml:space="preserve"> </w:t>
      </w:r>
      <w:r w:rsidRPr="00EA6353">
        <w:rPr>
          <w:rFonts w:ascii="Times New Roman" w:eastAsia="Palatino Linotype" w:hAnsi="Times New Roman"/>
          <w:b/>
          <w:bCs/>
        </w:rPr>
        <w:t xml:space="preserve">Otwarcie złożonych ofert </w:t>
      </w:r>
      <w:r w:rsidRPr="00EA6353">
        <w:rPr>
          <w:rFonts w:ascii="Times New Roman" w:eastAsia="Palatino Linotype" w:hAnsi="Times New Roman"/>
        </w:rPr>
        <w:t xml:space="preserve">nastąpi w </w:t>
      </w:r>
      <w:r w:rsidRPr="00EA6353">
        <w:rPr>
          <w:rFonts w:ascii="Times New Roman" w:eastAsia="Palatino Linotype" w:hAnsi="Times New Roman"/>
          <w:b/>
          <w:bCs/>
        </w:rPr>
        <w:t xml:space="preserve">dniu: </w:t>
      </w:r>
      <w:r w:rsidR="00BC779C">
        <w:rPr>
          <w:rFonts w:ascii="Times New Roman" w:eastAsia="Palatino Linotype" w:hAnsi="Times New Roman"/>
          <w:b/>
          <w:bCs/>
        </w:rPr>
        <w:t>09</w:t>
      </w:r>
      <w:r w:rsidRPr="00EA6353">
        <w:rPr>
          <w:rFonts w:ascii="Times New Roman" w:eastAsia="Palatino Linotype" w:hAnsi="Times New Roman"/>
          <w:b/>
          <w:bCs/>
        </w:rPr>
        <w:t>/0</w:t>
      </w:r>
      <w:r w:rsidR="00BC779C">
        <w:rPr>
          <w:rFonts w:ascii="Times New Roman" w:eastAsia="Palatino Linotype" w:hAnsi="Times New Roman"/>
          <w:b/>
          <w:bCs/>
        </w:rPr>
        <w:t>3</w:t>
      </w:r>
      <w:r w:rsidRPr="00EA6353">
        <w:rPr>
          <w:rFonts w:ascii="Times New Roman" w:eastAsia="Palatino Linotype" w:hAnsi="Times New Roman"/>
          <w:b/>
          <w:bCs/>
        </w:rPr>
        <w:t>/2023r. o godz. 9</w:t>
      </w:r>
      <w:r w:rsidRPr="00EA6353">
        <w:rPr>
          <w:rFonts w:ascii="Times New Roman" w:eastAsia="Palatino Linotype" w:hAnsi="Times New Roman"/>
          <w:b/>
          <w:bCs/>
          <w:vertAlign w:val="superscript"/>
        </w:rPr>
        <w:t>15</w:t>
      </w:r>
      <w:r w:rsidRPr="00EA6353">
        <w:rPr>
          <w:rFonts w:ascii="Times New Roman" w:eastAsia="Palatino Linotype" w:hAnsi="Times New Roman"/>
          <w:b/>
          <w:bCs/>
          <w:i/>
          <w:iCs/>
        </w:rPr>
        <w:t xml:space="preserve"> </w:t>
      </w:r>
      <w:r w:rsidRPr="00EA6353">
        <w:rPr>
          <w:rFonts w:ascii="Times New Roman" w:eastAsia="Palatino Linotype" w:hAnsi="Times New Roman"/>
          <w:i/>
          <w:iCs/>
        </w:rPr>
        <w:t>(dzień/miesiąc/rok)</w:t>
      </w:r>
      <w:r w:rsidR="00BC779C" w:rsidRPr="00BC779C">
        <w:rPr>
          <w:rFonts w:ascii="Times New Roman" w:eastAsia="Palatino Linotype" w:hAnsi="Times New Roman"/>
        </w:rPr>
        <w:t>”</w:t>
      </w:r>
    </w:p>
    <w:p w14:paraId="0246691E" w14:textId="77777777" w:rsidR="00096B75" w:rsidRDefault="00096B75" w:rsidP="00096B75">
      <w:pPr>
        <w:suppressAutoHyphens/>
        <w:spacing w:after="0"/>
        <w:ind w:left="284" w:hanging="284"/>
        <w:contextualSpacing/>
        <w:jc w:val="both"/>
        <w:rPr>
          <w:rFonts w:ascii="Times New Roman" w:hAnsi="Times New Roman"/>
          <w:color w:val="000000"/>
          <w:spacing w:val="-1"/>
        </w:rPr>
      </w:pPr>
    </w:p>
    <w:p w14:paraId="623B464A" w14:textId="77777777" w:rsidR="00096B75" w:rsidRDefault="00096B75" w:rsidP="00096B75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color w:val="000000"/>
        </w:rPr>
        <w:t>W specyfikacji warunków zamówienia w</w:t>
      </w:r>
      <w:r>
        <w:rPr>
          <w:rFonts w:ascii="Times New Roman" w:hAnsi="Times New Roman"/>
          <w:i/>
          <w:iCs/>
          <w:color w:val="000000"/>
        </w:rPr>
        <w:t xml:space="preserve"> </w:t>
      </w:r>
      <w:r>
        <w:rPr>
          <w:rFonts w:ascii="Times New Roman" w:hAnsi="Times New Roman"/>
          <w:b/>
          <w:i/>
          <w:iCs/>
          <w:color w:val="000000"/>
          <w:u w:val="single"/>
        </w:rPr>
        <w:t>Rozdziale 14</w:t>
      </w:r>
      <w:r>
        <w:rPr>
          <w:rFonts w:ascii="Times New Roman" w:hAnsi="Times New Roman"/>
          <w:b/>
          <w:i/>
          <w:iCs/>
          <w:color w:val="000000"/>
          <w:spacing w:val="-1"/>
          <w:u w:val="single"/>
        </w:rPr>
        <w:t>.</w:t>
      </w:r>
      <w:r>
        <w:rPr>
          <w:rFonts w:ascii="Times New Roman" w:hAnsi="Times New Roman"/>
          <w:i/>
          <w:iCs/>
          <w:color w:val="000000"/>
          <w:spacing w:val="-1"/>
          <w:u w:val="single"/>
        </w:rPr>
        <w:t xml:space="preserve"> TERMIN ZWIĄZANIA OFERTĄ</w:t>
      </w:r>
      <w:r>
        <w:rPr>
          <w:rFonts w:ascii="Times New Roman" w:hAnsi="Times New Roman"/>
          <w:i/>
          <w:iCs/>
          <w:color w:val="000000"/>
          <w:spacing w:val="-1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</w:rPr>
        <w:t xml:space="preserve">– </w:t>
      </w:r>
      <w:r>
        <w:rPr>
          <w:rFonts w:ascii="Times New Roman" w:hAnsi="Times New Roman"/>
          <w:color w:val="000000"/>
          <w:spacing w:val="-1"/>
        </w:rPr>
        <w:t>p</w:t>
      </w:r>
      <w:r>
        <w:rPr>
          <w:rFonts w:ascii="Times New Roman" w:hAnsi="Times New Roman"/>
          <w:color w:val="000000"/>
        </w:rPr>
        <w:t xml:space="preserve">unkt 1 otrzymuje brzmienie: </w:t>
      </w:r>
    </w:p>
    <w:p w14:paraId="17046D0A" w14:textId="77777777" w:rsidR="00096B75" w:rsidRDefault="00096B75" w:rsidP="00096B75">
      <w:pPr>
        <w:pStyle w:val="Teksttreci20"/>
        <w:shd w:val="clear" w:color="auto" w:fill="auto"/>
        <w:tabs>
          <w:tab w:val="left" w:pos="288"/>
        </w:tabs>
        <w:spacing w:before="0" w:after="0" w:line="256" w:lineRule="exact"/>
        <w:ind w:left="284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FD7CF2F" w14:textId="373766E3" w:rsidR="00096B75" w:rsidRPr="00C255D2" w:rsidRDefault="00096B75" w:rsidP="00096B75">
      <w:pPr>
        <w:pStyle w:val="Teksttreci20"/>
        <w:shd w:val="clear" w:color="auto" w:fill="auto"/>
        <w:tabs>
          <w:tab w:val="left" w:pos="288"/>
        </w:tabs>
        <w:spacing w:before="0" w:after="0" w:line="256" w:lineRule="exact"/>
        <w:ind w:firstLine="0"/>
        <w:jc w:val="both"/>
        <w:rPr>
          <w:rFonts w:ascii="Times New Roman" w:hAnsi="Times New Roman"/>
          <w:b/>
          <w:bCs/>
          <w:lang w:eastAsia="pl-PL" w:bidi="pl-PL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„1.</w:t>
      </w:r>
      <w:r w:rsidRPr="00C255D2">
        <w:rPr>
          <w:rFonts w:ascii="Times New Roman" w:hAnsi="Times New Roman"/>
          <w:lang w:eastAsia="pl-PL" w:bidi="pl-PL"/>
        </w:rPr>
        <w:t xml:space="preserve">Wykonawca jest związany ofertą do upływu terminu określonego datą w dokumentach zamówienia, jednak nie dłużej niż </w:t>
      </w:r>
      <w:r w:rsidRPr="00C255D2">
        <w:rPr>
          <w:rFonts w:ascii="Times New Roman" w:hAnsi="Times New Roman"/>
          <w:b/>
          <w:bCs/>
          <w:lang w:eastAsia="pl-PL" w:bidi="pl-PL"/>
        </w:rPr>
        <w:t xml:space="preserve">30 dni, </w:t>
      </w:r>
      <w:r w:rsidRPr="00C255D2">
        <w:rPr>
          <w:rFonts w:ascii="Times New Roman" w:hAnsi="Times New Roman"/>
          <w:lang w:eastAsia="pl-PL" w:bidi="pl-PL"/>
        </w:rPr>
        <w:t xml:space="preserve">od dnia upływu terminu składania ofert, przy czym pierwszym dniem terminu związania ofertą jest dzień, w którym upływa termin składania ofert </w:t>
      </w:r>
      <w:r w:rsidRPr="00C255D2">
        <w:rPr>
          <w:rFonts w:ascii="Times New Roman" w:hAnsi="Times New Roman"/>
          <w:i/>
          <w:iCs/>
          <w:lang w:eastAsia="pl-PL" w:bidi="pl-PL"/>
        </w:rPr>
        <w:t xml:space="preserve">[art. 307 ust 1 ustawy pzp], tj. do dnia </w:t>
      </w:r>
      <w:r w:rsidR="00BC779C">
        <w:rPr>
          <w:rFonts w:ascii="Times New Roman" w:hAnsi="Times New Roman"/>
          <w:b/>
          <w:bCs/>
          <w:i/>
          <w:iCs/>
          <w:lang w:eastAsia="pl-PL" w:bidi="pl-PL"/>
        </w:rPr>
        <w:t>07</w:t>
      </w:r>
      <w:r w:rsidRPr="00C255D2">
        <w:rPr>
          <w:rFonts w:ascii="Times New Roman" w:hAnsi="Times New Roman"/>
          <w:b/>
          <w:bCs/>
          <w:i/>
          <w:iCs/>
          <w:lang w:eastAsia="pl-PL" w:bidi="pl-PL"/>
        </w:rPr>
        <w:t>.0</w:t>
      </w:r>
      <w:r w:rsidR="00BC779C">
        <w:rPr>
          <w:rFonts w:ascii="Times New Roman" w:hAnsi="Times New Roman"/>
          <w:b/>
          <w:bCs/>
          <w:i/>
          <w:iCs/>
          <w:lang w:eastAsia="pl-PL" w:bidi="pl-PL"/>
        </w:rPr>
        <w:t>4</w:t>
      </w:r>
      <w:r w:rsidRPr="00C255D2">
        <w:rPr>
          <w:rFonts w:ascii="Times New Roman" w:hAnsi="Times New Roman"/>
          <w:b/>
          <w:bCs/>
          <w:i/>
          <w:iCs/>
          <w:lang w:eastAsia="pl-PL" w:bidi="pl-PL"/>
        </w:rPr>
        <w:t>.2023r.</w:t>
      </w:r>
      <w:r>
        <w:rPr>
          <w:rFonts w:ascii="Times New Roman" w:hAnsi="Times New Roman"/>
          <w:b/>
          <w:bCs/>
          <w:i/>
          <w:iCs/>
          <w:lang w:eastAsia="pl-PL" w:bidi="pl-PL"/>
        </w:rPr>
        <w:t>”</w:t>
      </w:r>
    </w:p>
    <w:p w14:paraId="3533FA8B" w14:textId="77777777" w:rsidR="00096B75" w:rsidRDefault="00096B75" w:rsidP="00096B75">
      <w:pPr>
        <w:tabs>
          <w:tab w:val="left" w:pos="284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02B72DFA" w14:textId="3108A6D9" w:rsidR="006A4830" w:rsidRPr="00BC779C" w:rsidRDefault="00096B75" w:rsidP="00BC779C">
      <w:pPr>
        <w:ind w:left="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Oferty nie uwzględniające w/w zmian będą odrzucone jako nie odpowiadające treści Specyfikacji Warunków Zamówienia.</w:t>
      </w:r>
    </w:p>
    <w:sectPr w:rsidR="006A4830" w:rsidRPr="00BC779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52AB9" w14:textId="77777777" w:rsidR="009E6C31" w:rsidRDefault="009E6C31" w:rsidP="00BC779C">
      <w:pPr>
        <w:spacing w:after="0" w:line="240" w:lineRule="auto"/>
      </w:pPr>
      <w:r>
        <w:separator/>
      </w:r>
    </w:p>
  </w:endnote>
  <w:endnote w:type="continuationSeparator" w:id="0">
    <w:p w14:paraId="1C594CDB" w14:textId="77777777" w:rsidR="009E6C31" w:rsidRDefault="009E6C31" w:rsidP="00BC7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C3983" w14:textId="77777777" w:rsidR="009E6C31" w:rsidRDefault="009E6C31" w:rsidP="00BC779C">
      <w:pPr>
        <w:spacing w:after="0" w:line="240" w:lineRule="auto"/>
      </w:pPr>
      <w:r>
        <w:separator/>
      </w:r>
    </w:p>
  </w:footnote>
  <w:footnote w:type="continuationSeparator" w:id="0">
    <w:p w14:paraId="5301B55B" w14:textId="77777777" w:rsidR="009E6C31" w:rsidRDefault="009E6C31" w:rsidP="00BC7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26DD6" w14:textId="77777777" w:rsidR="00BC779C" w:rsidRPr="00582D23" w:rsidRDefault="00BC779C" w:rsidP="00BC779C">
    <w:pPr>
      <w:widowControl w:val="0"/>
      <w:tabs>
        <w:tab w:val="left" w:pos="-142"/>
        <w:tab w:val="left" w:pos="2620"/>
      </w:tabs>
      <w:spacing w:after="0" w:line="240" w:lineRule="auto"/>
      <w:ind w:left="-142"/>
      <w:jc w:val="both"/>
      <w:rPr>
        <w:rFonts w:ascii="Arial" w:eastAsia="Arial Unicode MS" w:hAnsi="Arial" w:cs="Arial"/>
        <w:color w:val="000000"/>
        <w:lang w:eastAsia="pl-PL" w:bidi="pl-PL"/>
      </w:rPr>
    </w:pPr>
    <w:bookmarkStart w:id="1" w:name="_Hlk127180912"/>
    <w:r w:rsidRPr="00582D23">
      <w:rPr>
        <w:rFonts w:ascii="Arial" w:eastAsia="Arial Unicode MS" w:hAnsi="Arial" w:cs="Arial"/>
        <w:noProof/>
        <w:color w:val="000000"/>
        <w:lang w:eastAsia="pl-PL" w:bidi="pl-PL"/>
      </w:rPr>
      <w:drawing>
        <wp:inline distT="0" distB="0" distL="0" distR="0" wp14:anchorId="3EF081C7" wp14:editId="2BAF7E6B">
          <wp:extent cx="1538327" cy="986118"/>
          <wp:effectExtent l="19050" t="0" r="4723" b="0"/>
          <wp:docPr id="6" name="Obraz 6" descr="C:\Users\hp\AppData\Local\Temp\Rar$DIa0.920\flag_black_white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hp\AppData\Local\Temp\Rar$DIa0.920\flag_black_white_low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237" cy="98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82D23">
      <w:rPr>
        <w:rFonts w:ascii="Arial" w:eastAsia="Arial Unicode MS" w:hAnsi="Arial" w:cs="Arial"/>
        <w:color w:val="000000"/>
        <w:lang w:eastAsia="pl-PL" w:bidi="pl-PL"/>
      </w:rPr>
      <w:t xml:space="preserve">                               </w:t>
    </w:r>
    <w:r w:rsidRPr="00582D23">
      <w:rPr>
        <w:rFonts w:ascii="Arial" w:eastAsia="Arial Unicode MS" w:hAnsi="Arial" w:cs="Arial"/>
        <w:color w:val="000000"/>
        <w:lang w:eastAsia="pl-PL" w:bidi="pl-PL"/>
      </w:rPr>
      <w:object w:dxaOrig="6265" w:dyaOrig="9063" w14:anchorId="7C0C7E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5pt;height:82.2pt">
          <v:imagedata r:id="rId2" o:title=""/>
        </v:shape>
        <o:OLEObject Type="Embed" ProgID="CorelDRAW.Graphic.9" ShapeID="_x0000_i1025" DrawAspect="Content" ObjectID="_1739258235" r:id="rId3"/>
      </w:object>
    </w:r>
    <w:r w:rsidRPr="00582D23">
      <w:rPr>
        <w:rFonts w:ascii="Arial" w:eastAsia="Arial Unicode MS" w:hAnsi="Arial" w:cs="Arial"/>
        <w:color w:val="000000"/>
        <w:lang w:eastAsia="pl-PL" w:bidi="pl-PL"/>
      </w:rPr>
      <w:t xml:space="preserve">                        </w:t>
    </w:r>
    <w:r w:rsidRPr="00582D23">
      <w:rPr>
        <w:rFonts w:ascii="Garamond" w:eastAsia="Arial Unicode MS" w:hAnsi="Garamond" w:cs="Arial Unicode MS"/>
        <w:noProof/>
        <w:color w:val="000000"/>
        <w:sz w:val="24"/>
        <w:szCs w:val="24"/>
        <w:lang w:eastAsia="pl-PL" w:bidi="pl-PL"/>
      </w:rPr>
      <w:drawing>
        <wp:inline distT="0" distB="0" distL="0" distR="0" wp14:anchorId="0691A185" wp14:editId="1BEE2C35">
          <wp:extent cx="1558738" cy="1056392"/>
          <wp:effectExtent l="19050" t="0" r="3362" b="0"/>
          <wp:docPr id="5" name="Obraz 4" descr="C:\Users\hp\AppData\Local\Temp\Rar$DIa0.888\PROW-2014-2020-logo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p\AppData\Local\Temp\Rar$DIa0.888\PROW-2014-2020-logo-mono.jp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1059" cy="1057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91C56BB" w14:textId="77777777" w:rsidR="00BC779C" w:rsidRPr="00582D23" w:rsidRDefault="00BC779C" w:rsidP="00BC779C">
    <w:pPr>
      <w:widowControl w:val="0"/>
      <w:tabs>
        <w:tab w:val="left" w:pos="-142"/>
        <w:tab w:val="left" w:pos="2620"/>
      </w:tabs>
      <w:spacing w:after="0" w:line="240" w:lineRule="auto"/>
      <w:ind w:left="-142"/>
      <w:jc w:val="both"/>
      <w:rPr>
        <w:rFonts w:ascii="Arial" w:eastAsia="Arial Unicode MS" w:hAnsi="Arial" w:cs="Arial"/>
        <w:color w:val="000000"/>
        <w:lang w:eastAsia="pl-PL" w:bidi="pl-PL"/>
      </w:rPr>
    </w:pPr>
  </w:p>
  <w:p w14:paraId="2BFF17F3" w14:textId="6454DEE5" w:rsidR="00BC779C" w:rsidRPr="00BC779C" w:rsidRDefault="00BC779C" w:rsidP="00BC779C">
    <w:pPr>
      <w:widowControl w:val="0"/>
      <w:tabs>
        <w:tab w:val="left" w:pos="-142"/>
        <w:tab w:val="left" w:pos="2620"/>
      </w:tabs>
      <w:spacing w:after="0" w:line="240" w:lineRule="auto"/>
      <w:ind w:left="-142"/>
      <w:jc w:val="center"/>
      <w:rPr>
        <w:rFonts w:ascii="Palatino Linotype" w:eastAsia="Arial Unicode MS" w:hAnsi="Palatino Linotype" w:cs="Arial Unicode MS"/>
        <w:color w:val="000000"/>
        <w:sz w:val="24"/>
        <w:szCs w:val="24"/>
        <w:lang w:eastAsia="pl-PL" w:bidi="pl-PL"/>
      </w:rPr>
    </w:pPr>
    <w:r w:rsidRPr="00582D23">
      <w:rPr>
        <w:rFonts w:asciiTheme="minorBidi" w:eastAsia="Arial Unicode MS" w:hAnsiTheme="minorBidi" w:cstheme="minorBidi"/>
        <w:color w:val="000000"/>
        <w:sz w:val="18"/>
        <w:szCs w:val="18"/>
        <w:lang w:eastAsia="pl-PL" w:bidi="pl-PL"/>
      </w:rPr>
      <w:t>„Europejski Fundusz Rolny na rzecz Rozwoju Obszarów Wiejskich: Europa inwestująca w obszary wiejskie”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12F00"/>
    <w:multiLevelType w:val="multilevel"/>
    <w:tmpl w:val="1AD021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8109055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3B"/>
    <w:rsid w:val="00096B75"/>
    <w:rsid w:val="00310CBC"/>
    <w:rsid w:val="006A4830"/>
    <w:rsid w:val="006A613B"/>
    <w:rsid w:val="009E6C31"/>
    <w:rsid w:val="00BC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36D10"/>
  <w15:chartTrackingRefBased/>
  <w15:docId w15:val="{826A9E18-D124-4712-9951-C316A427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B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ParagraphChar">
    <w:name w:val="List Paragraph Char"/>
    <w:link w:val="Akapitzlist1"/>
    <w:locked/>
    <w:rsid w:val="00096B75"/>
    <w:rPr>
      <w:rFonts w:ascii="Calibri" w:hAnsi="Calibri" w:cs="Arial"/>
    </w:rPr>
  </w:style>
  <w:style w:type="paragraph" w:customStyle="1" w:styleId="Akapitzlist1">
    <w:name w:val="Akapit z listą1"/>
    <w:basedOn w:val="Normalny"/>
    <w:link w:val="ListParagraphChar"/>
    <w:rsid w:val="00096B75"/>
    <w:pPr>
      <w:ind w:left="720"/>
    </w:pPr>
    <w:rPr>
      <w:rFonts w:eastAsiaTheme="minorHAnsi" w:cs="Arial"/>
    </w:rPr>
  </w:style>
  <w:style w:type="character" w:customStyle="1" w:styleId="Teksttreci2">
    <w:name w:val="Tekst treści (2)_"/>
    <w:link w:val="Teksttreci20"/>
    <w:locked/>
    <w:rsid w:val="00096B75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96B75"/>
    <w:pPr>
      <w:widowControl w:val="0"/>
      <w:shd w:val="clear" w:color="auto" w:fill="FFFFFF"/>
      <w:spacing w:before="60" w:after="720" w:line="0" w:lineRule="atLeast"/>
      <w:ind w:hanging="780"/>
      <w:jc w:val="center"/>
    </w:pPr>
    <w:rPr>
      <w:rFonts w:ascii="Palatino Linotype" w:eastAsia="Palatino Linotype" w:hAnsi="Palatino Linotype" w:cs="Palatino Linotype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BC7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779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C7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77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Czapiewska</dc:creator>
  <cp:keywords/>
  <dc:description/>
  <cp:lastModifiedBy>UGIM</cp:lastModifiedBy>
  <cp:revision>4</cp:revision>
  <cp:lastPrinted>2023-03-02T09:28:00Z</cp:lastPrinted>
  <dcterms:created xsi:type="dcterms:W3CDTF">2023-02-10T09:30:00Z</dcterms:created>
  <dcterms:modified xsi:type="dcterms:W3CDTF">2023-03-02T09:31:00Z</dcterms:modified>
</cp:coreProperties>
</file>